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140555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5050067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21.02.2018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1363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a.gerasimova@uszo.ru</w:t>
      </w:r>
      <w:bookmarkEnd w:id="5"/>
    </w:p>
    <w:p w:rsidRPr="00AB55D2" w:rsidR="00AB55D2" w:rsidP="00954827" w:rsidRDefault="00B5605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Pr="000D1146" w:rsidR="00AB55D2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Pr="00AB55D2" w:rsidR="00AB55D2">
        <w:rPr>
          <w:rFonts w:ascii="Times New Roman" w:hAnsi="Times New Roman"/>
        </w:rPr>
        <w:t>(383) 289-28-65</w:t>
      </w:r>
      <w:bookmarkStart w:name="_GoBack" w:id="6"/>
      <w:bookmarkEnd w:id="6"/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7"/>
      <w:r>
        <w:rPr>
          <w:rFonts w:ascii="Times New Roman" w:hAnsi="Times New Roman"/>
        </w:rPr>
        <w:t>Герасимова Анастасия Владимировна</w:t>
      </w:r>
      <w:bookmarkEnd w:id="7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8"/>
      <w:r>
        <w:rPr>
          <w:rFonts w:ascii="Times New Roman" w:hAnsi="Times New Roman"/>
        </w:rPr>
        <w:t>АО "ИТС"</w:t>
      </w:r>
      <w:bookmarkEnd w:id="8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9"/>
      <w:r>
        <w:rPr>
          <w:rFonts w:ascii="Times New Roman" w:hAnsi="Times New Roman"/>
        </w:rPr>
        <w:t>Россия, 630126, Новосибирск, ул. Выборная, 201/1</w:t>
      </w:r>
      <w:bookmarkEnd w:id="9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10"/>
      <w:r>
        <w:rPr>
          <w:rFonts w:ascii="Times New Roman" w:hAnsi="Times New Roman"/>
        </w:rPr>
        <w:t>+7 (383) 289 00 00, its@itss.ru</w:t>
      </w:r>
      <w:bookmarkEnd w:id="10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1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1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2"/>
      <w:r>
        <w:rPr>
          <w:spacing w:val="20"/>
        </w:rPr>
        <w:t>Средства индивидуальной защиты</w:t>
      </w:r>
      <w:bookmarkEnd w:id="12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3"/>
      <w:r w:rsidRPr="000D1146">
        <w:rPr>
          <w:rStyle w:val="afb"/>
          <w:rFonts w:eastAsia="Calibri"/>
        </w:rPr>
        <w:t xml:space="preserve">(максимальная) </w:t>
      </w:r>
      <w:bookmarkEnd w:id="13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4"/>
      <w:r>
        <w:rPr>
          <w:rFonts w:ascii="Times New Roman" w:hAnsi="Times New Roman" w:eastAsia="Times New Roman"/>
          <w:bCs/>
          <w:lang w:eastAsia="ru-RU"/>
        </w:rPr>
        <w:t>106 112,37 рублей без НДС</w:t>
      </w:r>
      <w:bookmarkEnd w:id="14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СУМКА ЭЛЕКТРОМОНТЕРА СЭМ-03 260*300*100 ММ, РЕМЕНЬ В КОМПЛЕКТЕ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799,84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ПОЛУМАСКА ФИЛЬТРУЮЩАЯ ПРОТИВОАЭРОЗОЛЬНАЯ (РЕСПИРАТОР) 3M 9926 FFP2 С КЛАПАНОМ ВЫДОХА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66,36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ПОЛУМАСКА ФИЛЬТРУЮЩАЯ ПРОТИВОАЭРОЗОЛЬНАЯ (РЕСПИРАТОР) 3M 9926 FFP2 С КЛАПАНОМ ВЫДОХА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66,36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ПОЛУМАСКА ФИЛЬТРУЮЩАЯ ПРОТИВОАЭРОЗОЛЬНАЯ (РЕСПИРАТОР) 3M 9926 FFP2 С КЛАПАНОМ ВЫДОХА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66,36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КОВЕР ДИЭЛЕКТРИЧЕСКИЙ ТР ТС 019/2011, ГОСТ 4997-75 500*500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119,60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НАКОЛЕННИКИ ГОСТ 12.4.011-89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469,52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ПОДШЛЕМНИК УТЕПЛЕННЫЙ ПОД КАСКУ ТР ТС 019/2011, 100% хлопок, утеплитель: ватин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120,13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ГАЛОШИ ДИЭЛЕКТРИЧЕСКИЕ ТР ТС 019/2011 285 РАЗМЕР 44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555,93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БЕРУШИ ТР ТС 019/2011 СО ШНУРКОМ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БЕРУШИ ТР ТС 019/2011 СО ШНУРКОМ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БЕРУШИ ТР ТС 019/2011 СО ШНУРКОМ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БОТЫ ДИЭЛЕКТРИЧЕСКИЕ ТР ТС 019/2011 337 РАЗМЕР 45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494,10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КАСКА ЗАЩИТНАЯ СОМЗ-55 FAVORIT RAPID + НАУШНИКИ СОМ3-5 ТР ТС 019/2011 КРАСНАЯ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610,00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КАСКА ЗАЩИТНАЯ ТР ТС 019/2011 СОМЗ-55 FAVORIT RAPID TREK БЕЛАЯ АРТИКУЛ 75617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175,00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КАСКА ЗАЩИТНАЯ ТР ТС 019/2011 СОМЗ-55 FAVORIT RAPID TREK ОРАНЖЕВАЯ АРТИКУЛ 75614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175,00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ОЧКИ ЗАЩИТНЫЕ ЗАКРЫТЫЕ С НЕПРЯМОЙ ВЕНТИЛЯЦИЕЙ ТР ТС 019/2011 ЗНД2 ADMIRAL (6)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195,00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ОЧКИ ЗАЩИТНЫЕ ЗАКРЫТЫЕ С ПРЯМОЙ ВЕНТИЛЯЦИЕЙ ТР ТС 019/2011 ЗП2 PANORAMA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95,00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ОЧКИ ЗАЩИТНЫЕ ОТКРЫТЫЕ ТР ТС 019/2011 О55 HAMMER PROFI (PC)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155,00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МОРОЗОСТОЙКИЕ ТР ТС 019/2011 РАЗМЕР L 2-Х СЛОЙНЫЙ ПВХ, ВКЛАДЫШ ПУ ПАРОПЛАСТ, ДО -40 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400,93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МОРОЗОСТОЙКИЕ ТР ТС 019/2011 РАЗМЕР XL 2-Х СЛОЙНЫЙ ПВХ, ВКЛАДЫШ ПУ ПАРОПЛАСТ, ДО -40 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400,93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С НИТРИЛОВЫМ ПОКРЫТИЕМ ТР ТС 019/2011 РАЗМЕР 11 ПОЛНОЕ ПОКРЫТИЕ, МАНЖЕТА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124,79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С НИТРИЛОВЫМ ПОКРЫТИЕМ ТР ТС 019/2011 РАЗМЕР 11 ПОЛНОЕ ПОКРЫТИЕ, МАНЖЕТА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124,79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С НИТРИЛОВЫМ ПОКРЫТИЕМ ТР ТС 019/2011 РАЗМЕР 11 ПОЛНОЕ ПОКРЫТИЕ, МАНЖЕТА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124,79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С НИТРИЛОВЫМ ПОКРЫТИЕМ ТР ТС 019/2011 РАЗМЕР 9 НЕПОЛНОЕ ПОКРЫТИЕ, МАНЖЕТА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111,10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ТРИКОТАЖНЫЕ ТР ТС 019/2011 С ТОЧЕЧНЫМ ПВХ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375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ТРИКОТАЖНЫЕ ТР ТС 019/2011 С ТОЧЕЧНЫМ ПВХ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ТРИКОТАЖНЫЕ ТР ТС 019/2011 С ТОЧЕЧНЫМ ПВХ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ПОЛУМАСКА ПРОТИВОАЭРОЗОЛЬНАЯ ТР ТС 019/2011 3М 9332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270,50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НАУШНИКИ ПРОТИВОШУМНЫЕ ТР ТС 019/2011 СОМЗ-1 ЯГУАР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НАУШНИКИ ПРОТИВОШУМНЫЕ ТР ТС 019/2011 СОМЗ-5 ШТУРМ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РЕЗИНОВЫЕ ХОЗЯЙСТВЕННЫЕ ТР ТС 019/2011 РАЗМЕР L 100% ЛАТЕКС, ХЛОПКОВАЯ ПОДЛОЖКА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29,66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РЕЗИНОВЫЕ ХОЗЯЙСТВЕННЫЕ ТР ТС 019/2011 РАЗМЕР XL 100% ЛАТЕКС, ХЛОПКОВАЯ ПОДЛОЖКА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29,66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ФАРТУК ПВХ ТР ТС 019/2011 ОБЛЕГЧЕННЫЙ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252,00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ПРОТИВОГАЗ ПРОМЫШЛЕННЫЙ ФИЛЬТРУЮЩИЙ ППФ-1 С МАСКОЙ ШМП АРПБ.305262.004.000ТУ И ФИЛЬТРОМ A1B1E1K1HGP3D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1 470,00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КРЕМ ЗАЩИТНЫЙ АРМАКОН СВЕТОВИТ ТР ТС 019/2011 100 МЛ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КРЕМ ЗАЩИТНЫЙ АРМАКОН СВЕТОВИТ ТР ТС 019/2011 100 МЛ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КРЕМ ЗАЩИТНЫЙ АРМАКОН СВЕТОВИТ ТР ТС 019/2011 100 МЛ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ПОЛУМАСКА ФИЛЬТРУЮЩАЯ ПРОТИВОАЭРОЗОЛЬНАЯ (РЕСПИРАТОР) 3M 9926 FFP2 С КЛАПАНОМ ВЫДОХА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66,36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ПОЛУМАСКА ФИЛЬТРУЮЩАЯ ПРОТИВОАЭРОЗОЛЬНАЯ (РЕСПИРАТОР) 3M 9926 FFP2 С КЛАПАНОМ ВЫДОХА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66,36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ПОЛУМАСКА ФИЛЬТРУЮЩАЯ ПРОТИВОАЭРОЗОЛЬНАЯ (РЕСПИРАТОР) 3M 9926 FFP2 С КЛАПАНОМ ВЫДОХА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66,36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ПОДШЛЕМНИК УТЕПЛЕННЫЙ ПОД КАСКУ ТР ТС 019/2011, 100% хлопок, утеплитель: ватин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120,13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БЕРУШИ ТР ТС 019/2011 СО ШНУРКОМ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БЕРУШИ ТР ТС 019/2011 СО ШНУРКОМ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БЕРУШИ ТР ТС 019/2011 СО ШНУРКОМ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КАСКА ЗАЩИТНАЯ ТР ТС 019/2011 СОМЗ-55 FAVORIT RAPID TREK БЕЛАЯ АРТИКУЛ 75617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175,00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КАСКА ЗАЩИТНАЯ ТР ТС 019/2011 СОМЗ-55 FAVORIT RAPID TREK ОРАНЖЕВАЯ АРТИКУЛ 75614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175,00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КРЕМ ЗАЩИТНЫЙ АРМАКОН СВЕТОВИТ ТР ТС 019/2011 100 МЛ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КРЕМ ЗАЩИТНЫЙ АРМАКОН СВЕТОВИТ ТР ТС 019/2011 100 МЛ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КРЕМ ЗАЩИТНЫЙ АРМАКОН СВЕТОВИТ ТР ТС 019/2011 100 МЛ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МОРОЗОСТОЙКИЕ ТР ТС 019/2011 РАЗМЕР L 2-Х СЛОЙНЫЙ ПВХ, ВКЛАДЫШ ПУ ПАРОПЛАСТ, ДО -40 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400,93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МОРОЗОСТОЙКИЕ ТР ТС 019/2011 РАЗМЕР XL 2-Х СЛОЙНЫЙ ПВХ, ВКЛАДЫШ ПУ ПАРОПЛАСТ, ДО -40 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400,93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РЕЗИНОВЫЕ ХОЗЯЙСТВЕННЫЕ ТР ТС 019/2011 РАЗМЕР XL 100% ЛАТЕКС, ХЛОПКОВАЯ ПОДЛОЖКА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29,66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С НИТРИЛОВЫМ ПОКРЫТИЕМ ТР ТС 019/2011 РАЗМЕР 11 ПОЛНОЕ ПОКРЫТИЕ, МАНЖЕТА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124,79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С НИТРИЛОВЫМ ПОКРЫТИЕМ ТР ТС 019/2011 РАЗМЕР 11 ПОЛНОЕ ПОКРЫТИЕ, МАНЖЕТА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124,79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С НИТРИЛОВЫМ ПОКРЫТИЕМ ТР ТС 019/2011 РАЗМЕР 11 ПОЛНОЕ ПОКРЫТИЕ, МАНЖЕТА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124,79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ТРИКОТАЖНЫЕ ТР ТС 019/2011 С ТОЧЕЧНЫМ ПВХ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ТРИКОТАЖНЫЕ ТР ТС 019/2011 С ТОЧЕЧНЫМ ПВХ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ТРИКОТАЖНЫЕ ТР ТС 019/2011 С ТОЧЕЧНЫМ ПВХ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ПЕРЧАТКИ-ВКЛАДЫШ ТР ТС 019/2011 ТРИКОТАЖНЫЕ ПОЛУШЕРСТЯНЫЕ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61,86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ПОЛУМАСКА ФИЛЬТРУЮЩАЯ ПРОТИВОАЭРОЗОЛЬНАЯ (РЕСПИРАТОР) 3M 9926 FFP2 С КЛАПАНОМ ВЫДОХА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66,36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ПОЛУМАСКА ФИЛЬТРУЮЩАЯ ПРОТИВОАЭРОЗОЛЬНАЯ (РЕСПИРАТОР) 3M 9926 FFP2 С КЛАПАНОМ ВЫДОХА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66,36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ПОЛУМАСКА ФИЛЬТРУЮЩАЯ ПРОТИВОАЭРОЗОЛЬНАЯ (РЕСПИРАТОР) 3M 9926 FFP2 С КЛАПАНОМ ВЫДОХА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66,36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ПОДШЛЕМНИК УТЕПЛЕННЫЙ ПОД КАСКУ ТР ТС 019/2011, 100% хлопок, утеплитель: ватин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120,13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БЕРУШИ ТР ТС 019/2011 СО ШНУРКОМ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БЕРУШИ ТР ТС 019/2011 СО ШНУРКОМ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КАСКА ЗАЩИТНАЯ ТР ТС 019/2011 СОМЗ-55 FAVORIT RAPID TREK БЕЛАЯ АРТИКУЛ 75617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175,00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КАСКА ЗАЩИТНАЯ ТР ТС 019/2011 СОМЗ-55 FAVORIT RAPID TREK БЕЛАЯ АРТИКУЛ 75617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175,00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МОРОЗОСТОЙКИЕ ТР ТС 019/2011 РАЗМЕР XL 2-Х СЛОЙНЫЙ ПВХ, ВКЛАДЫШ ПУ ПАРОПЛАСТ, ДО -40 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400,93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МОРОЗОСТОЙКИЕ ТР ТС 019/2011 РАЗМЕР XL 2-Х СЛОЙНЫЙ ПВХ, ВКЛАДЫШ ПУ ПАРОПЛАСТ, ДО -40 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400,93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РЕЗИНОВЫЕ ХОЗЯЙСТВЕННЫЕ ТР ТС 019/2011 РАЗМЕР XL 100% ЛАТЕКС, ХЛОПКОВАЯ ПОДЛОЖКА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29,66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СПИЛКОВЫЕ КОМБИНИРОВАННЫЕ УТЕПЛЕННЫЕ ТР ТС 019/2011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305,53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С НИТРИЛОВЫМ ПОКРЫТИЕМ ТР ТС 019/2011 РАЗМЕР 11 ПОЛНОЕ ПОКРЫТИЕ, МАНЖЕТА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124,79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С НИТРИЛОВЫМ ПОКРЫТИЕМ ТР ТС 019/2011 РАЗМЕР 11 ПОЛНОЕ ПОКРЫТИЕ, МАНЖЕТА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124,79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С НИТРИЛОВЫМ ПОКРЫТИЕМ ТР ТС 019/2011 РАЗМЕР 11 ПОЛНОЕ ПОКРЫТИЕ, МАНЖЕТА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124,79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ТРИКОТАЖНЫЕ ТР ТС 019/2011 С ТОЧЕЧНЫМ ПВХ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ТРИКОТАЖНЫЕ ТР ТС 019/2011 С ТОЧЕЧНЫМ ПВХ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ТРИКОТАЖНЫЕ ТР ТС 019/2011 С ТОЧЕЧНЫМ ПВХ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БЕРУШИ ТР ТС 019/2011 СО ШНУРКОМ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КРЕМ ЗАЩИТНЫЙ АРМАКОН СВЕТОВИТ ТР ТС 019/2011 100 МЛ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КРЕМ ЗАЩИТНЫЙ АРМАКОН СВЕТОВИТ ТР ТС 019/2011 100 МЛ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КРЕМ ЗАЩИТНЫЙ АРМАКОН СВЕТОВИТ ТР ТС 019/2011 100 МЛ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КРЕМ ЗАЩИТНЫЙ АРМАКОН СВЕТОВИТ ТР ТС 019/2011 100 МЛ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КРЕМ ЗАЩИТНЫЙ АРМАКОН СВЕТОВИТ ТР ТС 019/2011 100 МЛ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КРЕМ ЗАЩИТНЫЙ АРМАКОН СВЕТОВИТ ТР ТС 019/2011 100 МЛ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63,00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СПИЛКОВЫЕ КОМБИНИРОВАННЫЕ УТЕПЛЕННЫЕ ТР ТС 019/2011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305,53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СПИЛКОВЫЕ КОМБИНИРОВАННЫЕ УТЕПЛЕННЫЕ ТР ТС 019/2011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305,53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С НИТРИЛОВЫМ ПОКРЫТИЕМ ТР ТС 019/2011 РАЗМЕР 11 ПОЛНОЕ ПОКРЫТИЕ, МАНЖЕТА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124,79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С НИТРИЛОВЫМ ПОКРЫТИЕМ ТР ТС 019/2011 РАЗМЕР 11 ПОЛНОЕ ПОКРЫТИЕ, МАНЖЕТА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124,79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С НИТРИЛОВЫМ ПОКРЫТИЕМ ТР ТС 019/2011 РАЗМЕР 11 ПОЛНОЕ ПОКРЫТИЕ, МАНЖЕТА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124,79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ТРИКОТАЖНЫЕ ТР ТС 019/2011 С ТОЧЕЧНЫМ ПВХ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ТРИКОТАЖНЫЕ ТР ТС 019/2011 С ТОЧЕЧНЫМ ПВХ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ПЕРЧАТКИ Х/Б ТРИКОТАЖНЫЕ ТР ТС 019/2011 С ТОЧЕЧНЫМ ПВХ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пар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14,09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5"/>
      <w:r>
        <w:t>Место поставки</w:t>
      </w:r>
      <w:bookmarkEnd w:id="15"/>
      <w:r>
        <w:t>:</w:t>
      </w:r>
    </w:p>
    <w:p w:rsidRPr="00953414" w:rsidR="00953414" w:rsidP="00A64972" w:rsidRDefault="00953414">
      <w:pPr>
        <w:pStyle w:val="afe"/>
      </w:pPr>
      <w:bookmarkStart w:name="order_delivery" w:id="16"/>
      <w:r>
        <w:t>г. Новосибирск, ул. Выборная,201/5</w:t>
      </w:r>
      <w:bookmarkEnd w:id="16"/>
    </w:p>
    <w:p w:rsidR="00113337" w:rsidP="000D1146" w:rsidRDefault="00113337">
      <w:pPr>
        <w:pStyle w:val="afa"/>
      </w:pPr>
      <w:bookmarkStart w:name="order_other_header" w:id="17"/>
      <w:r>
        <w:t>Условия поставки</w:t>
      </w:r>
      <w:bookmarkEnd w:id="17"/>
      <w:r>
        <w:t>:</w:t>
      </w:r>
    </w:p>
    <w:p w:rsidRPr="00953414" w:rsidR="00113337" w:rsidP="00A64972" w:rsidRDefault="00113337">
      <w:pPr>
        <w:pStyle w:val="afe"/>
      </w:pPr>
      <w:bookmarkStart w:name="order_other" w:id="18"/>
      <w:r>
        <w:t>1. Соответствие Техническому регламенту ТР ТС 019/2011, действующим требованиям законодательства РФ. 2. При поставке каждой партии продукции обязательно предоставление копий сертификатов качества на каждое изделие, подлежащее сертификации.  3. Количество поставляемой Продукции может корректироваться Покупателем в меньшую сторону в зависимости от  потребностей</w:t>
      </w:r>
      <w:bookmarkEnd w:id="18"/>
    </w:p>
    <w:p w:rsidR="00953414" w:rsidP="000D1146" w:rsidRDefault="00F717A8">
      <w:pPr>
        <w:pStyle w:val="afa"/>
      </w:pPr>
      <w:bookmarkStart w:name="order_payment_header" w:id="19"/>
      <w:r>
        <w:t>Форма, сроки и порядок оплаты</w:t>
      </w:r>
      <w:bookmarkEnd w:id="19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20"/>
      <w:r>
        <w:t>Безналичный расчет. Авансирование не предусмотрено, предложения содержащие аванс не рассматриваются. Оплата в срок не более 30(тридцати) календарных дней со дня получения продукции. Предложения, содержащие отсрочку более 30 дней, оцениваются по максимально возможному сроку - 30 дней.</w:t>
      </w:r>
      <w:bookmarkEnd w:id="20"/>
    </w:p>
    <w:p w:rsidR="001F30D6" w:rsidP="000D1146" w:rsidRDefault="001F30D6">
      <w:pPr>
        <w:pStyle w:val="afa"/>
      </w:pPr>
      <w:bookmarkStart w:name="order_price_formation_header" w:id="21"/>
      <w:r>
        <w:t>Порядок формирования цены лота</w:t>
      </w:r>
      <w:bookmarkEnd w:id="21"/>
      <w:r>
        <w:t>:</w:t>
      </w:r>
    </w:p>
    <w:p w:rsidRPr="00953414" w:rsidR="001F30D6" w:rsidP="00A64972" w:rsidRDefault="002D5C38">
      <w:pPr>
        <w:pStyle w:val="afe"/>
      </w:pPr>
      <w:bookmarkStart w:name="order_price_formation" w:id="22"/>
      <w:r>
        <w:t>С учетом расходов на перевозку, тару, упаковку, страхование, уплату таможенных пошлин, налогов (без учета НДС) и других обязательных платежей.</w:t>
      </w:r>
      <w:bookmarkEnd w:id="22"/>
    </w:p>
    <w:p w:rsidR="00953414" w:rsidP="000D1146" w:rsidRDefault="00953414">
      <w:pPr>
        <w:pStyle w:val="afa"/>
      </w:pPr>
      <w:bookmarkStart w:name="order_changes_header" w:id="23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3"/>
      <w:r>
        <w:t>:</w:t>
      </w:r>
    </w:p>
    <w:p w:rsidRPr="00953414" w:rsidR="00953414" w:rsidP="00A64972" w:rsidRDefault="002D5C38">
      <w:pPr>
        <w:pStyle w:val="afe"/>
      </w:pPr>
      <w:bookmarkStart w:name="order_changes" w:id="24"/>
      <w:r>
        <w:t>согласно пункту №1 технического задания.</w:t>
      </w:r>
      <w:bookmarkEnd w:id="24"/>
    </w:p>
    <w:p w:rsidR="00B977F5" w:rsidP="000D1146" w:rsidRDefault="00B977F5">
      <w:pPr>
        <w:pStyle w:val="afa"/>
      </w:pPr>
      <w:bookmarkStart w:name="order_smsp_header" w:id="25"/>
      <w:r w:rsidRPr="00B977F5">
        <w:lastRenderedPageBreak/>
        <w:t>Участниками закупки могут быть только СМСП</w:t>
      </w:r>
      <w:bookmarkEnd w:id="25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6"/>
      <w:r>
        <w:t>нет</w:t>
      </w:r>
      <w:bookmarkEnd w:id="26"/>
    </w:p>
    <w:p w:rsidR="00B977F5" w:rsidP="000D1146" w:rsidRDefault="00B977F5">
      <w:pPr>
        <w:pStyle w:val="afa"/>
      </w:pPr>
      <w:bookmarkStart w:name="order_smsp_sub_header" w:id="27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7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8"/>
      <w:r>
        <w:t>нет</w:t>
      </w:r>
      <w:bookmarkEnd w:id="28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1"/>
      <w:r>
        <w:rPr>
          <w:b/>
          <w:u w:val="single"/>
          <w:lang w:val="en-US"/>
        </w:rPr>
        <w:t>12-00 01.03.18</w:t>
      </w:r>
      <w:bookmarkEnd w:id="31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</w:rPr>
        <w:t>14.03.2018</w:t>
      </w:r>
      <w:bookmarkEnd w:id="32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3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9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9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>(за исключением случаев 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4674F9" w:rsidR="004F4D11" w:rsidP="00A64972" w:rsidRDefault="004F4D11">
      <w:pPr>
        <w:pStyle w:val="3"/>
      </w:pPr>
      <w:bookmarkStart w:name="condition_delivery_time" w:id="40"/>
      <w:r>
        <w:t>П</w:t>
      </w:r>
      <w:r w:rsidRPr="00E11811">
        <w:t xml:space="preserve">ри подаче заявки со сроком </w:t>
      </w:r>
      <w:bookmarkStart w:name="condition_delivery_time_header" w:id="41"/>
      <w:r>
        <w:t>поставки</w:t>
      </w:r>
      <w:bookmarkEnd w:id="41"/>
      <w:r w:rsidRPr="00E11811">
        <w:t xml:space="preserve"> позже срока, требуемого документацией</w:t>
      </w:r>
      <w:r>
        <w:t>;</w:t>
      </w:r>
      <w:bookmarkEnd w:id="40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2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42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7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7"/>
    </w:p>
    <w:p w:rsidR="00A64972" w:rsidP="00A64972" w:rsidRDefault="00A64972">
      <w:pPr>
        <w:pStyle w:val="2"/>
      </w:pPr>
      <w:bookmarkStart w:name="priorityRF_header" w:id="59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9"/>
    </w:p>
    <w:p w:rsidR="00413AD9" w:rsidP="00413AD9" w:rsidRDefault="00413AD9">
      <w:pPr>
        <w:pStyle w:val="3"/>
      </w:pPr>
      <w:bookmarkStart w:name="priorityRF_paragraph1" w:id="60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0"/>
    </w:p>
    <w:p w:rsidR="00A64972" w:rsidP="00A64972" w:rsidRDefault="00A64972">
      <w:pPr>
        <w:pStyle w:val="3"/>
      </w:pPr>
      <w:bookmarkStart w:name="priorityRF_paragraph2" w:id="61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1"/>
    </w:p>
    <w:p w:rsidR="00A64972" w:rsidP="00A64972" w:rsidRDefault="00A64972">
      <w:pPr>
        <w:pStyle w:val="3"/>
      </w:pPr>
      <w:bookmarkStart w:name="priorityRF_paragraph3" w:id="62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2"/>
    </w:p>
    <w:p w:rsidR="00A64972" w:rsidP="00F345DF" w:rsidRDefault="00A64972">
      <w:pPr>
        <w:pStyle w:val="3"/>
      </w:pPr>
      <w:bookmarkStart w:name="priorityRF_paragraph5" w:id="64"/>
      <w:r>
        <w:lastRenderedPageBreak/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4"/>
    </w:p>
    <w:p w:rsidR="00A64972" w:rsidP="00A64972" w:rsidRDefault="00A64972">
      <w:pPr>
        <w:pStyle w:val="3"/>
      </w:pPr>
      <w:bookmarkStart w:name="priorityRF_paragraph6" w:id="65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5"/>
    </w:p>
    <w:p w:rsidRPr="004674F9" w:rsidR="00B53C75" w:rsidP="00B53C75" w:rsidRDefault="00954827">
      <w:pPr>
        <w:pStyle w:val="1"/>
      </w:pPr>
      <w:bookmarkStart w:name="retender_header" w:id="66"/>
      <w:r w:rsidRPr="004674F9">
        <w:t>Переторжка</w:t>
      </w:r>
      <w:bookmarkEnd w:id="66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7"/>
      <w:r>
        <w:rPr>
          <w:b/>
        </w:rPr>
        <w:t>снижения стоимости лота и/или улучшения условий оплаты</w:t>
      </w:r>
      <w:bookmarkEnd w:id="67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68"/>
      <w:r>
        <w:t>3-х рабочих дней</w:t>
      </w:r>
      <w:bookmarkEnd w:id="68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Техническое задание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55" w:rsidRDefault="00140555" w:rsidP="00BF60BF">
      <w:r>
        <w:separator/>
      </w:r>
    </w:p>
  </w:endnote>
  <w:endnote w:type="continuationSeparator" w:id="0">
    <w:p w:rsidR="00140555" w:rsidRDefault="0014055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14055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B56057">
      <w:rPr>
        <w:noProof/>
      </w:rPr>
      <w:t>3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14055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B56057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55" w:rsidRDefault="00140555" w:rsidP="00BF60BF">
      <w:r>
        <w:separator/>
      </w:r>
    </w:p>
  </w:footnote>
  <w:footnote w:type="continuationSeparator" w:id="0">
    <w:p w:rsidR="00140555" w:rsidRDefault="0014055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140555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3D7B-6249-4A6F-ADD8-49A3B5F2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77</cp:revision>
  <cp:lastPrinted>2016-06-17T08:27:00Z</cp:lastPrinted>
  <dcterms:created xsi:type="dcterms:W3CDTF">2016-06-17T06:14:00Z</dcterms:created>
  <dcterms:modified xsi:type="dcterms:W3CDTF">2018-02-13T05:02:00Z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