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52" w:rsidRPr="00A153CE" w:rsidRDefault="00421152" w:rsidP="00120742">
      <w:pPr>
        <w:pStyle w:val="-"/>
        <w:jc w:val="center"/>
        <w:rPr>
          <w:rFonts w:ascii="Times New Roman" w:hAnsi="Times New Roman"/>
          <w:sz w:val="24"/>
        </w:rPr>
      </w:pPr>
      <w:bookmarkStart w:id="0" w:name="_Toc392487742"/>
      <w:bookmarkStart w:id="1" w:name="_Toc392489446"/>
    </w:p>
    <w:p w:rsidR="008E458D" w:rsidRPr="00203244" w:rsidRDefault="008E458D" w:rsidP="008E458D">
      <w:pPr>
        <w:pStyle w:val="ac"/>
      </w:pPr>
      <w:bookmarkStart w:id="2" w:name="_Toc392487741"/>
      <w:bookmarkStart w:id="3" w:name="_Toc392489445"/>
      <w:r w:rsidRPr="00203244">
        <w:t>Блок 7 «Техническое задание»</w:t>
      </w:r>
      <w:bookmarkEnd w:id="2"/>
      <w:bookmarkEnd w:id="3"/>
    </w:p>
    <w:p w:rsidR="008E458D" w:rsidRDefault="008E458D" w:rsidP="008E458D">
      <w:pPr>
        <w:tabs>
          <w:tab w:val="clear" w:pos="1134"/>
        </w:tabs>
        <w:kinsoku/>
        <w:overflowPunct/>
        <w:autoSpaceDE/>
        <w:autoSpaceDN/>
        <w:spacing w:after="200" w:line="276" w:lineRule="auto"/>
        <w:ind w:firstLine="0"/>
        <w:jc w:val="center"/>
        <w:rPr>
          <w:b/>
          <w:bCs/>
          <w:caps/>
          <w:sz w:val="24"/>
          <w:szCs w:val="24"/>
        </w:rPr>
      </w:pPr>
      <w:r w:rsidRPr="00203244">
        <w:rPr>
          <w:rFonts w:ascii="Arial" w:hAnsi="Arial" w:cs="Arial"/>
          <w:b/>
          <w:sz w:val="36"/>
          <w:szCs w:val="36"/>
        </w:rPr>
        <w:t xml:space="preserve">(блок 7 из </w:t>
      </w:r>
      <w:r>
        <w:rPr>
          <w:rFonts w:ascii="Arial" w:hAnsi="Arial" w:cs="Arial"/>
          <w:b/>
          <w:sz w:val="36"/>
          <w:szCs w:val="36"/>
        </w:rPr>
        <w:t>8</w:t>
      </w:r>
      <w:r w:rsidRPr="00203244">
        <w:rPr>
          <w:rFonts w:ascii="Arial" w:hAnsi="Arial" w:cs="Arial"/>
          <w:b/>
          <w:sz w:val="36"/>
          <w:szCs w:val="36"/>
        </w:rPr>
        <w:t>)</w:t>
      </w:r>
      <w:r>
        <w:rPr>
          <w:sz w:val="24"/>
        </w:rPr>
        <w:br w:type="page"/>
      </w:r>
    </w:p>
    <w:bookmarkEnd w:id="0"/>
    <w:bookmarkEnd w:id="1"/>
    <w:p w:rsidR="00A71F9B" w:rsidRPr="00A71F9B" w:rsidRDefault="00A71F9B" w:rsidP="00A71F9B">
      <w:pPr>
        <w:keepNext/>
        <w:kinsoku/>
        <w:overflowPunct/>
        <w:autoSpaceDE/>
        <w:autoSpaceDN/>
        <w:spacing w:line="240" w:lineRule="auto"/>
        <w:ind w:firstLine="0"/>
        <w:jc w:val="center"/>
        <w:outlineLvl w:val="1"/>
        <w:rPr>
          <w:b/>
          <w:bCs/>
          <w:caps/>
          <w:sz w:val="24"/>
          <w:szCs w:val="24"/>
        </w:rPr>
      </w:pPr>
    </w:p>
    <w:p w:rsidR="00FA4A8C" w:rsidRPr="00FA4A8C" w:rsidRDefault="00FA4A8C" w:rsidP="00FA4A8C">
      <w:pPr>
        <w:keepNext/>
        <w:tabs>
          <w:tab w:val="clear" w:pos="1134"/>
          <w:tab w:val="left" w:pos="0"/>
        </w:tabs>
        <w:kinsoku/>
        <w:overflowPunct/>
        <w:autoSpaceDE/>
        <w:autoSpaceDN/>
        <w:spacing w:line="240" w:lineRule="auto"/>
        <w:ind w:firstLine="0"/>
        <w:contextualSpacing/>
        <w:jc w:val="center"/>
        <w:outlineLvl w:val="1"/>
        <w:rPr>
          <w:b/>
          <w:bCs/>
          <w:caps/>
          <w:sz w:val="24"/>
          <w:szCs w:val="24"/>
        </w:rPr>
      </w:pPr>
      <w:r w:rsidRPr="00FA4A8C">
        <w:rPr>
          <w:b/>
          <w:bCs/>
          <w:caps/>
          <w:sz w:val="24"/>
          <w:szCs w:val="24"/>
        </w:rPr>
        <w:t xml:space="preserve">Техническое задание </w:t>
      </w:r>
    </w:p>
    <w:p w:rsidR="00FA4A8C" w:rsidRPr="00FA4A8C" w:rsidRDefault="00FA4A8C" w:rsidP="00FA4A8C">
      <w:pPr>
        <w:keepNext/>
        <w:kinsoku/>
        <w:overflowPunct/>
        <w:autoSpaceDE/>
        <w:autoSpaceDN/>
        <w:spacing w:line="240" w:lineRule="auto"/>
        <w:ind w:firstLine="0"/>
        <w:contextualSpacing/>
        <w:jc w:val="center"/>
        <w:outlineLvl w:val="1"/>
        <w:rPr>
          <w:b/>
          <w:bCs/>
          <w:caps/>
          <w:sz w:val="24"/>
          <w:szCs w:val="24"/>
        </w:rPr>
      </w:pPr>
      <w:r w:rsidRPr="00FA4A8C">
        <w:rPr>
          <w:b/>
          <w:bCs/>
          <w:caps/>
          <w:sz w:val="24"/>
          <w:szCs w:val="24"/>
        </w:rPr>
        <w:t>на проведение открытого запроса предложений в электронной форме</w:t>
      </w:r>
    </w:p>
    <w:p w:rsidR="00FA4A8C" w:rsidRPr="00FA4A8C" w:rsidRDefault="00FA4A8C" w:rsidP="00FA4A8C">
      <w:pPr>
        <w:keepNext/>
        <w:kinsoku/>
        <w:overflowPunct/>
        <w:autoSpaceDE/>
        <w:autoSpaceDN/>
        <w:spacing w:line="240" w:lineRule="auto"/>
        <w:ind w:firstLine="0"/>
        <w:contextualSpacing/>
        <w:jc w:val="center"/>
        <w:outlineLvl w:val="1"/>
        <w:rPr>
          <w:b/>
          <w:bCs/>
          <w:caps/>
          <w:sz w:val="24"/>
          <w:szCs w:val="24"/>
        </w:rPr>
      </w:pPr>
    </w:p>
    <w:p w:rsidR="00FA4A8C" w:rsidRPr="00FA4A8C" w:rsidRDefault="00FA4A8C" w:rsidP="00FA4A8C">
      <w:pPr>
        <w:widowControl w:val="0"/>
        <w:tabs>
          <w:tab w:val="clear" w:pos="1134"/>
        </w:tabs>
        <w:kinsoku/>
        <w:overflowPunct/>
        <w:autoSpaceDE/>
        <w:autoSpaceDN/>
        <w:spacing w:line="216" w:lineRule="auto"/>
        <w:ind w:left="23" w:firstLine="686"/>
        <w:jc w:val="center"/>
        <w:rPr>
          <w:b/>
          <w:color w:val="000000"/>
          <w:spacing w:val="4"/>
          <w:sz w:val="24"/>
          <w:szCs w:val="24"/>
        </w:rPr>
      </w:pPr>
      <w:r w:rsidRPr="00FA4A8C">
        <w:rPr>
          <w:b/>
          <w:color w:val="000000"/>
          <w:spacing w:val="4"/>
          <w:sz w:val="24"/>
          <w:szCs w:val="24"/>
        </w:rPr>
        <w:t>Поставка, демонтажные, монтажные и пуско-наладочные работы узлов коммерческого учета тепловой энергии в индивидуальных тепловых пунктах БКП и ОК ООО «ССК «Звезда».</w:t>
      </w:r>
    </w:p>
    <w:p w:rsidR="00FA4A8C" w:rsidRPr="00FA4A8C" w:rsidRDefault="00FA4A8C" w:rsidP="00FA4A8C">
      <w:pPr>
        <w:widowControl w:val="0"/>
        <w:tabs>
          <w:tab w:val="clear" w:pos="1134"/>
        </w:tabs>
        <w:kinsoku/>
        <w:overflowPunct/>
        <w:autoSpaceDE/>
        <w:autoSpaceDN/>
        <w:spacing w:line="216" w:lineRule="auto"/>
        <w:ind w:left="23" w:firstLine="686"/>
        <w:jc w:val="center"/>
        <w:rPr>
          <w:b/>
          <w:color w:val="000000"/>
          <w:spacing w:val="4"/>
          <w:sz w:val="24"/>
          <w:szCs w:val="24"/>
        </w:rPr>
      </w:pPr>
    </w:p>
    <w:p w:rsidR="00FA4A8C" w:rsidRPr="00FA4A8C" w:rsidRDefault="00FA4A8C" w:rsidP="00FA4A8C">
      <w:pPr>
        <w:spacing w:line="240" w:lineRule="auto"/>
        <w:ind w:firstLine="0"/>
        <w:contextualSpacing/>
        <w:jc w:val="left"/>
        <w:rPr>
          <w:sz w:val="24"/>
          <w:szCs w:val="24"/>
        </w:rPr>
      </w:pPr>
      <w:r w:rsidRPr="00FA4A8C">
        <w:rPr>
          <w:sz w:val="24"/>
          <w:szCs w:val="24"/>
        </w:rPr>
        <w:t xml:space="preserve">№ </w:t>
      </w:r>
      <w:r w:rsidR="000341F6">
        <w:rPr>
          <w:sz w:val="24"/>
          <w:szCs w:val="24"/>
        </w:rPr>
        <w:t xml:space="preserve">517/19-ЗП </w:t>
      </w:r>
      <w:r w:rsidRPr="00FA4A8C">
        <w:rPr>
          <w:sz w:val="24"/>
          <w:szCs w:val="24"/>
        </w:rPr>
        <w:t>от «</w:t>
      </w:r>
      <w:r w:rsidR="000341F6">
        <w:rPr>
          <w:sz w:val="24"/>
          <w:szCs w:val="24"/>
        </w:rPr>
        <w:t>08</w:t>
      </w:r>
      <w:r w:rsidRPr="00FA4A8C">
        <w:rPr>
          <w:sz w:val="24"/>
          <w:szCs w:val="24"/>
        </w:rPr>
        <w:t xml:space="preserve">» </w:t>
      </w:r>
      <w:r w:rsidR="000341F6">
        <w:rPr>
          <w:sz w:val="24"/>
          <w:szCs w:val="24"/>
        </w:rPr>
        <w:t>10</w:t>
      </w:r>
      <w:bookmarkStart w:id="4" w:name="_GoBack"/>
      <w:bookmarkEnd w:id="4"/>
      <w:r w:rsidRPr="00FA4A8C">
        <w:rPr>
          <w:sz w:val="24"/>
          <w:szCs w:val="24"/>
        </w:rPr>
        <w:t xml:space="preserve"> 2019 г.                                                                      г. Большой Камень</w:t>
      </w:r>
    </w:p>
    <w:p w:rsidR="00FA4A8C" w:rsidRPr="00FA4A8C" w:rsidRDefault="00FA4A8C" w:rsidP="00FA4A8C">
      <w:pPr>
        <w:spacing w:line="240" w:lineRule="auto"/>
        <w:ind w:firstLine="0"/>
        <w:contextualSpacing/>
        <w:rPr>
          <w:sz w:val="24"/>
          <w:szCs w:val="24"/>
        </w:rPr>
      </w:pPr>
    </w:p>
    <w:p w:rsidR="00FA4A8C" w:rsidRPr="00FA4A8C" w:rsidRDefault="00FA4A8C" w:rsidP="00FA4A8C">
      <w:pPr>
        <w:widowControl w:val="0"/>
        <w:tabs>
          <w:tab w:val="left" w:pos="720"/>
          <w:tab w:val="left" w:pos="1560"/>
        </w:tabs>
        <w:kinsoku/>
        <w:overflowPunct/>
        <w:autoSpaceDE/>
        <w:autoSpaceDN/>
        <w:spacing w:before="120" w:after="120" w:line="240" w:lineRule="auto"/>
        <w:ind w:firstLine="0"/>
        <w:contextualSpacing/>
        <w:outlineLvl w:val="2"/>
        <w:rPr>
          <w:rFonts w:eastAsia="Calibri"/>
          <w:b/>
          <w:bCs/>
          <w:color w:val="FF0000"/>
          <w:sz w:val="24"/>
          <w:szCs w:val="24"/>
        </w:rPr>
      </w:pPr>
      <w:r w:rsidRPr="00FA4A8C">
        <w:rPr>
          <w:rFonts w:eastAsia="Calibri"/>
          <w:b/>
          <w:bCs/>
          <w:sz w:val="24"/>
          <w:szCs w:val="24"/>
        </w:rPr>
        <w:t>Способ закупки:</w:t>
      </w:r>
      <w:r w:rsidRPr="00FA4A8C">
        <w:rPr>
          <w:rFonts w:eastAsia="Calibri"/>
          <w:color w:val="FF0000"/>
          <w:sz w:val="24"/>
          <w:szCs w:val="24"/>
        </w:rPr>
        <w:t xml:space="preserve"> </w:t>
      </w:r>
      <w:r w:rsidRPr="00FA4A8C">
        <w:rPr>
          <w:rFonts w:eastAsia="Calibri"/>
          <w:color w:val="000000"/>
          <w:sz w:val="24"/>
          <w:szCs w:val="24"/>
        </w:rPr>
        <w:t>запрос предложений.</w:t>
      </w:r>
    </w:p>
    <w:p w:rsidR="00FA4A8C" w:rsidRPr="00FA4A8C" w:rsidRDefault="00FA4A8C" w:rsidP="00FA4A8C">
      <w:pPr>
        <w:widowControl w:val="0"/>
        <w:tabs>
          <w:tab w:val="left" w:pos="720"/>
          <w:tab w:val="left" w:pos="1560"/>
        </w:tabs>
        <w:kinsoku/>
        <w:overflowPunct/>
        <w:autoSpaceDE/>
        <w:autoSpaceDN/>
        <w:spacing w:before="120" w:after="120" w:line="240" w:lineRule="auto"/>
        <w:ind w:firstLine="0"/>
        <w:contextualSpacing/>
        <w:outlineLvl w:val="2"/>
        <w:rPr>
          <w:rFonts w:eastAsia="Calibri"/>
          <w:bCs/>
          <w:color w:val="FF0000"/>
          <w:sz w:val="24"/>
          <w:szCs w:val="24"/>
        </w:rPr>
      </w:pPr>
      <w:r w:rsidRPr="00FA4A8C">
        <w:rPr>
          <w:rFonts w:eastAsia="Calibri"/>
          <w:b/>
          <w:bCs/>
          <w:sz w:val="24"/>
          <w:szCs w:val="24"/>
        </w:rPr>
        <w:t>Форма закупки</w:t>
      </w:r>
      <w:r w:rsidRPr="00FA4A8C">
        <w:rPr>
          <w:rFonts w:eastAsia="Calibri"/>
          <w:bCs/>
          <w:sz w:val="24"/>
          <w:szCs w:val="24"/>
        </w:rPr>
        <w:t xml:space="preserve">: открытая, </w:t>
      </w:r>
      <w:r w:rsidRPr="00FA4A8C">
        <w:rPr>
          <w:rFonts w:eastAsia="Calibri"/>
          <w:bCs/>
          <w:color w:val="000000"/>
          <w:sz w:val="24"/>
          <w:szCs w:val="24"/>
        </w:rPr>
        <w:t>электронная.</w:t>
      </w:r>
    </w:p>
    <w:p w:rsidR="00FA4A8C" w:rsidRPr="00FA4A8C" w:rsidRDefault="00FA4A8C" w:rsidP="00FA4A8C">
      <w:pPr>
        <w:spacing w:line="240" w:lineRule="auto"/>
        <w:ind w:firstLine="0"/>
        <w:contextualSpacing/>
        <w:rPr>
          <w:sz w:val="24"/>
          <w:szCs w:val="24"/>
        </w:rPr>
      </w:pPr>
    </w:p>
    <w:p w:rsidR="00FA4A8C" w:rsidRPr="00FA4A8C" w:rsidRDefault="00FA4A8C" w:rsidP="00FA4A8C">
      <w:pPr>
        <w:numPr>
          <w:ilvl w:val="2"/>
          <w:numId w:val="1"/>
        </w:numPr>
        <w:spacing w:line="240" w:lineRule="auto"/>
        <w:ind w:left="567" w:hanging="567"/>
        <w:contextualSpacing/>
        <w:rPr>
          <w:b/>
          <w:sz w:val="24"/>
          <w:szCs w:val="24"/>
        </w:rPr>
      </w:pPr>
      <w:r w:rsidRPr="00FA4A8C">
        <w:rPr>
          <w:b/>
          <w:sz w:val="24"/>
          <w:szCs w:val="24"/>
        </w:rPr>
        <w:t>Предмет закупки</w:t>
      </w:r>
    </w:p>
    <w:p w:rsidR="00FA4A8C" w:rsidRPr="00FA4A8C" w:rsidRDefault="00FA4A8C" w:rsidP="00FA4A8C">
      <w:pPr>
        <w:widowControl w:val="0"/>
        <w:tabs>
          <w:tab w:val="clear" w:pos="1134"/>
        </w:tabs>
        <w:kinsoku/>
        <w:overflowPunct/>
        <w:autoSpaceDE/>
        <w:autoSpaceDN/>
        <w:spacing w:line="216" w:lineRule="auto"/>
        <w:ind w:left="23" w:firstLine="686"/>
        <w:rPr>
          <w:rFonts w:eastAsia="Calibri"/>
          <w:color w:val="000000"/>
          <w:spacing w:val="4"/>
          <w:sz w:val="24"/>
          <w:szCs w:val="24"/>
        </w:rPr>
      </w:pPr>
      <w:r w:rsidRPr="00FA4A8C">
        <w:rPr>
          <w:color w:val="000000"/>
          <w:spacing w:val="4"/>
          <w:sz w:val="24"/>
          <w:szCs w:val="24"/>
        </w:rPr>
        <w:t>Общество с ограниченной ответственностью «Судостроительный комплекс «Звезда» (далее – Покупатель), проводит процедуру закупки: Поставка, демонтажные, монтажные и пуско-наладочные работы узлов коммерческого учета тепловой энергии в индивидуальных тепловых пунктах БКП и ОК ООО «ССК «Звезда», а именно:</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386"/>
        <w:gridCol w:w="2456"/>
        <w:gridCol w:w="1368"/>
        <w:gridCol w:w="1647"/>
        <w:gridCol w:w="2890"/>
      </w:tblGrid>
      <w:tr w:rsidR="00FA4A8C" w:rsidRPr="00FA4A8C" w:rsidTr="002505F2">
        <w:trPr>
          <w:jc w:val="center"/>
        </w:trPr>
        <w:tc>
          <w:tcPr>
            <w:tcW w:w="561" w:type="dxa"/>
            <w:vAlign w:val="center"/>
          </w:tcPr>
          <w:p w:rsidR="00FA4A8C" w:rsidRPr="00FA4A8C" w:rsidRDefault="00FA4A8C" w:rsidP="00FA4A8C">
            <w:pPr>
              <w:spacing w:line="240" w:lineRule="auto"/>
              <w:ind w:firstLine="0"/>
              <w:contextualSpacing/>
              <w:rPr>
                <w:b/>
                <w:sz w:val="24"/>
                <w:szCs w:val="24"/>
              </w:rPr>
            </w:pPr>
            <w:r w:rsidRPr="00FA4A8C">
              <w:rPr>
                <w:b/>
                <w:sz w:val="24"/>
                <w:szCs w:val="24"/>
              </w:rPr>
              <w:t>№ п/п</w:t>
            </w:r>
          </w:p>
        </w:tc>
        <w:tc>
          <w:tcPr>
            <w:tcW w:w="1386" w:type="dxa"/>
            <w:vAlign w:val="center"/>
          </w:tcPr>
          <w:p w:rsidR="00FA4A8C" w:rsidRPr="00FA4A8C" w:rsidRDefault="00FA4A8C" w:rsidP="00FA4A8C">
            <w:pPr>
              <w:spacing w:line="240" w:lineRule="auto"/>
              <w:ind w:firstLine="0"/>
              <w:contextualSpacing/>
              <w:rPr>
                <w:b/>
                <w:sz w:val="24"/>
                <w:szCs w:val="24"/>
              </w:rPr>
            </w:pPr>
            <w:r w:rsidRPr="00FA4A8C">
              <w:rPr>
                <w:b/>
                <w:sz w:val="24"/>
                <w:szCs w:val="24"/>
              </w:rPr>
              <w:t>ОКВЭД-2/ ОКПД-2</w:t>
            </w:r>
          </w:p>
        </w:tc>
        <w:tc>
          <w:tcPr>
            <w:tcW w:w="2456" w:type="dxa"/>
            <w:vAlign w:val="center"/>
          </w:tcPr>
          <w:p w:rsidR="00FA4A8C" w:rsidRPr="00FA4A8C" w:rsidRDefault="00FA4A8C" w:rsidP="00FA4A8C">
            <w:pPr>
              <w:spacing w:line="240" w:lineRule="auto"/>
              <w:ind w:firstLine="0"/>
              <w:contextualSpacing/>
              <w:rPr>
                <w:b/>
                <w:sz w:val="24"/>
                <w:szCs w:val="24"/>
              </w:rPr>
            </w:pPr>
            <w:r w:rsidRPr="00FA4A8C">
              <w:rPr>
                <w:b/>
                <w:sz w:val="24"/>
                <w:szCs w:val="24"/>
              </w:rPr>
              <w:t>Наименование и краткие характеристики товара (работ, услуг)</w:t>
            </w:r>
          </w:p>
        </w:tc>
        <w:tc>
          <w:tcPr>
            <w:tcW w:w="1368" w:type="dxa"/>
            <w:vAlign w:val="center"/>
          </w:tcPr>
          <w:p w:rsidR="00FA4A8C" w:rsidRPr="00FA4A8C" w:rsidRDefault="00FA4A8C" w:rsidP="00FA4A8C">
            <w:pPr>
              <w:spacing w:line="240" w:lineRule="auto"/>
              <w:ind w:firstLine="0"/>
              <w:contextualSpacing/>
              <w:rPr>
                <w:b/>
                <w:sz w:val="24"/>
                <w:szCs w:val="24"/>
              </w:rPr>
            </w:pPr>
            <w:r w:rsidRPr="00FA4A8C">
              <w:rPr>
                <w:b/>
                <w:sz w:val="24"/>
                <w:szCs w:val="24"/>
              </w:rPr>
              <w:t>Единицы измерения</w:t>
            </w:r>
          </w:p>
        </w:tc>
        <w:tc>
          <w:tcPr>
            <w:tcW w:w="1647" w:type="dxa"/>
            <w:vAlign w:val="center"/>
          </w:tcPr>
          <w:p w:rsidR="00FA4A8C" w:rsidRPr="00FA4A8C" w:rsidRDefault="00FA4A8C" w:rsidP="00FA4A8C">
            <w:pPr>
              <w:spacing w:line="240" w:lineRule="auto"/>
              <w:ind w:firstLine="0"/>
              <w:contextualSpacing/>
              <w:rPr>
                <w:b/>
                <w:sz w:val="24"/>
                <w:szCs w:val="24"/>
              </w:rPr>
            </w:pPr>
            <w:r w:rsidRPr="00FA4A8C">
              <w:rPr>
                <w:b/>
                <w:sz w:val="24"/>
                <w:szCs w:val="24"/>
              </w:rPr>
              <w:t>Кол-во</w:t>
            </w:r>
          </w:p>
        </w:tc>
        <w:tc>
          <w:tcPr>
            <w:tcW w:w="2890" w:type="dxa"/>
            <w:vAlign w:val="center"/>
          </w:tcPr>
          <w:p w:rsidR="00FA4A8C" w:rsidRPr="00FA4A8C" w:rsidRDefault="00FA4A8C" w:rsidP="00FA4A8C">
            <w:pPr>
              <w:spacing w:line="240" w:lineRule="auto"/>
              <w:ind w:firstLine="0"/>
              <w:contextualSpacing/>
              <w:rPr>
                <w:b/>
                <w:sz w:val="24"/>
                <w:szCs w:val="24"/>
              </w:rPr>
            </w:pPr>
            <w:r w:rsidRPr="00FA4A8C">
              <w:rPr>
                <w:b/>
                <w:sz w:val="24"/>
                <w:szCs w:val="24"/>
              </w:rPr>
              <w:t>Требования к качеству, техническим характеристикам, безопасности, потребительским свойствам, размерам, упаковке товара, результатам работ, услуг</w:t>
            </w:r>
          </w:p>
        </w:tc>
      </w:tr>
      <w:tr w:rsidR="00FA4A8C" w:rsidRPr="00FA4A8C" w:rsidTr="002505F2">
        <w:trPr>
          <w:trHeight w:val="1050"/>
          <w:jc w:val="center"/>
        </w:trPr>
        <w:tc>
          <w:tcPr>
            <w:tcW w:w="561" w:type="dxa"/>
            <w:vAlign w:val="center"/>
          </w:tcPr>
          <w:p w:rsidR="00FA4A8C" w:rsidRPr="00FA4A8C" w:rsidRDefault="00FA4A8C" w:rsidP="00FA4A8C">
            <w:pPr>
              <w:spacing w:line="240" w:lineRule="auto"/>
              <w:ind w:firstLine="0"/>
              <w:contextualSpacing/>
              <w:jc w:val="center"/>
              <w:rPr>
                <w:sz w:val="24"/>
                <w:szCs w:val="24"/>
              </w:rPr>
            </w:pPr>
            <w:r w:rsidRPr="00FA4A8C">
              <w:rPr>
                <w:sz w:val="24"/>
                <w:szCs w:val="24"/>
              </w:rPr>
              <w:t>1</w:t>
            </w:r>
          </w:p>
        </w:tc>
        <w:tc>
          <w:tcPr>
            <w:tcW w:w="1386" w:type="dxa"/>
            <w:vAlign w:val="center"/>
          </w:tcPr>
          <w:p w:rsidR="00FA4A8C" w:rsidRPr="00FA4A8C" w:rsidRDefault="00FA4A8C" w:rsidP="00FA4A8C">
            <w:pPr>
              <w:spacing w:line="240" w:lineRule="auto"/>
              <w:ind w:firstLine="0"/>
              <w:contextualSpacing/>
              <w:jc w:val="center"/>
              <w:rPr>
                <w:sz w:val="24"/>
                <w:szCs w:val="24"/>
              </w:rPr>
            </w:pPr>
            <w:r w:rsidRPr="00FA4A8C">
              <w:rPr>
                <w:sz w:val="24"/>
                <w:szCs w:val="24"/>
              </w:rPr>
              <w:t>46.69</w:t>
            </w:r>
          </w:p>
          <w:p w:rsidR="00FA4A8C" w:rsidRPr="00FA4A8C" w:rsidRDefault="00FA4A8C" w:rsidP="00FA4A8C">
            <w:pPr>
              <w:spacing w:line="240" w:lineRule="auto"/>
              <w:ind w:firstLine="0"/>
              <w:contextualSpacing/>
              <w:jc w:val="center"/>
              <w:rPr>
                <w:sz w:val="24"/>
                <w:szCs w:val="24"/>
              </w:rPr>
            </w:pPr>
            <w:r w:rsidRPr="00FA4A8C">
              <w:rPr>
                <w:sz w:val="24"/>
                <w:szCs w:val="24"/>
              </w:rPr>
              <w:t>46.69</w:t>
            </w:r>
          </w:p>
        </w:tc>
        <w:tc>
          <w:tcPr>
            <w:tcW w:w="2456" w:type="dxa"/>
            <w:vAlign w:val="center"/>
          </w:tcPr>
          <w:p w:rsidR="00FA4A8C" w:rsidRPr="00FA4A8C" w:rsidRDefault="00FA4A8C" w:rsidP="00FA4A8C">
            <w:pPr>
              <w:widowControl w:val="0"/>
              <w:tabs>
                <w:tab w:val="clear" w:pos="1134"/>
              </w:tabs>
              <w:kinsoku/>
              <w:overflowPunct/>
              <w:autoSpaceDE/>
              <w:autoSpaceDN/>
              <w:spacing w:line="216" w:lineRule="auto"/>
              <w:ind w:left="23" w:firstLine="0"/>
              <w:rPr>
                <w:color w:val="000000"/>
                <w:spacing w:val="4"/>
                <w:sz w:val="24"/>
                <w:szCs w:val="24"/>
              </w:rPr>
            </w:pPr>
            <w:r w:rsidRPr="00FA4A8C">
              <w:rPr>
                <w:color w:val="000000"/>
                <w:spacing w:val="4"/>
                <w:sz w:val="24"/>
                <w:szCs w:val="24"/>
              </w:rPr>
              <w:t>Поставка, демонтажные, монтажные и пуско-наладочные работы узлов коммерческого учета тепловой энергии в индивидуальных тепловых пунктах БКП и ОК ООО «ССК «Звезда».</w:t>
            </w:r>
          </w:p>
        </w:tc>
        <w:tc>
          <w:tcPr>
            <w:tcW w:w="1368" w:type="dxa"/>
            <w:vAlign w:val="center"/>
          </w:tcPr>
          <w:p w:rsidR="00FA4A8C" w:rsidRPr="00FA4A8C" w:rsidRDefault="00FA4A8C" w:rsidP="00FA4A8C">
            <w:pPr>
              <w:spacing w:line="240" w:lineRule="auto"/>
              <w:ind w:firstLine="0"/>
              <w:contextualSpacing/>
              <w:jc w:val="center"/>
              <w:rPr>
                <w:sz w:val="24"/>
                <w:szCs w:val="24"/>
              </w:rPr>
            </w:pPr>
            <w:r w:rsidRPr="00FA4A8C">
              <w:rPr>
                <w:sz w:val="24"/>
                <w:szCs w:val="24"/>
              </w:rPr>
              <w:t>условная единица</w:t>
            </w:r>
          </w:p>
        </w:tc>
        <w:tc>
          <w:tcPr>
            <w:tcW w:w="1647" w:type="dxa"/>
            <w:vAlign w:val="center"/>
          </w:tcPr>
          <w:p w:rsidR="00FA4A8C" w:rsidRPr="00FA4A8C" w:rsidRDefault="00FA4A8C" w:rsidP="00FA4A8C">
            <w:pPr>
              <w:spacing w:line="240" w:lineRule="auto"/>
              <w:ind w:firstLine="0"/>
              <w:contextualSpacing/>
              <w:jc w:val="center"/>
              <w:rPr>
                <w:sz w:val="24"/>
                <w:szCs w:val="24"/>
              </w:rPr>
            </w:pPr>
            <w:r w:rsidRPr="00FA4A8C">
              <w:rPr>
                <w:sz w:val="24"/>
                <w:szCs w:val="24"/>
              </w:rPr>
              <w:t>1</w:t>
            </w:r>
          </w:p>
        </w:tc>
        <w:tc>
          <w:tcPr>
            <w:tcW w:w="2890" w:type="dxa"/>
          </w:tcPr>
          <w:p w:rsidR="00FA4A8C" w:rsidRPr="00FA4A8C" w:rsidRDefault="00FA4A8C" w:rsidP="00FA4A8C">
            <w:pPr>
              <w:tabs>
                <w:tab w:val="clear" w:pos="1134"/>
              </w:tabs>
              <w:spacing w:line="240" w:lineRule="auto"/>
              <w:ind w:firstLine="76"/>
              <w:contextualSpacing/>
              <w:jc w:val="left"/>
              <w:rPr>
                <w:bCs/>
                <w:sz w:val="24"/>
                <w:szCs w:val="24"/>
              </w:rPr>
            </w:pPr>
          </w:p>
          <w:p w:rsidR="00FA4A8C" w:rsidRPr="00FA4A8C" w:rsidRDefault="00FA4A8C" w:rsidP="00FA4A8C">
            <w:pPr>
              <w:tabs>
                <w:tab w:val="clear" w:pos="1134"/>
              </w:tabs>
              <w:spacing w:line="240" w:lineRule="auto"/>
              <w:ind w:firstLine="76"/>
              <w:contextualSpacing/>
              <w:jc w:val="left"/>
              <w:rPr>
                <w:bCs/>
                <w:sz w:val="24"/>
                <w:szCs w:val="24"/>
              </w:rPr>
            </w:pPr>
            <w:r w:rsidRPr="00FA4A8C">
              <w:rPr>
                <w:bCs/>
                <w:sz w:val="24"/>
                <w:szCs w:val="24"/>
              </w:rPr>
              <w:t xml:space="preserve">В соответствии с проектом Договора № 2019-244 -  от “____”_______201__г., Приложением № 1 Техническое задание,  Приложением № 2 Спецификация №1,2, Приложением № 3 Локальный сметный расчет №1,2  к проекту Договора № 2019-244-   от    </w:t>
            </w:r>
          </w:p>
        </w:tc>
      </w:tr>
      <w:tr w:rsidR="00FA4A8C" w:rsidRPr="00FA4A8C" w:rsidTr="002505F2">
        <w:trPr>
          <w:trHeight w:val="303"/>
          <w:jc w:val="center"/>
        </w:trPr>
        <w:tc>
          <w:tcPr>
            <w:tcW w:w="4403" w:type="dxa"/>
            <w:gridSpan w:val="3"/>
            <w:tcBorders>
              <w:top w:val="single" w:sz="4" w:space="0" w:color="auto"/>
              <w:left w:val="single" w:sz="4" w:space="0" w:color="auto"/>
              <w:bottom w:val="single" w:sz="4" w:space="0" w:color="auto"/>
              <w:right w:val="single" w:sz="4" w:space="0" w:color="auto"/>
            </w:tcBorders>
            <w:vAlign w:val="center"/>
          </w:tcPr>
          <w:p w:rsidR="00FA4A8C" w:rsidRPr="00FA4A8C" w:rsidRDefault="00FA4A8C" w:rsidP="00FA4A8C">
            <w:pPr>
              <w:spacing w:line="240" w:lineRule="auto"/>
              <w:ind w:firstLine="0"/>
              <w:contextualSpacing/>
              <w:jc w:val="center"/>
              <w:rPr>
                <w:b/>
                <w:sz w:val="24"/>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FA4A8C" w:rsidRPr="00FA4A8C" w:rsidRDefault="00FA4A8C" w:rsidP="00FA4A8C">
            <w:pPr>
              <w:spacing w:line="240" w:lineRule="auto"/>
              <w:ind w:firstLine="0"/>
              <w:contextualSpacing/>
              <w:jc w:val="center"/>
              <w:rPr>
                <w:sz w:val="24"/>
                <w:szCs w:val="24"/>
              </w:rPr>
            </w:pPr>
            <w:r w:rsidRPr="00FA4A8C">
              <w:rPr>
                <w:sz w:val="24"/>
                <w:szCs w:val="24"/>
              </w:rPr>
              <w:t>лот</w:t>
            </w:r>
          </w:p>
        </w:tc>
        <w:tc>
          <w:tcPr>
            <w:tcW w:w="1647" w:type="dxa"/>
            <w:tcBorders>
              <w:top w:val="single" w:sz="4" w:space="0" w:color="auto"/>
              <w:left w:val="single" w:sz="4" w:space="0" w:color="auto"/>
              <w:bottom w:val="single" w:sz="4" w:space="0" w:color="auto"/>
              <w:right w:val="single" w:sz="4" w:space="0" w:color="auto"/>
            </w:tcBorders>
            <w:vAlign w:val="center"/>
          </w:tcPr>
          <w:p w:rsidR="00FA4A8C" w:rsidRPr="00FA4A8C" w:rsidRDefault="00FA4A8C" w:rsidP="00FA4A8C">
            <w:pPr>
              <w:spacing w:line="240" w:lineRule="auto"/>
              <w:ind w:firstLine="0"/>
              <w:contextualSpacing/>
              <w:jc w:val="center"/>
              <w:rPr>
                <w:sz w:val="24"/>
                <w:szCs w:val="24"/>
              </w:rPr>
            </w:pPr>
            <w:r w:rsidRPr="00FA4A8C">
              <w:rPr>
                <w:sz w:val="24"/>
                <w:szCs w:val="24"/>
              </w:rPr>
              <w:t>1</w:t>
            </w:r>
          </w:p>
        </w:tc>
        <w:tc>
          <w:tcPr>
            <w:tcW w:w="2890" w:type="dxa"/>
            <w:tcBorders>
              <w:top w:val="single" w:sz="4" w:space="0" w:color="auto"/>
              <w:left w:val="single" w:sz="4" w:space="0" w:color="auto"/>
              <w:bottom w:val="single" w:sz="4" w:space="0" w:color="auto"/>
              <w:right w:val="single" w:sz="4" w:space="0" w:color="auto"/>
            </w:tcBorders>
            <w:vAlign w:val="center"/>
          </w:tcPr>
          <w:p w:rsidR="00FA4A8C" w:rsidRPr="00FA4A8C" w:rsidRDefault="00FA4A8C" w:rsidP="00FA4A8C">
            <w:pPr>
              <w:spacing w:line="240" w:lineRule="auto"/>
              <w:ind w:firstLine="0"/>
              <w:contextualSpacing/>
              <w:jc w:val="center"/>
              <w:rPr>
                <w:sz w:val="24"/>
                <w:szCs w:val="24"/>
              </w:rPr>
            </w:pPr>
          </w:p>
        </w:tc>
      </w:tr>
    </w:tbl>
    <w:p w:rsidR="00FA4A8C" w:rsidRPr="00FA4A8C" w:rsidRDefault="00FA4A8C" w:rsidP="00FA4A8C">
      <w:pPr>
        <w:widowControl w:val="0"/>
        <w:numPr>
          <w:ilvl w:val="0"/>
          <w:numId w:val="1"/>
        </w:numPr>
        <w:kinsoku/>
        <w:overflowPunct/>
        <w:autoSpaceDE/>
        <w:autoSpaceDN/>
        <w:spacing w:before="120" w:line="216" w:lineRule="auto"/>
        <w:jc w:val="left"/>
        <w:rPr>
          <w:rFonts w:eastAsia="Calibri"/>
          <w:sz w:val="24"/>
          <w:szCs w:val="24"/>
          <w:lang w:eastAsia="en-US"/>
        </w:rPr>
      </w:pPr>
      <w:r w:rsidRPr="00FA4A8C">
        <w:rPr>
          <w:rFonts w:eastAsia="Calibri"/>
          <w:b/>
          <w:sz w:val="24"/>
          <w:szCs w:val="24"/>
          <w:lang w:eastAsia="en-US"/>
        </w:rPr>
        <w:t>Начальная (максимальная) цена договора (цена лота):</w:t>
      </w:r>
      <w:r w:rsidRPr="00FA4A8C">
        <w:rPr>
          <w:rFonts w:eastAsia="Calibri"/>
          <w:sz w:val="24"/>
          <w:szCs w:val="24"/>
          <w:lang w:eastAsia="en-US"/>
        </w:rPr>
        <w:t xml:space="preserve"> </w:t>
      </w:r>
    </w:p>
    <w:p w:rsidR="00FA4A8C" w:rsidRPr="00FA4A8C" w:rsidRDefault="00FA4A8C" w:rsidP="00FA4A8C">
      <w:pPr>
        <w:spacing w:line="240" w:lineRule="auto"/>
        <w:ind w:firstLine="426"/>
        <w:rPr>
          <w:sz w:val="24"/>
          <w:szCs w:val="24"/>
        </w:rPr>
      </w:pPr>
      <w:r w:rsidRPr="00FA4A8C">
        <w:rPr>
          <w:sz w:val="24"/>
          <w:szCs w:val="24"/>
        </w:rPr>
        <w:t xml:space="preserve">1 227 404 (один миллион двести двадцать семь тысяч четыреста четыре) рубля 00 копеек без учета НДС; </w:t>
      </w:r>
    </w:p>
    <w:p w:rsidR="00FA4A8C" w:rsidRPr="00FA4A8C" w:rsidRDefault="00FA4A8C" w:rsidP="00FA4A8C">
      <w:pPr>
        <w:spacing w:line="240" w:lineRule="auto"/>
        <w:ind w:firstLine="426"/>
        <w:rPr>
          <w:sz w:val="24"/>
          <w:szCs w:val="24"/>
        </w:rPr>
      </w:pPr>
      <w:r w:rsidRPr="00FA4A8C">
        <w:rPr>
          <w:sz w:val="24"/>
          <w:szCs w:val="24"/>
        </w:rPr>
        <w:t xml:space="preserve">кроме того, НДС (20%) – 245 480 (двести сорок пять тысяч четыреста восемьдесят) рублей 80 копеек, </w:t>
      </w:r>
    </w:p>
    <w:p w:rsidR="00FA4A8C" w:rsidRPr="00FA4A8C" w:rsidRDefault="00FA4A8C" w:rsidP="00FA4A8C">
      <w:pPr>
        <w:spacing w:line="240" w:lineRule="auto"/>
        <w:ind w:firstLine="426"/>
        <w:rPr>
          <w:color w:val="000000"/>
          <w:sz w:val="24"/>
          <w:szCs w:val="24"/>
        </w:rPr>
      </w:pPr>
      <w:r w:rsidRPr="00FA4A8C">
        <w:rPr>
          <w:sz w:val="24"/>
          <w:szCs w:val="24"/>
        </w:rPr>
        <w:t xml:space="preserve">итого с учетом НДС 1 472 884 (один миллион четыреста семьдесят две тысячи восемьсот восемьдесят четыре) рубля 80 копеек. </w:t>
      </w:r>
      <w:r w:rsidRPr="00FA4A8C">
        <w:rPr>
          <w:color w:val="000000"/>
          <w:sz w:val="24"/>
          <w:szCs w:val="24"/>
        </w:rPr>
        <w:t>Общая цена Договора включает в себя следующие позиции:</w:t>
      </w:r>
    </w:p>
    <w:p w:rsidR="00FA4A8C" w:rsidRPr="00FA4A8C" w:rsidRDefault="00FA4A8C" w:rsidP="00FA4A8C">
      <w:pPr>
        <w:spacing w:line="240" w:lineRule="auto"/>
        <w:ind w:firstLine="426"/>
        <w:rPr>
          <w:color w:val="000000"/>
          <w:sz w:val="24"/>
          <w:szCs w:val="24"/>
        </w:rPr>
      </w:pPr>
      <w:r w:rsidRPr="00FA4A8C">
        <w:rPr>
          <w:color w:val="000000"/>
          <w:sz w:val="24"/>
          <w:szCs w:val="24"/>
        </w:rPr>
        <w:t xml:space="preserve"> Стоимость Оборудования, в том числе:</w:t>
      </w:r>
    </w:p>
    <w:p w:rsidR="00FA4A8C" w:rsidRPr="00FA4A8C" w:rsidRDefault="00FA4A8C" w:rsidP="00FA4A8C">
      <w:pPr>
        <w:spacing w:line="240" w:lineRule="auto"/>
        <w:ind w:firstLine="426"/>
        <w:rPr>
          <w:color w:val="000000"/>
          <w:sz w:val="24"/>
          <w:szCs w:val="24"/>
        </w:rPr>
      </w:pPr>
      <w:r w:rsidRPr="00FA4A8C">
        <w:rPr>
          <w:color w:val="000000"/>
          <w:sz w:val="24"/>
          <w:szCs w:val="24"/>
        </w:rPr>
        <w:t>Стоимость оборудования,</w:t>
      </w:r>
    </w:p>
    <w:p w:rsidR="00FA4A8C" w:rsidRPr="00FA4A8C" w:rsidRDefault="00FA4A8C" w:rsidP="00FA4A8C">
      <w:pPr>
        <w:spacing w:line="240" w:lineRule="auto"/>
        <w:ind w:firstLine="426"/>
        <w:rPr>
          <w:color w:val="000000"/>
          <w:sz w:val="24"/>
          <w:szCs w:val="24"/>
        </w:rPr>
      </w:pPr>
      <w:r w:rsidRPr="00FA4A8C">
        <w:rPr>
          <w:color w:val="000000"/>
          <w:sz w:val="24"/>
          <w:szCs w:val="24"/>
        </w:rPr>
        <w:t>Расходы по доставке Оборудования в Место приемки оборудования согласно п. 5.4 Договора;</w:t>
      </w:r>
    </w:p>
    <w:p w:rsidR="00FA4A8C" w:rsidRPr="00FA4A8C" w:rsidRDefault="00FA4A8C" w:rsidP="00FA4A8C">
      <w:pPr>
        <w:spacing w:line="240" w:lineRule="auto"/>
        <w:ind w:firstLine="426"/>
        <w:rPr>
          <w:color w:val="000000"/>
          <w:sz w:val="24"/>
          <w:szCs w:val="24"/>
        </w:rPr>
      </w:pPr>
      <w:r w:rsidRPr="00FA4A8C">
        <w:rPr>
          <w:color w:val="000000"/>
          <w:sz w:val="24"/>
          <w:szCs w:val="24"/>
        </w:rPr>
        <w:t>Стоимость документации согласно п. 5.5. Договора;</w:t>
      </w:r>
    </w:p>
    <w:p w:rsidR="00FA4A8C" w:rsidRPr="00FA4A8C" w:rsidRDefault="00FA4A8C" w:rsidP="00FA4A8C">
      <w:pPr>
        <w:spacing w:line="240" w:lineRule="auto"/>
        <w:ind w:firstLine="426"/>
        <w:rPr>
          <w:color w:val="000000"/>
          <w:sz w:val="24"/>
          <w:szCs w:val="24"/>
        </w:rPr>
      </w:pPr>
      <w:r w:rsidRPr="00FA4A8C">
        <w:rPr>
          <w:color w:val="000000"/>
          <w:sz w:val="24"/>
          <w:szCs w:val="24"/>
        </w:rPr>
        <w:t xml:space="preserve">Стоимость упаковки Оборудования согласно п. 5.6. – 5.8. Договора;  </w:t>
      </w:r>
    </w:p>
    <w:p w:rsidR="00FA4A8C" w:rsidRPr="00FA4A8C" w:rsidRDefault="00FA4A8C" w:rsidP="00FA4A8C">
      <w:pPr>
        <w:spacing w:line="240" w:lineRule="auto"/>
        <w:ind w:firstLine="426"/>
        <w:rPr>
          <w:color w:val="000000"/>
          <w:sz w:val="24"/>
          <w:szCs w:val="24"/>
        </w:rPr>
      </w:pPr>
      <w:r w:rsidRPr="00FA4A8C">
        <w:rPr>
          <w:color w:val="000000"/>
          <w:sz w:val="24"/>
          <w:szCs w:val="24"/>
        </w:rPr>
        <w:lastRenderedPageBreak/>
        <w:t>Выгрузка Оборудования за счёт Исполнителя в Месте приемки Оборудования;</w:t>
      </w:r>
    </w:p>
    <w:p w:rsidR="00FA4A8C" w:rsidRPr="00FA4A8C" w:rsidRDefault="00FA4A8C" w:rsidP="00FA4A8C">
      <w:pPr>
        <w:spacing w:line="240" w:lineRule="auto"/>
        <w:ind w:firstLine="426"/>
        <w:rPr>
          <w:color w:val="000000"/>
          <w:sz w:val="24"/>
          <w:szCs w:val="24"/>
        </w:rPr>
      </w:pPr>
      <w:r w:rsidRPr="00FA4A8C">
        <w:rPr>
          <w:color w:val="000000"/>
          <w:sz w:val="24"/>
          <w:szCs w:val="24"/>
        </w:rPr>
        <w:t xml:space="preserve">Расходы, связанные с разработкой и согласованием эксплуатационной и проектной документации, осуществляемыми специализированными организациями; </w:t>
      </w:r>
    </w:p>
    <w:p w:rsidR="00FA4A8C" w:rsidRPr="00FA4A8C" w:rsidRDefault="00FA4A8C" w:rsidP="00FA4A8C">
      <w:pPr>
        <w:spacing w:line="240" w:lineRule="auto"/>
        <w:ind w:firstLine="426"/>
        <w:rPr>
          <w:color w:val="000000"/>
          <w:sz w:val="24"/>
          <w:szCs w:val="24"/>
        </w:rPr>
      </w:pPr>
      <w:r w:rsidRPr="00FA4A8C">
        <w:rPr>
          <w:color w:val="000000"/>
          <w:sz w:val="24"/>
          <w:szCs w:val="24"/>
        </w:rPr>
        <w:t>Расходы по уплате всех пошлин, налогов и сборов на территории Российской Федерации</w:t>
      </w:r>
    </w:p>
    <w:p w:rsidR="00FA4A8C" w:rsidRPr="00FA4A8C" w:rsidRDefault="00FA4A8C" w:rsidP="00FA4A8C">
      <w:pPr>
        <w:spacing w:line="240" w:lineRule="auto"/>
        <w:ind w:firstLine="426"/>
        <w:rPr>
          <w:color w:val="000000"/>
          <w:sz w:val="24"/>
          <w:szCs w:val="24"/>
        </w:rPr>
      </w:pPr>
      <w:r w:rsidRPr="00FA4A8C">
        <w:rPr>
          <w:color w:val="000000"/>
          <w:sz w:val="24"/>
          <w:szCs w:val="24"/>
        </w:rPr>
        <w:t xml:space="preserve">       - Стоимость демонтажных работ, в том числе:</w:t>
      </w:r>
    </w:p>
    <w:p w:rsidR="00FA4A8C" w:rsidRPr="00FA4A8C" w:rsidRDefault="00FA4A8C" w:rsidP="00FA4A8C">
      <w:pPr>
        <w:spacing w:line="240" w:lineRule="auto"/>
        <w:ind w:firstLine="426"/>
        <w:rPr>
          <w:color w:val="000000"/>
          <w:sz w:val="24"/>
          <w:szCs w:val="24"/>
        </w:rPr>
      </w:pPr>
      <w:r w:rsidRPr="00FA4A8C">
        <w:rPr>
          <w:color w:val="000000"/>
          <w:sz w:val="24"/>
          <w:szCs w:val="24"/>
        </w:rPr>
        <w:t xml:space="preserve">демонтажные работы, расходы на трансферы, проживание, питание, командировочные расходы и заработная плата специалистов Исполнителя в месте проведения монтажных работ (местонахождение Грузополучателя) и иные расходы, связанные с выполнением указанных работ. </w:t>
      </w:r>
    </w:p>
    <w:p w:rsidR="00FA4A8C" w:rsidRPr="00FA4A8C" w:rsidRDefault="00FA4A8C" w:rsidP="00FA4A8C">
      <w:pPr>
        <w:spacing w:line="240" w:lineRule="auto"/>
        <w:ind w:firstLine="426"/>
        <w:rPr>
          <w:color w:val="000000"/>
          <w:sz w:val="24"/>
          <w:szCs w:val="24"/>
        </w:rPr>
      </w:pPr>
      <w:r w:rsidRPr="00FA4A8C">
        <w:rPr>
          <w:color w:val="000000"/>
          <w:sz w:val="24"/>
          <w:szCs w:val="24"/>
        </w:rPr>
        <w:t>Расходы по уплате всех пошлин, налогов и сборов на территории Российской Федерации.</w:t>
      </w:r>
    </w:p>
    <w:p w:rsidR="00FA4A8C" w:rsidRPr="00FA4A8C" w:rsidRDefault="00FA4A8C" w:rsidP="00FA4A8C">
      <w:pPr>
        <w:spacing w:line="240" w:lineRule="auto"/>
        <w:ind w:firstLine="426"/>
        <w:rPr>
          <w:color w:val="000000"/>
          <w:sz w:val="24"/>
          <w:szCs w:val="24"/>
        </w:rPr>
      </w:pPr>
      <w:r w:rsidRPr="00FA4A8C">
        <w:rPr>
          <w:color w:val="000000"/>
          <w:sz w:val="24"/>
          <w:szCs w:val="24"/>
        </w:rPr>
        <w:t xml:space="preserve">   - Стоимость монтажных работ, в том числе:</w:t>
      </w:r>
    </w:p>
    <w:p w:rsidR="00FA4A8C" w:rsidRPr="00FA4A8C" w:rsidRDefault="00FA4A8C" w:rsidP="00FA4A8C">
      <w:pPr>
        <w:spacing w:line="240" w:lineRule="auto"/>
        <w:ind w:firstLine="426"/>
        <w:rPr>
          <w:color w:val="000000"/>
          <w:sz w:val="24"/>
          <w:szCs w:val="24"/>
        </w:rPr>
      </w:pPr>
      <w:r w:rsidRPr="00FA4A8C">
        <w:rPr>
          <w:color w:val="000000"/>
          <w:sz w:val="24"/>
          <w:szCs w:val="24"/>
        </w:rPr>
        <w:t>монтажные работы, расходы на трансферы, проживание, питание, командировочные расходы и заработная плата специалистов Исполнителя в месте проведения монтажных работ (местонахождение Грузополучателя) и иные расходы, связанные с выполнением указанных работ;</w:t>
      </w:r>
    </w:p>
    <w:p w:rsidR="00FA4A8C" w:rsidRPr="00FA4A8C" w:rsidRDefault="00FA4A8C" w:rsidP="00FA4A8C">
      <w:pPr>
        <w:spacing w:line="240" w:lineRule="auto"/>
        <w:ind w:firstLine="426"/>
        <w:rPr>
          <w:color w:val="000000"/>
          <w:sz w:val="24"/>
          <w:szCs w:val="24"/>
        </w:rPr>
      </w:pPr>
      <w:r w:rsidRPr="00FA4A8C">
        <w:rPr>
          <w:color w:val="000000"/>
          <w:sz w:val="24"/>
          <w:szCs w:val="24"/>
        </w:rPr>
        <w:t xml:space="preserve"> - Стоимость пусконаладочных работ, в том числе:</w:t>
      </w:r>
    </w:p>
    <w:p w:rsidR="00FA4A8C" w:rsidRPr="00FA4A8C" w:rsidRDefault="00FA4A8C" w:rsidP="00FA4A8C">
      <w:pPr>
        <w:spacing w:line="240" w:lineRule="auto"/>
        <w:ind w:firstLine="426"/>
        <w:rPr>
          <w:color w:val="000000"/>
          <w:sz w:val="24"/>
          <w:szCs w:val="24"/>
        </w:rPr>
      </w:pPr>
      <w:r w:rsidRPr="00FA4A8C">
        <w:rPr>
          <w:color w:val="000000"/>
          <w:sz w:val="24"/>
          <w:szCs w:val="24"/>
        </w:rPr>
        <w:t xml:space="preserve">пусконаладочные работ, расходы на трансферы, проживание, питание, командировочные расходы и заработная плата специалистов Исполнителя в месте проведения монтажных работ (местонахождение Грузополучателя) и иные расходы, связанные с выполнением указанных работ. </w:t>
      </w:r>
    </w:p>
    <w:p w:rsidR="00FA4A8C" w:rsidRPr="00FA4A8C" w:rsidRDefault="00FA4A8C" w:rsidP="00FA4A8C">
      <w:pPr>
        <w:spacing w:line="240" w:lineRule="auto"/>
        <w:ind w:firstLine="426"/>
        <w:rPr>
          <w:color w:val="000000"/>
          <w:sz w:val="24"/>
          <w:szCs w:val="24"/>
        </w:rPr>
      </w:pPr>
      <w:r w:rsidRPr="00FA4A8C">
        <w:rPr>
          <w:color w:val="000000"/>
          <w:sz w:val="24"/>
          <w:szCs w:val="24"/>
        </w:rPr>
        <w:t>Расходы по уплате всех пошлин, налогов и сборов на территории Российской Федерации.</w:t>
      </w:r>
    </w:p>
    <w:p w:rsidR="00FA4A8C" w:rsidRPr="00FA4A8C" w:rsidRDefault="00FA4A8C" w:rsidP="00FA4A8C">
      <w:pPr>
        <w:widowControl w:val="0"/>
        <w:numPr>
          <w:ilvl w:val="0"/>
          <w:numId w:val="1"/>
        </w:numPr>
        <w:tabs>
          <w:tab w:val="clear" w:pos="1134"/>
        </w:tabs>
        <w:kinsoku/>
        <w:overflowPunct/>
        <w:autoSpaceDE/>
        <w:autoSpaceDN/>
        <w:spacing w:line="240" w:lineRule="auto"/>
        <w:ind w:left="0" w:firstLine="0"/>
        <w:contextualSpacing/>
        <w:jc w:val="left"/>
        <w:rPr>
          <w:rFonts w:eastAsia="Calibri"/>
          <w:sz w:val="24"/>
          <w:szCs w:val="24"/>
          <w:lang w:eastAsia="en-US"/>
        </w:rPr>
      </w:pPr>
      <w:r w:rsidRPr="00FA4A8C">
        <w:rPr>
          <w:rFonts w:eastAsia="Calibri"/>
          <w:b/>
          <w:sz w:val="24"/>
          <w:szCs w:val="24"/>
          <w:lang w:eastAsia="en-US"/>
        </w:rPr>
        <w:t>Общие требования к участникам закупки:</w:t>
      </w:r>
    </w:p>
    <w:p w:rsidR="00FA4A8C" w:rsidRPr="00FA4A8C" w:rsidRDefault="00FA4A8C" w:rsidP="00FA4A8C">
      <w:pPr>
        <w:widowControl w:val="0"/>
        <w:tabs>
          <w:tab w:val="clear" w:pos="1134"/>
        </w:tabs>
        <w:kinsoku/>
        <w:overflowPunct/>
        <w:autoSpaceDE/>
        <w:autoSpaceDN/>
        <w:spacing w:before="120" w:line="230" w:lineRule="auto"/>
        <w:ind w:left="720" w:firstLine="0"/>
        <w:contextualSpacing/>
        <w:jc w:val="left"/>
        <w:rPr>
          <w:rFonts w:eastAsia="Calibri"/>
          <w:sz w:val="24"/>
          <w:szCs w:val="24"/>
          <w:lang w:eastAsia="en-US"/>
        </w:rPr>
      </w:pPr>
    </w:p>
    <w:tbl>
      <w:tblPr>
        <w:tblW w:w="9922"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694"/>
        <w:gridCol w:w="4758"/>
      </w:tblGrid>
      <w:tr w:rsidR="00FA4A8C" w:rsidRPr="00FA4A8C" w:rsidTr="002505F2">
        <w:tc>
          <w:tcPr>
            <w:tcW w:w="470" w:type="dxa"/>
            <w:shd w:val="clear" w:color="auto" w:fill="D9D9D9"/>
          </w:tcPr>
          <w:p w:rsidR="00FA4A8C" w:rsidRPr="00FA4A8C" w:rsidRDefault="00FA4A8C" w:rsidP="00FA4A8C">
            <w:pPr>
              <w:tabs>
                <w:tab w:val="clear" w:pos="1134"/>
              </w:tabs>
              <w:spacing w:line="240" w:lineRule="auto"/>
              <w:ind w:firstLine="0"/>
              <w:rPr>
                <w:sz w:val="24"/>
                <w:szCs w:val="24"/>
                <w:lang w:bidi="he-IL"/>
              </w:rPr>
            </w:pPr>
            <w:r w:rsidRPr="00FA4A8C">
              <w:rPr>
                <w:sz w:val="24"/>
                <w:szCs w:val="24"/>
                <w:lang w:bidi="he-IL"/>
              </w:rPr>
              <w:t>№</w:t>
            </w:r>
          </w:p>
        </w:tc>
        <w:tc>
          <w:tcPr>
            <w:tcW w:w="4694" w:type="dxa"/>
            <w:shd w:val="clear" w:color="auto" w:fill="D9D9D9"/>
          </w:tcPr>
          <w:p w:rsidR="00FA4A8C" w:rsidRPr="00FA4A8C" w:rsidRDefault="00FA4A8C" w:rsidP="00FA4A8C">
            <w:pPr>
              <w:tabs>
                <w:tab w:val="clear" w:pos="1134"/>
              </w:tabs>
              <w:spacing w:line="240" w:lineRule="auto"/>
              <w:ind w:firstLine="0"/>
              <w:rPr>
                <w:sz w:val="24"/>
                <w:szCs w:val="24"/>
                <w:lang w:bidi="he-IL"/>
              </w:rPr>
            </w:pPr>
            <w:r w:rsidRPr="00FA4A8C">
              <w:rPr>
                <w:sz w:val="24"/>
                <w:szCs w:val="24"/>
                <w:lang w:bidi="he-IL"/>
              </w:rPr>
              <w:t>Требования</w:t>
            </w:r>
          </w:p>
        </w:tc>
        <w:tc>
          <w:tcPr>
            <w:tcW w:w="4758" w:type="dxa"/>
            <w:shd w:val="clear" w:color="auto" w:fill="D9D9D9"/>
          </w:tcPr>
          <w:p w:rsidR="00FA4A8C" w:rsidRPr="00FA4A8C" w:rsidRDefault="00FA4A8C" w:rsidP="00FA4A8C">
            <w:pPr>
              <w:tabs>
                <w:tab w:val="clear" w:pos="1134"/>
                <w:tab w:val="left" w:pos="4509"/>
              </w:tabs>
              <w:spacing w:line="240" w:lineRule="auto"/>
              <w:ind w:firstLine="0"/>
              <w:rPr>
                <w:sz w:val="24"/>
                <w:szCs w:val="24"/>
                <w:lang w:bidi="he-IL"/>
              </w:rPr>
            </w:pPr>
            <w:r w:rsidRPr="00FA4A8C">
              <w:rPr>
                <w:sz w:val="24"/>
                <w:szCs w:val="24"/>
                <w:lang w:bidi="he-IL"/>
              </w:rPr>
              <w:t>Подтверждающие документы</w:t>
            </w:r>
          </w:p>
        </w:tc>
      </w:tr>
      <w:tr w:rsidR="00FA4A8C" w:rsidRPr="00FA4A8C" w:rsidTr="002505F2">
        <w:trPr>
          <w:trHeight w:val="360"/>
        </w:trPr>
        <w:tc>
          <w:tcPr>
            <w:tcW w:w="470" w:type="dxa"/>
            <w:shd w:val="clear" w:color="auto" w:fill="auto"/>
          </w:tcPr>
          <w:p w:rsidR="00FA4A8C" w:rsidRPr="00FA4A8C" w:rsidRDefault="00FA4A8C" w:rsidP="00FA4A8C">
            <w:pPr>
              <w:tabs>
                <w:tab w:val="clear" w:pos="1134"/>
              </w:tabs>
              <w:spacing w:line="240" w:lineRule="auto"/>
              <w:ind w:firstLine="0"/>
              <w:rPr>
                <w:sz w:val="24"/>
                <w:szCs w:val="24"/>
                <w:shd w:val="pct10" w:color="auto" w:fill="auto"/>
                <w:lang w:bidi="he-IL"/>
              </w:rPr>
            </w:pPr>
            <w:r w:rsidRPr="00FA4A8C">
              <w:rPr>
                <w:sz w:val="24"/>
                <w:szCs w:val="24"/>
                <w:shd w:val="pct10" w:color="auto" w:fill="auto"/>
                <w:lang w:bidi="he-IL"/>
              </w:rPr>
              <w:t>1</w:t>
            </w:r>
          </w:p>
        </w:tc>
        <w:tc>
          <w:tcPr>
            <w:tcW w:w="4694" w:type="dxa"/>
          </w:tcPr>
          <w:p w:rsidR="00FA4A8C" w:rsidRPr="00FA4A8C" w:rsidRDefault="00FA4A8C" w:rsidP="00FA4A8C">
            <w:pPr>
              <w:tabs>
                <w:tab w:val="clear" w:pos="1134"/>
              </w:tabs>
              <w:spacing w:line="240" w:lineRule="auto"/>
              <w:ind w:firstLine="0"/>
              <w:rPr>
                <w:sz w:val="24"/>
                <w:szCs w:val="24"/>
              </w:rPr>
            </w:pPr>
            <w:r w:rsidRPr="00FA4A8C">
              <w:rPr>
                <w:sz w:val="24"/>
                <w:szCs w:val="24"/>
              </w:rPr>
              <w:t>Наличие действующей аккредитации Заказчика либо ПАО «НК «Роснефть» или прохождение аккредитации в соответствии с блоком 8 закупочной документации.</w:t>
            </w:r>
          </w:p>
        </w:tc>
        <w:tc>
          <w:tcPr>
            <w:tcW w:w="4758" w:type="dxa"/>
          </w:tcPr>
          <w:p w:rsidR="00FA4A8C" w:rsidRPr="00FA4A8C" w:rsidRDefault="00FA4A8C" w:rsidP="00FA4A8C">
            <w:pPr>
              <w:tabs>
                <w:tab w:val="left" w:pos="993"/>
              </w:tabs>
              <w:spacing w:line="240" w:lineRule="auto"/>
              <w:ind w:firstLine="0"/>
              <w:contextualSpacing/>
              <w:rPr>
                <w:sz w:val="24"/>
                <w:szCs w:val="24"/>
              </w:rPr>
            </w:pPr>
            <w:r w:rsidRPr="00FA4A8C">
              <w:rPr>
                <w:sz w:val="24"/>
                <w:szCs w:val="24"/>
              </w:rPr>
              <w:t>Сведения о наличии действующей аккредитации (с указанием реквизитов подтверждающего документа).</w:t>
            </w:r>
          </w:p>
          <w:p w:rsidR="00FA4A8C" w:rsidRPr="00FA4A8C" w:rsidRDefault="00FA4A8C" w:rsidP="00FA4A8C">
            <w:pPr>
              <w:tabs>
                <w:tab w:val="left" w:pos="993"/>
              </w:tabs>
              <w:spacing w:line="240" w:lineRule="auto"/>
              <w:ind w:firstLine="0"/>
              <w:contextualSpacing/>
              <w:rPr>
                <w:sz w:val="24"/>
                <w:szCs w:val="24"/>
              </w:rPr>
            </w:pPr>
            <w:r w:rsidRPr="00FA4A8C">
              <w:rPr>
                <w:sz w:val="24"/>
                <w:szCs w:val="24"/>
              </w:rPr>
              <w:t>Требования и порядок проведения аккредитации расположены в Блоке 8 Документации или по адресу в сети Интернет: http://zakupki.rosneft.ru/postinfo/</w:t>
            </w:r>
          </w:p>
          <w:p w:rsidR="00FA4A8C" w:rsidRPr="00FA4A8C" w:rsidRDefault="00FA4A8C" w:rsidP="00FA4A8C">
            <w:pPr>
              <w:tabs>
                <w:tab w:val="clear" w:pos="1134"/>
              </w:tabs>
              <w:kinsoku/>
              <w:overflowPunct/>
              <w:autoSpaceDE/>
              <w:autoSpaceDN/>
              <w:spacing w:line="240" w:lineRule="auto"/>
              <w:ind w:firstLine="0"/>
              <w:rPr>
                <w:rFonts w:eastAsia="Calibri"/>
                <w:sz w:val="24"/>
                <w:szCs w:val="24"/>
              </w:rPr>
            </w:pPr>
            <w:r w:rsidRPr="00FA4A8C">
              <w:rPr>
                <w:sz w:val="24"/>
                <w:szCs w:val="24"/>
              </w:rPr>
              <w:t>В отношении субподрядчика, прошедшего аккредитацию со статусом "неустойчивое финансовое состояние" более 12 месяцев до начала закупки, Организатор закупки вправе запросить информацию и документы для переоценки его уровня финансовой устойчивости.</w:t>
            </w:r>
          </w:p>
        </w:tc>
      </w:tr>
      <w:tr w:rsidR="00FA4A8C" w:rsidRPr="00FA4A8C" w:rsidTr="002505F2">
        <w:trPr>
          <w:trHeight w:val="360"/>
        </w:trPr>
        <w:tc>
          <w:tcPr>
            <w:tcW w:w="470" w:type="dxa"/>
            <w:shd w:val="clear" w:color="auto" w:fill="auto"/>
          </w:tcPr>
          <w:p w:rsidR="00FA4A8C" w:rsidRPr="00FA4A8C" w:rsidRDefault="00FA4A8C" w:rsidP="00FA4A8C">
            <w:pPr>
              <w:tabs>
                <w:tab w:val="clear" w:pos="1134"/>
              </w:tabs>
              <w:spacing w:line="240" w:lineRule="auto"/>
              <w:ind w:firstLine="0"/>
              <w:rPr>
                <w:sz w:val="24"/>
                <w:szCs w:val="24"/>
                <w:shd w:val="pct10" w:color="auto" w:fill="auto"/>
                <w:lang w:bidi="he-IL"/>
              </w:rPr>
            </w:pPr>
            <w:r w:rsidRPr="00FA4A8C">
              <w:rPr>
                <w:sz w:val="24"/>
                <w:szCs w:val="24"/>
                <w:shd w:val="pct10" w:color="auto" w:fill="auto"/>
                <w:lang w:bidi="he-IL"/>
              </w:rPr>
              <w:t>2</w:t>
            </w:r>
          </w:p>
        </w:tc>
        <w:tc>
          <w:tcPr>
            <w:tcW w:w="4694" w:type="dxa"/>
          </w:tcPr>
          <w:p w:rsidR="00FA4A8C" w:rsidRPr="00FA4A8C" w:rsidRDefault="00FA4A8C" w:rsidP="00FA4A8C">
            <w:pPr>
              <w:tabs>
                <w:tab w:val="left" w:pos="993"/>
              </w:tabs>
              <w:spacing w:line="240" w:lineRule="auto"/>
              <w:ind w:firstLine="0"/>
              <w:contextualSpacing/>
              <w:rPr>
                <w:sz w:val="24"/>
                <w:szCs w:val="24"/>
              </w:rPr>
            </w:pPr>
            <w:r w:rsidRPr="00FA4A8C">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758" w:type="dxa"/>
          </w:tcPr>
          <w:p w:rsidR="00FA4A8C" w:rsidRPr="00FA4A8C" w:rsidRDefault="00FA4A8C" w:rsidP="00FA4A8C">
            <w:pPr>
              <w:tabs>
                <w:tab w:val="clear" w:pos="1134"/>
              </w:tabs>
              <w:kinsoku/>
              <w:overflowPunct/>
              <w:autoSpaceDE/>
              <w:autoSpaceDN/>
              <w:spacing w:line="240" w:lineRule="auto"/>
              <w:ind w:firstLine="0"/>
              <w:rPr>
                <w:sz w:val="24"/>
                <w:szCs w:val="24"/>
              </w:rPr>
            </w:pPr>
            <w:r w:rsidRPr="00FA4A8C">
              <w:rPr>
                <w:sz w:val="24"/>
                <w:szCs w:val="24"/>
              </w:rPr>
              <w:t>Декларация Участника закупки о соответствии данному требованию за подписью руководителя Участника закупки по форме 1а/1б Блока 4 «Образцы форм документов» (Работы).</w:t>
            </w:r>
          </w:p>
        </w:tc>
      </w:tr>
      <w:tr w:rsidR="00FA4A8C" w:rsidRPr="00FA4A8C" w:rsidTr="002505F2">
        <w:trPr>
          <w:trHeight w:val="360"/>
        </w:trPr>
        <w:tc>
          <w:tcPr>
            <w:tcW w:w="470" w:type="dxa"/>
            <w:shd w:val="clear" w:color="auto" w:fill="auto"/>
          </w:tcPr>
          <w:p w:rsidR="00FA4A8C" w:rsidRPr="00FA4A8C" w:rsidRDefault="00FA4A8C" w:rsidP="00FA4A8C">
            <w:pPr>
              <w:tabs>
                <w:tab w:val="clear" w:pos="1134"/>
              </w:tabs>
              <w:spacing w:line="240" w:lineRule="auto"/>
              <w:ind w:firstLine="0"/>
              <w:rPr>
                <w:sz w:val="24"/>
                <w:szCs w:val="24"/>
                <w:shd w:val="pct10" w:color="auto" w:fill="auto"/>
                <w:lang w:bidi="he-IL"/>
              </w:rPr>
            </w:pPr>
            <w:r w:rsidRPr="00FA4A8C">
              <w:rPr>
                <w:sz w:val="24"/>
                <w:szCs w:val="24"/>
                <w:shd w:val="pct10" w:color="auto" w:fill="auto"/>
                <w:lang w:bidi="he-IL"/>
              </w:rPr>
              <w:t>3</w:t>
            </w:r>
          </w:p>
        </w:tc>
        <w:tc>
          <w:tcPr>
            <w:tcW w:w="4694" w:type="dxa"/>
          </w:tcPr>
          <w:p w:rsidR="00FA4A8C" w:rsidRPr="00FA4A8C" w:rsidRDefault="00FA4A8C" w:rsidP="00FA4A8C">
            <w:pPr>
              <w:tabs>
                <w:tab w:val="left" w:pos="993"/>
              </w:tabs>
              <w:spacing w:line="240" w:lineRule="auto"/>
              <w:ind w:firstLine="0"/>
              <w:contextualSpacing/>
              <w:rPr>
                <w:sz w:val="24"/>
                <w:szCs w:val="24"/>
              </w:rPr>
            </w:pPr>
            <w:r w:rsidRPr="00FA4A8C">
              <w:rPr>
                <w:sz w:val="24"/>
                <w:szCs w:val="24"/>
              </w:rPr>
              <w:t>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и в ходе процедуры закупки не принято</w:t>
            </w:r>
          </w:p>
        </w:tc>
        <w:tc>
          <w:tcPr>
            <w:tcW w:w="4758" w:type="dxa"/>
          </w:tcPr>
          <w:p w:rsidR="00FA4A8C" w:rsidRPr="00FA4A8C" w:rsidRDefault="00FA4A8C" w:rsidP="00FA4A8C">
            <w:pPr>
              <w:tabs>
                <w:tab w:val="clear" w:pos="1134"/>
              </w:tabs>
              <w:kinsoku/>
              <w:overflowPunct/>
              <w:autoSpaceDE/>
              <w:autoSpaceDN/>
              <w:spacing w:line="240" w:lineRule="auto"/>
              <w:ind w:firstLine="0"/>
              <w:rPr>
                <w:sz w:val="24"/>
                <w:szCs w:val="24"/>
              </w:rPr>
            </w:pPr>
            <w:r w:rsidRPr="00FA4A8C">
              <w:rPr>
                <w:sz w:val="24"/>
                <w:szCs w:val="24"/>
              </w:rPr>
              <w:t>Декларация Участника закупки о соответствии данному требованию за подписью руководителя Участника закупки по форме 1а/1б Блока 4 «Образцы форм документов» (Работы).</w:t>
            </w:r>
          </w:p>
        </w:tc>
      </w:tr>
      <w:tr w:rsidR="00FA4A8C" w:rsidRPr="00FA4A8C" w:rsidTr="002505F2">
        <w:trPr>
          <w:trHeight w:val="360"/>
        </w:trPr>
        <w:tc>
          <w:tcPr>
            <w:tcW w:w="470" w:type="dxa"/>
            <w:shd w:val="clear" w:color="auto" w:fill="auto"/>
          </w:tcPr>
          <w:p w:rsidR="00FA4A8C" w:rsidRPr="00FA4A8C" w:rsidRDefault="00FA4A8C" w:rsidP="00FA4A8C">
            <w:pPr>
              <w:tabs>
                <w:tab w:val="clear" w:pos="1134"/>
              </w:tabs>
              <w:spacing w:line="240" w:lineRule="auto"/>
              <w:ind w:firstLine="0"/>
              <w:rPr>
                <w:sz w:val="24"/>
                <w:szCs w:val="24"/>
                <w:shd w:val="pct10" w:color="auto" w:fill="auto"/>
                <w:lang w:bidi="he-IL"/>
              </w:rPr>
            </w:pPr>
            <w:r w:rsidRPr="00FA4A8C">
              <w:rPr>
                <w:sz w:val="24"/>
                <w:szCs w:val="24"/>
                <w:shd w:val="pct10" w:color="auto" w:fill="auto"/>
                <w:lang w:bidi="he-IL"/>
              </w:rPr>
              <w:t>4</w:t>
            </w:r>
          </w:p>
        </w:tc>
        <w:tc>
          <w:tcPr>
            <w:tcW w:w="4694" w:type="dxa"/>
          </w:tcPr>
          <w:p w:rsidR="00FA4A8C" w:rsidRPr="00FA4A8C" w:rsidRDefault="00FA4A8C" w:rsidP="00FA4A8C">
            <w:pPr>
              <w:tabs>
                <w:tab w:val="left" w:pos="993"/>
              </w:tabs>
              <w:spacing w:line="240" w:lineRule="auto"/>
              <w:ind w:firstLine="0"/>
              <w:contextualSpacing/>
              <w:rPr>
                <w:sz w:val="24"/>
                <w:szCs w:val="24"/>
              </w:rPr>
            </w:pPr>
            <w:r w:rsidRPr="00FA4A8C">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w:t>
            </w:r>
            <w:r w:rsidRPr="00FA4A8C">
              <w:rPr>
                <w:sz w:val="24"/>
                <w:szCs w:val="24"/>
              </w:rPr>
              <w:lastRenderedPageBreak/>
              <w:t>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и в ходе процедуры закупки не принято</w:t>
            </w:r>
          </w:p>
        </w:tc>
        <w:tc>
          <w:tcPr>
            <w:tcW w:w="4758" w:type="dxa"/>
          </w:tcPr>
          <w:p w:rsidR="00FA4A8C" w:rsidRPr="00FA4A8C" w:rsidRDefault="00FA4A8C" w:rsidP="00FA4A8C">
            <w:pPr>
              <w:tabs>
                <w:tab w:val="clear" w:pos="1134"/>
                <w:tab w:val="left" w:pos="993"/>
              </w:tabs>
              <w:spacing w:line="240" w:lineRule="auto"/>
              <w:ind w:firstLine="0"/>
              <w:contextualSpacing/>
              <w:rPr>
                <w:sz w:val="24"/>
                <w:szCs w:val="24"/>
              </w:rPr>
            </w:pPr>
            <w:r w:rsidRPr="00FA4A8C">
              <w:rPr>
                <w:sz w:val="24"/>
                <w:szCs w:val="24"/>
              </w:rPr>
              <w:lastRenderedPageBreak/>
              <w:t>Декларация Участника закупки о соответствии данному требованию за подписью руководителя Участника закупки по форме 1а/1б Блока 4 «Образцы форм документов» (Работы).</w:t>
            </w:r>
          </w:p>
          <w:p w:rsidR="00FA4A8C" w:rsidRPr="00FA4A8C" w:rsidRDefault="00FA4A8C" w:rsidP="00FA4A8C">
            <w:pPr>
              <w:tabs>
                <w:tab w:val="clear" w:pos="1134"/>
                <w:tab w:val="left" w:pos="993"/>
              </w:tabs>
              <w:spacing w:line="240" w:lineRule="auto"/>
              <w:ind w:firstLine="0"/>
              <w:contextualSpacing/>
              <w:rPr>
                <w:sz w:val="24"/>
                <w:szCs w:val="24"/>
              </w:rPr>
            </w:pPr>
            <w:r w:rsidRPr="00FA4A8C">
              <w:rPr>
                <w:sz w:val="24"/>
                <w:szCs w:val="24"/>
              </w:rPr>
              <w:lastRenderedPageBreak/>
              <w:t>Задолженность Участника закупки, содержащаяся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 (https://service.nalog.ru/zd.do) не должна превышать двадцать пять процентов балансовой стоимости его активов.</w:t>
            </w:r>
          </w:p>
          <w:p w:rsidR="00FA4A8C" w:rsidRPr="00FA4A8C" w:rsidRDefault="00FA4A8C" w:rsidP="00FA4A8C">
            <w:pPr>
              <w:tabs>
                <w:tab w:val="clear" w:pos="1134"/>
                <w:tab w:val="left" w:pos="993"/>
              </w:tabs>
              <w:spacing w:line="240" w:lineRule="auto"/>
              <w:ind w:firstLine="0"/>
              <w:contextualSpacing/>
              <w:rPr>
                <w:sz w:val="24"/>
                <w:szCs w:val="24"/>
              </w:rPr>
            </w:pPr>
            <w:r w:rsidRPr="00FA4A8C">
              <w:rPr>
                <w:sz w:val="24"/>
                <w:szCs w:val="24"/>
              </w:rPr>
              <w:t>Копия Бухгалтерского баланса за последний отчетный период, предоставленная в соответствии с требованиями Блока 8 закупочной документации.</w:t>
            </w:r>
          </w:p>
          <w:p w:rsidR="00FA4A8C" w:rsidRPr="00FA4A8C" w:rsidRDefault="00FA4A8C" w:rsidP="00FA4A8C">
            <w:pPr>
              <w:tabs>
                <w:tab w:val="clear" w:pos="1134"/>
              </w:tabs>
              <w:kinsoku/>
              <w:overflowPunct/>
              <w:autoSpaceDE/>
              <w:autoSpaceDN/>
              <w:spacing w:line="240" w:lineRule="auto"/>
              <w:ind w:firstLine="0"/>
              <w:rPr>
                <w:sz w:val="24"/>
                <w:szCs w:val="24"/>
              </w:rPr>
            </w:pPr>
            <w:r w:rsidRPr="00FA4A8C">
              <w:rPr>
                <w:sz w:val="24"/>
                <w:szCs w:val="24"/>
              </w:rPr>
              <w:t>Участник закупки вправе в дополнение к вышеуказанным документам представить Справку об исполнении налогоплательщиком обязанности по уплате налогов, сборов, пеней, штрафов или Справку о состоянии расчетов по налогам, сборам, пеням, штрафам по формам, установленным законодательством РФ (Оригинал или заверенная печатью организации (при наличии) и подписью руководителя Участника закупки копия. Дата выдачи справки не более 1 (одного) месяца от даты подачи документов.</w:t>
            </w:r>
          </w:p>
        </w:tc>
      </w:tr>
      <w:tr w:rsidR="00FA4A8C" w:rsidRPr="00FA4A8C" w:rsidTr="002505F2">
        <w:trPr>
          <w:trHeight w:val="360"/>
        </w:trPr>
        <w:tc>
          <w:tcPr>
            <w:tcW w:w="470" w:type="dxa"/>
            <w:shd w:val="clear" w:color="auto" w:fill="auto"/>
          </w:tcPr>
          <w:p w:rsidR="00FA4A8C" w:rsidRPr="00FA4A8C" w:rsidRDefault="00FA4A8C" w:rsidP="00FA4A8C">
            <w:pPr>
              <w:tabs>
                <w:tab w:val="clear" w:pos="1134"/>
              </w:tabs>
              <w:spacing w:line="240" w:lineRule="auto"/>
              <w:ind w:firstLine="0"/>
              <w:rPr>
                <w:sz w:val="24"/>
                <w:szCs w:val="24"/>
                <w:shd w:val="pct10" w:color="auto" w:fill="auto"/>
                <w:lang w:bidi="he-IL"/>
              </w:rPr>
            </w:pPr>
            <w:r w:rsidRPr="00FA4A8C">
              <w:rPr>
                <w:sz w:val="24"/>
                <w:szCs w:val="24"/>
                <w:shd w:val="pct10" w:color="auto" w:fill="auto"/>
                <w:lang w:bidi="he-IL"/>
              </w:rPr>
              <w:lastRenderedPageBreak/>
              <w:t>5</w:t>
            </w:r>
          </w:p>
        </w:tc>
        <w:tc>
          <w:tcPr>
            <w:tcW w:w="4694" w:type="dxa"/>
          </w:tcPr>
          <w:p w:rsidR="00FA4A8C" w:rsidRPr="00FA4A8C" w:rsidRDefault="00FA4A8C" w:rsidP="00FA4A8C">
            <w:pPr>
              <w:tabs>
                <w:tab w:val="left" w:pos="993"/>
              </w:tabs>
              <w:spacing w:line="240" w:lineRule="auto"/>
              <w:ind w:firstLine="0"/>
              <w:contextualSpacing/>
              <w:rPr>
                <w:sz w:val="24"/>
                <w:szCs w:val="24"/>
              </w:rPr>
            </w:pPr>
            <w:r w:rsidRPr="00FA4A8C">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758" w:type="dxa"/>
          </w:tcPr>
          <w:p w:rsidR="00FA4A8C" w:rsidRPr="00FA4A8C" w:rsidRDefault="00FA4A8C" w:rsidP="00FA4A8C">
            <w:pPr>
              <w:tabs>
                <w:tab w:val="clear" w:pos="1134"/>
                <w:tab w:val="left" w:pos="993"/>
              </w:tabs>
              <w:spacing w:line="240" w:lineRule="auto"/>
              <w:ind w:firstLine="0"/>
              <w:contextualSpacing/>
              <w:rPr>
                <w:sz w:val="24"/>
                <w:szCs w:val="24"/>
              </w:rPr>
            </w:pPr>
            <w:r w:rsidRPr="00FA4A8C">
              <w:rPr>
                <w:sz w:val="24"/>
                <w:szCs w:val="24"/>
              </w:rPr>
              <w:t>Декларация Участника закупки о соответствии данному требованию за подписью руководителя Участника закупки по форме 1а/1б Блока 4 «Образцы форм документов» (Работы).</w:t>
            </w:r>
          </w:p>
        </w:tc>
      </w:tr>
      <w:tr w:rsidR="00FA4A8C" w:rsidRPr="00FA4A8C" w:rsidTr="002505F2">
        <w:trPr>
          <w:trHeight w:val="360"/>
        </w:trPr>
        <w:tc>
          <w:tcPr>
            <w:tcW w:w="470" w:type="dxa"/>
            <w:shd w:val="clear" w:color="auto" w:fill="auto"/>
          </w:tcPr>
          <w:p w:rsidR="00FA4A8C" w:rsidRPr="00FA4A8C" w:rsidRDefault="00FA4A8C" w:rsidP="00FA4A8C">
            <w:pPr>
              <w:tabs>
                <w:tab w:val="clear" w:pos="1134"/>
              </w:tabs>
              <w:spacing w:line="240" w:lineRule="auto"/>
              <w:ind w:firstLine="0"/>
              <w:rPr>
                <w:sz w:val="24"/>
                <w:szCs w:val="24"/>
                <w:shd w:val="pct10" w:color="auto" w:fill="auto"/>
                <w:lang w:bidi="he-IL"/>
              </w:rPr>
            </w:pPr>
            <w:r w:rsidRPr="00FA4A8C">
              <w:rPr>
                <w:sz w:val="24"/>
                <w:szCs w:val="24"/>
                <w:shd w:val="pct10" w:color="auto" w:fill="auto"/>
                <w:lang w:bidi="he-IL"/>
              </w:rPr>
              <w:t>6</w:t>
            </w:r>
          </w:p>
        </w:tc>
        <w:tc>
          <w:tcPr>
            <w:tcW w:w="4694" w:type="dxa"/>
          </w:tcPr>
          <w:p w:rsidR="00FA4A8C" w:rsidRPr="00FA4A8C" w:rsidRDefault="00FA4A8C" w:rsidP="00FA4A8C">
            <w:pPr>
              <w:tabs>
                <w:tab w:val="left" w:pos="993"/>
              </w:tabs>
              <w:spacing w:line="240" w:lineRule="auto"/>
              <w:ind w:firstLine="0"/>
              <w:contextualSpacing/>
              <w:rPr>
                <w:sz w:val="24"/>
                <w:szCs w:val="24"/>
              </w:rPr>
            </w:pPr>
            <w:r w:rsidRPr="00FA4A8C">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w:t>
            </w:r>
            <w:r w:rsidRPr="00FA4A8C">
              <w:rPr>
                <w:sz w:val="24"/>
                <w:szCs w:val="24"/>
              </w:rPr>
              <w:lastRenderedPageBreak/>
              <w:t>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758" w:type="dxa"/>
          </w:tcPr>
          <w:p w:rsidR="00FA4A8C" w:rsidRPr="00FA4A8C" w:rsidRDefault="00FA4A8C" w:rsidP="00FA4A8C">
            <w:pPr>
              <w:tabs>
                <w:tab w:val="clear" w:pos="1134"/>
                <w:tab w:val="left" w:pos="993"/>
              </w:tabs>
              <w:spacing w:line="240" w:lineRule="auto"/>
              <w:ind w:firstLine="0"/>
              <w:contextualSpacing/>
              <w:rPr>
                <w:sz w:val="24"/>
                <w:szCs w:val="24"/>
              </w:rPr>
            </w:pPr>
            <w:r w:rsidRPr="00FA4A8C">
              <w:rPr>
                <w:sz w:val="24"/>
                <w:szCs w:val="24"/>
              </w:rPr>
              <w:lastRenderedPageBreak/>
              <w:t>Декларация Участника закупки о соответствии данному требованию за подписью руководителя Участника закупки по форме 1а/1б Блока 4 «Образцы форм документов» (Работы).</w:t>
            </w:r>
          </w:p>
        </w:tc>
      </w:tr>
      <w:tr w:rsidR="00FA4A8C" w:rsidRPr="00FA4A8C" w:rsidTr="002505F2">
        <w:trPr>
          <w:trHeight w:val="360"/>
        </w:trPr>
        <w:tc>
          <w:tcPr>
            <w:tcW w:w="470" w:type="dxa"/>
            <w:shd w:val="clear" w:color="auto" w:fill="auto"/>
          </w:tcPr>
          <w:p w:rsidR="00FA4A8C" w:rsidRPr="00FA4A8C" w:rsidRDefault="00FA4A8C" w:rsidP="00FA4A8C">
            <w:pPr>
              <w:tabs>
                <w:tab w:val="clear" w:pos="1134"/>
              </w:tabs>
              <w:spacing w:line="240" w:lineRule="auto"/>
              <w:ind w:firstLine="0"/>
              <w:rPr>
                <w:sz w:val="24"/>
                <w:szCs w:val="24"/>
                <w:shd w:val="pct10" w:color="auto" w:fill="auto"/>
                <w:lang w:bidi="he-IL"/>
              </w:rPr>
            </w:pPr>
            <w:r w:rsidRPr="00FA4A8C">
              <w:rPr>
                <w:sz w:val="24"/>
                <w:szCs w:val="24"/>
                <w:shd w:val="pct10" w:color="auto" w:fill="auto"/>
                <w:lang w:bidi="he-IL"/>
              </w:rPr>
              <w:t>7</w:t>
            </w:r>
          </w:p>
        </w:tc>
        <w:tc>
          <w:tcPr>
            <w:tcW w:w="4694" w:type="dxa"/>
          </w:tcPr>
          <w:p w:rsidR="00FA4A8C" w:rsidRPr="00FA4A8C" w:rsidRDefault="00FA4A8C" w:rsidP="00FA4A8C">
            <w:pPr>
              <w:tabs>
                <w:tab w:val="left" w:pos="993"/>
              </w:tabs>
              <w:spacing w:line="240" w:lineRule="auto"/>
              <w:ind w:firstLine="0"/>
              <w:contextualSpacing/>
              <w:rPr>
                <w:sz w:val="24"/>
                <w:szCs w:val="24"/>
              </w:rPr>
            </w:pPr>
            <w:r w:rsidRPr="00FA4A8C">
              <w:rPr>
                <w:sz w:val="24"/>
                <w:szCs w:val="24"/>
              </w:rPr>
              <w:t>Отсутствие фактов привлечения Участника закупки –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Участник закупки считается соответствующим установленному требованию в случае, если им в установленном порядке подано заявление об обжаловании решения о привлечении к административной ответственности, и решение по такому заявлению на дату рассмотрения заявки на участие и в ходе процедуры закупки не принято</w:t>
            </w:r>
          </w:p>
        </w:tc>
        <w:tc>
          <w:tcPr>
            <w:tcW w:w="4758" w:type="dxa"/>
          </w:tcPr>
          <w:p w:rsidR="00FA4A8C" w:rsidRPr="00FA4A8C" w:rsidRDefault="00FA4A8C" w:rsidP="00FA4A8C">
            <w:pPr>
              <w:tabs>
                <w:tab w:val="clear" w:pos="1134"/>
                <w:tab w:val="left" w:pos="993"/>
              </w:tabs>
              <w:spacing w:line="240" w:lineRule="auto"/>
              <w:ind w:firstLine="0"/>
              <w:contextualSpacing/>
              <w:rPr>
                <w:sz w:val="24"/>
                <w:szCs w:val="24"/>
              </w:rPr>
            </w:pPr>
            <w:r w:rsidRPr="00FA4A8C">
              <w:rPr>
                <w:sz w:val="24"/>
                <w:szCs w:val="24"/>
              </w:rPr>
              <w:t>Декларация Участника закупки о соответствии данному требованию за подписью руководителя Участника закупки по форме 1а/1б Блока 4 «Образцы форм документов» (Работы).</w:t>
            </w:r>
          </w:p>
        </w:tc>
      </w:tr>
      <w:tr w:rsidR="00FA4A8C" w:rsidRPr="00FA4A8C" w:rsidTr="002505F2">
        <w:trPr>
          <w:trHeight w:val="360"/>
        </w:trPr>
        <w:tc>
          <w:tcPr>
            <w:tcW w:w="470" w:type="dxa"/>
            <w:shd w:val="clear" w:color="auto" w:fill="auto"/>
          </w:tcPr>
          <w:p w:rsidR="00FA4A8C" w:rsidRPr="00FA4A8C" w:rsidRDefault="00FA4A8C" w:rsidP="00FA4A8C">
            <w:pPr>
              <w:tabs>
                <w:tab w:val="clear" w:pos="1134"/>
              </w:tabs>
              <w:spacing w:line="240" w:lineRule="auto"/>
              <w:ind w:firstLine="0"/>
              <w:rPr>
                <w:sz w:val="24"/>
                <w:szCs w:val="24"/>
                <w:shd w:val="pct10" w:color="auto" w:fill="auto"/>
                <w:lang w:bidi="he-IL"/>
              </w:rPr>
            </w:pPr>
            <w:r w:rsidRPr="00FA4A8C">
              <w:rPr>
                <w:sz w:val="24"/>
                <w:szCs w:val="24"/>
                <w:shd w:val="pct10" w:color="auto" w:fill="auto"/>
                <w:lang w:bidi="he-IL"/>
              </w:rPr>
              <w:t>8</w:t>
            </w:r>
          </w:p>
        </w:tc>
        <w:tc>
          <w:tcPr>
            <w:tcW w:w="4694" w:type="dxa"/>
          </w:tcPr>
          <w:p w:rsidR="00FA4A8C" w:rsidRPr="00FA4A8C" w:rsidRDefault="00FA4A8C" w:rsidP="00FA4A8C">
            <w:pPr>
              <w:tabs>
                <w:tab w:val="left" w:pos="993"/>
              </w:tabs>
              <w:spacing w:line="240" w:lineRule="auto"/>
              <w:ind w:firstLine="0"/>
              <w:contextualSpacing/>
              <w:rPr>
                <w:sz w:val="24"/>
                <w:szCs w:val="24"/>
              </w:rPr>
            </w:pPr>
            <w:r w:rsidRPr="00FA4A8C">
              <w:rPr>
                <w:sz w:val="24"/>
                <w:szCs w:val="24"/>
              </w:rPr>
              <w:t>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об Участнике закупки либо о любом из лиц коллективного Участника закупки</w:t>
            </w:r>
          </w:p>
        </w:tc>
        <w:tc>
          <w:tcPr>
            <w:tcW w:w="4758" w:type="dxa"/>
          </w:tcPr>
          <w:p w:rsidR="00FA4A8C" w:rsidRPr="00FA4A8C" w:rsidRDefault="00FA4A8C" w:rsidP="00FA4A8C">
            <w:pPr>
              <w:tabs>
                <w:tab w:val="clear" w:pos="1134"/>
                <w:tab w:val="left" w:pos="993"/>
              </w:tabs>
              <w:spacing w:line="240" w:lineRule="auto"/>
              <w:ind w:firstLine="0"/>
              <w:contextualSpacing/>
              <w:rPr>
                <w:sz w:val="24"/>
                <w:szCs w:val="24"/>
              </w:rPr>
            </w:pPr>
            <w:r w:rsidRPr="00FA4A8C">
              <w:rPr>
                <w:sz w:val="24"/>
                <w:szCs w:val="24"/>
              </w:rPr>
              <w:t>Декларация Участника закупки о соответствии данному требованию за подписью руководителя Участника закупки по форме 1а/1б Блока 4 «Образцы форм документов» (Работы).</w:t>
            </w:r>
          </w:p>
        </w:tc>
      </w:tr>
      <w:tr w:rsidR="00FA4A8C" w:rsidRPr="00FA4A8C" w:rsidTr="002505F2">
        <w:trPr>
          <w:trHeight w:val="360"/>
        </w:trPr>
        <w:tc>
          <w:tcPr>
            <w:tcW w:w="470" w:type="dxa"/>
            <w:shd w:val="clear" w:color="auto" w:fill="auto"/>
          </w:tcPr>
          <w:p w:rsidR="00FA4A8C" w:rsidRPr="00FA4A8C" w:rsidRDefault="00FA4A8C" w:rsidP="00FA4A8C">
            <w:pPr>
              <w:tabs>
                <w:tab w:val="clear" w:pos="1134"/>
              </w:tabs>
              <w:spacing w:line="240" w:lineRule="auto"/>
              <w:ind w:firstLine="0"/>
              <w:rPr>
                <w:sz w:val="24"/>
                <w:szCs w:val="24"/>
                <w:shd w:val="pct10" w:color="auto" w:fill="auto"/>
                <w:lang w:bidi="he-IL"/>
              </w:rPr>
            </w:pPr>
            <w:r w:rsidRPr="00FA4A8C">
              <w:rPr>
                <w:sz w:val="24"/>
                <w:szCs w:val="24"/>
                <w:shd w:val="pct10" w:color="auto" w:fill="auto"/>
                <w:lang w:bidi="he-IL"/>
              </w:rPr>
              <w:t>9</w:t>
            </w:r>
          </w:p>
        </w:tc>
        <w:tc>
          <w:tcPr>
            <w:tcW w:w="4694" w:type="dxa"/>
          </w:tcPr>
          <w:p w:rsidR="00FA4A8C" w:rsidRPr="00FA4A8C" w:rsidRDefault="00FA4A8C" w:rsidP="00FA4A8C">
            <w:pPr>
              <w:tabs>
                <w:tab w:val="left" w:pos="993"/>
              </w:tabs>
              <w:spacing w:line="240" w:lineRule="auto"/>
              <w:ind w:firstLine="0"/>
              <w:contextualSpacing/>
              <w:rPr>
                <w:sz w:val="24"/>
                <w:szCs w:val="24"/>
              </w:rPr>
            </w:pPr>
            <w:r w:rsidRPr="00FA4A8C">
              <w:rPr>
                <w:sz w:val="24"/>
                <w:szCs w:val="24"/>
              </w:rPr>
              <w:t>Отсутствие у Участника закупки ограничений для участия в закупках, установленных законодательством РФ</w:t>
            </w:r>
          </w:p>
        </w:tc>
        <w:tc>
          <w:tcPr>
            <w:tcW w:w="4758" w:type="dxa"/>
          </w:tcPr>
          <w:p w:rsidR="00FA4A8C" w:rsidRPr="00FA4A8C" w:rsidRDefault="00FA4A8C" w:rsidP="00FA4A8C">
            <w:pPr>
              <w:tabs>
                <w:tab w:val="clear" w:pos="1134"/>
                <w:tab w:val="left" w:pos="993"/>
              </w:tabs>
              <w:spacing w:line="240" w:lineRule="auto"/>
              <w:ind w:firstLine="0"/>
              <w:contextualSpacing/>
              <w:rPr>
                <w:sz w:val="24"/>
                <w:szCs w:val="24"/>
              </w:rPr>
            </w:pPr>
            <w:r w:rsidRPr="00FA4A8C">
              <w:rPr>
                <w:sz w:val="24"/>
                <w:szCs w:val="24"/>
              </w:rPr>
              <w:t>Декларация Участника закупки о соответствии данному требованию за подписью руководителя Участника закупки по форме 1а/1б Блока 4 «Образцы форм документов» (Работы).</w:t>
            </w:r>
          </w:p>
        </w:tc>
      </w:tr>
      <w:tr w:rsidR="00FA4A8C" w:rsidRPr="00FA4A8C" w:rsidTr="002505F2">
        <w:trPr>
          <w:trHeight w:val="360"/>
        </w:trPr>
        <w:tc>
          <w:tcPr>
            <w:tcW w:w="470" w:type="dxa"/>
            <w:shd w:val="clear" w:color="auto" w:fill="auto"/>
          </w:tcPr>
          <w:p w:rsidR="00FA4A8C" w:rsidRPr="00FA4A8C" w:rsidRDefault="00FA4A8C" w:rsidP="00FA4A8C">
            <w:pPr>
              <w:tabs>
                <w:tab w:val="clear" w:pos="1134"/>
              </w:tabs>
              <w:spacing w:line="240" w:lineRule="auto"/>
              <w:ind w:firstLine="0"/>
              <w:rPr>
                <w:sz w:val="24"/>
                <w:szCs w:val="24"/>
                <w:shd w:val="pct10" w:color="auto" w:fill="auto"/>
                <w:lang w:bidi="he-IL"/>
              </w:rPr>
            </w:pPr>
            <w:r w:rsidRPr="00FA4A8C">
              <w:rPr>
                <w:sz w:val="24"/>
                <w:szCs w:val="24"/>
                <w:shd w:val="pct10" w:color="auto" w:fill="auto"/>
                <w:lang w:bidi="he-IL"/>
              </w:rPr>
              <w:t>10</w:t>
            </w:r>
          </w:p>
        </w:tc>
        <w:tc>
          <w:tcPr>
            <w:tcW w:w="4694" w:type="dxa"/>
          </w:tcPr>
          <w:p w:rsidR="00FA4A8C" w:rsidRPr="00FA4A8C" w:rsidRDefault="00FA4A8C" w:rsidP="00FA4A8C">
            <w:pPr>
              <w:tabs>
                <w:tab w:val="left" w:pos="993"/>
              </w:tabs>
              <w:spacing w:line="240" w:lineRule="auto"/>
              <w:ind w:firstLine="0"/>
              <w:contextualSpacing/>
              <w:rPr>
                <w:sz w:val="24"/>
                <w:szCs w:val="24"/>
              </w:rPr>
            </w:pPr>
            <w:r w:rsidRPr="00FA4A8C">
              <w:rPr>
                <w:sz w:val="24"/>
                <w:szCs w:val="24"/>
              </w:rPr>
              <w:t>Приемлемый уровень устойчивости финансового состояния Участника закупки</w:t>
            </w:r>
          </w:p>
        </w:tc>
        <w:tc>
          <w:tcPr>
            <w:tcW w:w="4758" w:type="dxa"/>
          </w:tcPr>
          <w:p w:rsidR="00FA4A8C" w:rsidRPr="00FA4A8C" w:rsidRDefault="00FA4A8C" w:rsidP="00FA4A8C">
            <w:pPr>
              <w:tabs>
                <w:tab w:val="clear" w:pos="1134"/>
                <w:tab w:val="left" w:pos="993"/>
              </w:tabs>
              <w:spacing w:line="240" w:lineRule="auto"/>
              <w:ind w:firstLine="0"/>
              <w:contextualSpacing/>
              <w:rPr>
                <w:sz w:val="24"/>
                <w:szCs w:val="24"/>
              </w:rPr>
            </w:pPr>
            <w:r w:rsidRPr="00FA4A8C">
              <w:rPr>
                <w:sz w:val="24"/>
                <w:szCs w:val="24"/>
              </w:rPr>
              <w:t>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указаны в Блоке 8 настоящего документа и по адресу в сети Интернет: http://zakupki.rosneft.ru/postinfo/</w:t>
            </w:r>
          </w:p>
        </w:tc>
      </w:tr>
      <w:tr w:rsidR="00FA4A8C" w:rsidRPr="00FA4A8C" w:rsidTr="002505F2">
        <w:trPr>
          <w:trHeight w:val="360"/>
        </w:trPr>
        <w:tc>
          <w:tcPr>
            <w:tcW w:w="470" w:type="dxa"/>
            <w:shd w:val="clear" w:color="auto" w:fill="auto"/>
          </w:tcPr>
          <w:p w:rsidR="00FA4A8C" w:rsidRPr="00FA4A8C" w:rsidRDefault="00FA4A8C" w:rsidP="00FA4A8C">
            <w:pPr>
              <w:tabs>
                <w:tab w:val="clear" w:pos="1134"/>
              </w:tabs>
              <w:spacing w:line="240" w:lineRule="auto"/>
              <w:ind w:firstLine="0"/>
              <w:rPr>
                <w:sz w:val="24"/>
                <w:szCs w:val="24"/>
                <w:shd w:val="pct10" w:color="auto" w:fill="auto"/>
                <w:lang w:bidi="he-IL"/>
              </w:rPr>
            </w:pPr>
            <w:r w:rsidRPr="00FA4A8C">
              <w:rPr>
                <w:sz w:val="24"/>
                <w:szCs w:val="24"/>
                <w:shd w:val="pct10" w:color="auto" w:fill="auto"/>
                <w:lang w:bidi="he-IL"/>
              </w:rPr>
              <w:t>11</w:t>
            </w:r>
          </w:p>
        </w:tc>
        <w:tc>
          <w:tcPr>
            <w:tcW w:w="4694" w:type="dxa"/>
          </w:tcPr>
          <w:p w:rsidR="00FA4A8C" w:rsidRPr="00FA4A8C" w:rsidRDefault="00FA4A8C" w:rsidP="00FA4A8C">
            <w:pPr>
              <w:tabs>
                <w:tab w:val="left" w:pos="993"/>
              </w:tabs>
              <w:spacing w:line="240" w:lineRule="auto"/>
              <w:ind w:firstLine="0"/>
              <w:contextualSpacing/>
              <w:rPr>
                <w:sz w:val="24"/>
                <w:szCs w:val="24"/>
              </w:rPr>
            </w:pPr>
            <w:r w:rsidRPr="00FA4A8C">
              <w:rPr>
                <w:sz w:val="24"/>
                <w:szCs w:val="24"/>
              </w:rPr>
              <w:t xml:space="preserve">Отсутствие в отношении Участника закупки фактов отклонения от участия в закупочных процедурах ПАО «Роснефть» и/или Обществ Группы в соответствии с пп. «г», «д» п.11.6.1.14 Положения о закупке товаров, работ услуг в течение последнего </w:t>
            </w:r>
            <w:r w:rsidRPr="00FA4A8C">
              <w:rPr>
                <w:sz w:val="24"/>
                <w:szCs w:val="24"/>
              </w:rPr>
              <w:lastRenderedPageBreak/>
              <w:t>года до момента окончания срока подачи заявок на участие в закупке и в течение срока проведения процедуры закупки до подведения ее итогов</w:t>
            </w:r>
          </w:p>
        </w:tc>
        <w:tc>
          <w:tcPr>
            <w:tcW w:w="4758" w:type="dxa"/>
          </w:tcPr>
          <w:p w:rsidR="00FA4A8C" w:rsidRPr="00FA4A8C" w:rsidRDefault="00FA4A8C" w:rsidP="00FA4A8C">
            <w:pPr>
              <w:tabs>
                <w:tab w:val="clear" w:pos="1134"/>
                <w:tab w:val="left" w:pos="993"/>
              </w:tabs>
              <w:spacing w:line="240" w:lineRule="auto"/>
              <w:ind w:firstLine="0"/>
              <w:contextualSpacing/>
              <w:rPr>
                <w:sz w:val="24"/>
                <w:szCs w:val="24"/>
              </w:rPr>
            </w:pPr>
            <w:r w:rsidRPr="00FA4A8C">
              <w:rPr>
                <w:sz w:val="24"/>
                <w:szCs w:val="24"/>
              </w:rPr>
              <w:lastRenderedPageBreak/>
              <w:t>Декларация Участника закупки о соответствии данному требованию за подписью руководителя Участника закупки по форме 1а/1б Блока 4 «Образцы форм документов» (Работы).</w:t>
            </w:r>
          </w:p>
          <w:p w:rsidR="00FA4A8C" w:rsidRPr="00FA4A8C" w:rsidRDefault="00FA4A8C" w:rsidP="00FA4A8C">
            <w:pPr>
              <w:tabs>
                <w:tab w:val="clear" w:pos="1134"/>
                <w:tab w:val="left" w:pos="993"/>
              </w:tabs>
              <w:spacing w:line="240" w:lineRule="auto"/>
              <w:ind w:firstLine="0"/>
              <w:contextualSpacing/>
              <w:rPr>
                <w:sz w:val="24"/>
                <w:szCs w:val="24"/>
              </w:rPr>
            </w:pPr>
            <w:r w:rsidRPr="00FA4A8C">
              <w:rPr>
                <w:sz w:val="24"/>
                <w:szCs w:val="24"/>
              </w:rPr>
              <w:lastRenderedPageBreak/>
              <w:t>Должны отсутствовать соответствующие протоколы проведения закупочных процедур ПАО «Роснефть» и обществ группы, содержащие факты отклонения Участника по соответствующим причинам.</w:t>
            </w:r>
          </w:p>
        </w:tc>
      </w:tr>
      <w:tr w:rsidR="00FA4A8C" w:rsidRPr="00FA4A8C" w:rsidTr="002505F2">
        <w:trPr>
          <w:trHeight w:val="360"/>
        </w:trPr>
        <w:tc>
          <w:tcPr>
            <w:tcW w:w="470" w:type="dxa"/>
            <w:shd w:val="clear" w:color="auto" w:fill="auto"/>
          </w:tcPr>
          <w:p w:rsidR="00FA4A8C" w:rsidRPr="00FA4A8C" w:rsidRDefault="00FA4A8C" w:rsidP="00FA4A8C">
            <w:pPr>
              <w:tabs>
                <w:tab w:val="clear" w:pos="1134"/>
              </w:tabs>
              <w:spacing w:line="240" w:lineRule="auto"/>
              <w:ind w:firstLine="0"/>
              <w:rPr>
                <w:sz w:val="24"/>
                <w:szCs w:val="24"/>
                <w:shd w:val="pct10" w:color="auto" w:fill="auto"/>
                <w:lang w:bidi="he-IL"/>
              </w:rPr>
            </w:pPr>
            <w:r w:rsidRPr="00FA4A8C">
              <w:rPr>
                <w:sz w:val="24"/>
                <w:szCs w:val="24"/>
                <w:shd w:val="pct10" w:color="auto" w:fill="auto"/>
                <w:lang w:bidi="he-IL"/>
              </w:rPr>
              <w:lastRenderedPageBreak/>
              <w:t>12</w:t>
            </w:r>
          </w:p>
        </w:tc>
        <w:tc>
          <w:tcPr>
            <w:tcW w:w="4694" w:type="dxa"/>
          </w:tcPr>
          <w:p w:rsidR="00FA4A8C" w:rsidRPr="00FA4A8C" w:rsidRDefault="00FA4A8C" w:rsidP="00FA4A8C">
            <w:pPr>
              <w:tabs>
                <w:tab w:val="left" w:pos="993"/>
              </w:tabs>
              <w:spacing w:line="240" w:lineRule="auto"/>
              <w:ind w:firstLine="0"/>
              <w:contextualSpacing/>
              <w:rPr>
                <w:sz w:val="24"/>
                <w:szCs w:val="24"/>
              </w:rPr>
            </w:pPr>
            <w:r w:rsidRPr="00FA4A8C">
              <w:rPr>
                <w:sz w:val="24"/>
                <w:szCs w:val="24"/>
              </w:rPr>
              <w:t>Отсутствие фактов расторжения договора с Участником закупки по решению суда, вступившему в законную силу (применимо для Заказчиков второго типа), либо в случае одностороннего отказа Заказчика любого типа от исполнения договора в связи с существенным  нарушением Участником закупки договора</w:t>
            </w:r>
          </w:p>
        </w:tc>
        <w:tc>
          <w:tcPr>
            <w:tcW w:w="4758" w:type="dxa"/>
          </w:tcPr>
          <w:p w:rsidR="00FA4A8C" w:rsidRPr="00FA4A8C" w:rsidRDefault="00FA4A8C" w:rsidP="00FA4A8C">
            <w:pPr>
              <w:tabs>
                <w:tab w:val="clear" w:pos="1134"/>
                <w:tab w:val="left" w:pos="993"/>
              </w:tabs>
              <w:spacing w:line="240" w:lineRule="auto"/>
              <w:ind w:firstLine="0"/>
              <w:contextualSpacing/>
              <w:rPr>
                <w:sz w:val="24"/>
                <w:szCs w:val="24"/>
              </w:rPr>
            </w:pPr>
            <w:r w:rsidRPr="00FA4A8C">
              <w:rPr>
                <w:sz w:val="24"/>
                <w:szCs w:val="24"/>
              </w:rPr>
              <w:t>Отсутствие фактов расторжения договора с Участником закупки по решению суда, вступившему в законную силу (применимо для Заказчиков второго типа), либо в случае одностороннего отказа Заказчика любого типа от исполнения договора в связи с существенным  нарушением Участником закупки договора</w:t>
            </w:r>
          </w:p>
        </w:tc>
      </w:tr>
      <w:tr w:rsidR="00FA4A8C" w:rsidRPr="00FA4A8C" w:rsidTr="002505F2">
        <w:trPr>
          <w:trHeight w:val="360"/>
        </w:trPr>
        <w:tc>
          <w:tcPr>
            <w:tcW w:w="470" w:type="dxa"/>
            <w:shd w:val="clear" w:color="auto" w:fill="auto"/>
          </w:tcPr>
          <w:p w:rsidR="00FA4A8C" w:rsidRPr="00FA4A8C" w:rsidRDefault="00FA4A8C" w:rsidP="00FA4A8C">
            <w:pPr>
              <w:tabs>
                <w:tab w:val="clear" w:pos="1134"/>
              </w:tabs>
              <w:spacing w:line="240" w:lineRule="auto"/>
              <w:ind w:firstLine="0"/>
              <w:rPr>
                <w:sz w:val="24"/>
                <w:szCs w:val="24"/>
                <w:shd w:val="pct10" w:color="auto" w:fill="auto"/>
                <w:lang w:bidi="he-IL"/>
              </w:rPr>
            </w:pPr>
            <w:r w:rsidRPr="00FA4A8C">
              <w:rPr>
                <w:sz w:val="24"/>
                <w:szCs w:val="24"/>
                <w:shd w:val="pct10" w:color="auto" w:fill="auto"/>
                <w:lang w:bidi="he-IL"/>
              </w:rPr>
              <w:t>13</w:t>
            </w:r>
          </w:p>
        </w:tc>
        <w:tc>
          <w:tcPr>
            <w:tcW w:w="4694" w:type="dxa"/>
          </w:tcPr>
          <w:p w:rsidR="00FA4A8C" w:rsidRPr="00FA4A8C" w:rsidRDefault="00FA4A8C" w:rsidP="00FA4A8C">
            <w:pPr>
              <w:tabs>
                <w:tab w:val="left" w:pos="993"/>
              </w:tabs>
              <w:spacing w:line="240" w:lineRule="auto"/>
              <w:ind w:firstLine="0"/>
              <w:contextualSpacing/>
              <w:rPr>
                <w:sz w:val="24"/>
                <w:szCs w:val="24"/>
              </w:rPr>
            </w:pPr>
            <w:r w:rsidRPr="00FA4A8C">
              <w:rPr>
                <w:sz w:val="24"/>
                <w:szCs w:val="24"/>
              </w:rPr>
              <w:t>Иные требования, не противоречащие действующему законодательству Российской Федерации, направленные на соблюдение принципов должной осмотрительности, противодействия коррупции и предотвращению мошенничества, проверку деловой репутации Участника закупки и его благонадежности</w:t>
            </w:r>
          </w:p>
        </w:tc>
        <w:tc>
          <w:tcPr>
            <w:tcW w:w="4758" w:type="dxa"/>
          </w:tcPr>
          <w:p w:rsidR="00FA4A8C" w:rsidRPr="00FA4A8C" w:rsidRDefault="00FA4A8C" w:rsidP="00FA4A8C">
            <w:pPr>
              <w:tabs>
                <w:tab w:val="clear" w:pos="1134"/>
                <w:tab w:val="left" w:pos="993"/>
              </w:tabs>
              <w:spacing w:line="240" w:lineRule="auto"/>
              <w:ind w:firstLine="0"/>
              <w:contextualSpacing/>
              <w:rPr>
                <w:sz w:val="24"/>
                <w:szCs w:val="24"/>
              </w:rPr>
            </w:pPr>
            <w:r w:rsidRPr="00FA4A8C">
              <w:rPr>
                <w:sz w:val="24"/>
                <w:szCs w:val="24"/>
              </w:rPr>
              <w:t>Перечень документов, предоставляемый участниками закупки для подтверждения их соответствия предъявляемым требованиям,  указаны в Блоке 8 настоящего документа и по адресу в сети Интернет: http://zakupki.rosneft.ru/postinfo/</w:t>
            </w:r>
          </w:p>
        </w:tc>
      </w:tr>
    </w:tbl>
    <w:p w:rsidR="00FA4A8C" w:rsidRPr="00FA4A8C" w:rsidRDefault="00FA4A8C" w:rsidP="00FA4A8C">
      <w:pPr>
        <w:spacing w:line="240" w:lineRule="auto"/>
        <w:rPr>
          <w:color w:val="000000"/>
          <w:sz w:val="24"/>
          <w:szCs w:val="24"/>
        </w:rPr>
      </w:pPr>
    </w:p>
    <w:p w:rsidR="00FA4A8C" w:rsidRPr="00FA4A8C" w:rsidRDefault="00FA4A8C" w:rsidP="00FA4A8C">
      <w:pPr>
        <w:tabs>
          <w:tab w:val="clear" w:pos="1134"/>
        </w:tabs>
        <w:spacing w:line="240" w:lineRule="auto"/>
        <w:ind w:firstLine="0"/>
        <w:contextualSpacing/>
        <w:rPr>
          <w:b/>
          <w:sz w:val="24"/>
          <w:szCs w:val="24"/>
        </w:rPr>
      </w:pPr>
      <w:r w:rsidRPr="00FA4A8C">
        <w:rPr>
          <w:b/>
          <w:sz w:val="24"/>
          <w:szCs w:val="24"/>
        </w:rPr>
        <w:t xml:space="preserve">      4. Требования к поставке</w:t>
      </w:r>
      <w:r w:rsidRPr="00FA4A8C">
        <w:rPr>
          <w:bCs/>
          <w:sz w:val="24"/>
          <w:szCs w:val="24"/>
        </w:rPr>
        <w:t xml:space="preserve"> </w:t>
      </w:r>
      <w:r w:rsidRPr="00FA4A8C">
        <w:rPr>
          <w:b/>
          <w:bCs/>
          <w:sz w:val="24"/>
          <w:szCs w:val="24"/>
        </w:rPr>
        <w:t>товара, выполнению работ, оказанию услуг</w:t>
      </w:r>
    </w:p>
    <w:p w:rsidR="00FA4A8C" w:rsidRPr="00FA4A8C" w:rsidRDefault="00FA4A8C" w:rsidP="00FA4A8C">
      <w:pPr>
        <w:tabs>
          <w:tab w:val="left" w:pos="567"/>
        </w:tabs>
        <w:spacing w:line="240" w:lineRule="auto"/>
        <w:ind w:left="567" w:firstLine="0"/>
        <w:contextualSpacing/>
        <w:rPr>
          <w:b/>
          <w:sz w:val="24"/>
          <w:szCs w:val="24"/>
        </w:rPr>
      </w:pPr>
      <w:r w:rsidRPr="00FA4A8C">
        <w:rPr>
          <w:sz w:val="24"/>
          <w:szCs w:val="24"/>
        </w:rPr>
        <w:t xml:space="preserve">4.1 </w:t>
      </w:r>
      <w:r w:rsidRPr="00FA4A8C">
        <w:rPr>
          <w:b/>
          <w:sz w:val="24"/>
          <w:szCs w:val="24"/>
        </w:rPr>
        <w:t>Предусмотрены следующие требования к выполнению работ и подтверждающим документам, входящим в техническую часть заявки:</w:t>
      </w:r>
    </w:p>
    <w:tbl>
      <w:tblPr>
        <w:tblW w:w="0" w:type="auto"/>
        <w:tblInd w:w="15" w:type="dxa"/>
        <w:tblLayout w:type="fixed"/>
        <w:tblLook w:val="04A0" w:firstRow="1" w:lastRow="0" w:firstColumn="1" w:lastColumn="0" w:noHBand="0" w:noVBand="1"/>
      </w:tblPr>
      <w:tblGrid>
        <w:gridCol w:w="471"/>
        <w:gridCol w:w="9970"/>
      </w:tblGrid>
      <w:tr w:rsidR="00FA4A8C" w:rsidRPr="00FA4A8C" w:rsidTr="002505F2">
        <w:tc>
          <w:tcPr>
            <w:tcW w:w="471" w:type="dxa"/>
            <w:shd w:val="clear" w:color="auto" w:fill="auto"/>
          </w:tcPr>
          <w:p w:rsidR="00FA4A8C" w:rsidRPr="00FA4A8C" w:rsidRDefault="00FA4A8C" w:rsidP="00FA4A8C">
            <w:pPr>
              <w:spacing w:line="240" w:lineRule="auto"/>
              <w:ind w:firstLine="0"/>
              <w:contextualSpacing/>
              <w:rPr>
                <w:sz w:val="24"/>
                <w:szCs w:val="24"/>
                <w:lang w:bidi="he-IL"/>
              </w:rPr>
            </w:pPr>
          </w:p>
        </w:tc>
        <w:tc>
          <w:tcPr>
            <w:tcW w:w="9970" w:type="dxa"/>
            <w:shd w:val="clear" w:color="auto" w:fill="auto"/>
            <w:vAlign w:val="center"/>
          </w:tcPr>
          <w:tbl>
            <w:tblPr>
              <w:tblW w:w="98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43"/>
              <w:gridCol w:w="6234"/>
              <w:gridCol w:w="2977"/>
            </w:tblGrid>
            <w:tr w:rsidR="00FA4A8C" w:rsidRPr="00FA4A8C" w:rsidTr="002505F2">
              <w:tc>
                <w:tcPr>
                  <w:tcW w:w="643" w:type="dxa"/>
                  <w:shd w:val="clear" w:color="auto" w:fill="D9D9D9"/>
                </w:tcPr>
                <w:p w:rsidR="00FA4A8C" w:rsidRPr="00FA4A8C" w:rsidRDefault="00FA4A8C" w:rsidP="00FA4A8C">
                  <w:pPr>
                    <w:spacing w:line="240" w:lineRule="auto"/>
                    <w:ind w:firstLine="0"/>
                    <w:contextualSpacing/>
                    <w:rPr>
                      <w:sz w:val="24"/>
                      <w:szCs w:val="24"/>
                      <w:lang w:bidi="he-IL"/>
                    </w:rPr>
                  </w:pPr>
                  <w:r w:rsidRPr="00FA4A8C">
                    <w:rPr>
                      <w:sz w:val="24"/>
                      <w:szCs w:val="24"/>
                      <w:lang w:bidi="he-IL"/>
                    </w:rPr>
                    <w:t>№</w:t>
                  </w:r>
                </w:p>
              </w:tc>
              <w:tc>
                <w:tcPr>
                  <w:tcW w:w="6234" w:type="dxa"/>
                  <w:shd w:val="clear" w:color="auto" w:fill="D9D9D9"/>
                </w:tcPr>
                <w:p w:rsidR="00FA4A8C" w:rsidRPr="00FA4A8C" w:rsidRDefault="00FA4A8C" w:rsidP="00FA4A8C">
                  <w:pPr>
                    <w:spacing w:line="240" w:lineRule="auto"/>
                    <w:ind w:firstLine="0"/>
                    <w:contextualSpacing/>
                    <w:rPr>
                      <w:sz w:val="24"/>
                      <w:szCs w:val="24"/>
                      <w:lang w:bidi="he-IL"/>
                    </w:rPr>
                  </w:pPr>
                  <w:r w:rsidRPr="00FA4A8C">
                    <w:rPr>
                      <w:sz w:val="24"/>
                      <w:szCs w:val="24"/>
                      <w:lang w:bidi="he-IL"/>
                    </w:rPr>
                    <w:t>Требования</w:t>
                  </w:r>
                </w:p>
              </w:tc>
              <w:tc>
                <w:tcPr>
                  <w:tcW w:w="2977" w:type="dxa"/>
                  <w:shd w:val="clear" w:color="auto" w:fill="D9D9D9"/>
                </w:tcPr>
                <w:p w:rsidR="00FA4A8C" w:rsidRPr="00FA4A8C" w:rsidRDefault="00FA4A8C" w:rsidP="00FA4A8C">
                  <w:pPr>
                    <w:tabs>
                      <w:tab w:val="left" w:pos="2417"/>
                    </w:tabs>
                    <w:spacing w:line="240" w:lineRule="auto"/>
                    <w:ind w:firstLine="0"/>
                    <w:contextualSpacing/>
                    <w:rPr>
                      <w:sz w:val="24"/>
                      <w:szCs w:val="24"/>
                      <w:lang w:bidi="he-IL"/>
                    </w:rPr>
                  </w:pPr>
                  <w:r w:rsidRPr="00FA4A8C">
                    <w:rPr>
                      <w:sz w:val="24"/>
                      <w:szCs w:val="24"/>
                      <w:lang w:bidi="he-IL"/>
                    </w:rPr>
                    <w:t>Подтверждающие документы</w:t>
                  </w:r>
                </w:p>
              </w:tc>
            </w:tr>
            <w:tr w:rsidR="00FA4A8C" w:rsidRPr="00FA4A8C" w:rsidTr="002505F2">
              <w:tc>
                <w:tcPr>
                  <w:tcW w:w="643" w:type="dxa"/>
                  <w:shd w:val="clear" w:color="auto" w:fill="auto"/>
                </w:tcPr>
                <w:p w:rsidR="00FA4A8C" w:rsidRPr="00FA4A8C" w:rsidRDefault="00FA4A8C" w:rsidP="00FA4A8C">
                  <w:pPr>
                    <w:spacing w:line="240" w:lineRule="auto"/>
                    <w:ind w:firstLine="0"/>
                    <w:contextualSpacing/>
                    <w:rPr>
                      <w:bCs/>
                      <w:sz w:val="24"/>
                      <w:szCs w:val="24"/>
                      <w:lang w:bidi="he-IL"/>
                    </w:rPr>
                  </w:pPr>
                  <w:r w:rsidRPr="00FA4A8C">
                    <w:rPr>
                      <w:bCs/>
                      <w:sz w:val="24"/>
                      <w:szCs w:val="24"/>
                      <w:lang w:bidi="he-IL"/>
                    </w:rPr>
                    <w:t>1</w:t>
                  </w:r>
                </w:p>
              </w:tc>
              <w:tc>
                <w:tcPr>
                  <w:tcW w:w="6234" w:type="dxa"/>
                  <w:shd w:val="clear" w:color="auto" w:fill="auto"/>
                </w:tcPr>
                <w:p w:rsidR="00FA4A8C" w:rsidRPr="00FA4A8C" w:rsidRDefault="00FA4A8C" w:rsidP="00FA4A8C">
                  <w:pPr>
                    <w:spacing w:line="240" w:lineRule="auto"/>
                    <w:ind w:firstLine="0"/>
                    <w:contextualSpacing/>
                    <w:rPr>
                      <w:bCs/>
                      <w:sz w:val="24"/>
                      <w:szCs w:val="24"/>
                      <w:lang w:bidi="he-IL"/>
                    </w:rPr>
                  </w:pPr>
                  <w:r w:rsidRPr="00FA4A8C">
                    <w:rPr>
                      <w:bCs/>
                      <w:sz w:val="24"/>
                      <w:szCs w:val="24"/>
                      <w:lang w:bidi="he-IL"/>
                    </w:rPr>
                    <w:t>Место поставки оборудования: DDP г. Большой Камень (Incoterms 2010).</w:t>
                  </w:r>
                </w:p>
                <w:p w:rsidR="00FA4A8C" w:rsidRPr="00FA4A8C" w:rsidRDefault="00FA4A8C" w:rsidP="00FA4A8C">
                  <w:pPr>
                    <w:spacing w:line="240" w:lineRule="auto"/>
                    <w:ind w:firstLine="0"/>
                    <w:contextualSpacing/>
                    <w:rPr>
                      <w:bCs/>
                      <w:sz w:val="24"/>
                      <w:szCs w:val="24"/>
                      <w:lang w:bidi="he-IL"/>
                    </w:rPr>
                  </w:pPr>
                  <w:r w:rsidRPr="00FA4A8C">
                    <w:rPr>
                      <w:bCs/>
                      <w:sz w:val="24"/>
                      <w:szCs w:val="24"/>
                      <w:lang w:bidi="he-IL"/>
                    </w:rPr>
                    <w:t xml:space="preserve">Место выполнения работ: Работы по Договору выполняются на территории Заказчика: 692801, Россия, Приморский край, г. Большой Камень, ул. </w:t>
                  </w:r>
                  <w:r w:rsidRPr="00FA4A8C">
                    <w:rPr>
                      <w:sz w:val="24"/>
                      <w:szCs w:val="24"/>
                    </w:rPr>
                    <w:t>Степана Лебедева, д.1</w:t>
                  </w:r>
                </w:p>
              </w:tc>
              <w:tc>
                <w:tcPr>
                  <w:tcW w:w="2977" w:type="dxa"/>
                  <w:vMerge w:val="restart"/>
                  <w:shd w:val="clear" w:color="auto" w:fill="auto"/>
                </w:tcPr>
                <w:p w:rsidR="00FA4A8C" w:rsidRPr="00FA4A8C" w:rsidRDefault="00FA4A8C" w:rsidP="00FA4A8C">
                  <w:pPr>
                    <w:spacing w:line="240" w:lineRule="auto"/>
                    <w:ind w:firstLine="0"/>
                    <w:contextualSpacing/>
                    <w:jc w:val="center"/>
                    <w:rPr>
                      <w:bCs/>
                      <w:sz w:val="24"/>
                      <w:szCs w:val="24"/>
                    </w:rPr>
                  </w:pPr>
                  <w:r w:rsidRPr="00FA4A8C">
                    <w:rPr>
                      <w:bCs/>
                      <w:sz w:val="24"/>
                      <w:szCs w:val="24"/>
                    </w:rPr>
                    <w:t xml:space="preserve">Подписанный проект Договора </w:t>
                  </w:r>
                </w:p>
                <w:p w:rsidR="00FA4A8C" w:rsidRPr="00FA4A8C" w:rsidRDefault="00FA4A8C" w:rsidP="00FA4A8C">
                  <w:pPr>
                    <w:spacing w:line="240" w:lineRule="auto"/>
                    <w:ind w:right="38" w:firstLine="0"/>
                    <w:contextualSpacing/>
                    <w:jc w:val="center"/>
                    <w:rPr>
                      <w:bCs/>
                      <w:sz w:val="24"/>
                      <w:szCs w:val="24"/>
                    </w:rPr>
                  </w:pPr>
                  <w:r w:rsidRPr="00FA4A8C">
                    <w:rPr>
                      <w:bCs/>
                      <w:sz w:val="24"/>
                      <w:szCs w:val="24"/>
                    </w:rPr>
                    <w:t xml:space="preserve">Техническое предложение Блок 4 «Образцы форм документов» </w:t>
                  </w:r>
                </w:p>
                <w:p w:rsidR="00FA4A8C" w:rsidRPr="00FA4A8C" w:rsidRDefault="00FA4A8C" w:rsidP="00FA4A8C">
                  <w:pPr>
                    <w:spacing w:line="240" w:lineRule="auto"/>
                    <w:ind w:firstLine="0"/>
                    <w:contextualSpacing/>
                    <w:jc w:val="center"/>
                    <w:rPr>
                      <w:sz w:val="24"/>
                      <w:szCs w:val="24"/>
                      <w:lang w:bidi="he-IL"/>
                    </w:rPr>
                  </w:pPr>
                  <w:r w:rsidRPr="00FA4A8C">
                    <w:rPr>
                      <w:bCs/>
                      <w:sz w:val="24"/>
                      <w:szCs w:val="24"/>
                    </w:rPr>
                    <w:t xml:space="preserve">по форме 3, 8, 8а, </w:t>
                  </w:r>
                </w:p>
              </w:tc>
            </w:tr>
            <w:tr w:rsidR="00FA4A8C" w:rsidRPr="00FA4A8C" w:rsidTr="002505F2">
              <w:tc>
                <w:tcPr>
                  <w:tcW w:w="643" w:type="dxa"/>
                  <w:shd w:val="clear" w:color="auto" w:fill="auto"/>
                </w:tcPr>
                <w:p w:rsidR="00FA4A8C" w:rsidRPr="00FA4A8C" w:rsidRDefault="00FA4A8C" w:rsidP="00FA4A8C">
                  <w:pPr>
                    <w:spacing w:line="240" w:lineRule="auto"/>
                    <w:ind w:firstLine="0"/>
                    <w:contextualSpacing/>
                    <w:rPr>
                      <w:bCs/>
                      <w:sz w:val="24"/>
                      <w:szCs w:val="24"/>
                      <w:lang w:bidi="he-IL"/>
                    </w:rPr>
                  </w:pPr>
                  <w:r w:rsidRPr="00FA4A8C">
                    <w:rPr>
                      <w:bCs/>
                      <w:sz w:val="24"/>
                      <w:szCs w:val="24"/>
                      <w:lang w:bidi="he-IL"/>
                    </w:rPr>
                    <w:t>2</w:t>
                  </w:r>
                </w:p>
              </w:tc>
              <w:tc>
                <w:tcPr>
                  <w:tcW w:w="6234" w:type="dxa"/>
                  <w:shd w:val="clear" w:color="auto" w:fill="auto"/>
                </w:tcPr>
                <w:p w:rsidR="00FA4A8C" w:rsidRPr="00FA4A8C" w:rsidRDefault="00FA4A8C" w:rsidP="00FA4A8C">
                  <w:pPr>
                    <w:spacing w:before="40" w:after="40" w:line="240" w:lineRule="auto"/>
                    <w:ind w:left="57" w:right="57" w:hanging="23"/>
                    <w:contextualSpacing/>
                    <w:jc w:val="left"/>
                    <w:rPr>
                      <w:bCs/>
                      <w:sz w:val="24"/>
                      <w:szCs w:val="24"/>
                      <w:lang w:bidi="he-IL"/>
                    </w:rPr>
                  </w:pPr>
                  <w:r w:rsidRPr="00FA4A8C">
                    <w:rPr>
                      <w:bCs/>
                      <w:sz w:val="24"/>
                      <w:szCs w:val="24"/>
                      <w:lang w:bidi="he-IL"/>
                    </w:rPr>
                    <w:t xml:space="preserve">Условия поставки оборудования, выполнения работ: </w:t>
                  </w:r>
                </w:p>
                <w:p w:rsidR="00FA4A8C" w:rsidRPr="00FA4A8C" w:rsidRDefault="00FA4A8C" w:rsidP="00FA4A8C">
                  <w:pPr>
                    <w:tabs>
                      <w:tab w:val="clear" w:pos="1134"/>
                    </w:tabs>
                    <w:kinsoku/>
                    <w:overflowPunct/>
                    <w:autoSpaceDE/>
                    <w:autoSpaceDN/>
                    <w:spacing w:after="200" w:line="240" w:lineRule="auto"/>
                    <w:ind w:firstLine="0"/>
                    <w:contextualSpacing/>
                    <w:rPr>
                      <w:rFonts w:eastAsia="Batang" w:cs="Calibri"/>
                      <w:sz w:val="24"/>
                      <w:szCs w:val="24"/>
                      <w:lang w:eastAsia="en-US"/>
                    </w:rPr>
                  </w:pPr>
                  <w:r w:rsidRPr="00FA4A8C">
                    <w:rPr>
                      <w:rFonts w:eastAsia="Batang" w:cs="Calibri"/>
                      <w:sz w:val="24"/>
                      <w:szCs w:val="24"/>
                      <w:lang w:eastAsia="en-US"/>
                    </w:rPr>
                    <w:t xml:space="preserve">Исполнитель обязуется </w:t>
                  </w:r>
                  <w:r w:rsidRPr="00FA4A8C">
                    <w:rPr>
                      <w:rFonts w:eastAsia="Calibri" w:cs="Calibri"/>
                      <w:color w:val="000000"/>
                      <w:sz w:val="24"/>
                      <w:szCs w:val="24"/>
                      <w:lang w:eastAsia="en-US"/>
                    </w:rPr>
                    <w:t>передать в собственность Заказчика Оборудование согласно Спецификации № 1,2  (Приложение № 2 к договору)</w:t>
                  </w:r>
                  <w:r w:rsidRPr="00FA4A8C">
                    <w:rPr>
                      <w:rFonts w:eastAsia="Batang" w:cs="Calibri"/>
                      <w:sz w:val="24"/>
                      <w:szCs w:val="24"/>
                      <w:lang w:eastAsia="en-US"/>
                    </w:rPr>
                    <w:t>, а также выполнить демонтажные, монтажные и пуско-наладочные работы узлов коммерческого учета тепловой энергии в индивидуальных тепловых пунктах БКП инв.№ 002524001 и ОК</w:t>
                  </w:r>
                  <w:r w:rsidRPr="00FA4A8C">
                    <w:rPr>
                      <w:rFonts w:cs="Calibri"/>
                      <w:sz w:val="26"/>
                      <w:szCs w:val="26"/>
                      <w:lang w:eastAsia="en-US"/>
                    </w:rPr>
                    <w:t xml:space="preserve"> </w:t>
                  </w:r>
                  <w:r w:rsidRPr="00FA4A8C">
                    <w:rPr>
                      <w:rFonts w:eastAsia="Batang" w:cs="Calibri"/>
                      <w:sz w:val="24"/>
                      <w:szCs w:val="24"/>
                      <w:lang w:eastAsia="en-US"/>
                    </w:rPr>
                    <w:t xml:space="preserve">инв.№ 003524001 ООО «ССК «Звезда», согласно Технического задания Заказчика (Приложение № 1 к  Договору) и Локальных сметных расчетов № 1, 2 (Приложение № 3 к Договору), которые являются неотъемлемой частью Договора. </w:t>
                  </w:r>
                </w:p>
              </w:tc>
              <w:tc>
                <w:tcPr>
                  <w:tcW w:w="2977" w:type="dxa"/>
                  <w:vMerge/>
                  <w:shd w:val="clear" w:color="auto" w:fill="auto"/>
                </w:tcPr>
                <w:p w:rsidR="00FA4A8C" w:rsidRPr="00FA4A8C" w:rsidRDefault="00FA4A8C" w:rsidP="00FA4A8C">
                  <w:pPr>
                    <w:spacing w:line="240" w:lineRule="auto"/>
                    <w:ind w:firstLine="0"/>
                    <w:contextualSpacing/>
                    <w:rPr>
                      <w:i/>
                      <w:sz w:val="24"/>
                      <w:szCs w:val="24"/>
                      <w:shd w:val="pct10" w:color="auto" w:fill="auto"/>
                      <w:lang w:bidi="he-IL"/>
                    </w:rPr>
                  </w:pPr>
                </w:p>
              </w:tc>
            </w:tr>
            <w:tr w:rsidR="00FA4A8C" w:rsidRPr="00FA4A8C" w:rsidTr="002505F2">
              <w:tc>
                <w:tcPr>
                  <w:tcW w:w="643" w:type="dxa"/>
                  <w:shd w:val="clear" w:color="auto" w:fill="auto"/>
                </w:tcPr>
                <w:p w:rsidR="00FA4A8C" w:rsidRPr="00FA4A8C" w:rsidRDefault="00FA4A8C" w:rsidP="00FA4A8C">
                  <w:pPr>
                    <w:spacing w:line="240" w:lineRule="auto"/>
                    <w:ind w:firstLine="0"/>
                    <w:contextualSpacing/>
                    <w:rPr>
                      <w:bCs/>
                      <w:sz w:val="24"/>
                      <w:szCs w:val="24"/>
                      <w:lang w:bidi="he-IL"/>
                    </w:rPr>
                  </w:pPr>
                  <w:r w:rsidRPr="00FA4A8C">
                    <w:rPr>
                      <w:bCs/>
                      <w:sz w:val="24"/>
                      <w:szCs w:val="24"/>
                      <w:lang w:bidi="he-IL"/>
                    </w:rPr>
                    <w:t>3</w:t>
                  </w:r>
                </w:p>
              </w:tc>
              <w:tc>
                <w:tcPr>
                  <w:tcW w:w="6234" w:type="dxa"/>
                  <w:shd w:val="clear" w:color="auto" w:fill="auto"/>
                </w:tcPr>
                <w:p w:rsidR="00FA4A8C" w:rsidRPr="00FA4A8C" w:rsidRDefault="00FA4A8C" w:rsidP="00FA4A8C">
                  <w:pPr>
                    <w:tabs>
                      <w:tab w:val="clear" w:pos="1134"/>
                    </w:tabs>
                    <w:kinsoku/>
                    <w:overflowPunct/>
                    <w:autoSpaceDE/>
                    <w:autoSpaceDN/>
                    <w:spacing w:line="240" w:lineRule="auto"/>
                    <w:ind w:firstLine="0"/>
                    <w:contextualSpacing/>
                    <w:rPr>
                      <w:bCs/>
                      <w:sz w:val="24"/>
                      <w:szCs w:val="24"/>
                      <w:lang w:bidi="he-IL"/>
                    </w:rPr>
                  </w:pPr>
                  <w:r w:rsidRPr="00FA4A8C">
                    <w:rPr>
                      <w:bCs/>
                      <w:sz w:val="24"/>
                      <w:szCs w:val="24"/>
                      <w:lang w:bidi="he-IL"/>
                    </w:rPr>
                    <w:t>Срок поставки оборудования-</w:t>
                  </w:r>
                  <w:r w:rsidRPr="00FA4A8C">
                    <w:rPr>
                      <w:szCs w:val="22"/>
                    </w:rPr>
                    <w:t xml:space="preserve"> </w:t>
                  </w:r>
                  <w:r w:rsidRPr="00FA4A8C">
                    <w:rPr>
                      <w:bCs/>
                      <w:sz w:val="24"/>
                      <w:szCs w:val="24"/>
                      <w:lang w:bidi="he-IL"/>
                    </w:rPr>
                    <w:t>не позднее 50 (пятидесяти) календарных дней с даты заключения Договора.</w:t>
                  </w:r>
                </w:p>
                <w:p w:rsidR="00FA4A8C" w:rsidRPr="00FA4A8C" w:rsidRDefault="00FA4A8C" w:rsidP="00FA4A8C">
                  <w:pPr>
                    <w:tabs>
                      <w:tab w:val="clear" w:pos="1134"/>
                    </w:tabs>
                    <w:kinsoku/>
                    <w:overflowPunct/>
                    <w:autoSpaceDE/>
                    <w:autoSpaceDN/>
                    <w:spacing w:line="240" w:lineRule="auto"/>
                    <w:ind w:firstLine="0"/>
                    <w:contextualSpacing/>
                    <w:rPr>
                      <w:rFonts w:eastAsia="Calibri"/>
                      <w:sz w:val="24"/>
                      <w:szCs w:val="24"/>
                      <w:lang w:eastAsia="en-US"/>
                    </w:rPr>
                  </w:pPr>
                  <w:r w:rsidRPr="00FA4A8C">
                    <w:rPr>
                      <w:bCs/>
                      <w:sz w:val="24"/>
                      <w:szCs w:val="24"/>
                      <w:lang w:bidi="he-IL"/>
                    </w:rPr>
                    <w:t>Срок выполнения работ- не позднее 25 (двадцати пяти) календарных дней с даты поставки Оборудования и подписания Товарно-транспортной накладной.</w:t>
                  </w:r>
                </w:p>
              </w:tc>
              <w:tc>
                <w:tcPr>
                  <w:tcW w:w="2977" w:type="dxa"/>
                  <w:vMerge/>
                  <w:shd w:val="clear" w:color="auto" w:fill="auto"/>
                </w:tcPr>
                <w:p w:rsidR="00FA4A8C" w:rsidRPr="00FA4A8C" w:rsidRDefault="00FA4A8C" w:rsidP="00FA4A8C">
                  <w:pPr>
                    <w:spacing w:line="240" w:lineRule="auto"/>
                    <w:ind w:firstLine="0"/>
                    <w:contextualSpacing/>
                    <w:rPr>
                      <w:i/>
                      <w:sz w:val="24"/>
                      <w:szCs w:val="24"/>
                      <w:shd w:val="pct10" w:color="auto" w:fill="auto"/>
                      <w:lang w:bidi="he-IL"/>
                    </w:rPr>
                  </w:pPr>
                </w:p>
              </w:tc>
            </w:tr>
            <w:tr w:rsidR="00FA4A8C" w:rsidRPr="00FA4A8C" w:rsidTr="002505F2">
              <w:trPr>
                <w:trHeight w:val="331"/>
              </w:trPr>
              <w:tc>
                <w:tcPr>
                  <w:tcW w:w="643" w:type="dxa"/>
                  <w:shd w:val="clear" w:color="auto" w:fill="auto"/>
                </w:tcPr>
                <w:p w:rsidR="00FA4A8C" w:rsidRPr="00FA4A8C" w:rsidRDefault="00FA4A8C" w:rsidP="00FA4A8C">
                  <w:pPr>
                    <w:spacing w:line="240" w:lineRule="auto"/>
                    <w:ind w:firstLine="0"/>
                    <w:contextualSpacing/>
                    <w:rPr>
                      <w:bCs/>
                      <w:sz w:val="24"/>
                      <w:szCs w:val="24"/>
                      <w:lang w:bidi="he-IL"/>
                    </w:rPr>
                  </w:pPr>
                  <w:r w:rsidRPr="00FA4A8C">
                    <w:rPr>
                      <w:bCs/>
                      <w:sz w:val="24"/>
                      <w:szCs w:val="24"/>
                      <w:lang w:bidi="he-IL"/>
                    </w:rPr>
                    <w:t>4</w:t>
                  </w:r>
                </w:p>
              </w:tc>
              <w:tc>
                <w:tcPr>
                  <w:tcW w:w="6234" w:type="dxa"/>
                  <w:shd w:val="clear" w:color="auto" w:fill="auto"/>
                </w:tcPr>
                <w:p w:rsidR="00FA4A8C" w:rsidRPr="00FA4A8C" w:rsidRDefault="00FA4A8C" w:rsidP="00FA4A8C">
                  <w:pPr>
                    <w:suppressAutoHyphens/>
                    <w:spacing w:line="240" w:lineRule="auto"/>
                    <w:ind w:firstLine="0"/>
                    <w:rPr>
                      <w:bCs/>
                      <w:sz w:val="24"/>
                      <w:szCs w:val="24"/>
                      <w:lang w:eastAsia="zh-CN"/>
                    </w:rPr>
                  </w:pPr>
                  <w:r w:rsidRPr="00FA4A8C">
                    <w:rPr>
                      <w:bCs/>
                      <w:sz w:val="24"/>
                      <w:szCs w:val="24"/>
                    </w:rPr>
                    <w:t xml:space="preserve">Условия оплаты: </w:t>
                  </w:r>
                  <w:r w:rsidRPr="00FA4A8C">
                    <w:rPr>
                      <w:bCs/>
                      <w:sz w:val="24"/>
                      <w:szCs w:val="24"/>
                      <w:lang w:eastAsia="zh-CN"/>
                    </w:rPr>
                    <w:t xml:space="preserve">I-й платеж в размере 100 % (Сто процентов) от общей стоимости Оборудования, согласно Спецификации № 1, 2 (Приложение № 2 к договору): ___________________________________________ руб., без учета НДС, кроме того НДС 20%______________________________________, итого с </w:t>
                  </w:r>
                  <w:r w:rsidRPr="00FA4A8C">
                    <w:rPr>
                      <w:bCs/>
                      <w:sz w:val="24"/>
                      <w:szCs w:val="24"/>
                      <w:lang w:eastAsia="zh-CN"/>
                    </w:rPr>
                    <w:lastRenderedPageBreak/>
                    <w:t xml:space="preserve">учетом НДС 20% _______________________________ руб., производится Заказчиком прямым банковским после получения Оборудования в полном объёме и подписания Акта приемки Оборудования (по форме согласно Приложению № 4 к Договору), на основании товарной накладной (форма ТОРГ-12) или универсального передаточного документа (УПД) при наличии выставленных Исполнителем счета на оплату, согласованного по содержанию с Заказчиком, и счета-фактуры на Оборудования (при необходимости). Стоимость оборудования определяется на основании данных товарной накладной, счета, счета-фактуры; </w:t>
                  </w:r>
                </w:p>
                <w:p w:rsidR="00FA4A8C" w:rsidRPr="00FA4A8C" w:rsidRDefault="00FA4A8C" w:rsidP="00FA4A8C">
                  <w:pPr>
                    <w:suppressAutoHyphens/>
                    <w:spacing w:line="240" w:lineRule="auto"/>
                    <w:ind w:firstLine="0"/>
                    <w:rPr>
                      <w:bCs/>
                      <w:sz w:val="24"/>
                      <w:szCs w:val="24"/>
                      <w:lang w:eastAsia="zh-CN"/>
                    </w:rPr>
                  </w:pPr>
                  <w:r w:rsidRPr="00FA4A8C">
                    <w:rPr>
                      <w:bCs/>
                      <w:sz w:val="24"/>
                      <w:szCs w:val="24"/>
                      <w:lang w:eastAsia="zh-CN"/>
                    </w:rPr>
                    <w:t>II-й платеж в размере 100 % (Сто процентов) от общей стоимости выполненных  демонтажных, монтажных, пусконаладочных работ:___________________________ руб., без учета НДС, кроме того НДС 20%_____________________________________, итого с учетом НДС 20% ___________________________________ руб.,  производится Заказчиком производится прямым банковским переводом по факту завершения всех Работ, с момента подписания обеими Сторонами  Акта приема-передачи демонтированного оборудования (Приложение № 5 к Договору), Акта о выполнении монтажных работ (Приложение № 7 к Договору), Акта о выполнении пусконаладочных работ (Приложение № 8 к Договору), Акта о технической готовности (Приложение № 9 к Договору), Акта о приемке выполненных Работ по форме КС-2  (Приложение № 13 к Договору) и Справки о стоимости выполненных работ и затрат по форме КС-3 (Приложение № 14 к Договору),  при наличии выставленных Исполнителем счета на оплату, согласованного по содержанию с Заказчиком, и счета-фактуры. Стоимость работ определяется на основании Акта о приемке выполненных Работ по форме КС-2 (Приложение № 13 к Договору) и Справки о стоимости выполненных работ и затрат по форме КС-3 (Приложение № 14 к Договору).</w:t>
                  </w:r>
                </w:p>
                <w:p w:rsidR="00FA4A8C" w:rsidRPr="00FA4A8C" w:rsidRDefault="00FA4A8C" w:rsidP="00FA4A8C">
                  <w:pPr>
                    <w:suppressAutoHyphens/>
                    <w:spacing w:line="240" w:lineRule="auto"/>
                    <w:ind w:firstLine="0"/>
                    <w:rPr>
                      <w:bCs/>
                      <w:sz w:val="24"/>
                      <w:szCs w:val="24"/>
                      <w:lang w:eastAsia="zh-CN"/>
                    </w:rPr>
                  </w:pPr>
                  <w:r w:rsidRPr="00FA4A8C">
                    <w:rPr>
                      <w:bCs/>
                      <w:sz w:val="24"/>
                      <w:szCs w:val="24"/>
                      <w:lang w:eastAsia="zh-CN"/>
                    </w:rPr>
                    <w:t>В случае если Исполнитель является субъектом среднего и малого предпринимательства:</w:t>
                  </w:r>
                </w:p>
                <w:p w:rsidR="00FA4A8C" w:rsidRPr="00FA4A8C" w:rsidRDefault="00FA4A8C" w:rsidP="00FA4A8C">
                  <w:pPr>
                    <w:suppressAutoHyphens/>
                    <w:spacing w:line="240" w:lineRule="auto"/>
                    <w:ind w:firstLine="0"/>
                    <w:rPr>
                      <w:bCs/>
                      <w:sz w:val="24"/>
                      <w:szCs w:val="24"/>
                      <w:lang w:eastAsia="zh-CN"/>
                    </w:rPr>
                  </w:pPr>
                  <w:r w:rsidRPr="00FA4A8C">
                    <w:rPr>
                      <w:bCs/>
                      <w:sz w:val="24"/>
                      <w:szCs w:val="24"/>
                      <w:lang w:eastAsia="zh-CN"/>
                    </w:rPr>
                    <w:t>Заказчик производит оплату в течение 30 (тридцати) календарных дней после подписания обеими Сторонами Акта приемки выполненных работ по формам № КС-2, КС-3 в размере стоимости работ, товарной накладной по форме ТОРГ-12 на поставляемое оборудование, на основании выставленного Исполнителем счета, счета-фактуры.</w:t>
                  </w:r>
                </w:p>
                <w:p w:rsidR="00FA4A8C" w:rsidRPr="00FA4A8C" w:rsidRDefault="00FA4A8C" w:rsidP="00FA4A8C">
                  <w:pPr>
                    <w:suppressAutoHyphens/>
                    <w:spacing w:line="240" w:lineRule="auto"/>
                    <w:ind w:firstLine="0"/>
                    <w:rPr>
                      <w:bCs/>
                      <w:sz w:val="24"/>
                      <w:szCs w:val="24"/>
                      <w:lang w:eastAsia="zh-CN"/>
                    </w:rPr>
                  </w:pPr>
                  <w:r w:rsidRPr="00FA4A8C">
                    <w:rPr>
                      <w:bCs/>
                      <w:sz w:val="24"/>
                      <w:szCs w:val="24"/>
                      <w:lang w:eastAsia="zh-CN"/>
                    </w:rPr>
                    <w:t>В случае если Исполнитель не является субъектом среднего и малого предпринимательства:</w:t>
                  </w:r>
                </w:p>
                <w:p w:rsidR="00FA4A8C" w:rsidRPr="00FA4A8C" w:rsidRDefault="00FA4A8C" w:rsidP="00FA4A8C">
                  <w:pPr>
                    <w:suppressAutoHyphens/>
                    <w:spacing w:line="240" w:lineRule="auto"/>
                    <w:ind w:firstLine="0"/>
                    <w:rPr>
                      <w:bCs/>
                      <w:sz w:val="24"/>
                      <w:szCs w:val="24"/>
                      <w:lang w:eastAsia="zh-CN"/>
                    </w:rPr>
                  </w:pPr>
                  <w:r w:rsidRPr="00FA4A8C">
                    <w:rPr>
                      <w:bCs/>
                      <w:sz w:val="24"/>
                      <w:szCs w:val="24"/>
                      <w:lang w:eastAsia="zh-CN"/>
                    </w:rPr>
                    <w:t>Заказчик производит оплату, не ранее чем через 45 (сорок пять) календарных дней, но не позднее чем через 60 (шестьдесят) календарных дней после подписания обеими Сторонами Акта приемки выполненных работ по формам № КС-2, КС-3 в размере стоимости работ, товарной накладной по форме ТОРГ-12 на поставляемое оборудование, на основании выставленного Исполнителем счета, счета-фактуры.</w:t>
                  </w:r>
                </w:p>
              </w:tc>
              <w:tc>
                <w:tcPr>
                  <w:tcW w:w="2977" w:type="dxa"/>
                  <w:vMerge/>
                  <w:shd w:val="clear" w:color="auto" w:fill="auto"/>
                </w:tcPr>
                <w:p w:rsidR="00FA4A8C" w:rsidRPr="00FA4A8C" w:rsidRDefault="00FA4A8C" w:rsidP="00FA4A8C">
                  <w:pPr>
                    <w:spacing w:line="240" w:lineRule="auto"/>
                    <w:ind w:firstLine="0"/>
                    <w:contextualSpacing/>
                    <w:rPr>
                      <w:bCs/>
                      <w:sz w:val="24"/>
                      <w:szCs w:val="24"/>
                      <w:lang w:bidi="he-IL"/>
                    </w:rPr>
                  </w:pPr>
                </w:p>
              </w:tc>
            </w:tr>
          </w:tbl>
          <w:p w:rsidR="00FA4A8C" w:rsidRPr="00FA4A8C" w:rsidRDefault="00FA4A8C" w:rsidP="00FA4A8C">
            <w:pPr>
              <w:spacing w:before="60" w:after="60" w:line="240" w:lineRule="auto"/>
              <w:ind w:firstLine="0"/>
              <w:contextualSpacing/>
              <w:rPr>
                <w:sz w:val="24"/>
                <w:szCs w:val="24"/>
                <w:lang w:bidi="he-IL"/>
              </w:rPr>
            </w:pPr>
          </w:p>
        </w:tc>
      </w:tr>
      <w:tr w:rsidR="00FA4A8C" w:rsidRPr="00FA4A8C" w:rsidTr="002505F2">
        <w:tc>
          <w:tcPr>
            <w:tcW w:w="471" w:type="dxa"/>
            <w:shd w:val="clear" w:color="auto" w:fill="auto"/>
          </w:tcPr>
          <w:p w:rsidR="00FA4A8C" w:rsidRPr="00FA4A8C" w:rsidRDefault="00FA4A8C" w:rsidP="00FA4A8C">
            <w:pPr>
              <w:spacing w:line="240" w:lineRule="auto"/>
              <w:ind w:firstLine="0"/>
              <w:contextualSpacing/>
              <w:rPr>
                <w:sz w:val="24"/>
                <w:szCs w:val="24"/>
                <w:lang w:bidi="he-IL"/>
              </w:rPr>
            </w:pPr>
          </w:p>
        </w:tc>
        <w:tc>
          <w:tcPr>
            <w:tcW w:w="9970" w:type="dxa"/>
            <w:shd w:val="clear" w:color="auto" w:fill="auto"/>
            <w:vAlign w:val="center"/>
          </w:tcPr>
          <w:p w:rsidR="00FA4A8C" w:rsidRPr="00FA4A8C" w:rsidRDefault="00FA4A8C" w:rsidP="00FA4A8C">
            <w:pPr>
              <w:spacing w:line="240" w:lineRule="auto"/>
              <w:ind w:firstLine="0"/>
              <w:contextualSpacing/>
              <w:rPr>
                <w:sz w:val="24"/>
                <w:szCs w:val="24"/>
                <w:lang w:bidi="he-IL"/>
              </w:rPr>
            </w:pPr>
          </w:p>
        </w:tc>
      </w:tr>
    </w:tbl>
    <w:p w:rsidR="00FA4A8C" w:rsidRPr="00FA4A8C" w:rsidRDefault="00FA4A8C" w:rsidP="00FA4A8C">
      <w:pPr>
        <w:tabs>
          <w:tab w:val="clear" w:pos="1134"/>
        </w:tabs>
        <w:kinsoku/>
        <w:overflowPunct/>
        <w:autoSpaceDE/>
        <w:autoSpaceDN/>
        <w:spacing w:after="200" w:line="240" w:lineRule="auto"/>
        <w:contextualSpacing/>
        <w:jc w:val="left"/>
        <w:rPr>
          <w:rFonts w:eastAsia="Calibri"/>
          <w:sz w:val="24"/>
          <w:szCs w:val="24"/>
          <w:lang w:eastAsia="en-US"/>
        </w:rPr>
      </w:pPr>
      <w:r w:rsidRPr="00FA4A8C">
        <w:rPr>
          <w:rFonts w:eastAsia="Calibri"/>
          <w:sz w:val="24"/>
          <w:szCs w:val="24"/>
          <w:lang w:eastAsia="en-US"/>
        </w:rPr>
        <w:lastRenderedPageBreak/>
        <w:t>4.2. Работы, оборудование должны соответствовать стандартам, техническим условиям, техническим политикам и иным регламентирующим документам (сертификаты, заключения, инструкции, гарантийные талоны и т.п.)-</w:t>
      </w:r>
    </w:p>
    <w:tbl>
      <w:tblPr>
        <w:tblStyle w:val="a9"/>
        <w:tblW w:w="0" w:type="auto"/>
        <w:tblInd w:w="6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27"/>
        <w:gridCol w:w="4395"/>
      </w:tblGrid>
      <w:tr w:rsidR="00FA4A8C" w:rsidRPr="00FA4A8C" w:rsidTr="00FA4A8C">
        <w:tc>
          <w:tcPr>
            <w:tcW w:w="470" w:type="dxa"/>
            <w:shd w:val="clear" w:color="auto" w:fill="D9D9D9"/>
          </w:tcPr>
          <w:p w:rsidR="00FA4A8C" w:rsidRPr="00FA4A8C" w:rsidRDefault="00FA4A8C" w:rsidP="00FA4A8C">
            <w:pPr>
              <w:spacing w:line="240" w:lineRule="auto"/>
              <w:ind w:firstLine="0"/>
              <w:contextualSpacing/>
              <w:rPr>
                <w:sz w:val="24"/>
                <w:szCs w:val="24"/>
              </w:rPr>
            </w:pPr>
            <w:r w:rsidRPr="00FA4A8C">
              <w:rPr>
                <w:sz w:val="24"/>
                <w:szCs w:val="24"/>
              </w:rPr>
              <w:t>№</w:t>
            </w:r>
          </w:p>
        </w:tc>
        <w:tc>
          <w:tcPr>
            <w:tcW w:w="4127" w:type="dxa"/>
            <w:shd w:val="clear" w:color="auto" w:fill="D9D9D9"/>
          </w:tcPr>
          <w:p w:rsidR="00FA4A8C" w:rsidRPr="00FA4A8C" w:rsidRDefault="00FA4A8C" w:rsidP="00FA4A8C">
            <w:pPr>
              <w:spacing w:line="240" w:lineRule="auto"/>
              <w:ind w:firstLine="0"/>
              <w:contextualSpacing/>
              <w:rPr>
                <w:sz w:val="24"/>
                <w:szCs w:val="24"/>
              </w:rPr>
            </w:pPr>
            <w:r w:rsidRPr="00FA4A8C">
              <w:rPr>
                <w:sz w:val="24"/>
                <w:szCs w:val="24"/>
              </w:rPr>
              <w:t>Требования</w:t>
            </w:r>
          </w:p>
        </w:tc>
        <w:tc>
          <w:tcPr>
            <w:tcW w:w="4395" w:type="dxa"/>
            <w:shd w:val="clear" w:color="auto" w:fill="D9D9D9"/>
          </w:tcPr>
          <w:p w:rsidR="00FA4A8C" w:rsidRPr="00FA4A8C" w:rsidRDefault="00FA4A8C" w:rsidP="00FA4A8C">
            <w:pPr>
              <w:spacing w:line="240" w:lineRule="auto"/>
              <w:ind w:firstLine="0"/>
              <w:contextualSpacing/>
              <w:rPr>
                <w:sz w:val="24"/>
                <w:szCs w:val="24"/>
              </w:rPr>
            </w:pPr>
            <w:r w:rsidRPr="00FA4A8C">
              <w:rPr>
                <w:sz w:val="24"/>
                <w:szCs w:val="24"/>
              </w:rPr>
              <w:t>Подтверждающие документы</w:t>
            </w:r>
          </w:p>
        </w:tc>
      </w:tr>
      <w:tr w:rsidR="00FA4A8C" w:rsidRPr="00FA4A8C" w:rsidTr="002505F2">
        <w:tc>
          <w:tcPr>
            <w:tcW w:w="470" w:type="dxa"/>
          </w:tcPr>
          <w:p w:rsidR="00FA4A8C" w:rsidRPr="00FA4A8C" w:rsidRDefault="00FA4A8C" w:rsidP="00FA4A8C">
            <w:pPr>
              <w:spacing w:line="240" w:lineRule="auto"/>
              <w:ind w:firstLine="0"/>
              <w:contextualSpacing/>
              <w:rPr>
                <w:sz w:val="24"/>
                <w:szCs w:val="24"/>
              </w:rPr>
            </w:pPr>
            <w:r w:rsidRPr="00FA4A8C">
              <w:rPr>
                <w:sz w:val="24"/>
                <w:szCs w:val="24"/>
              </w:rPr>
              <w:t>1</w:t>
            </w:r>
          </w:p>
        </w:tc>
        <w:tc>
          <w:tcPr>
            <w:tcW w:w="4127" w:type="dxa"/>
          </w:tcPr>
          <w:p w:rsidR="00FA4A8C" w:rsidRPr="00FA4A8C" w:rsidRDefault="00FA4A8C" w:rsidP="00FA4A8C">
            <w:pPr>
              <w:spacing w:line="240" w:lineRule="auto"/>
              <w:ind w:left="-91" w:firstLine="0"/>
              <w:contextualSpacing/>
              <w:jc w:val="left"/>
              <w:rPr>
                <w:sz w:val="24"/>
                <w:szCs w:val="24"/>
                <w:highlight w:val="yellow"/>
              </w:rPr>
            </w:pPr>
            <w:r w:rsidRPr="00FA4A8C">
              <w:rPr>
                <w:sz w:val="24"/>
                <w:szCs w:val="24"/>
              </w:rPr>
              <w:t>Поставляемое Оборудование и Работы должны соответствовать требованиям, установленным в Техническом задании (Приложение № 1 к Договору).</w:t>
            </w:r>
          </w:p>
        </w:tc>
        <w:tc>
          <w:tcPr>
            <w:tcW w:w="4395" w:type="dxa"/>
          </w:tcPr>
          <w:p w:rsidR="00FA4A8C" w:rsidRPr="00FA4A8C" w:rsidRDefault="00FA4A8C" w:rsidP="00FA4A8C">
            <w:pPr>
              <w:tabs>
                <w:tab w:val="clear" w:pos="1134"/>
              </w:tabs>
              <w:spacing w:line="240" w:lineRule="auto"/>
              <w:ind w:firstLine="0"/>
              <w:contextualSpacing/>
              <w:rPr>
                <w:sz w:val="24"/>
                <w:szCs w:val="24"/>
                <w:highlight w:val="yellow"/>
              </w:rPr>
            </w:pPr>
            <w:r w:rsidRPr="00FA4A8C">
              <w:rPr>
                <w:sz w:val="24"/>
                <w:szCs w:val="24"/>
              </w:rPr>
              <w:t>Подписанный проект договора</w:t>
            </w:r>
          </w:p>
        </w:tc>
      </w:tr>
    </w:tbl>
    <w:tbl>
      <w:tblPr>
        <w:tblW w:w="0" w:type="auto"/>
        <w:tblInd w:w="15" w:type="dxa"/>
        <w:tblLayout w:type="fixed"/>
        <w:tblLook w:val="04A0" w:firstRow="1" w:lastRow="0" w:firstColumn="1" w:lastColumn="0" w:noHBand="0" w:noVBand="1"/>
      </w:tblPr>
      <w:tblGrid>
        <w:gridCol w:w="471"/>
        <w:gridCol w:w="9403"/>
        <w:gridCol w:w="135"/>
      </w:tblGrid>
      <w:tr w:rsidR="00FA4A8C" w:rsidRPr="00FA4A8C" w:rsidTr="002505F2">
        <w:tc>
          <w:tcPr>
            <w:tcW w:w="471" w:type="dxa"/>
            <w:shd w:val="clear" w:color="auto" w:fill="auto"/>
          </w:tcPr>
          <w:p w:rsidR="00FA4A8C" w:rsidRPr="00FA4A8C" w:rsidRDefault="00FA4A8C" w:rsidP="00FA4A8C">
            <w:pPr>
              <w:spacing w:line="240" w:lineRule="auto"/>
              <w:ind w:firstLine="0"/>
              <w:contextualSpacing/>
              <w:jc w:val="left"/>
              <w:rPr>
                <w:sz w:val="24"/>
                <w:szCs w:val="24"/>
                <w:lang w:bidi="he-IL"/>
              </w:rPr>
            </w:pPr>
          </w:p>
        </w:tc>
        <w:tc>
          <w:tcPr>
            <w:tcW w:w="9538" w:type="dxa"/>
            <w:gridSpan w:val="2"/>
            <w:shd w:val="clear" w:color="auto" w:fill="auto"/>
            <w:vAlign w:val="center"/>
          </w:tcPr>
          <w:p w:rsidR="00FA4A8C" w:rsidRPr="00FA4A8C" w:rsidRDefault="00FA4A8C" w:rsidP="00FA4A8C">
            <w:pPr>
              <w:spacing w:before="60" w:after="60" w:line="240" w:lineRule="auto"/>
              <w:ind w:firstLine="0"/>
              <w:contextualSpacing/>
              <w:rPr>
                <w:sz w:val="24"/>
                <w:szCs w:val="24"/>
                <w:lang w:bidi="he-IL"/>
              </w:rPr>
            </w:pPr>
          </w:p>
        </w:tc>
      </w:tr>
      <w:tr w:rsidR="00FA4A8C" w:rsidRPr="00FA4A8C" w:rsidTr="002505F2">
        <w:trPr>
          <w:gridAfter w:val="1"/>
          <w:wAfter w:w="135" w:type="dxa"/>
        </w:trPr>
        <w:tc>
          <w:tcPr>
            <w:tcW w:w="471" w:type="dxa"/>
            <w:shd w:val="clear" w:color="auto" w:fill="auto"/>
          </w:tcPr>
          <w:p w:rsidR="00FA4A8C" w:rsidRPr="00FA4A8C" w:rsidRDefault="00FA4A8C" w:rsidP="00FA4A8C">
            <w:pPr>
              <w:spacing w:line="240" w:lineRule="auto"/>
              <w:ind w:firstLine="0"/>
              <w:contextualSpacing/>
              <w:jc w:val="left"/>
              <w:rPr>
                <w:sz w:val="24"/>
                <w:szCs w:val="24"/>
                <w:lang w:bidi="he-IL"/>
              </w:rPr>
            </w:pPr>
          </w:p>
        </w:tc>
        <w:tc>
          <w:tcPr>
            <w:tcW w:w="9403" w:type="dxa"/>
            <w:shd w:val="clear" w:color="auto" w:fill="auto"/>
            <w:vAlign w:val="center"/>
          </w:tcPr>
          <w:p w:rsidR="00FA4A8C" w:rsidRPr="00FA4A8C" w:rsidRDefault="00FA4A8C" w:rsidP="00FA4A8C">
            <w:pPr>
              <w:spacing w:before="60" w:after="60" w:line="240" w:lineRule="auto"/>
              <w:ind w:firstLine="0"/>
              <w:contextualSpacing/>
              <w:rPr>
                <w:sz w:val="24"/>
                <w:szCs w:val="24"/>
                <w:lang w:bidi="he-IL"/>
              </w:rPr>
            </w:pPr>
            <w:r w:rsidRPr="00FA4A8C">
              <w:rPr>
                <w:sz w:val="24"/>
                <w:szCs w:val="24"/>
                <w:lang w:bidi="he-IL"/>
              </w:rPr>
              <w:t>4.3 Участник закупки (и/или предприятие-изготовитель) должен обеспечить выполнение следующих требований в отношении сопутствующих обязательств (монтаж, обучение пользователей и т.п.):</w:t>
            </w:r>
          </w:p>
          <w:tbl>
            <w:tblPr>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27"/>
              <w:gridCol w:w="4395"/>
            </w:tblGrid>
            <w:tr w:rsidR="00FA4A8C" w:rsidRPr="00FA4A8C" w:rsidTr="002505F2">
              <w:tc>
                <w:tcPr>
                  <w:tcW w:w="470" w:type="dxa"/>
                  <w:shd w:val="clear" w:color="auto" w:fill="D9D9D9"/>
                </w:tcPr>
                <w:p w:rsidR="00FA4A8C" w:rsidRPr="00FA4A8C" w:rsidRDefault="00FA4A8C" w:rsidP="00FA4A8C">
                  <w:pPr>
                    <w:spacing w:line="240" w:lineRule="auto"/>
                    <w:ind w:firstLine="0"/>
                    <w:contextualSpacing/>
                    <w:rPr>
                      <w:sz w:val="24"/>
                      <w:szCs w:val="24"/>
                      <w:lang w:bidi="he-IL"/>
                    </w:rPr>
                  </w:pPr>
                  <w:r w:rsidRPr="00FA4A8C">
                    <w:rPr>
                      <w:sz w:val="24"/>
                      <w:szCs w:val="24"/>
                      <w:lang w:bidi="he-IL"/>
                    </w:rPr>
                    <w:t>№</w:t>
                  </w:r>
                </w:p>
              </w:tc>
              <w:tc>
                <w:tcPr>
                  <w:tcW w:w="4127" w:type="dxa"/>
                  <w:shd w:val="clear" w:color="auto" w:fill="D9D9D9"/>
                </w:tcPr>
                <w:p w:rsidR="00FA4A8C" w:rsidRPr="00FA4A8C" w:rsidRDefault="00FA4A8C" w:rsidP="00FA4A8C">
                  <w:pPr>
                    <w:spacing w:line="240" w:lineRule="auto"/>
                    <w:ind w:firstLine="0"/>
                    <w:contextualSpacing/>
                    <w:rPr>
                      <w:sz w:val="24"/>
                      <w:szCs w:val="24"/>
                      <w:lang w:bidi="he-IL"/>
                    </w:rPr>
                  </w:pPr>
                  <w:r w:rsidRPr="00FA4A8C">
                    <w:rPr>
                      <w:sz w:val="24"/>
                      <w:szCs w:val="24"/>
                      <w:lang w:bidi="he-IL"/>
                    </w:rPr>
                    <w:t>Требования</w:t>
                  </w:r>
                </w:p>
              </w:tc>
              <w:tc>
                <w:tcPr>
                  <w:tcW w:w="4395" w:type="dxa"/>
                  <w:shd w:val="clear" w:color="auto" w:fill="D9D9D9"/>
                </w:tcPr>
                <w:p w:rsidR="00FA4A8C" w:rsidRPr="00FA4A8C" w:rsidRDefault="00FA4A8C" w:rsidP="00FA4A8C">
                  <w:pPr>
                    <w:spacing w:line="240" w:lineRule="auto"/>
                    <w:ind w:firstLine="0"/>
                    <w:contextualSpacing/>
                    <w:rPr>
                      <w:sz w:val="24"/>
                      <w:szCs w:val="24"/>
                      <w:lang w:bidi="he-IL"/>
                    </w:rPr>
                  </w:pPr>
                  <w:r w:rsidRPr="00FA4A8C">
                    <w:rPr>
                      <w:sz w:val="24"/>
                      <w:szCs w:val="24"/>
                      <w:lang w:bidi="he-IL"/>
                    </w:rPr>
                    <w:t>Подтверждающие документы</w:t>
                  </w:r>
                </w:p>
              </w:tc>
            </w:tr>
            <w:tr w:rsidR="00FA4A8C" w:rsidRPr="00FA4A8C" w:rsidTr="002505F2">
              <w:tc>
                <w:tcPr>
                  <w:tcW w:w="470" w:type="dxa"/>
                  <w:shd w:val="clear" w:color="auto" w:fill="auto"/>
                </w:tcPr>
                <w:p w:rsidR="00FA4A8C" w:rsidRPr="00FA4A8C" w:rsidRDefault="00FA4A8C" w:rsidP="00FA4A8C">
                  <w:pPr>
                    <w:spacing w:line="240" w:lineRule="auto"/>
                    <w:ind w:firstLine="0"/>
                    <w:contextualSpacing/>
                    <w:rPr>
                      <w:sz w:val="24"/>
                      <w:szCs w:val="24"/>
                      <w:shd w:val="pct10" w:color="auto" w:fill="auto"/>
                      <w:lang w:bidi="he-IL"/>
                    </w:rPr>
                  </w:pPr>
                  <w:r w:rsidRPr="00FA4A8C">
                    <w:rPr>
                      <w:sz w:val="24"/>
                      <w:szCs w:val="24"/>
                      <w:shd w:val="pct10" w:color="auto" w:fill="auto"/>
                      <w:lang w:bidi="he-IL"/>
                    </w:rPr>
                    <w:t>1</w:t>
                  </w:r>
                </w:p>
              </w:tc>
              <w:tc>
                <w:tcPr>
                  <w:tcW w:w="4127" w:type="dxa"/>
                  <w:shd w:val="clear" w:color="auto" w:fill="auto"/>
                </w:tcPr>
                <w:p w:rsidR="00FA4A8C" w:rsidRPr="00FA4A8C" w:rsidRDefault="00FA4A8C" w:rsidP="00FA4A8C">
                  <w:pPr>
                    <w:spacing w:line="240" w:lineRule="auto"/>
                    <w:ind w:firstLine="617"/>
                    <w:contextualSpacing/>
                    <w:rPr>
                      <w:sz w:val="24"/>
                      <w:szCs w:val="24"/>
                      <w:lang w:bidi="he-IL"/>
                    </w:rPr>
                  </w:pPr>
                  <w:r w:rsidRPr="00FA4A8C">
                    <w:rPr>
                      <w:sz w:val="24"/>
                      <w:szCs w:val="24"/>
                      <w:lang w:bidi="he-IL"/>
                    </w:rPr>
                    <w:t xml:space="preserve">Не требуется </w:t>
                  </w:r>
                </w:p>
              </w:tc>
              <w:tc>
                <w:tcPr>
                  <w:tcW w:w="4395" w:type="dxa"/>
                  <w:shd w:val="clear" w:color="auto" w:fill="auto"/>
                </w:tcPr>
                <w:p w:rsidR="00FA4A8C" w:rsidRPr="00FA4A8C" w:rsidRDefault="00FA4A8C" w:rsidP="00FA4A8C">
                  <w:pPr>
                    <w:tabs>
                      <w:tab w:val="clear" w:pos="1134"/>
                    </w:tabs>
                    <w:spacing w:line="240" w:lineRule="auto"/>
                    <w:ind w:firstLine="0"/>
                    <w:contextualSpacing/>
                    <w:jc w:val="center"/>
                    <w:rPr>
                      <w:sz w:val="24"/>
                      <w:szCs w:val="24"/>
                      <w:lang w:bidi="he-IL"/>
                    </w:rPr>
                  </w:pPr>
                  <w:r w:rsidRPr="00FA4A8C">
                    <w:rPr>
                      <w:sz w:val="24"/>
                      <w:szCs w:val="24"/>
                      <w:lang w:bidi="he-IL"/>
                    </w:rPr>
                    <w:t>Не требуется</w:t>
                  </w:r>
                </w:p>
              </w:tc>
            </w:tr>
          </w:tbl>
          <w:p w:rsidR="00FA4A8C" w:rsidRPr="00FA4A8C" w:rsidRDefault="00FA4A8C" w:rsidP="00FA4A8C">
            <w:pPr>
              <w:spacing w:before="60" w:after="60" w:line="240" w:lineRule="auto"/>
              <w:ind w:firstLine="0"/>
              <w:contextualSpacing/>
              <w:rPr>
                <w:sz w:val="24"/>
                <w:szCs w:val="24"/>
                <w:lang w:bidi="he-IL"/>
              </w:rPr>
            </w:pPr>
          </w:p>
        </w:tc>
      </w:tr>
      <w:tr w:rsidR="00FA4A8C" w:rsidRPr="00FA4A8C" w:rsidTr="002505F2">
        <w:trPr>
          <w:gridAfter w:val="1"/>
          <w:wAfter w:w="135" w:type="dxa"/>
        </w:trPr>
        <w:tc>
          <w:tcPr>
            <w:tcW w:w="471" w:type="dxa"/>
            <w:shd w:val="clear" w:color="auto" w:fill="auto"/>
          </w:tcPr>
          <w:p w:rsidR="00FA4A8C" w:rsidRPr="00FA4A8C" w:rsidRDefault="00FA4A8C" w:rsidP="00FA4A8C">
            <w:pPr>
              <w:spacing w:line="240" w:lineRule="auto"/>
              <w:ind w:firstLine="0"/>
              <w:contextualSpacing/>
              <w:jc w:val="left"/>
              <w:rPr>
                <w:sz w:val="24"/>
                <w:szCs w:val="24"/>
                <w:lang w:bidi="he-IL"/>
              </w:rPr>
            </w:pPr>
          </w:p>
        </w:tc>
        <w:tc>
          <w:tcPr>
            <w:tcW w:w="9403" w:type="dxa"/>
            <w:shd w:val="clear" w:color="auto" w:fill="auto"/>
            <w:vAlign w:val="center"/>
          </w:tcPr>
          <w:p w:rsidR="00FA4A8C" w:rsidRPr="00FA4A8C" w:rsidRDefault="00FA4A8C" w:rsidP="00FA4A8C">
            <w:pPr>
              <w:spacing w:before="60" w:after="60" w:line="240" w:lineRule="auto"/>
              <w:ind w:firstLine="0"/>
              <w:contextualSpacing/>
              <w:rPr>
                <w:sz w:val="24"/>
                <w:szCs w:val="24"/>
                <w:lang w:bidi="he-IL"/>
              </w:rPr>
            </w:pPr>
          </w:p>
          <w:p w:rsidR="00FA4A8C" w:rsidRPr="00FA4A8C" w:rsidRDefault="00FA4A8C" w:rsidP="00FA4A8C">
            <w:pPr>
              <w:spacing w:before="60" w:after="60" w:line="240" w:lineRule="auto"/>
              <w:ind w:firstLine="0"/>
              <w:contextualSpacing/>
              <w:rPr>
                <w:sz w:val="24"/>
                <w:szCs w:val="24"/>
                <w:lang w:bidi="he-IL"/>
              </w:rPr>
            </w:pPr>
            <w:r w:rsidRPr="00FA4A8C">
              <w:rPr>
                <w:sz w:val="24"/>
                <w:szCs w:val="24"/>
                <w:lang w:bidi="he-IL"/>
              </w:rPr>
              <w:t>4.4 Участник закупки (и/или предприятие-изготовитель) должен обеспечить выполнение следующих требований в отношении гарантийных обязательств и условий обслуживания (гарантийный срок, объем предоставления гарантий, расходы на эксплуатацию и гарантийное обслуживание и т.п.):</w:t>
            </w:r>
          </w:p>
          <w:tbl>
            <w:tblPr>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411"/>
              <w:gridCol w:w="4111"/>
            </w:tblGrid>
            <w:tr w:rsidR="00FA4A8C" w:rsidRPr="00FA4A8C" w:rsidTr="002505F2">
              <w:tc>
                <w:tcPr>
                  <w:tcW w:w="470" w:type="dxa"/>
                  <w:shd w:val="clear" w:color="auto" w:fill="D9D9D9"/>
                </w:tcPr>
                <w:p w:rsidR="00FA4A8C" w:rsidRPr="00FA4A8C" w:rsidRDefault="00FA4A8C" w:rsidP="00FA4A8C">
                  <w:pPr>
                    <w:spacing w:line="240" w:lineRule="auto"/>
                    <w:ind w:firstLine="0"/>
                    <w:contextualSpacing/>
                    <w:rPr>
                      <w:sz w:val="24"/>
                      <w:szCs w:val="24"/>
                      <w:lang w:bidi="he-IL"/>
                    </w:rPr>
                  </w:pPr>
                  <w:r w:rsidRPr="00FA4A8C">
                    <w:rPr>
                      <w:sz w:val="24"/>
                      <w:szCs w:val="24"/>
                      <w:lang w:bidi="he-IL"/>
                    </w:rPr>
                    <w:t>№</w:t>
                  </w:r>
                </w:p>
              </w:tc>
              <w:tc>
                <w:tcPr>
                  <w:tcW w:w="4411" w:type="dxa"/>
                  <w:shd w:val="clear" w:color="auto" w:fill="D9D9D9"/>
                </w:tcPr>
                <w:p w:rsidR="00FA4A8C" w:rsidRPr="00FA4A8C" w:rsidRDefault="00FA4A8C" w:rsidP="00FA4A8C">
                  <w:pPr>
                    <w:spacing w:line="240" w:lineRule="auto"/>
                    <w:ind w:firstLine="0"/>
                    <w:contextualSpacing/>
                    <w:rPr>
                      <w:sz w:val="24"/>
                      <w:szCs w:val="24"/>
                      <w:lang w:bidi="he-IL"/>
                    </w:rPr>
                  </w:pPr>
                  <w:r w:rsidRPr="00FA4A8C">
                    <w:rPr>
                      <w:sz w:val="24"/>
                      <w:szCs w:val="24"/>
                      <w:lang w:bidi="he-IL"/>
                    </w:rPr>
                    <w:t>Требования</w:t>
                  </w:r>
                </w:p>
              </w:tc>
              <w:tc>
                <w:tcPr>
                  <w:tcW w:w="4111" w:type="dxa"/>
                  <w:shd w:val="clear" w:color="auto" w:fill="D9D9D9"/>
                </w:tcPr>
                <w:p w:rsidR="00FA4A8C" w:rsidRPr="00FA4A8C" w:rsidRDefault="00FA4A8C" w:rsidP="00FA4A8C">
                  <w:pPr>
                    <w:spacing w:line="240" w:lineRule="auto"/>
                    <w:ind w:firstLine="0"/>
                    <w:contextualSpacing/>
                    <w:rPr>
                      <w:sz w:val="24"/>
                      <w:szCs w:val="24"/>
                      <w:lang w:bidi="he-IL"/>
                    </w:rPr>
                  </w:pPr>
                  <w:r w:rsidRPr="00FA4A8C">
                    <w:rPr>
                      <w:sz w:val="24"/>
                      <w:szCs w:val="24"/>
                      <w:lang w:bidi="he-IL"/>
                    </w:rPr>
                    <w:t>Подтверждающие документы</w:t>
                  </w:r>
                </w:p>
              </w:tc>
            </w:tr>
            <w:tr w:rsidR="00FA4A8C" w:rsidRPr="00FA4A8C" w:rsidTr="002505F2">
              <w:tc>
                <w:tcPr>
                  <w:tcW w:w="470" w:type="dxa"/>
                  <w:shd w:val="clear" w:color="auto" w:fill="auto"/>
                </w:tcPr>
                <w:p w:rsidR="00FA4A8C" w:rsidRPr="00FA4A8C" w:rsidRDefault="00FA4A8C" w:rsidP="00FA4A8C">
                  <w:pPr>
                    <w:spacing w:line="240" w:lineRule="auto"/>
                    <w:ind w:firstLine="0"/>
                    <w:contextualSpacing/>
                    <w:rPr>
                      <w:sz w:val="24"/>
                      <w:szCs w:val="24"/>
                      <w:shd w:val="pct10" w:color="auto" w:fill="auto"/>
                      <w:lang w:bidi="he-IL"/>
                    </w:rPr>
                  </w:pPr>
                  <w:r w:rsidRPr="00FA4A8C">
                    <w:rPr>
                      <w:sz w:val="24"/>
                      <w:szCs w:val="24"/>
                      <w:shd w:val="pct10" w:color="auto" w:fill="auto"/>
                      <w:lang w:bidi="he-IL"/>
                    </w:rPr>
                    <w:t>1</w:t>
                  </w:r>
                </w:p>
              </w:tc>
              <w:tc>
                <w:tcPr>
                  <w:tcW w:w="4411" w:type="dxa"/>
                  <w:shd w:val="clear" w:color="auto" w:fill="auto"/>
                  <w:vAlign w:val="center"/>
                </w:tcPr>
                <w:p w:rsidR="00FA4A8C" w:rsidRPr="00FA4A8C" w:rsidRDefault="00FA4A8C" w:rsidP="00FA4A8C">
                  <w:pPr>
                    <w:tabs>
                      <w:tab w:val="clear" w:pos="1134"/>
                    </w:tabs>
                    <w:kinsoku/>
                    <w:overflowPunct/>
                    <w:autoSpaceDE/>
                    <w:autoSpaceDN/>
                    <w:spacing w:line="240" w:lineRule="auto"/>
                    <w:ind w:firstLine="0"/>
                    <w:contextualSpacing/>
                    <w:rPr>
                      <w:sz w:val="24"/>
                      <w:szCs w:val="24"/>
                    </w:rPr>
                  </w:pPr>
                  <w:r w:rsidRPr="00FA4A8C">
                    <w:rPr>
                      <w:sz w:val="24"/>
                      <w:szCs w:val="24"/>
                    </w:rPr>
                    <w:t>Гарантия на Оборудование и условия гарантии указывается в гарантийных талонах на Оборудование. Гарантийный срок на Работы должен составлять не менее 24 месяцев с момента проведения пусконаладочных работ.</w:t>
                  </w:r>
                </w:p>
              </w:tc>
              <w:tc>
                <w:tcPr>
                  <w:tcW w:w="4111" w:type="dxa"/>
                  <w:shd w:val="clear" w:color="auto" w:fill="auto"/>
                  <w:vAlign w:val="center"/>
                </w:tcPr>
                <w:p w:rsidR="00FA4A8C" w:rsidRPr="00FA4A8C" w:rsidRDefault="00FA4A8C" w:rsidP="00FA4A8C">
                  <w:pPr>
                    <w:tabs>
                      <w:tab w:val="clear" w:pos="1134"/>
                    </w:tabs>
                    <w:spacing w:line="240" w:lineRule="auto"/>
                    <w:ind w:firstLine="0"/>
                    <w:contextualSpacing/>
                    <w:jc w:val="left"/>
                    <w:rPr>
                      <w:sz w:val="24"/>
                      <w:szCs w:val="24"/>
                      <w:lang w:bidi="he-IL"/>
                    </w:rPr>
                  </w:pPr>
                  <w:r w:rsidRPr="00FA4A8C">
                    <w:rPr>
                      <w:sz w:val="24"/>
                      <w:szCs w:val="24"/>
                      <w:lang w:bidi="he-IL"/>
                    </w:rPr>
                    <w:t>Подписанный проект договора.</w:t>
                  </w:r>
                </w:p>
              </w:tc>
            </w:tr>
          </w:tbl>
          <w:p w:rsidR="00FA4A8C" w:rsidRPr="00FA4A8C" w:rsidRDefault="00FA4A8C" w:rsidP="00FA4A8C">
            <w:pPr>
              <w:spacing w:before="60" w:after="60" w:line="240" w:lineRule="auto"/>
              <w:ind w:firstLine="0"/>
              <w:contextualSpacing/>
              <w:rPr>
                <w:sz w:val="24"/>
                <w:szCs w:val="24"/>
                <w:lang w:bidi="he-IL"/>
              </w:rPr>
            </w:pPr>
          </w:p>
        </w:tc>
      </w:tr>
      <w:tr w:rsidR="00FA4A8C" w:rsidRPr="00FA4A8C" w:rsidTr="002505F2">
        <w:trPr>
          <w:gridAfter w:val="1"/>
          <w:wAfter w:w="135" w:type="dxa"/>
        </w:trPr>
        <w:tc>
          <w:tcPr>
            <w:tcW w:w="471" w:type="dxa"/>
            <w:shd w:val="clear" w:color="auto" w:fill="auto"/>
          </w:tcPr>
          <w:p w:rsidR="00FA4A8C" w:rsidRPr="00FA4A8C" w:rsidRDefault="00FA4A8C" w:rsidP="00FA4A8C">
            <w:pPr>
              <w:spacing w:line="240" w:lineRule="auto"/>
              <w:ind w:firstLine="0"/>
              <w:contextualSpacing/>
              <w:jc w:val="left"/>
              <w:rPr>
                <w:sz w:val="24"/>
                <w:szCs w:val="24"/>
                <w:lang w:bidi="he-IL"/>
              </w:rPr>
            </w:pPr>
          </w:p>
        </w:tc>
        <w:tc>
          <w:tcPr>
            <w:tcW w:w="9403" w:type="dxa"/>
            <w:shd w:val="clear" w:color="auto" w:fill="auto"/>
            <w:vAlign w:val="center"/>
          </w:tcPr>
          <w:p w:rsidR="00FA4A8C" w:rsidRPr="00FA4A8C" w:rsidRDefault="00FA4A8C" w:rsidP="00FA4A8C">
            <w:pPr>
              <w:spacing w:before="60" w:after="60" w:line="240" w:lineRule="auto"/>
              <w:ind w:firstLine="0"/>
              <w:contextualSpacing/>
              <w:rPr>
                <w:sz w:val="24"/>
                <w:szCs w:val="24"/>
                <w:lang w:bidi="he-IL"/>
              </w:rPr>
            </w:pPr>
          </w:p>
        </w:tc>
      </w:tr>
      <w:tr w:rsidR="00FA4A8C" w:rsidRPr="00FA4A8C" w:rsidTr="002505F2">
        <w:trPr>
          <w:gridAfter w:val="1"/>
          <w:wAfter w:w="135" w:type="dxa"/>
        </w:trPr>
        <w:tc>
          <w:tcPr>
            <w:tcW w:w="471" w:type="dxa"/>
            <w:shd w:val="clear" w:color="auto" w:fill="auto"/>
          </w:tcPr>
          <w:p w:rsidR="00FA4A8C" w:rsidRPr="00FA4A8C" w:rsidRDefault="00FA4A8C" w:rsidP="00FA4A8C">
            <w:pPr>
              <w:spacing w:line="240" w:lineRule="auto"/>
              <w:ind w:firstLine="0"/>
              <w:contextualSpacing/>
              <w:jc w:val="left"/>
              <w:rPr>
                <w:sz w:val="24"/>
                <w:szCs w:val="24"/>
                <w:lang w:bidi="he-IL"/>
              </w:rPr>
            </w:pPr>
          </w:p>
        </w:tc>
        <w:tc>
          <w:tcPr>
            <w:tcW w:w="9403" w:type="dxa"/>
            <w:shd w:val="clear" w:color="auto" w:fill="auto"/>
            <w:vAlign w:val="center"/>
          </w:tcPr>
          <w:p w:rsidR="00FA4A8C" w:rsidRPr="00FA4A8C" w:rsidRDefault="00FA4A8C" w:rsidP="00FA4A8C">
            <w:pPr>
              <w:spacing w:before="60" w:after="60" w:line="240" w:lineRule="auto"/>
              <w:ind w:firstLine="0"/>
              <w:contextualSpacing/>
              <w:rPr>
                <w:sz w:val="24"/>
                <w:szCs w:val="24"/>
                <w:lang w:bidi="he-IL"/>
              </w:rPr>
            </w:pPr>
            <w:r w:rsidRPr="00FA4A8C">
              <w:rPr>
                <w:sz w:val="24"/>
                <w:szCs w:val="24"/>
                <w:lang w:bidi="he-IL"/>
              </w:rPr>
              <w:t xml:space="preserve">4.5. </w:t>
            </w:r>
            <w:r w:rsidRPr="00FA4A8C">
              <w:rPr>
                <w:b/>
                <w:sz w:val="24"/>
                <w:szCs w:val="24"/>
                <w:lang w:bidi="he-IL"/>
              </w:rPr>
              <w:t>Требования, предъявляемые к квалификации участников:</w:t>
            </w:r>
          </w:p>
          <w:tbl>
            <w:tblPr>
              <w:tblW w:w="927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411"/>
              <w:gridCol w:w="6"/>
              <w:gridCol w:w="4385"/>
            </w:tblGrid>
            <w:tr w:rsidR="00FA4A8C" w:rsidRPr="00FA4A8C" w:rsidTr="002505F2">
              <w:tc>
                <w:tcPr>
                  <w:tcW w:w="470" w:type="dxa"/>
                  <w:shd w:val="clear" w:color="auto" w:fill="D9D9D9"/>
                </w:tcPr>
                <w:p w:rsidR="00FA4A8C" w:rsidRPr="00FA4A8C" w:rsidRDefault="00FA4A8C" w:rsidP="00FA4A8C">
                  <w:pPr>
                    <w:tabs>
                      <w:tab w:val="clear" w:pos="1134"/>
                    </w:tabs>
                    <w:spacing w:line="240" w:lineRule="auto"/>
                    <w:ind w:firstLine="0"/>
                    <w:rPr>
                      <w:sz w:val="24"/>
                      <w:szCs w:val="24"/>
                      <w:lang w:bidi="he-IL"/>
                    </w:rPr>
                  </w:pPr>
                  <w:r w:rsidRPr="00FA4A8C">
                    <w:rPr>
                      <w:sz w:val="24"/>
                      <w:szCs w:val="24"/>
                      <w:lang w:bidi="he-IL"/>
                    </w:rPr>
                    <w:t>№</w:t>
                  </w:r>
                </w:p>
              </w:tc>
              <w:tc>
                <w:tcPr>
                  <w:tcW w:w="4417" w:type="dxa"/>
                  <w:gridSpan w:val="2"/>
                  <w:shd w:val="clear" w:color="auto" w:fill="D9D9D9"/>
                </w:tcPr>
                <w:p w:rsidR="00FA4A8C" w:rsidRPr="00FA4A8C" w:rsidRDefault="00FA4A8C" w:rsidP="00FA4A8C">
                  <w:pPr>
                    <w:tabs>
                      <w:tab w:val="clear" w:pos="1134"/>
                    </w:tabs>
                    <w:spacing w:line="240" w:lineRule="auto"/>
                    <w:ind w:firstLine="0"/>
                    <w:rPr>
                      <w:sz w:val="24"/>
                      <w:szCs w:val="24"/>
                      <w:lang w:bidi="he-IL"/>
                    </w:rPr>
                  </w:pPr>
                  <w:r w:rsidRPr="00FA4A8C">
                    <w:rPr>
                      <w:sz w:val="24"/>
                      <w:szCs w:val="24"/>
                      <w:lang w:bidi="he-IL"/>
                    </w:rPr>
                    <w:t>Требования</w:t>
                  </w:r>
                </w:p>
              </w:tc>
              <w:tc>
                <w:tcPr>
                  <w:tcW w:w="4385" w:type="dxa"/>
                  <w:shd w:val="clear" w:color="auto" w:fill="D9D9D9"/>
                </w:tcPr>
                <w:p w:rsidR="00FA4A8C" w:rsidRPr="00FA4A8C" w:rsidRDefault="00FA4A8C" w:rsidP="00FA4A8C">
                  <w:pPr>
                    <w:tabs>
                      <w:tab w:val="clear" w:pos="1134"/>
                    </w:tabs>
                    <w:spacing w:line="240" w:lineRule="auto"/>
                    <w:ind w:firstLine="0"/>
                    <w:rPr>
                      <w:sz w:val="24"/>
                      <w:szCs w:val="24"/>
                      <w:lang w:bidi="he-IL"/>
                    </w:rPr>
                  </w:pPr>
                  <w:r w:rsidRPr="00FA4A8C">
                    <w:rPr>
                      <w:sz w:val="24"/>
                      <w:szCs w:val="24"/>
                      <w:lang w:bidi="he-IL"/>
                    </w:rPr>
                    <w:t>Подтверждающие документы</w:t>
                  </w:r>
                </w:p>
              </w:tc>
            </w:tr>
            <w:tr w:rsidR="00FA4A8C" w:rsidRPr="00FA4A8C" w:rsidTr="002505F2">
              <w:trPr>
                <w:trHeight w:val="1159"/>
              </w:trPr>
              <w:tc>
                <w:tcPr>
                  <w:tcW w:w="470" w:type="dxa"/>
                  <w:shd w:val="clear" w:color="auto" w:fill="auto"/>
                </w:tcPr>
                <w:p w:rsidR="00FA4A8C" w:rsidRPr="00FA4A8C" w:rsidRDefault="00FA4A8C" w:rsidP="00FA4A8C">
                  <w:pPr>
                    <w:tabs>
                      <w:tab w:val="clear" w:pos="1134"/>
                    </w:tabs>
                    <w:spacing w:line="240" w:lineRule="auto"/>
                    <w:ind w:firstLine="0"/>
                    <w:rPr>
                      <w:sz w:val="24"/>
                      <w:szCs w:val="24"/>
                      <w:shd w:val="pct10" w:color="auto" w:fill="auto"/>
                      <w:lang w:bidi="he-IL"/>
                    </w:rPr>
                  </w:pPr>
                  <w:r w:rsidRPr="00FA4A8C">
                    <w:rPr>
                      <w:sz w:val="24"/>
                      <w:szCs w:val="24"/>
                      <w:shd w:val="pct10" w:color="auto" w:fill="auto"/>
                      <w:lang w:bidi="he-IL"/>
                    </w:rPr>
                    <w:t>1</w:t>
                  </w:r>
                </w:p>
              </w:tc>
              <w:tc>
                <w:tcPr>
                  <w:tcW w:w="4417" w:type="dxa"/>
                  <w:gridSpan w:val="2"/>
                  <w:shd w:val="clear" w:color="auto" w:fill="auto"/>
                </w:tcPr>
                <w:p w:rsidR="00FA4A8C" w:rsidRPr="00FA4A8C" w:rsidRDefault="00FA4A8C" w:rsidP="00FA4A8C">
                  <w:pPr>
                    <w:tabs>
                      <w:tab w:val="clear" w:pos="1134"/>
                    </w:tabs>
                    <w:kinsoku/>
                    <w:overflowPunct/>
                    <w:autoSpaceDE/>
                    <w:autoSpaceDN/>
                    <w:spacing w:line="240" w:lineRule="auto"/>
                    <w:ind w:firstLine="0"/>
                    <w:rPr>
                      <w:sz w:val="24"/>
                      <w:szCs w:val="24"/>
                      <w:lang w:bidi="he-IL"/>
                    </w:rPr>
                  </w:pPr>
                  <w:r w:rsidRPr="00FA4A8C">
                    <w:rPr>
                      <w:sz w:val="24"/>
                      <w:szCs w:val="24"/>
                    </w:rPr>
                    <w:t>Наличие у Участника закупки опыта выполнения монтажных и пусконаладочных работ узлов коммерческого учета тепловой энергии на аналогичных трубопроводах и в тепловых пунктах  не менее 1 года.</w:t>
                  </w:r>
                </w:p>
              </w:tc>
              <w:tc>
                <w:tcPr>
                  <w:tcW w:w="4385" w:type="dxa"/>
                  <w:shd w:val="clear" w:color="auto" w:fill="auto"/>
                  <w:vAlign w:val="center"/>
                </w:tcPr>
                <w:p w:rsidR="00FA4A8C" w:rsidRPr="00FA4A8C" w:rsidRDefault="00FA4A8C" w:rsidP="00FA4A8C">
                  <w:pPr>
                    <w:tabs>
                      <w:tab w:val="clear" w:pos="1134"/>
                      <w:tab w:val="left" w:pos="0"/>
                    </w:tabs>
                    <w:spacing w:line="240" w:lineRule="auto"/>
                    <w:ind w:left="-29" w:firstLine="0"/>
                    <w:rPr>
                      <w:color w:val="000000"/>
                      <w:sz w:val="24"/>
                      <w:szCs w:val="24"/>
                    </w:rPr>
                  </w:pPr>
                  <w:r w:rsidRPr="00FA4A8C">
                    <w:rPr>
                      <w:b/>
                      <w:bCs/>
                      <w:color w:val="000000"/>
                      <w:sz w:val="24"/>
                      <w:szCs w:val="24"/>
                    </w:rPr>
                    <w:t>Участнику закупки, для подтверждения опыта, в составе заявки необходимо предоставить:</w:t>
                  </w:r>
                </w:p>
                <w:p w:rsidR="00FA4A8C" w:rsidRPr="00FA4A8C" w:rsidRDefault="00FA4A8C" w:rsidP="00FA4A8C">
                  <w:pPr>
                    <w:tabs>
                      <w:tab w:val="clear" w:pos="1134"/>
                      <w:tab w:val="left" w:pos="0"/>
                    </w:tabs>
                    <w:spacing w:line="240" w:lineRule="auto"/>
                    <w:ind w:left="-29" w:firstLine="0"/>
                    <w:rPr>
                      <w:color w:val="000000"/>
                      <w:sz w:val="24"/>
                      <w:szCs w:val="24"/>
                    </w:rPr>
                  </w:pPr>
                  <w:r w:rsidRPr="00FA4A8C">
                    <w:rPr>
                      <w:color w:val="000000"/>
                      <w:sz w:val="24"/>
                      <w:szCs w:val="24"/>
                    </w:rPr>
                    <w:t xml:space="preserve">- Референс-лист с приложением копий договоров (с печатями и подписями сторон) и документов, подтверждающих </w:t>
                  </w:r>
                  <w:r w:rsidRPr="00FA4A8C">
                    <w:rPr>
                      <w:sz w:val="24"/>
                      <w:szCs w:val="24"/>
                    </w:rPr>
                    <w:t xml:space="preserve">опыт выполнения монтажных и пусконаладочных работ узлов коммерческого учета тепловой энергии на аналогичных трубопроводах </w:t>
                  </w:r>
                  <w:r w:rsidRPr="00FA4A8C">
                    <w:rPr>
                      <w:color w:val="000000"/>
                      <w:sz w:val="24"/>
                      <w:szCs w:val="24"/>
                    </w:rPr>
                    <w:t>за период с 2017 - 2019 годы с суммарной ценой не менее 100% НМЦ закупки).</w:t>
                  </w:r>
                </w:p>
              </w:tc>
            </w:tr>
            <w:tr w:rsidR="00FA4A8C" w:rsidRPr="00FA4A8C" w:rsidTr="002505F2">
              <w:trPr>
                <w:trHeight w:val="360"/>
              </w:trPr>
              <w:tc>
                <w:tcPr>
                  <w:tcW w:w="470" w:type="dxa"/>
                  <w:shd w:val="clear" w:color="auto" w:fill="auto"/>
                </w:tcPr>
                <w:p w:rsidR="00FA4A8C" w:rsidRPr="00FA4A8C" w:rsidRDefault="00FA4A8C" w:rsidP="00FA4A8C">
                  <w:pPr>
                    <w:spacing w:line="240" w:lineRule="auto"/>
                    <w:ind w:firstLine="0"/>
                    <w:contextualSpacing/>
                    <w:rPr>
                      <w:sz w:val="24"/>
                      <w:szCs w:val="24"/>
                      <w:shd w:val="pct10" w:color="auto" w:fill="auto"/>
                      <w:lang w:bidi="he-IL"/>
                    </w:rPr>
                  </w:pPr>
                  <w:r w:rsidRPr="00FA4A8C">
                    <w:rPr>
                      <w:sz w:val="24"/>
                      <w:szCs w:val="24"/>
                      <w:shd w:val="pct10" w:color="auto" w:fill="auto"/>
                      <w:lang w:bidi="he-IL"/>
                    </w:rPr>
                    <w:t>2</w:t>
                  </w:r>
                </w:p>
              </w:tc>
              <w:tc>
                <w:tcPr>
                  <w:tcW w:w="4411" w:type="dxa"/>
                  <w:shd w:val="clear" w:color="auto" w:fill="auto"/>
                </w:tcPr>
                <w:p w:rsidR="00FA4A8C" w:rsidRPr="00FA4A8C" w:rsidRDefault="00FA4A8C" w:rsidP="00FA4A8C">
                  <w:pPr>
                    <w:tabs>
                      <w:tab w:val="clear" w:pos="1134"/>
                    </w:tabs>
                    <w:kinsoku/>
                    <w:overflowPunct/>
                    <w:autoSpaceDE/>
                    <w:autoSpaceDN/>
                    <w:spacing w:line="240" w:lineRule="auto"/>
                    <w:ind w:firstLine="0"/>
                    <w:rPr>
                      <w:color w:val="000000"/>
                      <w:sz w:val="24"/>
                      <w:szCs w:val="24"/>
                    </w:rPr>
                  </w:pPr>
                  <w:r w:rsidRPr="00FA4A8C">
                    <w:rPr>
                      <w:color w:val="000000"/>
                      <w:sz w:val="24"/>
                      <w:szCs w:val="24"/>
                    </w:rPr>
                    <w:t xml:space="preserve">Наличие на предприятии службы ПБиОТ или работников, на которых возложено выполнение обязанностей по промышленной безопасности и охране труда.                                                     </w:t>
                  </w:r>
                </w:p>
              </w:tc>
              <w:tc>
                <w:tcPr>
                  <w:tcW w:w="4391" w:type="dxa"/>
                  <w:gridSpan w:val="2"/>
                  <w:shd w:val="clear" w:color="auto" w:fill="auto"/>
                </w:tcPr>
                <w:p w:rsidR="00FA4A8C" w:rsidRPr="00FA4A8C" w:rsidRDefault="00FA4A8C" w:rsidP="00FA4A8C">
                  <w:pPr>
                    <w:tabs>
                      <w:tab w:val="clear" w:pos="1134"/>
                    </w:tabs>
                    <w:kinsoku/>
                    <w:overflowPunct/>
                    <w:autoSpaceDE/>
                    <w:autoSpaceDN/>
                    <w:spacing w:line="240" w:lineRule="auto"/>
                    <w:ind w:firstLine="0"/>
                    <w:rPr>
                      <w:sz w:val="24"/>
                      <w:szCs w:val="24"/>
                      <w:lang w:bidi="he-IL"/>
                    </w:rPr>
                  </w:pPr>
                  <w:r w:rsidRPr="00FA4A8C">
                    <w:rPr>
                      <w:color w:val="000000"/>
                      <w:sz w:val="24"/>
                      <w:szCs w:val="24"/>
                    </w:rPr>
                    <w:t>Письмо (в свободной форме) за подписью руководителя о наличии службы ПБиОТ с указанием перечня локальных нормативных документов участника закупки по ПБиОТ.</w:t>
                  </w:r>
                </w:p>
              </w:tc>
            </w:tr>
            <w:tr w:rsidR="00FA4A8C" w:rsidRPr="00FA4A8C" w:rsidTr="002505F2">
              <w:trPr>
                <w:trHeight w:val="360"/>
              </w:trPr>
              <w:tc>
                <w:tcPr>
                  <w:tcW w:w="470" w:type="dxa"/>
                  <w:shd w:val="clear" w:color="auto" w:fill="auto"/>
                </w:tcPr>
                <w:p w:rsidR="00FA4A8C" w:rsidRPr="00FA4A8C" w:rsidRDefault="00FA4A8C" w:rsidP="00FA4A8C">
                  <w:pPr>
                    <w:spacing w:line="240" w:lineRule="auto"/>
                    <w:ind w:firstLine="0"/>
                    <w:contextualSpacing/>
                    <w:rPr>
                      <w:sz w:val="24"/>
                      <w:szCs w:val="24"/>
                      <w:shd w:val="pct10" w:color="auto" w:fill="auto"/>
                      <w:lang w:bidi="he-IL"/>
                    </w:rPr>
                  </w:pPr>
                  <w:r w:rsidRPr="00FA4A8C">
                    <w:rPr>
                      <w:sz w:val="24"/>
                      <w:szCs w:val="24"/>
                      <w:shd w:val="pct10" w:color="auto" w:fill="auto"/>
                      <w:lang w:bidi="he-IL"/>
                    </w:rPr>
                    <w:t>3</w:t>
                  </w:r>
                </w:p>
              </w:tc>
              <w:tc>
                <w:tcPr>
                  <w:tcW w:w="4411" w:type="dxa"/>
                  <w:shd w:val="clear" w:color="auto" w:fill="auto"/>
                </w:tcPr>
                <w:p w:rsidR="00FA4A8C" w:rsidRPr="00FA4A8C" w:rsidRDefault="00FA4A8C" w:rsidP="00FA4A8C">
                  <w:pPr>
                    <w:spacing w:line="240" w:lineRule="auto"/>
                    <w:ind w:firstLine="0"/>
                    <w:rPr>
                      <w:rFonts w:eastAsia="Calibri"/>
                      <w:sz w:val="24"/>
                      <w:szCs w:val="24"/>
                      <w:lang w:eastAsia="zh-CN"/>
                    </w:rPr>
                  </w:pPr>
                  <w:r w:rsidRPr="00FA4A8C">
                    <w:rPr>
                      <w:bCs/>
                      <w:color w:val="000000"/>
                      <w:sz w:val="24"/>
                      <w:szCs w:val="24"/>
                    </w:rPr>
                    <w:t xml:space="preserve">Наличие и достаточность свободных технических и людских ресурсов для выполнения </w:t>
                  </w:r>
                  <w:r w:rsidRPr="00FA4A8C">
                    <w:rPr>
                      <w:rFonts w:eastAsia="Calibri"/>
                      <w:sz w:val="24"/>
                      <w:szCs w:val="24"/>
                      <w:lang w:eastAsia="en-US"/>
                    </w:rPr>
                    <w:t>демонтажных, м</w:t>
                  </w:r>
                  <w:r w:rsidRPr="00FA4A8C">
                    <w:rPr>
                      <w:bCs/>
                      <w:sz w:val="24"/>
                      <w:szCs w:val="24"/>
                      <w:lang w:eastAsia="zh-CN"/>
                    </w:rPr>
                    <w:t>онтажных и пуско-наладочных работ узлов коммерческого учета тепловой энергии в индивидуальных тепловых пунктах БКП и ОК ООО «ССК «Звезда»</w:t>
                  </w:r>
                  <w:r w:rsidRPr="00FA4A8C">
                    <w:rPr>
                      <w:sz w:val="24"/>
                      <w:szCs w:val="24"/>
                      <w:lang w:eastAsia="zh-CN"/>
                    </w:rPr>
                    <w:t>:</w:t>
                  </w:r>
                </w:p>
                <w:p w:rsidR="00FA4A8C" w:rsidRPr="00FA4A8C" w:rsidRDefault="00FA4A8C" w:rsidP="00FA4A8C">
                  <w:pPr>
                    <w:ind w:firstLine="0"/>
                    <w:rPr>
                      <w:sz w:val="24"/>
                      <w:szCs w:val="24"/>
                    </w:rPr>
                  </w:pPr>
                  <w:r w:rsidRPr="00FA4A8C">
                    <w:rPr>
                      <w:sz w:val="24"/>
                      <w:szCs w:val="24"/>
                    </w:rPr>
                    <w:t>ИТР - в совокупности не менее 3 чел. (без учета служащих, МОП, охраны)</w:t>
                  </w:r>
                </w:p>
                <w:p w:rsidR="00FA4A8C" w:rsidRPr="00FA4A8C" w:rsidRDefault="00FA4A8C" w:rsidP="00FA4A8C">
                  <w:pPr>
                    <w:ind w:firstLine="0"/>
                    <w:rPr>
                      <w:sz w:val="24"/>
                      <w:szCs w:val="24"/>
                    </w:rPr>
                  </w:pPr>
                  <w:r w:rsidRPr="00FA4A8C">
                    <w:rPr>
                      <w:sz w:val="24"/>
                      <w:szCs w:val="24"/>
                    </w:rPr>
                    <w:lastRenderedPageBreak/>
                    <w:t>Сотрудники (рабочие) в штате организации строительных профессий не  менее 5  человек.</w:t>
                  </w:r>
                </w:p>
              </w:tc>
              <w:tc>
                <w:tcPr>
                  <w:tcW w:w="4391" w:type="dxa"/>
                  <w:gridSpan w:val="2"/>
                  <w:shd w:val="clear" w:color="auto" w:fill="auto"/>
                </w:tcPr>
                <w:p w:rsidR="00FA4A8C" w:rsidRPr="00FA4A8C" w:rsidRDefault="00FA4A8C" w:rsidP="00FA4A8C">
                  <w:pPr>
                    <w:tabs>
                      <w:tab w:val="clear" w:pos="1134"/>
                    </w:tabs>
                    <w:kinsoku/>
                    <w:overflowPunct/>
                    <w:autoSpaceDE/>
                    <w:autoSpaceDN/>
                    <w:spacing w:after="240" w:line="240" w:lineRule="auto"/>
                    <w:ind w:firstLine="0"/>
                    <w:rPr>
                      <w:color w:val="000000"/>
                      <w:sz w:val="24"/>
                      <w:szCs w:val="24"/>
                    </w:rPr>
                  </w:pPr>
                  <w:r w:rsidRPr="00FA4A8C">
                    <w:rPr>
                      <w:color w:val="000000"/>
                      <w:sz w:val="24"/>
                      <w:szCs w:val="24"/>
                    </w:rPr>
                    <w:lastRenderedPageBreak/>
                    <w:t>Форма «Сведения о кадровых ресурсах», приведенной в Блоке 4 «Образцы форм документов» (Утвержденная в ЗД).</w:t>
                  </w:r>
                  <w:r w:rsidRPr="00FA4A8C">
                    <w:rPr>
                      <w:color w:val="000000"/>
                      <w:sz w:val="24"/>
                      <w:szCs w:val="24"/>
                    </w:rPr>
                    <w:br/>
                    <w:t xml:space="preserve">В подтверждении Сведений, представленных в форме, Участником закупки предоставляются: </w:t>
                  </w:r>
                  <w:r w:rsidRPr="00FA4A8C">
                    <w:rPr>
                      <w:color w:val="000000"/>
                      <w:sz w:val="24"/>
                      <w:szCs w:val="24"/>
                    </w:rPr>
                    <w:br/>
                    <w:t xml:space="preserve">- заполненная форма; копии дипломов об образовании, копии документов, подтверждающих наличие трудовых </w:t>
                  </w:r>
                  <w:r w:rsidRPr="00FA4A8C">
                    <w:rPr>
                      <w:color w:val="000000"/>
                      <w:sz w:val="24"/>
                      <w:szCs w:val="24"/>
                    </w:rPr>
                    <w:lastRenderedPageBreak/>
                    <w:t>отношений со специалистом: копии трудовых книжек специалистов, трудовых договоров, приказов о приеме на работу.</w:t>
                  </w:r>
                  <w:r w:rsidRPr="00FA4A8C">
                    <w:rPr>
                      <w:color w:val="000000"/>
                      <w:sz w:val="24"/>
                      <w:szCs w:val="24"/>
                    </w:rPr>
                    <w:br/>
                    <w:t xml:space="preserve">- сведения о среднесписочной численности работников за предшествующий календарный год (форма по КНД 1110018) с доказательством принятия таких сведений налоговым органом. </w:t>
                  </w:r>
                  <w:r w:rsidRPr="00FA4A8C">
                    <w:rPr>
                      <w:color w:val="000000"/>
                      <w:sz w:val="24"/>
                      <w:szCs w:val="24"/>
                    </w:rPr>
                    <w:br/>
                    <w:t>- список, с указанием/отметкой планируемого персонала, взятого на субподряд.</w:t>
                  </w:r>
                  <w:r w:rsidRPr="00FA4A8C">
                    <w:rPr>
                      <w:color w:val="000000"/>
                      <w:sz w:val="24"/>
                      <w:szCs w:val="24"/>
                    </w:rPr>
                    <w:br/>
                    <w:t xml:space="preserve"> Представленные заверенные уполномоченными лицами копии должны быть читабельными.                  В случае предоставления не полного пакета документов в отношении конкретного специалиста, не предоставления Формы, несоответствия сведений, указанных в Форме, предоставляемым документам, организация не будет допущена к участию.</w:t>
                  </w:r>
                </w:p>
              </w:tc>
            </w:tr>
          </w:tbl>
          <w:p w:rsidR="00FA4A8C" w:rsidRPr="00FA4A8C" w:rsidRDefault="00FA4A8C" w:rsidP="00FA4A8C">
            <w:pPr>
              <w:spacing w:before="60" w:after="60" w:line="240" w:lineRule="auto"/>
              <w:ind w:firstLine="0"/>
              <w:contextualSpacing/>
              <w:rPr>
                <w:sz w:val="24"/>
                <w:szCs w:val="24"/>
                <w:lang w:bidi="he-IL"/>
              </w:rPr>
            </w:pPr>
          </w:p>
        </w:tc>
      </w:tr>
      <w:tr w:rsidR="00FA4A8C" w:rsidRPr="00FA4A8C" w:rsidTr="002505F2">
        <w:trPr>
          <w:gridAfter w:val="1"/>
          <w:wAfter w:w="135" w:type="dxa"/>
        </w:trPr>
        <w:tc>
          <w:tcPr>
            <w:tcW w:w="471" w:type="dxa"/>
            <w:shd w:val="clear" w:color="auto" w:fill="auto"/>
          </w:tcPr>
          <w:p w:rsidR="00FA4A8C" w:rsidRPr="00FA4A8C" w:rsidRDefault="00FA4A8C" w:rsidP="00FA4A8C">
            <w:pPr>
              <w:spacing w:line="240" w:lineRule="auto"/>
              <w:ind w:firstLine="0"/>
              <w:contextualSpacing/>
              <w:jc w:val="left"/>
              <w:rPr>
                <w:sz w:val="24"/>
                <w:szCs w:val="24"/>
                <w:lang w:bidi="he-IL"/>
              </w:rPr>
            </w:pPr>
          </w:p>
        </w:tc>
        <w:tc>
          <w:tcPr>
            <w:tcW w:w="9403" w:type="dxa"/>
            <w:shd w:val="clear" w:color="auto" w:fill="auto"/>
            <w:vAlign w:val="center"/>
          </w:tcPr>
          <w:p w:rsidR="00FA4A8C" w:rsidRPr="00FA4A8C" w:rsidRDefault="00FA4A8C" w:rsidP="00FA4A8C">
            <w:pPr>
              <w:spacing w:before="60" w:after="60" w:line="240" w:lineRule="auto"/>
              <w:ind w:firstLine="0"/>
              <w:contextualSpacing/>
              <w:rPr>
                <w:sz w:val="24"/>
                <w:szCs w:val="24"/>
                <w:lang w:bidi="he-IL"/>
              </w:rPr>
            </w:pPr>
          </w:p>
        </w:tc>
      </w:tr>
    </w:tbl>
    <w:p w:rsidR="00FA4A8C" w:rsidRPr="00FA4A8C" w:rsidRDefault="00FA4A8C" w:rsidP="00FA4A8C">
      <w:pPr>
        <w:spacing w:line="240" w:lineRule="auto"/>
        <w:ind w:firstLine="0"/>
        <w:contextualSpacing/>
        <w:rPr>
          <w:b/>
          <w:sz w:val="24"/>
          <w:szCs w:val="24"/>
        </w:rPr>
      </w:pPr>
      <w:r w:rsidRPr="00FA4A8C">
        <w:rPr>
          <w:b/>
          <w:sz w:val="24"/>
          <w:szCs w:val="24"/>
        </w:rPr>
        <w:t xml:space="preserve">5.Требования к субподрядчикам (соисполнителям) (если применимо): </w:t>
      </w:r>
      <w:r w:rsidRPr="00FA4A8C">
        <w:rPr>
          <w:sz w:val="24"/>
          <w:szCs w:val="24"/>
          <w:u w:val="single"/>
        </w:rPr>
        <w:t xml:space="preserve">не применимо. </w:t>
      </w:r>
    </w:p>
    <w:p w:rsidR="00FA4A8C" w:rsidRPr="00FA4A8C" w:rsidRDefault="00FA4A8C" w:rsidP="00FA4A8C">
      <w:pPr>
        <w:spacing w:line="240" w:lineRule="auto"/>
        <w:ind w:firstLine="0"/>
        <w:contextualSpacing/>
        <w:rPr>
          <w:b/>
          <w:sz w:val="24"/>
          <w:szCs w:val="24"/>
        </w:rPr>
      </w:pPr>
      <w:r w:rsidRPr="00FA4A8C">
        <w:rPr>
          <w:b/>
          <w:sz w:val="24"/>
          <w:szCs w:val="24"/>
        </w:rPr>
        <w:t xml:space="preserve">6. Иные параметры технического задания: </w:t>
      </w:r>
      <w:r w:rsidRPr="00FA4A8C">
        <w:rPr>
          <w:sz w:val="24"/>
          <w:szCs w:val="24"/>
          <w:u w:val="single"/>
        </w:rPr>
        <w:t>не предусмотрено.</w:t>
      </w:r>
    </w:p>
    <w:p w:rsidR="00FA4A8C" w:rsidRPr="00FA4A8C" w:rsidRDefault="00FA4A8C" w:rsidP="00FA4A8C">
      <w:pPr>
        <w:ind w:firstLine="0"/>
        <w:rPr>
          <w:sz w:val="24"/>
          <w:szCs w:val="24"/>
          <w:u w:val="single"/>
        </w:rPr>
      </w:pPr>
      <w:r w:rsidRPr="00FA4A8C">
        <w:rPr>
          <w:b/>
          <w:sz w:val="24"/>
          <w:szCs w:val="24"/>
        </w:rPr>
        <w:t xml:space="preserve">7. Приложения к техническому заданию (если применимо): </w:t>
      </w:r>
      <w:r w:rsidRPr="00FA4A8C">
        <w:rPr>
          <w:sz w:val="24"/>
          <w:szCs w:val="24"/>
          <w:u w:val="single"/>
        </w:rPr>
        <w:t>Приложение 1. Схема узла учета тепловой энергии БКП до модернизации; Приложение № 2</w:t>
      </w:r>
      <w:r w:rsidRPr="00FA4A8C">
        <w:rPr>
          <w:szCs w:val="22"/>
        </w:rPr>
        <w:t xml:space="preserve"> </w:t>
      </w:r>
      <w:r w:rsidRPr="00FA4A8C">
        <w:rPr>
          <w:sz w:val="24"/>
          <w:szCs w:val="24"/>
          <w:u w:val="single"/>
        </w:rPr>
        <w:t xml:space="preserve">Схема узла учета тепловой энергии БКП после модернизации, Приложение № 3 Схема узла учета тепловой энергии ОК до модернизации; Приложение № 4 Схема узла учета тепловой энергии ОК после модернизации. </w:t>
      </w:r>
    </w:p>
    <w:p w:rsidR="00FA4A8C" w:rsidRPr="00FA4A8C" w:rsidRDefault="00FA4A8C" w:rsidP="00FA4A8C">
      <w:pPr>
        <w:ind w:firstLine="0"/>
        <w:rPr>
          <w:sz w:val="24"/>
          <w:szCs w:val="24"/>
          <w:u w:val="single"/>
        </w:rPr>
      </w:pPr>
      <w:r w:rsidRPr="00FA4A8C">
        <w:rPr>
          <w:b/>
          <w:sz w:val="24"/>
          <w:szCs w:val="24"/>
        </w:rPr>
        <w:t>8</w:t>
      </w:r>
      <w:r w:rsidRPr="00FA4A8C">
        <w:rPr>
          <w:sz w:val="24"/>
          <w:szCs w:val="24"/>
        </w:rPr>
        <w:t xml:space="preserve">. </w:t>
      </w:r>
      <w:r w:rsidRPr="00FA4A8C">
        <w:rPr>
          <w:b/>
          <w:color w:val="000000"/>
          <w:sz w:val="24"/>
          <w:szCs w:val="24"/>
        </w:rPr>
        <w:t xml:space="preserve">Форма, размер и порядок предоставления обеспечения заявок на участие в процедуре закупки – </w:t>
      </w:r>
      <w:r w:rsidRPr="00FA4A8C">
        <w:rPr>
          <w:color w:val="000000"/>
          <w:sz w:val="24"/>
          <w:szCs w:val="24"/>
          <w:u w:val="single"/>
        </w:rPr>
        <w:t>не предусмотрено.</w:t>
      </w:r>
    </w:p>
    <w:p w:rsidR="00FA4A8C" w:rsidRPr="00FA4A8C" w:rsidRDefault="00FA4A8C" w:rsidP="00FA4A8C">
      <w:pPr>
        <w:ind w:firstLine="0"/>
        <w:rPr>
          <w:sz w:val="24"/>
          <w:szCs w:val="24"/>
          <w:u w:val="single"/>
        </w:rPr>
      </w:pPr>
      <w:r w:rsidRPr="00FA4A8C">
        <w:rPr>
          <w:b/>
          <w:sz w:val="24"/>
          <w:szCs w:val="24"/>
        </w:rPr>
        <w:t xml:space="preserve">9. </w:t>
      </w:r>
      <w:r w:rsidRPr="00FA4A8C">
        <w:rPr>
          <w:b/>
          <w:color w:val="000000"/>
          <w:sz w:val="24"/>
          <w:szCs w:val="24"/>
        </w:rPr>
        <w:t xml:space="preserve">Форма, размер и порядок предоставления обеспечения исполнения договора -  </w:t>
      </w:r>
      <w:r w:rsidRPr="00FA4A8C">
        <w:rPr>
          <w:color w:val="000000"/>
          <w:sz w:val="24"/>
          <w:szCs w:val="24"/>
          <w:u w:val="single"/>
        </w:rPr>
        <w:t>не предусмотрено.</w:t>
      </w:r>
    </w:p>
    <w:p w:rsidR="00FA4A8C" w:rsidRPr="00FA4A8C" w:rsidRDefault="00FA4A8C" w:rsidP="00FA4A8C">
      <w:pPr>
        <w:ind w:firstLine="0"/>
        <w:contextualSpacing/>
        <w:rPr>
          <w:b/>
          <w:sz w:val="24"/>
          <w:szCs w:val="24"/>
        </w:rPr>
      </w:pPr>
      <w:r w:rsidRPr="00FA4A8C">
        <w:rPr>
          <w:b/>
          <w:color w:val="000000"/>
          <w:sz w:val="24"/>
          <w:szCs w:val="24"/>
        </w:rPr>
        <w:t xml:space="preserve">10. </w:t>
      </w:r>
      <w:r w:rsidRPr="00FA4A8C">
        <w:rPr>
          <w:b/>
          <w:sz w:val="24"/>
          <w:szCs w:val="24"/>
        </w:rPr>
        <w:t>Контактная информация:</w:t>
      </w:r>
    </w:p>
    <w:tbl>
      <w:tblPr>
        <w:tblW w:w="4688" w:type="pct"/>
        <w:tblInd w:w="5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78"/>
        <w:gridCol w:w="2351"/>
        <w:gridCol w:w="6180"/>
      </w:tblGrid>
      <w:tr w:rsidR="00FA4A8C" w:rsidRPr="00FA4A8C" w:rsidTr="002505F2">
        <w:tc>
          <w:tcPr>
            <w:tcW w:w="5000" w:type="pct"/>
            <w:gridSpan w:val="3"/>
            <w:tcBorders>
              <w:top w:val="single" w:sz="4" w:space="0" w:color="auto"/>
              <w:left w:val="single" w:sz="12" w:space="0" w:color="auto"/>
              <w:bottom w:val="single" w:sz="4" w:space="0" w:color="auto"/>
              <w:right w:val="single" w:sz="12" w:space="0" w:color="auto"/>
            </w:tcBorders>
            <w:shd w:val="clear" w:color="auto" w:fill="FFFFFF"/>
            <w:hideMark/>
          </w:tcPr>
          <w:p w:rsidR="00FA4A8C" w:rsidRPr="00FA4A8C" w:rsidRDefault="00FA4A8C" w:rsidP="00FA4A8C">
            <w:pPr>
              <w:spacing w:line="240" w:lineRule="auto"/>
              <w:ind w:firstLine="0"/>
              <w:contextualSpacing/>
              <w:jc w:val="center"/>
              <w:rPr>
                <w:sz w:val="24"/>
                <w:szCs w:val="24"/>
                <w:lang w:bidi="he-IL"/>
              </w:rPr>
            </w:pPr>
            <w:bookmarkStart w:id="5" w:name="_Toc342986378"/>
            <w:bookmarkStart w:id="6" w:name="_Toc342986425"/>
            <w:bookmarkStart w:id="7" w:name="_Toc342986555"/>
            <w:bookmarkStart w:id="8" w:name="_Toc342986602"/>
            <w:bookmarkStart w:id="9" w:name="_Toc342986648"/>
            <w:bookmarkEnd w:id="5"/>
            <w:bookmarkEnd w:id="6"/>
            <w:bookmarkEnd w:id="7"/>
            <w:bookmarkEnd w:id="8"/>
            <w:bookmarkEnd w:id="9"/>
            <w:r w:rsidRPr="00FA4A8C">
              <w:rPr>
                <w:sz w:val="24"/>
                <w:szCs w:val="24"/>
                <w:lang w:bidi="he-IL"/>
              </w:rPr>
              <w:t xml:space="preserve">Контактная информация </w:t>
            </w:r>
          </w:p>
        </w:tc>
      </w:tr>
      <w:tr w:rsidR="00FA4A8C" w:rsidRPr="00FA4A8C" w:rsidTr="002505F2">
        <w:tc>
          <w:tcPr>
            <w:tcW w:w="265" w:type="pct"/>
            <w:tcBorders>
              <w:top w:val="single" w:sz="4" w:space="0" w:color="auto"/>
              <w:left w:val="single" w:sz="12" w:space="0" w:color="auto"/>
              <w:bottom w:val="single" w:sz="4" w:space="0" w:color="auto"/>
              <w:right w:val="single" w:sz="4" w:space="0" w:color="auto"/>
            </w:tcBorders>
            <w:shd w:val="clear" w:color="auto" w:fill="FFFFFF"/>
          </w:tcPr>
          <w:p w:rsidR="00FA4A8C" w:rsidRPr="00FA4A8C" w:rsidRDefault="00FA4A8C" w:rsidP="00FA4A8C">
            <w:pPr>
              <w:spacing w:line="240" w:lineRule="auto"/>
              <w:ind w:firstLine="0"/>
              <w:contextualSpacing/>
              <w:rPr>
                <w:rFonts w:eastAsia="Calibri"/>
                <w:sz w:val="24"/>
                <w:szCs w:val="24"/>
                <w:lang w:eastAsia="en-US" w:bidi="he-IL"/>
              </w:rPr>
            </w:pPr>
            <w:r w:rsidRPr="00FA4A8C">
              <w:rPr>
                <w:rFonts w:eastAsia="Calibri"/>
                <w:sz w:val="24"/>
                <w:szCs w:val="24"/>
                <w:lang w:bidi="he-IL"/>
              </w:rPr>
              <w:t>1</w:t>
            </w:r>
          </w:p>
        </w:tc>
        <w:tc>
          <w:tcPr>
            <w:tcW w:w="1305" w:type="pct"/>
            <w:tcBorders>
              <w:top w:val="single" w:sz="4" w:space="0" w:color="auto"/>
              <w:left w:val="single" w:sz="4" w:space="0" w:color="auto"/>
              <w:bottom w:val="single" w:sz="4" w:space="0" w:color="auto"/>
              <w:right w:val="single" w:sz="4" w:space="0" w:color="auto"/>
            </w:tcBorders>
            <w:shd w:val="clear" w:color="auto" w:fill="FFFFFF"/>
            <w:hideMark/>
          </w:tcPr>
          <w:p w:rsidR="00FA4A8C" w:rsidRPr="00FA4A8C" w:rsidRDefault="00FA4A8C" w:rsidP="00FA4A8C">
            <w:pPr>
              <w:spacing w:line="240" w:lineRule="auto"/>
              <w:ind w:firstLine="0"/>
              <w:contextualSpacing/>
              <w:rPr>
                <w:sz w:val="24"/>
                <w:szCs w:val="24"/>
                <w:lang w:bidi="he-IL"/>
              </w:rPr>
            </w:pPr>
            <w:r w:rsidRPr="00FA4A8C">
              <w:rPr>
                <w:sz w:val="24"/>
                <w:szCs w:val="24"/>
                <w:lang w:bidi="he-IL"/>
              </w:rPr>
              <w:t>Контактное лицо (ФИО)</w:t>
            </w:r>
          </w:p>
        </w:tc>
        <w:tc>
          <w:tcPr>
            <w:tcW w:w="3430" w:type="pct"/>
            <w:tcBorders>
              <w:top w:val="single" w:sz="4" w:space="0" w:color="auto"/>
              <w:left w:val="single" w:sz="4" w:space="0" w:color="auto"/>
              <w:bottom w:val="single" w:sz="4" w:space="0" w:color="auto"/>
              <w:right w:val="single" w:sz="12" w:space="0" w:color="auto"/>
            </w:tcBorders>
            <w:shd w:val="clear" w:color="auto" w:fill="FFFFFF"/>
          </w:tcPr>
          <w:p w:rsidR="00FA4A8C" w:rsidRPr="00FA4A8C" w:rsidRDefault="00FA4A8C" w:rsidP="00FA4A8C">
            <w:pPr>
              <w:spacing w:line="240" w:lineRule="auto"/>
              <w:ind w:firstLine="0"/>
              <w:contextualSpacing/>
              <w:rPr>
                <w:sz w:val="24"/>
                <w:szCs w:val="24"/>
                <w:lang w:bidi="he-IL"/>
              </w:rPr>
            </w:pPr>
            <w:r w:rsidRPr="00FA4A8C">
              <w:rPr>
                <w:sz w:val="24"/>
                <w:szCs w:val="24"/>
                <w:lang w:bidi="he-IL"/>
              </w:rPr>
              <w:t>Дёмина Елена Викторовна</w:t>
            </w:r>
          </w:p>
        </w:tc>
      </w:tr>
      <w:tr w:rsidR="00FA4A8C" w:rsidRPr="00FA4A8C" w:rsidTr="002505F2">
        <w:tc>
          <w:tcPr>
            <w:tcW w:w="265" w:type="pct"/>
            <w:tcBorders>
              <w:top w:val="single" w:sz="4" w:space="0" w:color="auto"/>
              <w:left w:val="single" w:sz="12" w:space="0" w:color="auto"/>
              <w:bottom w:val="single" w:sz="4" w:space="0" w:color="auto"/>
              <w:right w:val="single" w:sz="4" w:space="0" w:color="auto"/>
            </w:tcBorders>
            <w:shd w:val="clear" w:color="auto" w:fill="FFFFFF"/>
          </w:tcPr>
          <w:p w:rsidR="00FA4A8C" w:rsidRPr="00FA4A8C" w:rsidRDefault="00FA4A8C" w:rsidP="00FA4A8C">
            <w:pPr>
              <w:spacing w:line="240" w:lineRule="auto"/>
              <w:ind w:firstLine="0"/>
              <w:contextualSpacing/>
              <w:rPr>
                <w:rFonts w:eastAsia="Calibri"/>
                <w:sz w:val="24"/>
                <w:szCs w:val="24"/>
                <w:lang w:bidi="he-IL"/>
              </w:rPr>
            </w:pPr>
            <w:r w:rsidRPr="00FA4A8C">
              <w:rPr>
                <w:rFonts w:eastAsia="Calibri"/>
                <w:sz w:val="24"/>
                <w:szCs w:val="24"/>
                <w:lang w:bidi="he-IL"/>
              </w:rPr>
              <w:t>2</w:t>
            </w:r>
          </w:p>
        </w:tc>
        <w:tc>
          <w:tcPr>
            <w:tcW w:w="1305" w:type="pct"/>
            <w:tcBorders>
              <w:top w:val="single" w:sz="4" w:space="0" w:color="auto"/>
              <w:left w:val="single" w:sz="4" w:space="0" w:color="auto"/>
              <w:bottom w:val="single" w:sz="4" w:space="0" w:color="auto"/>
              <w:right w:val="single" w:sz="4" w:space="0" w:color="auto"/>
            </w:tcBorders>
            <w:shd w:val="clear" w:color="auto" w:fill="FFFFFF"/>
            <w:hideMark/>
          </w:tcPr>
          <w:p w:rsidR="00FA4A8C" w:rsidRPr="00FA4A8C" w:rsidRDefault="00FA4A8C" w:rsidP="00FA4A8C">
            <w:pPr>
              <w:spacing w:line="240" w:lineRule="auto"/>
              <w:ind w:firstLine="0"/>
              <w:contextualSpacing/>
              <w:rPr>
                <w:sz w:val="24"/>
                <w:szCs w:val="24"/>
                <w:lang w:bidi="he-IL"/>
              </w:rPr>
            </w:pPr>
            <w:r w:rsidRPr="00FA4A8C">
              <w:rPr>
                <w:sz w:val="24"/>
                <w:szCs w:val="24"/>
                <w:lang w:bidi="he-IL"/>
              </w:rPr>
              <w:t>Электронная почта</w:t>
            </w:r>
          </w:p>
        </w:tc>
        <w:tc>
          <w:tcPr>
            <w:tcW w:w="3430" w:type="pct"/>
            <w:tcBorders>
              <w:top w:val="single" w:sz="4" w:space="0" w:color="auto"/>
              <w:left w:val="single" w:sz="4" w:space="0" w:color="auto"/>
              <w:bottom w:val="single" w:sz="4" w:space="0" w:color="auto"/>
              <w:right w:val="single" w:sz="12" w:space="0" w:color="auto"/>
            </w:tcBorders>
            <w:shd w:val="clear" w:color="auto" w:fill="FFFFFF"/>
            <w:hideMark/>
          </w:tcPr>
          <w:p w:rsidR="00FA4A8C" w:rsidRPr="00FA4A8C" w:rsidRDefault="00FA4A8C" w:rsidP="00FA4A8C">
            <w:pPr>
              <w:tabs>
                <w:tab w:val="clear" w:pos="1134"/>
                <w:tab w:val="left" w:pos="743"/>
              </w:tabs>
              <w:spacing w:line="240" w:lineRule="auto"/>
              <w:ind w:firstLine="0"/>
              <w:contextualSpacing/>
              <w:rPr>
                <w:sz w:val="24"/>
                <w:szCs w:val="24"/>
              </w:rPr>
            </w:pPr>
            <w:r w:rsidRPr="00FA4A8C">
              <w:rPr>
                <w:sz w:val="24"/>
                <w:szCs w:val="24"/>
                <w:lang w:val="en-US" w:bidi="he-IL"/>
              </w:rPr>
              <w:t>e</w:t>
            </w:r>
            <w:r w:rsidRPr="00FA4A8C">
              <w:rPr>
                <w:sz w:val="24"/>
                <w:szCs w:val="24"/>
                <w:lang w:bidi="he-IL"/>
              </w:rPr>
              <w:t>-</w:t>
            </w:r>
            <w:r w:rsidRPr="00FA4A8C">
              <w:rPr>
                <w:sz w:val="24"/>
                <w:szCs w:val="24"/>
                <w:lang w:val="en-US" w:bidi="he-IL"/>
              </w:rPr>
              <w:t>mail</w:t>
            </w:r>
            <w:r w:rsidRPr="00FA4A8C">
              <w:rPr>
                <w:sz w:val="24"/>
                <w:szCs w:val="24"/>
                <w:lang w:bidi="he-IL"/>
              </w:rPr>
              <w:t xml:space="preserve">: </w:t>
            </w:r>
            <w:r w:rsidRPr="00FA4A8C">
              <w:rPr>
                <w:sz w:val="24"/>
                <w:szCs w:val="24"/>
                <w:lang w:val="en-US" w:bidi="he-IL"/>
              </w:rPr>
              <w:t>Deminaev</w:t>
            </w:r>
            <w:r w:rsidRPr="00FA4A8C">
              <w:rPr>
                <w:sz w:val="24"/>
                <w:szCs w:val="24"/>
              </w:rPr>
              <w:t>@</w:t>
            </w:r>
            <w:r w:rsidRPr="00FA4A8C">
              <w:rPr>
                <w:sz w:val="24"/>
                <w:szCs w:val="24"/>
                <w:lang w:val="en-US"/>
              </w:rPr>
              <w:t>sskzvezda</w:t>
            </w:r>
            <w:r w:rsidRPr="00FA4A8C">
              <w:rPr>
                <w:sz w:val="24"/>
                <w:szCs w:val="24"/>
              </w:rPr>
              <w:t>.</w:t>
            </w:r>
            <w:r w:rsidRPr="00FA4A8C">
              <w:rPr>
                <w:sz w:val="24"/>
                <w:szCs w:val="24"/>
                <w:lang w:val="en-US"/>
              </w:rPr>
              <w:t>ru</w:t>
            </w:r>
          </w:p>
          <w:p w:rsidR="00FA4A8C" w:rsidRPr="00FA4A8C" w:rsidRDefault="00FA4A8C" w:rsidP="00FA4A8C">
            <w:pPr>
              <w:spacing w:line="240" w:lineRule="auto"/>
              <w:ind w:firstLine="0"/>
              <w:contextualSpacing/>
              <w:rPr>
                <w:sz w:val="24"/>
                <w:szCs w:val="24"/>
                <w:lang w:bidi="he-IL"/>
              </w:rPr>
            </w:pPr>
          </w:p>
        </w:tc>
      </w:tr>
      <w:tr w:rsidR="00FA4A8C" w:rsidRPr="00FA4A8C" w:rsidTr="002505F2">
        <w:tc>
          <w:tcPr>
            <w:tcW w:w="265" w:type="pct"/>
            <w:tcBorders>
              <w:top w:val="single" w:sz="4" w:space="0" w:color="auto"/>
              <w:left w:val="single" w:sz="12" w:space="0" w:color="auto"/>
              <w:bottom w:val="single" w:sz="4" w:space="0" w:color="auto"/>
              <w:right w:val="single" w:sz="4" w:space="0" w:color="auto"/>
            </w:tcBorders>
            <w:shd w:val="clear" w:color="auto" w:fill="FFFFFF"/>
          </w:tcPr>
          <w:p w:rsidR="00FA4A8C" w:rsidRPr="00FA4A8C" w:rsidRDefault="00FA4A8C" w:rsidP="00FA4A8C">
            <w:pPr>
              <w:spacing w:line="240" w:lineRule="auto"/>
              <w:ind w:firstLine="0"/>
              <w:contextualSpacing/>
              <w:rPr>
                <w:rFonts w:eastAsia="Calibri"/>
                <w:sz w:val="24"/>
                <w:szCs w:val="24"/>
                <w:lang w:bidi="he-IL"/>
              </w:rPr>
            </w:pPr>
            <w:r w:rsidRPr="00FA4A8C">
              <w:rPr>
                <w:rFonts w:eastAsia="Calibri"/>
                <w:sz w:val="24"/>
                <w:szCs w:val="24"/>
                <w:lang w:bidi="he-IL"/>
              </w:rPr>
              <w:t>3</w:t>
            </w:r>
          </w:p>
        </w:tc>
        <w:tc>
          <w:tcPr>
            <w:tcW w:w="1305" w:type="pct"/>
            <w:tcBorders>
              <w:top w:val="single" w:sz="4" w:space="0" w:color="auto"/>
              <w:left w:val="single" w:sz="4" w:space="0" w:color="auto"/>
              <w:bottom w:val="single" w:sz="4" w:space="0" w:color="auto"/>
              <w:right w:val="single" w:sz="4" w:space="0" w:color="auto"/>
            </w:tcBorders>
            <w:shd w:val="clear" w:color="auto" w:fill="FFFFFF"/>
            <w:hideMark/>
          </w:tcPr>
          <w:p w:rsidR="00FA4A8C" w:rsidRPr="00FA4A8C" w:rsidRDefault="00FA4A8C" w:rsidP="00FA4A8C">
            <w:pPr>
              <w:spacing w:line="240" w:lineRule="auto"/>
              <w:ind w:firstLine="0"/>
              <w:contextualSpacing/>
              <w:rPr>
                <w:sz w:val="24"/>
                <w:szCs w:val="24"/>
                <w:lang w:bidi="he-IL"/>
              </w:rPr>
            </w:pPr>
            <w:r w:rsidRPr="00FA4A8C">
              <w:rPr>
                <w:sz w:val="24"/>
                <w:szCs w:val="24"/>
                <w:lang w:bidi="he-IL"/>
              </w:rPr>
              <w:t>Телефон</w:t>
            </w:r>
          </w:p>
        </w:tc>
        <w:tc>
          <w:tcPr>
            <w:tcW w:w="3430" w:type="pct"/>
            <w:tcBorders>
              <w:top w:val="single" w:sz="4" w:space="0" w:color="auto"/>
              <w:left w:val="single" w:sz="4" w:space="0" w:color="auto"/>
              <w:bottom w:val="single" w:sz="4" w:space="0" w:color="auto"/>
              <w:right w:val="single" w:sz="12" w:space="0" w:color="auto"/>
            </w:tcBorders>
            <w:shd w:val="clear" w:color="auto" w:fill="FFFFFF"/>
            <w:hideMark/>
          </w:tcPr>
          <w:p w:rsidR="00FA4A8C" w:rsidRPr="00FA4A8C" w:rsidRDefault="00FA4A8C" w:rsidP="00FA4A8C">
            <w:pPr>
              <w:spacing w:line="240" w:lineRule="auto"/>
              <w:ind w:firstLine="0"/>
              <w:contextualSpacing/>
              <w:rPr>
                <w:sz w:val="24"/>
                <w:szCs w:val="24"/>
                <w:lang w:bidi="he-IL"/>
              </w:rPr>
            </w:pPr>
            <w:r w:rsidRPr="00FA4A8C">
              <w:rPr>
                <w:sz w:val="24"/>
                <w:szCs w:val="24"/>
                <w:lang w:bidi="he-IL"/>
              </w:rPr>
              <w:t xml:space="preserve">тел. </w:t>
            </w:r>
            <w:r w:rsidRPr="00FA4A8C">
              <w:rPr>
                <w:rFonts w:eastAsia="Calibri"/>
                <w:sz w:val="24"/>
                <w:szCs w:val="24"/>
                <w:lang w:eastAsia="en-US"/>
              </w:rPr>
              <w:t>+7</w:t>
            </w:r>
            <w:r w:rsidRPr="00FA4A8C">
              <w:rPr>
                <w:rFonts w:eastAsia="Calibri"/>
                <w:sz w:val="24"/>
                <w:szCs w:val="24"/>
                <w:lang w:val="en-US" w:eastAsia="en-US"/>
              </w:rPr>
              <w:t>-</w:t>
            </w:r>
            <w:r w:rsidRPr="00FA4A8C">
              <w:rPr>
                <w:rFonts w:eastAsia="Calibri"/>
                <w:sz w:val="24"/>
                <w:szCs w:val="24"/>
                <w:lang w:eastAsia="en-US"/>
              </w:rPr>
              <w:t>914</w:t>
            </w:r>
            <w:r w:rsidRPr="00FA4A8C">
              <w:rPr>
                <w:rFonts w:eastAsia="Calibri"/>
                <w:sz w:val="24"/>
                <w:szCs w:val="24"/>
                <w:lang w:val="en-US" w:eastAsia="en-US"/>
              </w:rPr>
              <w:t>-</w:t>
            </w:r>
            <w:r w:rsidRPr="00FA4A8C">
              <w:rPr>
                <w:rFonts w:eastAsia="Calibri"/>
                <w:sz w:val="24"/>
                <w:szCs w:val="24"/>
                <w:lang w:eastAsia="en-US"/>
              </w:rPr>
              <w:t>689</w:t>
            </w:r>
            <w:r w:rsidRPr="00FA4A8C">
              <w:rPr>
                <w:rFonts w:eastAsia="Calibri"/>
                <w:sz w:val="24"/>
                <w:szCs w:val="24"/>
                <w:lang w:val="en-US" w:eastAsia="en-US"/>
              </w:rPr>
              <w:t>-</w:t>
            </w:r>
            <w:r w:rsidRPr="00FA4A8C">
              <w:rPr>
                <w:rFonts w:eastAsia="Calibri"/>
                <w:sz w:val="24"/>
                <w:szCs w:val="24"/>
                <w:lang w:eastAsia="en-US"/>
              </w:rPr>
              <w:t>62</w:t>
            </w:r>
            <w:r w:rsidRPr="00FA4A8C">
              <w:rPr>
                <w:rFonts w:eastAsia="Calibri"/>
                <w:sz w:val="24"/>
                <w:szCs w:val="24"/>
                <w:lang w:val="en-US" w:eastAsia="en-US"/>
              </w:rPr>
              <w:t>-</w:t>
            </w:r>
            <w:r w:rsidRPr="00FA4A8C">
              <w:rPr>
                <w:rFonts w:eastAsia="Calibri"/>
                <w:sz w:val="24"/>
                <w:szCs w:val="24"/>
                <w:lang w:eastAsia="en-US"/>
              </w:rPr>
              <w:t>02</w:t>
            </w:r>
          </w:p>
        </w:tc>
      </w:tr>
      <w:tr w:rsidR="00FA4A8C" w:rsidRPr="00FA4A8C" w:rsidTr="002505F2">
        <w:tc>
          <w:tcPr>
            <w:tcW w:w="265" w:type="pct"/>
            <w:tcBorders>
              <w:top w:val="single" w:sz="4" w:space="0" w:color="auto"/>
              <w:left w:val="single" w:sz="12" w:space="0" w:color="auto"/>
              <w:bottom w:val="single" w:sz="4" w:space="0" w:color="auto"/>
              <w:right w:val="single" w:sz="4" w:space="0" w:color="auto"/>
            </w:tcBorders>
            <w:shd w:val="clear" w:color="auto" w:fill="FFFFFF"/>
          </w:tcPr>
          <w:p w:rsidR="00FA4A8C" w:rsidRPr="00FA4A8C" w:rsidRDefault="00FA4A8C" w:rsidP="00FA4A8C">
            <w:pPr>
              <w:spacing w:line="240" w:lineRule="auto"/>
              <w:ind w:firstLine="0"/>
              <w:contextualSpacing/>
              <w:rPr>
                <w:rFonts w:eastAsia="Calibri"/>
                <w:sz w:val="24"/>
                <w:szCs w:val="24"/>
                <w:lang w:bidi="he-IL"/>
              </w:rPr>
            </w:pPr>
            <w:r w:rsidRPr="00FA4A8C">
              <w:rPr>
                <w:rFonts w:eastAsia="Calibri"/>
                <w:sz w:val="24"/>
                <w:szCs w:val="24"/>
                <w:lang w:bidi="he-IL"/>
              </w:rPr>
              <w:t>4</w:t>
            </w:r>
          </w:p>
        </w:tc>
        <w:tc>
          <w:tcPr>
            <w:tcW w:w="1305" w:type="pct"/>
            <w:tcBorders>
              <w:top w:val="single" w:sz="4" w:space="0" w:color="auto"/>
              <w:left w:val="single" w:sz="4" w:space="0" w:color="auto"/>
              <w:bottom w:val="single" w:sz="4" w:space="0" w:color="auto"/>
              <w:right w:val="single" w:sz="4" w:space="0" w:color="auto"/>
            </w:tcBorders>
            <w:shd w:val="clear" w:color="auto" w:fill="FFFFFF"/>
            <w:hideMark/>
          </w:tcPr>
          <w:p w:rsidR="00FA4A8C" w:rsidRPr="00FA4A8C" w:rsidRDefault="00FA4A8C" w:rsidP="00FA4A8C">
            <w:pPr>
              <w:spacing w:line="240" w:lineRule="auto"/>
              <w:ind w:firstLine="0"/>
              <w:contextualSpacing/>
              <w:rPr>
                <w:sz w:val="24"/>
                <w:szCs w:val="24"/>
                <w:lang w:bidi="he-IL"/>
              </w:rPr>
            </w:pPr>
            <w:r w:rsidRPr="00FA4A8C">
              <w:rPr>
                <w:sz w:val="24"/>
                <w:szCs w:val="24"/>
                <w:lang w:bidi="he-IL"/>
              </w:rPr>
              <w:t>Факс</w:t>
            </w:r>
          </w:p>
        </w:tc>
        <w:tc>
          <w:tcPr>
            <w:tcW w:w="3430" w:type="pct"/>
            <w:tcBorders>
              <w:top w:val="single" w:sz="4" w:space="0" w:color="auto"/>
              <w:left w:val="single" w:sz="4" w:space="0" w:color="auto"/>
              <w:bottom w:val="single" w:sz="4" w:space="0" w:color="auto"/>
              <w:right w:val="single" w:sz="12" w:space="0" w:color="auto"/>
            </w:tcBorders>
            <w:shd w:val="clear" w:color="auto" w:fill="FFFFFF"/>
          </w:tcPr>
          <w:p w:rsidR="00FA4A8C" w:rsidRPr="00FA4A8C" w:rsidRDefault="00FA4A8C" w:rsidP="00FA4A8C">
            <w:pPr>
              <w:spacing w:line="240" w:lineRule="auto"/>
              <w:ind w:firstLine="0"/>
              <w:contextualSpacing/>
              <w:rPr>
                <w:sz w:val="24"/>
                <w:szCs w:val="24"/>
                <w:lang w:bidi="he-IL"/>
              </w:rPr>
            </w:pPr>
            <w:r w:rsidRPr="00FA4A8C">
              <w:rPr>
                <w:sz w:val="24"/>
                <w:szCs w:val="24"/>
                <w:lang w:bidi="he-IL"/>
              </w:rPr>
              <w:t>-</w:t>
            </w:r>
          </w:p>
        </w:tc>
      </w:tr>
      <w:tr w:rsidR="00FA4A8C" w:rsidRPr="00FA4A8C" w:rsidTr="002505F2">
        <w:tc>
          <w:tcPr>
            <w:tcW w:w="265" w:type="pct"/>
            <w:tcBorders>
              <w:top w:val="single" w:sz="4" w:space="0" w:color="auto"/>
              <w:left w:val="single" w:sz="12" w:space="0" w:color="auto"/>
              <w:bottom w:val="single" w:sz="4" w:space="0" w:color="auto"/>
              <w:right w:val="single" w:sz="4" w:space="0" w:color="auto"/>
            </w:tcBorders>
            <w:shd w:val="clear" w:color="auto" w:fill="FFFFFF"/>
          </w:tcPr>
          <w:p w:rsidR="00FA4A8C" w:rsidRPr="00FA4A8C" w:rsidRDefault="00FA4A8C" w:rsidP="00FA4A8C">
            <w:pPr>
              <w:spacing w:line="240" w:lineRule="auto"/>
              <w:ind w:firstLine="0"/>
              <w:contextualSpacing/>
              <w:rPr>
                <w:rFonts w:eastAsia="Calibri"/>
                <w:sz w:val="24"/>
                <w:szCs w:val="24"/>
                <w:lang w:bidi="he-IL"/>
              </w:rPr>
            </w:pPr>
            <w:r w:rsidRPr="00FA4A8C">
              <w:rPr>
                <w:rFonts w:eastAsia="Calibri"/>
                <w:sz w:val="24"/>
                <w:szCs w:val="24"/>
                <w:lang w:bidi="he-IL"/>
              </w:rPr>
              <w:t>5</w:t>
            </w:r>
          </w:p>
        </w:tc>
        <w:tc>
          <w:tcPr>
            <w:tcW w:w="1305" w:type="pct"/>
            <w:tcBorders>
              <w:top w:val="single" w:sz="4" w:space="0" w:color="auto"/>
              <w:left w:val="single" w:sz="4" w:space="0" w:color="auto"/>
              <w:bottom w:val="single" w:sz="4" w:space="0" w:color="auto"/>
              <w:right w:val="single" w:sz="4" w:space="0" w:color="auto"/>
            </w:tcBorders>
            <w:shd w:val="clear" w:color="auto" w:fill="FFFFFF"/>
            <w:hideMark/>
          </w:tcPr>
          <w:p w:rsidR="00FA4A8C" w:rsidRPr="00FA4A8C" w:rsidRDefault="00FA4A8C" w:rsidP="00FA4A8C">
            <w:pPr>
              <w:spacing w:line="240" w:lineRule="auto"/>
              <w:ind w:firstLine="0"/>
              <w:contextualSpacing/>
              <w:rPr>
                <w:sz w:val="24"/>
                <w:szCs w:val="24"/>
                <w:lang w:bidi="he-IL"/>
              </w:rPr>
            </w:pPr>
            <w:r w:rsidRPr="00FA4A8C">
              <w:rPr>
                <w:sz w:val="24"/>
                <w:szCs w:val="24"/>
                <w:lang w:bidi="he-IL"/>
              </w:rPr>
              <w:t>Дополнительная контактная информация</w:t>
            </w:r>
          </w:p>
        </w:tc>
        <w:tc>
          <w:tcPr>
            <w:tcW w:w="3430" w:type="pct"/>
            <w:tcBorders>
              <w:top w:val="single" w:sz="4" w:space="0" w:color="auto"/>
              <w:left w:val="single" w:sz="4" w:space="0" w:color="auto"/>
              <w:bottom w:val="single" w:sz="4" w:space="0" w:color="auto"/>
              <w:right w:val="single" w:sz="12" w:space="0" w:color="auto"/>
            </w:tcBorders>
            <w:shd w:val="clear" w:color="auto" w:fill="FFFFFF"/>
            <w:hideMark/>
          </w:tcPr>
          <w:p w:rsidR="00FA4A8C" w:rsidRPr="00FA4A8C" w:rsidRDefault="00FA4A8C" w:rsidP="00FA4A8C">
            <w:pPr>
              <w:spacing w:line="240" w:lineRule="auto"/>
              <w:ind w:firstLine="0"/>
              <w:contextualSpacing/>
              <w:rPr>
                <w:sz w:val="24"/>
                <w:szCs w:val="24"/>
                <w:lang w:bidi="he-IL"/>
              </w:rPr>
            </w:pPr>
            <w:r w:rsidRPr="00FA4A8C">
              <w:rPr>
                <w:sz w:val="24"/>
                <w:szCs w:val="24"/>
                <w:lang w:bidi="he-IL"/>
              </w:rPr>
              <w:t>Карев И.А.</w:t>
            </w:r>
          </w:p>
          <w:p w:rsidR="00FA4A8C" w:rsidRPr="00FA4A8C" w:rsidRDefault="00FA4A8C" w:rsidP="00FA4A8C">
            <w:pPr>
              <w:spacing w:line="240" w:lineRule="auto"/>
              <w:ind w:firstLine="0"/>
              <w:contextualSpacing/>
              <w:rPr>
                <w:sz w:val="24"/>
                <w:szCs w:val="24"/>
                <w:lang w:bidi="he-IL"/>
              </w:rPr>
            </w:pPr>
            <w:r w:rsidRPr="00FA4A8C">
              <w:rPr>
                <w:sz w:val="24"/>
                <w:szCs w:val="24"/>
                <w:lang w:val="en-US" w:bidi="he-IL"/>
              </w:rPr>
              <w:t>Karevia</w:t>
            </w:r>
            <w:r w:rsidRPr="00FA4A8C">
              <w:rPr>
                <w:sz w:val="24"/>
                <w:szCs w:val="24"/>
                <w:lang w:bidi="he-IL"/>
              </w:rPr>
              <w:t>@sskzvezda.ru</w:t>
            </w:r>
          </w:p>
        </w:tc>
      </w:tr>
    </w:tbl>
    <w:p w:rsidR="009326E1" w:rsidRPr="009326E1" w:rsidRDefault="009326E1" w:rsidP="009326E1">
      <w:pPr>
        <w:tabs>
          <w:tab w:val="clear" w:pos="1134"/>
        </w:tabs>
        <w:kinsoku/>
        <w:overflowPunct/>
        <w:autoSpaceDE/>
        <w:autoSpaceDN/>
        <w:spacing w:line="240" w:lineRule="auto"/>
        <w:jc w:val="right"/>
        <w:rPr>
          <w:sz w:val="24"/>
          <w:szCs w:val="24"/>
        </w:rPr>
      </w:pPr>
    </w:p>
    <w:sectPr w:rsidR="009326E1" w:rsidRPr="009326E1" w:rsidSect="001C46C5">
      <w:type w:val="continuous"/>
      <w:pgSz w:w="11907" w:h="16840" w:code="9"/>
      <w:pgMar w:top="567" w:right="1021" w:bottom="426" w:left="1247"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198" w:rsidRDefault="00651198" w:rsidP="00120742">
      <w:pPr>
        <w:spacing w:line="240" w:lineRule="auto"/>
      </w:pPr>
      <w:r>
        <w:separator/>
      </w:r>
    </w:p>
  </w:endnote>
  <w:endnote w:type="continuationSeparator" w:id="0">
    <w:p w:rsidR="00651198" w:rsidRDefault="00651198" w:rsidP="00120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198" w:rsidRDefault="00651198" w:rsidP="00120742">
      <w:pPr>
        <w:spacing w:line="240" w:lineRule="auto"/>
      </w:pPr>
      <w:r>
        <w:separator/>
      </w:r>
    </w:p>
  </w:footnote>
  <w:footnote w:type="continuationSeparator" w:id="0">
    <w:p w:rsidR="00651198" w:rsidRDefault="00651198" w:rsidP="001207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682A36"/>
    <w:lvl w:ilvl="0">
      <w:start w:val="1"/>
      <w:numFmt w:val="decimal"/>
      <w:pStyle w:val="a"/>
      <w:lvlText w:val="%1."/>
      <w:lvlJc w:val="left"/>
      <w:pPr>
        <w:tabs>
          <w:tab w:val="num" w:pos="360"/>
        </w:tabs>
        <w:ind w:left="360" w:hanging="360"/>
      </w:pPr>
    </w:lvl>
  </w:abstractNum>
  <w:abstractNum w:abstractNumId="1" w15:restartNumberingAfterBreak="0">
    <w:nsid w:val="014E445F"/>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2D72D6E"/>
    <w:multiLevelType w:val="hybridMultilevel"/>
    <w:tmpl w:val="0390EC28"/>
    <w:lvl w:ilvl="0" w:tplc="4F64FFA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8EB5B3C"/>
    <w:multiLevelType w:val="hybridMultilevel"/>
    <w:tmpl w:val="8B0481C6"/>
    <w:lvl w:ilvl="0" w:tplc="699626C0">
      <w:start w:val="1"/>
      <w:numFmt w:val="bullet"/>
      <w:lvlText w:val="-"/>
      <w:lvlJc w:val="left"/>
      <w:pPr>
        <w:ind w:left="1429" w:hanging="36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D1F068C"/>
    <w:multiLevelType w:val="hybridMultilevel"/>
    <w:tmpl w:val="2E9A3F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FDA3EC4"/>
    <w:multiLevelType w:val="multilevel"/>
    <w:tmpl w:val="84B20B34"/>
    <w:lvl w:ilvl="0">
      <w:start w:val="4"/>
      <w:numFmt w:val="decimal"/>
      <w:lvlText w:val="%1."/>
      <w:lvlJc w:val="left"/>
      <w:pPr>
        <w:ind w:left="786" w:hanging="360"/>
      </w:pPr>
      <w:rPr>
        <w:rFonts w:cs="Times New Roman" w:hint="default"/>
        <w:b/>
      </w:rPr>
    </w:lvl>
    <w:lvl w:ilvl="1">
      <w:start w:val="2"/>
      <w:numFmt w:val="decimal"/>
      <w:isLgl/>
      <w:lvlText w:val="%1.%2."/>
      <w:lvlJc w:val="left"/>
      <w:pPr>
        <w:ind w:left="1212" w:hanging="360"/>
      </w:pPr>
      <w:rPr>
        <w:rFonts w:cs="Times New Roman" w:hint="default"/>
      </w:rPr>
    </w:lvl>
    <w:lvl w:ilvl="2">
      <w:start w:val="1"/>
      <w:numFmt w:val="decimal"/>
      <w:isLgl/>
      <w:lvlText w:val="%1.%2.%3."/>
      <w:lvlJc w:val="left"/>
      <w:pPr>
        <w:ind w:left="1998" w:hanging="720"/>
      </w:pPr>
      <w:rPr>
        <w:rFonts w:cs="Times New Roman" w:hint="default"/>
      </w:rPr>
    </w:lvl>
    <w:lvl w:ilvl="3">
      <w:start w:val="1"/>
      <w:numFmt w:val="decimal"/>
      <w:isLgl/>
      <w:lvlText w:val="%1.%2.%3.%4."/>
      <w:lvlJc w:val="left"/>
      <w:pPr>
        <w:ind w:left="2424" w:hanging="720"/>
      </w:pPr>
      <w:rPr>
        <w:rFonts w:cs="Times New Roman" w:hint="default"/>
      </w:rPr>
    </w:lvl>
    <w:lvl w:ilvl="4">
      <w:start w:val="1"/>
      <w:numFmt w:val="decimal"/>
      <w:isLgl/>
      <w:lvlText w:val="%1.%2.%3.%4.%5."/>
      <w:lvlJc w:val="left"/>
      <w:pPr>
        <w:ind w:left="3210" w:hanging="1080"/>
      </w:pPr>
      <w:rPr>
        <w:rFonts w:cs="Times New Roman" w:hint="default"/>
      </w:rPr>
    </w:lvl>
    <w:lvl w:ilvl="5">
      <w:start w:val="1"/>
      <w:numFmt w:val="decimal"/>
      <w:isLgl/>
      <w:lvlText w:val="%1.%2.%3.%4.%5.%6."/>
      <w:lvlJc w:val="left"/>
      <w:pPr>
        <w:ind w:left="3636" w:hanging="1080"/>
      </w:pPr>
      <w:rPr>
        <w:rFonts w:cs="Times New Roman" w:hint="default"/>
      </w:rPr>
    </w:lvl>
    <w:lvl w:ilvl="6">
      <w:start w:val="1"/>
      <w:numFmt w:val="decimal"/>
      <w:isLgl/>
      <w:lvlText w:val="%1.%2.%3.%4.%5.%6.%7."/>
      <w:lvlJc w:val="left"/>
      <w:pPr>
        <w:ind w:left="4422" w:hanging="1440"/>
      </w:pPr>
      <w:rPr>
        <w:rFonts w:cs="Times New Roman" w:hint="default"/>
      </w:rPr>
    </w:lvl>
    <w:lvl w:ilvl="7">
      <w:start w:val="1"/>
      <w:numFmt w:val="decimal"/>
      <w:isLgl/>
      <w:lvlText w:val="%1.%2.%3.%4.%5.%6.%7.%8."/>
      <w:lvlJc w:val="left"/>
      <w:pPr>
        <w:ind w:left="4848" w:hanging="1440"/>
      </w:pPr>
      <w:rPr>
        <w:rFonts w:cs="Times New Roman" w:hint="default"/>
      </w:rPr>
    </w:lvl>
    <w:lvl w:ilvl="8">
      <w:start w:val="1"/>
      <w:numFmt w:val="decimal"/>
      <w:isLgl/>
      <w:lvlText w:val="%1.%2.%3.%4.%5.%6.%7.%8.%9."/>
      <w:lvlJc w:val="left"/>
      <w:pPr>
        <w:ind w:left="5634" w:hanging="1800"/>
      </w:pPr>
      <w:rPr>
        <w:rFonts w:cs="Times New Roman" w:hint="default"/>
      </w:rPr>
    </w:lvl>
  </w:abstractNum>
  <w:abstractNum w:abstractNumId="6" w15:restartNumberingAfterBreak="0">
    <w:nsid w:val="10A70977"/>
    <w:multiLevelType w:val="hybridMultilevel"/>
    <w:tmpl w:val="D8A00DF0"/>
    <w:lvl w:ilvl="0" w:tplc="280E091A">
      <w:start w:val="3"/>
      <w:numFmt w:val="decimal"/>
      <w:lvlText w:val="%1."/>
      <w:lvlJc w:val="left"/>
      <w:pPr>
        <w:ind w:left="1920" w:hanging="360"/>
      </w:pPr>
      <w:rPr>
        <w:rFonts w:hint="default"/>
        <w:b/>
      </w:rPr>
    </w:lvl>
    <w:lvl w:ilvl="1" w:tplc="04190019" w:tentative="1">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10D14631"/>
    <w:multiLevelType w:val="hybridMultilevel"/>
    <w:tmpl w:val="A5AE889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1B57951"/>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3FB302E"/>
    <w:multiLevelType w:val="hybridMultilevel"/>
    <w:tmpl w:val="5BC27342"/>
    <w:lvl w:ilvl="0" w:tplc="DB64184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4D859E1"/>
    <w:multiLevelType w:val="multilevel"/>
    <w:tmpl w:val="A534321A"/>
    <w:lvl w:ilvl="0">
      <w:start w:val="3"/>
      <w:numFmt w:val="decimal"/>
      <w:pStyle w:val="BCListNumber12"/>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15495688"/>
    <w:multiLevelType w:val="hybridMultilevel"/>
    <w:tmpl w:val="336E5048"/>
    <w:lvl w:ilvl="0" w:tplc="6D9467B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6B52FE"/>
    <w:multiLevelType w:val="hybridMultilevel"/>
    <w:tmpl w:val="CB2020D0"/>
    <w:lvl w:ilvl="0" w:tplc="706AF81C">
      <w:start w:val="1"/>
      <w:numFmt w:val="decimal"/>
      <w:lvlText w:val="1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5B487C"/>
    <w:multiLevelType w:val="multilevel"/>
    <w:tmpl w:val="BE1AA39A"/>
    <w:lvl w:ilvl="0">
      <w:start w:val="1"/>
      <w:numFmt w:val="decimal"/>
      <w:lvlText w:val="9.%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A250C6"/>
    <w:multiLevelType w:val="multilevel"/>
    <w:tmpl w:val="BEFEACC0"/>
    <w:lvl w:ilvl="0">
      <w:start w:val="1"/>
      <w:numFmt w:val="decimal"/>
      <w:lvlText w:val="%1."/>
      <w:lvlJc w:val="left"/>
      <w:pPr>
        <w:ind w:left="360" w:hanging="360"/>
      </w:pPr>
      <w:rPr>
        <w:rFonts w:cs="Times New Roman" w:hint="default"/>
        <w:b/>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15" w15:restartNumberingAfterBreak="0">
    <w:nsid w:val="1BB51AC9"/>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F9D6F6E"/>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0EB1EE0"/>
    <w:multiLevelType w:val="multilevel"/>
    <w:tmpl w:val="6DEC7C4C"/>
    <w:lvl w:ilvl="0">
      <w:start w:val="1"/>
      <w:numFmt w:val="decimal"/>
      <w:pStyle w:val="1"/>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specVanish w:val="0"/>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325"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18" w15:restartNumberingAfterBreak="0">
    <w:nsid w:val="214C11BA"/>
    <w:multiLevelType w:val="multilevel"/>
    <w:tmpl w:val="6D189234"/>
    <w:lvl w:ilvl="0">
      <w:start w:val="1"/>
      <w:numFmt w:val="decimal"/>
      <w:lvlText w:val="%1."/>
      <w:lvlJc w:val="left"/>
      <w:pPr>
        <w:ind w:left="360" w:hanging="360"/>
      </w:p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5B42E8B"/>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682154D"/>
    <w:multiLevelType w:val="hybridMultilevel"/>
    <w:tmpl w:val="D4F67F84"/>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DA3067"/>
    <w:multiLevelType w:val="hybridMultilevel"/>
    <w:tmpl w:val="C67404B6"/>
    <w:lvl w:ilvl="0" w:tplc="F208C8C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174448"/>
    <w:multiLevelType w:val="hybridMultilevel"/>
    <w:tmpl w:val="A23679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1D91909"/>
    <w:multiLevelType w:val="hybridMultilevel"/>
    <w:tmpl w:val="339C39C6"/>
    <w:lvl w:ilvl="0" w:tplc="04190019">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A57CAD"/>
    <w:multiLevelType w:val="multilevel"/>
    <w:tmpl w:val="760AF95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6C62C9"/>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3CD4545D"/>
    <w:multiLevelType w:val="hybridMultilevel"/>
    <w:tmpl w:val="8F58C1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2873E8"/>
    <w:multiLevelType w:val="multilevel"/>
    <w:tmpl w:val="B45CBD7C"/>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28" w15:restartNumberingAfterBreak="0">
    <w:nsid w:val="420C7979"/>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44B2EEC"/>
    <w:multiLevelType w:val="hybridMultilevel"/>
    <w:tmpl w:val="A0CAD2B4"/>
    <w:lvl w:ilvl="0" w:tplc="99409DD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82B669B"/>
    <w:multiLevelType w:val="hybridMultilevel"/>
    <w:tmpl w:val="44E0BC64"/>
    <w:lvl w:ilvl="0" w:tplc="04190001">
      <w:start w:val="1"/>
      <w:numFmt w:val="bullet"/>
      <w:lvlText w:val=""/>
      <w:lvlJc w:val="left"/>
      <w:pPr>
        <w:ind w:left="720" w:hanging="360"/>
      </w:pPr>
      <w:rPr>
        <w:rFonts w:ascii="Symbol" w:hAnsi="Symbol" w:hint="default"/>
      </w:rPr>
    </w:lvl>
    <w:lvl w:ilvl="1" w:tplc="1AF6CF32" w:tentative="1">
      <w:start w:val="1"/>
      <w:numFmt w:val="bullet"/>
      <w:lvlText w:val="o"/>
      <w:lvlJc w:val="left"/>
      <w:pPr>
        <w:ind w:left="1440" w:hanging="360"/>
      </w:pPr>
      <w:rPr>
        <w:rFonts w:ascii="Courier New" w:hAnsi="Courier New" w:cs="Courier New" w:hint="default"/>
      </w:rPr>
    </w:lvl>
    <w:lvl w:ilvl="2" w:tplc="452E5E3E" w:tentative="1">
      <w:start w:val="1"/>
      <w:numFmt w:val="bullet"/>
      <w:lvlText w:val=""/>
      <w:lvlJc w:val="left"/>
      <w:pPr>
        <w:ind w:left="2160" w:hanging="360"/>
      </w:pPr>
      <w:rPr>
        <w:rFonts w:ascii="Wingdings" w:hAnsi="Wingdings" w:hint="default"/>
      </w:rPr>
    </w:lvl>
    <w:lvl w:ilvl="3" w:tplc="E320CB5A">
      <w:start w:val="1"/>
      <w:numFmt w:val="bullet"/>
      <w:lvlText w:val=""/>
      <w:lvlJc w:val="left"/>
      <w:pPr>
        <w:ind w:left="2880" w:hanging="360"/>
      </w:pPr>
      <w:rPr>
        <w:rFonts w:ascii="Symbol" w:hAnsi="Symbol" w:hint="default"/>
      </w:rPr>
    </w:lvl>
    <w:lvl w:ilvl="4" w:tplc="B69026E4">
      <w:start w:val="1"/>
      <w:numFmt w:val="bullet"/>
      <w:lvlText w:val="o"/>
      <w:lvlJc w:val="left"/>
      <w:pPr>
        <w:ind w:left="3600" w:hanging="360"/>
      </w:pPr>
      <w:rPr>
        <w:rFonts w:ascii="Courier New" w:hAnsi="Courier New" w:cs="Courier New" w:hint="default"/>
      </w:rPr>
    </w:lvl>
    <w:lvl w:ilvl="5" w:tplc="7B62CCF6" w:tentative="1">
      <w:start w:val="1"/>
      <w:numFmt w:val="bullet"/>
      <w:lvlText w:val=""/>
      <w:lvlJc w:val="left"/>
      <w:pPr>
        <w:ind w:left="4320" w:hanging="360"/>
      </w:pPr>
      <w:rPr>
        <w:rFonts w:ascii="Wingdings" w:hAnsi="Wingdings" w:hint="default"/>
      </w:rPr>
    </w:lvl>
    <w:lvl w:ilvl="6" w:tplc="A314DF0A" w:tentative="1">
      <w:start w:val="1"/>
      <w:numFmt w:val="bullet"/>
      <w:lvlText w:val=""/>
      <w:lvlJc w:val="left"/>
      <w:pPr>
        <w:ind w:left="5040" w:hanging="360"/>
      </w:pPr>
      <w:rPr>
        <w:rFonts w:ascii="Symbol" w:hAnsi="Symbol" w:hint="default"/>
      </w:rPr>
    </w:lvl>
    <w:lvl w:ilvl="7" w:tplc="18FA84A6" w:tentative="1">
      <w:start w:val="1"/>
      <w:numFmt w:val="bullet"/>
      <w:lvlText w:val="o"/>
      <w:lvlJc w:val="left"/>
      <w:pPr>
        <w:ind w:left="5760" w:hanging="360"/>
      </w:pPr>
      <w:rPr>
        <w:rFonts w:ascii="Courier New" w:hAnsi="Courier New" w:cs="Courier New" w:hint="default"/>
      </w:rPr>
    </w:lvl>
    <w:lvl w:ilvl="8" w:tplc="39700368" w:tentative="1">
      <w:start w:val="1"/>
      <w:numFmt w:val="bullet"/>
      <w:lvlText w:val=""/>
      <w:lvlJc w:val="left"/>
      <w:pPr>
        <w:ind w:left="6480" w:hanging="360"/>
      </w:pPr>
      <w:rPr>
        <w:rFonts w:ascii="Wingdings" w:hAnsi="Wingdings" w:hint="default"/>
      </w:rPr>
    </w:lvl>
  </w:abstractNum>
  <w:abstractNum w:abstractNumId="31" w15:restartNumberingAfterBreak="0">
    <w:nsid w:val="48B93802"/>
    <w:multiLevelType w:val="hybridMultilevel"/>
    <w:tmpl w:val="A23679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4ACB05E3"/>
    <w:multiLevelType w:val="hybridMultilevel"/>
    <w:tmpl w:val="C07858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ADC30C0"/>
    <w:multiLevelType w:val="hybridMultilevel"/>
    <w:tmpl w:val="FBEC4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4BF23858"/>
    <w:multiLevelType w:val="hybridMultilevel"/>
    <w:tmpl w:val="717C08CE"/>
    <w:lvl w:ilvl="0" w:tplc="5096FFE4">
      <w:start w:val="1"/>
      <w:numFmt w:val="decimal"/>
      <w:lvlText w:val="10.%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52D31D4F"/>
    <w:multiLevelType w:val="multilevel"/>
    <w:tmpl w:val="A7748D38"/>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color w:val="auto"/>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6" w15:restartNumberingAfterBreak="0">
    <w:nsid w:val="552365D2"/>
    <w:multiLevelType w:val="hybridMultilevel"/>
    <w:tmpl w:val="5D96C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8B90328"/>
    <w:multiLevelType w:val="multilevel"/>
    <w:tmpl w:val="1EFC1BA0"/>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322300"/>
    <w:multiLevelType w:val="multilevel"/>
    <w:tmpl w:val="FB6C28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C8D587A"/>
    <w:multiLevelType w:val="hybridMultilevel"/>
    <w:tmpl w:val="F5AA1D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F854F0C"/>
    <w:multiLevelType w:val="hybridMultilevel"/>
    <w:tmpl w:val="F216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3"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0F2353"/>
    <w:multiLevelType w:val="hybridMultilevel"/>
    <w:tmpl w:val="B66A9E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77246D0"/>
    <w:multiLevelType w:val="hybridMultilevel"/>
    <w:tmpl w:val="94D8A62C"/>
    <w:lvl w:ilvl="0" w:tplc="699626C0">
      <w:start w:val="1"/>
      <w:numFmt w:val="bullet"/>
      <w:lvlText w:val="-"/>
      <w:lvlJc w:val="left"/>
      <w:pPr>
        <w:ind w:left="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1988CD92">
      <w:start w:val="1"/>
      <w:numFmt w:val="bullet"/>
      <w:lvlText w:val="o"/>
      <w:lvlJc w:val="left"/>
      <w:pPr>
        <w:ind w:left="15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F53A7BF8">
      <w:start w:val="1"/>
      <w:numFmt w:val="bullet"/>
      <w:lvlText w:val="▪"/>
      <w:lvlJc w:val="left"/>
      <w:pPr>
        <w:ind w:left="22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6FD48C40">
      <w:start w:val="1"/>
      <w:numFmt w:val="bullet"/>
      <w:lvlText w:val="•"/>
      <w:lvlJc w:val="left"/>
      <w:pPr>
        <w:ind w:left="30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D99A96D8">
      <w:start w:val="1"/>
      <w:numFmt w:val="bullet"/>
      <w:lvlText w:val="o"/>
      <w:lvlJc w:val="left"/>
      <w:pPr>
        <w:ind w:left="373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C64AC3C">
      <w:start w:val="1"/>
      <w:numFmt w:val="bullet"/>
      <w:lvlText w:val="▪"/>
      <w:lvlJc w:val="left"/>
      <w:pPr>
        <w:ind w:left="445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F91A1632">
      <w:start w:val="1"/>
      <w:numFmt w:val="bullet"/>
      <w:lvlText w:val="•"/>
      <w:lvlJc w:val="left"/>
      <w:pPr>
        <w:ind w:left="51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7C2FF28">
      <w:start w:val="1"/>
      <w:numFmt w:val="bullet"/>
      <w:lvlText w:val="o"/>
      <w:lvlJc w:val="left"/>
      <w:pPr>
        <w:ind w:left="58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F80FA08">
      <w:start w:val="1"/>
      <w:numFmt w:val="bullet"/>
      <w:lvlText w:val="▪"/>
      <w:lvlJc w:val="left"/>
      <w:pPr>
        <w:ind w:left="66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43" w15:restartNumberingAfterBreak="0">
    <w:nsid w:val="68D91DF0"/>
    <w:multiLevelType w:val="hybridMultilevel"/>
    <w:tmpl w:val="52202CEA"/>
    <w:lvl w:ilvl="0" w:tplc="F02C76C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EC66D54"/>
    <w:multiLevelType w:val="hybridMultilevel"/>
    <w:tmpl w:val="407424AE"/>
    <w:lvl w:ilvl="0" w:tplc="AAFAE044">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6F130E85"/>
    <w:multiLevelType w:val="multilevel"/>
    <w:tmpl w:val="6066C598"/>
    <w:lvl w:ilvl="0">
      <w:start w:val="1"/>
      <w:numFmt w:val="decimal"/>
      <w:lvlText w:val="%1."/>
      <w:lvlJc w:val="left"/>
      <w:pPr>
        <w:ind w:left="1069" w:hanging="360"/>
      </w:pPr>
      <w:rPr>
        <w:b w:val="0"/>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6" w15:restartNumberingAfterBreak="0">
    <w:nsid w:val="70A959D8"/>
    <w:multiLevelType w:val="hybridMultilevel"/>
    <w:tmpl w:val="F4DAFA7C"/>
    <w:lvl w:ilvl="0" w:tplc="04190001">
      <w:start w:val="1"/>
      <w:numFmt w:val="bullet"/>
      <w:lvlText w:val=""/>
      <w:lvlJc w:val="left"/>
      <w:pPr>
        <w:ind w:left="509" w:hanging="360"/>
      </w:pPr>
      <w:rPr>
        <w:rFonts w:ascii="Symbol" w:hAnsi="Symbol" w:hint="default"/>
      </w:rPr>
    </w:lvl>
    <w:lvl w:ilvl="1" w:tplc="04190003" w:tentative="1">
      <w:start w:val="1"/>
      <w:numFmt w:val="bullet"/>
      <w:lvlText w:val="o"/>
      <w:lvlJc w:val="left"/>
      <w:pPr>
        <w:ind w:left="1229" w:hanging="360"/>
      </w:pPr>
      <w:rPr>
        <w:rFonts w:ascii="Courier New" w:hAnsi="Courier New" w:cs="Courier New" w:hint="default"/>
      </w:rPr>
    </w:lvl>
    <w:lvl w:ilvl="2" w:tplc="04190005" w:tentative="1">
      <w:start w:val="1"/>
      <w:numFmt w:val="bullet"/>
      <w:lvlText w:val=""/>
      <w:lvlJc w:val="left"/>
      <w:pPr>
        <w:ind w:left="1949" w:hanging="360"/>
      </w:pPr>
      <w:rPr>
        <w:rFonts w:ascii="Wingdings" w:hAnsi="Wingdings" w:hint="default"/>
      </w:rPr>
    </w:lvl>
    <w:lvl w:ilvl="3" w:tplc="04190001" w:tentative="1">
      <w:start w:val="1"/>
      <w:numFmt w:val="bullet"/>
      <w:lvlText w:val=""/>
      <w:lvlJc w:val="left"/>
      <w:pPr>
        <w:ind w:left="2669" w:hanging="360"/>
      </w:pPr>
      <w:rPr>
        <w:rFonts w:ascii="Symbol" w:hAnsi="Symbol" w:hint="default"/>
      </w:rPr>
    </w:lvl>
    <w:lvl w:ilvl="4" w:tplc="04190003" w:tentative="1">
      <w:start w:val="1"/>
      <w:numFmt w:val="bullet"/>
      <w:lvlText w:val="o"/>
      <w:lvlJc w:val="left"/>
      <w:pPr>
        <w:ind w:left="3389" w:hanging="360"/>
      </w:pPr>
      <w:rPr>
        <w:rFonts w:ascii="Courier New" w:hAnsi="Courier New" w:cs="Courier New" w:hint="default"/>
      </w:rPr>
    </w:lvl>
    <w:lvl w:ilvl="5" w:tplc="04190005" w:tentative="1">
      <w:start w:val="1"/>
      <w:numFmt w:val="bullet"/>
      <w:lvlText w:val=""/>
      <w:lvlJc w:val="left"/>
      <w:pPr>
        <w:ind w:left="4109" w:hanging="360"/>
      </w:pPr>
      <w:rPr>
        <w:rFonts w:ascii="Wingdings" w:hAnsi="Wingdings" w:hint="default"/>
      </w:rPr>
    </w:lvl>
    <w:lvl w:ilvl="6" w:tplc="04190001" w:tentative="1">
      <w:start w:val="1"/>
      <w:numFmt w:val="bullet"/>
      <w:lvlText w:val=""/>
      <w:lvlJc w:val="left"/>
      <w:pPr>
        <w:ind w:left="4829" w:hanging="360"/>
      </w:pPr>
      <w:rPr>
        <w:rFonts w:ascii="Symbol" w:hAnsi="Symbol" w:hint="default"/>
      </w:rPr>
    </w:lvl>
    <w:lvl w:ilvl="7" w:tplc="04190003" w:tentative="1">
      <w:start w:val="1"/>
      <w:numFmt w:val="bullet"/>
      <w:lvlText w:val="o"/>
      <w:lvlJc w:val="left"/>
      <w:pPr>
        <w:ind w:left="5549" w:hanging="360"/>
      </w:pPr>
      <w:rPr>
        <w:rFonts w:ascii="Courier New" w:hAnsi="Courier New" w:cs="Courier New" w:hint="default"/>
      </w:rPr>
    </w:lvl>
    <w:lvl w:ilvl="8" w:tplc="04190005" w:tentative="1">
      <w:start w:val="1"/>
      <w:numFmt w:val="bullet"/>
      <w:lvlText w:val=""/>
      <w:lvlJc w:val="left"/>
      <w:pPr>
        <w:ind w:left="6269" w:hanging="360"/>
      </w:pPr>
      <w:rPr>
        <w:rFonts w:ascii="Wingdings" w:hAnsi="Wingdings" w:hint="default"/>
      </w:rPr>
    </w:lvl>
  </w:abstractNum>
  <w:abstractNum w:abstractNumId="47" w15:restartNumberingAfterBreak="0">
    <w:nsid w:val="71370D45"/>
    <w:multiLevelType w:val="multilevel"/>
    <w:tmpl w:val="9836B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0"/>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num>
  <w:num w:numId="8">
    <w:abstractNumId w:val="6"/>
  </w:num>
  <w:num w:numId="9">
    <w:abstractNumId w:val="42"/>
  </w:num>
  <w:num w:numId="10">
    <w:abstractNumId w:val="3"/>
  </w:num>
  <w:num w:numId="11">
    <w:abstractNumId w:val="10"/>
  </w:num>
  <w:num w:numId="12">
    <w:abstractNumId w:val="0"/>
  </w:num>
  <w:num w:numId="13">
    <w:abstractNumId w:val="14"/>
  </w:num>
  <w:num w:numId="14">
    <w:abstractNumId w:val="21"/>
  </w:num>
  <w:num w:numId="15">
    <w:abstractNumId w:val="38"/>
  </w:num>
  <w:num w:numId="16">
    <w:abstractNumId w:val="13"/>
  </w:num>
  <w:num w:numId="17">
    <w:abstractNumId w:val="37"/>
  </w:num>
  <w:num w:numId="18">
    <w:abstractNumId w:val="12"/>
  </w:num>
  <w:num w:numId="19">
    <w:abstractNumId w:val="39"/>
  </w:num>
  <w:num w:numId="20">
    <w:abstractNumId w:val="2"/>
  </w:num>
  <w:num w:numId="21">
    <w:abstractNumId w:val="34"/>
  </w:num>
  <w:num w:numId="22">
    <w:abstractNumId w:val="9"/>
  </w:num>
  <w:num w:numId="23">
    <w:abstractNumId w:val="11"/>
  </w:num>
  <w:num w:numId="24">
    <w:abstractNumId w:val="29"/>
  </w:num>
  <w:num w:numId="25">
    <w:abstractNumId w:val="24"/>
  </w:num>
  <w:num w:numId="26">
    <w:abstractNumId w:val="32"/>
  </w:num>
  <w:num w:numId="27">
    <w:abstractNumId w:val="40"/>
  </w:num>
  <w:num w:numId="28">
    <w:abstractNumId w:val="26"/>
  </w:num>
  <w:num w:numId="29">
    <w:abstractNumId w:val="36"/>
  </w:num>
  <w:num w:numId="30">
    <w:abstractNumId w:val="43"/>
  </w:num>
  <w:num w:numId="31">
    <w:abstractNumId w:val="5"/>
  </w:num>
  <w:num w:numId="32">
    <w:abstractNumId w:val="44"/>
  </w:num>
  <w:num w:numId="33">
    <w:abstractNumId w:val="18"/>
  </w:num>
  <w:num w:numId="34">
    <w:abstractNumId w:val="7"/>
  </w:num>
  <w:num w:numId="35">
    <w:abstractNumId w:val="31"/>
  </w:num>
  <w:num w:numId="36">
    <w:abstractNumId w:val="4"/>
  </w:num>
  <w:num w:numId="37">
    <w:abstractNumId w:val="46"/>
  </w:num>
  <w:num w:numId="38">
    <w:abstractNumId w:val="33"/>
  </w:num>
  <w:num w:numId="39">
    <w:abstractNumId w:val="28"/>
  </w:num>
  <w:num w:numId="40">
    <w:abstractNumId w:val="25"/>
  </w:num>
  <w:num w:numId="41">
    <w:abstractNumId w:val="1"/>
  </w:num>
  <w:num w:numId="42">
    <w:abstractNumId w:val="19"/>
  </w:num>
  <w:num w:numId="43">
    <w:abstractNumId w:val="8"/>
  </w:num>
  <w:num w:numId="44">
    <w:abstractNumId w:val="15"/>
  </w:num>
  <w:num w:numId="45">
    <w:abstractNumId w:val="16"/>
  </w:num>
  <w:num w:numId="46">
    <w:abstractNumId w:val="22"/>
  </w:num>
  <w:num w:numId="47">
    <w:abstractNumId w:val="3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2E"/>
    <w:rsid w:val="0000001E"/>
    <w:rsid w:val="00001084"/>
    <w:rsid w:val="00001CAA"/>
    <w:rsid w:val="0000556F"/>
    <w:rsid w:val="00005CF4"/>
    <w:rsid w:val="00007B5C"/>
    <w:rsid w:val="0001037D"/>
    <w:rsid w:val="0001143C"/>
    <w:rsid w:val="0001389D"/>
    <w:rsid w:val="0001442F"/>
    <w:rsid w:val="000146F9"/>
    <w:rsid w:val="0001484A"/>
    <w:rsid w:val="00030C77"/>
    <w:rsid w:val="000323AF"/>
    <w:rsid w:val="00032DEC"/>
    <w:rsid w:val="000341F6"/>
    <w:rsid w:val="000348E1"/>
    <w:rsid w:val="0003490C"/>
    <w:rsid w:val="00035EA8"/>
    <w:rsid w:val="00036874"/>
    <w:rsid w:val="000414CD"/>
    <w:rsid w:val="00041764"/>
    <w:rsid w:val="000503BC"/>
    <w:rsid w:val="00050DD8"/>
    <w:rsid w:val="00054B19"/>
    <w:rsid w:val="000608A7"/>
    <w:rsid w:val="00067371"/>
    <w:rsid w:val="000706F5"/>
    <w:rsid w:val="00070A94"/>
    <w:rsid w:val="00071F3C"/>
    <w:rsid w:val="00073035"/>
    <w:rsid w:val="000740E2"/>
    <w:rsid w:val="00076613"/>
    <w:rsid w:val="00076BE6"/>
    <w:rsid w:val="00080798"/>
    <w:rsid w:val="00080DCD"/>
    <w:rsid w:val="000827D0"/>
    <w:rsid w:val="0008338D"/>
    <w:rsid w:val="00086CFC"/>
    <w:rsid w:val="00090C3D"/>
    <w:rsid w:val="00092C8F"/>
    <w:rsid w:val="00093552"/>
    <w:rsid w:val="00095609"/>
    <w:rsid w:val="00097E1A"/>
    <w:rsid w:val="000A2934"/>
    <w:rsid w:val="000A4185"/>
    <w:rsid w:val="000A5DAB"/>
    <w:rsid w:val="000B15A4"/>
    <w:rsid w:val="000B2579"/>
    <w:rsid w:val="000C4934"/>
    <w:rsid w:val="000C56EF"/>
    <w:rsid w:val="000C5CF8"/>
    <w:rsid w:val="000C60AD"/>
    <w:rsid w:val="000C7DBB"/>
    <w:rsid w:val="000D3B3C"/>
    <w:rsid w:val="000D4466"/>
    <w:rsid w:val="000D7D9E"/>
    <w:rsid w:val="000E53DF"/>
    <w:rsid w:val="000F0611"/>
    <w:rsid w:val="000F21BF"/>
    <w:rsid w:val="000F4415"/>
    <w:rsid w:val="000F73D3"/>
    <w:rsid w:val="00104D35"/>
    <w:rsid w:val="00110003"/>
    <w:rsid w:val="0011595E"/>
    <w:rsid w:val="00120742"/>
    <w:rsid w:val="00120BB7"/>
    <w:rsid w:val="0012149D"/>
    <w:rsid w:val="00123FE7"/>
    <w:rsid w:val="00130F81"/>
    <w:rsid w:val="00132063"/>
    <w:rsid w:val="001374E2"/>
    <w:rsid w:val="00137E58"/>
    <w:rsid w:val="001422AF"/>
    <w:rsid w:val="00143074"/>
    <w:rsid w:val="00144673"/>
    <w:rsid w:val="001477E3"/>
    <w:rsid w:val="00160578"/>
    <w:rsid w:val="0016380B"/>
    <w:rsid w:val="0016526C"/>
    <w:rsid w:val="001668C1"/>
    <w:rsid w:val="00171CEB"/>
    <w:rsid w:val="001734E1"/>
    <w:rsid w:val="00174B6D"/>
    <w:rsid w:val="00177B07"/>
    <w:rsid w:val="001814D3"/>
    <w:rsid w:val="00187A1D"/>
    <w:rsid w:val="00187E43"/>
    <w:rsid w:val="00187E55"/>
    <w:rsid w:val="00191DD2"/>
    <w:rsid w:val="00197B4D"/>
    <w:rsid w:val="001A0277"/>
    <w:rsid w:val="001A297E"/>
    <w:rsid w:val="001A2B36"/>
    <w:rsid w:val="001A47B4"/>
    <w:rsid w:val="001A4DD9"/>
    <w:rsid w:val="001B137C"/>
    <w:rsid w:val="001B4DC9"/>
    <w:rsid w:val="001B5048"/>
    <w:rsid w:val="001B5B33"/>
    <w:rsid w:val="001B6F85"/>
    <w:rsid w:val="001C404E"/>
    <w:rsid w:val="001C46C5"/>
    <w:rsid w:val="001C4A70"/>
    <w:rsid w:val="001C53E1"/>
    <w:rsid w:val="001C756D"/>
    <w:rsid w:val="001D0D65"/>
    <w:rsid w:val="001D1E56"/>
    <w:rsid w:val="001D5810"/>
    <w:rsid w:val="001D5FA9"/>
    <w:rsid w:val="001D6461"/>
    <w:rsid w:val="001E1F43"/>
    <w:rsid w:val="001E2CC1"/>
    <w:rsid w:val="001E42BA"/>
    <w:rsid w:val="001E43C4"/>
    <w:rsid w:val="001F7822"/>
    <w:rsid w:val="00201896"/>
    <w:rsid w:val="00202B42"/>
    <w:rsid w:val="00205C9E"/>
    <w:rsid w:val="002109D8"/>
    <w:rsid w:val="00212D0D"/>
    <w:rsid w:val="0021336D"/>
    <w:rsid w:val="0021489C"/>
    <w:rsid w:val="002211C3"/>
    <w:rsid w:val="002217FC"/>
    <w:rsid w:val="002223B7"/>
    <w:rsid w:val="00224057"/>
    <w:rsid w:val="00227E44"/>
    <w:rsid w:val="00233A67"/>
    <w:rsid w:val="0024040E"/>
    <w:rsid w:val="00241761"/>
    <w:rsid w:val="0024184D"/>
    <w:rsid w:val="00242BBB"/>
    <w:rsid w:val="00245884"/>
    <w:rsid w:val="00246F91"/>
    <w:rsid w:val="0025073D"/>
    <w:rsid w:val="00251C87"/>
    <w:rsid w:val="0025469D"/>
    <w:rsid w:val="002571F3"/>
    <w:rsid w:val="00257BB5"/>
    <w:rsid w:val="00260D7D"/>
    <w:rsid w:val="002623B2"/>
    <w:rsid w:val="00265EFD"/>
    <w:rsid w:val="0027056A"/>
    <w:rsid w:val="0027119F"/>
    <w:rsid w:val="00274C19"/>
    <w:rsid w:val="002768C6"/>
    <w:rsid w:val="00277451"/>
    <w:rsid w:val="00284DA8"/>
    <w:rsid w:val="00286BF7"/>
    <w:rsid w:val="002870F4"/>
    <w:rsid w:val="002901BA"/>
    <w:rsid w:val="00292939"/>
    <w:rsid w:val="0029324F"/>
    <w:rsid w:val="00293B32"/>
    <w:rsid w:val="00293F0F"/>
    <w:rsid w:val="0029504B"/>
    <w:rsid w:val="002A028E"/>
    <w:rsid w:val="002A2FD4"/>
    <w:rsid w:val="002A357C"/>
    <w:rsid w:val="002A3E82"/>
    <w:rsid w:val="002A4CDA"/>
    <w:rsid w:val="002A6FCF"/>
    <w:rsid w:val="002A75AD"/>
    <w:rsid w:val="002B20C7"/>
    <w:rsid w:val="002B22E3"/>
    <w:rsid w:val="002B27B7"/>
    <w:rsid w:val="002B3502"/>
    <w:rsid w:val="002B3707"/>
    <w:rsid w:val="002B3ADE"/>
    <w:rsid w:val="002B4853"/>
    <w:rsid w:val="002B5431"/>
    <w:rsid w:val="002B640D"/>
    <w:rsid w:val="002B7B3F"/>
    <w:rsid w:val="002C1D0E"/>
    <w:rsid w:val="002C37F7"/>
    <w:rsid w:val="002C68D8"/>
    <w:rsid w:val="002D2CFA"/>
    <w:rsid w:val="002D32BD"/>
    <w:rsid w:val="002D4F96"/>
    <w:rsid w:val="002D6AE7"/>
    <w:rsid w:val="002E0FA5"/>
    <w:rsid w:val="002E2269"/>
    <w:rsid w:val="002E22F8"/>
    <w:rsid w:val="002E471F"/>
    <w:rsid w:val="002E72DA"/>
    <w:rsid w:val="002E76B0"/>
    <w:rsid w:val="002F2FCF"/>
    <w:rsid w:val="003000A0"/>
    <w:rsid w:val="003101FC"/>
    <w:rsid w:val="00310A44"/>
    <w:rsid w:val="00313401"/>
    <w:rsid w:val="003145C2"/>
    <w:rsid w:val="0032046D"/>
    <w:rsid w:val="00322D45"/>
    <w:rsid w:val="00331F22"/>
    <w:rsid w:val="00332857"/>
    <w:rsid w:val="003354DA"/>
    <w:rsid w:val="00336BD6"/>
    <w:rsid w:val="003372A6"/>
    <w:rsid w:val="003404B1"/>
    <w:rsid w:val="00342D11"/>
    <w:rsid w:val="00343E29"/>
    <w:rsid w:val="003441C5"/>
    <w:rsid w:val="00346A97"/>
    <w:rsid w:val="00351184"/>
    <w:rsid w:val="00353D2E"/>
    <w:rsid w:val="0035573C"/>
    <w:rsid w:val="00360DC7"/>
    <w:rsid w:val="00363230"/>
    <w:rsid w:val="0036553A"/>
    <w:rsid w:val="0036671F"/>
    <w:rsid w:val="0036787A"/>
    <w:rsid w:val="003704B3"/>
    <w:rsid w:val="003714B6"/>
    <w:rsid w:val="00371F0D"/>
    <w:rsid w:val="00373294"/>
    <w:rsid w:val="00374184"/>
    <w:rsid w:val="00381169"/>
    <w:rsid w:val="00381DE5"/>
    <w:rsid w:val="0038320E"/>
    <w:rsid w:val="0038354A"/>
    <w:rsid w:val="00384165"/>
    <w:rsid w:val="00385422"/>
    <w:rsid w:val="00386CF6"/>
    <w:rsid w:val="00387B2F"/>
    <w:rsid w:val="0039481D"/>
    <w:rsid w:val="003A4008"/>
    <w:rsid w:val="003A50A7"/>
    <w:rsid w:val="003A7B53"/>
    <w:rsid w:val="003A7DA0"/>
    <w:rsid w:val="003B07AB"/>
    <w:rsid w:val="003B1670"/>
    <w:rsid w:val="003B2F9E"/>
    <w:rsid w:val="003B6958"/>
    <w:rsid w:val="003B6EF2"/>
    <w:rsid w:val="003C0DC4"/>
    <w:rsid w:val="003C20CD"/>
    <w:rsid w:val="003D2D40"/>
    <w:rsid w:val="003D41E7"/>
    <w:rsid w:val="003D4B55"/>
    <w:rsid w:val="003D4C01"/>
    <w:rsid w:val="003E3C0A"/>
    <w:rsid w:val="003E458D"/>
    <w:rsid w:val="003F130D"/>
    <w:rsid w:val="003F3457"/>
    <w:rsid w:val="003F36F8"/>
    <w:rsid w:val="003F5026"/>
    <w:rsid w:val="003F67C4"/>
    <w:rsid w:val="003F7543"/>
    <w:rsid w:val="00401CB2"/>
    <w:rsid w:val="004023D2"/>
    <w:rsid w:val="0040266F"/>
    <w:rsid w:val="00403F6D"/>
    <w:rsid w:val="004101E4"/>
    <w:rsid w:val="00411367"/>
    <w:rsid w:val="00411E1D"/>
    <w:rsid w:val="00412A6E"/>
    <w:rsid w:val="00413028"/>
    <w:rsid w:val="004179EE"/>
    <w:rsid w:val="00420C15"/>
    <w:rsid w:val="00421152"/>
    <w:rsid w:val="0042732D"/>
    <w:rsid w:val="00427EA0"/>
    <w:rsid w:val="00432EA5"/>
    <w:rsid w:val="004358D5"/>
    <w:rsid w:val="00437C6C"/>
    <w:rsid w:val="0044238F"/>
    <w:rsid w:val="00445566"/>
    <w:rsid w:val="00446C14"/>
    <w:rsid w:val="004476AB"/>
    <w:rsid w:val="00455F91"/>
    <w:rsid w:val="00455FC5"/>
    <w:rsid w:val="004631C2"/>
    <w:rsid w:val="00463277"/>
    <w:rsid w:val="00464B3D"/>
    <w:rsid w:val="00470CFD"/>
    <w:rsid w:val="0047139D"/>
    <w:rsid w:val="00474B15"/>
    <w:rsid w:val="0048157F"/>
    <w:rsid w:val="00482468"/>
    <w:rsid w:val="00482BAC"/>
    <w:rsid w:val="00484244"/>
    <w:rsid w:val="00484ADF"/>
    <w:rsid w:val="00486C55"/>
    <w:rsid w:val="00494FBB"/>
    <w:rsid w:val="004A1128"/>
    <w:rsid w:val="004A18D7"/>
    <w:rsid w:val="004A1955"/>
    <w:rsid w:val="004A4CFE"/>
    <w:rsid w:val="004A57BD"/>
    <w:rsid w:val="004B2346"/>
    <w:rsid w:val="004B6823"/>
    <w:rsid w:val="004C1940"/>
    <w:rsid w:val="004C495C"/>
    <w:rsid w:val="004C518E"/>
    <w:rsid w:val="004D5D83"/>
    <w:rsid w:val="004D6FC8"/>
    <w:rsid w:val="004E128B"/>
    <w:rsid w:val="004E21A2"/>
    <w:rsid w:val="004E5B89"/>
    <w:rsid w:val="004E5E74"/>
    <w:rsid w:val="004F173A"/>
    <w:rsid w:val="004F688E"/>
    <w:rsid w:val="0050693B"/>
    <w:rsid w:val="00507BE8"/>
    <w:rsid w:val="00507DCD"/>
    <w:rsid w:val="00507FC0"/>
    <w:rsid w:val="00510C70"/>
    <w:rsid w:val="0051141A"/>
    <w:rsid w:val="00511F11"/>
    <w:rsid w:val="00514AA8"/>
    <w:rsid w:val="00515DA2"/>
    <w:rsid w:val="00516213"/>
    <w:rsid w:val="00517DDB"/>
    <w:rsid w:val="00520497"/>
    <w:rsid w:val="00522F38"/>
    <w:rsid w:val="00522FD4"/>
    <w:rsid w:val="005243D2"/>
    <w:rsid w:val="00526B5D"/>
    <w:rsid w:val="00531915"/>
    <w:rsid w:val="005322B4"/>
    <w:rsid w:val="005325C7"/>
    <w:rsid w:val="00533DA5"/>
    <w:rsid w:val="00536597"/>
    <w:rsid w:val="005366D6"/>
    <w:rsid w:val="005379D5"/>
    <w:rsid w:val="005471C2"/>
    <w:rsid w:val="005532FD"/>
    <w:rsid w:val="00561E3B"/>
    <w:rsid w:val="00563FB2"/>
    <w:rsid w:val="00564CC8"/>
    <w:rsid w:val="005662A5"/>
    <w:rsid w:val="00570C5C"/>
    <w:rsid w:val="00572303"/>
    <w:rsid w:val="005738C6"/>
    <w:rsid w:val="00575381"/>
    <w:rsid w:val="00576010"/>
    <w:rsid w:val="005807B2"/>
    <w:rsid w:val="00581656"/>
    <w:rsid w:val="005832EB"/>
    <w:rsid w:val="005A155D"/>
    <w:rsid w:val="005B02F3"/>
    <w:rsid w:val="005B0589"/>
    <w:rsid w:val="005B06F5"/>
    <w:rsid w:val="005B0736"/>
    <w:rsid w:val="005B548D"/>
    <w:rsid w:val="005B6557"/>
    <w:rsid w:val="005B7DDD"/>
    <w:rsid w:val="005C144A"/>
    <w:rsid w:val="005C24FA"/>
    <w:rsid w:val="005C45C9"/>
    <w:rsid w:val="005C6550"/>
    <w:rsid w:val="005D0CCF"/>
    <w:rsid w:val="005D40FB"/>
    <w:rsid w:val="005D702D"/>
    <w:rsid w:val="005E05C5"/>
    <w:rsid w:val="005E3F71"/>
    <w:rsid w:val="005E5338"/>
    <w:rsid w:val="005E682F"/>
    <w:rsid w:val="005F164D"/>
    <w:rsid w:val="005F16C4"/>
    <w:rsid w:val="005F37CB"/>
    <w:rsid w:val="005F4F01"/>
    <w:rsid w:val="005F6333"/>
    <w:rsid w:val="005F7159"/>
    <w:rsid w:val="00602896"/>
    <w:rsid w:val="006029B6"/>
    <w:rsid w:val="006042E2"/>
    <w:rsid w:val="0060552E"/>
    <w:rsid w:val="00605697"/>
    <w:rsid w:val="00607944"/>
    <w:rsid w:val="0061134F"/>
    <w:rsid w:val="00613D6C"/>
    <w:rsid w:val="00621A4C"/>
    <w:rsid w:val="00621AAD"/>
    <w:rsid w:val="00621DF2"/>
    <w:rsid w:val="0062345F"/>
    <w:rsid w:val="006272AB"/>
    <w:rsid w:val="0062732F"/>
    <w:rsid w:val="00627442"/>
    <w:rsid w:val="00627A4F"/>
    <w:rsid w:val="00631EE4"/>
    <w:rsid w:val="00632EAF"/>
    <w:rsid w:val="00633056"/>
    <w:rsid w:val="006335EB"/>
    <w:rsid w:val="0063465A"/>
    <w:rsid w:val="006372F0"/>
    <w:rsid w:val="006416BC"/>
    <w:rsid w:val="0064362F"/>
    <w:rsid w:val="00645326"/>
    <w:rsid w:val="00645D5D"/>
    <w:rsid w:val="00645EE6"/>
    <w:rsid w:val="00646AC9"/>
    <w:rsid w:val="0065031F"/>
    <w:rsid w:val="00651198"/>
    <w:rsid w:val="006515B0"/>
    <w:rsid w:val="0065180A"/>
    <w:rsid w:val="00651C66"/>
    <w:rsid w:val="00653059"/>
    <w:rsid w:val="006543FF"/>
    <w:rsid w:val="00660B39"/>
    <w:rsid w:val="0067239E"/>
    <w:rsid w:val="0067314B"/>
    <w:rsid w:val="006744B5"/>
    <w:rsid w:val="00675AD5"/>
    <w:rsid w:val="006774ED"/>
    <w:rsid w:val="00685FEE"/>
    <w:rsid w:val="00691D33"/>
    <w:rsid w:val="00694C2D"/>
    <w:rsid w:val="00696FEF"/>
    <w:rsid w:val="006A0235"/>
    <w:rsid w:val="006A0D51"/>
    <w:rsid w:val="006A157F"/>
    <w:rsid w:val="006A2180"/>
    <w:rsid w:val="006A2DA5"/>
    <w:rsid w:val="006A3A92"/>
    <w:rsid w:val="006A60D4"/>
    <w:rsid w:val="006B208F"/>
    <w:rsid w:val="006B3A47"/>
    <w:rsid w:val="006B6A3C"/>
    <w:rsid w:val="006C04B5"/>
    <w:rsid w:val="006C5234"/>
    <w:rsid w:val="006C6FD3"/>
    <w:rsid w:val="006D0AB8"/>
    <w:rsid w:val="006D344A"/>
    <w:rsid w:val="006D4305"/>
    <w:rsid w:val="006D4F5D"/>
    <w:rsid w:val="006D61AC"/>
    <w:rsid w:val="006E0B50"/>
    <w:rsid w:val="006E2B78"/>
    <w:rsid w:val="006E5830"/>
    <w:rsid w:val="006E5F98"/>
    <w:rsid w:val="006E5FBA"/>
    <w:rsid w:val="006E6193"/>
    <w:rsid w:val="006E6A80"/>
    <w:rsid w:val="006F06DB"/>
    <w:rsid w:val="006F3E14"/>
    <w:rsid w:val="006F40C0"/>
    <w:rsid w:val="006F4113"/>
    <w:rsid w:val="006F4798"/>
    <w:rsid w:val="006F5AD6"/>
    <w:rsid w:val="006F5C76"/>
    <w:rsid w:val="0070136A"/>
    <w:rsid w:val="007033AD"/>
    <w:rsid w:val="00705172"/>
    <w:rsid w:val="00705ED5"/>
    <w:rsid w:val="00705FF8"/>
    <w:rsid w:val="00710CBD"/>
    <w:rsid w:val="00711DA4"/>
    <w:rsid w:val="0071249C"/>
    <w:rsid w:val="00714513"/>
    <w:rsid w:val="00715E97"/>
    <w:rsid w:val="007202A1"/>
    <w:rsid w:val="00721925"/>
    <w:rsid w:val="00731941"/>
    <w:rsid w:val="007375A6"/>
    <w:rsid w:val="00740DE8"/>
    <w:rsid w:val="007411CD"/>
    <w:rsid w:val="00744674"/>
    <w:rsid w:val="007464CC"/>
    <w:rsid w:val="00751A43"/>
    <w:rsid w:val="00763248"/>
    <w:rsid w:val="0076484A"/>
    <w:rsid w:val="00780A7E"/>
    <w:rsid w:val="007830CE"/>
    <w:rsid w:val="00785FB1"/>
    <w:rsid w:val="007927BB"/>
    <w:rsid w:val="00794A70"/>
    <w:rsid w:val="00795CC7"/>
    <w:rsid w:val="00796F38"/>
    <w:rsid w:val="007A24FA"/>
    <w:rsid w:val="007A4850"/>
    <w:rsid w:val="007A6078"/>
    <w:rsid w:val="007A7220"/>
    <w:rsid w:val="007B1642"/>
    <w:rsid w:val="007B1ECE"/>
    <w:rsid w:val="007B3E7D"/>
    <w:rsid w:val="007B4F65"/>
    <w:rsid w:val="007B6D63"/>
    <w:rsid w:val="007B6F67"/>
    <w:rsid w:val="007C2FC5"/>
    <w:rsid w:val="007C4EEC"/>
    <w:rsid w:val="007C6193"/>
    <w:rsid w:val="007D187A"/>
    <w:rsid w:val="007D2173"/>
    <w:rsid w:val="007D2D6F"/>
    <w:rsid w:val="007D4C46"/>
    <w:rsid w:val="007D5005"/>
    <w:rsid w:val="007D53EC"/>
    <w:rsid w:val="007E1DF1"/>
    <w:rsid w:val="007F03D5"/>
    <w:rsid w:val="007F38E5"/>
    <w:rsid w:val="007F3F49"/>
    <w:rsid w:val="00804FA7"/>
    <w:rsid w:val="008072A8"/>
    <w:rsid w:val="00807DE5"/>
    <w:rsid w:val="00811765"/>
    <w:rsid w:val="008121F3"/>
    <w:rsid w:val="00812A07"/>
    <w:rsid w:val="00813EA4"/>
    <w:rsid w:val="00814B0E"/>
    <w:rsid w:val="00814B9E"/>
    <w:rsid w:val="008168C3"/>
    <w:rsid w:val="00817EE6"/>
    <w:rsid w:val="00821588"/>
    <w:rsid w:val="00822A0B"/>
    <w:rsid w:val="00822C8A"/>
    <w:rsid w:val="00823C84"/>
    <w:rsid w:val="00825155"/>
    <w:rsid w:val="00830295"/>
    <w:rsid w:val="00833460"/>
    <w:rsid w:val="008338E2"/>
    <w:rsid w:val="00845010"/>
    <w:rsid w:val="00853B4F"/>
    <w:rsid w:val="008549F2"/>
    <w:rsid w:val="00854C12"/>
    <w:rsid w:val="00861305"/>
    <w:rsid w:val="00864857"/>
    <w:rsid w:val="008709DD"/>
    <w:rsid w:val="0087426F"/>
    <w:rsid w:val="0087582D"/>
    <w:rsid w:val="00877560"/>
    <w:rsid w:val="00877ECC"/>
    <w:rsid w:val="0088108C"/>
    <w:rsid w:val="00881CCC"/>
    <w:rsid w:val="00881EEF"/>
    <w:rsid w:val="0088388E"/>
    <w:rsid w:val="008869C5"/>
    <w:rsid w:val="00886F24"/>
    <w:rsid w:val="00887948"/>
    <w:rsid w:val="00887A6B"/>
    <w:rsid w:val="008907F0"/>
    <w:rsid w:val="00891460"/>
    <w:rsid w:val="00893235"/>
    <w:rsid w:val="00894F48"/>
    <w:rsid w:val="008A0620"/>
    <w:rsid w:val="008A1B0A"/>
    <w:rsid w:val="008A4598"/>
    <w:rsid w:val="008A4B71"/>
    <w:rsid w:val="008A6DD9"/>
    <w:rsid w:val="008A767E"/>
    <w:rsid w:val="008A7E4D"/>
    <w:rsid w:val="008B0B05"/>
    <w:rsid w:val="008B0E61"/>
    <w:rsid w:val="008B48F8"/>
    <w:rsid w:val="008B4AF5"/>
    <w:rsid w:val="008B53CF"/>
    <w:rsid w:val="008B580B"/>
    <w:rsid w:val="008B788C"/>
    <w:rsid w:val="008C10F7"/>
    <w:rsid w:val="008C33AD"/>
    <w:rsid w:val="008C466C"/>
    <w:rsid w:val="008D1CCF"/>
    <w:rsid w:val="008D2B42"/>
    <w:rsid w:val="008D35AF"/>
    <w:rsid w:val="008D49E2"/>
    <w:rsid w:val="008D574D"/>
    <w:rsid w:val="008D7A86"/>
    <w:rsid w:val="008E0AB3"/>
    <w:rsid w:val="008E215E"/>
    <w:rsid w:val="008E458D"/>
    <w:rsid w:val="008E5065"/>
    <w:rsid w:val="008E6AF0"/>
    <w:rsid w:val="008E6C0D"/>
    <w:rsid w:val="008E6CA3"/>
    <w:rsid w:val="008E6D52"/>
    <w:rsid w:val="008E7923"/>
    <w:rsid w:val="008F0BA4"/>
    <w:rsid w:val="008F23E8"/>
    <w:rsid w:val="008F2B4E"/>
    <w:rsid w:val="008F2B6F"/>
    <w:rsid w:val="008F6F55"/>
    <w:rsid w:val="008F731D"/>
    <w:rsid w:val="008F7F9E"/>
    <w:rsid w:val="00901A93"/>
    <w:rsid w:val="00904EBA"/>
    <w:rsid w:val="009068D0"/>
    <w:rsid w:val="0090711F"/>
    <w:rsid w:val="00907A6C"/>
    <w:rsid w:val="00907C7F"/>
    <w:rsid w:val="00910534"/>
    <w:rsid w:val="00912324"/>
    <w:rsid w:val="00913630"/>
    <w:rsid w:val="009151FC"/>
    <w:rsid w:val="00917EE5"/>
    <w:rsid w:val="009272AE"/>
    <w:rsid w:val="00931C87"/>
    <w:rsid w:val="009326E1"/>
    <w:rsid w:val="00935861"/>
    <w:rsid w:val="009358E2"/>
    <w:rsid w:val="00937A78"/>
    <w:rsid w:val="0094427F"/>
    <w:rsid w:val="00947DE2"/>
    <w:rsid w:val="00950F67"/>
    <w:rsid w:val="00951975"/>
    <w:rsid w:val="00953F4C"/>
    <w:rsid w:val="00955052"/>
    <w:rsid w:val="0095570E"/>
    <w:rsid w:val="009574CC"/>
    <w:rsid w:val="00960AA8"/>
    <w:rsid w:val="00964285"/>
    <w:rsid w:val="00966512"/>
    <w:rsid w:val="00966FCC"/>
    <w:rsid w:val="00966FFF"/>
    <w:rsid w:val="009676A5"/>
    <w:rsid w:val="00970807"/>
    <w:rsid w:val="00970C5D"/>
    <w:rsid w:val="00972328"/>
    <w:rsid w:val="00977E1C"/>
    <w:rsid w:val="009832B3"/>
    <w:rsid w:val="009837CD"/>
    <w:rsid w:val="009840B4"/>
    <w:rsid w:val="00984855"/>
    <w:rsid w:val="009864FD"/>
    <w:rsid w:val="009955CE"/>
    <w:rsid w:val="009A49A3"/>
    <w:rsid w:val="009B17F3"/>
    <w:rsid w:val="009B2470"/>
    <w:rsid w:val="009B34EA"/>
    <w:rsid w:val="009B6DE0"/>
    <w:rsid w:val="009C2149"/>
    <w:rsid w:val="009C2475"/>
    <w:rsid w:val="009C443C"/>
    <w:rsid w:val="009C50DA"/>
    <w:rsid w:val="009C5143"/>
    <w:rsid w:val="009C5894"/>
    <w:rsid w:val="009C6B7A"/>
    <w:rsid w:val="009D0883"/>
    <w:rsid w:val="009D2762"/>
    <w:rsid w:val="009D4F37"/>
    <w:rsid w:val="009D7563"/>
    <w:rsid w:val="009E0E4A"/>
    <w:rsid w:val="009E3E5A"/>
    <w:rsid w:val="009E40C7"/>
    <w:rsid w:val="009E7525"/>
    <w:rsid w:val="009F0E5D"/>
    <w:rsid w:val="009F56AC"/>
    <w:rsid w:val="009F59E7"/>
    <w:rsid w:val="009F7BC2"/>
    <w:rsid w:val="00A04480"/>
    <w:rsid w:val="00A0463B"/>
    <w:rsid w:val="00A05424"/>
    <w:rsid w:val="00A069B7"/>
    <w:rsid w:val="00A12E8A"/>
    <w:rsid w:val="00A150E4"/>
    <w:rsid w:val="00A15272"/>
    <w:rsid w:val="00A153CE"/>
    <w:rsid w:val="00A16155"/>
    <w:rsid w:val="00A16C1C"/>
    <w:rsid w:val="00A2118E"/>
    <w:rsid w:val="00A2413F"/>
    <w:rsid w:val="00A258F9"/>
    <w:rsid w:val="00A2757D"/>
    <w:rsid w:val="00A30515"/>
    <w:rsid w:val="00A318DB"/>
    <w:rsid w:val="00A33DF2"/>
    <w:rsid w:val="00A3533B"/>
    <w:rsid w:val="00A36AEA"/>
    <w:rsid w:val="00A41697"/>
    <w:rsid w:val="00A43556"/>
    <w:rsid w:val="00A43A8C"/>
    <w:rsid w:val="00A46FE5"/>
    <w:rsid w:val="00A51AE2"/>
    <w:rsid w:val="00A545FB"/>
    <w:rsid w:val="00A57266"/>
    <w:rsid w:val="00A5735A"/>
    <w:rsid w:val="00A57B77"/>
    <w:rsid w:val="00A62A69"/>
    <w:rsid w:val="00A6534E"/>
    <w:rsid w:val="00A65413"/>
    <w:rsid w:val="00A669E6"/>
    <w:rsid w:val="00A679C2"/>
    <w:rsid w:val="00A71F9B"/>
    <w:rsid w:val="00A759EE"/>
    <w:rsid w:val="00A7728D"/>
    <w:rsid w:val="00A810B2"/>
    <w:rsid w:val="00A818AC"/>
    <w:rsid w:val="00A82CFB"/>
    <w:rsid w:val="00A84DD5"/>
    <w:rsid w:val="00A853A1"/>
    <w:rsid w:val="00A85825"/>
    <w:rsid w:val="00A85F8F"/>
    <w:rsid w:val="00A87168"/>
    <w:rsid w:val="00A8772C"/>
    <w:rsid w:val="00A928CA"/>
    <w:rsid w:val="00A9316B"/>
    <w:rsid w:val="00A9338A"/>
    <w:rsid w:val="00A93CA3"/>
    <w:rsid w:val="00A9718A"/>
    <w:rsid w:val="00AA21B5"/>
    <w:rsid w:val="00AA25E9"/>
    <w:rsid w:val="00AA78CE"/>
    <w:rsid w:val="00AB4177"/>
    <w:rsid w:val="00AB43C6"/>
    <w:rsid w:val="00AC0895"/>
    <w:rsid w:val="00AC0C37"/>
    <w:rsid w:val="00AC0D52"/>
    <w:rsid w:val="00AC32D3"/>
    <w:rsid w:val="00AC5E84"/>
    <w:rsid w:val="00AD01AC"/>
    <w:rsid w:val="00AD4F2D"/>
    <w:rsid w:val="00AD54BA"/>
    <w:rsid w:val="00AD6305"/>
    <w:rsid w:val="00AD7EFD"/>
    <w:rsid w:val="00AE0673"/>
    <w:rsid w:val="00AE0DDA"/>
    <w:rsid w:val="00AE1750"/>
    <w:rsid w:val="00AE3832"/>
    <w:rsid w:val="00AE3C16"/>
    <w:rsid w:val="00AE5C45"/>
    <w:rsid w:val="00AE6A1C"/>
    <w:rsid w:val="00AE70DC"/>
    <w:rsid w:val="00AF01A6"/>
    <w:rsid w:val="00B00CAF"/>
    <w:rsid w:val="00B04614"/>
    <w:rsid w:val="00B07C55"/>
    <w:rsid w:val="00B111AF"/>
    <w:rsid w:val="00B11D52"/>
    <w:rsid w:val="00B12BAC"/>
    <w:rsid w:val="00B14933"/>
    <w:rsid w:val="00B17142"/>
    <w:rsid w:val="00B17D6B"/>
    <w:rsid w:val="00B2168D"/>
    <w:rsid w:val="00B227DD"/>
    <w:rsid w:val="00B2386A"/>
    <w:rsid w:val="00B2515A"/>
    <w:rsid w:val="00B2685E"/>
    <w:rsid w:val="00B27640"/>
    <w:rsid w:val="00B358D1"/>
    <w:rsid w:val="00B36819"/>
    <w:rsid w:val="00B37422"/>
    <w:rsid w:val="00B40D6F"/>
    <w:rsid w:val="00B416BF"/>
    <w:rsid w:val="00B41BB1"/>
    <w:rsid w:val="00B41DF0"/>
    <w:rsid w:val="00B41F4D"/>
    <w:rsid w:val="00B4272E"/>
    <w:rsid w:val="00B43F91"/>
    <w:rsid w:val="00B50834"/>
    <w:rsid w:val="00B50E0B"/>
    <w:rsid w:val="00B51B86"/>
    <w:rsid w:val="00B51C38"/>
    <w:rsid w:val="00B52051"/>
    <w:rsid w:val="00B546D9"/>
    <w:rsid w:val="00B60584"/>
    <w:rsid w:val="00B6085E"/>
    <w:rsid w:val="00B624AF"/>
    <w:rsid w:val="00B63A60"/>
    <w:rsid w:val="00B71251"/>
    <w:rsid w:val="00B713EE"/>
    <w:rsid w:val="00B72C95"/>
    <w:rsid w:val="00B80048"/>
    <w:rsid w:val="00B831D6"/>
    <w:rsid w:val="00B84E31"/>
    <w:rsid w:val="00B85840"/>
    <w:rsid w:val="00B8601D"/>
    <w:rsid w:val="00B875D1"/>
    <w:rsid w:val="00B932F8"/>
    <w:rsid w:val="00B94040"/>
    <w:rsid w:val="00B967AE"/>
    <w:rsid w:val="00BA0925"/>
    <w:rsid w:val="00BA3625"/>
    <w:rsid w:val="00BA52C8"/>
    <w:rsid w:val="00BB1782"/>
    <w:rsid w:val="00BB39B9"/>
    <w:rsid w:val="00BB421D"/>
    <w:rsid w:val="00BD134A"/>
    <w:rsid w:val="00BD1BC9"/>
    <w:rsid w:val="00BD2016"/>
    <w:rsid w:val="00BD5032"/>
    <w:rsid w:val="00BD662D"/>
    <w:rsid w:val="00BD6F09"/>
    <w:rsid w:val="00BE730E"/>
    <w:rsid w:val="00BF1D75"/>
    <w:rsid w:val="00BF51CE"/>
    <w:rsid w:val="00BF77FF"/>
    <w:rsid w:val="00C010B3"/>
    <w:rsid w:val="00C024C2"/>
    <w:rsid w:val="00C042F8"/>
    <w:rsid w:val="00C11125"/>
    <w:rsid w:val="00C15603"/>
    <w:rsid w:val="00C163D2"/>
    <w:rsid w:val="00C1718A"/>
    <w:rsid w:val="00C17E42"/>
    <w:rsid w:val="00C21630"/>
    <w:rsid w:val="00C21F7D"/>
    <w:rsid w:val="00C228DB"/>
    <w:rsid w:val="00C22B5E"/>
    <w:rsid w:val="00C245A6"/>
    <w:rsid w:val="00C245CE"/>
    <w:rsid w:val="00C24E9E"/>
    <w:rsid w:val="00C258A6"/>
    <w:rsid w:val="00C2786D"/>
    <w:rsid w:val="00C27CAB"/>
    <w:rsid w:val="00C305E5"/>
    <w:rsid w:val="00C33C7D"/>
    <w:rsid w:val="00C34272"/>
    <w:rsid w:val="00C361AF"/>
    <w:rsid w:val="00C3730A"/>
    <w:rsid w:val="00C377B4"/>
    <w:rsid w:val="00C45A89"/>
    <w:rsid w:val="00C46605"/>
    <w:rsid w:val="00C47293"/>
    <w:rsid w:val="00C551A1"/>
    <w:rsid w:val="00C57337"/>
    <w:rsid w:val="00C62C38"/>
    <w:rsid w:val="00C64734"/>
    <w:rsid w:val="00C661F8"/>
    <w:rsid w:val="00C66E68"/>
    <w:rsid w:val="00C6719D"/>
    <w:rsid w:val="00C671D5"/>
    <w:rsid w:val="00C719D6"/>
    <w:rsid w:val="00C72988"/>
    <w:rsid w:val="00C746C6"/>
    <w:rsid w:val="00C8120A"/>
    <w:rsid w:val="00C814FE"/>
    <w:rsid w:val="00C85BD2"/>
    <w:rsid w:val="00C8684C"/>
    <w:rsid w:val="00C87308"/>
    <w:rsid w:val="00C87815"/>
    <w:rsid w:val="00C909A0"/>
    <w:rsid w:val="00C909B4"/>
    <w:rsid w:val="00C927E0"/>
    <w:rsid w:val="00C93C2F"/>
    <w:rsid w:val="00C94B9F"/>
    <w:rsid w:val="00C95301"/>
    <w:rsid w:val="00C96688"/>
    <w:rsid w:val="00C96DFE"/>
    <w:rsid w:val="00C978BF"/>
    <w:rsid w:val="00CB01B4"/>
    <w:rsid w:val="00CB02F2"/>
    <w:rsid w:val="00CB3A87"/>
    <w:rsid w:val="00CC5AED"/>
    <w:rsid w:val="00CD3612"/>
    <w:rsid w:val="00CD3F55"/>
    <w:rsid w:val="00CD67AF"/>
    <w:rsid w:val="00CD73B5"/>
    <w:rsid w:val="00CD7C51"/>
    <w:rsid w:val="00CE1B3F"/>
    <w:rsid w:val="00CE1E28"/>
    <w:rsid w:val="00CE2A1A"/>
    <w:rsid w:val="00CE3CC9"/>
    <w:rsid w:val="00CE4344"/>
    <w:rsid w:val="00CF2E63"/>
    <w:rsid w:val="00D0325A"/>
    <w:rsid w:val="00D0635C"/>
    <w:rsid w:val="00D072F6"/>
    <w:rsid w:val="00D109DB"/>
    <w:rsid w:val="00D12063"/>
    <w:rsid w:val="00D151DF"/>
    <w:rsid w:val="00D205D7"/>
    <w:rsid w:val="00D2111C"/>
    <w:rsid w:val="00D216AB"/>
    <w:rsid w:val="00D23B30"/>
    <w:rsid w:val="00D27618"/>
    <w:rsid w:val="00D27D9B"/>
    <w:rsid w:val="00D31B88"/>
    <w:rsid w:val="00D32586"/>
    <w:rsid w:val="00D3567F"/>
    <w:rsid w:val="00D423D1"/>
    <w:rsid w:val="00D42C78"/>
    <w:rsid w:val="00D433D8"/>
    <w:rsid w:val="00D436D9"/>
    <w:rsid w:val="00D45C29"/>
    <w:rsid w:val="00D47D93"/>
    <w:rsid w:val="00D51006"/>
    <w:rsid w:val="00D53062"/>
    <w:rsid w:val="00D5313D"/>
    <w:rsid w:val="00D647D4"/>
    <w:rsid w:val="00D67158"/>
    <w:rsid w:val="00D7250E"/>
    <w:rsid w:val="00D7345A"/>
    <w:rsid w:val="00D76D58"/>
    <w:rsid w:val="00D8139E"/>
    <w:rsid w:val="00D82750"/>
    <w:rsid w:val="00D83A60"/>
    <w:rsid w:val="00D87A92"/>
    <w:rsid w:val="00D93975"/>
    <w:rsid w:val="00D948F2"/>
    <w:rsid w:val="00DA05BA"/>
    <w:rsid w:val="00DA2A83"/>
    <w:rsid w:val="00DA2C38"/>
    <w:rsid w:val="00DA544C"/>
    <w:rsid w:val="00DA5563"/>
    <w:rsid w:val="00DA6D21"/>
    <w:rsid w:val="00DA77A5"/>
    <w:rsid w:val="00DB1EFD"/>
    <w:rsid w:val="00DB2054"/>
    <w:rsid w:val="00DB4758"/>
    <w:rsid w:val="00DB6FC6"/>
    <w:rsid w:val="00DB70C4"/>
    <w:rsid w:val="00DB754C"/>
    <w:rsid w:val="00DC0CD2"/>
    <w:rsid w:val="00DC0F23"/>
    <w:rsid w:val="00DC4FB9"/>
    <w:rsid w:val="00DC7442"/>
    <w:rsid w:val="00DC76B6"/>
    <w:rsid w:val="00DC79B3"/>
    <w:rsid w:val="00DD011A"/>
    <w:rsid w:val="00DD1F65"/>
    <w:rsid w:val="00DD23CC"/>
    <w:rsid w:val="00DD3601"/>
    <w:rsid w:val="00DD39A0"/>
    <w:rsid w:val="00DD3F27"/>
    <w:rsid w:val="00DD47B5"/>
    <w:rsid w:val="00DD6CA9"/>
    <w:rsid w:val="00DD718D"/>
    <w:rsid w:val="00DD7932"/>
    <w:rsid w:val="00DE03F7"/>
    <w:rsid w:val="00DE0EA5"/>
    <w:rsid w:val="00DE2A7F"/>
    <w:rsid w:val="00DE4C1A"/>
    <w:rsid w:val="00DF05DF"/>
    <w:rsid w:val="00DF32BC"/>
    <w:rsid w:val="00DF46BB"/>
    <w:rsid w:val="00DF46DB"/>
    <w:rsid w:val="00DF487E"/>
    <w:rsid w:val="00DF7102"/>
    <w:rsid w:val="00E01703"/>
    <w:rsid w:val="00E019D8"/>
    <w:rsid w:val="00E03492"/>
    <w:rsid w:val="00E06D68"/>
    <w:rsid w:val="00E102CD"/>
    <w:rsid w:val="00E11AE7"/>
    <w:rsid w:val="00E12096"/>
    <w:rsid w:val="00E12352"/>
    <w:rsid w:val="00E15AA9"/>
    <w:rsid w:val="00E15E4A"/>
    <w:rsid w:val="00E169EC"/>
    <w:rsid w:val="00E23C07"/>
    <w:rsid w:val="00E26119"/>
    <w:rsid w:val="00E31113"/>
    <w:rsid w:val="00E31CD9"/>
    <w:rsid w:val="00E341DC"/>
    <w:rsid w:val="00E35830"/>
    <w:rsid w:val="00E35E02"/>
    <w:rsid w:val="00E3603B"/>
    <w:rsid w:val="00E36498"/>
    <w:rsid w:val="00E425C9"/>
    <w:rsid w:val="00E4662C"/>
    <w:rsid w:val="00E5000F"/>
    <w:rsid w:val="00E573F7"/>
    <w:rsid w:val="00E60910"/>
    <w:rsid w:val="00E70163"/>
    <w:rsid w:val="00E7192E"/>
    <w:rsid w:val="00E76CC3"/>
    <w:rsid w:val="00E81325"/>
    <w:rsid w:val="00E8481E"/>
    <w:rsid w:val="00E8775A"/>
    <w:rsid w:val="00E94AC5"/>
    <w:rsid w:val="00E97BFD"/>
    <w:rsid w:val="00EA07D7"/>
    <w:rsid w:val="00EA0CC6"/>
    <w:rsid w:val="00EA2F85"/>
    <w:rsid w:val="00EA30BB"/>
    <w:rsid w:val="00EA410B"/>
    <w:rsid w:val="00EA6B29"/>
    <w:rsid w:val="00EB0C88"/>
    <w:rsid w:val="00EB1C10"/>
    <w:rsid w:val="00EB4FAA"/>
    <w:rsid w:val="00ED151C"/>
    <w:rsid w:val="00ED1AA5"/>
    <w:rsid w:val="00ED5A55"/>
    <w:rsid w:val="00ED5CA5"/>
    <w:rsid w:val="00EE102C"/>
    <w:rsid w:val="00EE197B"/>
    <w:rsid w:val="00EE46B1"/>
    <w:rsid w:val="00EE5791"/>
    <w:rsid w:val="00EF454A"/>
    <w:rsid w:val="00F00CB7"/>
    <w:rsid w:val="00F015AA"/>
    <w:rsid w:val="00F023E5"/>
    <w:rsid w:val="00F041EF"/>
    <w:rsid w:val="00F069FE"/>
    <w:rsid w:val="00F079CC"/>
    <w:rsid w:val="00F07A2B"/>
    <w:rsid w:val="00F15A0B"/>
    <w:rsid w:val="00F212B8"/>
    <w:rsid w:val="00F254BD"/>
    <w:rsid w:val="00F27AD3"/>
    <w:rsid w:val="00F519EA"/>
    <w:rsid w:val="00F5213A"/>
    <w:rsid w:val="00F52685"/>
    <w:rsid w:val="00F53791"/>
    <w:rsid w:val="00F5482C"/>
    <w:rsid w:val="00F5550E"/>
    <w:rsid w:val="00F55875"/>
    <w:rsid w:val="00F61F45"/>
    <w:rsid w:val="00F64C3D"/>
    <w:rsid w:val="00F65036"/>
    <w:rsid w:val="00F71537"/>
    <w:rsid w:val="00F72674"/>
    <w:rsid w:val="00F73921"/>
    <w:rsid w:val="00F73E5F"/>
    <w:rsid w:val="00F755EB"/>
    <w:rsid w:val="00F776CE"/>
    <w:rsid w:val="00F840CD"/>
    <w:rsid w:val="00F85BC6"/>
    <w:rsid w:val="00F860EB"/>
    <w:rsid w:val="00F86990"/>
    <w:rsid w:val="00F93FEB"/>
    <w:rsid w:val="00F951EF"/>
    <w:rsid w:val="00F95552"/>
    <w:rsid w:val="00F97CB5"/>
    <w:rsid w:val="00FA177C"/>
    <w:rsid w:val="00FA1793"/>
    <w:rsid w:val="00FA36D8"/>
    <w:rsid w:val="00FA4A8C"/>
    <w:rsid w:val="00FA7847"/>
    <w:rsid w:val="00FB20C7"/>
    <w:rsid w:val="00FB367A"/>
    <w:rsid w:val="00FB4CBE"/>
    <w:rsid w:val="00FB5375"/>
    <w:rsid w:val="00FB713C"/>
    <w:rsid w:val="00FC0764"/>
    <w:rsid w:val="00FC2E41"/>
    <w:rsid w:val="00FC402D"/>
    <w:rsid w:val="00FC4C13"/>
    <w:rsid w:val="00FC5AB6"/>
    <w:rsid w:val="00FC6811"/>
    <w:rsid w:val="00FD64FB"/>
    <w:rsid w:val="00FE15B7"/>
    <w:rsid w:val="00FE55D3"/>
    <w:rsid w:val="00FE7B8E"/>
    <w:rsid w:val="00FF16F3"/>
    <w:rsid w:val="00FF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719A"/>
  <w15:docId w15:val="{35A4A29F-BE80-45B7-BC87-EAEA18AD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5000F"/>
    <w:pPr>
      <w:tabs>
        <w:tab w:val="left" w:pos="1134"/>
      </w:tabs>
      <w:kinsoku w:val="0"/>
      <w:overflowPunct w:val="0"/>
      <w:autoSpaceDE w:val="0"/>
      <w:autoSpaceDN w:val="0"/>
      <w:spacing w:after="0" w:line="288" w:lineRule="auto"/>
      <w:ind w:firstLine="567"/>
      <w:jc w:val="both"/>
    </w:pPr>
    <w:rPr>
      <w:rFonts w:ascii="Times New Roman" w:eastAsia="Times New Roman" w:hAnsi="Times New Roman" w:cs="Times New Roman"/>
      <w:szCs w:val="28"/>
      <w:lang w:eastAsia="ru-RU"/>
    </w:rPr>
  </w:style>
  <w:style w:type="paragraph" w:styleId="1">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qFormat/>
    <w:rsid w:val="00401CB2"/>
    <w:pPr>
      <w:keepNext/>
      <w:widowControl w:val="0"/>
      <w:numPr>
        <w:numId w:val="3"/>
      </w:numPr>
      <w:tabs>
        <w:tab w:val="clear" w:pos="1134"/>
      </w:tabs>
      <w:kinsoku/>
      <w:overflowPunct/>
      <w:autoSpaceDE/>
      <w:autoSpaceDN/>
      <w:spacing w:before="480" w:after="200" w:line="276" w:lineRule="auto"/>
      <w:jc w:val="left"/>
      <w:outlineLvl w:val="0"/>
    </w:pPr>
    <w:rPr>
      <w:rFonts w:ascii="PartnerCondensed-Normal" w:eastAsia="Calibri" w:hAnsi="PartnerCondensed-Normal"/>
      <w:sz w:val="28"/>
    </w:rPr>
  </w:style>
  <w:style w:type="paragraph" w:styleId="2">
    <w:name w:val="heading 2"/>
    <w:aliases w:val="h2,H2,H2 Знак"/>
    <w:basedOn w:val="20"/>
    <w:next w:val="a0"/>
    <w:link w:val="21"/>
    <w:unhideWhenUsed/>
    <w:qFormat/>
    <w:rsid w:val="00401CB2"/>
    <w:pPr>
      <w:keepNext/>
      <w:numPr>
        <w:ilvl w:val="1"/>
      </w:numPr>
      <w:tabs>
        <w:tab w:val="left" w:pos="993"/>
        <w:tab w:val="left" w:pos="1560"/>
        <w:tab w:val="left" w:pos="2694"/>
      </w:tabs>
      <w:kinsoku/>
      <w:overflowPunct/>
      <w:autoSpaceDE/>
      <w:autoSpaceDN/>
      <w:spacing w:before="120" w:after="120" w:line="240" w:lineRule="auto"/>
      <w:contextualSpacing w:val="0"/>
      <w:outlineLvl w:val="1"/>
    </w:pPr>
    <w:rPr>
      <w:rFonts w:ascii="PartnerCondensed-Normal" w:eastAsia="Calibri" w:hAnsi="PartnerCondensed-Normal"/>
      <w:bCs/>
      <w:sz w:val="26"/>
    </w:rPr>
  </w:style>
  <w:style w:type="paragraph" w:styleId="3">
    <w:name w:val="heading 3"/>
    <w:aliases w:val="H3"/>
    <w:basedOn w:val="30"/>
    <w:next w:val="a0"/>
    <w:link w:val="31"/>
    <w:unhideWhenUsed/>
    <w:qFormat/>
    <w:rsid w:val="00401CB2"/>
    <w:pPr>
      <w:keepLines/>
      <w:numPr>
        <w:ilvl w:val="2"/>
        <w:numId w:val="3"/>
      </w:numPr>
      <w:tabs>
        <w:tab w:val="clear" w:pos="1134"/>
        <w:tab w:val="left" w:pos="1418"/>
        <w:tab w:val="left" w:pos="1560"/>
      </w:tabs>
      <w:kinsoku/>
      <w:overflowPunct/>
      <w:autoSpaceDE/>
      <w:autoSpaceDN/>
      <w:spacing w:before="120" w:after="120" w:line="240" w:lineRule="auto"/>
      <w:ind w:left="0"/>
      <w:contextualSpacing w:val="0"/>
      <w:outlineLvl w:val="2"/>
    </w:pPr>
    <w:rPr>
      <w:rFonts w:ascii="PartnerCondensed-Normal" w:eastAsia="Calibri" w:hAnsi="PartnerCondensed-Normal"/>
      <w:bCs/>
      <w:sz w:val="26"/>
    </w:rPr>
  </w:style>
  <w:style w:type="paragraph" w:styleId="4">
    <w:name w:val="heading 4"/>
    <w:basedOn w:val="a0"/>
    <w:next w:val="a0"/>
    <w:link w:val="40"/>
    <w:unhideWhenUsed/>
    <w:qFormat/>
    <w:rsid w:val="00401CB2"/>
    <w:pPr>
      <w:keepNext/>
      <w:numPr>
        <w:ilvl w:val="3"/>
        <w:numId w:val="3"/>
      </w:numPr>
      <w:tabs>
        <w:tab w:val="clear" w:pos="1134"/>
      </w:tabs>
      <w:kinsoku/>
      <w:overflowPunct/>
      <w:autoSpaceDE/>
      <w:autoSpaceDN/>
      <w:spacing w:before="240" w:after="60" w:line="240" w:lineRule="auto"/>
      <w:jc w:val="left"/>
      <w:outlineLvl w:val="3"/>
    </w:pPr>
    <w:rPr>
      <w:rFonts w:ascii="Calibri" w:hAnsi="Calibri"/>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20742"/>
    <w:pPr>
      <w:pBdr>
        <w:bottom w:val="single" w:sz="4" w:space="1" w:color="auto"/>
      </w:pBdr>
      <w:tabs>
        <w:tab w:val="center" w:pos="4677"/>
        <w:tab w:val="right" w:pos="9355"/>
      </w:tabs>
      <w:spacing w:line="240" w:lineRule="auto"/>
      <w:ind w:firstLine="0"/>
      <w:jc w:val="center"/>
    </w:pPr>
    <w:rPr>
      <w:i/>
      <w:sz w:val="20"/>
    </w:rPr>
  </w:style>
  <w:style w:type="character" w:customStyle="1" w:styleId="a5">
    <w:name w:val="Верхний колонтитул Знак"/>
    <w:basedOn w:val="a1"/>
    <w:link w:val="a4"/>
    <w:uiPriority w:val="99"/>
    <w:rsid w:val="00120742"/>
    <w:rPr>
      <w:rFonts w:ascii="Times New Roman" w:eastAsia="Times New Roman" w:hAnsi="Times New Roman" w:cs="Times New Roman"/>
      <w:i/>
      <w:sz w:val="20"/>
      <w:szCs w:val="28"/>
      <w:lang w:eastAsia="ru-RU"/>
    </w:rPr>
  </w:style>
  <w:style w:type="paragraph" w:customStyle="1" w:styleId="a6">
    <w:name w:val="Таблица текст"/>
    <w:basedOn w:val="a0"/>
    <w:rsid w:val="00120742"/>
    <w:pPr>
      <w:spacing w:before="40" w:after="40" w:line="240" w:lineRule="auto"/>
      <w:ind w:left="57" w:right="57" w:firstLine="0"/>
      <w:jc w:val="left"/>
    </w:pPr>
    <w:rPr>
      <w:szCs w:val="24"/>
    </w:rPr>
  </w:style>
  <w:style w:type="character" w:customStyle="1" w:styleId="a7">
    <w:name w:val="комментарий"/>
    <w:rsid w:val="00120742"/>
    <w:rPr>
      <w:b/>
      <w:i/>
      <w:shd w:val="clear" w:color="auto" w:fill="FFFF99"/>
    </w:rPr>
  </w:style>
  <w:style w:type="character" w:styleId="a8">
    <w:name w:val="footnote reference"/>
    <w:basedOn w:val="a1"/>
    <w:uiPriority w:val="99"/>
    <w:rsid w:val="00120742"/>
    <w:rPr>
      <w:rFonts w:cs="Times New Roman"/>
      <w:sz w:val="20"/>
      <w:vertAlign w:val="superscript"/>
    </w:rPr>
  </w:style>
  <w:style w:type="table" w:styleId="a9">
    <w:name w:val="Table Grid"/>
    <w:basedOn w:val="a2"/>
    <w:uiPriority w:val="99"/>
    <w:rsid w:val="00120742"/>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link w:val="ab"/>
    <w:uiPriority w:val="99"/>
    <w:rsid w:val="00120742"/>
    <w:pPr>
      <w:widowControl w:val="0"/>
      <w:kinsoku/>
      <w:adjustRightInd w:val="0"/>
      <w:spacing w:before="60" w:line="240" w:lineRule="auto"/>
      <w:ind w:firstLine="0"/>
      <w:textAlignment w:val="baseline"/>
    </w:pPr>
    <w:rPr>
      <w:sz w:val="20"/>
      <w:szCs w:val="20"/>
    </w:rPr>
  </w:style>
  <w:style w:type="character" w:customStyle="1" w:styleId="ab">
    <w:name w:val="Текст сноски Знак"/>
    <w:basedOn w:val="a1"/>
    <w:link w:val="aa"/>
    <w:uiPriority w:val="99"/>
    <w:rsid w:val="00120742"/>
    <w:rPr>
      <w:rFonts w:ascii="Times New Roman" w:eastAsia="Times New Roman" w:hAnsi="Times New Roman" w:cs="Times New Roman"/>
      <w:sz w:val="20"/>
      <w:szCs w:val="20"/>
      <w:lang w:eastAsia="ru-RU"/>
    </w:rPr>
  </w:style>
  <w:style w:type="paragraph" w:customStyle="1" w:styleId="ac">
    <w:name w:val="Блок"/>
    <w:basedOn w:val="a0"/>
    <w:link w:val="ad"/>
    <w:qFormat/>
    <w:rsid w:val="00120742"/>
    <w:pPr>
      <w:spacing w:before="3360" w:after="600"/>
      <w:ind w:firstLine="0"/>
      <w:jc w:val="center"/>
      <w:outlineLvl w:val="0"/>
    </w:pPr>
    <w:rPr>
      <w:rFonts w:ascii="Arial" w:hAnsi="Arial" w:cs="Arial"/>
      <w:b/>
      <w:sz w:val="72"/>
      <w:szCs w:val="72"/>
    </w:rPr>
  </w:style>
  <w:style w:type="character" w:customStyle="1" w:styleId="ad">
    <w:name w:val="Блок Знак"/>
    <w:basedOn w:val="a1"/>
    <w:link w:val="ac"/>
    <w:rsid w:val="00120742"/>
    <w:rPr>
      <w:rFonts w:ascii="Arial" w:eastAsia="Times New Roman" w:hAnsi="Arial" w:cs="Arial"/>
      <w:b/>
      <w:sz w:val="72"/>
      <w:szCs w:val="72"/>
      <w:lang w:eastAsia="ru-RU"/>
    </w:rPr>
  </w:style>
  <w:style w:type="paragraph" w:customStyle="1" w:styleId="-">
    <w:name w:val="Введение-заголовок"/>
    <w:basedOn w:val="a0"/>
    <w:link w:val="-0"/>
    <w:qFormat/>
    <w:rsid w:val="00120742"/>
    <w:pPr>
      <w:keepNext/>
      <w:kinsoku/>
      <w:overflowPunct/>
      <w:autoSpaceDE/>
      <w:autoSpaceDN/>
      <w:spacing w:line="240" w:lineRule="auto"/>
      <w:ind w:firstLine="0"/>
      <w:outlineLvl w:val="1"/>
    </w:pPr>
    <w:rPr>
      <w:rFonts w:ascii="Arial" w:hAnsi="Arial"/>
      <w:b/>
      <w:bCs/>
      <w:caps/>
      <w:sz w:val="28"/>
      <w:szCs w:val="24"/>
    </w:rPr>
  </w:style>
  <w:style w:type="character" w:customStyle="1" w:styleId="-0">
    <w:name w:val="Введение-заголовок Знак"/>
    <w:link w:val="-"/>
    <w:rsid w:val="00120742"/>
    <w:rPr>
      <w:rFonts w:ascii="Arial" w:eastAsia="Times New Roman" w:hAnsi="Arial" w:cs="Times New Roman"/>
      <w:b/>
      <w:bCs/>
      <w:caps/>
      <w:sz w:val="28"/>
      <w:szCs w:val="24"/>
      <w:lang w:eastAsia="ru-RU"/>
    </w:rPr>
  </w:style>
  <w:style w:type="paragraph" w:styleId="ae">
    <w:name w:val="footer"/>
    <w:basedOn w:val="a0"/>
    <w:link w:val="af"/>
    <w:uiPriority w:val="99"/>
    <w:unhideWhenUsed/>
    <w:rsid w:val="00346A97"/>
    <w:pPr>
      <w:tabs>
        <w:tab w:val="clear" w:pos="1134"/>
        <w:tab w:val="center" w:pos="4677"/>
        <w:tab w:val="right" w:pos="9355"/>
      </w:tabs>
      <w:spacing w:line="240" w:lineRule="auto"/>
    </w:pPr>
  </w:style>
  <w:style w:type="character" w:customStyle="1" w:styleId="af">
    <w:name w:val="Нижний колонтитул Знак"/>
    <w:basedOn w:val="a1"/>
    <w:link w:val="ae"/>
    <w:uiPriority w:val="99"/>
    <w:rsid w:val="00346A97"/>
    <w:rPr>
      <w:rFonts w:ascii="Times New Roman" w:eastAsia="Times New Roman" w:hAnsi="Times New Roman" w:cs="Times New Roman"/>
      <w:szCs w:val="28"/>
      <w:lang w:eastAsia="ru-RU"/>
    </w:rPr>
  </w:style>
  <w:style w:type="paragraph" w:styleId="22">
    <w:name w:val="Body Text 2"/>
    <w:basedOn w:val="a0"/>
    <w:link w:val="23"/>
    <w:rsid w:val="00346A97"/>
    <w:pPr>
      <w:tabs>
        <w:tab w:val="clear" w:pos="1134"/>
        <w:tab w:val="num" w:pos="360"/>
      </w:tabs>
      <w:kinsoku/>
      <w:overflowPunct/>
      <w:autoSpaceDE/>
      <w:autoSpaceDN/>
      <w:spacing w:after="60" w:line="240" w:lineRule="auto"/>
      <w:ind w:firstLine="0"/>
    </w:pPr>
    <w:rPr>
      <w:sz w:val="24"/>
      <w:szCs w:val="20"/>
    </w:rPr>
  </w:style>
  <w:style w:type="character" w:customStyle="1" w:styleId="23">
    <w:name w:val="Основной текст 2 Знак"/>
    <w:basedOn w:val="a1"/>
    <w:link w:val="22"/>
    <w:rsid w:val="00346A97"/>
    <w:rPr>
      <w:rFonts w:ascii="Times New Roman" w:eastAsia="Times New Roman" w:hAnsi="Times New Roman" w:cs="Times New Roman"/>
      <w:sz w:val="24"/>
      <w:szCs w:val="20"/>
      <w:lang w:eastAsia="ru-RU"/>
    </w:rPr>
  </w:style>
  <w:style w:type="character" w:customStyle="1" w:styleId="af0">
    <w:name w:val="Абзац списка Знак"/>
    <w:aliases w:val="Ненумерованный список Знак"/>
    <w:basedOn w:val="a1"/>
    <w:link w:val="af1"/>
    <w:uiPriority w:val="34"/>
    <w:locked/>
    <w:rsid w:val="00DB1EFD"/>
    <w:rPr>
      <w:sz w:val="20"/>
      <w:szCs w:val="20"/>
    </w:rPr>
  </w:style>
  <w:style w:type="paragraph" w:styleId="af1">
    <w:name w:val="List Paragraph"/>
    <w:aliases w:val="Ненумерованный список"/>
    <w:basedOn w:val="a0"/>
    <w:link w:val="af0"/>
    <w:uiPriority w:val="34"/>
    <w:qFormat/>
    <w:rsid w:val="00DB1EFD"/>
    <w:pPr>
      <w:widowControl w:val="0"/>
      <w:kinsoku/>
      <w:overflowPunct/>
      <w:autoSpaceDE/>
      <w:autoSpaceDN/>
      <w:spacing w:before="120" w:line="240" w:lineRule="auto"/>
      <w:ind w:left="720" w:firstLine="0"/>
      <w:contextualSpacing/>
      <w:jc w:val="left"/>
    </w:pPr>
    <w:rPr>
      <w:rFonts w:asciiTheme="minorHAnsi" w:eastAsiaTheme="minorHAnsi" w:hAnsiTheme="minorHAnsi" w:cstheme="minorBidi"/>
      <w:sz w:val="20"/>
      <w:szCs w:val="20"/>
      <w:lang w:eastAsia="en-US"/>
    </w:rPr>
  </w:style>
  <w:style w:type="paragraph" w:styleId="af2">
    <w:name w:val="Balloon Text"/>
    <w:basedOn w:val="a0"/>
    <w:link w:val="af3"/>
    <w:uiPriority w:val="99"/>
    <w:unhideWhenUsed/>
    <w:rsid w:val="00DB1EFD"/>
    <w:pPr>
      <w:spacing w:line="240" w:lineRule="auto"/>
    </w:pPr>
    <w:rPr>
      <w:rFonts w:ascii="Tahoma" w:hAnsi="Tahoma" w:cs="Tahoma"/>
      <w:sz w:val="16"/>
      <w:szCs w:val="16"/>
    </w:rPr>
  </w:style>
  <w:style w:type="character" w:customStyle="1" w:styleId="af3">
    <w:name w:val="Текст выноски Знак"/>
    <w:basedOn w:val="a1"/>
    <w:link w:val="af2"/>
    <w:uiPriority w:val="99"/>
    <w:rsid w:val="00DB1EFD"/>
    <w:rPr>
      <w:rFonts w:ascii="Tahoma" w:eastAsia="Times New Roman" w:hAnsi="Tahoma" w:cs="Tahoma"/>
      <w:sz w:val="16"/>
      <w:szCs w:val="16"/>
      <w:lang w:eastAsia="ru-RU"/>
    </w:rPr>
  </w:style>
  <w:style w:type="character" w:customStyle="1" w:styleId="10">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basedOn w:val="a1"/>
    <w:link w:val="1"/>
    <w:rsid w:val="00401CB2"/>
    <w:rPr>
      <w:rFonts w:ascii="PartnerCondensed-Normal" w:eastAsia="Calibri" w:hAnsi="PartnerCondensed-Normal" w:cs="Times New Roman"/>
      <w:sz w:val="28"/>
      <w:szCs w:val="28"/>
      <w:lang w:eastAsia="ru-RU"/>
    </w:rPr>
  </w:style>
  <w:style w:type="character" w:customStyle="1" w:styleId="21">
    <w:name w:val="Заголовок 2 Знак"/>
    <w:aliases w:val="h2 Знак,H2 Знак1,H2 Знак Знак"/>
    <w:basedOn w:val="a1"/>
    <w:link w:val="2"/>
    <w:rsid w:val="00401CB2"/>
    <w:rPr>
      <w:rFonts w:ascii="PartnerCondensed-Normal" w:eastAsia="Calibri" w:hAnsi="PartnerCondensed-Normal" w:cs="Times New Roman"/>
      <w:bCs/>
      <w:sz w:val="26"/>
      <w:szCs w:val="28"/>
      <w:lang w:eastAsia="ru-RU"/>
    </w:rPr>
  </w:style>
  <w:style w:type="character" w:customStyle="1" w:styleId="31">
    <w:name w:val="Заголовок 3 Знак"/>
    <w:aliases w:val="H3 Знак"/>
    <w:basedOn w:val="a1"/>
    <w:link w:val="3"/>
    <w:rsid w:val="00401CB2"/>
    <w:rPr>
      <w:rFonts w:ascii="PartnerCondensed-Normal" w:eastAsia="Calibri" w:hAnsi="PartnerCondensed-Normal" w:cs="Times New Roman"/>
      <w:bCs/>
      <w:sz w:val="26"/>
      <w:szCs w:val="28"/>
      <w:lang w:eastAsia="ru-RU"/>
    </w:rPr>
  </w:style>
  <w:style w:type="character" w:customStyle="1" w:styleId="40">
    <w:name w:val="Заголовок 4 Знак"/>
    <w:basedOn w:val="a1"/>
    <w:link w:val="4"/>
    <w:rsid w:val="00401CB2"/>
    <w:rPr>
      <w:rFonts w:ascii="Calibri" w:eastAsia="Times New Roman" w:hAnsi="Calibri" w:cs="Times New Roman"/>
      <w:b/>
      <w:bCs/>
      <w:sz w:val="28"/>
      <w:szCs w:val="28"/>
      <w:lang w:eastAsia="ru-RU"/>
    </w:rPr>
  </w:style>
  <w:style w:type="paragraph" w:styleId="20">
    <w:name w:val="List Number 2"/>
    <w:basedOn w:val="a0"/>
    <w:uiPriority w:val="99"/>
    <w:semiHidden/>
    <w:unhideWhenUsed/>
    <w:rsid w:val="00401CB2"/>
    <w:pPr>
      <w:ind w:firstLine="0"/>
      <w:contextualSpacing/>
    </w:pPr>
  </w:style>
  <w:style w:type="paragraph" w:styleId="30">
    <w:name w:val="List Number 3"/>
    <w:basedOn w:val="a0"/>
    <w:uiPriority w:val="99"/>
    <w:semiHidden/>
    <w:unhideWhenUsed/>
    <w:rsid w:val="00401CB2"/>
    <w:pPr>
      <w:tabs>
        <w:tab w:val="num" w:pos="360"/>
      </w:tabs>
      <w:contextualSpacing/>
    </w:pPr>
  </w:style>
  <w:style w:type="character" w:styleId="af4">
    <w:name w:val="Hyperlink"/>
    <w:uiPriority w:val="99"/>
    <w:rsid w:val="00F53791"/>
    <w:rPr>
      <w:color w:val="0000FF"/>
      <w:u w:val="single"/>
    </w:rPr>
  </w:style>
  <w:style w:type="character" w:styleId="af5">
    <w:name w:val="annotation reference"/>
    <w:basedOn w:val="a1"/>
    <w:uiPriority w:val="99"/>
    <w:unhideWhenUsed/>
    <w:rsid w:val="00705FF8"/>
    <w:rPr>
      <w:sz w:val="16"/>
      <w:szCs w:val="16"/>
    </w:rPr>
  </w:style>
  <w:style w:type="paragraph" w:styleId="af6">
    <w:name w:val="annotation text"/>
    <w:basedOn w:val="a0"/>
    <w:link w:val="af7"/>
    <w:uiPriority w:val="99"/>
    <w:unhideWhenUsed/>
    <w:rsid w:val="00705FF8"/>
    <w:pPr>
      <w:spacing w:line="240" w:lineRule="auto"/>
    </w:pPr>
    <w:rPr>
      <w:sz w:val="20"/>
      <w:szCs w:val="20"/>
    </w:rPr>
  </w:style>
  <w:style w:type="character" w:customStyle="1" w:styleId="af7">
    <w:name w:val="Текст примечания Знак"/>
    <w:basedOn w:val="a1"/>
    <w:link w:val="af6"/>
    <w:uiPriority w:val="99"/>
    <w:rsid w:val="00705FF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unhideWhenUsed/>
    <w:rsid w:val="00705FF8"/>
    <w:rPr>
      <w:b/>
      <w:bCs/>
    </w:rPr>
  </w:style>
  <w:style w:type="character" w:customStyle="1" w:styleId="af9">
    <w:name w:val="Тема примечания Знак"/>
    <w:basedOn w:val="af7"/>
    <w:link w:val="af8"/>
    <w:uiPriority w:val="99"/>
    <w:rsid w:val="00705FF8"/>
    <w:rPr>
      <w:rFonts w:ascii="Times New Roman" w:eastAsia="Times New Roman" w:hAnsi="Times New Roman" w:cs="Times New Roman"/>
      <w:b/>
      <w:bCs/>
      <w:sz w:val="20"/>
      <w:szCs w:val="20"/>
      <w:lang w:eastAsia="ru-RU"/>
    </w:rPr>
  </w:style>
  <w:style w:type="character" w:customStyle="1" w:styleId="FontStyle31">
    <w:name w:val="Font Style31"/>
    <w:rsid w:val="00ED5CA5"/>
    <w:rPr>
      <w:rFonts w:ascii="Times New Roman" w:hAnsi="Times New Roman"/>
      <w:sz w:val="20"/>
    </w:rPr>
  </w:style>
  <w:style w:type="character" w:customStyle="1" w:styleId="afa">
    <w:name w:val="Основной текст_"/>
    <w:basedOn w:val="a1"/>
    <w:link w:val="5"/>
    <w:rsid w:val="00A87168"/>
    <w:rPr>
      <w:rFonts w:ascii="Times New Roman" w:eastAsia="Times New Roman" w:hAnsi="Times New Roman" w:cs="Times New Roman"/>
      <w:sz w:val="23"/>
      <w:szCs w:val="23"/>
      <w:shd w:val="clear" w:color="auto" w:fill="FFFFFF"/>
    </w:rPr>
  </w:style>
  <w:style w:type="paragraph" w:customStyle="1" w:styleId="5">
    <w:name w:val="Основной текст5"/>
    <w:basedOn w:val="a0"/>
    <w:link w:val="afa"/>
    <w:rsid w:val="00A87168"/>
    <w:pPr>
      <w:widowControl w:val="0"/>
      <w:shd w:val="clear" w:color="auto" w:fill="FFFFFF"/>
      <w:tabs>
        <w:tab w:val="clear" w:pos="1134"/>
      </w:tabs>
      <w:kinsoku/>
      <w:overflowPunct/>
      <w:autoSpaceDE/>
      <w:autoSpaceDN/>
      <w:spacing w:line="277" w:lineRule="exact"/>
      <w:ind w:hanging="400"/>
      <w:jc w:val="right"/>
    </w:pPr>
    <w:rPr>
      <w:sz w:val="23"/>
      <w:szCs w:val="23"/>
      <w:lang w:eastAsia="en-US"/>
    </w:rPr>
  </w:style>
  <w:style w:type="paragraph" w:styleId="afb">
    <w:name w:val="Title"/>
    <w:basedOn w:val="a0"/>
    <w:next w:val="a0"/>
    <w:link w:val="afc"/>
    <w:qFormat/>
    <w:rsid w:val="006029B6"/>
    <w:pPr>
      <w:spacing w:line="240" w:lineRule="auto"/>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1"/>
    <w:link w:val="afb"/>
    <w:rsid w:val="006029B6"/>
    <w:rPr>
      <w:rFonts w:asciiTheme="majorHAnsi" w:eastAsiaTheme="majorEastAsia" w:hAnsiTheme="majorHAnsi" w:cstheme="majorBidi"/>
      <w:spacing w:val="-10"/>
      <w:kern w:val="28"/>
      <w:sz w:val="56"/>
      <w:szCs w:val="56"/>
      <w:lang w:eastAsia="ru-RU"/>
    </w:rPr>
  </w:style>
  <w:style w:type="table" w:customStyle="1" w:styleId="11">
    <w:name w:val="Сетка таблицы1"/>
    <w:basedOn w:val="a2"/>
    <w:next w:val="a9"/>
    <w:uiPriority w:val="99"/>
    <w:rsid w:val="00FC4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9"/>
    <w:uiPriority w:val="99"/>
    <w:rsid w:val="008A7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9326E1"/>
  </w:style>
  <w:style w:type="paragraph" w:styleId="afd">
    <w:name w:val="Normal (Web)"/>
    <w:basedOn w:val="a0"/>
    <w:rsid w:val="009326E1"/>
    <w:pPr>
      <w:tabs>
        <w:tab w:val="clear" w:pos="1134"/>
      </w:tabs>
      <w:kinsoku/>
      <w:overflowPunct/>
      <w:autoSpaceDE/>
      <w:autoSpaceDN/>
      <w:spacing w:before="100" w:beforeAutospacing="1" w:after="100" w:afterAutospacing="1" w:line="240" w:lineRule="auto"/>
      <w:ind w:firstLine="0"/>
      <w:jc w:val="left"/>
    </w:pPr>
    <w:rPr>
      <w:sz w:val="24"/>
      <w:szCs w:val="24"/>
    </w:rPr>
  </w:style>
  <w:style w:type="paragraph" w:customStyle="1" w:styleId="1-3">
    <w:name w:val="Текст1-3"/>
    <w:basedOn w:val="a0"/>
    <w:rsid w:val="009326E1"/>
    <w:pPr>
      <w:tabs>
        <w:tab w:val="clear" w:pos="1134"/>
      </w:tabs>
      <w:kinsoku/>
      <w:overflowPunct/>
      <w:autoSpaceDE/>
      <w:autoSpaceDN/>
      <w:spacing w:after="60"/>
      <w:ind w:firstLine="709"/>
    </w:pPr>
    <w:rPr>
      <w:rFonts w:ascii="Times New Roman CYR" w:hAnsi="Times New Roman CYR"/>
      <w:sz w:val="24"/>
      <w:szCs w:val="20"/>
    </w:rPr>
  </w:style>
  <w:style w:type="character" w:customStyle="1" w:styleId="FontStyle12">
    <w:name w:val="Font Style12"/>
    <w:rsid w:val="009326E1"/>
    <w:rPr>
      <w:rFonts w:ascii="Times New Roman" w:hAnsi="Times New Roman" w:cs="Times New Roman"/>
      <w:sz w:val="24"/>
      <w:szCs w:val="24"/>
    </w:rPr>
  </w:style>
  <w:style w:type="paragraph" w:customStyle="1" w:styleId="afe">
    <w:name w:val="Пункт"/>
    <w:basedOn w:val="a0"/>
    <w:rsid w:val="009326E1"/>
    <w:pPr>
      <w:tabs>
        <w:tab w:val="clear" w:pos="1134"/>
      </w:tabs>
      <w:kinsoku/>
      <w:overflowPunct/>
      <w:autoSpaceDE/>
      <w:autoSpaceDN/>
      <w:spacing w:line="360" w:lineRule="auto"/>
      <w:ind w:firstLine="0"/>
    </w:pPr>
    <w:rPr>
      <w:sz w:val="28"/>
      <w:szCs w:val="20"/>
    </w:rPr>
  </w:style>
  <w:style w:type="paragraph" w:customStyle="1" w:styleId="ConsNonformat">
    <w:name w:val="ConsNonformat"/>
    <w:rsid w:val="00932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
    <w:name w:val="Основной шрифт"/>
    <w:semiHidden/>
    <w:rsid w:val="009326E1"/>
  </w:style>
  <w:style w:type="character" w:styleId="aff0">
    <w:name w:val="page number"/>
    <w:basedOn w:val="a1"/>
    <w:rsid w:val="009326E1"/>
  </w:style>
  <w:style w:type="paragraph" w:styleId="25">
    <w:name w:val="envelope return"/>
    <w:basedOn w:val="a0"/>
    <w:rsid w:val="009326E1"/>
    <w:pPr>
      <w:tabs>
        <w:tab w:val="clear" w:pos="1134"/>
      </w:tabs>
      <w:kinsoku/>
      <w:overflowPunct/>
      <w:autoSpaceDE/>
      <w:autoSpaceDN/>
      <w:spacing w:after="60" w:line="240" w:lineRule="auto"/>
      <w:ind w:firstLine="0"/>
    </w:pPr>
    <w:rPr>
      <w:rFonts w:ascii="Arial" w:hAnsi="Arial" w:cs="Arial"/>
      <w:sz w:val="20"/>
      <w:szCs w:val="20"/>
    </w:rPr>
  </w:style>
  <w:style w:type="paragraph" w:styleId="aff1">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13"/>
    <w:rsid w:val="009326E1"/>
    <w:pPr>
      <w:tabs>
        <w:tab w:val="clear" w:pos="1134"/>
      </w:tabs>
      <w:kinsoku/>
      <w:overflowPunct/>
      <w:autoSpaceDE/>
      <w:autoSpaceDN/>
      <w:spacing w:before="60" w:line="240" w:lineRule="auto"/>
      <w:ind w:firstLine="851"/>
    </w:pPr>
    <w:rPr>
      <w:sz w:val="24"/>
      <w:szCs w:val="20"/>
    </w:rPr>
  </w:style>
  <w:style w:type="character" w:customStyle="1" w:styleId="aff2">
    <w:name w:val="Основной текст с отступом Знак"/>
    <w:basedOn w:val="a1"/>
    <w:semiHidden/>
    <w:rsid w:val="009326E1"/>
    <w:rPr>
      <w:rFonts w:ascii="Times New Roman" w:eastAsia="Times New Roman" w:hAnsi="Times New Roman" w:cs="Times New Roman"/>
      <w:szCs w:val="28"/>
      <w:lang w:eastAsia="ru-RU"/>
    </w:rPr>
  </w:style>
  <w:style w:type="character" w:customStyle="1" w:styleId="13">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f1"/>
    <w:rsid w:val="009326E1"/>
    <w:rPr>
      <w:rFonts w:ascii="Times New Roman" w:eastAsia="Times New Roman" w:hAnsi="Times New Roman" w:cs="Times New Roman"/>
      <w:sz w:val="24"/>
      <w:szCs w:val="20"/>
      <w:lang w:eastAsia="ru-RU"/>
    </w:rPr>
  </w:style>
  <w:style w:type="paragraph" w:customStyle="1" w:styleId="ConsPlusNonformat">
    <w:name w:val="ConsPlusNonformat"/>
    <w:rsid w:val="00932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Document Map"/>
    <w:basedOn w:val="a0"/>
    <w:link w:val="aff4"/>
    <w:semiHidden/>
    <w:rsid w:val="009326E1"/>
    <w:pPr>
      <w:shd w:val="clear" w:color="auto" w:fill="000080"/>
      <w:tabs>
        <w:tab w:val="clear" w:pos="1134"/>
      </w:tabs>
      <w:kinsoku/>
      <w:overflowPunct/>
      <w:autoSpaceDE/>
      <w:autoSpaceDN/>
      <w:spacing w:line="240" w:lineRule="auto"/>
      <w:ind w:firstLine="0"/>
      <w:jc w:val="left"/>
    </w:pPr>
    <w:rPr>
      <w:rFonts w:ascii="Tahoma" w:hAnsi="Tahoma" w:cs="Tahoma"/>
      <w:sz w:val="20"/>
      <w:szCs w:val="20"/>
    </w:rPr>
  </w:style>
  <w:style w:type="character" w:customStyle="1" w:styleId="aff4">
    <w:name w:val="Схема документа Знак"/>
    <w:basedOn w:val="a1"/>
    <w:link w:val="aff3"/>
    <w:semiHidden/>
    <w:rsid w:val="009326E1"/>
    <w:rPr>
      <w:rFonts w:ascii="Tahoma" w:eastAsia="Times New Roman" w:hAnsi="Tahoma" w:cs="Tahoma"/>
      <w:sz w:val="20"/>
      <w:szCs w:val="20"/>
      <w:shd w:val="clear" w:color="auto" w:fill="000080"/>
      <w:lang w:eastAsia="ru-RU"/>
    </w:rPr>
  </w:style>
  <w:style w:type="paragraph" w:styleId="aff5">
    <w:name w:val="Body Text"/>
    <w:aliases w:val="Основной текст Знак Знак"/>
    <w:basedOn w:val="a0"/>
    <w:link w:val="14"/>
    <w:rsid w:val="009326E1"/>
    <w:pPr>
      <w:tabs>
        <w:tab w:val="clear" w:pos="1134"/>
      </w:tabs>
      <w:kinsoku/>
      <w:overflowPunct/>
      <w:autoSpaceDE/>
      <w:autoSpaceDN/>
      <w:spacing w:after="120" w:line="240" w:lineRule="auto"/>
      <w:ind w:firstLine="0"/>
      <w:jc w:val="left"/>
    </w:pPr>
    <w:rPr>
      <w:sz w:val="20"/>
      <w:szCs w:val="20"/>
      <w:lang w:eastAsia="ar-SA"/>
    </w:rPr>
  </w:style>
  <w:style w:type="character" w:customStyle="1" w:styleId="aff6">
    <w:name w:val="Основной текст Знак"/>
    <w:basedOn w:val="a1"/>
    <w:semiHidden/>
    <w:rsid w:val="009326E1"/>
    <w:rPr>
      <w:rFonts w:ascii="Times New Roman" w:eastAsia="Times New Roman" w:hAnsi="Times New Roman" w:cs="Times New Roman"/>
      <w:szCs w:val="28"/>
      <w:lang w:eastAsia="ru-RU"/>
    </w:rPr>
  </w:style>
  <w:style w:type="character" w:customStyle="1" w:styleId="14">
    <w:name w:val="Основной текст Знак1"/>
    <w:aliases w:val="Основной текст Знак Знак Знак"/>
    <w:link w:val="aff5"/>
    <w:rsid w:val="009326E1"/>
    <w:rPr>
      <w:rFonts w:ascii="Times New Roman" w:eastAsia="Times New Roman" w:hAnsi="Times New Roman" w:cs="Times New Roman"/>
      <w:sz w:val="20"/>
      <w:szCs w:val="20"/>
      <w:lang w:eastAsia="ar-SA"/>
    </w:rPr>
  </w:style>
  <w:style w:type="paragraph" w:styleId="32">
    <w:name w:val="toc 3"/>
    <w:basedOn w:val="a0"/>
    <w:next w:val="a0"/>
    <w:autoRedefine/>
    <w:qFormat/>
    <w:rsid w:val="009326E1"/>
    <w:pPr>
      <w:tabs>
        <w:tab w:val="clear" w:pos="1134"/>
        <w:tab w:val="left" w:pos="567"/>
        <w:tab w:val="right" w:leader="dot" w:pos="9911"/>
      </w:tabs>
      <w:kinsoku/>
      <w:overflowPunct/>
      <w:autoSpaceDE/>
      <w:autoSpaceDN/>
      <w:spacing w:line="240" w:lineRule="auto"/>
      <w:ind w:firstLine="0"/>
      <w:jc w:val="left"/>
    </w:pPr>
    <w:rPr>
      <w:rFonts w:ascii="Calibri" w:hAnsi="Calibri"/>
      <w:sz w:val="20"/>
      <w:szCs w:val="20"/>
    </w:rPr>
  </w:style>
  <w:style w:type="paragraph" w:styleId="41">
    <w:name w:val="toc 4"/>
    <w:basedOn w:val="a0"/>
    <w:next w:val="a0"/>
    <w:autoRedefine/>
    <w:rsid w:val="009326E1"/>
    <w:pPr>
      <w:tabs>
        <w:tab w:val="clear" w:pos="1134"/>
        <w:tab w:val="left" w:pos="567"/>
        <w:tab w:val="right" w:leader="dot" w:pos="9911"/>
      </w:tabs>
      <w:kinsoku/>
      <w:overflowPunct/>
      <w:autoSpaceDE/>
      <w:autoSpaceDN/>
      <w:spacing w:line="240" w:lineRule="auto"/>
      <w:ind w:right="-158" w:firstLine="0"/>
    </w:pPr>
    <w:rPr>
      <w:sz w:val="24"/>
      <w:szCs w:val="24"/>
    </w:rPr>
  </w:style>
  <w:style w:type="paragraph" w:customStyle="1" w:styleId="15">
    <w:name w:val="Стиль1"/>
    <w:basedOn w:val="a0"/>
    <w:rsid w:val="009326E1"/>
    <w:pPr>
      <w:tabs>
        <w:tab w:val="clear" w:pos="1134"/>
      </w:tabs>
      <w:kinsoku/>
      <w:overflowPunct/>
      <w:autoSpaceDE/>
      <w:autoSpaceDN/>
      <w:spacing w:line="240" w:lineRule="auto"/>
      <w:ind w:right="-158" w:firstLine="0"/>
    </w:pPr>
    <w:rPr>
      <w:sz w:val="24"/>
      <w:szCs w:val="24"/>
    </w:rPr>
  </w:style>
  <w:style w:type="paragraph" w:customStyle="1" w:styleId="26">
    <w:name w:val="Стиль2"/>
    <w:basedOn w:val="a0"/>
    <w:next w:val="a0"/>
    <w:rsid w:val="009326E1"/>
    <w:pPr>
      <w:tabs>
        <w:tab w:val="clear" w:pos="1134"/>
      </w:tabs>
      <w:kinsoku/>
      <w:overflowPunct/>
      <w:autoSpaceDE/>
      <w:autoSpaceDN/>
      <w:spacing w:line="240" w:lineRule="auto"/>
      <w:ind w:firstLine="0"/>
      <w:jc w:val="left"/>
    </w:pPr>
    <w:rPr>
      <w:sz w:val="24"/>
      <w:szCs w:val="24"/>
    </w:rPr>
  </w:style>
  <w:style w:type="paragraph" w:customStyle="1" w:styleId="ConsPlusNormal">
    <w:name w:val="ConsPlusNormal"/>
    <w:rsid w:val="009326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326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0"/>
    <w:rsid w:val="009326E1"/>
    <w:pPr>
      <w:widowControl w:val="0"/>
      <w:tabs>
        <w:tab w:val="clear" w:pos="1134"/>
      </w:tabs>
      <w:kinsoku/>
      <w:overflowPunct/>
      <w:adjustRightInd w:val="0"/>
      <w:spacing w:line="566" w:lineRule="exact"/>
      <w:ind w:firstLine="1757"/>
      <w:jc w:val="left"/>
    </w:pPr>
    <w:rPr>
      <w:sz w:val="24"/>
      <w:szCs w:val="24"/>
    </w:rPr>
  </w:style>
  <w:style w:type="paragraph" w:customStyle="1" w:styleId="Style74">
    <w:name w:val="Style74"/>
    <w:basedOn w:val="a0"/>
    <w:rsid w:val="009326E1"/>
    <w:pPr>
      <w:widowControl w:val="0"/>
      <w:tabs>
        <w:tab w:val="clear" w:pos="1134"/>
      </w:tabs>
      <w:kinsoku/>
      <w:overflowPunct/>
      <w:adjustRightInd w:val="0"/>
      <w:spacing w:line="250" w:lineRule="exact"/>
      <w:ind w:firstLine="0"/>
    </w:pPr>
    <w:rPr>
      <w:sz w:val="24"/>
      <w:szCs w:val="24"/>
    </w:rPr>
  </w:style>
  <w:style w:type="character" w:customStyle="1" w:styleId="FontStyle110">
    <w:name w:val="Font Style110"/>
    <w:rsid w:val="009326E1"/>
    <w:rPr>
      <w:rFonts w:ascii="Times New Roman" w:hAnsi="Times New Roman" w:cs="Times New Roman"/>
      <w:color w:val="000000"/>
      <w:sz w:val="20"/>
      <w:szCs w:val="20"/>
    </w:rPr>
  </w:style>
  <w:style w:type="paragraph" w:styleId="27">
    <w:name w:val="Body Text Indent 2"/>
    <w:basedOn w:val="a0"/>
    <w:link w:val="28"/>
    <w:rsid w:val="009326E1"/>
    <w:pPr>
      <w:tabs>
        <w:tab w:val="clear" w:pos="1134"/>
      </w:tabs>
      <w:kinsoku/>
      <w:overflowPunct/>
      <w:autoSpaceDE/>
      <w:autoSpaceDN/>
      <w:spacing w:after="120" w:line="480" w:lineRule="auto"/>
      <w:ind w:left="283" w:firstLine="0"/>
      <w:jc w:val="left"/>
    </w:pPr>
    <w:rPr>
      <w:sz w:val="24"/>
      <w:szCs w:val="24"/>
    </w:rPr>
  </w:style>
  <w:style w:type="character" w:customStyle="1" w:styleId="28">
    <w:name w:val="Основной текст с отступом 2 Знак"/>
    <w:basedOn w:val="a1"/>
    <w:link w:val="27"/>
    <w:rsid w:val="009326E1"/>
    <w:rPr>
      <w:rFonts w:ascii="Times New Roman" w:eastAsia="Times New Roman" w:hAnsi="Times New Roman" w:cs="Times New Roman"/>
      <w:sz w:val="24"/>
      <w:szCs w:val="24"/>
      <w:lang w:eastAsia="ru-RU"/>
    </w:rPr>
  </w:style>
  <w:style w:type="paragraph" w:customStyle="1" w:styleId="33">
    <w:name w:val="заголовок 3"/>
    <w:basedOn w:val="a0"/>
    <w:next w:val="a0"/>
    <w:rsid w:val="009326E1"/>
    <w:pPr>
      <w:keepNext/>
      <w:widowControl w:val="0"/>
      <w:tabs>
        <w:tab w:val="clear" w:pos="1134"/>
      </w:tabs>
      <w:kinsoku/>
      <w:overflowPunct/>
      <w:spacing w:line="240" w:lineRule="auto"/>
      <w:ind w:firstLine="0"/>
      <w:jc w:val="left"/>
    </w:pPr>
    <w:rPr>
      <w:sz w:val="20"/>
      <w:szCs w:val="24"/>
    </w:rPr>
  </w:style>
  <w:style w:type="paragraph" w:customStyle="1" w:styleId="xl29">
    <w:name w:val="xl29"/>
    <w:basedOn w:val="a0"/>
    <w:rsid w:val="009326E1"/>
    <w:pPr>
      <w:tabs>
        <w:tab w:val="clear" w:pos="1134"/>
      </w:tabs>
      <w:kinsoku/>
      <w:overflowPunct/>
      <w:autoSpaceDE/>
      <w:autoSpaceDN/>
      <w:spacing w:before="100" w:beforeAutospacing="1" w:after="100" w:afterAutospacing="1" w:line="240" w:lineRule="auto"/>
      <w:ind w:firstLine="0"/>
      <w:jc w:val="center"/>
      <w:textAlignment w:val="top"/>
    </w:pPr>
    <w:rPr>
      <w:rFonts w:eastAsia="Arial Unicode MS"/>
      <w:sz w:val="24"/>
      <w:szCs w:val="24"/>
    </w:rPr>
  </w:style>
  <w:style w:type="paragraph" w:customStyle="1" w:styleId="DocumentTitle">
    <w:name w:val="*Document Title"/>
    <w:basedOn w:val="ae"/>
    <w:rsid w:val="009326E1"/>
    <w:pPr>
      <w:tabs>
        <w:tab w:val="clear" w:pos="4677"/>
        <w:tab w:val="clear" w:pos="9355"/>
      </w:tabs>
      <w:kinsoku/>
      <w:overflowPunct/>
      <w:autoSpaceDE/>
      <w:autoSpaceDN/>
      <w:spacing w:after="120"/>
      <w:ind w:firstLine="0"/>
      <w:jc w:val="center"/>
    </w:pPr>
    <w:rPr>
      <w:b/>
      <w:smallCaps/>
      <w:noProof/>
      <w:sz w:val="32"/>
      <w:szCs w:val="20"/>
      <w:lang w:val="en-US" w:eastAsia="en-US"/>
    </w:rPr>
  </w:style>
  <w:style w:type="paragraph" w:customStyle="1" w:styleId="210">
    <w:name w:val="Основной текст 21"/>
    <w:basedOn w:val="a0"/>
    <w:rsid w:val="009326E1"/>
    <w:pPr>
      <w:tabs>
        <w:tab w:val="clear" w:pos="1134"/>
      </w:tabs>
      <w:kinsoku/>
      <w:adjustRightInd w:val="0"/>
      <w:spacing w:line="240" w:lineRule="auto"/>
      <w:textAlignment w:val="baseline"/>
    </w:pPr>
    <w:rPr>
      <w:sz w:val="20"/>
      <w:szCs w:val="20"/>
    </w:rPr>
  </w:style>
  <w:style w:type="paragraph" w:styleId="aff7">
    <w:name w:val="Plain Text"/>
    <w:basedOn w:val="a0"/>
    <w:link w:val="aff8"/>
    <w:rsid w:val="009326E1"/>
    <w:pPr>
      <w:tabs>
        <w:tab w:val="clear" w:pos="1134"/>
      </w:tabs>
      <w:kinsoku/>
      <w:overflowPunct/>
      <w:autoSpaceDE/>
      <w:autoSpaceDN/>
      <w:spacing w:line="240" w:lineRule="auto"/>
      <w:ind w:firstLine="0"/>
      <w:jc w:val="left"/>
    </w:pPr>
    <w:rPr>
      <w:rFonts w:ascii="Courier New" w:hAnsi="Courier New"/>
      <w:sz w:val="20"/>
      <w:szCs w:val="20"/>
      <w:lang w:val="x-none" w:eastAsia="x-none"/>
    </w:rPr>
  </w:style>
  <w:style w:type="character" w:customStyle="1" w:styleId="aff8">
    <w:name w:val="Текст Знак"/>
    <w:basedOn w:val="a1"/>
    <w:link w:val="aff7"/>
    <w:rsid w:val="009326E1"/>
    <w:rPr>
      <w:rFonts w:ascii="Courier New" w:eastAsia="Times New Roman" w:hAnsi="Courier New" w:cs="Times New Roman"/>
      <w:sz w:val="20"/>
      <w:szCs w:val="20"/>
      <w:lang w:val="x-none" w:eastAsia="x-none"/>
    </w:rPr>
  </w:style>
  <w:style w:type="character" w:customStyle="1" w:styleId="ConsNormal">
    <w:name w:val="ConsNormal Знак Знак"/>
    <w:link w:val="ConsNormal0"/>
    <w:locked/>
    <w:rsid w:val="009326E1"/>
    <w:rPr>
      <w:rFonts w:ascii="Arial" w:hAnsi="Arial" w:cs="Arial"/>
    </w:rPr>
  </w:style>
  <w:style w:type="paragraph" w:customStyle="1" w:styleId="ConsNormal0">
    <w:name w:val="ConsNormal Знак"/>
    <w:link w:val="ConsNormal"/>
    <w:rsid w:val="009326E1"/>
    <w:pPr>
      <w:autoSpaceDE w:val="0"/>
      <w:autoSpaceDN w:val="0"/>
      <w:adjustRightInd w:val="0"/>
      <w:spacing w:after="0" w:line="240" w:lineRule="auto"/>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326E1"/>
    <w:pPr>
      <w:tabs>
        <w:tab w:val="clear" w:pos="1134"/>
      </w:tabs>
      <w:kinsoku/>
      <w:overflowPunct/>
      <w:autoSpaceDE/>
      <w:autoSpaceDN/>
      <w:spacing w:before="100" w:beforeAutospacing="1" w:after="100" w:afterAutospacing="1" w:line="240" w:lineRule="auto"/>
      <w:ind w:firstLine="0"/>
      <w:jc w:val="left"/>
    </w:pPr>
    <w:rPr>
      <w:rFonts w:ascii="Tahoma" w:hAnsi="Tahoma"/>
      <w:sz w:val="20"/>
      <w:szCs w:val="20"/>
      <w:lang w:val="en-US" w:eastAsia="en-US"/>
    </w:rPr>
  </w:style>
  <w:style w:type="paragraph" w:styleId="34">
    <w:name w:val="Body Text Indent 3"/>
    <w:basedOn w:val="a0"/>
    <w:link w:val="35"/>
    <w:uiPriority w:val="99"/>
    <w:rsid w:val="009326E1"/>
    <w:pPr>
      <w:tabs>
        <w:tab w:val="clear" w:pos="1134"/>
      </w:tabs>
      <w:kinsoku/>
      <w:overflowPunct/>
      <w:autoSpaceDE/>
      <w:autoSpaceDN/>
      <w:spacing w:after="120" w:line="240" w:lineRule="auto"/>
      <w:ind w:left="283" w:firstLine="0"/>
      <w:jc w:val="left"/>
    </w:pPr>
    <w:rPr>
      <w:sz w:val="16"/>
      <w:szCs w:val="16"/>
      <w:lang w:val="x-none" w:eastAsia="x-none"/>
    </w:rPr>
  </w:style>
  <w:style w:type="character" w:customStyle="1" w:styleId="35">
    <w:name w:val="Основной текст с отступом 3 Знак"/>
    <w:basedOn w:val="a1"/>
    <w:link w:val="34"/>
    <w:uiPriority w:val="99"/>
    <w:rsid w:val="009326E1"/>
    <w:rPr>
      <w:rFonts w:ascii="Times New Roman" w:eastAsia="Times New Roman" w:hAnsi="Times New Roman" w:cs="Times New Roman"/>
      <w:sz w:val="16"/>
      <w:szCs w:val="16"/>
      <w:lang w:val="x-none" w:eastAsia="x-none"/>
    </w:rPr>
  </w:style>
  <w:style w:type="paragraph" w:customStyle="1" w:styleId="BCListNumber12">
    <w:name w:val="BC List Number 12"/>
    <w:basedOn w:val="a0"/>
    <w:rsid w:val="009326E1"/>
    <w:pPr>
      <w:numPr>
        <w:numId w:val="11"/>
      </w:numPr>
      <w:tabs>
        <w:tab w:val="clear" w:pos="1134"/>
        <w:tab w:val="num" w:pos="0"/>
      </w:tabs>
      <w:suppressAutoHyphens/>
      <w:kinsoku/>
      <w:overflowPunct/>
      <w:autoSpaceDE/>
      <w:autoSpaceDN/>
      <w:spacing w:before="60" w:after="60" w:line="240" w:lineRule="auto"/>
      <w:ind w:left="360" w:firstLine="0"/>
    </w:pPr>
    <w:rPr>
      <w:kern w:val="1"/>
      <w:sz w:val="24"/>
      <w:szCs w:val="24"/>
      <w:lang w:eastAsia="ar-SA"/>
    </w:rPr>
  </w:style>
  <w:style w:type="paragraph" w:styleId="16">
    <w:name w:val="toc 1"/>
    <w:basedOn w:val="a0"/>
    <w:next w:val="a0"/>
    <w:autoRedefine/>
    <w:rsid w:val="009326E1"/>
    <w:pPr>
      <w:tabs>
        <w:tab w:val="clear" w:pos="1134"/>
      </w:tabs>
      <w:kinsoku/>
      <w:overflowPunct/>
      <w:autoSpaceDE/>
      <w:autoSpaceDN/>
      <w:spacing w:line="240" w:lineRule="auto"/>
      <w:ind w:firstLine="0"/>
      <w:jc w:val="left"/>
    </w:pPr>
    <w:rPr>
      <w:sz w:val="24"/>
      <w:szCs w:val="24"/>
    </w:rPr>
  </w:style>
  <w:style w:type="table" w:customStyle="1" w:styleId="36">
    <w:name w:val="Сетка таблицы3"/>
    <w:basedOn w:val="a2"/>
    <w:next w:val="a9"/>
    <w:uiPriority w:val="59"/>
    <w:rsid w:val="009326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9326E1"/>
    <w:pPr>
      <w:spacing w:after="0" w:line="240" w:lineRule="auto"/>
    </w:pPr>
    <w:rPr>
      <w:rFonts w:ascii="Times New Roman" w:eastAsia="Times New Roman" w:hAnsi="Times New Roman" w:cs="Times New Roman"/>
      <w:sz w:val="24"/>
      <w:szCs w:val="24"/>
      <w:lang w:eastAsia="ru-RU"/>
    </w:rPr>
  </w:style>
  <w:style w:type="paragraph" w:styleId="a">
    <w:name w:val="List Number"/>
    <w:basedOn w:val="a0"/>
    <w:unhideWhenUsed/>
    <w:rsid w:val="009326E1"/>
    <w:pPr>
      <w:numPr>
        <w:numId w:val="12"/>
      </w:numPr>
      <w:tabs>
        <w:tab w:val="clear" w:pos="1134"/>
      </w:tabs>
      <w:kinsoku/>
      <w:overflowPunct/>
      <w:autoSpaceDE/>
      <w:autoSpaceDN/>
      <w:spacing w:line="240" w:lineRule="auto"/>
      <w:contextualSpacing/>
      <w:jc w:val="left"/>
    </w:pPr>
    <w:rPr>
      <w:rFonts w:eastAsia="Calibri"/>
      <w:sz w:val="24"/>
      <w:szCs w:val="24"/>
    </w:rPr>
  </w:style>
  <w:style w:type="paragraph" w:customStyle="1" w:styleId="variable">
    <w:name w:val="variable"/>
    <w:basedOn w:val="a0"/>
    <w:next w:val="a0"/>
    <w:rsid w:val="009326E1"/>
    <w:pPr>
      <w:widowControl w:val="0"/>
      <w:tabs>
        <w:tab w:val="clear" w:pos="1134"/>
      </w:tabs>
      <w:suppressAutoHyphens/>
      <w:kinsoku/>
      <w:overflowPunct/>
      <w:autoSpaceDE/>
      <w:autoSpaceDN/>
      <w:spacing w:line="100" w:lineRule="atLeast"/>
      <w:ind w:firstLine="0"/>
      <w:jc w:val="left"/>
    </w:pPr>
    <w:rPr>
      <w:rFonts w:eastAsia="Lucida Sans Unicode" w:cs="Tahoma"/>
      <w:b/>
      <w:kern w:val="1"/>
      <w:sz w:val="24"/>
      <w:szCs w:val="24"/>
      <w:lang w:bidi="ru-RU"/>
    </w:rPr>
  </w:style>
  <w:style w:type="paragraph" w:customStyle="1" w:styleId="-2">
    <w:name w:val="Нормальный-2"/>
    <w:basedOn w:val="a0"/>
    <w:link w:val="-20"/>
    <w:rsid w:val="009326E1"/>
    <w:pPr>
      <w:tabs>
        <w:tab w:val="clear" w:pos="1134"/>
      </w:tabs>
      <w:kinsoku/>
      <w:overflowPunct/>
      <w:autoSpaceDE/>
      <w:autoSpaceDN/>
      <w:spacing w:before="120" w:line="240" w:lineRule="auto"/>
      <w:ind w:left="284" w:right="170" w:firstLine="851"/>
    </w:pPr>
    <w:rPr>
      <w:rFonts w:eastAsia="Calibri"/>
      <w:sz w:val="26"/>
      <w:szCs w:val="24"/>
    </w:rPr>
  </w:style>
  <w:style w:type="character" w:customStyle="1" w:styleId="-20">
    <w:name w:val="Нормальный-2 Знак"/>
    <w:link w:val="-2"/>
    <w:locked/>
    <w:rsid w:val="009326E1"/>
    <w:rPr>
      <w:rFonts w:ascii="Times New Roman" w:eastAsia="Calibri" w:hAnsi="Times New Roman" w:cs="Times New Roman"/>
      <w:sz w:val="26"/>
      <w:szCs w:val="24"/>
      <w:lang w:eastAsia="ru-RU"/>
    </w:rPr>
  </w:style>
  <w:style w:type="paragraph" w:customStyle="1" w:styleId="Style9">
    <w:name w:val="Style9"/>
    <w:basedOn w:val="a0"/>
    <w:rsid w:val="009326E1"/>
    <w:pPr>
      <w:widowControl w:val="0"/>
      <w:tabs>
        <w:tab w:val="clear" w:pos="1134"/>
      </w:tabs>
      <w:kinsoku/>
      <w:overflowPunct/>
      <w:adjustRightInd w:val="0"/>
      <w:spacing w:line="278" w:lineRule="exact"/>
      <w:ind w:firstLine="0"/>
      <w:jc w:val="left"/>
    </w:pPr>
    <w:rPr>
      <w:rFonts w:eastAsia="Calibri"/>
      <w:sz w:val="24"/>
      <w:szCs w:val="24"/>
    </w:rPr>
  </w:style>
  <w:style w:type="paragraph" w:customStyle="1" w:styleId="42">
    <w:name w:val="Абзац списка4"/>
    <w:basedOn w:val="a0"/>
    <w:rsid w:val="009326E1"/>
    <w:pPr>
      <w:tabs>
        <w:tab w:val="clear" w:pos="1134"/>
      </w:tabs>
      <w:kinsoku/>
      <w:overflowPunct/>
      <w:autoSpaceDE/>
      <w:autoSpaceDN/>
      <w:spacing w:line="240" w:lineRule="auto"/>
      <w:ind w:left="708" w:firstLine="0"/>
      <w:jc w:val="left"/>
    </w:pPr>
    <w:rPr>
      <w:sz w:val="24"/>
      <w:szCs w:val="24"/>
    </w:rPr>
  </w:style>
  <w:style w:type="character" w:customStyle="1" w:styleId="FontStyle149">
    <w:name w:val="Font Style149"/>
    <w:rsid w:val="009326E1"/>
    <w:rPr>
      <w:rFonts w:ascii="Times New Roman" w:hAnsi="Times New Roman"/>
      <w:sz w:val="22"/>
    </w:rPr>
  </w:style>
  <w:style w:type="character" w:customStyle="1" w:styleId="FontStyle146">
    <w:name w:val="Font Style146"/>
    <w:rsid w:val="009326E1"/>
    <w:rPr>
      <w:rFonts w:ascii="Times New Roman" w:hAnsi="Times New Roman"/>
      <w:sz w:val="26"/>
    </w:rPr>
  </w:style>
  <w:style w:type="paragraph" w:customStyle="1" w:styleId="Style36">
    <w:name w:val="Style36"/>
    <w:basedOn w:val="a0"/>
    <w:rsid w:val="009326E1"/>
    <w:pPr>
      <w:widowControl w:val="0"/>
      <w:tabs>
        <w:tab w:val="clear" w:pos="1134"/>
      </w:tabs>
      <w:suppressAutoHyphens/>
      <w:kinsoku/>
      <w:overflowPunct/>
      <w:autoSpaceDN/>
      <w:spacing w:line="240" w:lineRule="auto"/>
      <w:ind w:firstLine="0"/>
    </w:pPr>
    <w:rPr>
      <w:sz w:val="24"/>
      <w:szCs w:val="24"/>
      <w:lang w:eastAsia="ar-SA"/>
    </w:rPr>
  </w:style>
  <w:style w:type="paragraph" w:customStyle="1" w:styleId="Style58">
    <w:name w:val="Style58"/>
    <w:basedOn w:val="a0"/>
    <w:rsid w:val="009326E1"/>
    <w:pPr>
      <w:widowControl w:val="0"/>
      <w:tabs>
        <w:tab w:val="clear" w:pos="1134"/>
      </w:tabs>
      <w:suppressAutoHyphens/>
      <w:kinsoku/>
      <w:overflowPunct/>
      <w:autoSpaceDN/>
      <w:spacing w:line="418" w:lineRule="exact"/>
      <w:ind w:firstLine="0"/>
    </w:pPr>
    <w:rPr>
      <w:sz w:val="24"/>
      <w:szCs w:val="24"/>
      <w:lang w:eastAsia="ar-SA"/>
    </w:rPr>
  </w:style>
  <w:style w:type="paragraph" w:customStyle="1" w:styleId="Style101">
    <w:name w:val="Style101"/>
    <w:basedOn w:val="a0"/>
    <w:rsid w:val="009326E1"/>
    <w:pPr>
      <w:widowControl w:val="0"/>
      <w:tabs>
        <w:tab w:val="clear" w:pos="1134"/>
      </w:tabs>
      <w:suppressAutoHyphens/>
      <w:kinsoku/>
      <w:overflowPunct/>
      <w:autoSpaceDN/>
      <w:spacing w:line="408" w:lineRule="exact"/>
      <w:ind w:firstLine="701"/>
    </w:pPr>
    <w:rPr>
      <w:sz w:val="24"/>
      <w:szCs w:val="24"/>
      <w:lang w:eastAsia="ar-SA"/>
    </w:rPr>
  </w:style>
  <w:style w:type="paragraph" w:customStyle="1" w:styleId="Style24">
    <w:name w:val="Style24"/>
    <w:basedOn w:val="a0"/>
    <w:rsid w:val="009326E1"/>
    <w:pPr>
      <w:widowControl w:val="0"/>
      <w:tabs>
        <w:tab w:val="clear" w:pos="1134"/>
      </w:tabs>
      <w:kinsoku/>
      <w:overflowPunct/>
      <w:adjustRightInd w:val="0"/>
      <w:spacing w:line="240" w:lineRule="auto"/>
      <w:ind w:firstLine="0"/>
      <w:jc w:val="left"/>
    </w:pPr>
    <w:rPr>
      <w:rFonts w:eastAsia="Calibri"/>
      <w:sz w:val="24"/>
      <w:szCs w:val="24"/>
    </w:rPr>
  </w:style>
  <w:style w:type="character" w:customStyle="1" w:styleId="29">
    <w:name w:val="Основной текст (2)_"/>
    <w:basedOn w:val="a1"/>
    <w:link w:val="2a"/>
    <w:rsid w:val="009326E1"/>
    <w:rPr>
      <w:sz w:val="21"/>
      <w:szCs w:val="21"/>
      <w:shd w:val="clear" w:color="auto" w:fill="FFFFFF"/>
    </w:rPr>
  </w:style>
  <w:style w:type="character" w:customStyle="1" w:styleId="2Constantia12pt40">
    <w:name w:val="Основной текст (2) + Constantia;12 pt;Масштаб 40%"/>
    <w:basedOn w:val="29"/>
    <w:rsid w:val="009326E1"/>
    <w:rPr>
      <w:rFonts w:ascii="Constantia" w:eastAsia="Constantia" w:hAnsi="Constantia" w:cs="Constantia"/>
      <w:color w:val="000000"/>
      <w:spacing w:val="0"/>
      <w:w w:val="40"/>
      <w:position w:val="0"/>
      <w:sz w:val="24"/>
      <w:szCs w:val="24"/>
      <w:shd w:val="clear" w:color="auto" w:fill="FFFFFF"/>
      <w:lang w:val="ru-RU" w:eastAsia="ru-RU" w:bidi="ru-RU"/>
    </w:rPr>
  </w:style>
  <w:style w:type="character" w:customStyle="1" w:styleId="43">
    <w:name w:val="Основной текст (4)_"/>
    <w:basedOn w:val="a1"/>
    <w:link w:val="44"/>
    <w:rsid w:val="009326E1"/>
    <w:rPr>
      <w:b/>
      <w:bCs/>
      <w:i/>
      <w:iCs/>
      <w:shd w:val="clear" w:color="auto" w:fill="FFFFFF"/>
    </w:rPr>
  </w:style>
  <w:style w:type="paragraph" w:customStyle="1" w:styleId="2a">
    <w:name w:val="Основной текст (2)"/>
    <w:basedOn w:val="a0"/>
    <w:link w:val="29"/>
    <w:rsid w:val="009326E1"/>
    <w:pPr>
      <w:widowControl w:val="0"/>
      <w:shd w:val="clear" w:color="auto" w:fill="FFFFFF"/>
      <w:tabs>
        <w:tab w:val="clear" w:pos="1134"/>
      </w:tabs>
      <w:kinsoku/>
      <w:overflowPunct/>
      <w:autoSpaceDE/>
      <w:autoSpaceDN/>
      <w:spacing w:after="180" w:line="250" w:lineRule="exact"/>
      <w:ind w:hanging="680"/>
    </w:pPr>
    <w:rPr>
      <w:rFonts w:asciiTheme="minorHAnsi" w:eastAsiaTheme="minorHAnsi" w:hAnsiTheme="minorHAnsi" w:cstheme="minorBidi"/>
      <w:sz w:val="21"/>
      <w:szCs w:val="21"/>
      <w:lang w:eastAsia="en-US"/>
    </w:rPr>
  </w:style>
  <w:style w:type="paragraph" w:customStyle="1" w:styleId="44">
    <w:name w:val="Основной текст (4)"/>
    <w:basedOn w:val="a0"/>
    <w:link w:val="43"/>
    <w:rsid w:val="009326E1"/>
    <w:pPr>
      <w:widowControl w:val="0"/>
      <w:shd w:val="clear" w:color="auto" w:fill="FFFFFF"/>
      <w:tabs>
        <w:tab w:val="clear" w:pos="1134"/>
      </w:tabs>
      <w:kinsoku/>
      <w:overflowPunct/>
      <w:autoSpaceDE/>
      <w:autoSpaceDN/>
      <w:spacing w:line="240" w:lineRule="exact"/>
      <w:ind w:firstLine="720"/>
    </w:pPr>
    <w:rPr>
      <w:rFonts w:asciiTheme="minorHAnsi" w:eastAsiaTheme="minorHAnsi" w:hAnsiTheme="minorHAnsi" w:cstheme="minorBidi"/>
      <w:b/>
      <w:bCs/>
      <w:i/>
      <w:iCs/>
      <w:szCs w:val="22"/>
      <w:lang w:eastAsia="en-US"/>
    </w:rPr>
  </w:style>
  <w:style w:type="character" w:customStyle="1" w:styleId="affa">
    <w:name w:val="Сноска_"/>
    <w:basedOn w:val="a1"/>
    <w:link w:val="affb"/>
    <w:rsid w:val="009326E1"/>
    <w:rPr>
      <w:sz w:val="21"/>
      <w:szCs w:val="21"/>
      <w:shd w:val="clear" w:color="auto" w:fill="FFFFFF"/>
    </w:rPr>
  </w:style>
  <w:style w:type="paragraph" w:customStyle="1" w:styleId="affb">
    <w:name w:val="Сноска"/>
    <w:basedOn w:val="a0"/>
    <w:link w:val="affa"/>
    <w:rsid w:val="009326E1"/>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sz w:val="21"/>
      <w:szCs w:val="21"/>
      <w:lang w:eastAsia="en-US"/>
    </w:rPr>
  </w:style>
  <w:style w:type="character" w:customStyle="1" w:styleId="2b">
    <w:name w:val="Основной текст (2) + Курсив"/>
    <w:basedOn w:val="29"/>
    <w:rsid w:val="009326E1"/>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37">
    <w:name w:val="Основной текст (3)_"/>
    <w:basedOn w:val="a1"/>
    <w:link w:val="38"/>
    <w:rsid w:val="009326E1"/>
    <w:rPr>
      <w:i/>
      <w:iCs/>
      <w:sz w:val="21"/>
      <w:szCs w:val="21"/>
      <w:shd w:val="clear" w:color="auto" w:fill="FFFFFF"/>
    </w:rPr>
  </w:style>
  <w:style w:type="character" w:customStyle="1" w:styleId="6">
    <w:name w:val="Основной текст (6)_"/>
    <w:basedOn w:val="a1"/>
    <w:link w:val="60"/>
    <w:rsid w:val="009326E1"/>
    <w:rPr>
      <w:b/>
      <w:bCs/>
      <w:i/>
      <w:iCs/>
      <w:shd w:val="clear" w:color="auto" w:fill="FFFFFF"/>
    </w:rPr>
  </w:style>
  <w:style w:type="paragraph" w:customStyle="1" w:styleId="38">
    <w:name w:val="Основной текст (3)"/>
    <w:basedOn w:val="a0"/>
    <w:link w:val="37"/>
    <w:rsid w:val="009326E1"/>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i/>
      <w:iCs/>
      <w:sz w:val="21"/>
      <w:szCs w:val="21"/>
      <w:lang w:eastAsia="en-US"/>
    </w:rPr>
  </w:style>
  <w:style w:type="paragraph" w:customStyle="1" w:styleId="60">
    <w:name w:val="Основной текст (6)"/>
    <w:basedOn w:val="a0"/>
    <w:link w:val="6"/>
    <w:rsid w:val="009326E1"/>
    <w:pPr>
      <w:widowControl w:val="0"/>
      <w:shd w:val="clear" w:color="auto" w:fill="FFFFFF"/>
      <w:tabs>
        <w:tab w:val="clear" w:pos="1134"/>
      </w:tabs>
      <w:kinsoku/>
      <w:overflowPunct/>
      <w:autoSpaceDE/>
      <w:autoSpaceDN/>
      <w:spacing w:line="240" w:lineRule="exact"/>
      <w:ind w:firstLine="740"/>
    </w:pPr>
    <w:rPr>
      <w:rFonts w:asciiTheme="minorHAnsi" w:eastAsiaTheme="minorHAnsi" w:hAnsiTheme="minorHAnsi" w:cstheme="minorBidi"/>
      <w:b/>
      <w:bCs/>
      <w:i/>
      <w:iCs/>
      <w:szCs w:val="22"/>
      <w:lang w:eastAsia="en-US"/>
    </w:rPr>
  </w:style>
  <w:style w:type="character" w:customStyle="1" w:styleId="7">
    <w:name w:val="Основной текст (7)_"/>
    <w:basedOn w:val="a1"/>
    <w:link w:val="70"/>
    <w:rsid w:val="009326E1"/>
    <w:rPr>
      <w:b/>
      <w:bCs/>
      <w:i/>
      <w:iCs/>
      <w:sz w:val="18"/>
      <w:szCs w:val="18"/>
      <w:shd w:val="clear" w:color="auto" w:fill="FFFFFF"/>
    </w:rPr>
  </w:style>
  <w:style w:type="paragraph" w:customStyle="1" w:styleId="70">
    <w:name w:val="Основной текст (7)"/>
    <w:basedOn w:val="a0"/>
    <w:link w:val="7"/>
    <w:rsid w:val="009326E1"/>
    <w:pPr>
      <w:widowControl w:val="0"/>
      <w:shd w:val="clear" w:color="auto" w:fill="FFFFFF"/>
      <w:tabs>
        <w:tab w:val="clear" w:pos="1134"/>
      </w:tabs>
      <w:kinsoku/>
      <w:overflowPunct/>
      <w:autoSpaceDE/>
      <w:autoSpaceDN/>
      <w:spacing w:before="180" w:after="300" w:line="0" w:lineRule="atLeast"/>
      <w:ind w:firstLine="720"/>
    </w:pPr>
    <w:rPr>
      <w:rFonts w:asciiTheme="minorHAnsi" w:eastAsiaTheme="minorHAnsi" w:hAnsiTheme="minorHAnsi" w:cstheme="minorBidi"/>
      <w:b/>
      <w:bCs/>
      <w:i/>
      <w:iCs/>
      <w:sz w:val="18"/>
      <w:szCs w:val="18"/>
      <w:lang w:eastAsia="en-US"/>
    </w:rPr>
  </w:style>
  <w:style w:type="character" w:customStyle="1" w:styleId="213pt75">
    <w:name w:val="Основной текст (2) + 13 pt;Масштаб 75%"/>
    <w:basedOn w:val="29"/>
    <w:rsid w:val="009326E1"/>
    <w:rPr>
      <w:rFonts w:ascii="Times New Roman" w:eastAsia="Times New Roman" w:hAnsi="Times New Roman" w:cs="Times New Roman"/>
      <w:b w:val="0"/>
      <w:bCs w:val="0"/>
      <w:i w:val="0"/>
      <w:iCs w:val="0"/>
      <w:smallCaps w:val="0"/>
      <w:strike w:val="0"/>
      <w:color w:val="000000"/>
      <w:spacing w:val="0"/>
      <w:w w:val="75"/>
      <w:position w:val="0"/>
      <w:sz w:val="26"/>
      <w:szCs w:val="26"/>
      <w:u w:val="none"/>
      <w:shd w:val="clear" w:color="auto" w:fill="FFFFFF"/>
      <w:lang w:val="ru-RU" w:eastAsia="ru-RU" w:bidi="ru-RU"/>
    </w:rPr>
  </w:style>
  <w:style w:type="character" w:customStyle="1" w:styleId="100">
    <w:name w:val="Основной текст (10)_"/>
    <w:basedOn w:val="a1"/>
    <w:link w:val="101"/>
    <w:rsid w:val="009326E1"/>
    <w:rPr>
      <w:b/>
      <w:bCs/>
      <w:sz w:val="21"/>
      <w:szCs w:val="21"/>
      <w:shd w:val="clear" w:color="auto" w:fill="FFFFFF"/>
    </w:rPr>
  </w:style>
  <w:style w:type="paragraph" w:customStyle="1" w:styleId="101">
    <w:name w:val="Основной текст (10)"/>
    <w:basedOn w:val="a0"/>
    <w:link w:val="100"/>
    <w:rsid w:val="009326E1"/>
    <w:pPr>
      <w:widowControl w:val="0"/>
      <w:shd w:val="clear" w:color="auto" w:fill="FFFFFF"/>
      <w:tabs>
        <w:tab w:val="clear" w:pos="1134"/>
      </w:tabs>
      <w:kinsoku/>
      <w:overflowPunct/>
      <w:autoSpaceDE/>
      <w:autoSpaceDN/>
      <w:spacing w:before="180" w:after="300" w:line="0" w:lineRule="atLeast"/>
      <w:ind w:firstLine="0"/>
      <w:jc w:val="center"/>
    </w:pPr>
    <w:rPr>
      <w:rFonts w:asciiTheme="minorHAnsi" w:eastAsiaTheme="minorHAnsi" w:hAnsiTheme="minorHAnsi" w:cstheme="minorBidi"/>
      <w:b/>
      <w:bCs/>
      <w:sz w:val="21"/>
      <w:szCs w:val="21"/>
      <w:lang w:eastAsia="en-US"/>
    </w:rPr>
  </w:style>
  <w:style w:type="character" w:customStyle="1" w:styleId="affc">
    <w:name w:val="Колонтитул_"/>
    <w:basedOn w:val="a1"/>
    <w:link w:val="affd"/>
    <w:rsid w:val="009326E1"/>
    <w:rPr>
      <w:b/>
      <w:bCs/>
      <w:sz w:val="21"/>
      <w:szCs w:val="21"/>
      <w:shd w:val="clear" w:color="auto" w:fill="FFFFFF"/>
    </w:rPr>
  </w:style>
  <w:style w:type="character" w:customStyle="1" w:styleId="17">
    <w:name w:val="Заголовок №1_"/>
    <w:basedOn w:val="a1"/>
    <w:link w:val="18"/>
    <w:rsid w:val="009326E1"/>
    <w:rPr>
      <w:sz w:val="21"/>
      <w:szCs w:val="21"/>
      <w:shd w:val="clear" w:color="auto" w:fill="FFFFFF"/>
    </w:rPr>
  </w:style>
  <w:style w:type="character" w:customStyle="1" w:styleId="110">
    <w:name w:val="Основной текст (11)_"/>
    <w:basedOn w:val="a1"/>
    <w:link w:val="111"/>
    <w:rsid w:val="009326E1"/>
    <w:rPr>
      <w:sz w:val="16"/>
      <w:szCs w:val="16"/>
      <w:shd w:val="clear" w:color="auto" w:fill="FFFFFF"/>
    </w:rPr>
  </w:style>
  <w:style w:type="paragraph" w:customStyle="1" w:styleId="affd">
    <w:name w:val="Колонтитул"/>
    <w:basedOn w:val="a0"/>
    <w:link w:val="affc"/>
    <w:rsid w:val="009326E1"/>
    <w:pPr>
      <w:widowControl w:val="0"/>
      <w:shd w:val="clear" w:color="auto" w:fill="FFFFFF"/>
      <w:tabs>
        <w:tab w:val="clear" w:pos="1134"/>
      </w:tabs>
      <w:kinsoku/>
      <w:overflowPunct/>
      <w:autoSpaceDE/>
      <w:autoSpaceDN/>
      <w:spacing w:line="0" w:lineRule="atLeast"/>
      <w:ind w:firstLine="0"/>
      <w:jc w:val="left"/>
    </w:pPr>
    <w:rPr>
      <w:rFonts w:asciiTheme="minorHAnsi" w:eastAsiaTheme="minorHAnsi" w:hAnsiTheme="minorHAnsi" w:cstheme="minorBidi"/>
      <w:b/>
      <w:bCs/>
      <w:sz w:val="21"/>
      <w:szCs w:val="21"/>
      <w:lang w:eastAsia="en-US"/>
    </w:rPr>
  </w:style>
  <w:style w:type="paragraph" w:customStyle="1" w:styleId="18">
    <w:name w:val="Заголовок №1"/>
    <w:basedOn w:val="a0"/>
    <w:link w:val="17"/>
    <w:rsid w:val="009326E1"/>
    <w:pPr>
      <w:widowControl w:val="0"/>
      <w:shd w:val="clear" w:color="auto" w:fill="FFFFFF"/>
      <w:tabs>
        <w:tab w:val="clear" w:pos="1134"/>
      </w:tabs>
      <w:kinsoku/>
      <w:overflowPunct/>
      <w:autoSpaceDE/>
      <w:autoSpaceDN/>
      <w:spacing w:after="180" w:line="245" w:lineRule="exact"/>
      <w:ind w:firstLine="0"/>
      <w:outlineLvl w:val="0"/>
    </w:pPr>
    <w:rPr>
      <w:rFonts w:asciiTheme="minorHAnsi" w:eastAsiaTheme="minorHAnsi" w:hAnsiTheme="minorHAnsi" w:cstheme="minorBidi"/>
      <w:sz w:val="21"/>
      <w:szCs w:val="21"/>
      <w:lang w:eastAsia="en-US"/>
    </w:rPr>
  </w:style>
  <w:style w:type="paragraph" w:customStyle="1" w:styleId="111">
    <w:name w:val="Основной текст (11)"/>
    <w:basedOn w:val="a0"/>
    <w:link w:val="110"/>
    <w:rsid w:val="009326E1"/>
    <w:pPr>
      <w:widowControl w:val="0"/>
      <w:shd w:val="clear" w:color="auto" w:fill="FFFFFF"/>
      <w:tabs>
        <w:tab w:val="clear" w:pos="1134"/>
      </w:tabs>
      <w:kinsoku/>
      <w:overflowPunct/>
      <w:autoSpaceDE/>
      <w:autoSpaceDN/>
      <w:spacing w:after="60" w:line="0" w:lineRule="atLeast"/>
      <w:ind w:firstLine="0"/>
    </w:pPr>
    <w:rPr>
      <w:rFonts w:asciiTheme="minorHAnsi" w:eastAsiaTheme="minorHAnsi" w:hAnsiTheme="minorHAnsi" w:cstheme="minorBidi"/>
      <w:sz w:val="16"/>
      <w:szCs w:val="16"/>
      <w:lang w:eastAsia="en-US"/>
    </w:rPr>
  </w:style>
  <w:style w:type="character" w:customStyle="1" w:styleId="8">
    <w:name w:val="Основной текст (8)_"/>
    <w:basedOn w:val="a1"/>
    <w:link w:val="80"/>
    <w:rsid w:val="009326E1"/>
    <w:rPr>
      <w:sz w:val="21"/>
      <w:szCs w:val="21"/>
      <w:shd w:val="clear" w:color="auto" w:fill="FFFFFF"/>
    </w:rPr>
  </w:style>
  <w:style w:type="paragraph" w:customStyle="1" w:styleId="80">
    <w:name w:val="Основной текст (8)"/>
    <w:basedOn w:val="a0"/>
    <w:link w:val="8"/>
    <w:rsid w:val="009326E1"/>
    <w:pPr>
      <w:widowControl w:val="0"/>
      <w:shd w:val="clear" w:color="auto" w:fill="FFFFFF"/>
      <w:tabs>
        <w:tab w:val="clear" w:pos="1134"/>
      </w:tabs>
      <w:kinsoku/>
      <w:overflowPunct/>
      <w:autoSpaceDE/>
      <w:autoSpaceDN/>
      <w:spacing w:before="240" w:after="240" w:line="0" w:lineRule="atLeast"/>
      <w:ind w:firstLine="720"/>
    </w:pPr>
    <w:rPr>
      <w:rFonts w:asciiTheme="minorHAnsi" w:eastAsiaTheme="minorHAnsi" w:hAnsiTheme="minorHAnsi" w:cstheme="minorBidi"/>
      <w:sz w:val="21"/>
      <w:szCs w:val="21"/>
      <w:lang w:eastAsia="en-US"/>
    </w:rPr>
  </w:style>
  <w:style w:type="character" w:customStyle="1" w:styleId="2c">
    <w:name w:val="Основной текст (2) + Малые прописные"/>
    <w:basedOn w:val="29"/>
    <w:rsid w:val="009326E1"/>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12pt">
    <w:name w:val="Основной текст (2) + 12 pt"/>
    <w:basedOn w:val="29"/>
    <w:rsid w:val="009326E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9">
    <w:name w:val="Основной текст (9)_"/>
    <w:basedOn w:val="a1"/>
    <w:link w:val="90"/>
    <w:rsid w:val="009326E1"/>
    <w:rPr>
      <w:rFonts w:ascii="Trebuchet MS" w:eastAsia="Trebuchet MS" w:hAnsi="Trebuchet MS" w:cs="Trebuchet MS"/>
      <w:b/>
      <w:bCs/>
      <w:i/>
      <w:iCs/>
      <w:sz w:val="18"/>
      <w:szCs w:val="18"/>
      <w:shd w:val="clear" w:color="auto" w:fill="FFFFFF"/>
    </w:rPr>
  </w:style>
  <w:style w:type="paragraph" w:customStyle="1" w:styleId="90">
    <w:name w:val="Основной текст (9)"/>
    <w:basedOn w:val="a0"/>
    <w:link w:val="9"/>
    <w:rsid w:val="009326E1"/>
    <w:pPr>
      <w:widowControl w:val="0"/>
      <w:shd w:val="clear" w:color="auto" w:fill="FFFFFF"/>
      <w:tabs>
        <w:tab w:val="clear" w:pos="1134"/>
      </w:tabs>
      <w:kinsoku/>
      <w:overflowPunct/>
      <w:autoSpaceDE/>
      <w:autoSpaceDN/>
      <w:spacing w:line="240" w:lineRule="exact"/>
      <w:ind w:firstLine="720"/>
    </w:pPr>
    <w:rPr>
      <w:rFonts w:ascii="Trebuchet MS" w:eastAsia="Trebuchet MS" w:hAnsi="Trebuchet MS" w:cs="Trebuchet MS"/>
      <w:b/>
      <w:bCs/>
      <w:i/>
      <w:iCs/>
      <w:sz w:val="18"/>
      <w:szCs w:val="18"/>
      <w:lang w:eastAsia="en-US"/>
    </w:rPr>
  </w:style>
  <w:style w:type="paragraph" w:styleId="affe">
    <w:name w:val="caption"/>
    <w:basedOn w:val="a0"/>
    <w:next w:val="a0"/>
    <w:unhideWhenUsed/>
    <w:qFormat/>
    <w:rsid w:val="009326E1"/>
    <w:pPr>
      <w:tabs>
        <w:tab w:val="clear" w:pos="1134"/>
      </w:tabs>
      <w:kinsoku/>
      <w:overflowPunct/>
      <w:autoSpaceDE/>
      <w:autoSpaceDN/>
      <w:spacing w:after="200" w:line="240" w:lineRule="auto"/>
      <w:ind w:firstLine="0"/>
      <w:jc w:val="left"/>
    </w:pPr>
    <w:rPr>
      <w:b/>
      <w:bCs/>
      <w:color w:val="4F81BD" w:themeColor="accent1"/>
      <w:sz w:val="18"/>
      <w:szCs w:val="18"/>
    </w:rPr>
  </w:style>
  <w:style w:type="numbering" w:customStyle="1" w:styleId="2d">
    <w:name w:val="Нет списка2"/>
    <w:next w:val="a3"/>
    <w:uiPriority w:val="99"/>
    <w:semiHidden/>
    <w:unhideWhenUsed/>
    <w:rsid w:val="00D76D58"/>
  </w:style>
  <w:style w:type="table" w:customStyle="1" w:styleId="45">
    <w:name w:val="Сетка таблицы4"/>
    <w:basedOn w:val="a2"/>
    <w:next w:val="a9"/>
    <w:uiPriority w:val="59"/>
    <w:rsid w:val="00D76D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3"/>
    <w:uiPriority w:val="99"/>
    <w:semiHidden/>
    <w:unhideWhenUsed/>
    <w:rsid w:val="008C466C"/>
  </w:style>
  <w:style w:type="table" w:customStyle="1" w:styleId="50">
    <w:name w:val="Сетка таблицы5"/>
    <w:basedOn w:val="a2"/>
    <w:next w:val="a9"/>
    <w:uiPriority w:val="99"/>
    <w:rsid w:val="009151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9"/>
    <w:uiPriority w:val="59"/>
    <w:rsid w:val="007C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A71F9B"/>
  </w:style>
  <w:style w:type="table" w:customStyle="1" w:styleId="71">
    <w:name w:val="Сетка таблицы7"/>
    <w:basedOn w:val="a2"/>
    <w:next w:val="a9"/>
    <w:uiPriority w:val="99"/>
    <w:rsid w:val="00A71F9B"/>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9"/>
    <w:uiPriority w:val="59"/>
    <w:rsid w:val="00A7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Основной текст2"/>
    <w:basedOn w:val="a0"/>
    <w:rsid w:val="00A71F9B"/>
    <w:pPr>
      <w:widowControl w:val="0"/>
      <w:shd w:val="clear" w:color="auto" w:fill="FFFFFF"/>
      <w:tabs>
        <w:tab w:val="clear" w:pos="1134"/>
      </w:tabs>
      <w:kinsoku/>
      <w:overflowPunct/>
      <w:autoSpaceDE/>
      <w:autoSpaceDN/>
      <w:spacing w:before="360" w:after="180" w:line="238" w:lineRule="exact"/>
      <w:ind w:hanging="640"/>
      <w:jc w:val="left"/>
    </w:pPr>
    <w:rPr>
      <w:rFonts w:ascii="Verdana" w:eastAsia="Verdana" w:hAnsi="Verdana" w:cs="Verdana"/>
      <w:color w:val="000000"/>
      <w:sz w:val="18"/>
      <w:szCs w:val="18"/>
    </w:rPr>
  </w:style>
  <w:style w:type="paragraph" w:customStyle="1" w:styleId="Style1">
    <w:name w:val="Style1"/>
    <w:basedOn w:val="a0"/>
    <w:uiPriority w:val="99"/>
    <w:rsid w:val="00A71F9B"/>
    <w:pPr>
      <w:widowControl w:val="0"/>
      <w:tabs>
        <w:tab w:val="clear" w:pos="1134"/>
      </w:tabs>
      <w:kinsoku/>
      <w:overflowPunct/>
      <w:adjustRightInd w:val="0"/>
      <w:spacing w:line="376" w:lineRule="exact"/>
      <w:ind w:firstLine="701"/>
    </w:pPr>
    <w:rPr>
      <w:sz w:val="24"/>
      <w:szCs w:val="24"/>
    </w:rPr>
  </w:style>
  <w:style w:type="table" w:customStyle="1" w:styleId="211">
    <w:name w:val="Сетка таблицы21"/>
    <w:basedOn w:val="a2"/>
    <w:next w:val="a9"/>
    <w:uiPriority w:val="59"/>
    <w:rsid w:val="00A7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Strong"/>
    <w:qFormat/>
    <w:rsid w:val="00A71F9B"/>
    <w:rPr>
      <w:b/>
      <w:bCs/>
    </w:rPr>
  </w:style>
  <w:style w:type="paragraph" w:styleId="afff0">
    <w:name w:val="No Spacing"/>
    <w:qFormat/>
    <w:rsid w:val="00A71F9B"/>
    <w:pPr>
      <w:spacing w:after="0" w:line="240" w:lineRule="auto"/>
    </w:pPr>
  </w:style>
  <w:style w:type="paragraph" w:styleId="afff1">
    <w:name w:val="Block Text"/>
    <w:basedOn w:val="a0"/>
    <w:rsid w:val="00A71F9B"/>
    <w:pPr>
      <w:tabs>
        <w:tab w:val="clear" w:pos="1134"/>
        <w:tab w:val="left" w:pos="4111"/>
      </w:tabs>
      <w:kinsoku/>
      <w:overflowPunct/>
      <w:autoSpaceDE/>
      <w:autoSpaceDN/>
      <w:ind w:left="851" w:right="106"/>
    </w:pPr>
    <w:rPr>
      <w:rFonts w:ascii="Arial" w:hAnsi="Arial"/>
      <w:iCs/>
      <w:sz w:val="24"/>
      <w:szCs w:val="20"/>
    </w:rPr>
  </w:style>
  <w:style w:type="paragraph" w:customStyle="1" w:styleId="headertext">
    <w:name w:val="headertext"/>
    <w:basedOn w:val="a0"/>
    <w:rsid w:val="00A71F9B"/>
    <w:pPr>
      <w:tabs>
        <w:tab w:val="clear" w:pos="1134"/>
      </w:tabs>
      <w:kinsoku/>
      <w:overflowPunct/>
      <w:autoSpaceDE/>
      <w:autoSpaceDN/>
      <w:spacing w:before="100" w:beforeAutospacing="1" w:after="100" w:afterAutospacing="1" w:line="240" w:lineRule="auto"/>
      <w:ind w:firstLine="0"/>
      <w:jc w:val="left"/>
    </w:pPr>
    <w:rPr>
      <w:sz w:val="24"/>
      <w:szCs w:val="24"/>
    </w:rPr>
  </w:style>
  <w:style w:type="character" w:customStyle="1" w:styleId="extended-textshort">
    <w:name w:val="extended-text__short"/>
    <w:basedOn w:val="a1"/>
    <w:rsid w:val="00A71F9B"/>
  </w:style>
  <w:style w:type="paragraph" w:customStyle="1" w:styleId="-3">
    <w:name w:val="Пункт-3"/>
    <w:basedOn w:val="a0"/>
    <w:link w:val="-30"/>
    <w:qFormat/>
    <w:rsid w:val="00A71F9B"/>
    <w:pPr>
      <w:tabs>
        <w:tab w:val="clear" w:pos="1134"/>
      </w:tabs>
      <w:kinsoku/>
      <w:overflowPunct/>
      <w:autoSpaceDE/>
      <w:autoSpaceDN/>
      <w:spacing w:line="240" w:lineRule="auto"/>
      <w:ind w:firstLine="0"/>
    </w:pPr>
    <w:rPr>
      <w:sz w:val="24"/>
    </w:rPr>
  </w:style>
  <w:style w:type="character" w:customStyle="1" w:styleId="-30">
    <w:name w:val="Пункт-3 Знак"/>
    <w:link w:val="-3"/>
    <w:rsid w:val="00A71F9B"/>
    <w:rPr>
      <w:rFonts w:ascii="Times New Roman" w:eastAsia="Times New Roman" w:hAnsi="Times New Roman" w:cs="Times New Roman"/>
      <w:sz w:val="24"/>
      <w:szCs w:val="28"/>
      <w:lang w:eastAsia="ru-RU"/>
    </w:rPr>
  </w:style>
  <w:style w:type="paragraph" w:customStyle="1" w:styleId="-6">
    <w:name w:val="Пункт-6"/>
    <w:basedOn w:val="a0"/>
    <w:qFormat/>
    <w:rsid w:val="00A71F9B"/>
    <w:pPr>
      <w:tabs>
        <w:tab w:val="clear" w:pos="1134"/>
      </w:tabs>
      <w:kinsoku/>
      <w:overflowPunct/>
      <w:autoSpaceDE/>
      <w:autoSpaceDN/>
      <w:spacing w:line="240" w:lineRule="auto"/>
      <w:ind w:firstLine="0"/>
    </w:pPr>
    <w:rPr>
      <w:sz w:val="24"/>
      <w:szCs w:val="24"/>
    </w:rPr>
  </w:style>
  <w:style w:type="table" w:customStyle="1" w:styleId="140">
    <w:name w:val="Сетка таблицы14"/>
    <w:basedOn w:val="a2"/>
    <w:next w:val="a9"/>
    <w:uiPriority w:val="59"/>
    <w:rsid w:val="00FA4A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38051">
      <w:bodyDiv w:val="1"/>
      <w:marLeft w:val="0"/>
      <w:marRight w:val="0"/>
      <w:marTop w:val="0"/>
      <w:marBottom w:val="0"/>
      <w:divBdr>
        <w:top w:val="none" w:sz="0" w:space="0" w:color="auto"/>
        <w:left w:val="none" w:sz="0" w:space="0" w:color="auto"/>
        <w:bottom w:val="none" w:sz="0" w:space="0" w:color="auto"/>
        <w:right w:val="none" w:sz="0" w:space="0" w:color="auto"/>
      </w:divBdr>
    </w:div>
    <w:div w:id="1010453607">
      <w:bodyDiv w:val="1"/>
      <w:marLeft w:val="0"/>
      <w:marRight w:val="0"/>
      <w:marTop w:val="0"/>
      <w:marBottom w:val="0"/>
      <w:divBdr>
        <w:top w:val="none" w:sz="0" w:space="0" w:color="auto"/>
        <w:left w:val="none" w:sz="0" w:space="0" w:color="auto"/>
        <w:bottom w:val="none" w:sz="0" w:space="0" w:color="auto"/>
        <w:right w:val="none" w:sz="0" w:space="0" w:color="auto"/>
      </w:divBdr>
    </w:div>
    <w:div w:id="1153179989">
      <w:bodyDiv w:val="1"/>
      <w:marLeft w:val="0"/>
      <w:marRight w:val="0"/>
      <w:marTop w:val="0"/>
      <w:marBottom w:val="0"/>
      <w:divBdr>
        <w:top w:val="none" w:sz="0" w:space="0" w:color="auto"/>
        <w:left w:val="none" w:sz="0" w:space="0" w:color="auto"/>
        <w:bottom w:val="none" w:sz="0" w:space="0" w:color="auto"/>
        <w:right w:val="none" w:sz="0" w:space="0" w:color="auto"/>
      </w:divBdr>
    </w:div>
    <w:div w:id="1356229213">
      <w:bodyDiv w:val="1"/>
      <w:marLeft w:val="0"/>
      <w:marRight w:val="0"/>
      <w:marTop w:val="0"/>
      <w:marBottom w:val="0"/>
      <w:divBdr>
        <w:top w:val="none" w:sz="0" w:space="0" w:color="auto"/>
        <w:left w:val="none" w:sz="0" w:space="0" w:color="auto"/>
        <w:bottom w:val="none" w:sz="0" w:space="0" w:color="auto"/>
        <w:right w:val="none" w:sz="0" w:space="0" w:color="auto"/>
      </w:divBdr>
    </w:div>
    <w:div w:id="1919248418">
      <w:bodyDiv w:val="1"/>
      <w:marLeft w:val="0"/>
      <w:marRight w:val="0"/>
      <w:marTop w:val="0"/>
      <w:marBottom w:val="0"/>
      <w:divBdr>
        <w:top w:val="none" w:sz="0" w:space="0" w:color="auto"/>
        <w:left w:val="none" w:sz="0" w:space="0" w:color="auto"/>
        <w:bottom w:val="none" w:sz="0" w:space="0" w:color="auto"/>
        <w:right w:val="none" w:sz="0" w:space="0" w:color="auto"/>
      </w:divBdr>
    </w:div>
    <w:div w:id="1934509674">
      <w:bodyDiv w:val="1"/>
      <w:marLeft w:val="0"/>
      <w:marRight w:val="0"/>
      <w:marTop w:val="0"/>
      <w:marBottom w:val="0"/>
      <w:divBdr>
        <w:top w:val="none" w:sz="0" w:space="0" w:color="auto"/>
        <w:left w:val="none" w:sz="0" w:space="0" w:color="auto"/>
        <w:bottom w:val="none" w:sz="0" w:space="0" w:color="auto"/>
        <w:right w:val="none" w:sz="0" w:space="0" w:color="auto"/>
      </w:divBdr>
    </w:div>
    <w:div w:id="20662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7B362-5EAE-4F69-B78A-31A8EBE0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9</Pages>
  <Words>3218</Words>
  <Characters>18343</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 Денис Сергеевич</dc:creator>
  <cp:lastModifiedBy>Константинова Регина Рустемовна</cp:lastModifiedBy>
  <cp:revision>9</cp:revision>
  <cp:lastPrinted>2019-07-29T23:13:00Z</cp:lastPrinted>
  <dcterms:created xsi:type="dcterms:W3CDTF">2019-10-01T04:11:00Z</dcterms:created>
  <dcterms:modified xsi:type="dcterms:W3CDTF">2019-10-16T07:13:00Z</dcterms:modified>
</cp:coreProperties>
</file>