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67" w:rsidRDefault="006F0667" w:rsidP="001616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Техническое задание</w:t>
      </w:r>
      <w:bookmarkStart w:id="0" w:name="_GoBack"/>
      <w:bookmarkEnd w:id="0"/>
    </w:p>
    <w:p w:rsidR="00161642" w:rsidRDefault="006F0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Машина лазерной резки </w:t>
      </w:r>
    </w:p>
    <w:tbl>
      <w:tblPr>
        <w:tblW w:w="496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9"/>
        <w:gridCol w:w="1553"/>
        <w:gridCol w:w="1828"/>
      </w:tblGrid>
      <w:tr w:rsidR="00161642" w:rsidRPr="00C5211F" w:rsidTr="00EC48CC">
        <w:trPr>
          <w:cantSplit/>
          <w:trHeight w:val="442"/>
          <w:tblHeader/>
        </w:trPr>
        <w:tc>
          <w:tcPr>
            <w:tcW w:w="3178" w:type="pct"/>
          </w:tcPr>
          <w:p w:rsidR="00161642" w:rsidRPr="00C5211F" w:rsidRDefault="00161642" w:rsidP="0016164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211F">
              <w:rPr>
                <w:rFonts w:ascii="Arial Narrow" w:hAnsi="Arial Narrow" w:cs="Arial"/>
                <w:b/>
                <w:sz w:val="24"/>
                <w:szCs w:val="24"/>
              </w:rPr>
              <w:t>Наи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менование параметра</w:t>
            </w:r>
          </w:p>
        </w:tc>
        <w:tc>
          <w:tcPr>
            <w:tcW w:w="837" w:type="pct"/>
          </w:tcPr>
          <w:p w:rsidR="00161642" w:rsidRPr="00C5211F" w:rsidRDefault="00161642" w:rsidP="0016164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Размерность</w:t>
            </w:r>
          </w:p>
        </w:tc>
        <w:tc>
          <w:tcPr>
            <w:tcW w:w="985" w:type="pct"/>
          </w:tcPr>
          <w:p w:rsidR="00161642" w:rsidRPr="00C5211F" w:rsidRDefault="00161642" w:rsidP="0016164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З</w:t>
            </w:r>
            <w:r w:rsidRPr="00C5211F">
              <w:rPr>
                <w:rFonts w:ascii="Arial Narrow" w:hAnsi="Arial Narrow" w:cs="Arial"/>
                <w:b/>
                <w:sz w:val="24"/>
                <w:szCs w:val="24"/>
              </w:rPr>
              <w:t>начение</w:t>
            </w:r>
          </w:p>
        </w:tc>
      </w:tr>
      <w:tr w:rsidR="00161642" w:rsidRPr="00C5211F" w:rsidTr="00EC48CC">
        <w:trPr>
          <w:cantSplit/>
          <w:trHeight w:val="70"/>
        </w:trPr>
        <w:tc>
          <w:tcPr>
            <w:tcW w:w="3178" w:type="pct"/>
          </w:tcPr>
          <w:p w:rsidR="00161642" w:rsidRPr="00C5211F" w:rsidRDefault="00161642" w:rsidP="00573C7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C5211F">
              <w:rPr>
                <w:rFonts w:ascii="Arial Narrow" w:hAnsi="Arial Narrow" w:cs="Arial"/>
                <w:sz w:val="24"/>
                <w:szCs w:val="24"/>
              </w:rPr>
              <w:t>Класс точности по ГОСТ</w:t>
            </w:r>
            <w:r w:rsidRPr="00C5211F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  <w:r w:rsidRPr="00C5211F">
              <w:rPr>
                <w:rFonts w:ascii="Arial Narrow" w:hAnsi="Arial Narrow" w:cs="Arial"/>
                <w:sz w:val="24"/>
                <w:szCs w:val="24"/>
              </w:rPr>
              <w:t>5614</w:t>
            </w:r>
          </w:p>
        </w:tc>
        <w:tc>
          <w:tcPr>
            <w:tcW w:w="837" w:type="pct"/>
            <w:vAlign w:val="center"/>
          </w:tcPr>
          <w:p w:rsidR="00161642" w:rsidRPr="00C5211F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985" w:type="pct"/>
            <w:vAlign w:val="center"/>
          </w:tcPr>
          <w:p w:rsidR="00161642" w:rsidRPr="00C5211F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5211F">
              <w:rPr>
                <w:rFonts w:ascii="Arial Narrow" w:hAnsi="Arial Narrow" w:cs="Arial"/>
                <w:sz w:val="24"/>
                <w:szCs w:val="24"/>
                <w:lang w:val="en-US"/>
              </w:rPr>
              <w:t>B</w:t>
            </w:r>
          </w:p>
        </w:tc>
      </w:tr>
      <w:tr w:rsidR="00161642" w:rsidRPr="00C5211F" w:rsidTr="00EC48CC">
        <w:trPr>
          <w:cantSplit/>
          <w:trHeight w:val="70"/>
        </w:trPr>
        <w:tc>
          <w:tcPr>
            <w:tcW w:w="3178" w:type="pct"/>
          </w:tcPr>
          <w:p w:rsidR="00161642" w:rsidRPr="00C5211F" w:rsidRDefault="00161642" w:rsidP="00573C7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C5211F">
              <w:rPr>
                <w:rFonts w:ascii="Arial Narrow" w:hAnsi="Arial Narrow" w:cs="Arial"/>
                <w:sz w:val="24"/>
                <w:szCs w:val="24"/>
              </w:rPr>
              <w:t>Условия эксплуатации по ГОСТ</w:t>
            </w:r>
            <w:r w:rsidRPr="00C5211F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  <w:r w:rsidRPr="00C5211F">
              <w:rPr>
                <w:rFonts w:ascii="Arial Narrow" w:hAnsi="Arial Narrow" w:cs="Arial"/>
                <w:sz w:val="24"/>
                <w:szCs w:val="24"/>
              </w:rPr>
              <w:t>15150</w:t>
            </w:r>
          </w:p>
        </w:tc>
        <w:tc>
          <w:tcPr>
            <w:tcW w:w="837" w:type="pct"/>
            <w:vAlign w:val="center"/>
          </w:tcPr>
          <w:p w:rsidR="00161642" w:rsidRPr="00C5211F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161642" w:rsidRPr="00C5211F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5211F">
              <w:rPr>
                <w:rFonts w:ascii="Arial Narrow" w:hAnsi="Arial Narrow" w:cs="Arial"/>
                <w:sz w:val="24"/>
                <w:szCs w:val="24"/>
              </w:rPr>
              <w:t>УХЛ4</w:t>
            </w:r>
            <w:r>
              <w:rPr>
                <w:rFonts w:ascii="Arial Narrow" w:hAnsi="Arial Narrow" w:cs="Arial"/>
                <w:sz w:val="24"/>
                <w:szCs w:val="24"/>
              </w:rPr>
              <w:t>.1</w:t>
            </w:r>
          </w:p>
        </w:tc>
      </w:tr>
      <w:tr w:rsidR="00161642" w:rsidRPr="00C5211F" w:rsidTr="00EC48CC">
        <w:trPr>
          <w:cantSplit/>
          <w:trHeight w:val="70"/>
        </w:trPr>
        <w:tc>
          <w:tcPr>
            <w:tcW w:w="3178" w:type="pct"/>
          </w:tcPr>
          <w:p w:rsidR="00161642" w:rsidRPr="00641DB3" w:rsidRDefault="00161642" w:rsidP="00573C7F">
            <w:pPr>
              <w:spacing w:line="360" w:lineRule="auto"/>
              <w:rPr>
                <w:rFonts w:ascii="Arial Narrow" w:hAnsi="Arial Narrow" w:cs="Arial"/>
                <w:sz w:val="24"/>
              </w:rPr>
            </w:pPr>
            <w:r w:rsidRPr="00641DB3">
              <w:rPr>
                <w:rFonts w:ascii="Arial Narrow" w:hAnsi="Arial Narrow" w:cs="Arial"/>
                <w:sz w:val="24"/>
              </w:rPr>
              <w:t>Диапазон т</w:t>
            </w:r>
            <w:r>
              <w:rPr>
                <w:rFonts w:ascii="Arial Narrow" w:hAnsi="Arial Narrow" w:cs="Arial"/>
                <w:sz w:val="24"/>
              </w:rPr>
              <w:t>олщин обрабатываемого листа</w:t>
            </w:r>
            <w:r w:rsidR="000B0C6E">
              <w:rPr>
                <w:rFonts w:ascii="Arial Narrow" w:hAnsi="Arial Narrow" w:cs="Arial"/>
                <w:sz w:val="24"/>
              </w:rPr>
              <w:t xml:space="preserve"> (низкоуглеродистая и низколегированная сталь)</w:t>
            </w:r>
          </w:p>
        </w:tc>
        <w:tc>
          <w:tcPr>
            <w:tcW w:w="837" w:type="pct"/>
            <w:vAlign w:val="center"/>
          </w:tcPr>
          <w:p w:rsidR="00161642" w:rsidRPr="00641DB3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мм</w:t>
            </w:r>
          </w:p>
        </w:tc>
        <w:tc>
          <w:tcPr>
            <w:tcW w:w="985" w:type="pct"/>
            <w:vAlign w:val="center"/>
          </w:tcPr>
          <w:p w:rsidR="00161642" w:rsidRPr="008C5B9F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lang w:val="en-US"/>
              </w:rPr>
            </w:pPr>
            <w:r w:rsidRPr="00641DB3">
              <w:rPr>
                <w:rFonts w:ascii="Arial Narrow" w:hAnsi="Arial Narrow" w:cs="Arial"/>
                <w:sz w:val="24"/>
              </w:rPr>
              <w:t xml:space="preserve">0,5 </w:t>
            </w:r>
            <w:r>
              <w:rPr>
                <w:rFonts w:ascii="Arial Narrow" w:hAnsi="Arial Narrow" w:cs="Arial"/>
                <w:sz w:val="24"/>
              </w:rPr>
              <w:t>–</w:t>
            </w:r>
            <w:r w:rsidRPr="00641DB3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>16</w:t>
            </w:r>
            <w:r>
              <w:rPr>
                <w:rFonts w:ascii="Arial Narrow" w:hAnsi="Arial Narrow" w:cs="Arial"/>
                <w:sz w:val="24"/>
                <w:lang w:val="en-US"/>
              </w:rPr>
              <w:t>,0</w:t>
            </w:r>
          </w:p>
        </w:tc>
      </w:tr>
      <w:tr w:rsidR="000B0C6E" w:rsidRPr="00C5211F" w:rsidTr="00EC48CC">
        <w:trPr>
          <w:cantSplit/>
          <w:trHeight w:val="70"/>
        </w:trPr>
        <w:tc>
          <w:tcPr>
            <w:tcW w:w="3178" w:type="pct"/>
          </w:tcPr>
          <w:p w:rsidR="000B0C6E" w:rsidRPr="00641DB3" w:rsidRDefault="000B0C6E" w:rsidP="000B0C6E">
            <w:pPr>
              <w:spacing w:line="360" w:lineRule="auto"/>
              <w:rPr>
                <w:rFonts w:ascii="Arial Narrow" w:hAnsi="Arial Narrow" w:cs="Arial"/>
                <w:sz w:val="24"/>
              </w:rPr>
            </w:pPr>
            <w:r w:rsidRPr="00641DB3">
              <w:rPr>
                <w:rFonts w:ascii="Arial Narrow" w:hAnsi="Arial Narrow" w:cs="Arial"/>
                <w:sz w:val="24"/>
              </w:rPr>
              <w:t>Диапазон т</w:t>
            </w:r>
            <w:r>
              <w:rPr>
                <w:rFonts w:ascii="Arial Narrow" w:hAnsi="Arial Narrow" w:cs="Arial"/>
                <w:sz w:val="24"/>
              </w:rPr>
              <w:t>олщин обрабатываемого листа (</w:t>
            </w:r>
            <w:r w:rsidRPr="000B0C6E">
              <w:rPr>
                <w:rFonts w:ascii="Arial Narrow" w:hAnsi="Arial Narrow" w:cs="Arial"/>
                <w:sz w:val="24"/>
              </w:rPr>
              <w:t>высоколегированн</w:t>
            </w:r>
            <w:r>
              <w:rPr>
                <w:rFonts w:ascii="Arial Narrow" w:hAnsi="Arial Narrow" w:cs="Arial"/>
                <w:sz w:val="24"/>
              </w:rPr>
              <w:t>ая</w:t>
            </w:r>
            <w:r w:rsidRPr="000B0C6E">
              <w:rPr>
                <w:rFonts w:ascii="Arial Narrow" w:hAnsi="Arial Narrow" w:cs="Arial"/>
                <w:sz w:val="24"/>
              </w:rPr>
              <w:t xml:space="preserve"> стал</w:t>
            </w:r>
            <w:r>
              <w:rPr>
                <w:rFonts w:ascii="Arial Narrow" w:hAnsi="Arial Narrow" w:cs="Arial"/>
                <w:sz w:val="24"/>
              </w:rPr>
              <w:t>ь</w:t>
            </w:r>
            <w:r w:rsidRPr="000B0C6E">
              <w:rPr>
                <w:rFonts w:ascii="Arial Narrow" w:hAnsi="Arial Narrow" w:cs="Arial"/>
                <w:sz w:val="24"/>
              </w:rPr>
              <w:t xml:space="preserve"> и алюминиевы</w:t>
            </w:r>
            <w:r>
              <w:rPr>
                <w:rFonts w:ascii="Arial Narrow" w:hAnsi="Arial Narrow" w:cs="Arial"/>
                <w:sz w:val="24"/>
              </w:rPr>
              <w:t>е</w:t>
            </w:r>
            <w:r w:rsidRPr="000B0C6E">
              <w:rPr>
                <w:rFonts w:ascii="Arial Narrow" w:hAnsi="Arial Narrow" w:cs="Arial"/>
                <w:sz w:val="24"/>
              </w:rPr>
              <w:t xml:space="preserve"> сплав</w:t>
            </w:r>
            <w:r>
              <w:rPr>
                <w:rFonts w:ascii="Arial Narrow" w:hAnsi="Arial Narrow" w:cs="Arial"/>
                <w:sz w:val="24"/>
              </w:rPr>
              <w:t>ы)</w:t>
            </w:r>
            <w:r w:rsidRPr="000B0C6E">
              <w:rPr>
                <w:rFonts w:ascii="Arial Narrow" w:hAnsi="Arial Narrow" w:cs="Arial"/>
                <w:sz w:val="24"/>
              </w:rPr>
              <w:t xml:space="preserve"> </w:t>
            </w:r>
          </w:p>
        </w:tc>
        <w:tc>
          <w:tcPr>
            <w:tcW w:w="837" w:type="pct"/>
            <w:vAlign w:val="center"/>
          </w:tcPr>
          <w:p w:rsidR="000B0C6E" w:rsidRDefault="000B0C6E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мм</w:t>
            </w:r>
          </w:p>
        </w:tc>
        <w:tc>
          <w:tcPr>
            <w:tcW w:w="985" w:type="pct"/>
            <w:vAlign w:val="center"/>
          </w:tcPr>
          <w:p w:rsidR="000B0C6E" w:rsidRPr="00641DB3" w:rsidRDefault="000B0C6E" w:rsidP="000B0C6E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0B0C6E">
              <w:rPr>
                <w:rFonts w:ascii="Arial Narrow" w:hAnsi="Arial Narrow" w:cs="Arial"/>
                <w:sz w:val="24"/>
              </w:rPr>
              <w:t xml:space="preserve">0,5 - </w:t>
            </w:r>
            <w:r>
              <w:rPr>
                <w:rFonts w:ascii="Arial Narrow" w:hAnsi="Arial Narrow" w:cs="Arial"/>
                <w:sz w:val="24"/>
              </w:rPr>
              <w:t>6,0</w:t>
            </w:r>
          </w:p>
        </w:tc>
      </w:tr>
      <w:tr w:rsidR="00161642" w:rsidRPr="00C5211F" w:rsidTr="00EC48CC">
        <w:trPr>
          <w:cantSplit/>
          <w:trHeight w:val="316"/>
        </w:trPr>
        <w:tc>
          <w:tcPr>
            <w:tcW w:w="3178" w:type="pct"/>
          </w:tcPr>
          <w:p w:rsidR="00161642" w:rsidRPr="00C5211F" w:rsidRDefault="00161642" w:rsidP="00573C7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C5211F">
              <w:rPr>
                <w:rFonts w:ascii="Arial Narrow" w:hAnsi="Arial Narrow" w:cs="Arial"/>
                <w:sz w:val="24"/>
                <w:szCs w:val="24"/>
              </w:rPr>
              <w:t>Зона обработки по координатам «Х» и «У»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не менее</w:t>
            </w:r>
          </w:p>
        </w:tc>
        <w:tc>
          <w:tcPr>
            <w:tcW w:w="837" w:type="pct"/>
            <w:vAlign w:val="center"/>
          </w:tcPr>
          <w:p w:rsidR="00161642" w:rsidRPr="00C5211F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мм</w:t>
            </w:r>
          </w:p>
        </w:tc>
        <w:tc>
          <w:tcPr>
            <w:tcW w:w="985" w:type="pct"/>
            <w:vAlign w:val="center"/>
          </w:tcPr>
          <w:p w:rsidR="00161642" w:rsidRPr="00C5211F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5211F">
              <w:rPr>
                <w:rFonts w:ascii="Arial Narrow" w:hAnsi="Arial Narrow" w:cs="Arial"/>
                <w:sz w:val="24"/>
                <w:szCs w:val="24"/>
              </w:rPr>
              <w:t>6000 х 2000</w:t>
            </w:r>
          </w:p>
        </w:tc>
      </w:tr>
      <w:tr w:rsidR="00161642" w:rsidRPr="00C5211F" w:rsidTr="00EC48CC">
        <w:trPr>
          <w:cantSplit/>
          <w:trHeight w:val="316"/>
        </w:trPr>
        <w:tc>
          <w:tcPr>
            <w:tcW w:w="3178" w:type="pct"/>
          </w:tcPr>
          <w:p w:rsidR="00161642" w:rsidRPr="00C5211F" w:rsidRDefault="00161642" w:rsidP="00573C7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C5211F">
              <w:rPr>
                <w:rFonts w:ascii="Arial Narrow" w:hAnsi="Arial Narrow" w:cs="Arial"/>
                <w:sz w:val="24"/>
                <w:szCs w:val="24"/>
              </w:rPr>
              <w:t>Ход по оси «</w:t>
            </w:r>
            <w:r w:rsidRPr="00C5211F">
              <w:rPr>
                <w:rFonts w:ascii="Arial Narrow" w:hAnsi="Arial Narrow" w:cs="Arial"/>
                <w:sz w:val="24"/>
                <w:szCs w:val="24"/>
                <w:lang w:val="en-US"/>
              </w:rPr>
              <w:t>Z</w:t>
            </w:r>
            <w:r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837" w:type="pct"/>
            <w:vAlign w:val="center"/>
          </w:tcPr>
          <w:p w:rsidR="00161642" w:rsidRPr="00C5211F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мм</w:t>
            </w:r>
          </w:p>
        </w:tc>
        <w:tc>
          <w:tcPr>
            <w:tcW w:w="985" w:type="pct"/>
            <w:vAlign w:val="center"/>
          </w:tcPr>
          <w:p w:rsidR="00161642" w:rsidRPr="00C5211F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5211F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</w:tr>
      <w:tr w:rsidR="00161642" w:rsidRPr="00C5211F" w:rsidTr="00EC48CC">
        <w:trPr>
          <w:cantSplit/>
          <w:trHeight w:val="316"/>
        </w:trPr>
        <w:tc>
          <w:tcPr>
            <w:tcW w:w="3178" w:type="pct"/>
          </w:tcPr>
          <w:p w:rsidR="00161642" w:rsidRPr="00C5211F" w:rsidRDefault="00161642" w:rsidP="00573C7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Точность позиционирования</w:t>
            </w:r>
          </w:p>
        </w:tc>
        <w:tc>
          <w:tcPr>
            <w:tcW w:w="837" w:type="pct"/>
            <w:vAlign w:val="center"/>
          </w:tcPr>
          <w:p w:rsidR="00161642" w:rsidRPr="00C5211F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мм</w:t>
            </w:r>
          </w:p>
        </w:tc>
        <w:tc>
          <w:tcPr>
            <w:tcW w:w="985" w:type="pct"/>
            <w:vAlign w:val="center"/>
          </w:tcPr>
          <w:p w:rsidR="00161642" w:rsidRPr="00C5211F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5211F">
              <w:rPr>
                <w:rFonts w:ascii="Arial Narrow" w:hAnsi="Arial Narrow" w:cs="Arial"/>
                <w:sz w:val="24"/>
                <w:szCs w:val="24"/>
              </w:rPr>
              <w:t>±0,</w:t>
            </w:r>
            <w:r>
              <w:rPr>
                <w:rFonts w:ascii="Arial Narrow" w:hAnsi="Arial Narrow" w:cs="Arial"/>
                <w:sz w:val="24"/>
                <w:szCs w:val="24"/>
              </w:rPr>
              <w:t>05</w:t>
            </w:r>
          </w:p>
        </w:tc>
      </w:tr>
      <w:tr w:rsidR="00161642" w:rsidRPr="00C5211F" w:rsidTr="00EC48CC">
        <w:trPr>
          <w:cantSplit/>
          <w:trHeight w:val="316"/>
        </w:trPr>
        <w:tc>
          <w:tcPr>
            <w:tcW w:w="3178" w:type="pct"/>
          </w:tcPr>
          <w:p w:rsidR="00161642" w:rsidRDefault="00161642" w:rsidP="00573C7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Минимальный шаг перемещения</w:t>
            </w:r>
          </w:p>
        </w:tc>
        <w:tc>
          <w:tcPr>
            <w:tcW w:w="837" w:type="pct"/>
            <w:vAlign w:val="center"/>
          </w:tcPr>
          <w:p w:rsidR="00161642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мм</w:t>
            </w:r>
          </w:p>
        </w:tc>
        <w:tc>
          <w:tcPr>
            <w:tcW w:w="985" w:type="pct"/>
            <w:vAlign w:val="center"/>
          </w:tcPr>
          <w:p w:rsidR="00161642" w:rsidRPr="00C5211F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0,01</w:t>
            </w:r>
          </w:p>
        </w:tc>
      </w:tr>
      <w:tr w:rsidR="00161642" w:rsidRPr="00C5211F" w:rsidTr="00EC48CC">
        <w:trPr>
          <w:cantSplit/>
          <w:trHeight w:val="316"/>
        </w:trPr>
        <w:tc>
          <w:tcPr>
            <w:tcW w:w="3178" w:type="pct"/>
          </w:tcPr>
          <w:p w:rsidR="00161642" w:rsidRPr="00D91289" w:rsidRDefault="00161642" w:rsidP="00573C7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C5211F">
              <w:rPr>
                <w:rFonts w:ascii="Arial Narrow" w:hAnsi="Arial Narrow" w:cs="Arial"/>
                <w:sz w:val="24"/>
                <w:szCs w:val="24"/>
              </w:rPr>
              <w:t>Скорость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рабочих</w:t>
            </w:r>
            <w:r w:rsidRPr="00C5211F">
              <w:rPr>
                <w:rFonts w:ascii="Arial Narrow" w:hAnsi="Arial Narrow" w:cs="Arial"/>
                <w:sz w:val="24"/>
                <w:szCs w:val="24"/>
              </w:rPr>
              <w:t xml:space="preserve"> перемещений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(резки)</w:t>
            </w:r>
            <w:r w:rsidRPr="00C5211F">
              <w:rPr>
                <w:rFonts w:ascii="Arial Narrow" w:hAnsi="Arial Narrow" w:cs="Arial"/>
                <w:sz w:val="24"/>
                <w:szCs w:val="24"/>
              </w:rPr>
              <w:t>, не менее</w:t>
            </w:r>
          </w:p>
        </w:tc>
        <w:tc>
          <w:tcPr>
            <w:tcW w:w="837" w:type="pct"/>
            <w:vAlign w:val="center"/>
          </w:tcPr>
          <w:p w:rsidR="00161642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м/мин</w:t>
            </w:r>
          </w:p>
        </w:tc>
        <w:tc>
          <w:tcPr>
            <w:tcW w:w="985" w:type="pct"/>
            <w:vAlign w:val="center"/>
          </w:tcPr>
          <w:p w:rsidR="00161642" w:rsidDel="004104FF" w:rsidRDefault="00161642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0B0C6E" w:rsidRPr="00C5211F" w:rsidTr="00EC48CC">
        <w:trPr>
          <w:cantSplit/>
          <w:trHeight w:val="316"/>
        </w:trPr>
        <w:tc>
          <w:tcPr>
            <w:tcW w:w="3178" w:type="pct"/>
          </w:tcPr>
          <w:p w:rsidR="000B0C6E" w:rsidRPr="00C5211F" w:rsidRDefault="000B0C6E" w:rsidP="00573C7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Скорость холостых перемещений, не менее</w:t>
            </w:r>
          </w:p>
        </w:tc>
        <w:tc>
          <w:tcPr>
            <w:tcW w:w="837" w:type="pct"/>
            <w:vAlign w:val="center"/>
          </w:tcPr>
          <w:p w:rsidR="000B0C6E" w:rsidRDefault="000B0C6E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м/мин</w:t>
            </w:r>
          </w:p>
        </w:tc>
        <w:tc>
          <w:tcPr>
            <w:tcW w:w="985" w:type="pct"/>
            <w:vAlign w:val="center"/>
          </w:tcPr>
          <w:p w:rsidR="000B0C6E" w:rsidRDefault="000B0C6E" w:rsidP="00573C7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</w:tr>
      <w:tr w:rsidR="00161642" w:rsidRPr="00D132D1" w:rsidTr="00EC48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642" w:rsidRDefault="00EC48CC" w:rsidP="00EC48C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Мощность лазерного источника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642" w:rsidRDefault="00161642" w:rsidP="0057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642" w:rsidRDefault="00161642" w:rsidP="0057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3000</w:t>
            </w:r>
          </w:p>
        </w:tc>
      </w:tr>
      <w:tr w:rsidR="00161642" w:rsidRPr="00D132D1" w:rsidTr="00EC48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642" w:rsidRDefault="00161642" w:rsidP="00573C7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Тип лазера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642" w:rsidRDefault="00161642" w:rsidP="0057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642" w:rsidRDefault="00161642" w:rsidP="0057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Твердотельный \ волоконный</w:t>
            </w:r>
          </w:p>
        </w:tc>
      </w:tr>
      <w:tr w:rsidR="00161642" w:rsidRPr="00D132D1" w:rsidTr="00EC48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642" w:rsidRDefault="00161642" w:rsidP="00573C7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Охлаждение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642" w:rsidRDefault="00161642" w:rsidP="0057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1642" w:rsidRDefault="00161642" w:rsidP="0057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водяное</w:t>
            </w:r>
          </w:p>
        </w:tc>
      </w:tr>
      <w:tr w:rsidR="00EC48CC" w:rsidRPr="00D132D1" w:rsidTr="00EC48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Фокусное расстояния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коллимирующей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линзы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8CC" w:rsidRPr="00D132D1" w:rsidRDefault="00EC48CC" w:rsidP="00EC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C48CC" w:rsidRPr="00D132D1" w:rsidRDefault="00EC48CC" w:rsidP="00EC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100</w:t>
            </w:r>
          </w:p>
        </w:tc>
      </w:tr>
      <w:tr w:rsidR="00EC48CC" w:rsidRPr="00D132D1" w:rsidTr="00EC48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Фокусное расстояния фокусирующей линзы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150</w:t>
            </w:r>
          </w:p>
        </w:tc>
      </w:tr>
      <w:tr w:rsidR="00EC48CC" w:rsidRPr="00D132D1" w:rsidTr="00EC48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Регулировка фокусирующей линзы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Автоматич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</w:tr>
      <w:tr w:rsidR="00EC48CC" w:rsidRPr="00D132D1" w:rsidTr="00EC48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Контроль высоты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Требуется</w:t>
            </w:r>
          </w:p>
        </w:tc>
      </w:tr>
      <w:tr w:rsidR="00EC48CC" w:rsidRPr="00D132D1" w:rsidTr="00EC48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Открытое, без кабинетной защиты</w:t>
            </w:r>
          </w:p>
        </w:tc>
      </w:tr>
      <w:tr w:rsidR="00EC48CC" w:rsidRPr="00D132D1" w:rsidTr="00EC48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Стол раскройный вытяжной с ФВУ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Требуется</w:t>
            </w:r>
          </w:p>
        </w:tc>
      </w:tr>
      <w:tr w:rsidR="00EC48CC" w:rsidRPr="00D132D1" w:rsidTr="00EC48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3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Компрессор сжатого воздуха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C48CC" w:rsidRDefault="00EC48CC" w:rsidP="00EC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Опция</w:t>
            </w:r>
          </w:p>
        </w:tc>
      </w:tr>
    </w:tbl>
    <w:p w:rsidR="00161642" w:rsidRPr="00161642" w:rsidRDefault="00161642">
      <w:pPr>
        <w:rPr>
          <w:rFonts w:ascii="Arial" w:hAnsi="Arial" w:cs="Arial"/>
        </w:rPr>
      </w:pPr>
    </w:p>
    <w:sectPr w:rsidR="00161642" w:rsidRPr="0016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42"/>
    <w:rsid w:val="000B0C6E"/>
    <w:rsid w:val="00161642"/>
    <w:rsid w:val="00193DF2"/>
    <w:rsid w:val="006F0667"/>
    <w:rsid w:val="00E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95457-1B19-4230-B71F-7E3273AD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161642"/>
    <w:pPr>
      <w:suppressAutoHyphens/>
      <w:spacing w:after="0" w:line="240" w:lineRule="auto"/>
      <w:ind w:left="442" w:right="1145" w:firstLine="442"/>
      <w:jc w:val="both"/>
    </w:pPr>
    <w:rPr>
      <w:rFonts w:ascii="Arial" w:eastAsia="Times New Roman" w:hAnsi="Arial" w:cs="Times New Roman"/>
      <w:b/>
      <w:spacing w:val="-5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Носырев, Николай Алексеевич</dc:creator>
  <cp:keywords/>
  <dc:description/>
  <cp:lastModifiedBy>Королёва Наталья Вячеславовна</cp:lastModifiedBy>
  <cp:revision>3</cp:revision>
  <dcterms:created xsi:type="dcterms:W3CDTF">2021-06-30T12:30:00Z</dcterms:created>
  <dcterms:modified xsi:type="dcterms:W3CDTF">2021-06-30T12:57:00Z</dcterms:modified>
</cp:coreProperties>
</file>