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16" w:type="dxa"/>
        <w:tblLayout w:type="fixed"/>
        <w:tblLook w:val="0000" w:firstRow="0" w:lastRow="0" w:firstColumn="0" w:lastColumn="0" w:noHBand="0" w:noVBand="0"/>
      </w:tblPr>
      <w:tblGrid>
        <w:gridCol w:w="4820"/>
        <w:gridCol w:w="4678"/>
      </w:tblGrid>
      <w:tr w:rsidR="00A969D1" w:rsidRPr="00C86ED8">
        <w:trPr>
          <w:trHeight w:val="1"/>
        </w:trPr>
        <w:tc>
          <w:tcPr>
            <w:tcW w:w="4820" w:type="dxa"/>
            <w:tcBorders>
              <w:top w:val="nil"/>
              <w:left w:val="nil"/>
              <w:bottom w:val="nil"/>
              <w:right w:val="nil"/>
            </w:tcBorders>
          </w:tcPr>
          <w:p w:rsidR="00A969D1" w:rsidRPr="00885E27" w:rsidRDefault="00A969D1">
            <w:pPr>
              <w:widowControl w:val="0"/>
              <w:autoSpaceDE w:val="0"/>
              <w:autoSpaceDN w:val="0"/>
              <w:adjustRightInd w:val="0"/>
              <w:spacing w:after="0"/>
              <w:rPr>
                <w:rFonts w:cs="Calibri"/>
              </w:rPr>
            </w:pPr>
            <w:r w:rsidRPr="00885E27">
              <w:rPr>
                <w:rFonts w:ascii="Times New Roman" w:hAnsi="Times New Roman"/>
                <w:sz w:val="24"/>
                <w:szCs w:val="24"/>
              </w:rPr>
              <w:t xml:space="preserve">         </w:t>
            </w:r>
          </w:p>
        </w:tc>
        <w:tc>
          <w:tcPr>
            <w:tcW w:w="4678" w:type="dxa"/>
            <w:tcBorders>
              <w:top w:val="nil"/>
              <w:left w:val="nil"/>
              <w:bottom w:val="nil"/>
              <w:right w:val="nil"/>
            </w:tcBorders>
            <w:shd w:val="clear" w:color="000000" w:fill="FFFFFF"/>
          </w:tcPr>
          <w:p w:rsidR="00A969D1" w:rsidRPr="00885E27" w:rsidRDefault="00A969D1">
            <w:pPr>
              <w:widowControl w:val="0"/>
              <w:autoSpaceDE w:val="0"/>
              <w:autoSpaceDN w:val="0"/>
              <w:adjustRightInd w:val="0"/>
              <w:spacing w:after="0"/>
              <w:jc w:val="right"/>
              <w:rPr>
                <w:rFonts w:cs="Calibri"/>
              </w:rPr>
            </w:pPr>
            <w:r w:rsidRPr="00885E27">
              <w:rPr>
                <w:rFonts w:ascii="Times New Roman" w:hAnsi="Times New Roman"/>
                <w:sz w:val="24"/>
                <w:szCs w:val="24"/>
              </w:rPr>
              <w:t xml:space="preserve">                  </w:t>
            </w:r>
            <w:r w:rsidRPr="00885E27">
              <w:rPr>
                <w:rFonts w:ascii="Times New Roman CYR" w:hAnsi="Times New Roman CYR" w:cs="Times New Roman CYR"/>
                <w:sz w:val="24"/>
                <w:szCs w:val="24"/>
              </w:rPr>
              <w:t>УТВЕРЖДЕНО</w:t>
            </w:r>
          </w:p>
        </w:tc>
      </w:tr>
      <w:tr w:rsidR="00A969D1" w:rsidRPr="00C86ED8">
        <w:trPr>
          <w:trHeight w:val="1375"/>
        </w:trPr>
        <w:tc>
          <w:tcPr>
            <w:tcW w:w="4820" w:type="dxa"/>
            <w:tcBorders>
              <w:top w:val="nil"/>
              <w:left w:val="nil"/>
              <w:bottom w:val="nil"/>
              <w:right w:val="nil"/>
            </w:tcBorders>
          </w:tcPr>
          <w:p w:rsidR="00A969D1" w:rsidRPr="00885E27" w:rsidRDefault="00A969D1">
            <w:pPr>
              <w:widowControl w:val="0"/>
              <w:autoSpaceDE w:val="0"/>
              <w:autoSpaceDN w:val="0"/>
              <w:adjustRightInd w:val="0"/>
              <w:spacing w:after="0"/>
              <w:rPr>
                <w:rFonts w:ascii="Times New Roman" w:hAnsi="Times New Roman"/>
                <w:sz w:val="24"/>
                <w:szCs w:val="24"/>
              </w:rPr>
            </w:pPr>
          </w:p>
          <w:p w:rsidR="00A969D1" w:rsidRPr="00885E27" w:rsidRDefault="00A969D1">
            <w:pPr>
              <w:widowControl w:val="0"/>
              <w:autoSpaceDE w:val="0"/>
              <w:autoSpaceDN w:val="0"/>
              <w:adjustRightInd w:val="0"/>
              <w:spacing w:after="0"/>
              <w:rPr>
                <w:rFonts w:ascii="Times New Roman" w:hAnsi="Times New Roman"/>
                <w:sz w:val="24"/>
                <w:szCs w:val="24"/>
              </w:rPr>
            </w:pPr>
            <w:r w:rsidRPr="00885E27">
              <w:rPr>
                <w:rFonts w:ascii="Times New Roman" w:hAnsi="Times New Roman"/>
                <w:sz w:val="24"/>
                <w:szCs w:val="24"/>
              </w:rPr>
              <w:t xml:space="preserve"> </w:t>
            </w:r>
          </w:p>
          <w:p w:rsidR="00A969D1" w:rsidRPr="00885E27" w:rsidRDefault="00A969D1">
            <w:pPr>
              <w:widowControl w:val="0"/>
              <w:autoSpaceDE w:val="0"/>
              <w:autoSpaceDN w:val="0"/>
              <w:adjustRightInd w:val="0"/>
              <w:spacing w:after="0"/>
              <w:jc w:val="center"/>
              <w:rPr>
                <w:rFonts w:ascii="Times New Roman" w:hAnsi="Times New Roman"/>
                <w:sz w:val="24"/>
                <w:szCs w:val="24"/>
              </w:rPr>
            </w:pPr>
          </w:p>
          <w:p w:rsidR="00A969D1" w:rsidRPr="00885E27" w:rsidRDefault="00A969D1">
            <w:pPr>
              <w:widowControl w:val="0"/>
              <w:autoSpaceDE w:val="0"/>
              <w:autoSpaceDN w:val="0"/>
              <w:adjustRightInd w:val="0"/>
              <w:spacing w:after="0"/>
              <w:jc w:val="center"/>
              <w:rPr>
                <w:rFonts w:ascii="Times New Roman" w:hAnsi="Times New Roman"/>
                <w:sz w:val="24"/>
                <w:szCs w:val="24"/>
              </w:rPr>
            </w:pPr>
          </w:p>
          <w:p w:rsidR="00A969D1" w:rsidRPr="00885E27" w:rsidRDefault="00A969D1">
            <w:pPr>
              <w:widowControl w:val="0"/>
              <w:autoSpaceDE w:val="0"/>
              <w:autoSpaceDN w:val="0"/>
              <w:adjustRightInd w:val="0"/>
              <w:spacing w:after="0"/>
              <w:jc w:val="center"/>
              <w:rPr>
                <w:rFonts w:ascii="Times New Roman" w:hAnsi="Times New Roman"/>
                <w:sz w:val="24"/>
                <w:szCs w:val="24"/>
              </w:rPr>
            </w:pPr>
          </w:p>
          <w:p w:rsidR="00A969D1" w:rsidRPr="00885E27" w:rsidRDefault="00A969D1">
            <w:pPr>
              <w:widowControl w:val="0"/>
              <w:autoSpaceDE w:val="0"/>
              <w:autoSpaceDN w:val="0"/>
              <w:adjustRightInd w:val="0"/>
              <w:spacing w:after="0"/>
              <w:rPr>
                <w:rFonts w:cs="Calibri"/>
              </w:rPr>
            </w:pPr>
          </w:p>
        </w:tc>
        <w:tc>
          <w:tcPr>
            <w:tcW w:w="4678" w:type="dxa"/>
            <w:tcBorders>
              <w:top w:val="nil"/>
              <w:left w:val="nil"/>
              <w:bottom w:val="nil"/>
              <w:right w:val="nil"/>
            </w:tcBorders>
            <w:shd w:val="clear" w:color="000000" w:fill="FFFFFF"/>
          </w:tcPr>
          <w:p w:rsidR="00A969D1" w:rsidRPr="00885E27" w:rsidRDefault="00A969D1">
            <w:pPr>
              <w:widowControl w:val="0"/>
              <w:autoSpaceDE w:val="0"/>
              <w:autoSpaceDN w:val="0"/>
              <w:adjustRightInd w:val="0"/>
              <w:spacing w:after="0"/>
              <w:jc w:val="right"/>
              <w:rPr>
                <w:rFonts w:ascii="Times New Roman CYR" w:hAnsi="Times New Roman CYR" w:cs="Times New Roman CYR"/>
                <w:sz w:val="24"/>
                <w:szCs w:val="24"/>
              </w:rPr>
            </w:pPr>
            <w:r w:rsidRPr="00885E27">
              <w:rPr>
                <w:rFonts w:ascii="Times New Roman" w:hAnsi="Times New Roman"/>
                <w:sz w:val="24"/>
                <w:szCs w:val="24"/>
              </w:rPr>
              <w:t xml:space="preserve">         </w:t>
            </w:r>
            <w:r w:rsidRPr="00885E27">
              <w:rPr>
                <w:rFonts w:ascii="Times New Roman CYR" w:hAnsi="Times New Roman CYR" w:cs="Times New Roman CYR"/>
                <w:sz w:val="24"/>
                <w:szCs w:val="24"/>
              </w:rPr>
              <w:t>Приказом Генерального директора</w:t>
            </w:r>
          </w:p>
          <w:p w:rsidR="00A969D1" w:rsidRPr="00885E27" w:rsidRDefault="00A969D1" w:rsidP="005B4CCA">
            <w:pPr>
              <w:widowControl w:val="0"/>
              <w:autoSpaceDE w:val="0"/>
              <w:autoSpaceDN w:val="0"/>
              <w:adjustRightInd w:val="0"/>
              <w:spacing w:after="0"/>
              <w:jc w:val="right"/>
              <w:rPr>
                <w:rFonts w:cs="Calibri"/>
              </w:rPr>
            </w:pPr>
            <w:r w:rsidRPr="00885E27">
              <w:rPr>
                <w:rFonts w:ascii="Times New Roman" w:hAnsi="Times New Roman"/>
                <w:sz w:val="24"/>
                <w:szCs w:val="24"/>
              </w:rPr>
              <w:t xml:space="preserve"> </w:t>
            </w:r>
            <w:r w:rsidRPr="00885E27">
              <w:rPr>
                <w:rFonts w:ascii="Times New Roman CYR" w:hAnsi="Times New Roman CYR" w:cs="Times New Roman CYR"/>
                <w:sz w:val="24"/>
                <w:szCs w:val="24"/>
              </w:rPr>
              <w:t xml:space="preserve">АО </w:t>
            </w:r>
            <w:r w:rsidRPr="00885E27">
              <w:rPr>
                <w:rFonts w:ascii="Times New Roman" w:hAnsi="Times New Roman"/>
                <w:sz w:val="24"/>
                <w:szCs w:val="24"/>
              </w:rPr>
              <w:t>«</w:t>
            </w:r>
            <w:r w:rsidRPr="00885E27">
              <w:rPr>
                <w:rFonts w:ascii="Times New Roman CYR" w:hAnsi="Times New Roman CYR" w:cs="Times New Roman CYR"/>
                <w:sz w:val="24"/>
                <w:szCs w:val="24"/>
              </w:rPr>
              <w:t>ЦКБМ</w:t>
            </w:r>
            <w:r w:rsidRPr="00885E27">
              <w:rPr>
                <w:rFonts w:ascii="Times New Roman" w:hAnsi="Times New Roman"/>
                <w:sz w:val="24"/>
                <w:szCs w:val="24"/>
              </w:rPr>
              <w:t xml:space="preserve">» №____________________    </w:t>
            </w:r>
            <w:r w:rsidRPr="00885E27">
              <w:rPr>
                <w:rFonts w:ascii="Times New Roman CYR" w:hAnsi="Times New Roman CYR" w:cs="Times New Roman CYR"/>
                <w:sz w:val="24"/>
                <w:szCs w:val="24"/>
              </w:rPr>
              <w:t xml:space="preserve">от </w:t>
            </w:r>
            <w:r w:rsidRPr="00885E27">
              <w:rPr>
                <w:rFonts w:ascii="Times New Roman" w:hAnsi="Times New Roman"/>
                <w:sz w:val="24"/>
                <w:szCs w:val="24"/>
              </w:rPr>
              <w:t xml:space="preserve">«_____» </w:t>
            </w:r>
            <w:r w:rsidR="005B4CCA">
              <w:rPr>
                <w:rFonts w:ascii="Times New Roman CYR" w:hAnsi="Times New Roman CYR" w:cs="Times New Roman CYR"/>
                <w:sz w:val="24"/>
                <w:szCs w:val="24"/>
              </w:rPr>
              <w:t>_________________</w:t>
            </w:r>
            <w:r w:rsidR="00D5478E">
              <w:rPr>
                <w:rFonts w:ascii="Times New Roman CYR" w:hAnsi="Times New Roman CYR" w:cs="Times New Roman CYR"/>
                <w:sz w:val="24"/>
                <w:szCs w:val="24"/>
              </w:rPr>
              <w:t xml:space="preserve"> 20</w:t>
            </w:r>
            <w:r w:rsidR="005B4CCA">
              <w:rPr>
                <w:rFonts w:ascii="Times New Roman CYR" w:hAnsi="Times New Roman CYR" w:cs="Times New Roman CYR"/>
                <w:sz w:val="24"/>
                <w:szCs w:val="24"/>
              </w:rPr>
              <w:t>__</w:t>
            </w:r>
            <w:r w:rsidRPr="00885E27">
              <w:rPr>
                <w:rFonts w:ascii="Times New Roman CYR" w:hAnsi="Times New Roman CYR" w:cs="Times New Roman CYR"/>
                <w:sz w:val="24"/>
                <w:szCs w:val="24"/>
              </w:rPr>
              <w:t xml:space="preserve"> г.</w:t>
            </w:r>
          </w:p>
        </w:tc>
      </w:tr>
    </w:tbl>
    <w:p w:rsidR="00A969D1" w:rsidRPr="00A969D1" w:rsidRDefault="00A969D1">
      <w:pPr>
        <w:widowControl w:val="0"/>
        <w:autoSpaceDE w:val="0"/>
        <w:autoSpaceDN w:val="0"/>
        <w:adjustRightInd w:val="0"/>
        <w:spacing w:after="0" w:line="240" w:lineRule="auto"/>
        <w:jc w:val="right"/>
        <w:rPr>
          <w:rFonts w:ascii="Times New Roman" w:hAnsi="Times New Roman"/>
          <w:sz w:val="24"/>
          <w:szCs w:val="24"/>
        </w:rPr>
      </w:pPr>
    </w:p>
    <w:p w:rsidR="00A969D1" w:rsidRPr="00A969D1" w:rsidRDefault="00A969D1">
      <w:pPr>
        <w:widowControl w:val="0"/>
        <w:autoSpaceDE w:val="0"/>
        <w:autoSpaceDN w:val="0"/>
        <w:adjustRightInd w:val="0"/>
        <w:spacing w:after="0" w:line="240" w:lineRule="auto"/>
        <w:ind w:firstLine="567"/>
        <w:jc w:val="right"/>
        <w:rPr>
          <w:rFonts w:ascii="Times New Roman" w:hAnsi="Times New Roman"/>
          <w:sz w:val="24"/>
          <w:szCs w:val="24"/>
        </w:rPr>
      </w:pPr>
    </w:p>
    <w:p w:rsidR="00A969D1" w:rsidRPr="00A969D1" w:rsidRDefault="00A969D1">
      <w:pPr>
        <w:widowControl w:val="0"/>
        <w:autoSpaceDE w:val="0"/>
        <w:autoSpaceDN w:val="0"/>
        <w:adjustRightInd w:val="0"/>
        <w:spacing w:after="0" w:line="240" w:lineRule="auto"/>
        <w:ind w:firstLine="567"/>
        <w:jc w:val="right"/>
        <w:rPr>
          <w:rFonts w:ascii="Times New Roman" w:hAnsi="Times New Roman"/>
          <w:sz w:val="24"/>
          <w:szCs w:val="24"/>
        </w:rPr>
      </w:pPr>
    </w:p>
    <w:p w:rsidR="00A969D1" w:rsidRPr="00A969D1" w:rsidRDefault="00A969D1">
      <w:pPr>
        <w:widowControl w:val="0"/>
        <w:autoSpaceDE w:val="0"/>
        <w:autoSpaceDN w:val="0"/>
        <w:adjustRightInd w:val="0"/>
        <w:spacing w:after="0" w:line="240" w:lineRule="auto"/>
        <w:ind w:firstLine="567"/>
        <w:jc w:val="right"/>
        <w:rPr>
          <w:rFonts w:ascii="Times New Roman" w:hAnsi="Times New Roman"/>
          <w:sz w:val="24"/>
          <w:szCs w:val="24"/>
        </w:rPr>
      </w:pPr>
    </w:p>
    <w:p w:rsidR="00A969D1" w:rsidRPr="00A969D1" w:rsidRDefault="00A969D1">
      <w:pPr>
        <w:widowControl w:val="0"/>
        <w:autoSpaceDE w:val="0"/>
        <w:autoSpaceDN w:val="0"/>
        <w:adjustRightInd w:val="0"/>
        <w:spacing w:after="0" w:line="240" w:lineRule="auto"/>
        <w:ind w:firstLine="567"/>
        <w:jc w:val="right"/>
        <w:rPr>
          <w:rFonts w:ascii="Times New Roman" w:hAnsi="Times New Roman"/>
          <w:sz w:val="24"/>
          <w:szCs w:val="24"/>
        </w:rPr>
      </w:pPr>
    </w:p>
    <w:p w:rsidR="00A969D1" w:rsidRPr="00A969D1" w:rsidRDefault="00A969D1">
      <w:pPr>
        <w:widowControl w:val="0"/>
        <w:autoSpaceDE w:val="0"/>
        <w:autoSpaceDN w:val="0"/>
        <w:adjustRightInd w:val="0"/>
        <w:spacing w:after="0" w:line="240" w:lineRule="auto"/>
        <w:ind w:left="4678" w:firstLine="567"/>
        <w:jc w:val="both"/>
        <w:rPr>
          <w:rFonts w:ascii="Times New Roman" w:hAnsi="Times New Roman"/>
          <w:sz w:val="24"/>
          <w:szCs w:val="24"/>
        </w:rPr>
      </w:pPr>
    </w:p>
    <w:p w:rsidR="00A969D1" w:rsidRPr="00A969D1" w:rsidRDefault="00A969D1">
      <w:pPr>
        <w:widowControl w:val="0"/>
        <w:autoSpaceDE w:val="0"/>
        <w:autoSpaceDN w:val="0"/>
        <w:adjustRightInd w:val="0"/>
        <w:spacing w:after="0" w:line="240" w:lineRule="auto"/>
        <w:ind w:left="4678" w:firstLine="567"/>
        <w:jc w:val="both"/>
        <w:rPr>
          <w:rFonts w:ascii="Times New Roman" w:hAnsi="Times New Roman"/>
          <w:sz w:val="24"/>
          <w:szCs w:val="24"/>
        </w:rPr>
      </w:pPr>
    </w:p>
    <w:p w:rsidR="00A969D1" w:rsidRPr="00A969D1" w:rsidRDefault="00A969D1">
      <w:pPr>
        <w:widowControl w:val="0"/>
        <w:autoSpaceDE w:val="0"/>
        <w:autoSpaceDN w:val="0"/>
        <w:adjustRightInd w:val="0"/>
        <w:spacing w:after="0" w:line="240" w:lineRule="auto"/>
        <w:ind w:left="5664" w:firstLine="567"/>
        <w:jc w:val="both"/>
        <w:rPr>
          <w:rFonts w:ascii="Times New Roman" w:hAnsi="Times New Roman"/>
          <w:sz w:val="24"/>
          <w:szCs w:val="24"/>
        </w:rPr>
      </w:pPr>
    </w:p>
    <w:p w:rsidR="00A969D1" w:rsidRPr="00A969D1" w:rsidRDefault="00A969D1">
      <w:pPr>
        <w:widowControl w:val="0"/>
        <w:autoSpaceDE w:val="0"/>
        <w:autoSpaceDN w:val="0"/>
        <w:adjustRightInd w:val="0"/>
        <w:spacing w:after="0" w:line="240" w:lineRule="auto"/>
        <w:ind w:left="5664" w:firstLine="567"/>
        <w:jc w:val="both"/>
        <w:rPr>
          <w:rFonts w:ascii="Times New Roman" w:hAnsi="Times New Roman"/>
          <w:sz w:val="24"/>
          <w:szCs w:val="24"/>
        </w:rPr>
      </w:pPr>
    </w:p>
    <w:p w:rsidR="00A969D1" w:rsidRPr="00A969D1" w:rsidRDefault="00A969D1">
      <w:pPr>
        <w:widowControl w:val="0"/>
        <w:autoSpaceDE w:val="0"/>
        <w:autoSpaceDN w:val="0"/>
        <w:adjustRightInd w:val="0"/>
        <w:spacing w:after="0" w:line="240" w:lineRule="auto"/>
        <w:ind w:left="5664" w:firstLine="567"/>
        <w:jc w:val="both"/>
        <w:rPr>
          <w:rFonts w:ascii="Times New Roman" w:hAnsi="Times New Roman"/>
          <w:sz w:val="24"/>
          <w:szCs w:val="24"/>
        </w:rPr>
      </w:pPr>
    </w:p>
    <w:p w:rsidR="00A969D1" w:rsidRPr="00A969D1" w:rsidRDefault="00A969D1">
      <w:pPr>
        <w:widowControl w:val="0"/>
        <w:autoSpaceDE w:val="0"/>
        <w:autoSpaceDN w:val="0"/>
        <w:adjustRightInd w:val="0"/>
        <w:spacing w:after="0" w:line="240" w:lineRule="auto"/>
        <w:ind w:left="5664" w:firstLine="567"/>
        <w:jc w:val="both"/>
        <w:rPr>
          <w:rFonts w:ascii="Times New Roman" w:hAnsi="Times New Roman"/>
          <w:sz w:val="24"/>
          <w:szCs w:val="24"/>
        </w:rPr>
      </w:pPr>
    </w:p>
    <w:p w:rsidR="00A969D1" w:rsidRPr="00A969D1" w:rsidRDefault="00A969D1">
      <w:pPr>
        <w:widowControl w:val="0"/>
        <w:autoSpaceDE w:val="0"/>
        <w:autoSpaceDN w:val="0"/>
        <w:adjustRightInd w:val="0"/>
        <w:spacing w:after="0" w:line="240" w:lineRule="auto"/>
        <w:ind w:left="5664" w:firstLine="567"/>
        <w:jc w:val="both"/>
        <w:rPr>
          <w:rFonts w:ascii="Times New Roman" w:hAnsi="Times New Roman"/>
          <w:sz w:val="24"/>
          <w:szCs w:val="24"/>
        </w:rPr>
      </w:pPr>
    </w:p>
    <w:p w:rsidR="00A969D1" w:rsidRDefault="00A969D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ДОКУМЕНТАЦИЯ</w:t>
      </w:r>
    </w:p>
    <w:p w:rsidR="00A969D1" w:rsidRDefault="00A969D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на проведение </w:t>
      </w:r>
      <w:r w:rsidR="00F54D18">
        <w:rPr>
          <w:rFonts w:ascii="Times New Roman CYR" w:hAnsi="Times New Roman CYR" w:cs="Times New Roman CYR"/>
          <w:sz w:val="24"/>
          <w:szCs w:val="24"/>
        </w:rPr>
        <w:t>конкурентной процедуры в форме публичного предложения</w:t>
      </w:r>
      <w:r>
        <w:rPr>
          <w:rFonts w:ascii="Times New Roman CYR" w:hAnsi="Times New Roman CYR" w:cs="Times New Roman CYR"/>
          <w:sz w:val="24"/>
          <w:szCs w:val="24"/>
        </w:rPr>
        <w:t xml:space="preserve"> в </w:t>
      </w:r>
    </w:p>
    <w:p w:rsidR="00A969D1" w:rsidRDefault="00A969D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 право заключения договора купли-продажи</w:t>
      </w:r>
    </w:p>
    <w:p w:rsidR="008A1F34" w:rsidRPr="00BC2D22" w:rsidRDefault="0052297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дв</w:t>
      </w:r>
      <w:r w:rsidR="008565AB">
        <w:rPr>
          <w:rFonts w:ascii="Times New Roman CYR" w:hAnsi="Times New Roman CYR" w:cs="Times New Roman CYR"/>
          <w:sz w:val="24"/>
          <w:szCs w:val="24"/>
        </w:rPr>
        <w:t>ижимого имущества</w:t>
      </w:r>
      <w:r w:rsidR="00A969D1">
        <w:rPr>
          <w:rFonts w:ascii="Times New Roman CYR" w:hAnsi="Times New Roman CYR" w:cs="Times New Roman CYR"/>
          <w:sz w:val="24"/>
          <w:szCs w:val="24"/>
        </w:rPr>
        <w:t>, принад</w:t>
      </w:r>
      <w:r w:rsidR="008A1F34">
        <w:rPr>
          <w:rFonts w:ascii="Times New Roman CYR" w:hAnsi="Times New Roman CYR" w:cs="Times New Roman CYR"/>
          <w:sz w:val="24"/>
          <w:szCs w:val="24"/>
        </w:rPr>
        <w:t xml:space="preserve">лежащего </w:t>
      </w:r>
    </w:p>
    <w:p w:rsidR="00A969D1" w:rsidRPr="00A969D1" w:rsidRDefault="00A969D1">
      <w:pPr>
        <w:widowControl w:val="0"/>
        <w:autoSpaceDE w:val="0"/>
        <w:autoSpaceDN w:val="0"/>
        <w:adjustRightInd w:val="0"/>
        <w:spacing w:after="0" w:line="240" w:lineRule="auto"/>
        <w:jc w:val="center"/>
        <w:rPr>
          <w:rFonts w:ascii="Times New Roman" w:hAnsi="Times New Roman"/>
          <w:sz w:val="24"/>
          <w:szCs w:val="24"/>
        </w:rPr>
      </w:pPr>
      <w:r>
        <w:rPr>
          <w:rFonts w:ascii="Times New Roman CYR" w:hAnsi="Times New Roman CYR" w:cs="Times New Roman CYR"/>
          <w:sz w:val="24"/>
          <w:szCs w:val="24"/>
        </w:rPr>
        <w:t xml:space="preserve">АО </w:t>
      </w:r>
      <w:r w:rsidRPr="00A969D1">
        <w:rPr>
          <w:rFonts w:ascii="Times New Roman" w:hAnsi="Times New Roman"/>
          <w:sz w:val="24"/>
          <w:szCs w:val="24"/>
        </w:rPr>
        <w:t>«</w:t>
      </w:r>
      <w:r>
        <w:rPr>
          <w:rFonts w:ascii="Times New Roman CYR" w:hAnsi="Times New Roman CYR" w:cs="Times New Roman CYR"/>
          <w:sz w:val="24"/>
          <w:szCs w:val="24"/>
        </w:rPr>
        <w:t>ЦКБМ</w:t>
      </w:r>
      <w:r w:rsidRPr="00A969D1">
        <w:rPr>
          <w:rFonts w:ascii="Times New Roman" w:hAnsi="Times New Roman"/>
          <w:sz w:val="24"/>
          <w:szCs w:val="24"/>
        </w:rPr>
        <w:t xml:space="preserve">» </w:t>
      </w:r>
    </w:p>
    <w:p w:rsidR="00A969D1" w:rsidRPr="00A969D1" w:rsidRDefault="00A969D1">
      <w:pPr>
        <w:widowControl w:val="0"/>
        <w:autoSpaceDE w:val="0"/>
        <w:autoSpaceDN w:val="0"/>
        <w:adjustRightInd w:val="0"/>
        <w:spacing w:after="0" w:line="240" w:lineRule="auto"/>
        <w:ind w:firstLine="567"/>
        <w:jc w:val="center"/>
        <w:rPr>
          <w:rFonts w:ascii="Times New Roman" w:hAnsi="Times New Roman"/>
          <w:sz w:val="24"/>
          <w:szCs w:val="24"/>
        </w:rPr>
      </w:pPr>
    </w:p>
    <w:p w:rsidR="00A969D1" w:rsidRPr="00A969D1" w:rsidRDefault="005B4D9A">
      <w:pPr>
        <w:widowControl w:val="0"/>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24"/>
          <w:szCs w:val="24"/>
        </w:rPr>
        <w:t xml:space="preserve"> </w:t>
      </w:r>
    </w:p>
    <w:p w:rsidR="00A969D1" w:rsidRPr="00A969D1" w:rsidRDefault="00A969D1">
      <w:pPr>
        <w:widowControl w:val="0"/>
        <w:autoSpaceDE w:val="0"/>
        <w:autoSpaceDN w:val="0"/>
        <w:adjustRightInd w:val="0"/>
        <w:spacing w:after="0" w:line="240" w:lineRule="auto"/>
        <w:ind w:firstLine="567"/>
        <w:jc w:val="center"/>
        <w:rPr>
          <w:rFonts w:ascii="Times New Roman" w:hAnsi="Times New Roman"/>
          <w:sz w:val="24"/>
          <w:szCs w:val="24"/>
        </w:rPr>
      </w:pPr>
    </w:p>
    <w:p w:rsidR="00A969D1" w:rsidRPr="00A969D1" w:rsidRDefault="00A969D1">
      <w:pPr>
        <w:widowControl w:val="0"/>
        <w:autoSpaceDE w:val="0"/>
        <w:autoSpaceDN w:val="0"/>
        <w:adjustRightInd w:val="0"/>
        <w:spacing w:after="0" w:line="240" w:lineRule="auto"/>
        <w:ind w:firstLine="567"/>
        <w:jc w:val="center"/>
        <w:rPr>
          <w:rFonts w:ascii="Times New Roman" w:hAnsi="Times New Roman"/>
          <w:sz w:val="24"/>
          <w:szCs w:val="24"/>
        </w:rPr>
      </w:pPr>
    </w:p>
    <w:p w:rsidR="00A969D1" w:rsidRPr="00A969D1" w:rsidRDefault="00A969D1">
      <w:pPr>
        <w:widowControl w:val="0"/>
        <w:autoSpaceDE w:val="0"/>
        <w:autoSpaceDN w:val="0"/>
        <w:adjustRightInd w:val="0"/>
        <w:spacing w:after="0" w:line="240" w:lineRule="auto"/>
        <w:ind w:firstLine="567"/>
        <w:jc w:val="center"/>
        <w:rPr>
          <w:rFonts w:ascii="Times New Roman" w:hAnsi="Times New Roman"/>
          <w:sz w:val="24"/>
          <w:szCs w:val="24"/>
        </w:rPr>
      </w:pPr>
    </w:p>
    <w:p w:rsidR="00A969D1" w:rsidRPr="00A969D1" w:rsidRDefault="00A969D1">
      <w:pPr>
        <w:widowControl w:val="0"/>
        <w:autoSpaceDE w:val="0"/>
        <w:autoSpaceDN w:val="0"/>
        <w:adjustRightInd w:val="0"/>
        <w:spacing w:after="0" w:line="240" w:lineRule="auto"/>
        <w:ind w:firstLine="567"/>
        <w:jc w:val="center"/>
        <w:rPr>
          <w:rFonts w:ascii="Times New Roman" w:hAnsi="Times New Roman"/>
          <w:sz w:val="24"/>
          <w:szCs w:val="24"/>
        </w:rPr>
      </w:pPr>
    </w:p>
    <w:p w:rsidR="00A969D1" w:rsidRPr="00A969D1" w:rsidRDefault="00A969D1">
      <w:pPr>
        <w:widowControl w:val="0"/>
        <w:autoSpaceDE w:val="0"/>
        <w:autoSpaceDN w:val="0"/>
        <w:adjustRightInd w:val="0"/>
        <w:spacing w:after="0" w:line="240" w:lineRule="auto"/>
        <w:ind w:firstLine="567"/>
        <w:jc w:val="center"/>
        <w:rPr>
          <w:rFonts w:ascii="Times New Roman" w:hAnsi="Times New Roman"/>
          <w:sz w:val="24"/>
          <w:szCs w:val="24"/>
        </w:rPr>
      </w:pPr>
    </w:p>
    <w:p w:rsidR="00A969D1" w:rsidRPr="00A969D1" w:rsidRDefault="00A969D1">
      <w:pPr>
        <w:widowControl w:val="0"/>
        <w:autoSpaceDE w:val="0"/>
        <w:autoSpaceDN w:val="0"/>
        <w:adjustRightInd w:val="0"/>
        <w:spacing w:after="0" w:line="240" w:lineRule="auto"/>
        <w:ind w:firstLine="567"/>
        <w:jc w:val="center"/>
        <w:rPr>
          <w:rFonts w:ascii="Times New Roman" w:hAnsi="Times New Roman"/>
          <w:sz w:val="24"/>
          <w:szCs w:val="24"/>
        </w:rPr>
      </w:pPr>
    </w:p>
    <w:p w:rsidR="00A969D1" w:rsidRPr="00A969D1" w:rsidRDefault="00A969D1">
      <w:pPr>
        <w:widowControl w:val="0"/>
        <w:autoSpaceDE w:val="0"/>
        <w:autoSpaceDN w:val="0"/>
        <w:adjustRightInd w:val="0"/>
        <w:spacing w:after="0" w:line="240" w:lineRule="auto"/>
        <w:ind w:firstLine="567"/>
        <w:jc w:val="center"/>
        <w:rPr>
          <w:rFonts w:ascii="Times New Roman" w:hAnsi="Times New Roman"/>
          <w:sz w:val="24"/>
          <w:szCs w:val="24"/>
        </w:rPr>
      </w:pPr>
    </w:p>
    <w:p w:rsidR="00A969D1" w:rsidRPr="00A969D1" w:rsidRDefault="00A969D1">
      <w:pPr>
        <w:widowControl w:val="0"/>
        <w:autoSpaceDE w:val="0"/>
        <w:autoSpaceDN w:val="0"/>
        <w:adjustRightInd w:val="0"/>
        <w:spacing w:after="0" w:line="240" w:lineRule="auto"/>
        <w:ind w:firstLine="567"/>
        <w:jc w:val="center"/>
        <w:rPr>
          <w:rFonts w:ascii="Times New Roman" w:hAnsi="Times New Roman"/>
          <w:sz w:val="24"/>
          <w:szCs w:val="24"/>
        </w:rPr>
      </w:pPr>
    </w:p>
    <w:p w:rsidR="00A969D1" w:rsidRPr="00A969D1" w:rsidRDefault="00A969D1">
      <w:pPr>
        <w:widowControl w:val="0"/>
        <w:autoSpaceDE w:val="0"/>
        <w:autoSpaceDN w:val="0"/>
        <w:adjustRightInd w:val="0"/>
        <w:spacing w:after="0" w:line="240" w:lineRule="auto"/>
        <w:ind w:firstLine="567"/>
        <w:jc w:val="center"/>
        <w:rPr>
          <w:rFonts w:ascii="Times New Roman" w:hAnsi="Times New Roman"/>
          <w:sz w:val="24"/>
          <w:szCs w:val="24"/>
        </w:rPr>
      </w:pPr>
    </w:p>
    <w:p w:rsidR="00A969D1" w:rsidRPr="00A969D1" w:rsidRDefault="00A969D1">
      <w:pPr>
        <w:widowControl w:val="0"/>
        <w:autoSpaceDE w:val="0"/>
        <w:autoSpaceDN w:val="0"/>
        <w:adjustRightInd w:val="0"/>
        <w:spacing w:after="0" w:line="240" w:lineRule="auto"/>
        <w:ind w:firstLine="567"/>
        <w:jc w:val="center"/>
        <w:rPr>
          <w:rFonts w:ascii="Times New Roman" w:hAnsi="Times New Roman"/>
          <w:sz w:val="24"/>
          <w:szCs w:val="24"/>
        </w:rPr>
      </w:pPr>
    </w:p>
    <w:p w:rsidR="00A969D1" w:rsidRPr="00A969D1" w:rsidRDefault="00A969D1">
      <w:pPr>
        <w:widowControl w:val="0"/>
        <w:autoSpaceDE w:val="0"/>
        <w:autoSpaceDN w:val="0"/>
        <w:adjustRightInd w:val="0"/>
        <w:spacing w:after="0" w:line="240" w:lineRule="auto"/>
        <w:ind w:firstLine="567"/>
        <w:jc w:val="center"/>
        <w:rPr>
          <w:rFonts w:ascii="Times New Roman" w:hAnsi="Times New Roman"/>
          <w:sz w:val="24"/>
          <w:szCs w:val="24"/>
        </w:rPr>
      </w:pPr>
    </w:p>
    <w:p w:rsidR="008A1F34" w:rsidRPr="00BC2D22" w:rsidRDefault="008A1F34">
      <w:pPr>
        <w:widowControl w:val="0"/>
        <w:autoSpaceDE w:val="0"/>
        <w:autoSpaceDN w:val="0"/>
        <w:adjustRightInd w:val="0"/>
        <w:spacing w:after="0" w:line="240" w:lineRule="auto"/>
        <w:jc w:val="center"/>
        <w:rPr>
          <w:rFonts w:ascii="Times New Roman CYR" w:hAnsi="Times New Roman CYR" w:cs="Times New Roman CYR"/>
          <w:sz w:val="24"/>
          <w:szCs w:val="24"/>
        </w:rPr>
      </w:pPr>
    </w:p>
    <w:p w:rsidR="008A1F34" w:rsidRPr="00BC2D22" w:rsidRDefault="008A1F34">
      <w:pPr>
        <w:widowControl w:val="0"/>
        <w:autoSpaceDE w:val="0"/>
        <w:autoSpaceDN w:val="0"/>
        <w:adjustRightInd w:val="0"/>
        <w:spacing w:after="0" w:line="240" w:lineRule="auto"/>
        <w:jc w:val="center"/>
        <w:rPr>
          <w:rFonts w:ascii="Times New Roman CYR" w:hAnsi="Times New Roman CYR" w:cs="Times New Roman CYR"/>
          <w:sz w:val="24"/>
          <w:szCs w:val="24"/>
        </w:rPr>
      </w:pPr>
    </w:p>
    <w:p w:rsidR="008A1F34" w:rsidRPr="00BC2D22" w:rsidRDefault="008A1F34">
      <w:pPr>
        <w:widowControl w:val="0"/>
        <w:autoSpaceDE w:val="0"/>
        <w:autoSpaceDN w:val="0"/>
        <w:adjustRightInd w:val="0"/>
        <w:spacing w:after="0" w:line="240" w:lineRule="auto"/>
        <w:jc w:val="center"/>
        <w:rPr>
          <w:rFonts w:ascii="Times New Roman CYR" w:hAnsi="Times New Roman CYR" w:cs="Times New Roman CYR"/>
          <w:sz w:val="24"/>
          <w:szCs w:val="24"/>
        </w:rPr>
      </w:pPr>
    </w:p>
    <w:p w:rsidR="008A1F34" w:rsidRPr="00BC2D22" w:rsidRDefault="008A1F34">
      <w:pPr>
        <w:widowControl w:val="0"/>
        <w:autoSpaceDE w:val="0"/>
        <w:autoSpaceDN w:val="0"/>
        <w:adjustRightInd w:val="0"/>
        <w:spacing w:after="0" w:line="240" w:lineRule="auto"/>
        <w:jc w:val="center"/>
        <w:rPr>
          <w:rFonts w:ascii="Times New Roman CYR" w:hAnsi="Times New Roman CYR" w:cs="Times New Roman CYR"/>
          <w:sz w:val="24"/>
          <w:szCs w:val="24"/>
        </w:rPr>
      </w:pPr>
    </w:p>
    <w:p w:rsidR="008A1F34" w:rsidRPr="00BC2D22" w:rsidRDefault="008A1F34">
      <w:pPr>
        <w:widowControl w:val="0"/>
        <w:autoSpaceDE w:val="0"/>
        <w:autoSpaceDN w:val="0"/>
        <w:adjustRightInd w:val="0"/>
        <w:spacing w:after="0" w:line="240" w:lineRule="auto"/>
        <w:jc w:val="center"/>
        <w:rPr>
          <w:rFonts w:ascii="Times New Roman CYR" w:hAnsi="Times New Roman CYR" w:cs="Times New Roman CYR"/>
          <w:sz w:val="24"/>
          <w:szCs w:val="24"/>
        </w:rPr>
      </w:pPr>
    </w:p>
    <w:p w:rsidR="008A1F34" w:rsidRPr="00BC2D22" w:rsidRDefault="008A1F34">
      <w:pPr>
        <w:widowControl w:val="0"/>
        <w:autoSpaceDE w:val="0"/>
        <w:autoSpaceDN w:val="0"/>
        <w:adjustRightInd w:val="0"/>
        <w:spacing w:after="0" w:line="240" w:lineRule="auto"/>
        <w:jc w:val="center"/>
        <w:rPr>
          <w:rFonts w:ascii="Times New Roman CYR" w:hAnsi="Times New Roman CYR" w:cs="Times New Roman CYR"/>
          <w:sz w:val="24"/>
          <w:szCs w:val="24"/>
        </w:rPr>
      </w:pPr>
    </w:p>
    <w:p w:rsidR="008A1F34" w:rsidRPr="00BC2D22" w:rsidRDefault="008A1F34">
      <w:pPr>
        <w:widowControl w:val="0"/>
        <w:autoSpaceDE w:val="0"/>
        <w:autoSpaceDN w:val="0"/>
        <w:adjustRightInd w:val="0"/>
        <w:spacing w:after="0" w:line="240" w:lineRule="auto"/>
        <w:jc w:val="center"/>
        <w:rPr>
          <w:rFonts w:ascii="Times New Roman CYR" w:hAnsi="Times New Roman CYR" w:cs="Times New Roman CYR"/>
          <w:sz w:val="24"/>
          <w:szCs w:val="24"/>
        </w:rPr>
      </w:pPr>
    </w:p>
    <w:p w:rsidR="008A1F34" w:rsidRDefault="008A1F34">
      <w:pPr>
        <w:widowControl w:val="0"/>
        <w:autoSpaceDE w:val="0"/>
        <w:autoSpaceDN w:val="0"/>
        <w:adjustRightInd w:val="0"/>
        <w:spacing w:after="0" w:line="240" w:lineRule="auto"/>
        <w:jc w:val="center"/>
        <w:rPr>
          <w:rFonts w:ascii="Times New Roman CYR" w:hAnsi="Times New Roman CYR" w:cs="Times New Roman CYR"/>
          <w:sz w:val="24"/>
          <w:szCs w:val="24"/>
        </w:rPr>
      </w:pPr>
    </w:p>
    <w:p w:rsidR="005B4CCA" w:rsidRPr="00BC2D22" w:rsidRDefault="005B4CCA" w:rsidP="005B4CCA">
      <w:pPr>
        <w:widowControl w:val="0"/>
        <w:autoSpaceDE w:val="0"/>
        <w:autoSpaceDN w:val="0"/>
        <w:adjustRightInd w:val="0"/>
        <w:spacing w:after="0" w:line="240" w:lineRule="auto"/>
        <w:jc w:val="center"/>
        <w:rPr>
          <w:rFonts w:ascii="Times New Roman CYR" w:hAnsi="Times New Roman CYR" w:cs="Times New Roman CYR"/>
          <w:sz w:val="24"/>
          <w:szCs w:val="24"/>
        </w:rPr>
      </w:pPr>
    </w:p>
    <w:p w:rsidR="00A969D1" w:rsidRDefault="00A969D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 Санкт-Петербург</w:t>
      </w:r>
    </w:p>
    <w:p w:rsidR="00A969D1" w:rsidRPr="00BC2D22" w:rsidRDefault="004C1F8D" w:rsidP="008A1F3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2020</w:t>
      </w:r>
      <w:r w:rsidR="008561F3">
        <w:rPr>
          <w:rFonts w:ascii="Times New Roman" w:hAnsi="Times New Roman"/>
          <w:sz w:val="24"/>
          <w:szCs w:val="24"/>
        </w:rPr>
        <w:t xml:space="preserve"> </w:t>
      </w:r>
      <w:r w:rsidR="00A969D1">
        <w:rPr>
          <w:rFonts w:ascii="Times New Roman CYR" w:hAnsi="Times New Roman CYR" w:cs="Times New Roman CYR"/>
          <w:sz w:val="24"/>
          <w:szCs w:val="24"/>
        </w:rPr>
        <w:t>г.</w:t>
      </w:r>
    </w:p>
    <w:p w:rsidR="00A969D1" w:rsidRDefault="00A969D1">
      <w:pPr>
        <w:keepNext/>
        <w:keepLines/>
        <w:widowControl w:val="0"/>
        <w:autoSpaceDE w:val="0"/>
        <w:autoSpaceDN w:val="0"/>
        <w:adjustRightInd w:val="0"/>
        <w:spacing w:after="0" w:line="240" w:lineRule="auto"/>
        <w:ind w:firstLine="567"/>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СОДЕРЖАНИЕ</w:t>
      </w:r>
    </w:p>
    <w:p w:rsidR="00A969D1" w:rsidRPr="00A969D1" w:rsidRDefault="00A969D1">
      <w:pPr>
        <w:keepNext/>
        <w:keepLines/>
        <w:widowControl w:val="0"/>
        <w:autoSpaceDE w:val="0"/>
        <w:autoSpaceDN w:val="0"/>
        <w:adjustRightInd w:val="0"/>
        <w:spacing w:after="0" w:line="240" w:lineRule="auto"/>
        <w:ind w:firstLine="567"/>
        <w:jc w:val="both"/>
        <w:rPr>
          <w:rFonts w:ascii="Times New Roman" w:hAnsi="Times New Roman"/>
          <w:b/>
          <w:bCs/>
          <w:sz w:val="24"/>
          <w:szCs w:val="24"/>
        </w:rPr>
      </w:pPr>
    </w:p>
    <w:p w:rsidR="00A969D1" w:rsidRDefault="00A969D1">
      <w:pPr>
        <w:keepNext/>
        <w:keepLines/>
        <w:widowControl w:val="0"/>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ИЗВЕЩЕНИЕ О ПРОВЕДЕНИИ </w:t>
      </w:r>
      <w:r w:rsidR="00F54D18">
        <w:rPr>
          <w:rFonts w:ascii="Times New Roman CYR" w:hAnsi="Times New Roman CYR" w:cs="Times New Roman CYR"/>
          <w:b/>
          <w:bCs/>
          <w:sz w:val="24"/>
          <w:szCs w:val="24"/>
        </w:rPr>
        <w:t>ПУБЛИЧНОГО ПРЕДЛОЖЕНИЯ</w:t>
      </w:r>
    </w:p>
    <w:p w:rsidR="00A969D1" w:rsidRPr="00A969D1" w:rsidRDefault="00A969D1">
      <w:pPr>
        <w:keepNext/>
        <w:keepLines/>
        <w:widowControl w:val="0"/>
        <w:autoSpaceDE w:val="0"/>
        <w:autoSpaceDN w:val="0"/>
        <w:adjustRightInd w:val="0"/>
        <w:spacing w:after="0" w:line="240" w:lineRule="auto"/>
        <w:ind w:firstLine="567"/>
        <w:jc w:val="both"/>
        <w:rPr>
          <w:rFonts w:ascii="Times New Roman" w:hAnsi="Times New Roman"/>
          <w:b/>
          <w:bCs/>
          <w:sz w:val="24"/>
          <w:szCs w:val="24"/>
        </w:rPr>
      </w:pPr>
    </w:p>
    <w:p w:rsidR="00A969D1" w:rsidRDefault="00A969D1" w:rsidP="00A969D1">
      <w:pPr>
        <w:keepNext/>
        <w:widowControl w:val="0"/>
        <w:numPr>
          <w:ilvl w:val="0"/>
          <w:numId w:val="1"/>
        </w:numPr>
        <w:tabs>
          <w:tab w:val="left" w:pos="426"/>
        </w:tabs>
        <w:autoSpaceDE w:val="0"/>
        <w:autoSpaceDN w:val="0"/>
        <w:adjustRightInd w:val="0"/>
        <w:spacing w:after="0" w:line="240" w:lineRule="auto"/>
        <w:ind w:left="426" w:hanging="426"/>
        <w:jc w:val="both"/>
        <w:rPr>
          <w:rFonts w:ascii="Times New Roman CYR" w:hAnsi="Times New Roman CYR" w:cs="Times New Roman CYR"/>
          <w:b/>
          <w:bCs/>
          <w:caps/>
          <w:sz w:val="24"/>
          <w:szCs w:val="24"/>
        </w:rPr>
      </w:pPr>
      <w:r>
        <w:rPr>
          <w:rFonts w:ascii="Times New Roman CYR" w:hAnsi="Times New Roman CYR" w:cs="Times New Roman CYR"/>
          <w:b/>
          <w:bCs/>
          <w:caps/>
          <w:sz w:val="24"/>
          <w:szCs w:val="24"/>
        </w:rPr>
        <w:t>Термины и определения</w:t>
      </w:r>
    </w:p>
    <w:p w:rsidR="00A969D1" w:rsidRDefault="00A969D1" w:rsidP="00A969D1">
      <w:pPr>
        <w:keepNext/>
        <w:widowControl w:val="0"/>
        <w:numPr>
          <w:ilvl w:val="0"/>
          <w:numId w:val="1"/>
        </w:numPr>
        <w:tabs>
          <w:tab w:val="left" w:pos="426"/>
        </w:tabs>
        <w:autoSpaceDE w:val="0"/>
        <w:autoSpaceDN w:val="0"/>
        <w:adjustRightInd w:val="0"/>
        <w:spacing w:before="240" w:after="0" w:line="240" w:lineRule="auto"/>
        <w:ind w:left="425" w:hanging="425"/>
        <w:jc w:val="both"/>
        <w:rPr>
          <w:rFonts w:ascii="Times New Roman CYR" w:hAnsi="Times New Roman CYR" w:cs="Times New Roman CYR"/>
          <w:b/>
          <w:bCs/>
          <w:caps/>
          <w:sz w:val="24"/>
          <w:szCs w:val="24"/>
        </w:rPr>
      </w:pPr>
      <w:r>
        <w:rPr>
          <w:rFonts w:ascii="Times New Roman CYR" w:hAnsi="Times New Roman CYR" w:cs="Times New Roman CYR"/>
          <w:b/>
          <w:bCs/>
          <w:caps/>
          <w:sz w:val="24"/>
          <w:szCs w:val="24"/>
        </w:rPr>
        <w:t xml:space="preserve">ОБЩИЕ УСЛОВИЯ ПРОВЕДЕНИЯ </w:t>
      </w:r>
      <w:r w:rsidR="00F54D18">
        <w:rPr>
          <w:rFonts w:ascii="Times New Roman CYR" w:hAnsi="Times New Roman CYR" w:cs="Times New Roman CYR"/>
          <w:b/>
          <w:bCs/>
          <w:sz w:val="24"/>
          <w:szCs w:val="24"/>
        </w:rPr>
        <w:t>ПУБЛИЧНОГО ПРЕДЛОЖЕНИЯ</w:t>
      </w:r>
    </w:p>
    <w:p w:rsidR="00A969D1" w:rsidRDefault="00A969D1" w:rsidP="00A969D1">
      <w:pPr>
        <w:keepNext/>
        <w:widowControl w:val="0"/>
        <w:numPr>
          <w:ilvl w:val="0"/>
          <w:numId w:val="1"/>
        </w:numPr>
        <w:tabs>
          <w:tab w:val="left" w:pos="851"/>
        </w:tabs>
        <w:autoSpaceDE w:val="0"/>
        <w:autoSpaceDN w:val="0"/>
        <w:adjustRightInd w:val="0"/>
        <w:spacing w:after="0" w:line="240" w:lineRule="auto"/>
        <w:ind w:left="851" w:hanging="425"/>
        <w:jc w:val="both"/>
        <w:rPr>
          <w:rFonts w:ascii="Times New Roman CYR" w:hAnsi="Times New Roman CYR" w:cs="Times New Roman CYR"/>
          <w:b/>
          <w:bCs/>
          <w:caps/>
          <w:sz w:val="24"/>
          <w:szCs w:val="24"/>
        </w:rPr>
      </w:pPr>
      <w:r>
        <w:rPr>
          <w:rFonts w:ascii="Times New Roman CYR" w:hAnsi="Times New Roman CYR" w:cs="Times New Roman CYR"/>
          <w:b/>
          <w:bCs/>
          <w:caps/>
          <w:sz w:val="24"/>
          <w:szCs w:val="24"/>
        </w:rPr>
        <w:t>ОБЩИЕ ПОЛОЖЕНИЯ</w:t>
      </w:r>
    </w:p>
    <w:p w:rsidR="00A969D1" w:rsidRDefault="00A969D1" w:rsidP="00A969D1">
      <w:pPr>
        <w:widowControl w:val="0"/>
        <w:numPr>
          <w:ilvl w:val="0"/>
          <w:numId w:val="1"/>
        </w:numPr>
        <w:tabs>
          <w:tab w:val="left" w:pos="975"/>
          <w:tab w:val="left" w:pos="1560"/>
        </w:tabs>
        <w:autoSpaceDE w:val="0"/>
        <w:autoSpaceDN w:val="0"/>
        <w:adjustRightInd w:val="0"/>
        <w:spacing w:after="0" w:line="240" w:lineRule="auto"/>
        <w:ind w:left="1560" w:hanging="567"/>
        <w:jc w:val="both"/>
        <w:rPr>
          <w:rFonts w:ascii="Times New Roman CYR" w:hAnsi="Times New Roman CYR" w:cs="Times New Roman CYR"/>
          <w:sz w:val="24"/>
          <w:szCs w:val="24"/>
        </w:rPr>
      </w:pPr>
      <w:r>
        <w:rPr>
          <w:rFonts w:ascii="Times New Roman CYR" w:hAnsi="Times New Roman CYR" w:cs="Times New Roman CYR"/>
          <w:sz w:val="24"/>
          <w:szCs w:val="24"/>
        </w:rPr>
        <w:t>Организационно-правовое регулирование</w:t>
      </w:r>
    </w:p>
    <w:p w:rsidR="00A969D1" w:rsidRDefault="00A969D1" w:rsidP="00A969D1">
      <w:pPr>
        <w:widowControl w:val="0"/>
        <w:numPr>
          <w:ilvl w:val="0"/>
          <w:numId w:val="1"/>
        </w:numPr>
        <w:tabs>
          <w:tab w:val="left" w:pos="975"/>
          <w:tab w:val="left" w:pos="1560"/>
        </w:tabs>
        <w:autoSpaceDE w:val="0"/>
        <w:autoSpaceDN w:val="0"/>
        <w:adjustRightInd w:val="0"/>
        <w:spacing w:after="0" w:line="240" w:lineRule="auto"/>
        <w:ind w:left="1560" w:hanging="567"/>
        <w:jc w:val="both"/>
        <w:rPr>
          <w:rFonts w:ascii="Times New Roman CYR" w:hAnsi="Times New Roman CYR" w:cs="Times New Roman CYR"/>
          <w:sz w:val="24"/>
          <w:szCs w:val="24"/>
        </w:rPr>
      </w:pPr>
      <w:r>
        <w:rPr>
          <w:rFonts w:ascii="Times New Roman CYR" w:hAnsi="Times New Roman CYR" w:cs="Times New Roman CYR"/>
          <w:sz w:val="24"/>
          <w:szCs w:val="24"/>
        </w:rPr>
        <w:t xml:space="preserve">Организатор </w:t>
      </w:r>
      <w:r w:rsidR="00F54D18">
        <w:rPr>
          <w:rFonts w:ascii="Times New Roman CYR" w:hAnsi="Times New Roman CYR" w:cs="Times New Roman CYR"/>
          <w:sz w:val="24"/>
          <w:szCs w:val="24"/>
        </w:rPr>
        <w:t>публичного предложения</w:t>
      </w:r>
    </w:p>
    <w:p w:rsidR="00A969D1" w:rsidRDefault="00A969D1" w:rsidP="00A969D1">
      <w:pPr>
        <w:widowControl w:val="0"/>
        <w:numPr>
          <w:ilvl w:val="0"/>
          <w:numId w:val="1"/>
        </w:numPr>
        <w:tabs>
          <w:tab w:val="left" w:pos="975"/>
          <w:tab w:val="left" w:pos="1560"/>
        </w:tabs>
        <w:autoSpaceDE w:val="0"/>
        <w:autoSpaceDN w:val="0"/>
        <w:adjustRightInd w:val="0"/>
        <w:spacing w:after="0" w:line="240" w:lineRule="auto"/>
        <w:ind w:left="1560" w:hanging="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Предмет </w:t>
      </w:r>
      <w:r w:rsidR="00F54D18">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Место, условия и сроки</w:t>
      </w:r>
    </w:p>
    <w:p w:rsidR="00A969D1" w:rsidRDefault="00A969D1" w:rsidP="00A969D1">
      <w:pPr>
        <w:widowControl w:val="0"/>
        <w:numPr>
          <w:ilvl w:val="0"/>
          <w:numId w:val="1"/>
        </w:numPr>
        <w:tabs>
          <w:tab w:val="left" w:pos="975"/>
          <w:tab w:val="left" w:pos="1560"/>
        </w:tabs>
        <w:autoSpaceDE w:val="0"/>
        <w:autoSpaceDN w:val="0"/>
        <w:adjustRightInd w:val="0"/>
        <w:spacing w:after="0" w:line="240" w:lineRule="auto"/>
        <w:ind w:left="1560" w:hanging="567"/>
        <w:jc w:val="both"/>
        <w:rPr>
          <w:rFonts w:ascii="Times New Roman CYR" w:hAnsi="Times New Roman CYR" w:cs="Times New Roman CYR"/>
          <w:sz w:val="24"/>
          <w:szCs w:val="24"/>
        </w:rPr>
      </w:pPr>
      <w:r>
        <w:rPr>
          <w:rFonts w:ascii="Times New Roman CYR" w:hAnsi="Times New Roman CYR" w:cs="Times New Roman CYR"/>
          <w:sz w:val="24"/>
          <w:szCs w:val="24"/>
        </w:rPr>
        <w:t>Цена Договора</w:t>
      </w:r>
    </w:p>
    <w:p w:rsidR="00A969D1" w:rsidRDefault="00A969D1" w:rsidP="00A969D1">
      <w:pPr>
        <w:widowControl w:val="0"/>
        <w:numPr>
          <w:ilvl w:val="0"/>
          <w:numId w:val="1"/>
        </w:numPr>
        <w:tabs>
          <w:tab w:val="left" w:pos="975"/>
          <w:tab w:val="left" w:pos="1560"/>
        </w:tabs>
        <w:autoSpaceDE w:val="0"/>
        <w:autoSpaceDN w:val="0"/>
        <w:adjustRightInd w:val="0"/>
        <w:spacing w:after="0" w:line="240" w:lineRule="auto"/>
        <w:ind w:left="1560" w:hanging="567"/>
        <w:jc w:val="both"/>
        <w:rPr>
          <w:rFonts w:ascii="Times New Roman CYR" w:hAnsi="Times New Roman CYR" w:cs="Times New Roman CYR"/>
          <w:sz w:val="24"/>
          <w:szCs w:val="24"/>
        </w:rPr>
      </w:pPr>
      <w:r>
        <w:rPr>
          <w:rFonts w:ascii="Times New Roman CYR" w:hAnsi="Times New Roman CYR" w:cs="Times New Roman CYR"/>
          <w:sz w:val="24"/>
          <w:szCs w:val="24"/>
        </w:rPr>
        <w:t>Требования к Претендентам</w:t>
      </w:r>
    </w:p>
    <w:p w:rsidR="00A969D1" w:rsidRDefault="00A969D1" w:rsidP="00A969D1">
      <w:pPr>
        <w:widowControl w:val="0"/>
        <w:numPr>
          <w:ilvl w:val="0"/>
          <w:numId w:val="1"/>
        </w:numPr>
        <w:tabs>
          <w:tab w:val="left" w:pos="975"/>
          <w:tab w:val="left" w:pos="1560"/>
        </w:tabs>
        <w:autoSpaceDE w:val="0"/>
        <w:autoSpaceDN w:val="0"/>
        <w:adjustRightInd w:val="0"/>
        <w:spacing w:after="0" w:line="240" w:lineRule="auto"/>
        <w:ind w:left="1560" w:hanging="567"/>
        <w:jc w:val="both"/>
        <w:rPr>
          <w:rFonts w:ascii="Times New Roman CYR" w:hAnsi="Times New Roman CYR" w:cs="Times New Roman CYR"/>
          <w:sz w:val="24"/>
          <w:szCs w:val="24"/>
        </w:rPr>
      </w:pPr>
      <w:r>
        <w:rPr>
          <w:rFonts w:ascii="Times New Roman CYR" w:hAnsi="Times New Roman CYR" w:cs="Times New Roman CYR"/>
          <w:sz w:val="24"/>
          <w:szCs w:val="24"/>
        </w:rPr>
        <w:t>Расходы на участие и при заключении Договора</w:t>
      </w:r>
    </w:p>
    <w:p w:rsidR="00A969D1" w:rsidRDefault="00A969D1" w:rsidP="00A969D1">
      <w:pPr>
        <w:widowControl w:val="0"/>
        <w:numPr>
          <w:ilvl w:val="0"/>
          <w:numId w:val="1"/>
        </w:numPr>
        <w:tabs>
          <w:tab w:val="left" w:pos="975"/>
          <w:tab w:val="left" w:pos="1560"/>
        </w:tabs>
        <w:autoSpaceDE w:val="0"/>
        <w:autoSpaceDN w:val="0"/>
        <w:adjustRightInd w:val="0"/>
        <w:spacing w:after="0" w:line="240" w:lineRule="auto"/>
        <w:ind w:left="1560" w:hanging="567"/>
        <w:jc w:val="both"/>
        <w:rPr>
          <w:rFonts w:ascii="Times New Roman CYR" w:hAnsi="Times New Roman CYR" w:cs="Times New Roman CYR"/>
          <w:sz w:val="24"/>
          <w:szCs w:val="24"/>
        </w:rPr>
      </w:pPr>
      <w:r>
        <w:rPr>
          <w:rFonts w:ascii="Times New Roman CYR" w:hAnsi="Times New Roman CYR" w:cs="Times New Roman CYR"/>
          <w:sz w:val="24"/>
          <w:szCs w:val="24"/>
        </w:rPr>
        <w:t>Условия допуска и отстранение от участия.</w:t>
      </w:r>
    </w:p>
    <w:p w:rsidR="00A969D1" w:rsidRDefault="00A969D1" w:rsidP="00A969D1">
      <w:pPr>
        <w:widowControl w:val="0"/>
        <w:numPr>
          <w:ilvl w:val="0"/>
          <w:numId w:val="1"/>
        </w:numPr>
        <w:tabs>
          <w:tab w:val="left" w:pos="851"/>
        </w:tabs>
        <w:autoSpaceDE w:val="0"/>
        <w:autoSpaceDN w:val="0"/>
        <w:adjustRightInd w:val="0"/>
        <w:spacing w:after="0" w:line="240" w:lineRule="auto"/>
        <w:ind w:firstLine="426"/>
        <w:jc w:val="both"/>
        <w:rPr>
          <w:rFonts w:ascii="Times New Roman CYR" w:hAnsi="Times New Roman CYR" w:cs="Times New Roman CYR"/>
          <w:b/>
          <w:bCs/>
          <w:caps/>
          <w:sz w:val="24"/>
          <w:szCs w:val="24"/>
        </w:rPr>
      </w:pPr>
      <w:r>
        <w:rPr>
          <w:rFonts w:ascii="Times New Roman CYR" w:hAnsi="Times New Roman CYR" w:cs="Times New Roman CYR"/>
          <w:b/>
          <w:bCs/>
          <w:caps/>
          <w:sz w:val="24"/>
          <w:szCs w:val="24"/>
        </w:rPr>
        <w:t>ДОКУМЕНТАЦИЯ</w:t>
      </w:r>
    </w:p>
    <w:p w:rsidR="00A969D1" w:rsidRDefault="00A969D1" w:rsidP="00A969D1">
      <w:pPr>
        <w:widowControl w:val="0"/>
        <w:numPr>
          <w:ilvl w:val="0"/>
          <w:numId w:val="1"/>
        </w:numPr>
        <w:tabs>
          <w:tab w:val="left" w:pos="975"/>
          <w:tab w:val="left" w:pos="1560"/>
        </w:tabs>
        <w:autoSpaceDE w:val="0"/>
        <w:autoSpaceDN w:val="0"/>
        <w:adjustRightInd w:val="0"/>
        <w:spacing w:after="0" w:line="240" w:lineRule="auto"/>
        <w:ind w:left="1560" w:hanging="567"/>
        <w:jc w:val="both"/>
        <w:rPr>
          <w:rFonts w:ascii="Times New Roman CYR" w:hAnsi="Times New Roman CYR" w:cs="Times New Roman CYR"/>
          <w:sz w:val="24"/>
          <w:szCs w:val="24"/>
        </w:rPr>
      </w:pPr>
      <w:r>
        <w:rPr>
          <w:rFonts w:ascii="Times New Roman CYR" w:hAnsi="Times New Roman CYR" w:cs="Times New Roman CYR"/>
          <w:sz w:val="24"/>
          <w:szCs w:val="24"/>
        </w:rPr>
        <w:t>Предоставление документации</w:t>
      </w:r>
    </w:p>
    <w:p w:rsidR="00A969D1" w:rsidRDefault="00A969D1" w:rsidP="00A969D1">
      <w:pPr>
        <w:widowControl w:val="0"/>
        <w:numPr>
          <w:ilvl w:val="0"/>
          <w:numId w:val="1"/>
        </w:numPr>
        <w:tabs>
          <w:tab w:val="left" w:pos="975"/>
          <w:tab w:val="left" w:pos="1560"/>
        </w:tabs>
        <w:autoSpaceDE w:val="0"/>
        <w:autoSpaceDN w:val="0"/>
        <w:adjustRightInd w:val="0"/>
        <w:spacing w:after="0" w:line="240" w:lineRule="auto"/>
        <w:ind w:left="1560" w:hanging="567"/>
        <w:jc w:val="both"/>
        <w:rPr>
          <w:rFonts w:ascii="Times New Roman CYR" w:hAnsi="Times New Roman CYR" w:cs="Times New Roman CYR"/>
          <w:sz w:val="24"/>
          <w:szCs w:val="24"/>
        </w:rPr>
      </w:pPr>
      <w:r>
        <w:rPr>
          <w:rFonts w:ascii="Times New Roman CYR" w:hAnsi="Times New Roman CYR" w:cs="Times New Roman CYR"/>
          <w:sz w:val="24"/>
          <w:szCs w:val="24"/>
        </w:rPr>
        <w:t>Разъяснение положений документации</w:t>
      </w:r>
    </w:p>
    <w:p w:rsidR="00A969D1" w:rsidRDefault="00A969D1" w:rsidP="00A969D1">
      <w:pPr>
        <w:widowControl w:val="0"/>
        <w:numPr>
          <w:ilvl w:val="0"/>
          <w:numId w:val="1"/>
        </w:numPr>
        <w:tabs>
          <w:tab w:val="left" w:pos="975"/>
          <w:tab w:val="left" w:pos="1560"/>
        </w:tabs>
        <w:autoSpaceDE w:val="0"/>
        <w:autoSpaceDN w:val="0"/>
        <w:adjustRightInd w:val="0"/>
        <w:spacing w:after="0" w:line="240" w:lineRule="auto"/>
        <w:ind w:left="1560" w:hanging="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Внесение изменений в Извещение о проведении </w:t>
      </w:r>
      <w:r w:rsidR="00F54D18">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и </w:t>
      </w:r>
      <w:r w:rsidR="00F54D18">
        <w:rPr>
          <w:rFonts w:ascii="Times New Roman CYR" w:hAnsi="Times New Roman CYR" w:cs="Times New Roman CYR"/>
          <w:sz w:val="24"/>
          <w:szCs w:val="24"/>
        </w:rPr>
        <w:t>документации</w:t>
      </w:r>
    </w:p>
    <w:p w:rsidR="00A969D1" w:rsidRDefault="00A969D1" w:rsidP="00A969D1">
      <w:pPr>
        <w:widowControl w:val="0"/>
        <w:numPr>
          <w:ilvl w:val="0"/>
          <w:numId w:val="1"/>
        </w:numPr>
        <w:tabs>
          <w:tab w:val="left" w:pos="975"/>
          <w:tab w:val="left" w:pos="1560"/>
        </w:tabs>
        <w:autoSpaceDE w:val="0"/>
        <w:autoSpaceDN w:val="0"/>
        <w:adjustRightInd w:val="0"/>
        <w:spacing w:after="0" w:line="240" w:lineRule="auto"/>
        <w:ind w:left="1560" w:hanging="567"/>
        <w:jc w:val="both"/>
        <w:rPr>
          <w:rFonts w:ascii="Times New Roman CYR" w:hAnsi="Times New Roman CYR" w:cs="Times New Roman CYR"/>
          <w:sz w:val="24"/>
          <w:szCs w:val="24"/>
        </w:rPr>
      </w:pPr>
      <w:r>
        <w:rPr>
          <w:rFonts w:ascii="Times New Roman CYR" w:hAnsi="Times New Roman CYR" w:cs="Times New Roman CYR"/>
          <w:sz w:val="24"/>
          <w:szCs w:val="24"/>
        </w:rPr>
        <w:t xml:space="preserve">Отказ от проведения </w:t>
      </w:r>
      <w:r w:rsidR="00F54D18">
        <w:rPr>
          <w:rFonts w:ascii="Times New Roman CYR" w:hAnsi="Times New Roman CYR" w:cs="Times New Roman CYR"/>
          <w:sz w:val="24"/>
          <w:szCs w:val="24"/>
        </w:rPr>
        <w:t xml:space="preserve">публичного предложения </w:t>
      </w:r>
    </w:p>
    <w:p w:rsidR="00A969D1" w:rsidRDefault="00A969D1" w:rsidP="00A969D1">
      <w:pPr>
        <w:widowControl w:val="0"/>
        <w:numPr>
          <w:ilvl w:val="0"/>
          <w:numId w:val="1"/>
        </w:numPr>
        <w:tabs>
          <w:tab w:val="left" w:pos="851"/>
        </w:tabs>
        <w:autoSpaceDE w:val="0"/>
        <w:autoSpaceDN w:val="0"/>
        <w:adjustRightInd w:val="0"/>
        <w:spacing w:after="0" w:line="240" w:lineRule="auto"/>
        <w:ind w:left="851" w:hanging="425"/>
        <w:jc w:val="both"/>
        <w:rPr>
          <w:rFonts w:ascii="Times New Roman CYR" w:hAnsi="Times New Roman CYR" w:cs="Times New Roman CYR"/>
          <w:sz w:val="24"/>
          <w:szCs w:val="24"/>
        </w:rPr>
      </w:pPr>
      <w:r>
        <w:rPr>
          <w:rFonts w:ascii="Times New Roman CYR" w:hAnsi="Times New Roman CYR" w:cs="Times New Roman CYR"/>
          <w:b/>
          <w:bCs/>
          <w:caps/>
          <w:sz w:val="24"/>
          <w:szCs w:val="24"/>
        </w:rPr>
        <w:t xml:space="preserve">ИНСТРУКЦИЯ ПО ПОДГОТОВКЕ И ЗАПОЛНЕНИЮ ЗАЯВКИ </w:t>
      </w:r>
    </w:p>
    <w:p w:rsidR="00A969D1" w:rsidRDefault="00A969D1" w:rsidP="00A969D1">
      <w:pPr>
        <w:widowControl w:val="0"/>
        <w:numPr>
          <w:ilvl w:val="0"/>
          <w:numId w:val="1"/>
        </w:numPr>
        <w:tabs>
          <w:tab w:val="left" w:pos="975"/>
          <w:tab w:val="left" w:pos="1560"/>
        </w:tabs>
        <w:autoSpaceDE w:val="0"/>
        <w:autoSpaceDN w:val="0"/>
        <w:adjustRightInd w:val="0"/>
        <w:spacing w:after="0" w:line="240" w:lineRule="auto"/>
        <w:ind w:left="1560" w:hanging="567"/>
        <w:jc w:val="both"/>
        <w:rPr>
          <w:rFonts w:ascii="Times New Roman CYR" w:hAnsi="Times New Roman CYR" w:cs="Times New Roman CYR"/>
          <w:sz w:val="24"/>
          <w:szCs w:val="24"/>
        </w:rPr>
      </w:pPr>
      <w:r>
        <w:rPr>
          <w:rFonts w:ascii="Times New Roman CYR" w:hAnsi="Times New Roman CYR" w:cs="Times New Roman CYR"/>
          <w:sz w:val="24"/>
          <w:szCs w:val="24"/>
        </w:rPr>
        <w:t>Форма Заявки на участие и требования к ее оформлению</w:t>
      </w:r>
    </w:p>
    <w:p w:rsidR="00A969D1" w:rsidRDefault="00A969D1" w:rsidP="00A969D1">
      <w:pPr>
        <w:widowControl w:val="0"/>
        <w:numPr>
          <w:ilvl w:val="0"/>
          <w:numId w:val="1"/>
        </w:numPr>
        <w:tabs>
          <w:tab w:val="left" w:pos="975"/>
          <w:tab w:val="left" w:pos="1560"/>
        </w:tabs>
        <w:autoSpaceDE w:val="0"/>
        <w:autoSpaceDN w:val="0"/>
        <w:adjustRightInd w:val="0"/>
        <w:spacing w:after="0" w:line="240" w:lineRule="auto"/>
        <w:ind w:left="1560" w:hanging="567"/>
        <w:jc w:val="both"/>
        <w:rPr>
          <w:rFonts w:ascii="Times New Roman CYR" w:hAnsi="Times New Roman CYR" w:cs="Times New Roman CYR"/>
          <w:sz w:val="24"/>
          <w:szCs w:val="24"/>
        </w:rPr>
      </w:pPr>
      <w:r>
        <w:rPr>
          <w:rFonts w:ascii="Times New Roman CYR" w:hAnsi="Times New Roman CYR" w:cs="Times New Roman CYR"/>
          <w:sz w:val="24"/>
          <w:szCs w:val="24"/>
        </w:rPr>
        <w:t xml:space="preserve">Язык документов, входящих в состав Заявки на участие </w:t>
      </w:r>
    </w:p>
    <w:p w:rsidR="00A969D1" w:rsidRDefault="00A969D1" w:rsidP="00A969D1">
      <w:pPr>
        <w:widowControl w:val="0"/>
        <w:numPr>
          <w:ilvl w:val="0"/>
          <w:numId w:val="1"/>
        </w:numPr>
        <w:tabs>
          <w:tab w:val="left" w:pos="975"/>
          <w:tab w:val="left" w:pos="1560"/>
        </w:tabs>
        <w:autoSpaceDE w:val="0"/>
        <w:autoSpaceDN w:val="0"/>
        <w:adjustRightInd w:val="0"/>
        <w:spacing w:after="0" w:line="240" w:lineRule="auto"/>
        <w:ind w:left="1560" w:hanging="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Валюта Заявки на участие </w:t>
      </w:r>
    </w:p>
    <w:p w:rsidR="00A969D1" w:rsidRDefault="00A969D1" w:rsidP="00A969D1">
      <w:pPr>
        <w:widowControl w:val="0"/>
        <w:numPr>
          <w:ilvl w:val="0"/>
          <w:numId w:val="1"/>
        </w:numPr>
        <w:tabs>
          <w:tab w:val="left" w:pos="975"/>
          <w:tab w:val="left" w:pos="1560"/>
        </w:tabs>
        <w:autoSpaceDE w:val="0"/>
        <w:autoSpaceDN w:val="0"/>
        <w:adjustRightInd w:val="0"/>
        <w:spacing w:after="0" w:line="240" w:lineRule="auto"/>
        <w:ind w:left="1560" w:hanging="567"/>
        <w:jc w:val="both"/>
        <w:rPr>
          <w:rFonts w:ascii="Times New Roman CYR" w:hAnsi="Times New Roman CYR" w:cs="Times New Roman CYR"/>
          <w:sz w:val="24"/>
          <w:szCs w:val="24"/>
        </w:rPr>
      </w:pPr>
      <w:r>
        <w:rPr>
          <w:rFonts w:ascii="Times New Roman CYR" w:hAnsi="Times New Roman CYR" w:cs="Times New Roman CYR"/>
          <w:sz w:val="24"/>
          <w:szCs w:val="24"/>
        </w:rPr>
        <w:t>Требования к содержанию документов, вход</w:t>
      </w:r>
      <w:r w:rsidR="00F54D18">
        <w:rPr>
          <w:rFonts w:ascii="Times New Roman CYR" w:hAnsi="Times New Roman CYR" w:cs="Times New Roman CYR"/>
          <w:sz w:val="24"/>
          <w:szCs w:val="24"/>
        </w:rPr>
        <w:t>ящих в состав Заявки на участие</w:t>
      </w:r>
    </w:p>
    <w:p w:rsidR="00A969D1" w:rsidRDefault="00A969D1" w:rsidP="00A969D1">
      <w:pPr>
        <w:widowControl w:val="0"/>
        <w:numPr>
          <w:ilvl w:val="0"/>
          <w:numId w:val="1"/>
        </w:numPr>
        <w:tabs>
          <w:tab w:val="left" w:pos="975"/>
          <w:tab w:val="left" w:pos="1560"/>
        </w:tabs>
        <w:autoSpaceDE w:val="0"/>
        <w:autoSpaceDN w:val="0"/>
        <w:adjustRightInd w:val="0"/>
        <w:spacing w:after="0" w:line="240" w:lineRule="auto"/>
        <w:ind w:left="1560" w:hanging="567"/>
        <w:jc w:val="both"/>
        <w:rPr>
          <w:rFonts w:ascii="Times New Roman CYR" w:hAnsi="Times New Roman CYR" w:cs="Times New Roman CYR"/>
          <w:sz w:val="24"/>
          <w:szCs w:val="24"/>
        </w:rPr>
      </w:pPr>
      <w:r>
        <w:rPr>
          <w:rFonts w:ascii="Times New Roman CYR" w:hAnsi="Times New Roman CYR" w:cs="Times New Roman CYR"/>
          <w:sz w:val="24"/>
          <w:szCs w:val="24"/>
        </w:rPr>
        <w:t>Требования к предложениям о цене Договора</w:t>
      </w:r>
    </w:p>
    <w:p w:rsidR="00A969D1" w:rsidRDefault="00A969D1" w:rsidP="00A969D1">
      <w:pPr>
        <w:widowControl w:val="0"/>
        <w:numPr>
          <w:ilvl w:val="0"/>
          <w:numId w:val="1"/>
        </w:numPr>
        <w:tabs>
          <w:tab w:val="left" w:pos="851"/>
        </w:tabs>
        <w:autoSpaceDE w:val="0"/>
        <w:autoSpaceDN w:val="0"/>
        <w:adjustRightInd w:val="0"/>
        <w:spacing w:after="0" w:line="240" w:lineRule="auto"/>
        <w:ind w:firstLine="426"/>
        <w:jc w:val="both"/>
        <w:rPr>
          <w:rFonts w:ascii="Times New Roman CYR" w:hAnsi="Times New Roman CYR" w:cs="Times New Roman CYR"/>
          <w:b/>
          <w:bCs/>
          <w:caps/>
          <w:sz w:val="24"/>
          <w:szCs w:val="24"/>
        </w:rPr>
      </w:pPr>
      <w:r>
        <w:rPr>
          <w:rFonts w:ascii="Times New Roman CYR" w:hAnsi="Times New Roman CYR" w:cs="Times New Roman CYR"/>
          <w:b/>
          <w:bCs/>
          <w:caps/>
          <w:sz w:val="24"/>
          <w:szCs w:val="24"/>
        </w:rPr>
        <w:t xml:space="preserve">ПОДАЧА ЗАЯВОК на участие в </w:t>
      </w:r>
      <w:r w:rsidR="00F54D18" w:rsidRPr="00F54D18">
        <w:rPr>
          <w:rFonts w:ascii="Times New Roman CYR" w:hAnsi="Times New Roman CYR" w:cs="Times New Roman CYR"/>
          <w:b/>
          <w:bCs/>
          <w:caps/>
          <w:sz w:val="24"/>
          <w:szCs w:val="24"/>
        </w:rPr>
        <w:t>публичном предложении</w:t>
      </w:r>
    </w:p>
    <w:p w:rsidR="00A969D1" w:rsidRDefault="00A969D1" w:rsidP="00A969D1">
      <w:pPr>
        <w:widowControl w:val="0"/>
        <w:numPr>
          <w:ilvl w:val="0"/>
          <w:numId w:val="1"/>
        </w:numPr>
        <w:tabs>
          <w:tab w:val="left" w:pos="975"/>
          <w:tab w:val="left" w:pos="1560"/>
        </w:tabs>
        <w:autoSpaceDE w:val="0"/>
        <w:autoSpaceDN w:val="0"/>
        <w:adjustRightInd w:val="0"/>
        <w:spacing w:after="0" w:line="240" w:lineRule="auto"/>
        <w:ind w:left="1560" w:hanging="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Порядок, место, дата начала и окончания подачи заявок на участие </w:t>
      </w:r>
    </w:p>
    <w:p w:rsidR="00A969D1" w:rsidRDefault="00A969D1" w:rsidP="00A969D1">
      <w:pPr>
        <w:widowControl w:val="0"/>
        <w:numPr>
          <w:ilvl w:val="0"/>
          <w:numId w:val="1"/>
        </w:numPr>
        <w:tabs>
          <w:tab w:val="left" w:pos="975"/>
          <w:tab w:val="left" w:pos="1560"/>
        </w:tabs>
        <w:autoSpaceDE w:val="0"/>
        <w:autoSpaceDN w:val="0"/>
        <w:adjustRightInd w:val="0"/>
        <w:spacing w:after="0" w:line="240" w:lineRule="auto"/>
        <w:ind w:left="1560" w:hanging="567"/>
        <w:jc w:val="both"/>
        <w:rPr>
          <w:rFonts w:ascii="Times New Roman CYR" w:hAnsi="Times New Roman CYR" w:cs="Times New Roman CYR"/>
          <w:sz w:val="24"/>
          <w:szCs w:val="24"/>
        </w:rPr>
      </w:pPr>
      <w:r>
        <w:rPr>
          <w:rFonts w:ascii="Times New Roman CYR" w:hAnsi="Times New Roman CYR" w:cs="Times New Roman CYR"/>
          <w:sz w:val="24"/>
          <w:szCs w:val="24"/>
        </w:rPr>
        <w:t xml:space="preserve">Изменения заявок на участие </w:t>
      </w:r>
    </w:p>
    <w:p w:rsidR="00A969D1" w:rsidRDefault="00A969D1" w:rsidP="00A969D1">
      <w:pPr>
        <w:widowControl w:val="0"/>
        <w:numPr>
          <w:ilvl w:val="0"/>
          <w:numId w:val="1"/>
        </w:numPr>
        <w:tabs>
          <w:tab w:val="left" w:pos="975"/>
          <w:tab w:val="left" w:pos="1560"/>
        </w:tabs>
        <w:autoSpaceDE w:val="0"/>
        <w:autoSpaceDN w:val="0"/>
        <w:adjustRightInd w:val="0"/>
        <w:spacing w:after="0" w:line="240" w:lineRule="auto"/>
        <w:ind w:left="1560" w:hanging="567"/>
        <w:jc w:val="both"/>
        <w:rPr>
          <w:rFonts w:ascii="Times New Roman CYR" w:hAnsi="Times New Roman CYR" w:cs="Times New Roman CYR"/>
          <w:sz w:val="24"/>
          <w:szCs w:val="24"/>
        </w:rPr>
      </w:pPr>
      <w:r>
        <w:rPr>
          <w:rFonts w:ascii="Times New Roman CYR" w:hAnsi="Times New Roman CYR" w:cs="Times New Roman CYR"/>
          <w:sz w:val="24"/>
          <w:szCs w:val="24"/>
        </w:rPr>
        <w:t xml:space="preserve">Отзыв заявок на участие </w:t>
      </w:r>
    </w:p>
    <w:p w:rsidR="00A969D1" w:rsidRDefault="00A969D1" w:rsidP="00A969D1">
      <w:pPr>
        <w:widowControl w:val="0"/>
        <w:numPr>
          <w:ilvl w:val="0"/>
          <w:numId w:val="1"/>
        </w:numPr>
        <w:tabs>
          <w:tab w:val="left" w:pos="975"/>
          <w:tab w:val="left" w:pos="1560"/>
        </w:tabs>
        <w:autoSpaceDE w:val="0"/>
        <w:autoSpaceDN w:val="0"/>
        <w:adjustRightInd w:val="0"/>
        <w:spacing w:after="0" w:line="240" w:lineRule="auto"/>
        <w:ind w:left="1560" w:hanging="567"/>
        <w:jc w:val="both"/>
        <w:rPr>
          <w:rFonts w:ascii="Times New Roman CYR" w:hAnsi="Times New Roman CYR" w:cs="Times New Roman CYR"/>
          <w:sz w:val="24"/>
          <w:szCs w:val="24"/>
        </w:rPr>
      </w:pPr>
      <w:r>
        <w:rPr>
          <w:rFonts w:ascii="Times New Roman CYR" w:hAnsi="Times New Roman CYR" w:cs="Times New Roman CYR"/>
          <w:sz w:val="24"/>
          <w:szCs w:val="24"/>
        </w:rPr>
        <w:t>Заявки на участие, поданные с опозданием</w:t>
      </w:r>
    </w:p>
    <w:p w:rsidR="00A969D1" w:rsidRDefault="00A969D1" w:rsidP="00A969D1">
      <w:pPr>
        <w:widowControl w:val="0"/>
        <w:numPr>
          <w:ilvl w:val="0"/>
          <w:numId w:val="1"/>
        </w:numPr>
        <w:tabs>
          <w:tab w:val="left" w:pos="851"/>
        </w:tab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b/>
          <w:bCs/>
          <w:caps/>
          <w:sz w:val="24"/>
          <w:szCs w:val="24"/>
        </w:rPr>
        <w:t xml:space="preserve">ВСКРЫТИЕ КОНВЕРТОВ С ЗАЯВКАМИ </w:t>
      </w:r>
    </w:p>
    <w:p w:rsidR="00A969D1" w:rsidRDefault="00A969D1" w:rsidP="00A969D1">
      <w:pPr>
        <w:widowControl w:val="0"/>
        <w:numPr>
          <w:ilvl w:val="0"/>
          <w:numId w:val="1"/>
        </w:numPr>
        <w:tabs>
          <w:tab w:val="left" w:pos="975"/>
          <w:tab w:val="left" w:pos="1560"/>
        </w:tabs>
        <w:autoSpaceDE w:val="0"/>
        <w:autoSpaceDN w:val="0"/>
        <w:adjustRightInd w:val="0"/>
        <w:spacing w:after="0" w:line="240" w:lineRule="auto"/>
        <w:ind w:left="975" w:firstLine="18"/>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Порядок вскрытия конвертов с Заявками на участие </w:t>
      </w:r>
    </w:p>
    <w:p w:rsidR="00A969D1" w:rsidRDefault="00A969D1" w:rsidP="00A969D1">
      <w:pPr>
        <w:widowControl w:val="0"/>
        <w:numPr>
          <w:ilvl w:val="0"/>
          <w:numId w:val="1"/>
        </w:numPr>
        <w:tabs>
          <w:tab w:val="left" w:pos="851"/>
        </w:tabs>
        <w:autoSpaceDE w:val="0"/>
        <w:autoSpaceDN w:val="0"/>
        <w:adjustRightInd w:val="0"/>
        <w:spacing w:after="0" w:line="240" w:lineRule="auto"/>
        <w:ind w:firstLine="426"/>
        <w:jc w:val="both"/>
        <w:rPr>
          <w:rFonts w:ascii="Times New Roman CYR" w:hAnsi="Times New Roman CYR" w:cs="Times New Roman CYR"/>
          <w:b/>
          <w:bCs/>
          <w:caps/>
          <w:sz w:val="24"/>
          <w:szCs w:val="24"/>
        </w:rPr>
      </w:pPr>
      <w:r>
        <w:rPr>
          <w:rFonts w:ascii="Times New Roman CYR" w:hAnsi="Times New Roman CYR" w:cs="Times New Roman CYR"/>
          <w:b/>
          <w:bCs/>
          <w:caps/>
          <w:sz w:val="24"/>
          <w:szCs w:val="24"/>
        </w:rPr>
        <w:t xml:space="preserve">рассмотрение заявок на участие в </w:t>
      </w:r>
      <w:r w:rsidR="00D619B6" w:rsidRPr="00F54D18">
        <w:rPr>
          <w:rFonts w:ascii="Times New Roman CYR" w:hAnsi="Times New Roman CYR" w:cs="Times New Roman CYR"/>
          <w:b/>
          <w:bCs/>
          <w:caps/>
          <w:sz w:val="24"/>
          <w:szCs w:val="24"/>
        </w:rPr>
        <w:t>публичном предложении</w:t>
      </w:r>
    </w:p>
    <w:p w:rsidR="00A969D1" w:rsidRDefault="00A969D1" w:rsidP="00A969D1">
      <w:pPr>
        <w:widowControl w:val="0"/>
        <w:numPr>
          <w:ilvl w:val="0"/>
          <w:numId w:val="1"/>
        </w:numPr>
        <w:tabs>
          <w:tab w:val="left" w:pos="975"/>
          <w:tab w:val="left" w:pos="1560"/>
        </w:tabs>
        <w:autoSpaceDE w:val="0"/>
        <w:autoSpaceDN w:val="0"/>
        <w:adjustRightInd w:val="0"/>
        <w:spacing w:after="0" w:line="240" w:lineRule="auto"/>
        <w:ind w:left="975" w:firstLine="18"/>
        <w:jc w:val="both"/>
        <w:rPr>
          <w:rFonts w:ascii="Times New Roman CYR" w:hAnsi="Times New Roman CYR" w:cs="Times New Roman CYR"/>
          <w:sz w:val="24"/>
          <w:szCs w:val="24"/>
        </w:rPr>
      </w:pPr>
      <w:r>
        <w:rPr>
          <w:rFonts w:ascii="Times New Roman CYR" w:hAnsi="Times New Roman CYR" w:cs="Times New Roman CYR"/>
          <w:sz w:val="24"/>
          <w:szCs w:val="24"/>
        </w:rPr>
        <w:t xml:space="preserve">Срок рассмотрения заявок на участие </w:t>
      </w:r>
    </w:p>
    <w:p w:rsidR="00A969D1" w:rsidRDefault="00A969D1" w:rsidP="00A969D1">
      <w:pPr>
        <w:widowControl w:val="0"/>
        <w:numPr>
          <w:ilvl w:val="0"/>
          <w:numId w:val="1"/>
        </w:numPr>
        <w:tabs>
          <w:tab w:val="left" w:pos="975"/>
          <w:tab w:val="left" w:pos="1560"/>
        </w:tabs>
        <w:autoSpaceDE w:val="0"/>
        <w:autoSpaceDN w:val="0"/>
        <w:adjustRightInd w:val="0"/>
        <w:spacing w:after="0" w:line="240" w:lineRule="auto"/>
        <w:ind w:left="975" w:firstLine="18"/>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Порядок рассмотрения заявок на участие </w:t>
      </w:r>
    </w:p>
    <w:p w:rsidR="00A969D1" w:rsidRDefault="00A969D1" w:rsidP="00A969D1">
      <w:pPr>
        <w:widowControl w:val="0"/>
        <w:numPr>
          <w:ilvl w:val="0"/>
          <w:numId w:val="1"/>
        </w:numPr>
        <w:tabs>
          <w:tab w:val="left" w:pos="851"/>
        </w:tab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b/>
          <w:bCs/>
          <w:caps/>
          <w:sz w:val="24"/>
          <w:szCs w:val="24"/>
        </w:rPr>
        <w:t>оценка и сопоставление заявок на участие</w:t>
      </w:r>
    </w:p>
    <w:p w:rsidR="00A969D1" w:rsidRDefault="00A969D1" w:rsidP="00A969D1">
      <w:pPr>
        <w:widowControl w:val="0"/>
        <w:numPr>
          <w:ilvl w:val="0"/>
          <w:numId w:val="1"/>
        </w:numPr>
        <w:tabs>
          <w:tab w:val="left" w:pos="975"/>
          <w:tab w:val="left" w:pos="1560"/>
        </w:tabs>
        <w:autoSpaceDE w:val="0"/>
        <w:autoSpaceDN w:val="0"/>
        <w:adjustRightInd w:val="0"/>
        <w:spacing w:after="0" w:line="240" w:lineRule="auto"/>
        <w:ind w:left="975" w:firstLine="18"/>
        <w:jc w:val="both"/>
        <w:rPr>
          <w:rFonts w:ascii="Times New Roman CYR" w:hAnsi="Times New Roman CYR" w:cs="Times New Roman CYR"/>
          <w:sz w:val="24"/>
          <w:szCs w:val="24"/>
        </w:rPr>
      </w:pPr>
      <w:r>
        <w:rPr>
          <w:rFonts w:ascii="Times New Roman CYR" w:hAnsi="Times New Roman CYR" w:cs="Times New Roman CYR"/>
          <w:sz w:val="24"/>
          <w:szCs w:val="24"/>
        </w:rPr>
        <w:t xml:space="preserve">Срок оценки и сопоставления заявок на участие </w:t>
      </w:r>
    </w:p>
    <w:p w:rsidR="00A969D1" w:rsidRDefault="00A969D1" w:rsidP="00A969D1">
      <w:pPr>
        <w:widowControl w:val="0"/>
        <w:numPr>
          <w:ilvl w:val="0"/>
          <w:numId w:val="1"/>
        </w:numPr>
        <w:tabs>
          <w:tab w:val="left" w:pos="975"/>
          <w:tab w:val="left" w:pos="1560"/>
        </w:tabs>
        <w:autoSpaceDE w:val="0"/>
        <w:autoSpaceDN w:val="0"/>
        <w:adjustRightInd w:val="0"/>
        <w:spacing w:after="0" w:line="240" w:lineRule="auto"/>
        <w:ind w:left="975" w:firstLine="18"/>
        <w:jc w:val="both"/>
        <w:rPr>
          <w:rFonts w:ascii="Times New Roman CYR" w:hAnsi="Times New Roman CYR" w:cs="Times New Roman CYR"/>
          <w:sz w:val="24"/>
          <w:szCs w:val="24"/>
        </w:rPr>
      </w:pPr>
      <w:r>
        <w:rPr>
          <w:rFonts w:ascii="Times New Roman CYR" w:hAnsi="Times New Roman CYR" w:cs="Times New Roman CYR"/>
          <w:sz w:val="24"/>
          <w:szCs w:val="24"/>
        </w:rPr>
        <w:t>Критерии оценки заявок на участие, их содержание и значимость</w:t>
      </w:r>
    </w:p>
    <w:p w:rsidR="00A969D1" w:rsidRDefault="00A969D1" w:rsidP="00A969D1">
      <w:pPr>
        <w:widowControl w:val="0"/>
        <w:numPr>
          <w:ilvl w:val="0"/>
          <w:numId w:val="1"/>
        </w:numPr>
        <w:tabs>
          <w:tab w:val="left" w:pos="975"/>
          <w:tab w:val="left" w:pos="1560"/>
        </w:tabs>
        <w:autoSpaceDE w:val="0"/>
        <w:autoSpaceDN w:val="0"/>
        <w:adjustRightInd w:val="0"/>
        <w:spacing w:after="0" w:line="240" w:lineRule="auto"/>
        <w:ind w:left="975" w:firstLine="18"/>
        <w:jc w:val="both"/>
        <w:rPr>
          <w:rFonts w:ascii="Times New Roman CYR" w:hAnsi="Times New Roman CYR" w:cs="Times New Roman CYR"/>
          <w:caps/>
          <w:sz w:val="24"/>
          <w:szCs w:val="24"/>
        </w:rPr>
      </w:pPr>
      <w:r>
        <w:rPr>
          <w:rFonts w:ascii="Times New Roman CYR" w:hAnsi="Times New Roman CYR" w:cs="Times New Roman CYR"/>
          <w:sz w:val="24"/>
          <w:szCs w:val="24"/>
        </w:rPr>
        <w:t xml:space="preserve">Порядок и методика оценки и сопоставления заявок на участие </w:t>
      </w:r>
    </w:p>
    <w:p w:rsidR="00A969D1" w:rsidRDefault="00A969D1" w:rsidP="00A969D1">
      <w:pPr>
        <w:widowControl w:val="0"/>
        <w:numPr>
          <w:ilvl w:val="0"/>
          <w:numId w:val="1"/>
        </w:numPr>
        <w:tabs>
          <w:tab w:val="left" w:pos="851"/>
        </w:tabs>
        <w:autoSpaceDE w:val="0"/>
        <w:autoSpaceDN w:val="0"/>
        <w:adjustRightInd w:val="0"/>
        <w:spacing w:after="0" w:line="240" w:lineRule="auto"/>
        <w:ind w:firstLine="426"/>
        <w:jc w:val="both"/>
        <w:rPr>
          <w:rFonts w:ascii="Times New Roman CYR" w:hAnsi="Times New Roman CYR" w:cs="Times New Roman CYR"/>
          <w:b/>
          <w:bCs/>
          <w:caps/>
          <w:sz w:val="24"/>
          <w:szCs w:val="24"/>
        </w:rPr>
      </w:pPr>
      <w:r>
        <w:rPr>
          <w:rFonts w:ascii="Times New Roman CYR" w:hAnsi="Times New Roman CYR" w:cs="Times New Roman CYR"/>
          <w:b/>
          <w:bCs/>
          <w:caps/>
          <w:sz w:val="24"/>
          <w:szCs w:val="24"/>
        </w:rPr>
        <w:t>ЗАКЛЮЧЕНИЕ Договора</w:t>
      </w:r>
    </w:p>
    <w:p w:rsidR="00A969D1" w:rsidRDefault="00A969D1" w:rsidP="00A969D1">
      <w:pPr>
        <w:widowControl w:val="0"/>
        <w:numPr>
          <w:ilvl w:val="0"/>
          <w:numId w:val="1"/>
        </w:numPr>
        <w:tabs>
          <w:tab w:val="left" w:pos="975"/>
          <w:tab w:val="left" w:pos="1560"/>
        </w:tabs>
        <w:autoSpaceDE w:val="0"/>
        <w:autoSpaceDN w:val="0"/>
        <w:adjustRightInd w:val="0"/>
        <w:spacing w:after="0" w:line="240" w:lineRule="auto"/>
        <w:ind w:left="975" w:firstLine="18"/>
        <w:jc w:val="both"/>
        <w:rPr>
          <w:rFonts w:ascii="Times New Roman CYR" w:hAnsi="Times New Roman CYR" w:cs="Times New Roman CYR"/>
          <w:sz w:val="24"/>
          <w:szCs w:val="24"/>
        </w:rPr>
      </w:pPr>
      <w:r>
        <w:rPr>
          <w:rFonts w:ascii="Times New Roman CYR" w:hAnsi="Times New Roman CYR" w:cs="Times New Roman CYR"/>
          <w:sz w:val="24"/>
          <w:szCs w:val="24"/>
        </w:rPr>
        <w:t>Срок заключения Договора</w:t>
      </w:r>
    </w:p>
    <w:p w:rsidR="00A969D1" w:rsidRDefault="00A969D1" w:rsidP="00A969D1">
      <w:pPr>
        <w:widowControl w:val="0"/>
        <w:numPr>
          <w:ilvl w:val="0"/>
          <w:numId w:val="1"/>
        </w:numPr>
        <w:tabs>
          <w:tab w:val="left" w:pos="975"/>
          <w:tab w:val="left" w:pos="1560"/>
        </w:tabs>
        <w:autoSpaceDE w:val="0"/>
        <w:autoSpaceDN w:val="0"/>
        <w:adjustRightInd w:val="0"/>
        <w:spacing w:after="0" w:line="240" w:lineRule="auto"/>
        <w:ind w:left="975" w:firstLine="18"/>
        <w:jc w:val="both"/>
        <w:rPr>
          <w:rFonts w:ascii="Times New Roman CYR" w:hAnsi="Times New Roman CYR" w:cs="Times New Roman CYR"/>
          <w:sz w:val="24"/>
          <w:szCs w:val="24"/>
        </w:rPr>
      </w:pPr>
      <w:r>
        <w:rPr>
          <w:rFonts w:ascii="Times New Roman CYR" w:hAnsi="Times New Roman CYR" w:cs="Times New Roman CYR"/>
          <w:sz w:val="24"/>
          <w:szCs w:val="24"/>
        </w:rPr>
        <w:t>Срок подписания Победителем проекта Договора</w:t>
      </w:r>
    </w:p>
    <w:p w:rsidR="00A969D1" w:rsidRDefault="00A969D1" w:rsidP="00A969D1">
      <w:pPr>
        <w:widowControl w:val="0"/>
        <w:numPr>
          <w:ilvl w:val="0"/>
          <w:numId w:val="1"/>
        </w:numPr>
        <w:tabs>
          <w:tab w:val="left" w:pos="975"/>
          <w:tab w:val="left" w:pos="1560"/>
        </w:tabs>
        <w:autoSpaceDE w:val="0"/>
        <w:autoSpaceDN w:val="0"/>
        <w:adjustRightInd w:val="0"/>
        <w:spacing w:after="0" w:line="240" w:lineRule="auto"/>
        <w:ind w:left="975" w:firstLine="18"/>
        <w:jc w:val="both"/>
        <w:rPr>
          <w:rFonts w:ascii="Times New Roman CYR" w:hAnsi="Times New Roman CYR" w:cs="Times New Roman CYR"/>
          <w:sz w:val="24"/>
          <w:szCs w:val="24"/>
        </w:rPr>
      </w:pPr>
      <w:r>
        <w:rPr>
          <w:rFonts w:ascii="Times New Roman CYR" w:hAnsi="Times New Roman CYR" w:cs="Times New Roman CYR"/>
          <w:sz w:val="24"/>
          <w:szCs w:val="24"/>
        </w:rPr>
        <w:t>Порядок заключения Договора</w:t>
      </w:r>
    </w:p>
    <w:p w:rsidR="00A969D1" w:rsidRDefault="00A969D1" w:rsidP="00A969D1">
      <w:pPr>
        <w:widowControl w:val="0"/>
        <w:numPr>
          <w:ilvl w:val="0"/>
          <w:numId w:val="1"/>
        </w:numPr>
        <w:tabs>
          <w:tab w:val="left" w:pos="851"/>
        </w:tabs>
        <w:autoSpaceDE w:val="0"/>
        <w:autoSpaceDN w:val="0"/>
        <w:adjustRightInd w:val="0"/>
        <w:spacing w:after="0" w:line="240" w:lineRule="auto"/>
        <w:ind w:firstLine="426"/>
        <w:jc w:val="both"/>
        <w:rPr>
          <w:rFonts w:ascii="Times New Roman CYR" w:hAnsi="Times New Roman CYR" w:cs="Times New Roman CYR"/>
          <w:b/>
          <w:bCs/>
          <w:caps/>
          <w:sz w:val="24"/>
          <w:szCs w:val="24"/>
        </w:rPr>
      </w:pPr>
      <w:r>
        <w:rPr>
          <w:rFonts w:ascii="Times New Roman CYR" w:hAnsi="Times New Roman CYR" w:cs="Times New Roman CYR"/>
          <w:b/>
          <w:bCs/>
          <w:caps/>
          <w:sz w:val="24"/>
          <w:szCs w:val="24"/>
        </w:rPr>
        <w:t xml:space="preserve">ПРАВА И ОБЯЗАННОСТИ Организатора </w:t>
      </w:r>
      <w:r w:rsidR="00D619B6">
        <w:rPr>
          <w:rFonts w:ascii="Times New Roman CYR" w:hAnsi="Times New Roman CYR" w:cs="Times New Roman CYR"/>
          <w:b/>
          <w:bCs/>
          <w:caps/>
          <w:sz w:val="24"/>
          <w:szCs w:val="24"/>
        </w:rPr>
        <w:t>ПУБЛИЧНОГО ПРЕДЛОЖЕНИЯ</w:t>
      </w:r>
      <w:r>
        <w:rPr>
          <w:rFonts w:ascii="Times New Roman CYR" w:hAnsi="Times New Roman CYR" w:cs="Times New Roman CYR"/>
          <w:b/>
          <w:bCs/>
          <w:caps/>
          <w:sz w:val="24"/>
          <w:szCs w:val="24"/>
        </w:rPr>
        <w:t xml:space="preserve"> </w:t>
      </w:r>
      <w:r>
        <w:rPr>
          <w:rFonts w:ascii="Times New Roman CYR" w:hAnsi="Times New Roman CYR" w:cs="Times New Roman CYR"/>
          <w:b/>
          <w:bCs/>
          <w:caps/>
          <w:sz w:val="24"/>
          <w:szCs w:val="24"/>
        </w:rPr>
        <w:lastRenderedPageBreak/>
        <w:t>И покупателя</w:t>
      </w:r>
    </w:p>
    <w:p w:rsidR="00A969D1" w:rsidRDefault="00A969D1" w:rsidP="00A969D1">
      <w:pPr>
        <w:widowControl w:val="0"/>
        <w:numPr>
          <w:ilvl w:val="0"/>
          <w:numId w:val="1"/>
        </w:numPr>
        <w:tabs>
          <w:tab w:val="left" w:pos="975"/>
          <w:tab w:val="left" w:pos="1560"/>
        </w:tabs>
        <w:autoSpaceDE w:val="0"/>
        <w:autoSpaceDN w:val="0"/>
        <w:adjustRightInd w:val="0"/>
        <w:spacing w:after="0" w:line="240" w:lineRule="auto"/>
        <w:ind w:left="975" w:firstLine="18"/>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Права и обязанности Организатора </w:t>
      </w:r>
    </w:p>
    <w:p w:rsidR="00A969D1" w:rsidRDefault="00A969D1" w:rsidP="00A969D1">
      <w:pPr>
        <w:widowControl w:val="0"/>
        <w:numPr>
          <w:ilvl w:val="0"/>
          <w:numId w:val="1"/>
        </w:numPr>
        <w:tabs>
          <w:tab w:val="left" w:pos="975"/>
          <w:tab w:val="left" w:pos="1560"/>
        </w:tabs>
        <w:autoSpaceDE w:val="0"/>
        <w:autoSpaceDN w:val="0"/>
        <w:adjustRightInd w:val="0"/>
        <w:spacing w:after="0" w:line="240" w:lineRule="auto"/>
        <w:ind w:left="975" w:firstLine="18"/>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Права и обязанности Победителя </w:t>
      </w:r>
    </w:p>
    <w:p w:rsidR="00A969D1" w:rsidRDefault="00A969D1" w:rsidP="00A969D1">
      <w:pPr>
        <w:widowControl w:val="0"/>
        <w:numPr>
          <w:ilvl w:val="0"/>
          <w:numId w:val="1"/>
        </w:numPr>
        <w:tabs>
          <w:tab w:val="left" w:pos="851"/>
        </w:tabs>
        <w:autoSpaceDE w:val="0"/>
        <w:autoSpaceDN w:val="0"/>
        <w:adjustRightInd w:val="0"/>
        <w:spacing w:after="0" w:line="240" w:lineRule="auto"/>
        <w:ind w:left="567" w:hanging="141"/>
        <w:jc w:val="both"/>
        <w:rPr>
          <w:rFonts w:ascii="Times New Roman CYR" w:hAnsi="Times New Roman CYR" w:cs="Times New Roman CYR"/>
          <w:b/>
          <w:bCs/>
          <w:caps/>
          <w:sz w:val="24"/>
          <w:szCs w:val="24"/>
        </w:rPr>
      </w:pPr>
      <w:r>
        <w:rPr>
          <w:rFonts w:ascii="Times New Roman CYR" w:hAnsi="Times New Roman CYR" w:cs="Times New Roman CYR"/>
          <w:b/>
          <w:bCs/>
          <w:sz w:val="24"/>
          <w:szCs w:val="24"/>
        </w:rPr>
        <w:t>РАЗМЕР ОБЕСПЕЧЕНИЯ ИСПОЛНЕНИЯ ДОГОВОРА, СРОК И ПОРЯДОК ЕГО ПРЕДОСТАВЛЕНИЯ</w:t>
      </w:r>
    </w:p>
    <w:p w:rsidR="00A969D1" w:rsidRDefault="00A969D1" w:rsidP="00A969D1">
      <w:pPr>
        <w:keepNext/>
        <w:widowControl w:val="0"/>
        <w:numPr>
          <w:ilvl w:val="0"/>
          <w:numId w:val="1"/>
        </w:numPr>
        <w:tabs>
          <w:tab w:val="left" w:pos="426"/>
        </w:tabs>
        <w:autoSpaceDE w:val="0"/>
        <w:autoSpaceDN w:val="0"/>
        <w:adjustRightInd w:val="0"/>
        <w:spacing w:before="240" w:after="0" w:line="240" w:lineRule="auto"/>
        <w:ind w:left="1077" w:hanging="1077"/>
        <w:jc w:val="both"/>
        <w:rPr>
          <w:rFonts w:ascii="Times New Roman CYR" w:hAnsi="Times New Roman CYR" w:cs="Times New Roman CYR"/>
          <w:b/>
          <w:bCs/>
          <w:caps/>
          <w:sz w:val="24"/>
          <w:szCs w:val="24"/>
        </w:rPr>
      </w:pPr>
      <w:r>
        <w:rPr>
          <w:rFonts w:ascii="Times New Roman CYR" w:hAnsi="Times New Roman CYR" w:cs="Times New Roman CYR"/>
          <w:b/>
          <w:bCs/>
          <w:caps/>
          <w:sz w:val="24"/>
          <w:szCs w:val="24"/>
        </w:rPr>
        <w:t xml:space="preserve">ИНФОРМАЦИОННАЯ КАРТА </w:t>
      </w:r>
    </w:p>
    <w:p w:rsidR="00A969D1" w:rsidRDefault="00A969D1" w:rsidP="00A969D1">
      <w:pPr>
        <w:keepNext/>
        <w:widowControl w:val="0"/>
        <w:numPr>
          <w:ilvl w:val="0"/>
          <w:numId w:val="1"/>
        </w:numPr>
        <w:tabs>
          <w:tab w:val="left" w:pos="426"/>
        </w:tabs>
        <w:autoSpaceDE w:val="0"/>
        <w:autoSpaceDN w:val="0"/>
        <w:adjustRightInd w:val="0"/>
        <w:spacing w:before="240" w:after="0" w:line="240" w:lineRule="auto"/>
        <w:ind w:left="1077" w:hanging="1077"/>
        <w:jc w:val="both"/>
        <w:rPr>
          <w:rFonts w:ascii="Times New Roman CYR" w:hAnsi="Times New Roman CYR" w:cs="Times New Roman CYR"/>
          <w:b/>
          <w:bCs/>
          <w:caps/>
          <w:sz w:val="24"/>
          <w:szCs w:val="24"/>
        </w:rPr>
      </w:pPr>
      <w:r>
        <w:rPr>
          <w:rFonts w:ascii="Times New Roman CYR" w:hAnsi="Times New Roman CYR" w:cs="Times New Roman CYR"/>
          <w:b/>
          <w:bCs/>
          <w:caps/>
          <w:sz w:val="24"/>
          <w:szCs w:val="24"/>
        </w:rPr>
        <w:t xml:space="preserve">ОБРАЗЦЫ ФОРМ </w:t>
      </w:r>
    </w:p>
    <w:p w:rsidR="00A969D1" w:rsidRDefault="00A969D1" w:rsidP="00A969D1">
      <w:pPr>
        <w:keepNext/>
        <w:widowControl w:val="0"/>
        <w:numPr>
          <w:ilvl w:val="0"/>
          <w:numId w:val="1"/>
        </w:numPr>
        <w:tabs>
          <w:tab w:val="left" w:pos="426"/>
        </w:tabs>
        <w:autoSpaceDE w:val="0"/>
        <w:autoSpaceDN w:val="0"/>
        <w:adjustRightInd w:val="0"/>
        <w:spacing w:before="240" w:after="0" w:line="240" w:lineRule="auto"/>
        <w:ind w:left="1077" w:hanging="1077"/>
        <w:jc w:val="both"/>
        <w:rPr>
          <w:rFonts w:ascii="Times New Roman CYR" w:hAnsi="Times New Roman CYR" w:cs="Times New Roman CYR"/>
          <w:b/>
          <w:bCs/>
          <w:caps/>
          <w:sz w:val="24"/>
          <w:szCs w:val="24"/>
        </w:rPr>
      </w:pPr>
      <w:r>
        <w:rPr>
          <w:rFonts w:ascii="Times New Roman CYR" w:hAnsi="Times New Roman CYR" w:cs="Times New Roman CYR"/>
          <w:b/>
          <w:bCs/>
          <w:caps/>
          <w:sz w:val="24"/>
          <w:szCs w:val="24"/>
        </w:rPr>
        <w:t>пРОЕКТ ДОГОВОРА КУПЛИ-ПРОДАЖИ</w:t>
      </w:r>
    </w:p>
    <w:p w:rsidR="00A969D1" w:rsidRDefault="00A969D1">
      <w:pPr>
        <w:widowControl w:val="0"/>
        <w:autoSpaceDE w:val="0"/>
        <w:autoSpaceDN w:val="0"/>
        <w:adjustRightInd w:val="0"/>
        <w:jc w:val="both"/>
        <w:rPr>
          <w:rFonts w:ascii="Times New Roman" w:hAnsi="Times New Roman"/>
          <w:b/>
          <w:bCs/>
          <w:sz w:val="24"/>
          <w:szCs w:val="24"/>
        </w:rPr>
      </w:pPr>
    </w:p>
    <w:p w:rsidR="00A969D1" w:rsidRDefault="00A969D1">
      <w:pPr>
        <w:widowControl w:val="0"/>
        <w:autoSpaceDE w:val="0"/>
        <w:autoSpaceDN w:val="0"/>
        <w:adjustRightInd w:val="0"/>
        <w:jc w:val="both"/>
        <w:rPr>
          <w:rFonts w:ascii="Times New Roman CYR" w:hAnsi="Times New Roman CYR" w:cs="Times New Roman CYR"/>
          <w:b/>
          <w:bCs/>
          <w:sz w:val="24"/>
          <w:szCs w:val="24"/>
        </w:rPr>
      </w:pPr>
      <w:r>
        <w:rPr>
          <w:rFonts w:ascii="Times New Roman CYR" w:hAnsi="Times New Roman CYR" w:cs="Times New Roman CYR"/>
          <w:b/>
          <w:bCs/>
          <w:sz w:val="24"/>
          <w:szCs w:val="24"/>
        </w:rPr>
        <w:t>ПРИЛОЖЕНИЯ</w:t>
      </w:r>
    </w:p>
    <w:p w:rsidR="00A969D1" w:rsidRPr="00A969D1" w:rsidRDefault="00A969D1">
      <w:pPr>
        <w:widowControl w:val="0"/>
        <w:autoSpaceDE w:val="0"/>
        <w:autoSpaceDN w:val="0"/>
        <w:adjustRightInd w:val="0"/>
        <w:jc w:val="both"/>
        <w:rPr>
          <w:rFonts w:ascii="Times New Roman" w:hAnsi="Times New Roman"/>
          <w:sz w:val="24"/>
          <w:szCs w:val="24"/>
        </w:rPr>
      </w:pPr>
      <w:r>
        <w:rPr>
          <w:rFonts w:ascii="Times New Roman CYR" w:hAnsi="Times New Roman CYR" w:cs="Times New Roman CYR"/>
          <w:sz w:val="24"/>
          <w:szCs w:val="24"/>
        </w:rPr>
        <w:t xml:space="preserve">Приложение №1 Перечень лотов движимого имущества, принадлежащего АО </w:t>
      </w:r>
      <w:r w:rsidRPr="00A969D1">
        <w:rPr>
          <w:rFonts w:ascii="Times New Roman" w:hAnsi="Times New Roman"/>
          <w:sz w:val="24"/>
          <w:szCs w:val="24"/>
        </w:rPr>
        <w:t>«</w:t>
      </w:r>
      <w:r>
        <w:rPr>
          <w:rFonts w:ascii="Times New Roman CYR" w:hAnsi="Times New Roman CYR" w:cs="Times New Roman CYR"/>
          <w:sz w:val="24"/>
          <w:szCs w:val="24"/>
        </w:rPr>
        <w:t>ЦКБМ</w:t>
      </w:r>
      <w:r w:rsidRPr="00A969D1">
        <w:rPr>
          <w:rFonts w:ascii="Times New Roman" w:hAnsi="Times New Roman"/>
          <w:sz w:val="24"/>
          <w:szCs w:val="24"/>
        </w:rPr>
        <w:t>»</w:t>
      </w:r>
    </w:p>
    <w:p w:rsidR="00A969D1" w:rsidRPr="00A969D1" w:rsidRDefault="00A969D1">
      <w:pPr>
        <w:widowControl w:val="0"/>
        <w:tabs>
          <w:tab w:val="left" w:pos="1134"/>
        </w:tabs>
        <w:autoSpaceDE w:val="0"/>
        <w:autoSpaceDN w:val="0"/>
        <w:adjustRightInd w:val="0"/>
        <w:jc w:val="both"/>
        <w:rPr>
          <w:rFonts w:ascii="Times New Roman" w:hAnsi="Times New Roman"/>
          <w:b/>
          <w:bCs/>
          <w:sz w:val="24"/>
          <w:szCs w:val="24"/>
        </w:rPr>
      </w:pPr>
      <w:r>
        <w:rPr>
          <w:rFonts w:ascii="Times New Roman CYR" w:hAnsi="Times New Roman CYR" w:cs="Times New Roman CYR"/>
          <w:sz w:val="24"/>
          <w:szCs w:val="24"/>
        </w:rPr>
        <w:t>Приложение №2 Отчёт об оценке рыночной стоимости объекта оценки - движимого имущества, расположенного по адресу: Ленинградская область, г. Сосновый Бор, ул. Профсоюзная, д.7</w:t>
      </w:r>
      <w:r>
        <w:rPr>
          <w:rFonts w:ascii="Times New Roman CYR" w:hAnsi="Times New Roman CYR" w:cs="Times New Roman CYR"/>
          <w:b/>
          <w:bCs/>
          <w:caps/>
          <w:sz w:val="24"/>
          <w:szCs w:val="24"/>
        </w:rPr>
        <w:br w:type="page"/>
      </w:r>
    </w:p>
    <w:p w:rsidR="00A969D1" w:rsidRPr="00D619B6" w:rsidRDefault="00A969D1">
      <w:pPr>
        <w:widowControl w:val="0"/>
        <w:tabs>
          <w:tab w:val="center" w:pos="4677"/>
          <w:tab w:val="right" w:pos="9355"/>
        </w:tabs>
        <w:autoSpaceDE w:val="0"/>
        <w:autoSpaceDN w:val="0"/>
        <w:adjustRightInd w:val="0"/>
        <w:spacing w:after="0" w:line="240" w:lineRule="auto"/>
        <w:ind w:left="720"/>
        <w:jc w:val="both"/>
        <w:rPr>
          <w:rFonts w:ascii="Times New Roman CYR" w:hAnsi="Times New Roman CYR" w:cs="Times New Roman CYR"/>
          <w:b/>
          <w:bCs/>
          <w:szCs w:val="24"/>
        </w:rPr>
      </w:pPr>
      <w:r>
        <w:rPr>
          <w:rFonts w:ascii="Times New Roman CYR" w:hAnsi="Times New Roman CYR" w:cs="Times New Roman CYR"/>
          <w:b/>
          <w:bCs/>
          <w:sz w:val="24"/>
          <w:szCs w:val="24"/>
        </w:rPr>
        <w:lastRenderedPageBreak/>
        <w:t xml:space="preserve">Извещение о проведении </w:t>
      </w:r>
      <w:r w:rsidR="00D619B6">
        <w:rPr>
          <w:rFonts w:ascii="Times New Roman CYR" w:hAnsi="Times New Roman CYR" w:cs="Times New Roman CYR"/>
          <w:b/>
          <w:sz w:val="24"/>
          <w:szCs w:val="24"/>
        </w:rPr>
        <w:t>публичного предложения</w:t>
      </w:r>
    </w:p>
    <w:p w:rsidR="00A969D1" w:rsidRPr="00D619B6" w:rsidRDefault="00A969D1">
      <w:pPr>
        <w:widowControl w:val="0"/>
        <w:autoSpaceDE w:val="0"/>
        <w:autoSpaceDN w:val="0"/>
        <w:adjustRightInd w:val="0"/>
        <w:spacing w:after="0" w:line="240" w:lineRule="auto"/>
        <w:jc w:val="both"/>
        <w:rPr>
          <w:rFonts w:ascii="Times New Roman CYR" w:hAnsi="Times New Roman CYR" w:cs="Times New Roman CYR"/>
          <w:b/>
          <w:bCs/>
          <w:szCs w:val="24"/>
        </w:rPr>
      </w:pPr>
    </w:p>
    <w:p w:rsidR="00A969D1" w:rsidRDefault="00A969D1">
      <w:pPr>
        <w:widowControl w:val="0"/>
        <w:autoSpaceDE w:val="0"/>
        <w:autoSpaceDN w:val="0"/>
        <w:adjustRightInd w:val="0"/>
        <w:spacing w:after="0" w:line="240" w:lineRule="auto"/>
        <w:jc w:val="both"/>
        <w:rPr>
          <w:rFonts w:ascii="Times New Roman CYR" w:hAnsi="Times New Roman CYR" w:cs="Times New Roman CYR"/>
          <w:sz w:val="24"/>
          <w:szCs w:val="24"/>
        </w:rPr>
      </w:pPr>
      <w:r w:rsidRPr="00A969D1">
        <w:rPr>
          <w:rFonts w:ascii="Times New Roman" w:hAnsi="Times New Roman"/>
          <w:b/>
          <w:bCs/>
          <w:sz w:val="24"/>
          <w:szCs w:val="24"/>
        </w:rPr>
        <w:t xml:space="preserve">1. </w:t>
      </w:r>
      <w:r>
        <w:rPr>
          <w:rFonts w:ascii="Times New Roman CYR" w:hAnsi="Times New Roman CYR" w:cs="Times New Roman CYR"/>
          <w:b/>
          <w:bCs/>
          <w:sz w:val="24"/>
          <w:szCs w:val="24"/>
        </w:rPr>
        <w:t>Форма проведения торгов</w:t>
      </w:r>
      <w:r>
        <w:rPr>
          <w:rFonts w:ascii="Times New Roman CYR" w:hAnsi="Times New Roman CYR" w:cs="Times New Roman CYR"/>
          <w:sz w:val="24"/>
          <w:szCs w:val="24"/>
        </w:rPr>
        <w:t xml:space="preserve">: </w:t>
      </w:r>
      <w:r w:rsidR="00D619B6">
        <w:rPr>
          <w:rFonts w:ascii="Times New Roman CYR" w:hAnsi="Times New Roman CYR" w:cs="Times New Roman CYR"/>
          <w:sz w:val="24"/>
          <w:szCs w:val="24"/>
        </w:rPr>
        <w:t>публичное предложение</w:t>
      </w:r>
      <w:r>
        <w:rPr>
          <w:rFonts w:ascii="Times New Roman CYR" w:hAnsi="Times New Roman CYR" w:cs="Times New Roman CYR"/>
          <w:sz w:val="24"/>
          <w:szCs w:val="24"/>
        </w:rPr>
        <w:t xml:space="preserve"> в электронной форме</w:t>
      </w:r>
    </w:p>
    <w:p w:rsidR="00A969D1" w:rsidRDefault="00A969D1">
      <w:pPr>
        <w:widowControl w:val="0"/>
        <w:autoSpaceDE w:val="0"/>
        <w:autoSpaceDN w:val="0"/>
        <w:adjustRightInd w:val="0"/>
        <w:spacing w:after="0" w:line="240" w:lineRule="auto"/>
        <w:jc w:val="both"/>
        <w:rPr>
          <w:rFonts w:ascii="Times New Roman CYR" w:hAnsi="Times New Roman CYR" w:cs="Times New Roman CYR"/>
          <w:sz w:val="24"/>
          <w:szCs w:val="24"/>
        </w:rPr>
      </w:pPr>
      <w:r w:rsidRPr="00A969D1">
        <w:rPr>
          <w:rFonts w:ascii="Times New Roman" w:hAnsi="Times New Roman"/>
          <w:sz w:val="24"/>
          <w:szCs w:val="24"/>
        </w:rPr>
        <w:t>(</w:t>
      </w:r>
      <w:r>
        <w:rPr>
          <w:rFonts w:ascii="Times New Roman CYR" w:hAnsi="Times New Roman CYR" w:cs="Times New Roman CYR"/>
          <w:sz w:val="24"/>
          <w:szCs w:val="24"/>
        </w:rPr>
        <w:t xml:space="preserve">далее - </w:t>
      </w:r>
      <w:r w:rsidR="00D619B6">
        <w:rPr>
          <w:rFonts w:ascii="Times New Roman CYR" w:hAnsi="Times New Roman CYR" w:cs="Times New Roman CYR"/>
          <w:sz w:val="24"/>
          <w:szCs w:val="24"/>
        </w:rPr>
        <w:t>публичное предложение</w:t>
      </w:r>
      <w:r>
        <w:rPr>
          <w:rFonts w:ascii="Times New Roman CYR" w:hAnsi="Times New Roman CYR" w:cs="Times New Roman CYR"/>
          <w:sz w:val="24"/>
          <w:szCs w:val="24"/>
        </w:rPr>
        <w:t>).</w:t>
      </w:r>
    </w:p>
    <w:p w:rsidR="00A969D1" w:rsidRPr="00A969D1" w:rsidRDefault="00A969D1">
      <w:pPr>
        <w:widowControl w:val="0"/>
        <w:tabs>
          <w:tab w:val="left" w:pos="0"/>
          <w:tab w:val="left" w:pos="1134"/>
        </w:tabs>
        <w:autoSpaceDE w:val="0"/>
        <w:autoSpaceDN w:val="0"/>
        <w:adjustRightInd w:val="0"/>
        <w:spacing w:after="0" w:line="240" w:lineRule="auto"/>
        <w:jc w:val="both"/>
        <w:rPr>
          <w:rFonts w:ascii="Times New Roman" w:hAnsi="Times New Roman"/>
          <w:sz w:val="24"/>
          <w:szCs w:val="24"/>
        </w:rPr>
      </w:pPr>
      <w:r w:rsidRPr="00A969D1">
        <w:rPr>
          <w:rFonts w:ascii="Times New Roman" w:hAnsi="Times New Roman"/>
          <w:b/>
          <w:bCs/>
          <w:sz w:val="24"/>
          <w:szCs w:val="24"/>
        </w:rPr>
        <w:t xml:space="preserve">2. </w:t>
      </w:r>
      <w:r>
        <w:rPr>
          <w:rFonts w:ascii="Times New Roman CYR" w:hAnsi="Times New Roman CYR" w:cs="Times New Roman CYR"/>
          <w:b/>
          <w:bCs/>
          <w:sz w:val="24"/>
          <w:szCs w:val="24"/>
        </w:rPr>
        <w:t>Собственник движимого имущества</w:t>
      </w:r>
      <w:r>
        <w:rPr>
          <w:rFonts w:ascii="Times New Roman CYR" w:hAnsi="Times New Roman CYR" w:cs="Times New Roman CYR"/>
          <w:sz w:val="24"/>
          <w:szCs w:val="24"/>
        </w:rPr>
        <w:t xml:space="preserve">, являющийся </w:t>
      </w:r>
      <w:r>
        <w:rPr>
          <w:rFonts w:ascii="Times New Roman CYR" w:hAnsi="Times New Roman CYR" w:cs="Times New Roman CYR"/>
          <w:b/>
          <w:bCs/>
          <w:sz w:val="24"/>
          <w:szCs w:val="24"/>
        </w:rPr>
        <w:t>Организатором торгов</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 xml:space="preserve">Акционерное общество </w:t>
      </w:r>
      <w:r w:rsidRPr="00A969D1">
        <w:rPr>
          <w:rFonts w:ascii="Times New Roman" w:hAnsi="Times New Roman"/>
          <w:sz w:val="24"/>
          <w:szCs w:val="24"/>
        </w:rPr>
        <w:t>«</w:t>
      </w:r>
      <w:r>
        <w:rPr>
          <w:rFonts w:ascii="Times New Roman CYR" w:hAnsi="Times New Roman CYR" w:cs="Times New Roman CYR"/>
          <w:sz w:val="24"/>
          <w:szCs w:val="24"/>
        </w:rPr>
        <w:t>Центральное конструкторское бюро машиностроения</w:t>
      </w:r>
      <w:r w:rsidRPr="00A969D1">
        <w:rPr>
          <w:rFonts w:ascii="Times New Roman" w:hAnsi="Times New Roman"/>
          <w:sz w:val="24"/>
          <w:szCs w:val="24"/>
        </w:rPr>
        <w:t>» (</w:t>
      </w:r>
      <w:r>
        <w:rPr>
          <w:rFonts w:ascii="Times New Roman CYR" w:hAnsi="Times New Roman CYR" w:cs="Times New Roman CYR"/>
          <w:sz w:val="24"/>
          <w:szCs w:val="24"/>
        </w:rPr>
        <w:t xml:space="preserve">АО </w:t>
      </w:r>
      <w:r w:rsidRPr="00A969D1">
        <w:rPr>
          <w:rFonts w:ascii="Times New Roman" w:hAnsi="Times New Roman"/>
          <w:sz w:val="24"/>
          <w:szCs w:val="24"/>
        </w:rPr>
        <w:t>«</w:t>
      </w:r>
      <w:r>
        <w:rPr>
          <w:rFonts w:ascii="Times New Roman CYR" w:hAnsi="Times New Roman CYR" w:cs="Times New Roman CYR"/>
          <w:sz w:val="24"/>
          <w:szCs w:val="24"/>
        </w:rPr>
        <w:t>ЦКБМ</w:t>
      </w:r>
      <w:r w:rsidRPr="00A969D1">
        <w:rPr>
          <w:rFonts w:ascii="Times New Roman" w:hAnsi="Times New Roman"/>
          <w:sz w:val="24"/>
          <w:szCs w:val="24"/>
        </w:rPr>
        <w:t xml:space="preserve">»). </w:t>
      </w:r>
    </w:p>
    <w:p w:rsidR="00A969D1" w:rsidRPr="00BC2D22" w:rsidRDefault="00A969D1">
      <w:pPr>
        <w:widowControl w:val="0"/>
        <w:autoSpaceDE w:val="0"/>
        <w:autoSpaceDN w:val="0"/>
        <w:adjustRightInd w:val="0"/>
        <w:spacing w:after="0" w:line="240" w:lineRule="auto"/>
        <w:jc w:val="both"/>
        <w:rPr>
          <w:rFonts w:ascii="Times New Roman CYR" w:hAnsi="Times New Roman CYR" w:cs="Times New Roman CYR"/>
          <w:sz w:val="24"/>
          <w:szCs w:val="24"/>
        </w:rPr>
      </w:pPr>
      <w:r w:rsidRPr="00BC2D22">
        <w:rPr>
          <w:rFonts w:ascii="Times New Roman CYR" w:hAnsi="Times New Roman CYR" w:cs="Times New Roman CYR"/>
          <w:sz w:val="24"/>
          <w:szCs w:val="24"/>
        </w:rPr>
        <w:t xml:space="preserve">Место нахождения: </w:t>
      </w:r>
      <w:r w:rsidR="00BC2D22" w:rsidRPr="00BC2D22">
        <w:rPr>
          <w:rFonts w:ascii="Times New Roman CYR" w:hAnsi="Times New Roman CYR" w:cs="Times New Roman CYR"/>
          <w:sz w:val="24"/>
          <w:szCs w:val="24"/>
        </w:rPr>
        <w:t>190020</w:t>
      </w:r>
      <w:r w:rsidRPr="00BC2D22">
        <w:rPr>
          <w:rFonts w:ascii="Times New Roman CYR" w:hAnsi="Times New Roman CYR" w:cs="Times New Roman CYR"/>
          <w:sz w:val="24"/>
          <w:szCs w:val="24"/>
        </w:rPr>
        <w:t>, г. Санкт-Петербург</w:t>
      </w:r>
      <w:r w:rsidR="00BC2D22" w:rsidRPr="00BC2D22">
        <w:rPr>
          <w:rFonts w:ascii="Times New Roman CYR" w:hAnsi="Times New Roman CYR" w:cs="Times New Roman CYR"/>
          <w:sz w:val="24"/>
          <w:szCs w:val="24"/>
        </w:rPr>
        <w:t xml:space="preserve">, наб. Обводного канала,138, корп.1, </w:t>
      </w:r>
      <w:proofErr w:type="spellStart"/>
      <w:proofErr w:type="gramStart"/>
      <w:r w:rsidR="00BC2D22" w:rsidRPr="00BC2D22">
        <w:rPr>
          <w:rFonts w:ascii="Times New Roman CYR" w:hAnsi="Times New Roman CYR" w:cs="Times New Roman CYR"/>
          <w:sz w:val="24"/>
          <w:szCs w:val="24"/>
        </w:rPr>
        <w:t>лит.Б</w:t>
      </w:r>
      <w:proofErr w:type="spellEnd"/>
      <w:proofErr w:type="gramEnd"/>
    </w:p>
    <w:p w:rsidR="00A969D1" w:rsidRPr="008F7DF1" w:rsidRDefault="00A969D1">
      <w:pPr>
        <w:widowControl w:val="0"/>
        <w:autoSpaceDE w:val="0"/>
        <w:autoSpaceDN w:val="0"/>
        <w:adjustRightInd w:val="0"/>
        <w:spacing w:after="0" w:line="240" w:lineRule="auto"/>
        <w:jc w:val="both"/>
        <w:rPr>
          <w:rFonts w:ascii="Times New Roman CYR" w:hAnsi="Times New Roman CYR" w:cs="Times New Roman CYR"/>
          <w:sz w:val="24"/>
          <w:szCs w:val="24"/>
        </w:rPr>
      </w:pPr>
      <w:r w:rsidRPr="008F7DF1">
        <w:rPr>
          <w:rFonts w:ascii="Times New Roman CYR" w:hAnsi="Times New Roman CYR" w:cs="Times New Roman CYR"/>
          <w:sz w:val="24"/>
          <w:szCs w:val="24"/>
        </w:rPr>
        <w:t xml:space="preserve">Почтовый адрес: </w:t>
      </w:r>
      <w:r w:rsidR="00BC2D22" w:rsidRPr="008F7DF1">
        <w:rPr>
          <w:rFonts w:ascii="Times New Roman CYR" w:hAnsi="Times New Roman CYR" w:cs="Times New Roman CYR"/>
          <w:sz w:val="24"/>
          <w:szCs w:val="24"/>
        </w:rPr>
        <w:t xml:space="preserve">190020, г. Санкт-Петербург, наб. Обводного канала,138, корп.1, </w:t>
      </w:r>
      <w:proofErr w:type="spellStart"/>
      <w:proofErr w:type="gramStart"/>
      <w:r w:rsidR="00BC2D22" w:rsidRPr="008F7DF1">
        <w:rPr>
          <w:rFonts w:ascii="Times New Roman CYR" w:hAnsi="Times New Roman CYR" w:cs="Times New Roman CYR"/>
          <w:sz w:val="24"/>
          <w:szCs w:val="24"/>
        </w:rPr>
        <w:t>лит.Б</w:t>
      </w:r>
      <w:proofErr w:type="spellEnd"/>
      <w:proofErr w:type="gramEnd"/>
    </w:p>
    <w:p w:rsidR="00A969D1" w:rsidRDefault="00A969D1">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8F7DF1">
        <w:rPr>
          <w:rFonts w:ascii="Times New Roman CYR" w:hAnsi="Times New Roman CYR" w:cs="Times New Roman CYR"/>
          <w:spacing w:val="-6"/>
          <w:sz w:val="24"/>
          <w:szCs w:val="24"/>
        </w:rPr>
        <w:t>Контакты организатора/собстве</w:t>
      </w:r>
      <w:r w:rsidR="003104E6">
        <w:rPr>
          <w:rFonts w:ascii="Times New Roman CYR" w:hAnsi="Times New Roman CYR" w:cs="Times New Roman CYR"/>
          <w:spacing w:val="-6"/>
          <w:sz w:val="24"/>
          <w:szCs w:val="24"/>
        </w:rPr>
        <w:t>нника: телефон 8-(812)-</w:t>
      </w:r>
      <w:r w:rsidR="00A45753">
        <w:rPr>
          <w:rFonts w:ascii="Times New Roman CYR" w:hAnsi="Times New Roman CYR" w:cs="Times New Roman CYR"/>
          <w:spacing w:val="-6"/>
          <w:sz w:val="24"/>
          <w:szCs w:val="24"/>
        </w:rPr>
        <w:t>676-63-00</w:t>
      </w:r>
      <w:r w:rsidRPr="008F7DF1">
        <w:rPr>
          <w:rFonts w:ascii="Times New Roman CYR" w:hAnsi="Times New Roman CYR" w:cs="Times New Roman CYR"/>
          <w:spacing w:val="-6"/>
          <w:sz w:val="24"/>
          <w:szCs w:val="24"/>
        </w:rPr>
        <w:t xml:space="preserve"> адрес электронной почты </w:t>
      </w:r>
      <w:hyperlink r:id="rId6" w:history="1">
        <w:r w:rsidR="00A45753" w:rsidRPr="009174C6">
          <w:rPr>
            <w:rStyle w:val="a3"/>
            <w:rFonts w:ascii="Times New Roman CYR" w:hAnsi="Times New Roman CYR" w:cs="Times New Roman CYR"/>
            <w:spacing w:val="-6"/>
            <w:sz w:val="24"/>
            <w:szCs w:val="24"/>
            <w:lang w:val="en-US"/>
          </w:rPr>
          <w:t>udaltsov</w:t>
        </w:r>
        <w:r w:rsidR="00A45753" w:rsidRPr="009174C6">
          <w:rPr>
            <w:rStyle w:val="a3"/>
            <w:rFonts w:ascii="Times New Roman CYR" w:hAnsi="Times New Roman CYR" w:cs="Times New Roman CYR"/>
            <w:spacing w:val="-6"/>
            <w:sz w:val="24"/>
            <w:szCs w:val="24"/>
          </w:rPr>
          <w:t>_</w:t>
        </w:r>
        <w:r w:rsidR="00A45753" w:rsidRPr="009174C6">
          <w:rPr>
            <w:rStyle w:val="a3"/>
            <w:rFonts w:ascii="Times New Roman CYR" w:hAnsi="Times New Roman CYR" w:cs="Times New Roman CYR"/>
            <w:spacing w:val="-6"/>
            <w:sz w:val="24"/>
            <w:szCs w:val="24"/>
            <w:lang w:val="en-US"/>
          </w:rPr>
          <w:t>pn</w:t>
        </w:r>
        <w:r w:rsidR="00A45753" w:rsidRPr="009174C6">
          <w:rPr>
            <w:rStyle w:val="a3"/>
            <w:rFonts w:ascii="Times New Roman CYR" w:hAnsi="Times New Roman CYR" w:cs="Times New Roman CYR"/>
            <w:spacing w:val="-6"/>
            <w:sz w:val="24"/>
            <w:szCs w:val="24"/>
          </w:rPr>
          <w:t>@</w:t>
        </w:r>
        <w:r w:rsidR="00A45753" w:rsidRPr="009174C6">
          <w:rPr>
            <w:rStyle w:val="a3"/>
            <w:rFonts w:ascii="Times New Roman CYR" w:hAnsi="Times New Roman CYR" w:cs="Times New Roman CYR"/>
            <w:spacing w:val="-6"/>
            <w:sz w:val="24"/>
            <w:szCs w:val="24"/>
            <w:lang w:val="en-US"/>
          </w:rPr>
          <w:t>ckbm</w:t>
        </w:r>
        <w:r w:rsidR="00A45753" w:rsidRPr="009174C6">
          <w:rPr>
            <w:rStyle w:val="a3"/>
            <w:rFonts w:ascii="Times New Roman CYR" w:hAnsi="Times New Roman CYR" w:cs="Times New Roman CYR"/>
            <w:spacing w:val="-6"/>
            <w:sz w:val="24"/>
            <w:szCs w:val="24"/>
          </w:rPr>
          <w:t>.</w:t>
        </w:r>
        <w:proofErr w:type="spellStart"/>
        <w:r w:rsidR="00A45753" w:rsidRPr="009174C6">
          <w:rPr>
            <w:rStyle w:val="a3"/>
            <w:rFonts w:ascii="Times New Roman CYR" w:hAnsi="Times New Roman CYR" w:cs="Times New Roman CYR"/>
            <w:spacing w:val="-6"/>
            <w:sz w:val="24"/>
            <w:szCs w:val="24"/>
            <w:lang w:val="en-US"/>
          </w:rPr>
          <w:t>ru</w:t>
        </w:r>
        <w:proofErr w:type="spellEnd"/>
      </w:hyperlink>
      <w:r w:rsidR="00A45753" w:rsidRPr="00A45753">
        <w:rPr>
          <w:rFonts w:ascii="Times New Roman CYR" w:hAnsi="Times New Roman CYR" w:cs="Times New Roman CYR"/>
          <w:spacing w:val="-6"/>
          <w:sz w:val="24"/>
          <w:szCs w:val="24"/>
        </w:rPr>
        <w:t xml:space="preserve"> </w:t>
      </w:r>
      <w:r w:rsidRPr="008F7DF1">
        <w:rPr>
          <w:rFonts w:ascii="Times New Roman" w:hAnsi="Times New Roman"/>
          <w:spacing w:val="-6"/>
          <w:sz w:val="24"/>
          <w:szCs w:val="24"/>
        </w:rPr>
        <w:t xml:space="preserve">, </w:t>
      </w:r>
      <w:r w:rsidR="00A45753">
        <w:rPr>
          <w:rFonts w:ascii="Times New Roman CYR" w:hAnsi="Times New Roman CYR" w:cs="Times New Roman CYR"/>
          <w:spacing w:val="-6"/>
          <w:sz w:val="24"/>
          <w:szCs w:val="24"/>
        </w:rPr>
        <w:t>Удальцов Павел Николаевич, ведущий специалист по работе с неликвидами.</w:t>
      </w:r>
      <w:r w:rsidR="008F7DF1">
        <w:rPr>
          <w:rFonts w:ascii="Times New Roman CYR" w:hAnsi="Times New Roman CYR" w:cs="Times New Roman CYR"/>
          <w:spacing w:val="-6"/>
          <w:sz w:val="24"/>
          <w:szCs w:val="24"/>
        </w:rPr>
        <w:t xml:space="preserve"> </w:t>
      </w:r>
      <w:r>
        <w:rPr>
          <w:rFonts w:ascii="Times New Roman CYR" w:hAnsi="Times New Roman CYR" w:cs="Times New Roman CYR"/>
          <w:b/>
          <w:bCs/>
          <w:sz w:val="24"/>
          <w:szCs w:val="24"/>
        </w:rPr>
        <w:t xml:space="preserve"> </w:t>
      </w:r>
    </w:p>
    <w:p w:rsidR="00A969D1" w:rsidRPr="00A969D1" w:rsidRDefault="00EA6E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3</w:t>
      </w:r>
      <w:r w:rsidR="00A969D1" w:rsidRPr="00A969D1">
        <w:rPr>
          <w:rFonts w:ascii="Times New Roman" w:hAnsi="Times New Roman"/>
          <w:b/>
          <w:bCs/>
          <w:sz w:val="24"/>
          <w:szCs w:val="24"/>
        </w:rPr>
        <w:t xml:space="preserve">. </w:t>
      </w:r>
      <w:r w:rsidR="00A969D1">
        <w:rPr>
          <w:rFonts w:ascii="Times New Roman CYR" w:hAnsi="Times New Roman CYR" w:cs="Times New Roman CYR"/>
          <w:b/>
          <w:bCs/>
          <w:sz w:val="24"/>
          <w:szCs w:val="24"/>
        </w:rPr>
        <w:t xml:space="preserve">Предмет </w:t>
      </w:r>
      <w:r w:rsidR="00D619B6" w:rsidRPr="00D619B6">
        <w:rPr>
          <w:rFonts w:ascii="Times New Roman CYR" w:hAnsi="Times New Roman CYR" w:cs="Times New Roman CYR"/>
          <w:b/>
          <w:bCs/>
          <w:sz w:val="24"/>
          <w:szCs w:val="24"/>
        </w:rPr>
        <w:t>публичного предложения</w:t>
      </w:r>
      <w:r w:rsidR="00A969D1">
        <w:rPr>
          <w:rFonts w:ascii="Times New Roman CYR" w:hAnsi="Times New Roman CYR" w:cs="Times New Roman CYR"/>
          <w:sz w:val="24"/>
          <w:szCs w:val="24"/>
        </w:rPr>
        <w:t xml:space="preserve">: право на заключение договора купли-продажи движимого </w:t>
      </w:r>
      <w:proofErr w:type="gramStart"/>
      <w:r w:rsidR="00A969D1">
        <w:rPr>
          <w:rFonts w:ascii="Times New Roman CYR" w:hAnsi="Times New Roman CYR" w:cs="Times New Roman CYR"/>
          <w:sz w:val="24"/>
          <w:szCs w:val="24"/>
        </w:rPr>
        <w:t>имущества  (</w:t>
      </w:r>
      <w:proofErr w:type="gramEnd"/>
      <w:r w:rsidR="00A969D1">
        <w:rPr>
          <w:rFonts w:ascii="Times New Roman CYR" w:hAnsi="Times New Roman CYR" w:cs="Times New Roman CYR"/>
          <w:sz w:val="24"/>
          <w:szCs w:val="24"/>
        </w:rPr>
        <w:t xml:space="preserve">далее – </w:t>
      </w:r>
      <w:r w:rsidR="00A969D1" w:rsidRPr="00A969D1">
        <w:rPr>
          <w:rFonts w:ascii="Times New Roman" w:hAnsi="Times New Roman"/>
          <w:sz w:val="24"/>
          <w:szCs w:val="24"/>
        </w:rPr>
        <w:t>«</w:t>
      </w:r>
      <w:r w:rsidR="00A969D1">
        <w:rPr>
          <w:rFonts w:ascii="Times New Roman CYR" w:hAnsi="Times New Roman CYR" w:cs="Times New Roman CYR"/>
          <w:sz w:val="24"/>
          <w:szCs w:val="24"/>
        </w:rPr>
        <w:t>Имущество</w:t>
      </w:r>
      <w:r w:rsidR="00A969D1" w:rsidRPr="00A969D1">
        <w:rPr>
          <w:rFonts w:ascii="Times New Roman" w:hAnsi="Times New Roman"/>
          <w:sz w:val="24"/>
          <w:szCs w:val="24"/>
        </w:rPr>
        <w:t xml:space="preserve">»), </w:t>
      </w:r>
      <w:r w:rsidR="00A969D1">
        <w:rPr>
          <w:rFonts w:ascii="Times New Roman CYR" w:hAnsi="Times New Roman CYR" w:cs="Times New Roman CYR"/>
          <w:sz w:val="24"/>
          <w:szCs w:val="24"/>
        </w:rPr>
        <w:t xml:space="preserve">принадлежащего АО </w:t>
      </w:r>
      <w:r w:rsidR="00A969D1" w:rsidRPr="00A969D1">
        <w:rPr>
          <w:rFonts w:ascii="Times New Roman" w:hAnsi="Times New Roman"/>
          <w:sz w:val="24"/>
          <w:szCs w:val="24"/>
        </w:rPr>
        <w:t>«</w:t>
      </w:r>
      <w:r w:rsidR="00A969D1">
        <w:rPr>
          <w:rFonts w:ascii="Times New Roman CYR" w:hAnsi="Times New Roman CYR" w:cs="Times New Roman CYR"/>
          <w:sz w:val="24"/>
          <w:szCs w:val="24"/>
        </w:rPr>
        <w:t>ЦКБМ</w:t>
      </w:r>
      <w:r w:rsidR="00A969D1" w:rsidRPr="00A969D1">
        <w:rPr>
          <w:rFonts w:ascii="Times New Roman" w:hAnsi="Times New Roman"/>
          <w:sz w:val="24"/>
          <w:szCs w:val="24"/>
        </w:rPr>
        <w:t>».</w:t>
      </w:r>
    </w:p>
    <w:p w:rsidR="00A969D1" w:rsidRPr="00A969D1" w:rsidRDefault="00A969D1">
      <w:pPr>
        <w:widowControl w:val="0"/>
        <w:autoSpaceDE w:val="0"/>
        <w:autoSpaceDN w:val="0"/>
        <w:adjustRightInd w:val="0"/>
        <w:spacing w:after="0" w:line="240" w:lineRule="auto"/>
        <w:jc w:val="both"/>
        <w:rPr>
          <w:rFonts w:ascii="Times New Roman" w:hAnsi="Times New Roman"/>
          <w:sz w:val="24"/>
          <w:szCs w:val="24"/>
        </w:rPr>
      </w:pPr>
    </w:p>
    <w:p w:rsidR="00A969D1" w:rsidRPr="00A969D1" w:rsidRDefault="00A969D1">
      <w:pPr>
        <w:widowControl w:val="0"/>
        <w:tabs>
          <w:tab w:val="left" w:pos="1134"/>
        </w:tabs>
        <w:autoSpaceDE w:val="0"/>
        <w:autoSpaceDN w:val="0"/>
        <w:adjustRightInd w:val="0"/>
        <w:spacing w:after="0" w:line="240" w:lineRule="auto"/>
        <w:jc w:val="both"/>
        <w:rPr>
          <w:rFonts w:ascii="Times New Roman" w:hAnsi="Times New Roman"/>
          <w:sz w:val="24"/>
          <w:szCs w:val="24"/>
        </w:rPr>
      </w:pPr>
      <w:r>
        <w:rPr>
          <w:rFonts w:ascii="Times New Roman CYR" w:hAnsi="Times New Roman CYR" w:cs="Times New Roman CYR"/>
          <w:sz w:val="24"/>
          <w:szCs w:val="24"/>
        </w:rPr>
        <w:t>Все необходимые сведения, касающиеся характеристик, в том числе те</w:t>
      </w:r>
      <w:r w:rsidR="00A45753">
        <w:rPr>
          <w:rFonts w:ascii="Times New Roman CYR" w:hAnsi="Times New Roman CYR" w:cs="Times New Roman CYR"/>
          <w:sz w:val="24"/>
          <w:szCs w:val="24"/>
        </w:rPr>
        <w:t xml:space="preserve">хнических, движимого </w:t>
      </w:r>
      <w:proofErr w:type="gramStart"/>
      <w:r w:rsidR="00A45753">
        <w:rPr>
          <w:rFonts w:ascii="Times New Roman CYR" w:hAnsi="Times New Roman CYR" w:cs="Times New Roman CYR"/>
          <w:sz w:val="24"/>
          <w:szCs w:val="24"/>
        </w:rPr>
        <w:t xml:space="preserve">имущества </w:t>
      </w:r>
      <w:r w:rsidR="003C2410">
        <w:rPr>
          <w:rFonts w:ascii="Times New Roman CYR" w:hAnsi="Times New Roman CYR" w:cs="Times New Roman CYR"/>
          <w:sz w:val="24"/>
          <w:szCs w:val="24"/>
        </w:rPr>
        <w:t>,</w:t>
      </w:r>
      <w:proofErr w:type="gramEnd"/>
      <w:r w:rsidR="003C2410">
        <w:rPr>
          <w:rFonts w:ascii="Times New Roman CYR" w:hAnsi="Times New Roman CYR" w:cs="Times New Roman CYR"/>
          <w:sz w:val="24"/>
          <w:szCs w:val="24"/>
        </w:rPr>
        <w:t xml:space="preserve"> представленного </w:t>
      </w:r>
      <w:r w:rsidR="003C2410" w:rsidRPr="005C7043">
        <w:rPr>
          <w:rFonts w:ascii="Times New Roman CYR" w:hAnsi="Times New Roman CYR" w:cs="Times New Roman CYR"/>
          <w:sz w:val="24"/>
          <w:szCs w:val="24"/>
          <w:shd w:val="clear" w:color="auto" w:fill="FFFFFF" w:themeFill="background1"/>
        </w:rPr>
        <w:t>в лот</w:t>
      </w:r>
      <w:r w:rsidR="005C7043" w:rsidRPr="005C7043">
        <w:rPr>
          <w:rFonts w:ascii="Times New Roman CYR" w:hAnsi="Times New Roman CYR" w:cs="Times New Roman CYR"/>
          <w:sz w:val="24"/>
          <w:szCs w:val="24"/>
          <w:shd w:val="clear" w:color="auto" w:fill="FFFFFF" w:themeFill="background1"/>
        </w:rPr>
        <w:t>ах</w:t>
      </w:r>
      <w:r w:rsidR="005C59BB" w:rsidRPr="005C7043">
        <w:rPr>
          <w:rFonts w:ascii="Times New Roman CYR" w:hAnsi="Times New Roman CYR" w:cs="Times New Roman CYR"/>
          <w:sz w:val="24"/>
          <w:szCs w:val="24"/>
          <w:shd w:val="clear" w:color="auto" w:fill="FFFFFF" w:themeFill="background1"/>
        </w:rPr>
        <w:t xml:space="preserve"> №1</w:t>
      </w:r>
      <w:r w:rsidR="008565AB" w:rsidRPr="005C7043">
        <w:rPr>
          <w:rFonts w:ascii="Times New Roman CYR" w:hAnsi="Times New Roman CYR" w:cs="Times New Roman CYR"/>
          <w:sz w:val="24"/>
          <w:szCs w:val="24"/>
          <w:shd w:val="clear" w:color="auto" w:fill="FFFFFF" w:themeFill="background1"/>
        </w:rPr>
        <w:t>-</w:t>
      </w:r>
      <w:r w:rsidR="005E2FD8">
        <w:rPr>
          <w:rFonts w:ascii="Times New Roman CYR" w:hAnsi="Times New Roman CYR" w:cs="Times New Roman CYR"/>
          <w:sz w:val="24"/>
          <w:szCs w:val="24"/>
          <w:shd w:val="clear" w:color="auto" w:fill="FFFFFF" w:themeFill="background1"/>
        </w:rPr>
        <w:t>3</w:t>
      </w:r>
      <w:r>
        <w:rPr>
          <w:rFonts w:ascii="Times New Roman CYR" w:hAnsi="Times New Roman CYR" w:cs="Times New Roman CYR"/>
          <w:sz w:val="24"/>
          <w:szCs w:val="24"/>
        </w:rPr>
        <w:t xml:space="preserve">, приведены Приложении №2 документации </w:t>
      </w:r>
      <w:r w:rsidRPr="00A969D1">
        <w:rPr>
          <w:rFonts w:ascii="Times New Roman" w:hAnsi="Times New Roman"/>
          <w:sz w:val="24"/>
          <w:szCs w:val="24"/>
        </w:rPr>
        <w:t>«</w:t>
      </w:r>
      <w:r>
        <w:rPr>
          <w:rFonts w:ascii="Times New Roman CYR" w:hAnsi="Times New Roman CYR" w:cs="Times New Roman CYR"/>
          <w:sz w:val="24"/>
          <w:szCs w:val="24"/>
        </w:rPr>
        <w:t>Отчёт об оценке рыночной стоимости объекта оценки - движимого имущества, расположенного по адресу: Ленинградская область, г. Сосновый Бор, ул. Профсоюзная, д.7</w:t>
      </w:r>
      <w:r w:rsidRPr="00A969D1">
        <w:rPr>
          <w:rFonts w:ascii="Times New Roman" w:hAnsi="Times New Roman"/>
          <w:sz w:val="24"/>
          <w:szCs w:val="24"/>
        </w:rPr>
        <w:t>».</w:t>
      </w:r>
    </w:p>
    <w:p w:rsidR="00A969D1" w:rsidRPr="00A969D1" w:rsidRDefault="00A969D1">
      <w:pPr>
        <w:widowControl w:val="0"/>
        <w:tabs>
          <w:tab w:val="left" w:pos="1134"/>
        </w:tabs>
        <w:autoSpaceDE w:val="0"/>
        <w:autoSpaceDN w:val="0"/>
        <w:adjustRightInd w:val="0"/>
        <w:spacing w:after="0" w:line="240" w:lineRule="auto"/>
        <w:jc w:val="both"/>
        <w:rPr>
          <w:rFonts w:ascii="Times New Roman" w:hAnsi="Times New Roman"/>
          <w:sz w:val="24"/>
          <w:szCs w:val="24"/>
        </w:rPr>
      </w:pPr>
    </w:p>
    <w:p w:rsidR="00A969D1" w:rsidRDefault="00A969D1">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Для оформления заявки и пропуска необходимо предоставить на адрес</w:t>
      </w:r>
      <w:r w:rsidR="00B13D78">
        <w:rPr>
          <w:rFonts w:ascii="Times New Roman CYR" w:hAnsi="Times New Roman CYR" w:cs="Times New Roman CYR"/>
          <w:color w:val="000000"/>
          <w:sz w:val="24"/>
          <w:szCs w:val="24"/>
        </w:rPr>
        <w:t xml:space="preserve"> </w:t>
      </w:r>
      <w:r w:rsidR="00A45753">
        <w:rPr>
          <w:rFonts w:ascii="Times New Roman CYR" w:hAnsi="Times New Roman CYR" w:cs="Times New Roman CYR"/>
          <w:color w:val="000000"/>
          <w:sz w:val="24"/>
          <w:szCs w:val="24"/>
        </w:rPr>
        <w:t xml:space="preserve">электронной почты </w:t>
      </w:r>
      <w:proofErr w:type="spellStart"/>
      <w:r w:rsidR="00A45753">
        <w:rPr>
          <w:rFonts w:ascii="Times New Roman CYR" w:hAnsi="Times New Roman CYR" w:cs="Times New Roman CYR"/>
          <w:sz w:val="24"/>
          <w:szCs w:val="24"/>
          <w:lang w:val="en-US"/>
        </w:rPr>
        <w:t>udaltsov</w:t>
      </w:r>
      <w:proofErr w:type="spellEnd"/>
      <w:r w:rsidR="00F872CA" w:rsidRPr="00F872CA">
        <w:rPr>
          <w:rFonts w:ascii="Times New Roman CYR" w:hAnsi="Times New Roman CYR" w:cs="Times New Roman CYR"/>
          <w:sz w:val="24"/>
          <w:szCs w:val="24"/>
        </w:rPr>
        <w:t>_</w:t>
      </w:r>
      <w:proofErr w:type="spellStart"/>
      <w:r w:rsidR="00A45753">
        <w:rPr>
          <w:rFonts w:ascii="Times New Roman CYR" w:hAnsi="Times New Roman CYR" w:cs="Times New Roman CYR"/>
          <w:sz w:val="24"/>
          <w:szCs w:val="24"/>
          <w:lang w:val="en-US"/>
        </w:rPr>
        <w:t>pn</w:t>
      </w:r>
      <w:proofErr w:type="spellEnd"/>
      <w:r w:rsidR="00A45753" w:rsidRPr="00A45753">
        <w:rPr>
          <w:rFonts w:ascii="Times New Roman CYR" w:hAnsi="Times New Roman CYR" w:cs="Times New Roman CYR"/>
          <w:sz w:val="24"/>
          <w:szCs w:val="24"/>
        </w:rPr>
        <w:t>@</w:t>
      </w:r>
      <w:proofErr w:type="spellStart"/>
      <w:r w:rsidR="00A45753">
        <w:rPr>
          <w:rFonts w:ascii="Times New Roman CYR" w:hAnsi="Times New Roman CYR" w:cs="Times New Roman CYR"/>
          <w:sz w:val="24"/>
          <w:szCs w:val="24"/>
          <w:lang w:val="en-US"/>
        </w:rPr>
        <w:t>ckbm</w:t>
      </w:r>
      <w:proofErr w:type="spellEnd"/>
      <w:r w:rsidR="00A45753" w:rsidRPr="00A45753">
        <w:rPr>
          <w:rFonts w:ascii="Times New Roman CYR" w:hAnsi="Times New Roman CYR" w:cs="Times New Roman CYR"/>
          <w:sz w:val="24"/>
          <w:szCs w:val="24"/>
        </w:rPr>
        <w:t>.</w:t>
      </w:r>
      <w:proofErr w:type="spellStart"/>
      <w:r w:rsidR="00A45753">
        <w:rPr>
          <w:rFonts w:ascii="Times New Roman CYR" w:hAnsi="Times New Roman CYR" w:cs="Times New Roman CYR"/>
          <w:sz w:val="24"/>
          <w:szCs w:val="24"/>
          <w:lang w:val="en-US"/>
        </w:rPr>
        <w:t>ru</w:t>
      </w:r>
      <w:proofErr w:type="spellEnd"/>
      <w:r w:rsidR="00DE5E45" w:rsidRPr="00DE5E45">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следующую информацию:</w:t>
      </w:r>
    </w:p>
    <w:p w:rsidR="00A969D1" w:rsidRDefault="00A969D1">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Планируемую дату посещения</w:t>
      </w:r>
    </w:p>
    <w:p w:rsidR="00A969D1" w:rsidRDefault="00A969D1">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Название компании</w:t>
      </w:r>
    </w:p>
    <w:p w:rsidR="00A969D1" w:rsidRDefault="00A969D1">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Должность</w:t>
      </w:r>
    </w:p>
    <w:p w:rsidR="00A969D1" w:rsidRDefault="00A969D1">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Фамилия, имя, отчество,</w:t>
      </w:r>
    </w:p>
    <w:p w:rsidR="00A969D1" w:rsidRDefault="00A969D1">
      <w:pPr>
        <w:widowControl w:val="0"/>
        <w:tabs>
          <w:tab w:val="left" w:pos="1134"/>
        </w:tabs>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Для оформления пропуска при посещении необходимо будет предъявить паспорт гражданина РФ.</w:t>
      </w:r>
    </w:p>
    <w:p w:rsidR="00A969D1" w:rsidRPr="00A969D1" w:rsidRDefault="00A969D1">
      <w:pPr>
        <w:widowControl w:val="0"/>
        <w:suppressAutoHyphens/>
        <w:autoSpaceDE w:val="0"/>
        <w:autoSpaceDN w:val="0"/>
        <w:adjustRightInd w:val="0"/>
        <w:spacing w:after="0" w:line="240" w:lineRule="auto"/>
        <w:jc w:val="both"/>
        <w:rPr>
          <w:rFonts w:ascii="Times New Roman" w:hAnsi="Times New Roman"/>
          <w:sz w:val="24"/>
          <w:szCs w:val="24"/>
          <w:u w:val="single"/>
        </w:rPr>
      </w:pPr>
    </w:p>
    <w:p w:rsidR="00A969D1" w:rsidRDefault="00EA6EA2">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b/>
          <w:bCs/>
          <w:sz w:val="24"/>
          <w:szCs w:val="24"/>
        </w:rPr>
        <w:t>4</w:t>
      </w:r>
      <w:r w:rsidR="00A969D1" w:rsidRPr="00A969D1">
        <w:rPr>
          <w:rFonts w:ascii="Times New Roman" w:hAnsi="Times New Roman"/>
          <w:b/>
          <w:bCs/>
          <w:sz w:val="24"/>
          <w:szCs w:val="24"/>
        </w:rPr>
        <w:t xml:space="preserve">. </w:t>
      </w:r>
      <w:r w:rsidR="00A969D1">
        <w:rPr>
          <w:rFonts w:ascii="Times New Roman CYR" w:hAnsi="Times New Roman CYR" w:cs="Times New Roman CYR"/>
          <w:b/>
          <w:bCs/>
          <w:sz w:val="24"/>
          <w:szCs w:val="24"/>
        </w:rPr>
        <w:t>Срок исполнения договора:</w:t>
      </w:r>
      <w:r w:rsidR="00A969D1">
        <w:rPr>
          <w:rFonts w:ascii="Times New Roman CYR" w:hAnsi="Times New Roman CYR" w:cs="Times New Roman CYR"/>
          <w:sz w:val="24"/>
          <w:szCs w:val="24"/>
        </w:rPr>
        <w:t xml:space="preserve"> Начальный срок выполнения </w:t>
      </w:r>
      <w:r w:rsidR="008565AB">
        <w:rPr>
          <w:rFonts w:ascii="Times New Roman CYR" w:hAnsi="Times New Roman CYR" w:cs="Times New Roman CYR"/>
          <w:sz w:val="24"/>
          <w:szCs w:val="24"/>
        </w:rPr>
        <w:t xml:space="preserve">работ по самовывозу </w:t>
      </w:r>
      <w:r w:rsidR="007C4942">
        <w:rPr>
          <w:rFonts w:ascii="Times New Roman CYR" w:hAnsi="Times New Roman CYR" w:cs="Times New Roman CYR"/>
          <w:sz w:val="24"/>
          <w:szCs w:val="24"/>
        </w:rPr>
        <w:t>в течение</w:t>
      </w:r>
      <w:r w:rsidR="008565AB">
        <w:rPr>
          <w:rFonts w:ascii="Times New Roman CYR" w:hAnsi="Times New Roman CYR" w:cs="Times New Roman CYR"/>
          <w:sz w:val="24"/>
          <w:szCs w:val="24"/>
        </w:rPr>
        <w:t xml:space="preserve"> </w:t>
      </w:r>
      <w:r w:rsidR="007C4942">
        <w:rPr>
          <w:rFonts w:ascii="Times New Roman CYR" w:hAnsi="Times New Roman CYR" w:cs="Times New Roman CYR"/>
          <w:sz w:val="24"/>
          <w:szCs w:val="24"/>
        </w:rPr>
        <w:t>3-х</w:t>
      </w:r>
      <w:r w:rsidR="008565AB" w:rsidRPr="008565AB">
        <w:rPr>
          <w:rFonts w:ascii="Times New Roman CYR" w:hAnsi="Times New Roman CYR" w:cs="Times New Roman CYR"/>
          <w:sz w:val="24"/>
          <w:szCs w:val="24"/>
        </w:rPr>
        <w:t xml:space="preserve"> </w:t>
      </w:r>
      <w:r w:rsidR="008565AB">
        <w:rPr>
          <w:rFonts w:ascii="Times New Roman CYR" w:hAnsi="Times New Roman CYR" w:cs="Times New Roman CYR"/>
          <w:sz w:val="24"/>
          <w:szCs w:val="24"/>
        </w:rPr>
        <w:t>дней</w:t>
      </w:r>
      <w:r w:rsidR="00A969D1">
        <w:rPr>
          <w:rFonts w:ascii="Times New Roman CYR" w:hAnsi="Times New Roman CYR" w:cs="Times New Roman CYR"/>
          <w:sz w:val="24"/>
          <w:szCs w:val="24"/>
        </w:rPr>
        <w:t xml:space="preserve"> с момента </w:t>
      </w:r>
      <w:r w:rsidR="007C4942">
        <w:rPr>
          <w:rFonts w:ascii="Times New Roman CYR" w:hAnsi="Times New Roman CYR" w:cs="Times New Roman CYR"/>
          <w:sz w:val="24"/>
          <w:szCs w:val="24"/>
        </w:rPr>
        <w:t>поступления авансового платежа</w:t>
      </w:r>
      <w:r w:rsidR="00A969D1">
        <w:rPr>
          <w:rFonts w:ascii="Times New Roman CYR" w:hAnsi="Times New Roman CYR" w:cs="Times New Roman CYR"/>
          <w:sz w:val="24"/>
          <w:szCs w:val="24"/>
        </w:rPr>
        <w:t xml:space="preserve">. </w:t>
      </w:r>
      <w:r w:rsidR="007C4942" w:rsidRPr="007C4942">
        <w:rPr>
          <w:rFonts w:ascii="Times New Roman CYR" w:hAnsi="Times New Roman CYR" w:cs="Times New Roman CYR"/>
          <w:sz w:val="24"/>
          <w:szCs w:val="24"/>
        </w:rPr>
        <w:t xml:space="preserve">Право собственности на товар переходит </w:t>
      </w:r>
      <w:proofErr w:type="gramStart"/>
      <w:r w:rsidR="007C4942" w:rsidRPr="007C4942">
        <w:rPr>
          <w:rFonts w:ascii="Times New Roman CYR" w:hAnsi="Times New Roman CYR" w:cs="Times New Roman CYR"/>
          <w:sz w:val="24"/>
          <w:szCs w:val="24"/>
        </w:rPr>
        <w:t>от  Продавца</w:t>
      </w:r>
      <w:proofErr w:type="gramEnd"/>
      <w:r w:rsidR="007C4942" w:rsidRPr="007C4942">
        <w:rPr>
          <w:rFonts w:ascii="Times New Roman CYR" w:hAnsi="Times New Roman CYR" w:cs="Times New Roman CYR"/>
          <w:sz w:val="24"/>
          <w:szCs w:val="24"/>
        </w:rPr>
        <w:t xml:space="preserve"> к Покупателю с момента принятия товара и подписания ТОРГ-12.</w:t>
      </w:r>
      <w:r w:rsidR="007C4942">
        <w:rPr>
          <w:rFonts w:ascii="Times New Roman CYR" w:hAnsi="Times New Roman CYR" w:cs="Times New Roman CYR"/>
          <w:sz w:val="24"/>
          <w:szCs w:val="24"/>
        </w:rPr>
        <w:t xml:space="preserve"> </w:t>
      </w:r>
      <w:r w:rsidR="007C4942" w:rsidRPr="007C4942">
        <w:rPr>
          <w:rFonts w:ascii="Times New Roman CYR" w:hAnsi="Times New Roman CYR" w:cs="Times New Roman CYR"/>
          <w:sz w:val="24"/>
          <w:szCs w:val="24"/>
        </w:rPr>
        <w:t>Датой передачи Товара считается дата подписания Сторонами (их уполномоченными представителями) товарной накладной ТОРГ - 12. Товар должен быть вывезен Покупателем с территории Продавца в день подписания Сторонами ТОРГ-12.</w:t>
      </w:r>
    </w:p>
    <w:p w:rsidR="00A969D1" w:rsidRPr="007C4942" w:rsidRDefault="00A969D1">
      <w:pPr>
        <w:widowControl w:val="0"/>
        <w:autoSpaceDE w:val="0"/>
        <w:autoSpaceDN w:val="0"/>
        <w:adjustRightInd w:val="0"/>
        <w:spacing w:after="0" w:line="240" w:lineRule="auto"/>
        <w:jc w:val="both"/>
        <w:rPr>
          <w:rFonts w:ascii="Times New Roman CYR" w:hAnsi="Times New Roman CYR" w:cs="Times New Roman CYR"/>
          <w:sz w:val="24"/>
          <w:szCs w:val="24"/>
        </w:rPr>
      </w:pPr>
    </w:p>
    <w:p w:rsidR="00A969D1" w:rsidRDefault="00EA6E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5</w:t>
      </w:r>
      <w:r w:rsidR="00A969D1" w:rsidRPr="00A969D1">
        <w:rPr>
          <w:rFonts w:ascii="Times New Roman" w:hAnsi="Times New Roman"/>
          <w:b/>
          <w:bCs/>
          <w:sz w:val="24"/>
          <w:szCs w:val="24"/>
        </w:rPr>
        <w:t xml:space="preserve">. </w:t>
      </w:r>
      <w:r w:rsidR="00A969D1">
        <w:rPr>
          <w:rFonts w:ascii="Times New Roman CYR" w:hAnsi="Times New Roman CYR" w:cs="Times New Roman CYR"/>
          <w:b/>
          <w:bCs/>
          <w:sz w:val="24"/>
          <w:szCs w:val="24"/>
        </w:rPr>
        <w:t xml:space="preserve">Срок и порядок подачи заявок на участие в </w:t>
      </w:r>
      <w:r w:rsidR="00D619B6">
        <w:rPr>
          <w:rFonts w:ascii="Times New Roman CYR" w:hAnsi="Times New Roman CYR" w:cs="Times New Roman CYR"/>
          <w:b/>
          <w:bCs/>
          <w:sz w:val="24"/>
          <w:szCs w:val="24"/>
        </w:rPr>
        <w:t>публичном предложении</w:t>
      </w:r>
      <w:r w:rsidR="00A969D1">
        <w:rPr>
          <w:rFonts w:ascii="Times New Roman CYR" w:hAnsi="Times New Roman CYR" w:cs="Times New Roman CYR"/>
          <w:sz w:val="24"/>
          <w:szCs w:val="24"/>
        </w:rPr>
        <w:t xml:space="preserve">: </w:t>
      </w:r>
      <w:r w:rsidR="00A969D1" w:rsidRPr="00F13F00">
        <w:rPr>
          <w:rFonts w:ascii="Times New Roman CYR" w:hAnsi="Times New Roman CYR" w:cs="Times New Roman CYR"/>
          <w:sz w:val="24"/>
          <w:szCs w:val="24"/>
        </w:rPr>
        <w:t xml:space="preserve">заявка на участие должна быть подана в электронной </w:t>
      </w:r>
      <w:r w:rsidR="00A969D1" w:rsidRPr="00560C56">
        <w:rPr>
          <w:rFonts w:ascii="Times New Roman CYR" w:hAnsi="Times New Roman CYR" w:cs="Times New Roman CYR"/>
          <w:sz w:val="24"/>
          <w:szCs w:val="24"/>
        </w:rPr>
        <w:t>форме</w:t>
      </w:r>
      <w:r w:rsidR="00A969D1" w:rsidRPr="00F13F00">
        <w:rPr>
          <w:rFonts w:ascii="Times New Roman CYR" w:hAnsi="Times New Roman CYR" w:cs="Times New Roman CYR"/>
          <w:sz w:val="24"/>
          <w:szCs w:val="24"/>
        </w:rPr>
        <w:t xml:space="preserve">  на электронной торговой площадке (далее - ЭТП) </w:t>
      </w:r>
      <w:r w:rsidR="00A969D1" w:rsidRPr="00F13F00">
        <w:rPr>
          <w:rFonts w:ascii="Times New Roman" w:hAnsi="Times New Roman"/>
          <w:sz w:val="24"/>
          <w:szCs w:val="24"/>
        </w:rPr>
        <w:t>«</w:t>
      </w:r>
      <w:r w:rsidR="00A969D1" w:rsidRPr="00F13F00">
        <w:rPr>
          <w:rFonts w:ascii="Times New Roman CYR" w:hAnsi="Times New Roman CYR" w:cs="Times New Roman CYR"/>
          <w:sz w:val="24"/>
          <w:szCs w:val="24"/>
        </w:rPr>
        <w:t>Фабрикант</w:t>
      </w:r>
      <w:r w:rsidR="00A969D1" w:rsidRPr="00F13F00">
        <w:rPr>
          <w:rFonts w:ascii="Times New Roman" w:hAnsi="Times New Roman"/>
          <w:sz w:val="24"/>
          <w:szCs w:val="24"/>
        </w:rPr>
        <w:t xml:space="preserve">» </w:t>
      </w:r>
      <w:r w:rsidR="00A969D1" w:rsidRPr="00F13F00">
        <w:rPr>
          <w:rFonts w:ascii="Times New Roman CYR" w:hAnsi="Times New Roman CYR" w:cs="Times New Roman CYR"/>
          <w:sz w:val="24"/>
          <w:szCs w:val="24"/>
        </w:rPr>
        <w:t xml:space="preserve">в сети </w:t>
      </w:r>
      <w:r w:rsidR="00A969D1" w:rsidRPr="00F13F00">
        <w:rPr>
          <w:rFonts w:ascii="Times New Roman" w:hAnsi="Times New Roman"/>
          <w:sz w:val="24"/>
          <w:szCs w:val="24"/>
        </w:rPr>
        <w:t>«</w:t>
      </w:r>
      <w:r w:rsidR="00A969D1" w:rsidRPr="00F13F00">
        <w:rPr>
          <w:rFonts w:ascii="Times New Roman CYR" w:hAnsi="Times New Roman CYR" w:cs="Times New Roman CYR"/>
          <w:sz w:val="24"/>
          <w:szCs w:val="24"/>
        </w:rPr>
        <w:t>Интернет</w:t>
      </w:r>
      <w:r w:rsidR="00A969D1" w:rsidRPr="00F13F00">
        <w:rPr>
          <w:rFonts w:ascii="Times New Roman" w:hAnsi="Times New Roman"/>
          <w:sz w:val="24"/>
          <w:szCs w:val="24"/>
        </w:rPr>
        <w:t xml:space="preserve">» </w:t>
      </w:r>
      <w:r w:rsidR="00A969D1" w:rsidRPr="00F13F00">
        <w:rPr>
          <w:rFonts w:ascii="Times New Roman CYR" w:hAnsi="Times New Roman CYR" w:cs="Times New Roman CYR"/>
          <w:sz w:val="24"/>
          <w:szCs w:val="24"/>
        </w:rPr>
        <w:t xml:space="preserve">по адресу: </w:t>
      </w:r>
      <w:hyperlink r:id="rId7" w:history="1">
        <w:r w:rsidR="00A969D1" w:rsidRPr="00F13F00">
          <w:rPr>
            <w:rFonts w:ascii="Times New Roman CYR" w:hAnsi="Times New Roman CYR" w:cs="Times New Roman CYR"/>
            <w:color w:val="0000FF"/>
            <w:sz w:val="24"/>
            <w:szCs w:val="24"/>
            <w:u w:val="single"/>
          </w:rPr>
          <w:t>www.</w:t>
        </w:r>
        <w:r w:rsidR="00A969D1" w:rsidRPr="00F13F00">
          <w:rPr>
            <w:rFonts w:ascii="Times New Roman" w:hAnsi="Times New Roman"/>
            <w:vanish/>
            <w:color w:val="0000FF"/>
            <w:sz w:val="24"/>
            <w:szCs w:val="24"/>
            <w:u w:val="single"/>
          </w:rPr>
          <w:t>HYPERLINK "http://www.fabrikant.ru/"</w:t>
        </w:r>
        <w:r w:rsidR="00A969D1" w:rsidRPr="00F13F00">
          <w:rPr>
            <w:rFonts w:ascii="Times New Roman" w:hAnsi="Times New Roman"/>
            <w:color w:val="0000FF"/>
            <w:sz w:val="24"/>
            <w:szCs w:val="24"/>
            <w:u w:val="single"/>
          </w:rPr>
          <w:t>fabrikant</w:t>
        </w:r>
        <w:r w:rsidR="00A969D1" w:rsidRPr="00F13F00">
          <w:rPr>
            <w:rFonts w:ascii="Times New Roman" w:hAnsi="Times New Roman"/>
            <w:vanish/>
            <w:color w:val="0000FF"/>
            <w:sz w:val="24"/>
            <w:szCs w:val="24"/>
            <w:u w:val="single"/>
          </w:rPr>
          <w:t>HYPERLINK "http://www.fabrikant.ru/"</w:t>
        </w:r>
        <w:r w:rsidR="00A969D1" w:rsidRPr="00F13F00">
          <w:rPr>
            <w:rFonts w:ascii="Times New Roman" w:hAnsi="Times New Roman"/>
            <w:color w:val="0000FF"/>
            <w:sz w:val="24"/>
            <w:szCs w:val="24"/>
            <w:u w:val="single"/>
          </w:rPr>
          <w:t>.</w:t>
        </w:r>
        <w:r w:rsidR="00A969D1" w:rsidRPr="00F13F00">
          <w:rPr>
            <w:rFonts w:ascii="Times New Roman" w:hAnsi="Times New Roman"/>
            <w:vanish/>
            <w:color w:val="0000FF"/>
            <w:sz w:val="24"/>
            <w:szCs w:val="24"/>
            <w:u w:val="single"/>
          </w:rPr>
          <w:t>HYPERLINK "http://www.fabrikant.ru/"</w:t>
        </w:r>
        <w:r w:rsidR="00A969D1" w:rsidRPr="00F13F00">
          <w:rPr>
            <w:rFonts w:ascii="Times New Roman" w:hAnsi="Times New Roman"/>
            <w:color w:val="0000FF"/>
            <w:sz w:val="24"/>
            <w:szCs w:val="24"/>
            <w:u w:val="single"/>
          </w:rPr>
          <w:t>ru</w:t>
        </w:r>
      </w:hyperlink>
      <w:r w:rsidR="00A969D1">
        <w:rPr>
          <w:rFonts w:ascii="Times New Roman" w:hAnsi="Times New Roman"/>
          <w:sz w:val="24"/>
          <w:szCs w:val="24"/>
        </w:rPr>
        <w:t xml:space="preserve">  </w:t>
      </w:r>
    </w:p>
    <w:p w:rsidR="00A969D1" w:rsidRPr="005C7043" w:rsidRDefault="00A969D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Контактные данные службы поддержки электронной торговой площадки: многоканальные телефоны:+7 (495) 514-02-04 (по Москве), 8-800-200-02-04 (бесплатный звонок по России)</w:t>
      </w:r>
      <w:r>
        <w:rPr>
          <w:rFonts w:ascii="Times New Roman CYR" w:hAnsi="Times New Roman CYR" w:cs="Times New Roman CYR"/>
          <w:sz w:val="24"/>
          <w:szCs w:val="24"/>
        </w:rPr>
        <w:br/>
      </w:r>
      <w:r w:rsidRPr="00A969D1">
        <w:rPr>
          <w:rFonts w:ascii="Times New Roman" w:hAnsi="Times New Roman"/>
          <w:sz w:val="24"/>
          <w:szCs w:val="24"/>
        </w:rPr>
        <w:t xml:space="preserve"> </w:t>
      </w:r>
    </w:p>
    <w:p w:rsidR="00A969D1" w:rsidRPr="005C7043" w:rsidRDefault="00EA6EA2" w:rsidP="005C7043">
      <w:pPr>
        <w:pStyle w:val="a4"/>
        <w:tabs>
          <w:tab w:val="left" w:pos="1559"/>
          <w:tab w:val="left" w:pos="2268"/>
          <w:tab w:val="left" w:pos="2977"/>
          <w:tab w:val="left" w:pos="3686"/>
          <w:tab w:val="left" w:pos="4394"/>
          <w:tab w:val="right" w:pos="8789"/>
        </w:tabs>
        <w:suppressAutoHyphens w:val="0"/>
        <w:ind w:left="0" w:firstLine="0"/>
        <w:jc w:val="both"/>
        <w:rPr>
          <w:sz w:val="24"/>
          <w:szCs w:val="24"/>
        </w:rPr>
      </w:pPr>
      <w:r>
        <w:rPr>
          <w:b/>
          <w:bCs/>
          <w:sz w:val="24"/>
          <w:szCs w:val="24"/>
        </w:rPr>
        <w:t>6</w:t>
      </w:r>
      <w:r w:rsidR="00A969D1" w:rsidRPr="00A969D1">
        <w:rPr>
          <w:b/>
          <w:bCs/>
          <w:sz w:val="24"/>
          <w:szCs w:val="24"/>
        </w:rPr>
        <w:t xml:space="preserve">. </w:t>
      </w:r>
      <w:r w:rsidR="00A969D1">
        <w:rPr>
          <w:rFonts w:ascii="Times New Roman CYR" w:hAnsi="Times New Roman CYR" w:cs="Times New Roman CYR"/>
          <w:b/>
          <w:bCs/>
          <w:sz w:val="24"/>
          <w:szCs w:val="24"/>
        </w:rPr>
        <w:t xml:space="preserve">Условия и сроки оплаты по договору, заключаемому по результатам </w:t>
      </w:r>
      <w:r w:rsidR="00D619B6">
        <w:rPr>
          <w:rFonts w:ascii="Times New Roman CYR" w:hAnsi="Times New Roman CYR" w:cs="Times New Roman CYR"/>
          <w:b/>
          <w:bCs/>
          <w:sz w:val="24"/>
          <w:szCs w:val="24"/>
        </w:rPr>
        <w:t>публичного предложения</w:t>
      </w:r>
      <w:r w:rsidR="00A969D1">
        <w:rPr>
          <w:rFonts w:ascii="Times New Roman CYR" w:hAnsi="Times New Roman CYR" w:cs="Times New Roman CYR"/>
          <w:sz w:val="24"/>
          <w:szCs w:val="24"/>
        </w:rPr>
        <w:t xml:space="preserve">: </w:t>
      </w:r>
      <w:r w:rsidR="005C7043">
        <w:rPr>
          <w:rFonts w:ascii="Times New Roman CYR" w:hAnsi="Times New Roman CYR" w:cs="Times New Roman CYR"/>
          <w:sz w:val="24"/>
          <w:szCs w:val="24"/>
        </w:rPr>
        <w:t xml:space="preserve">Условия и сроки </w:t>
      </w:r>
      <w:r w:rsidR="00A969D1">
        <w:rPr>
          <w:rFonts w:ascii="Times New Roman CYR" w:hAnsi="Times New Roman CYR" w:cs="Times New Roman CYR"/>
          <w:sz w:val="24"/>
          <w:szCs w:val="24"/>
        </w:rPr>
        <w:t xml:space="preserve">содержатся в </w:t>
      </w:r>
      <w:proofErr w:type="gramStart"/>
      <w:r w:rsidR="00A969D1">
        <w:rPr>
          <w:rFonts w:ascii="Times New Roman CYR" w:hAnsi="Times New Roman CYR" w:cs="Times New Roman CYR"/>
          <w:sz w:val="24"/>
          <w:szCs w:val="24"/>
        </w:rPr>
        <w:t>форме  проекта</w:t>
      </w:r>
      <w:proofErr w:type="gramEnd"/>
      <w:r w:rsidR="00A969D1">
        <w:rPr>
          <w:rFonts w:ascii="Times New Roman CYR" w:hAnsi="Times New Roman CYR" w:cs="Times New Roman CYR"/>
          <w:sz w:val="24"/>
          <w:szCs w:val="24"/>
        </w:rPr>
        <w:t xml:space="preserve"> договора, являющегося неотъемлемой частью Документации</w:t>
      </w:r>
      <w:r w:rsidR="005C7043">
        <w:rPr>
          <w:rFonts w:ascii="Times New Roman CYR" w:hAnsi="Times New Roman CYR" w:cs="Times New Roman CYR"/>
          <w:sz w:val="24"/>
          <w:szCs w:val="24"/>
        </w:rPr>
        <w:t>.</w:t>
      </w:r>
    </w:p>
    <w:p w:rsidR="00A969D1" w:rsidRDefault="00EA6EA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b/>
          <w:bCs/>
          <w:sz w:val="24"/>
          <w:szCs w:val="24"/>
        </w:rPr>
        <w:t>7</w:t>
      </w:r>
      <w:r w:rsidR="00A969D1" w:rsidRPr="00A969D1">
        <w:rPr>
          <w:rFonts w:ascii="Times New Roman" w:hAnsi="Times New Roman"/>
          <w:b/>
          <w:bCs/>
          <w:sz w:val="24"/>
          <w:szCs w:val="24"/>
        </w:rPr>
        <w:t xml:space="preserve">. </w:t>
      </w:r>
      <w:r w:rsidR="00A969D1">
        <w:rPr>
          <w:rFonts w:ascii="Times New Roman CYR" w:hAnsi="Times New Roman CYR" w:cs="Times New Roman CYR"/>
          <w:sz w:val="24"/>
          <w:szCs w:val="24"/>
        </w:rPr>
        <w:t>Ознакомиться с формой заявки, перечнем документов, подлежащим предоставлению</w:t>
      </w:r>
    </w:p>
    <w:p w:rsidR="00A969D1" w:rsidRDefault="00A969D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вместе с заявкой, условиями договора купли-продажи, а также иными сведениями о предмете </w:t>
      </w:r>
      <w:r w:rsidR="00D619B6">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w:t>
      </w:r>
      <w:r w:rsidR="00D619B6">
        <w:rPr>
          <w:rFonts w:ascii="Times New Roman CYR" w:hAnsi="Times New Roman CYR" w:cs="Times New Roman CYR"/>
          <w:sz w:val="24"/>
          <w:szCs w:val="24"/>
        </w:rPr>
        <w:t>документации</w:t>
      </w:r>
      <w:r>
        <w:rPr>
          <w:rFonts w:ascii="Times New Roman CYR" w:hAnsi="Times New Roman CYR" w:cs="Times New Roman CYR"/>
          <w:sz w:val="24"/>
          <w:szCs w:val="24"/>
        </w:rPr>
        <w:t>) можно на сайт</w:t>
      </w:r>
      <w:r w:rsidR="005C7043">
        <w:rPr>
          <w:rFonts w:ascii="Times New Roman CYR" w:hAnsi="Times New Roman CYR" w:cs="Times New Roman CYR"/>
          <w:sz w:val="24"/>
          <w:szCs w:val="24"/>
        </w:rPr>
        <w:t>е</w:t>
      </w:r>
      <w:r>
        <w:rPr>
          <w:rFonts w:ascii="Times New Roman CYR" w:hAnsi="Times New Roman CYR" w:cs="Times New Roman CYR"/>
          <w:sz w:val="24"/>
          <w:szCs w:val="24"/>
        </w:rPr>
        <w:t xml:space="preserve">: </w:t>
      </w:r>
      <w:hyperlink w:history="1">
        <w:r w:rsidR="005C7043" w:rsidRPr="009174C6">
          <w:rPr>
            <w:rStyle w:val="a3"/>
            <w:rFonts w:ascii="Times New Roman" w:hAnsi="Times New Roman"/>
            <w:sz w:val="24"/>
            <w:szCs w:val="24"/>
          </w:rPr>
          <w:t>http://</w:t>
        </w:r>
      </w:hyperlink>
      <w:hyperlink r:id="rId8" w:history="1">
        <w:r>
          <w:rPr>
            <w:rFonts w:ascii="Times New Roman" w:hAnsi="Times New Roman"/>
            <w:color w:val="0000FF"/>
            <w:sz w:val="24"/>
            <w:szCs w:val="24"/>
            <w:u w:val="single"/>
          </w:rPr>
          <w:t>www</w:t>
        </w:r>
        <w:r w:rsidRPr="00A969D1">
          <w:rPr>
            <w:rFonts w:ascii="Times New Roman" w:hAnsi="Times New Roman"/>
            <w:color w:val="0000FF"/>
            <w:sz w:val="24"/>
            <w:szCs w:val="24"/>
            <w:u w:val="single"/>
          </w:rPr>
          <w:t>.</w:t>
        </w:r>
        <w:r>
          <w:rPr>
            <w:rFonts w:ascii="Times New Roman" w:hAnsi="Times New Roman"/>
            <w:vanish/>
            <w:color w:val="0000FF"/>
            <w:sz w:val="24"/>
            <w:szCs w:val="24"/>
            <w:u w:val="single"/>
          </w:rPr>
          <w:t>HYPERLINK</w:t>
        </w:r>
        <w:r w:rsidRPr="00A969D1">
          <w:rPr>
            <w:rFonts w:ascii="Times New Roman" w:hAnsi="Times New Roman"/>
            <w:vanish/>
            <w:color w:val="0000FF"/>
            <w:sz w:val="24"/>
            <w:szCs w:val="24"/>
            <w:u w:val="single"/>
          </w:rPr>
          <w:t xml:space="preserve"> "</w:t>
        </w:r>
        <w:r>
          <w:rPr>
            <w:rFonts w:ascii="Times New Roman" w:hAnsi="Times New Roman"/>
            <w:vanish/>
            <w:color w:val="0000FF"/>
            <w:sz w:val="24"/>
            <w:szCs w:val="24"/>
            <w:u w:val="single"/>
          </w:rPr>
          <w:t>http</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www</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fabrikant</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ru</w:t>
        </w:r>
        <w:r w:rsidRPr="00A969D1">
          <w:rPr>
            <w:rFonts w:ascii="Times New Roman" w:hAnsi="Times New Roman"/>
            <w:vanish/>
            <w:color w:val="0000FF"/>
            <w:sz w:val="24"/>
            <w:szCs w:val="24"/>
            <w:u w:val="single"/>
          </w:rPr>
          <w:t>/"</w:t>
        </w:r>
        <w:r>
          <w:rPr>
            <w:rFonts w:ascii="Times New Roman" w:hAnsi="Times New Roman"/>
            <w:color w:val="0000FF"/>
            <w:sz w:val="24"/>
            <w:szCs w:val="24"/>
            <w:u w:val="single"/>
          </w:rPr>
          <w:t>fabrikant</w:t>
        </w:r>
        <w:r>
          <w:rPr>
            <w:rFonts w:ascii="Times New Roman" w:hAnsi="Times New Roman"/>
            <w:vanish/>
            <w:color w:val="0000FF"/>
            <w:sz w:val="24"/>
            <w:szCs w:val="24"/>
            <w:u w:val="single"/>
          </w:rPr>
          <w:t>HYPERLINK</w:t>
        </w:r>
        <w:r w:rsidRPr="00A969D1">
          <w:rPr>
            <w:rFonts w:ascii="Times New Roman" w:hAnsi="Times New Roman"/>
            <w:vanish/>
            <w:color w:val="0000FF"/>
            <w:sz w:val="24"/>
            <w:szCs w:val="24"/>
            <w:u w:val="single"/>
          </w:rPr>
          <w:t xml:space="preserve"> "</w:t>
        </w:r>
        <w:r>
          <w:rPr>
            <w:rFonts w:ascii="Times New Roman" w:hAnsi="Times New Roman"/>
            <w:vanish/>
            <w:color w:val="0000FF"/>
            <w:sz w:val="24"/>
            <w:szCs w:val="24"/>
            <w:u w:val="single"/>
          </w:rPr>
          <w:t>http</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www</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fabrikant</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ru</w:t>
        </w:r>
        <w:r w:rsidRPr="00A969D1">
          <w:rPr>
            <w:rFonts w:ascii="Times New Roman" w:hAnsi="Times New Roman"/>
            <w:vanish/>
            <w:color w:val="0000FF"/>
            <w:sz w:val="24"/>
            <w:szCs w:val="24"/>
            <w:u w:val="single"/>
          </w:rPr>
          <w:t>/"</w:t>
        </w:r>
        <w:r w:rsidRPr="00A969D1">
          <w:rPr>
            <w:rFonts w:ascii="Times New Roman" w:hAnsi="Times New Roman"/>
            <w:color w:val="0000FF"/>
            <w:sz w:val="24"/>
            <w:szCs w:val="24"/>
            <w:u w:val="single"/>
          </w:rPr>
          <w:t>.</w:t>
        </w:r>
        <w:r>
          <w:rPr>
            <w:rFonts w:ascii="Times New Roman" w:hAnsi="Times New Roman"/>
            <w:color w:val="0000FF"/>
            <w:sz w:val="24"/>
            <w:szCs w:val="24"/>
            <w:u w:val="single"/>
          </w:rPr>
          <w:t>ru</w:t>
        </w:r>
      </w:hyperlink>
      <w:r w:rsidRPr="00A969D1">
        <w:rPr>
          <w:rFonts w:ascii="Times New Roman" w:hAnsi="Times New Roman"/>
          <w:sz w:val="24"/>
          <w:szCs w:val="24"/>
        </w:rPr>
        <w:t xml:space="preserve">.  </w:t>
      </w:r>
      <w:r>
        <w:rPr>
          <w:rFonts w:ascii="Times New Roman CYR" w:hAnsi="Times New Roman CYR" w:cs="Times New Roman CYR"/>
          <w:sz w:val="24"/>
          <w:szCs w:val="24"/>
        </w:rPr>
        <w:t xml:space="preserve">Документация находится в открытом доступе, начиная с даты размещения настоящего извещения в информационно-телекоммуникационной сети </w:t>
      </w:r>
      <w:r w:rsidRPr="00A969D1">
        <w:rPr>
          <w:rFonts w:ascii="Times New Roman" w:hAnsi="Times New Roman"/>
          <w:sz w:val="24"/>
          <w:szCs w:val="24"/>
        </w:rPr>
        <w:t>«</w:t>
      </w:r>
      <w:r>
        <w:rPr>
          <w:rFonts w:ascii="Times New Roman CYR" w:hAnsi="Times New Roman CYR" w:cs="Times New Roman CYR"/>
          <w:sz w:val="24"/>
          <w:szCs w:val="24"/>
        </w:rPr>
        <w:t>Интернет</w:t>
      </w:r>
      <w:r w:rsidRPr="00A969D1">
        <w:rPr>
          <w:rFonts w:ascii="Times New Roman" w:hAnsi="Times New Roman"/>
          <w:sz w:val="24"/>
          <w:szCs w:val="24"/>
        </w:rPr>
        <w:t xml:space="preserve">» </w:t>
      </w:r>
      <w:r>
        <w:rPr>
          <w:rFonts w:ascii="Times New Roman CYR" w:hAnsi="Times New Roman CYR" w:cs="Times New Roman CYR"/>
          <w:sz w:val="24"/>
          <w:szCs w:val="24"/>
        </w:rPr>
        <w:t>по адрес</w:t>
      </w:r>
      <w:r w:rsidR="005C7043">
        <w:rPr>
          <w:rFonts w:ascii="Times New Roman CYR" w:hAnsi="Times New Roman CYR" w:cs="Times New Roman CYR"/>
          <w:sz w:val="24"/>
          <w:szCs w:val="24"/>
        </w:rPr>
        <w:t>у</w:t>
      </w:r>
      <w:r>
        <w:rPr>
          <w:rFonts w:ascii="Times New Roman CYR" w:hAnsi="Times New Roman CYR" w:cs="Times New Roman CYR"/>
          <w:sz w:val="24"/>
          <w:szCs w:val="24"/>
        </w:rPr>
        <w:t xml:space="preserve">: </w:t>
      </w:r>
      <w:hyperlink w:history="1">
        <w:r w:rsidR="005C7043" w:rsidRPr="009174C6">
          <w:rPr>
            <w:rStyle w:val="a3"/>
            <w:rFonts w:ascii="Times New Roman" w:hAnsi="Times New Roman"/>
            <w:sz w:val="24"/>
            <w:szCs w:val="24"/>
          </w:rPr>
          <w:t>http://</w:t>
        </w:r>
      </w:hyperlink>
      <w:r w:rsidRPr="00A969D1">
        <w:rPr>
          <w:rFonts w:ascii="Times New Roman" w:hAnsi="Times New Roman"/>
          <w:sz w:val="24"/>
          <w:szCs w:val="24"/>
        </w:rPr>
        <w:t xml:space="preserve"> </w:t>
      </w:r>
      <w:hyperlink r:id="rId9" w:history="1">
        <w:r>
          <w:rPr>
            <w:rFonts w:ascii="Times New Roman" w:hAnsi="Times New Roman"/>
            <w:color w:val="0000FF"/>
            <w:sz w:val="24"/>
            <w:szCs w:val="24"/>
            <w:u w:val="single"/>
          </w:rPr>
          <w:t>www</w:t>
        </w:r>
        <w:r w:rsidRPr="00A969D1">
          <w:rPr>
            <w:rFonts w:ascii="Times New Roman" w:hAnsi="Times New Roman"/>
            <w:color w:val="0000FF"/>
            <w:sz w:val="24"/>
            <w:szCs w:val="24"/>
            <w:u w:val="single"/>
          </w:rPr>
          <w:t>.</w:t>
        </w:r>
        <w:r>
          <w:rPr>
            <w:rFonts w:ascii="Times New Roman" w:hAnsi="Times New Roman"/>
            <w:vanish/>
            <w:color w:val="0000FF"/>
            <w:sz w:val="24"/>
            <w:szCs w:val="24"/>
            <w:u w:val="single"/>
          </w:rPr>
          <w:t>HYPERLINK</w:t>
        </w:r>
        <w:r w:rsidRPr="00A969D1">
          <w:rPr>
            <w:rFonts w:ascii="Times New Roman" w:hAnsi="Times New Roman"/>
            <w:vanish/>
            <w:color w:val="0000FF"/>
            <w:sz w:val="24"/>
            <w:szCs w:val="24"/>
            <w:u w:val="single"/>
          </w:rPr>
          <w:t xml:space="preserve"> "</w:t>
        </w:r>
        <w:r>
          <w:rPr>
            <w:rFonts w:ascii="Times New Roman" w:hAnsi="Times New Roman"/>
            <w:vanish/>
            <w:color w:val="0000FF"/>
            <w:sz w:val="24"/>
            <w:szCs w:val="24"/>
            <w:u w:val="single"/>
          </w:rPr>
          <w:t>http</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www</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fabrikant</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ru</w:t>
        </w:r>
        <w:r w:rsidRPr="00A969D1">
          <w:rPr>
            <w:rFonts w:ascii="Times New Roman" w:hAnsi="Times New Roman"/>
            <w:vanish/>
            <w:color w:val="0000FF"/>
            <w:sz w:val="24"/>
            <w:szCs w:val="24"/>
            <w:u w:val="single"/>
          </w:rPr>
          <w:t>/"</w:t>
        </w:r>
        <w:r>
          <w:rPr>
            <w:rFonts w:ascii="Times New Roman" w:hAnsi="Times New Roman"/>
            <w:color w:val="0000FF"/>
            <w:sz w:val="24"/>
            <w:szCs w:val="24"/>
            <w:u w:val="single"/>
          </w:rPr>
          <w:t>fabrikant</w:t>
        </w:r>
        <w:r>
          <w:rPr>
            <w:rFonts w:ascii="Times New Roman" w:hAnsi="Times New Roman"/>
            <w:vanish/>
            <w:color w:val="0000FF"/>
            <w:sz w:val="24"/>
            <w:szCs w:val="24"/>
            <w:u w:val="single"/>
          </w:rPr>
          <w:t>HYPERLINK</w:t>
        </w:r>
        <w:r w:rsidRPr="00A969D1">
          <w:rPr>
            <w:rFonts w:ascii="Times New Roman" w:hAnsi="Times New Roman"/>
            <w:vanish/>
            <w:color w:val="0000FF"/>
            <w:sz w:val="24"/>
            <w:szCs w:val="24"/>
            <w:u w:val="single"/>
          </w:rPr>
          <w:t xml:space="preserve"> "</w:t>
        </w:r>
        <w:r>
          <w:rPr>
            <w:rFonts w:ascii="Times New Roman" w:hAnsi="Times New Roman"/>
            <w:vanish/>
            <w:color w:val="0000FF"/>
            <w:sz w:val="24"/>
            <w:szCs w:val="24"/>
            <w:u w:val="single"/>
          </w:rPr>
          <w:t>http</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www</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fabrikant</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ru</w:t>
        </w:r>
        <w:r w:rsidRPr="00A969D1">
          <w:rPr>
            <w:rFonts w:ascii="Times New Roman" w:hAnsi="Times New Roman"/>
            <w:vanish/>
            <w:color w:val="0000FF"/>
            <w:sz w:val="24"/>
            <w:szCs w:val="24"/>
            <w:u w:val="single"/>
          </w:rPr>
          <w:t>/"</w:t>
        </w:r>
        <w:r w:rsidRPr="00A969D1">
          <w:rPr>
            <w:rFonts w:ascii="Times New Roman" w:hAnsi="Times New Roman"/>
            <w:color w:val="0000FF"/>
            <w:sz w:val="24"/>
            <w:szCs w:val="24"/>
            <w:u w:val="single"/>
          </w:rPr>
          <w:t>.</w:t>
        </w:r>
        <w:r>
          <w:rPr>
            <w:rFonts w:ascii="Times New Roman" w:hAnsi="Times New Roman"/>
            <w:color w:val="0000FF"/>
            <w:sz w:val="24"/>
            <w:szCs w:val="24"/>
            <w:u w:val="single"/>
          </w:rPr>
          <w:t>ru</w:t>
        </w:r>
      </w:hyperlink>
      <w:r w:rsidRPr="00A969D1">
        <w:rPr>
          <w:rFonts w:ascii="Times New Roman" w:hAnsi="Times New Roman"/>
          <w:sz w:val="24"/>
          <w:szCs w:val="24"/>
        </w:rPr>
        <w:t xml:space="preserve">. </w:t>
      </w:r>
      <w:r>
        <w:rPr>
          <w:rFonts w:ascii="Times New Roman CYR" w:hAnsi="Times New Roman CYR" w:cs="Times New Roman CYR"/>
          <w:sz w:val="24"/>
          <w:szCs w:val="24"/>
        </w:rPr>
        <w:t xml:space="preserve">Порядок получения документации на электронной торговой площадке </w:t>
      </w:r>
      <w:r w:rsidRPr="00A969D1">
        <w:rPr>
          <w:rFonts w:ascii="Times New Roman" w:hAnsi="Times New Roman"/>
          <w:sz w:val="24"/>
          <w:szCs w:val="24"/>
        </w:rPr>
        <w:lastRenderedPageBreak/>
        <w:t>«</w:t>
      </w:r>
      <w:r>
        <w:rPr>
          <w:rFonts w:ascii="Times New Roman CYR" w:hAnsi="Times New Roman CYR" w:cs="Times New Roman CYR"/>
          <w:sz w:val="24"/>
          <w:szCs w:val="24"/>
        </w:rPr>
        <w:t>Фабрикант</w:t>
      </w:r>
      <w:r w:rsidR="009F1FF2">
        <w:rPr>
          <w:rFonts w:ascii="Times New Roman" w:hAnsi="Times New Roman"/>
          <w:sz w:val="24"/>
          <w:szCs w:val="24"/>
        </w:rPr>
        <w:t>»,</w:t>
      </w:r>
      <w:r w:rsidRPr="00A969D1">
        <w:rPr>
          <w:rFonts w:ascii="Times New Roman" w:hAnsi="Times New Roman"/>
          <w:sz w:val="24"/>
          <w:szCs w:val="24"/>
        </w:rPr>
        <w:t xml:space="preserve"> </w:t>
      </w:r>
      <w:hyperlink w:history="1">
        <w:r>
          <w:rPr>
            <w:rFonts w:ascii="Times New Roman" w:hAnsi="Times New Roman"/>
            <w:color w:val="0000FF"/>
            <w:sz w:val="24"/>
            <w:szCs w:val="24"/>
            <w:u w:val="single"/>
            <w:lang w:val="en-US"/>
          </w:rPr>
          <w:t>http</w:t>
        </w:r>
        <w:r w:rsidRPr="00A969D1">
          <w:rPr>
            <w:rFonts w:ascii="Times New Roman" w:hAnsi="Times New Roman"/>
            <w:color w:val="0000FF"/>
            <w:sz w:val="24"/>
            <w:szCs w:val="24"/>
            <w:u w:val="single"/>
          </w:rPr>
          <w:t>://</w:t>
        </w:r>
      </w:hyperlink>
      <w:r w:rsidRPr="00A969D1">
        <w:rPr>
          <w:rFonts w:ascii="Times New Roman" w:hAnsi="Times New Roman"/>
          <w:sz w:val="24"/>
          <w:szCs w:val="24"/>
        </w:rPr>
        <w:t xml:space="preserve"> </w:t>
      </w:r>
      <w:hyperlink r:id="rId10" w:history="1">
        <w:r>
          <w:rPr>
            <w:rFonts w:ascii="Times New Roman" w:hAnsi="Times New Roman"/>
            <w:color w:val="0000FF"/>
            <w:sz w:val="24"/>
            <w:szCs w:val="24"/>
            <w:u w:val="single"/>
            <w:lang w:val="en-US"/>
          </w:rPr>
          <w:t>www</w:t>
        </w:r>
        <w:r w:rsidRPr="00A969D1">
          <w:rPr>
            <w:rFonts w:ascii="Times New Roman" w:hAnsi="Times New Roman"/>
            <w:color w:val="0000FF"/>
            <w:sz w:val="24"/>
            <w:szCs w:val="24"/>
            <w:u w:val="single"/>
          </w:rPr>
          <w:t>.</w:t>
        </w:r>
        <w:r>
          <w:rPr>
            <w:rFonts w:ascii="Times New Roman" w:hAnsi="Times New Roman"/>
            <w:vanish/>
            <w:color w:val="0000FF"/>
            <w:sz w:val="24"/>
            <w:szCs w:val="24"/>
            <w:u w:val="single"/>
          </w:rPr>
          <w:t>HYPERLINK</w:t>
        </w:r>
        <w:r w:rsidRPr="00A969D1">
          <w:rPr>
            <w:rFonts w:ascii="Times New Roman" w:hAnsi="Times New Roman"/>
            <w:vanish/>
            <w:color w:val="0000FF"/>
            <w:sz w:val="24"/>
            <w:szCs w:val="24"/>
            <w:u w:val="single"/>
          </w:rPr>
          <w:t xml:space="preserve"> "</w:t>
        </w:r>
        <w:r>
          <w:rPr>
            <w:rFonts w:ascii="Times New Roman" w:hAnsi="Times New Roman"/>
            <w:vanish/>
            <w:color w:val="0000FF"/>
            <w:sz w:val="24"/>
            <w:szCs w:val="24"/>
            <w:u w:val="single"/>
          </w:rPr>
          <w:t>http</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www</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fabrikant</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ru</w:t>
        </w:r>
        <w:r w:rsidRPr="00A969D1">
          <w:rPr>
            <w:rFonts w:ascii="Times New Roman" w:hAnsi="Times New Roman"/>
            <w:vanish/>
            <w:color w:val="0000FF"/>
            <w:sz w:val="24"/>
            <w:szCs w:val="24"/>
            <w:u w:val="single"/>
          </w:rPr>
          <w:t>/"</w:t>
        </w:r>
        <w:r>
          <w:rPr>
            <w:rFonts w:ascii="Times New Roman" w:hAnsi="Times New Roman"/>
            <w:color w:val="0000FF"/>
            <w:sz w:val="24"/>
            <w:szCs w:val="24"/>
            <w:u w:val="single"/>
          </w:rPr>
          <w:t>fabrikant</w:t>
        </w:r>
        <w:r>
          <w:rPr>
            <w:rFonts w:ascii="Times New Roman" w:hAnsi="Times New Roman"/>
            <w:vanish/>
            <w:color w:val="0000FF"/>
            <w:sz w:val="24"/>
            <w:szCs w:val="24"/>
            <w:u w:val="single"/>
          </w:rPr>
          <w:t>HYPERLINK</w:t>
        </w:r>
        <w:r w:rsidRPr="00A969D1">
          <w:rPr>
            <w:rFonts w:ascii="Times New Roman" w:hAnsi="Times New Roman"/>
            <w:vanish/>
            <w:color w:val="0000FF"/>
            <w:sz w:val="24"/>
            <w:szCs w:val="24"/>
            <w:u w:val="single"/>
          </w:rPr>
          <w:t xml:space="preserve"> "</w:t>
        </w:r>
        <w:r>
          <w:rPr>
            <w:rFonts w:ascii="Times New Roman" w:hAnsi="Times New Roman"/>
            <w:vanish/>
            <w:color w:val="0000FF"/>
            <w:sz w:val="24"/>
            <w:szCs w:val="24"/>
            <w:u w:val="single"/>
          </w:rPr>
          <w:t>http</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www</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fabrikant</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ru</w:t>
        </w:r>
        <w:r w:rsidRPr="00A969D1">
          <w:rPr>
            <w:rFonts w:ascii="Times New Roman" w:hAnsi="Times New Roman"/>
            <w:vanish/>
            <w:color w:val="0000FF"/>
            <w:sz w:val="24"/>
            <w:szCs w:val="24"/>
            <w:u w:val="single"/>
          </w:rPr>
          <w:t>/"</w:t>
        </w:r>
        <w:r w:rsidRPr="00A969D1">
          <w:rPr>
            <w:rFonts w:ascii="Times New Roman" w:hAnsi="Times New Roman"/>
            <w:color w:val="0000FF"/>
            <w:sz w:val="24"/>
            <w:szCs w:val="24"/>
            <w:u w:val="single"/>
          </w:rPr>
          <w:t>.</w:t>
        </w:r>
        <w:r>
          <w:rPr>
            <w:rFonts w:ascii="Times New Roman" w:hAnsi="Times New Roman"/>
            <w:vanish/>
            <w:color w:val="0000FF"/>
            <w:sz w:val="24"/>
            <w:szCs w:val="24"/>
            <w:u w:val="single"/>
          </w:rPr>
          <w:t>HYPERLINK</w:t>
        </w:r>
        <w:r w:rsidRPr="00A969D1">
          <w:rPr>
            <w:rFonts w:ascii="Times New Roman" w:hAnsi="Times New Roman"/>
            <w:vanish/>
            <w:color w:val="0000FF"/>
            <w:sz w:val="24"/>
            <w:szCs w:val="24"/>
            <w:u w:val="single"/>
          </w:rPr>
          <w:t xml:space="preserve"> "</w:t>
        </w:r>
        <w:r>
          <w:rPr>
            <w:rFonts w:ascii="Times New Roman" w:hAnsi="Times New Roman"/>
            <w:vanish/>
            <w:color w:val="0000FF"/>
            <w:sz w:val="24"/>
            <w:szCs w:val="24"/>
            <w:u w:val="single"/>
          </w:rPr>
          <w:t>http</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www</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fabrikant</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ru</w:t>
        </w:r>
        <w:r w:rsidRPr="00A969D1">
          <w:rPr>
            <w:rFonts w:ascii="Times New Roman" w:hAnsi="Times New Roman"/>
            <w:vanish/>
            <w:color w:val="0000FF"/>
            <w:sz w:val="24"/>
            <w:szCs w:val="24"/>
            <w:u w:val="single"/>
          </w:rPr>
          <w:t>/"</w:t>
        </w:r>
        <w:r>
          <w:rPr>
            <w:rFonts w:ascii="Times New Roman" w:hAnsi="Times New Roman"/>
            <w:color w:val="0000FF"/>
            <w:sz w:val="24"/>
            <w:szCs w:val="24"/>
            <w:u w:val="single"/>
          </w:rPr>
          <w:t>ru</w:t>
        </w:r>
      </w:hyperlink>
      <w:r w:rsidRPr="00A969D1">
        <w:rPr>
          <w:rFonts w:ascii="Times New Roman" w:hAnsi="Times New Roman"/>
          <w:sz w:val="24"/>
          <w:szCs w:val="24"/>
        </w:rPr>
        <w:t xml:space="preserve">  </w:t>
      </w:r>
      <w:r>
        <w:rPr>
          <w:rFonts w:ascii="Times New Roman CYR" w:hAnsi="Times New Roman CYR" w:cs="Times New Roman CYR"/>
          <w:sz w:val="24"/>
          <w:szCs w:val="24"/>
        </w:rPr>
        <w:t>определяется правилами электронной торговой площадки.</w:t>
      </w:r>
    </w:p>
    <w:p w:rsidR="00A969D1" w:rsidRPr="00A969D1" w:rsidRDefault="00A969D1">
      <w:pPr>
        <w:widowControl w:val="0"/>
        <w:autoSpaceDE w:val="0"/>
        <w:autoSpaceDN w:val="0"/>
        <w:adjustRightInd w:val="0"/>
        <w:spacing w:after="0" w:line="240" w:lineRule="auto"/>
        <w:jc w:val="both"/>
        <w:rPr>
          <w:rFonts w:ascii="Times New Roman" w:hAnsi="Times New Roman"/>
          <w:sz w:val="24"/>
          <w:szCs w:val="24"/>
        </w:rPr>
      </w:pPr>
    </w:p>
    <w:p w:rsidR="00A969D1" w:rsidRDefault="00EA6EA2">
      <w:pPr>
        <w:widowControl w:val="0"/>
        <w:tabs>
          <w:tab w:val="left" w:pos="0"/>
          <w:tab w:val="left" w:pos="1134"/>
        </w:tabs>
        <w:autoSpaceDE w:val="0"/>
        <w:autoSpaceDN w:val="0"/>
        <w:adjustRightInd w:val="0"/>
        <w:spacing w:after="0" w:line="240" w:lineRule="auto"/>
        <w:jc w:val="both"/>
        <w:rPr>
          <w:rFonts w:ascii="Times New Roman CYR" w:hAnsi="Times New Roman CYR" w:cs="Times New Roman CYR"/>
          <w:spacing w:val="-6"/>
          <w:sz w:val="24"/>
          <w:szCs w:val="24"/>
        </w:rPr>
      </w:pPr>
      <w:r>
        <w:rPr>
          <w:rFonts w:ascii="Times New Roman" w:hAnsi="Times New Roman"/>
          <w:b/>
          <w:bCs/>
          <w:sz w:val="24"/>
          <w:szCs w:val="24"/>
        </w:rPr>
        <w:t>8</w:t>
      </w:r>
      <w:r w:rsidR="00A969D1" w:rsidRPr="00A969D1">
        <w:rPr>
          <w:rFonts w:ascii="Times New Roman" w:hAnsi="Times New Roman"/>
          <w:b/>
          <w:bCs/>
          <w:sz w:val="24"/>
          <w:szCs w:val="24"/>
        </w:rPr>
        <w:t xml:space="preserve">. </w:t>
      </w:r>
      <w:r w:rsidR="00A969D1">
        <w:rPr>
          <w:rFonts w:ascii="Times New Roman CYR" w:hAnsi="Times New Roman CYR" w:cs="Times New Roman CYR"/>
          <w:spacing w:val="-6"/>
          <w:sz w:val="24"/>
          <w:szCs w:val="24"/>
        </w:rPr>
        <w:t xml:space="preserve">Место и </w:t>
      </w:r>
      <w:r w:rsidR="00F872CA">
        <w:rPr>
          <w:rFonts w:ascii="Times New Roman CYR" w:hAnsi="Times New Roman CYR" w:cs="Times New Roman CYR"/>
          <w:sz w:val="24"/>
          <w:szCs w:val="24"/>
        </w:rPr>
        <w:t>сроки</w:t>
      </w:r>
      <w:r w:rsidR="00A969D1">
        <w:rPr>
          <w:rFonts w:ascii="Times New Roman CYR" w:hAnsi="Times New Roman CYR" w:cs="Times New Roman CYR"/>
          <w:spacing w:val="-6"/>
          <w:sz w:val="24"/>
          <w:szCs w:val="24"/>
        </w:rPr>
        <w:t xml:space="preserve"> рассмотрения заявок и подведения итогов: </w:t>
      </w:r>
    </w:p>
    <w:p w:rsidR="00A969D1" w:rsidRPr="00203A30" w:rsidRDefault="00203A30" w:rsidP="00203A30">
      <w:pPr>
        <w:widowControl w:val="0"/>
        <w:tabs>
          <w:tab w:val="left" w:pos="1134"/>
        </w:tabs>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A969D1">
        <w:rPr>
          <w:rFonts w:ascii="Times New Roman CYR" w:hAnsi="Times New Roman CYR" w:cs="Times New Roman CYR"/>
          <w:sz w:val="24"/>
          <w:szCs w:val="24"/>
        </w:rPr>
        <w:t xml:space="preserve">Отборочная стадия рассмотрения заявок на участие в: </w:t>
      </w:r>
      <w:r w:rsidR="00A969D1">
        <w:rPr>
          <w:rFonts w:ascii="Times New Roman CYR" w:hAnsi="Times New Roman CYR" w:cs="Times New Roman CYR"/>
          <w:spacing w:val="-6"/>
          <w:sz w:val="24"/>
          <w:szCs w:val="24"/>
        </w:rPr>
        <w:t>г.</w:t>
      </w:r>
      <w:r>
        <w:rPr>
          <w:rFonts w:ascii="Times New Roman CYR" w:hAnsi="Times New Roman CYR" w:cs="Times New Roman CYR"/>
          <w:spacing w:val="-6"/>
          <w:sz w:val="24"/>
          <w:szCs w:val="24"/>
        </w:rPr>
        <w:t xml:space="preserve"> </w:t>
      </w:r>
      <w:r w:rsidR="00A969D1">
        <w:rPr>
          <w:rFonts w:ascii="Times New Roman CYR" w:hAnsi="Times New Roman CYR" w:cs="Times New Roman CYR"/>
          <w:spacing w:val="-6"/>
          <w:sz w:val="24"/>
          <w:szCs w:val="24"/>
        </w:rPr>
        <w:t xml:space="preserve">Санкт-Петербург, </w:t>
      </w:r>
      <w:r w:rsidRPr="00203A30">
        <w:rPr>
          <w:rFonts w:ascii="Times New Roman CYR" w:hAnsi="Times New Roman CYR" w:cs="Times New Roman CYR"/>
          <w:spacing w:val="-6"/>
          <w:sz w:val="24"/>
          <w:szCs w:val="24"/>
        </w:rPr>
        <w:t xml:space="preserve">наб. Обводного канала, 138, корп.1, </w:t>
      </w:r>
      <w:proofErr w:type="spellStart"/>
      <w:proofErr w:type="gramStart"/>
      <w:r w:rsidRPr="00203A30">
        <w:rPr>
          <w:rFonts w:ascii="Times New Roman CYR" w:hAnsi="Times New Roman CYR" w:cs="Times New Roman CYR"/>
          <w:spacing w:val="-6"/>
          <w:sz w:val="24"/>
          <w:szCs w:val="24"/>
        </w:rPr>
        <w:t>лит.Б</w:t>
      </w:r>
      <w:proofErr w:type="spellEnd"/>
      <w:proofErr w:type="gramEnd"/>
      <w:r w:rsidR="00A969D1" w:rsidRPr="00203A30">
        <w:rPr>
          <w:rFonts w:ascii="Times New Roman CYR" w:hAnsi="Times New Roman CYR" w:cs="Times New Roman CYR"/>
          <w:sz w:val="24"/>
          <w:szCs w:val="24"/>
        </w:rPr>
        <w:t xml:space="preserve">, </w:t>
      </w:r>
      <w:r w:rsidR="004551ED">
        <w:rPr>
          <w:rFonts w:ascii="Times New Roman CYR" w:hAnsi="Times New Roman CYR" w:cs="Times New Roman CYR"/>
          <w:sz w:val="24"/>
          <w:szCs w:val="24"/>
        </w:rPr>
        <w:t xml:space="preserve">в течение 10 (десяти) дней  </w:t>
      </w:r>
      <w:r w:rsidR="004551ED" w:rsidRPr="004551ED">
        <w:rPr>
          <w:rFonts w:ascii="Times New Roman" w:hAnsi="Times New Roman"/>
          <w:sz w:val="24"/>
          <w:szCs w:val="24"/>
        </w:rPr>
        <w:t>с даты окончания приема заявок</w:t>
      </w:r>
      <w:r w:rsidR="004551ED">
        <w:rPr>
          <w:rFonts w:ascii="Times New Roman" w:hAnsi="Times New Roman"/>
          <w:sz w:val="24"/>
          <w:szCs w:val="24"/>
        </w:rPr>
        <w:t xml:space="preserve"> на ЭТП.</w:t>
      </w:r>
      <w:r w:rsidR="004551ED">
        <w:rPr>
          <w:rFonts w:ascii="Times New Roman CYR" w:hAnsi="Times New Roman CYR" w:cs="Times New Roman CYR"/>
          <w:sz w:val="24"/>
          <w:szCs w:val="24"/>
        </w:rPr>
        <w:t xml:space="preserve"> </w:t>
      </w:r>
    </w:p>
    <w:p w:rsidR="00A969D1" w:rsidRDefault="00A969D1">
      <w:pPr>
        <w:widowControl w:val="0"/>
        <w:tabs>
          <w:tab w:val="left" w:pos="1134"/>
        </w:tabs>
        <w:autoSpaceDE w:val="0"/>
        <w:autoSpaceDN w:val="0"/>
        <w:adjustRightInd w:val="0"/>
        <w:ind w:firstLine="709"/>
        <w:jc w:val="both"/>
        <w:rPr>
          <w:rFonts w:ascii="Times New Roman CYR" w:hAnsi="Times New Roman CYR" w:cs="Times New Roman CYR"/>
          <w:sz w:val="24"/>
          <w:szCs w:val="24"/>
        </w:rPr>
      </w:pPr>
      <w:r w:rsidRPr="00203A30">
        <w:rPr>
          <w:rFonts w:ascii="Times New Roman CYR" w:hAnsi="Times New Roman CYR" w:cs="Times New Roman CYR"/>
          <w:sz w:val="24"/>
          <w:szCs w:val="24"/>
        </w:rPr>
        <w:t xml:space="preserve">Оценочная стадия рассмотрения заявок на участие в </w:t>
      </w:r>
      <w:r w:rsidR="00D619B6">
        <w:rPr>
          <w:rFonts w:ascii="Times New Roman CYR" w:hAnsi="Times New Roman CYR" w:cs="Times New Roman CYR"/>
          <w:sz w:val="24"/>
          <w:szCs w:val="24"/>
        </w:rPr>
        <w:t>публичном предложении</w:t>
      </w:r>
      <w:r w:rsidRPr="00203A30">
        <w:rPr>
          <w:rFonts w:ascii="Times New Roman CYR" w:hAnsi="Times New Roman CYR" w:cs="Times New Roman CYR"/>
          <w:sz w:val="24"/>
          <w:szCs w:val="24"/>
        </w:rPr>
        <w:t xml:space="preserve"> и подведение итогов: </w:t>
      </w:r>
      <w:r w:rsidR="00EA6EA2">
        <w:rPr>
          <w:rFonts w:ascii="Times New Roman CYR" w:hAnsi="Times New Roman CYR" w:cs="Times New Roman CYR"/>
          <w:spacing w:val="-6"/>
          <w:sz w:val="24"/>
          <w:szCs w:val="24"/>
        </w:rPr>
        <w:t xml:space="preserve">г. Санкт-Петербург, наб. </w:t>
      </w:r>
      <w:r w:rsidR="00203A30" w:rsidRPr="00203A30">
        <w:rPr>
          <w:rFonts w:ascii="Times New Roman CYR" w:hAnsi="Times New Roman CYR" w:cs="Times New Roman CYR"/>
          <w:spacing w:val="-6"/>
          <w:sz w:val="24"/>
          <w:szCs w:val="24"/>
        </w:rPr>
        <w:t xml:space="preserve">Обводного канала, 138, корп.1, </w:t>
      </w:r>
      <w:proofErr w:type="spellStart"/>
      <w:proofErr w:type="gramStart"/>
      <w:r w:rsidR="00203A30" w:rsidRPr="00203A30">
        <w:rPr>
          <w:rFonts w:ascii="Times New Roman CYR" w:hAnsi="Times New Roman CYR" w:cs="Times New Roman CYR"/>
          <w:spacing w:val="-6"/>
          <w:sz w:val="24"/>
          <w:szCs w:val="24"/>
        </w:rPr>
        <w:t>лит.Б</w:t>
      </w:r>
      <w:proofErr w:type="spellEnd"/>
      <w:r w:rsidR="00203A30" w:rsidRPr="00203A30">
        <w:rPr>
          <w:rFonts w:ascii="Times New Roman CYR" w:hAnsi="Times New Roman CYR" w:cs="Times New Roman CYR"/>
          <w:sz w:val="24"/>
          <w:szCs w:val="24"/>
        </w:rPr>
        <w:t>,</w:t>
      </w:r>
      <w:r w:rsidRPr="00203A30">
        <w:rPr>
          <w:rFonts w:ascii="Times New Roman CYR" w:hAnsi="Times New Roman CYR" w:cs="Times New Roman CYR"/>
          <w:sz w:val="24"/>
          <w:szCs w:val="24"/>
        </w:rPr>
        <w:t>,</w:t>
      </w:r>
      <w:proofErr w:type="gramEnd"/>
      <w:r w:rsidRPr="004551ED">
        <w:rPr>
          <w:rFonts w:ascii="Times New Roman CYR" w:hAnsi="Times New Roman CYR" w:cs="Times New Roman CYR"/>
          <w:sz w:val="24"/>
          <w:szCs w:val="24"/>
        </w:rPr>
        <w:t xml:space="preserve"> не позднее </w:t>
      </w:r>
      <w:r w:rsidR="004551ED" w:rsidRPr="004551ED">
        <w:rPr>
          <w:rFonts w:ascii="Times New Roman" w:hAnsi="Times New Roman"/>
          <w:sz w:val="24"/>
          <w:szCs w:val="24"/>
        </w:rPr>
        <w:t>10 (десяти) дней с даты окончания приема заявок</w:t>
      </w:r>
      <w:r w:rsidRPr="004551ED">
        <w:rPr>
          <w:rFonts w:ascii="Times New Roman CYR" w:hAnsi="Times New Roman CYR" w:cs="Times New Roman CYR"/>
          <w:sz w:val="24"/>
          <w:szCs w:val="24"/>
        </w:rPr>
        <w:t xml:space="preserve"> </w:t>
      </w:r>
    </w:p>
    <w:p w:rsidR="00A969D1" w:rsidRDefault="00EA6EA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b/>
          <w:bCs/>
          <w:sz w:val="24"/>
          <w:szCs w:val="24"/>
        </w:rPr>
        <w:t>9</w:t>
      </w:r>
      <w:r w:rsidR="00A969D1" w:rsidRPr="00A969D1">
        <w:rPr>
          <w:rFonts w:ascii="Times New Roman" w:hAnsi="Times New Roman"/>
          <w:b/>
          <w:bCs/>
          <w:sz w:val="24"/>
          <w:szCs w:val="24"/>
        </w:rPr>
        <w:t xml:space="preserve">. </w:t>
      </w:r>
      <w:r w:rsidR="00A969D1">
        <w:rPr>
          <w:rFonts w:ascii="Times New Roman CYR" w:hAnsi="Times New Roman CYR" w:cs="Times New Roman CYR"/>
          <w:sz w:val="24"/>
          <w:szCs w:val="24"/>
        </w:rPr>
        <w:t>Начальная (</w:t>
      </w:r>
      <w:proofErr w:type="gramStart"/>
      <w:r w:rsidR="00A969D1">
        <w:rPr>
          <w:rFonts w:ascii="Times New Roman CYR" w:hAnsi="Times New Roman CYR" w:cs="Times New Roman CYR"/>
          <w:sz w:val="24"/>
          <w:szCs w:val="24"/>
        </w:rPr>
        <w:t>минимальная)  цена</w:t>
      </w:r>
      <w:proofErr w:type="gramEnd"/>
      <w:r w:rsidR="00A969D1">
        <w:rPr>
          <w:rFonts w:ascii="Times New Roman CYR" w:hAnsi="Times New Roman CYR" w:cs="Times New Roman CYR"/>
          <w:sz w:val="24"/>
          <w:szCs w:val="24"/>
        </w:rPr>
        <w:t xml:space="preserve"> договора (-</w:t>
      </w:r>
      <w:proofErr w:type="spellStart"/>
      <w:r w:rsidR="00A969D1">
        <w:rPr>
          <w:rFonts w:ascii="Times New Roman CYR" w:hAnsi="Times New Roman CYR" w:cs="Times New Roman CYR"/>
          <w:sz w:val="24"/>
          <w:szCs w:val="24"/>
        </w:rPr>
        <w:t>ов</w:t>
      </w:r>
      <w:proofErr w:type="spellEnd"/>
      <w:r w:rsidR="00A969D1">
        <w:rPr>
          <w:rFonts w:ascii="Times New Roman CYR" w:hAnsi="Times New Roman CYR" w:cs="Times New Roman CYR"/>
          <w:sz w:val="24"/>
          <w:szCs w:val="24"/>
        </w:rPr>
        <w:t>), являющегося (</w:t>
      </w:r>
      <w:r w:rsidR="00560C56">
        <w:rPr>
          <w:rFonts w:ascii="Times New Roman CYR" w:hAnsi="Times New Roman CYR" w:cs="Times New Roman CYR"/>
          <w:sz w:val="24"/>
          <w:szCs w:val="24"/>
        </w:rPr>
        <w:t>-</w:t>
      </w:r>
      <w:proofErr w:type="spellStart"/>
      <w:r w:rsidR="00560C56">
        <w:rPr>
          <w:rFonts w:ascii="Times New Roman CYR" w:hAnsi="Times New Roman CYR" w:cs="Times New Roman CYR"/>
          <w:sz w:val="24"/>
          <w:szCs w:val="24"/>
        </w:rPr>
        <w:t>ихся</w:t>
      </w:r>
      <w:proofErr w:type="spellEnd"/>
      <w:r w:rsidR="00560C56">
        <w:rPr>
          <w:rFonts w:ascii="Times New Roman CYR" w:hAnsi="Times New Roman CYR" w:cs="Times New Roman CYR"/>
          <w:sz w:val="24"/>
          <w:szCs w:val="24"/>
        </w:rPr>
        <w:t xml:space="preserve">) предметом </w:t>
      </w:r>
      <w:r w:rsidR="00D619B6">
        <w:rPr>
          <w:rFonts w:ascii="Times New Roman CYR" w:hAnsi="Times New Roman CYR" w:cs="Times New Roman CYR"/>
          <w:sz w:val="24"/>
          <w:szCs w:val="24"/>
        </w:rPr>
        <w:t>публичного предложения</w:t>
      </w:r>
      <w:r w:rsidR="00560C56">
        <w:rPr>
          <w:rFonts w:ascii="Times New Roman CYR" w:hAnsi="Times New Roman CYR" w:cs="Times New Roman CYR"/>
          <w:sz w:val="24"/>
          <w:szCs w:val="24"/>
        </w:rPr>
        <w:t xml:space="preserve"> (лотов</w:t>
      </w:r>
      <w:r w:rsidR="00A969D1">
        <w:rPr>
          <w:rFonts w:ascii="Times New Roman CYR" w:hAnsi="Times New Roman CYR" w:cs="Times New Roman CYR"/>
          <w:sz w:val="24"/>
          <w:szCs w:val="24"/>
        </w:rPr>
        <w:t>):</w:t>
      </w:r>
    </w:p>
    <w:p w:rsidR="00A969D1" w:rsidRDefault="00A969D1">
      <w:pPr>
        <w:widowControl w:val="0"/>
        <w:autoSpaceDE w:val="0"/>
        <w:autoSpaceDN w:val="0"/>
        <w:adjustRightInd w:val="0"/>
        <w:spacing w:after="0" w:line="240" w:lineRule="auto"/>
        <w:jc w:val="both"/>
        <w:rPr>
          <w:rFonts w:ascii="Times New Roman CYR" w:hAnsi="Times New Roman CYR" w:cs="Times New Roman CYR"/>
          <w:sz w:val="24"/>
          <w:szCs w:val="24"/>
        </w:rPr>
      </w:pPr>
      <w:r w:rsidRPr="00FE6438">
        <w:rPr>
          <w:rFonts w:ascii="Times New Roman CYR" w:hAnsi="Times New Roman CYR" w:cs="Times New Roman CYR"/>
          <w:sz w:val="24"/>
          <w:szCs w:val="24"/>
        </w:rPr>
        <w:t xml:space="preserve">Начальная (минимальная) цена </w:t>
      </w:r>
      <w:r w:rsidR="000C364C">
        <w:rPr>
          <w:rFonts w:ascii="Times New Roman CYR" w:hAnsi="Times New Roman CYR" w:cs="Times New Roman CYR"/>
          <w:sz w:val="24"/>
          <w:szCs w:val="24"/>
        </w:rPr>
        <w:t>договора в отношении лотов</w:t>
      </w:r>
      <w:r w:rsidR="00030DA2">
        <w:rPr>
          <w:rFonts w:ascii="Times New Roman CYR" w:hAnsi="Times New Roman CYR" w:cs="Times New Roman CYR"/>
          <w:sz w:val="24"/>
          <w:szCs w:val="24"/>
        </w:rPr>
        <w:t xml:space="preserve"> </w:t>
      </w:r>
      <w:r w:rsidR="00030DA2" w:rsidRPr="005C7043">
        <w:rPr>
          <w:rFonts w:ascii="Times New Roman CYR" w:hAnsi="Times New Roman CYR" w:cs="Times New Roman CYR"/>
          <w:sz w:val="24"/>
          <w:szCs w:val="24"/>
          <w:shd w:val="clear" w:color="auto" w:fill="FFFFFF" w:themeFill="background1"/>
        </w:rPr>
        <w:t>№1</w:t>
      </w:r>
      <w:r w:rsidR="005964B3" w:rsidRPr="005C7043">
        <w:rPr>
          <w:rFonts w:ascii="Times New Roman CYR" w:hAnsi="Times New Roman CYR" w:cs="Times New Roman CYR"/>
          <w:sz w:val="24"/>
          <w:szCs w:val="24"/>
          <w:shd w:val="clear" w:color="auto" w:fill="FFFFFF" w:themeFill="background1"/>
        </w:rPr>
        <w:t>-</w:t>
      </w:r>
      <w:r w:rsidR="005E2FD8">
        <w:rPr>
          <w:rFonts w:ascii="Times New Roman CYR" w:hAnsi="Times New Roman CYR" w:cs="Times New Roman CYR"/>
          <w:sz w:val="24"/>
          <w:szCs w:val="24"/>
          <w:shd w:val="clear" w:color="auto" w:fill="FFFFFF" w:themeFill="background1"/>
        </w:rPr>
        <w:t>3</w:t>
      </w:r>
      <w:r w:rsidR="00F13F00">
        <w:rPr>
          <w:rFonts w:ascii="Times New Roman CYR" w:hAnsi="Times New Roman CYR" w:cs="Times New Roman CYR"/>
          <w:sz w:val="24"/>
          <w:szCs w:val="24"/>
        </w:rPr>
        <w:t xml:space="preserve"> </w:t>
      </w:r>
      <w:r w:rsidRPr="00FE6438">
        <w:rPr>
          <w:rFonts w:ascii="Times New Roman CYR" w:hAnsi="Times New Roman CYR" w:cs="Times New Roman CYR"/>
          <w:sz w:val="24"/>
          <w:szCs w:val="24"/>
        </w:rPr>
        <w:t xml:space="preserve">устанавливается в соответствии </w:t>
      </w:r>
      <w:proofErr w:type="gramStart"/>
      <w:r w:rsidRPr="00FE6438">
        <w:rPr>
          <w:rFonts w:ascii="Times New Roman CYR" w:hAnsi="Times New Roman CYR" w:cs="Times New Roman CYR"/>
          <w:sz w:val="24"/>
          <w:szCs w:val="24"/>
        </w:rPr>
        <w:t xml:space="preserve">с  </w:t>
      </w:r>
      <w:r w:rsidRPr="00FE6438">
        <w:rPr>
          <w:rFonts w:ascii="Times New Roman" w:hAnsi="Times New Roman"/>
          <w:sz w:val="24"/>
          <w:szCs w:val="24"/>
        </w:rPr>
        <w:t>«</w:t>
      </w:r>
      <w:proofErr w:type="gramEnd"/>
      <w:r w:rsidR="00EA6EA2">
        <w:rPr>
          <w:rFonts w:ascii="Times New Roman CYR" w:hAnsi="Times New Roman CYR" w:cs="Times New Roman CYR"/>
          <w:sz w:val="24"/>
          <w:szCs w:val="24"/>
        </w:rPr>
        <w:t>Перечнем</w:t>
      </w:r>
      <w:r w:rsidRPr="00FE6438">
        <w:rPr>
          <w:rFonts w:ascii="Times New Roman CYR" w:hAnsi="Times New Roman CYR" w:cs="Times New Roman CYR"/>
          <w:sz w:val="24"/>
          <w:szCs w:val="24"/>
        </w:rPr>
        <w:t xml:space="preserve"> движимого имущества (</w:t>
      </w:r>
      <w:r w:rsidR="00EC7B2E">
        <w:rPr>
          <w:rFonts w:ascii="Times New Roman CYR" w:hAnsi="Times New Roman CYR" w:cs="Times New Roman CYR"/>
          <w:sz w:val="24"/>
          <w:szCs w:val="24"/>
        </w:rPr>
        <w:t>станки</w:t>
      </w:r>
      <w:r w:rsidRPr="00FE6438">
        <w:rPr>
          <w:rFonts w:ascii="Times New Roman CYR" w:hAnsi="Times New Roman CYR" w:cs="Times New Roman CYR"/>
          <w:sz w:val="24"/>
          <w:szCs w:val="24"/>
        </w:rPr>
        <w:t xml:space="preserve">), принадлежащего АО </w:t>
      </w:r>
      <w:r w:rsidRPr="00FE6438">
        <w:rPr>
          <w:rFonts w:ascii="Times New Roman" w:hAnsi="Times New Roman"/>
          <w:sz w:val="24"/>
          <w:szCs w:val="24"/>
        </w:rPr>
        <w:t>«</w:t>
      </w:r>
      <w:r w:rsidRPr="00FE6438">
        <w:rPr>
          <w:rFonts w:ascii="Times New Roman CYR" w:hAnsi="Times New Roman CYR" w:cs="Times New Roman CYR"/>
          <w:sz w:val="24"/>
          <w:szCs w:val="24"/>
        </w:rPr>
        <w:t>ЦКБМ</w:t>
      </w:r>
      <w:r w:rsidRPr="00FE6438">
        <w:rPr>
          <w:rFonts w:ascii="Times New Roman" w:hAnsi="Times New Roman"/>
          <w:sz w:val="24"/>
          <w:szCs w:val="24"/>
        </w:rPr>
        <w:t>» (</w:t>
      </w:r>
      <w:r w:rsidRPr="00FE6438">
        <w:rPr>
          <w:rFonts w:ascii="Times New Roman CYR" w:hAnsi="Times New Roman CYR" w:cs="Times New Roman CYR"/>
          <w:sz w:val="24"/>
          <w:szCs w:val="24"/>
        </w:rPr>
        <w:t>Приложение №1 к документации).</w:t>
      </w:r>
    </w:p>
    <w:p w:rsidR="00EA6EA2" w:rsidRPr="00EA6EA2" w:rsidRDefault="00A969D1">
      <w:pPr>
        <w:widowControl w:val="0"/>
        <w:suppressAutoHyphens/>
        <w:autoSpaceDE w:val="0"/>
        <w:autoSpaceDN w:val="0"/>
        <w:adjustRightInd w:val="0"/>
        <w:spacing w:before="6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Предложение участника о цене не должно быть </w:t>
      </w:r>
      <w:proofErr w:type="gramStart"/>
      <w:r>
        <w:rPr>
          <w:rFonts w:ascii="Times New Roman CYR" w:hAnsi="Times New Roman CYR" w:cs="Times New Roman CYR"/>
          <w:sz w:val="24"/>
          <w:szCs w:val="24"/>
        </w:rPr>
        <w:t>ниже  начальной</w:t>
      </w:r>
      <w:proofErr w:type="gramEnd"/>
      <w:r>
        <w:rPr>
          <w:rFonts w:ascii="Times New Roman CYR" w:hAnsi="Times New Roman CYR" w:cs="Times New Roman CYR"/>
          <w:sz w:val="24"/>
          <w:szCs w:val="24"/>
        </w:rPr>
        <w:t xml:space="preserve"> (минимальной) цены, указанной в Приложении 1. </w:t>
      </w:r>
    </w:p>
    <w:p w:rsidR="00A969D1" w:rsidRPr="00EA6EA2" w:rsidRDefault="00A969D1" w:rsidP="00EA6EA2">
      <w:pPr>
        <w:widowControl w:val="0"/>
        <w:suppressAutoHyphens/>
        <w:autoSpaceDE w:val="0"/>
        <w:autoSpaceDN w:val="0"/>
        <w:adjustRightInd w:val="0"/>
        <w:spacing w:before="6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Цена </w:t>
      </w:r>
      <w:r w:rsidR="00EA6EA2">
        <w:rPr>
          <w:rFonts w:ascii="Times New Roman CYR" w:hAnsi="Times New Roman CYR" w:cs="Times New Roman CYR"/>
          <w:sz w:val="24"/>
          <w:szCs w:val="24"/>
        </w:rPr>
        <w:t xml:space="preserve">договора </w:t>
      </w:r>
      <w:r>
        <w:rPr>
          <w:rFonts w:ascii="Times New Roman CYR" w:hAnsi="Times New Roman CYR" w:cs="Times New Roman CYR"/>
          <w:sz w:val="24"/>
          <w:szCs w:val="24"/>
        </w:rPr>
        <w:t xml:space="preserve">включает в себя все расходы покупателя, связанные с </w:t>
      </w:r>
      <w:proofErr w:type="gramStart"/>
      <w:r>
        <w:rPr>
          <w:rFonts w:ascii="Times New Roman CYR" w:hAnsi="Times New Roman CYR" w:cs="Times New Roman CYR"/>
          <w:sz w:val="24"/>
          <w:szCs w:val="24"/>
        </w:rPr>
        <w:t>самовывозом  товара</w:t>
      </w:r>
      <w:proofErr w:type="gramEnd"/>
      <w:r>
        <w:rPr>
          <w:rFonts w:ascii="Times New Roman CYR" w:hAnsi="Times New Roman CYR" w:cs="Times New Roman CYR"/>
          <w:sz w:val="24"/>
          <w:szCs w:val="24"/>
        </w:rPr>
        <w:t xml:space="preserve"> покупателем с территории </w:t>
      </w:r>
      <w:r w:rsidR="00C6622A">
        <w:rPr>
          <w:rFonts w:ascii="Times New Roman CYR" w:hAnsi="Times New Roman CYR" w:cs="Times New Roman CYR"/>
          <w:sz w:val="24"/>
          <w:szCs w:val="24"/>
        </w:rPr>
        <w:t>продавца</w:t>
      </w:r>
      <w:r>
        <w:rPr>
          <w:rFonts w:ascii="Times New Roman CYR" w:hAnsi="Times New Roman CYR" w:cs="Times New Roman CYR"/>
          <w:sz w:val="24"/>
          <w:szCs w:val="24"/>
        </w:rPr>
        <w:t xml:space="preserve">, расходы на налоги и сборы, командировочные расходы,  материалы, комплектующие и оборудование, необходимые для исполнения обязательств по договору, другие обязательные платежи в соответствии с действующим законодательством Российской Федерации (расходы на перевозку, страхование, уплату таможенных пошлин). </w:t>
      </w:r>
    </w:p>
    <w:p w:rsidR="00A969D1" w:rsidRDefault="00A969D1">
      <w:pPr>
        <w:widowControl w:val="0"/>
        <w:suppressAutoHyphens/>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случае, если в соответствии с действующим законодательством Российской Федерации Претендент освобождается от уплаты НДС, то должно быть указано основание освобождения от уплаты НДС.</w:t>
      </w:r>
    </w:p>
    <w:p w:rsidR="00A969D1" w:rsidRPr="00A969D1" w:rsidRDefault="00A969D1">
      <w:pPr>
        <w:widowControl w:val="0"/>
        <w:autoSpaceDE w:val="0"/>
        <w:autoSpaceDN w:val="0"/>
        <w:adjustRightInd w:val="0"/>
        <w:spacing w:after="0" w:line="240" w:lineRule="auto"/>
        <w:jc w:val="both"/>
        <w:rPr>
          <w:rFonts w:ascii="Times New Roman" w:hAnsi="Times New Roman"/>
          <w:sz w:val="24"/>
          <w:szCs w:val="24"/>
        </w:rPr>
      </w:pPr>
    </w:p>
    <w:p w:rsidR="00A969D1" w:rsidRDefault="00EA6EA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b/>
          <w:bCs/>
          <w:sz w:val="24"/>
          <w:szCs w:val="24"/>
        </w:rPr>
        <w:t>10</w:t>
      </w:r>
      <w:r w:rsidR="00A969D1" w:rsidRPr="00A969D1">
        <w:rPr>
          <w:rFonts w:ascii="Times New Roman" w:hAnsi="Times New Roman"/>
          <w:b/>
          <w:bCs/>
          <w:sz w:val="24"/>
          <w:szCs w:val="24"/>
        </w:rPr>
        <w:t xml:space="preserve">. </w:t>
      </w:r>
      <w:r w:rsidR="00A969D1">
        <w:rPr>
          <w:rFonts w:ascii="Times New Roman CYR" w:hAnsi="Times New Roman CYR" w:cs="Times New Roman CYR"/>
          <w:sz w:val="24"/>
          <w:szCs w:val="24"/>
        </w:rPr>
        <w:t xml:space="preserve">Обеспечение заявки на участие в </w:t>
      </w:r>
      <w:r w:rsidR="00D619B6">
        <w:rPr>
          <w:rFonts w:ascii="Times New Roman CYR" w:hAnsi="Times New Roman CYR" w:cs="Times New Roman CYR"/>
          <w:sz w:val="24"/>
          <w:szCs w:val="24"/>
        </w:rPr>
        <w:t>публичном предложении</w:t>
      </w:r>
      <w:r w:rsidR="00A969D1">
        <w:rPr>
          <w:rFonts w:ascii="Times New Roman CYR" w:hAnsi="Times New Roman CYR" w:cs="Times New Roman CYR"/>
          <w:sz w:val="24"/>
          <w:szCs w:val="24"/>
        </w:rPr>
        <w:t xml:space="preserve"> (лоте): не применяется.</w:t>
      </w:r>
    </w:p>
    <w:p w:rsidR="00A969D1" w:rsidRPr="00A969D1" w:rsidRDefault="00A969D1">
      <w:pPr>
        <w:widowControl w:val="0"/>
        <w:autoSpaceDE w:val="0"/>
        <w:autoSpaceDN w:val="0"/>
        <w:adjustRightInd w:val="0"/>
        <w:spacing w:after="0" w:line="240" w:lineRule="auto"/>
        <w:jc w:val="both"/>
        <w:rPr>
          <w:rFonts w:ascii="Times New Roman" w:hAnsi="Times New Roman"/>
          <w:sz w:val="24"/>
          <w:szCs w:val="24"/>
        </w:rPr>
      </w:pPr>
    </w:p>
    <w:p w:rsidR="00A969D1" w:rsidRDefault="00A969D1">
      <w:pPr>
        <w:widowControl w:val="0"/>
        <w:autoSpaceDE w:val="0"/>
        <w:autoSpaceDN w:val="0"/>
        <w:adjustRightInd w:val="0"/>
        <w:spacing w:after="0" w:line="240" w:lineRule="auto"/>
        <w:jc w:val="both"/>
        <w:rPr>
          <w:rFonts w:ascii="Times New Roman CYR" w:hAnsi="Times New Roman CYR" w:cs="Times New Roman CYR"/>
          <w:sz w:val="24"/>
          <w:szCs w:val="24"/>
        </w:rPr>
      </w:pPr>
      <w:r w:rsidRPr="00A969D1">
        <w:rPr>
          <w:rFonts w:ascii="Times New Roman" w:hAnsi="Times New Roman"/>
          <w:b/>
          <w:bCs/>
          <w:sz w:val="24"/>
          <w:szCs w:val="24"/>
        </w:rPr>
        <w:t>1</w:t>
      </w:r>
      <w:r w:rsidR="00EA6EA2">
        <w:rPr>
          <w:rFonts w:ascii="Times New Roman" w:hAnsi="Times New Roman"/>
          <w:b/>
          <w:bCs/>
          <w:sz w:val="24"/>
          <w:szCs w:val="24"/>
        </w:rPr>
        <w:t>1</w:t>
      </w:r>
      <w:r w:rsidRPr="00A969D1">
        <w:rPr>
          <w:rFonts w:ascii="Times New Roman" w:hAnsi="Times New Roman"/>
          <w:sz w:val="24"/>
          <w:szCs w:val="24"/>
        </w:rPr>
        <w:t xml:space="preserve">. </w:t>
      </w:r>
      <w:r>
        <w:rPr>
          <w:rFonts w:ascii="Times New Roman CYR" w:hAnsi="Times New Roman CYR" w:cs="Times New Roman CYR"/>
          <w:sz w:val="24"/>
          <w:szCs w:val="24"/>
        </w:rPr>
        <w:t>Возможность</w:t>
      </w:r>
      <w:r>
        <w:rPr>
          <w:rFonts w:ascii="Times New Roman CYR" w:hAnsi="Times New Roman CYR" w:cs="Times New Roman CYR"/>
          <w:spacing w:val="-6"/>
          <w:sz w:val="24"/>
          <w:szCs w:val="24"/>
        </w:rPr>
        <w:t xml:space="preserve"> проведения процедуры переторжки: </w:t>
      </w:r>
      <w:r>
        <w:rPr>
          <w:rFonts w:ascii="Times New Roman CYR" w:hAnsi="Times New Roman CYR" w:cs="Times New Roman CYR"/>
          <w:sz w:val="24"/>
          <w:szCs w:val="24"/>
        </w:rPr>
        <w:t>возможна по увеличению первоначально указанной в заявке на участие (лоте) цены.</w:t>
      </w:r>
    </w:p>
    <w:p w:rsidR="00A969D1" w:rsidRPr="00A969D1" w:rsidRDefault="00A969D1">
      <w:pPr>
        <w:widowControl w:val="0"/>
        <w:autoSpaceDE w:val="0"/>
        <w:autoSpaceDN w:val="0"/>
        <w:adjustRightInd w:val="0"/>
        <w:spacing w:after="0" w:line="240" w:lineRule="auto"/>
        <w:jc w:val="both"/>
        <w:rPr>
          <w:rFonts w:ascii="Times New Roman" w:hAnsi="Times New Roman"/>
          <w:sz w:val="24"/>
          <w:szCs w:val="24"/>
        </w:rPr>
      </w:pPr>
    </w:p>
    <w:p w:rsidR="00A969D1" w:rsidRDefault="00EA6E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12</w:t>
      </w:r>
      <w:r w:rsidR="00A969D1" w:rsidRPr="00A969D1">
        <w:rPr>
          <w:rFonts w:ascii="Times New Roman" w:hAnsi="Times New Roman"/>
          <w:b/>
          <w:bCs/>
          <w:sz w:val="24"/>
          <w:szCs w:val="24"/>
        </w:rPr>
        <w:t xml:space="preserve">. </w:t>
      </w:r>
      <w:r w:rsidR="00D619B6">
        <w:rPr>
          <w:rFonts w:ascii="Times New Roman CYR" w:hAnsi="Times New Roman CYR" w:cs="Times New Roman CYR"/>
          <w:sz w:val="24"/>
          <w:szCs w:val="24"/>
        </w:rPr>
        <w:t>Публичное предложение</w:t>
      </w:r>
      <w:r w:rsidR="00A969D1">
        <w:rPr>
          <w:rFonts w:ascii="Times New Roman CYR" w:hAnsi="Times New Roman CYR" w:cs="Times New Roman CYR"/>
          <w:sz w:val="24"/>
          <w:szCs w:val="24"/>
        </w:rPr>
        <w:t xml:space="preserve">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 </w:t>
      </w:r>
      <w:r w:rsidR="00A969D1" w:rsidRPr="00A969D1">
        <w:rPr>
          <w:rFonts w:ascii="Times New Roman" w:hAnsi="Times New Roman"/>
          <w:sz w:val="24"/>
          <w:szCs w:val="24"/>
        </w:rPr>
        <w:t>«</w:t>
      </w:r>
      <w:r w:rsidR="00A969D1">
        <w:rPr>
          <w:rFonts w:ascii="Times New Roman CYR" w:hAnsi="Times New Roman CYR" w:cs="Times New Roman CYR"/>
          <w:sz w:val="24"/>
          <w:szCs w:val="24"/>
        </w:rPr>
        <w:t>Фабрикант</w:t>
      </w:r>
      <w:r w:rsidR="00A969D1" w:rsidRPr="00A969D1">
        <w:rPr>
          <w:rFonts w:ascii="Times New Roman" w:hAnsi="Times New Roman"/>
          <w:sz w:val="24"/>
          <w:szCs w:val="24"/>
        </w:rPr>
        <w:t>» (</w:t>
      </w:r>
      <w:r w:rsidR="00A969D1">
        <w:rPr>
          <w:rFonts w:ascii="Times New Roman CYR" w:hAnsi="Times New Roman CYR" w:cs="Times New Roman CYR"/>
          <w:sz w:val="24"/>
          <w:szCs w:val="24"/>
        </w:rPr>
        <w:t xml:space="preserve">с указанными правилами можно ознакомиться на сайте: http:// </w:t>
      </w:r>
      <w:hyperlink r:id="rId11" w:history="1">
        <w:r w:rsidR="00A969D1">
          <w:rPr>
            <w:rFonts w:ascii="Times New Roman CYR" w:hAnsi="Times New Roman CYR" w:cs="Times New Roman CYR"/>
            <w:color w:val="0000FF"/>
            <w:sz w:val="24"/>
            <w:szCs w:val="24"/>
            <w:u w:val="single"/>
          </w:rPr>
          <w:t>www.</w:t>
        </w:r>
        <w:r w:rsidR="00A969D1">
          <w:rPr>
            <w:rFonts w:ascii="Times New Roman" w:hAnsi="Times New Roman"/>
            <w:vanish/>
            <w:color w:val="0000FF"/>
            <w:sz w:val="24"/>
            <w:szCs w:val="24"/>
            <w:u w:val="single"/>
          </w:rPr>
          <w:t>HYPERLINK</w:t>
        </w:r>
        <w:r w:rsidR="00A969D1" w:rsidRPr="00A969D1">
          <w:rPr>
            <w:rFonts w:ascii="Times New Roman" w:hAnsi="Times New Roman"/>
            <w:vanish/>
            <w:color w:val="0000FF"/>
            <w:sz w:val="24"/>
            <w:szCs w:val="24"/>
            <w:u w:val="single"/>
          </w:rPr>
          <w:t xml:space="preserve"> "</w:t>
        </w:r>
        <w:r w:rsidR="00A969D1">
          <w:rPr>
            <w:rFonts w:ascii="Times New Roman" w:hAnsi="Times New Roman"/>
            <w:vanish/>
            <w:color w:val="0000FF"/>
            <w:sz w:val="24"/>
            <w:szCs w:val="24"/>
            <w:u w:val="single"/>
          </w:rPr>
          <w:t>http</w:t>
        </w:r>
        <w:r w:rsidR="00A969D1" w:rsidRPr="00A969D1">
          <w:rPr>
            <w:rFonts w:ascii="Times New Roman" w:hAnsi="Times New Roman"/>
            <w:vanish/>
            <w:color w:val="0000FF"/>
            <w:sz w:val="24"/>
            <w:szCs w:val="24"/>
            <w:u w:val="single"/>
          </w:rPr>
          <w:t>://</w:t>
        </w:r>
        <w:r w:rsidR="00A969D1">
          <w:rPr>
            <w:rFonts w:ascii="Times New Roman" w:hAnsi="Times New Roman"/>
            <w:vanish/>
            <w:color w:val="0000FF"/>
            <w:sz w:val="24"/>
            <w:szCs w:val="24"/>
            <w:u w:val="single"/>
          </w:rPr>
          <w:t>www</w:t>
        </w:r>
        <w:r w:rsidR="00A969D1" w:rsidRPr="00A969D1">
          <w:rPr>
            <w:rFonts w:ascii="Times New Roman" w:hAnsi="Times New Roman"/>
            <w:vanish/>
            <w:color w:val="0000FF"/>
            <w:sz w:val="24"/>
            <w:szCs w:val="24"/>
            <w:u w:val="single"/>
          </w:rPr>
          <w:t>.</w:t>
        </w:r>
        <w:r w:rsidR="00A969D1">
          <w:rPr>
            <w:rFonts w:ascii="Times New Roman" w:hAnsi="Times New Roman"/>
            <w:vanish/>
            <w:color w:val="0000FF"/>
            <w:sz w:val="24"/>
            <w:szCs w:val="24"/>
            <w:u w:val="single"/>
          </w:rPr>
          <w:t>fabrikant</w:t>
        </w:r>
        <w:r w:rsidR="00A969D1" w:rsidRPr="00A969D1">
          <w:rPr>
            <w:rFonts w:ascii="Times New Roman" w:hAnsi="Times New Roman"/>
            <w:vanish/>
            <w:color w:val="0000FF"/>
            <w:sz w:val="24"/>
            <w:szCs w:val="24"/>
            <w:u w:val="single"/>
          </w:rPr>
          <w:t>.</w:t>
        </w:r>
        <w:r w:rsidR="00A969D1">
          <w:rPr>
            <w:rFonts w:ascii="Times New Roman" w:hAnsi="Times New Roman"/>
            <w:vanish/>
            <w:color w:val="0000FF"/>
            <w:sz w:val="24"/>
            <w:szCs w:val="24"/>
            <w:u w:val="single"/>
          </w:rPr>
          <w:t>ru</w:t>
        </w:r>
        <w:r w:rsidR="00A969D1" w:rsidRPr="00A969D1">
          <w:rPr>
            <w:rFonts w:ascii="Times New Roman" w:hAnsi="Times New Roman"/>
            <w:vanish/>
            <w:color w:val="0000FF"/>
            <w:sz w:val="24"/>
            <w:szCs w:val="24"/>
            <w:u w:val="single"/>
          </w:rPr>
          <w:t>/"</w:t>
        </w:r>
        <w:r w:rsidR="00A969D1">
          <w:rPr>
            <w:rFonts w:ascii="Times New Roman" w:hAnsi="Times New Roman"/>
            <w:color w:val="0000FF"/>
            <w:sz w:val="24"/>
            <w:szCs w:val="24"/>
            <w:u w:val="single"/>
          </w:rPr>
          <w:t>fabrikant</w:t>
        </w:r>
        <w:r w:rsidR="00A969D1">
          <w:rPr>
            <w:rFonts w:ascii="Times New Roman" w:hAnsi="Times New Roman"/>
            <w:vanish/>
            <w:color w:val="0000FF"/>
            <w:sz w:val="24"/>
            <w:szCs w:val="24"/>
            <w:u w:val="single"/>
          </w:rPr>
          <w:t>HYPERLINK</w:t>
        </w:r>
        <w:r w:rsidR="00A969D1" w:rsidRPr="00A969D1">
          <w:rPr>
            <w:rFonts w:ascii="Times New Roman" w:hAnsi="Times New Roman"/>
            <w:vanish/>
            <w:color w:val="0000FF"/>
            <w:sz w:val="24"/>
            <w:szCs w:val="24"/>
            <w:u w:val="single"/>
          </w:rPr>
          <w:t xml:space="preserve"> "</w:t>
        </w:r>
        <w:r w:rsidR="00A969D1">
          <w:rPr>
            <w:rFonts w:ascii="Times New Roman" w:hAnsi="Times New Roman"/>
            <w:vanish/>
            <w:color w:val="0000FF"/>
            <w:sz w:val="24"/>
            <w:szCs w:val="24"/>
            <w:u w:val="single"/>
          </w:rPr>
          <w:t>http</w:t>
        </w:r>
        <w:r w:rsidR="00A969D1" w:rsidRPr="00A969D1">
          <w:rPr>
            <w:rFonts w:ascii="Times New Roman" w:hAnsi="Times New Roman"/>
            <w:vanish/>
            <w:color w:val="0000FF"/>
            <w:sz w:val="24"/>
            <w:szCs w:val="24"/>
            <w:u w:val="single"/>
          </w:rPr>
          <w:t>://</w:t>
        </w:r>
        <w:r w:rsidR="00A969D1">
          <w:rPr>
            <w:rFonts w:ascii="Times New Roman" w:hAnsi="Times New Roman"/>
            <w:vanish/>
            <w:color w:val="0000FF"/>
            <w:sz w:val="24"/>
            <w:szCs w:val="24"/>
            <w:u w:val="single"/>
          </w:rPr>
          <w:t>www</w:t>
        </w:r>
        <w:r w:rsidR="00A969D1" w:rsidRPr="00A969D1">
          <w:rPr>
            <w:rFonts w:ascii="Times New Roman" w:hAnsi="Times New Roman"/>
            <w:vanish/>
            <w:color w:val="0000FF"/>
            <w:sz w:val="24"/>
            <w:szCs w:val="24"/>
            <w:u w:val="single"/>
          </w:rPr>
          <w:t>.</w:t>
        </w:r>
        <w:r w:rsidR="00A969D1">
          <w:rPr>
            <w:rFonts w:ascii="Times New Roman" w:hAnsi="Times New Roman"/>
            <w:vanish/>
            <w:color w:val="0000FF"/>
            <w:sz w:val="24"/>
            <w:szCs w:val="24"/>
            <w:u w:val="single"/>
          </w:rPr>
          <w:t>fabrikant</w:t>
        </w:r>
        <w:r w:rsidR="00A969D1" w:rsidRPr="00A969D1">
          <w:rPr>
            <w:rFonts w:ascii="Times New Roman" w:hAnsi="Times New Roman"/>
            <w:vanish/>
            <w:color w:val="0000FF"/>
            <w:sz w:val="24"/>
            <w:szCs w:val="24"/>
            <w:u w:val="single"/>
          </w:rPr>
          <w:t>.</w:t>
        </w:r>
        <w:r w:rsidR="00A969D1">
          <w:rPr>
            <w:rFonts w:ascii="Times New Roman" w:hAnsi="Times New Roman"/>
            <w:vanish/>
            <w:color w:val="0000FF"/>
            <w:sz w:val="24"/>
            <w:szCs w:val="24"/>
            <w:u w:val="single"/>
          </w:rPr>
          <w:t>ru</w:t>
        </w:r>
        <w:r w:rsidR="00A969D1" w:rsidRPr="00A969D1">
          <w:rPr>
            <w:rFonts w:ascii="Times New Roman" w:hAnsi="Times New Roman"/>
            <w:vanish/>
            <w:color w:val="0000FF"/>
            <w:sz w:val="24"/>
            <w:szCs w:val="24"/>
            <w:u w:val="single"/>
          </w:rPr>
          <w:t>/"</w:t>
        </w:r>
        <w:r w:rsidR="00A969D1" w:rsidRPr="00A969D1">
          <w:rPr>
            <w:rFonts w:ascii="Times New Roman" w:hAnsi="Times New Roman"/>
            <w:color w:val="0000FF"/>
            <w:sz w:val="24"/>
            <w:szCs w:val="24"/>
            <w:u w:val="single"/>
          </w:rPr>
          <w:t>.</w:t>
        </w:r>
        <w:r w:rsidR="00A969D1">
          <w:rPr>
            <w:rFonts w:ascii="Times New Roman" w:hAnsi="Times New Roman"/>
            <w:vanish/>
            <w:color w:val="0000FF"/>
            <w:sz w:val="24"/>
            <w:szCs w:val="24"/>
            <w:u w:val="single"/>
          </w:rPr>
          <w:t>HYPERLINK</w:t>
        </w:r>
        <w:r w:rsidR="00A969D1" w:rsidRPr="00A969D1">
          <w:rPr>
            <w:rFonts w:ascii="Times New Roman" w:hAnsi="Times New Roman"/>
            <w:vanish/>
            <w:color w:val="0000FF"/>
            <w:sz w:val="24"/>
            <w:szCs w:val="24"/>
            <w:u w:val="single"/>
          </w:rPr>
          <w:t xml:space="preserve"> "</w:t>
        </w:r>
        <w:r w:rsidR="00A969D1">
          <w:rPr>
            <w:rFonts w:ascii="Times New Roman" w:hAnsi="Times New Roman"/>
            <w:vanish/>
            <w:color w:val="0000FF"/>
            <w:sz w:val="24"/>
            <w:szCs w:val="24"/>
            <w:u w:val="single"/>
          </w:rPr>
          <w:t>http</w:t>
        </w:r>
        <w:r w:rsidR="00A969D1" w:rsidRPr="00A969D1">
          <w:rPr>
            <w:rFonts w:ascii="Times New Roman" w:hAnsi="Times New Roman"/>
            <w:vanish/>
            <w:color w:val="0000FF"/>
            <w:sz w:val="24"/>
            <w:szCs w:val="24"/>
            <w:u w:val="single"/>
          </w:rPr>
          <w:t>://</w:t>
        </w:r>
        <w:r w:rsidR="00A969D1">
          <w:rPr>
            <w:rFonts w:ascii="Times New Roman" w:hAnsi="Times New Roman"/>
            <w:vanish/>
            <w:color w:val="0000FF"/>
            <w:sz w:val="24"/>
            <w:szCs w:val="24"/>
            <w:u w:val="single"/>
          </w:rPr>
          <w:t>www</w:t>
        </w:r>
        <w:r w:rsidR="00A969D1" w:rsidRPr="00A969D1">
          <w:rPr>
            <w:rFonts w:ascii="Times New Roman" w:hAnsi="Times New Roman"/>
            <w:vanish/>
            <w:color w:val="0000FF"/>
            <w:sz w:val="24"/>
            <w:szCs w:val="24"/>
            <w:u w:val="single"/>
          </w:rPr>
          <w:t>.</w:t>
        </w:r>
        <w:r w:rsidR="00A969D1">
          <w:rPr>
            <w:rFonts w:ascii="Times New Roman" w:hAnsi="Times New Roman"/>
            <w:vanish/>
            <w:color w:val="0000FF"/>
            <w:sz w:val="24"/>
            <w:szCs w:val="24"/>
            <w:u w:val="single"/>
          </w:rPr>
          <w:t>fabrikant</w:t>
        </w:r>
        <w:r w:rsidR="00A969D1" w:rsidRPr="00A969D1">
          <w:rPr>
            <w:rFonts w:ascii="Times New Roman" w:hAnsi="Times New Roman"/>
            <w:vanish/>
            <w:color w:val="0000FF"/>
            <w:sz w:val="24"/>
            <w:szCs w:val="24"/>
            <w:u w:val="single"/>
          </w:rPr>
          <w:t>.</w:t>
        </w:r>
        <w:r w:rsidR="00A969D1">
          <w:rPr>
            <w:rFonts w:ascii="Times New Roman" w:hAnsi="Times New Roman"/>
            <w:vanish/>
            <w:color w:val="0000FF"/>
            <w:sz w:val="24"/>
            <w:szCs w:val="24"/>
            <w:u w:val="single"/>
          </w:rPr>
          <w:t>ru</w:t>
        </w:r>
        <w:r w:rsidR="00A969D1" w:rsidRPr="00A969D1">
          <w:rPr>
            <w:rFonts w:ascii="Times New Roman" w:hAnsi="Times New Roman"/>
            <w:vanish/>
            <w:color w:val="0000FF"/>
            <w:sz w:val="24"/>
            <w:szCs w:val="24"/>
            <w:u w:val="single"/>
          </w:rPr>
          <w:t>/"</w:t>
        </w:r>
        <w:r w:rsidR="00A969D1">
          <w:rPr>
            <w:rFonts w:ascii="Times New Roman" w:hAnsi="Times New Roman"/>
            <w:color w:val="0000FF"/>
            <w:sz w:val="24"/>
            <w:szCs w:val="24"/>
            <w:u w:val="single"/>
          </w:rPr>
          <w:t>ru</w:t>
        </w:r>
      </w:hyperlink>
      <w:r w:rsidR="00A969D1">
        <w:rPr>
          <w:rFonts w:ascii="Times New Roman" w:hAnsi="Times New Roman"/>
          <w:sz w:val="24"/>
          <w:szCs w:val="24"/>
        </w:rPr>
        <w:t>).</w:t>
      </w:r>
    </w:p>
    <w:p w:rsidR="00A969D1" w:rsidRDefault="00EA6EA2">
      <w:pPr>
        <w:widowControl w:val="0"/>
        <w:autoSpaceDE w:val="0"/>
        <w:autoSpaceDN w:val="0"/>
        <w:adjustRightInd w:val="0"/>
        <w:spacing w:after="0" w:line="240" w:lineRule="auto"/>
        <w:jc w:val="both"/>
        <w:rPr>
          <w:rFonts w:ascii="Times New Roman CYR" w:hAnsi="Times New Roman CYR" w:cs="Times New Roman CYR"/>
          <w:sz w:val="24"/>
          <w:szCs w:val="24"/>
        </w:rPr>
      </w:pPr>
      <w:r w:rsidRPr="00EA6EA2">
        <w:rPr>
          <w:rFonts w:ascii="Times New Roman" w:hAnsi="Times New Roman"/>
          <w:b/>
          <w:sz w:val="24"/>
          <w:szCs w:val="24"/>
        </w:rPr>
        <w:t>13</w:t>
      </w:r>
      <w:r w:rsidR="00A969D1">
        <w:rPr>
          <w:rFonts w:ascii="Times New Roman" w:hAnsi="Times New Roman"/>
          <w:sz w:val="24"/>
          <w:szCs w:val="24"/>
        </w:rPr>
        <w:t xml:space="preserve">. </w:t>
      </w:r>
      <w:r w:rsidR="00A969D1">
        <w:rPr>
          <w:rFonts w:ascii="Times New Roman CYR" w:hAnsi="Times New Roman CYR" w:cs="Times New Roman CYR"/>
          <w:sz w:val="24"/>
          <w:szCs w:val="24"/>
        </w:rPr>
        <w:t xml:space="preserve">На основании результатов оценки и сопоставления заявок на участие Комиссией каждой Заявке на участие в </w:t>
      </w:r>
      <w:r w:rsidR="00D619B6">
        <w:rPr>
          <w:rFonts w:ascii="Times New Roman CYR" w:hAnsi="Times New Roman CYR" w:cs="Times New Roman CYR"/>
          <w:sz w:val="24"/>
          <w:szCs w:val="24"/>
        </w:rPr>
        <w:t>публичном предложении</w:t>
      </w:r>
      <w:r w:rsidR="00A969D1">
        <w:rPr>
          <w:rFonts w:ascii="Times New Roman CYR" w:hAnsi="Times New Roman CYR" w:cs="Times New Roman CYR"/>
          <w:sz w:val="24"/>
          <w:szCs w:val="24"/>
        </w:rPr>
        <w:t xml:space="preserve"> относительно других, по мере уменьшения предложенной цены Договора, присваивается порядковый номер. Первый номер присваивается Заявке на участие в </w:t>
      </w:r>
      <w:r w:rsidR="00D619B6">
        <w:rPr>
          <w:rFonts w:ascii="Times New Roman CYR" w:hAnsi="Times New Roman CYR" w:cs="Times New Roman CYR"/>
          <w:sz w:val="24"/>
          <w:szCs w:val="24"/>
        </w:rPr>
        <w:t>публичном предложении</w:t>
      </w:r>
      <w:r w:rsidR="00A969D1">
        <w:rPr>
          <w:rFonts w:ascii="Times New Roman CYR" w:hAnsi="Times New Roman CYR" w:cs="Times New Roman CYR"/>
          <w:sz w:val="24"/>
          <w:szCs w:val="24"/>
        </w:rPr>
        <w:t xml:space="preserve">, предложившей наивысшую цену. Такая Заявка считается содержащей лучшие условия исполнения Договора. В случае, если в нескольких Заявках на участие содержатся одинаковые условия исполнения </w:t>
      </w:r>
      <w:proofErr w:type="gramStart"/>
      <w:r w:rsidR="00A969D1">
        <w:rPr>
          <w:rFonts w:ascii="Times New Roman CYR" w:hAnsi="Times New Roman CYR" w:cs="Times New Roman CYR"/>
          <w:sz w:val="24"/>
          <w:szCs w:val="24"/>
        </w:rPr>
        <w:t>Договора,  меньший</w:t>
      </w:r>
      <w:proofErr w:type="gramEnd"/>
      <w:r w:rsidR="00A969D1">
        <w:rPr>
          <w:rFonts w:ascii="Times New Roman CYR" w:hAnsi="Times New Roman CYR" w:cs="Times New Roman CYR"/>
          <w:sz w:val="24"/>
          <w:szCs w:val="24"/>
        </w:rPr>
        <w:t xml:space="preserve"> порядковый номер присваивается Заявке на участие, которая поступила на ЭТП ранее других заявок на участие, содержащих такие условия.</w:t>
      </w:r>
    </w:p>
    <w:p w:rsidR="00A969D1" w:rsidRPr="00A969D1" w:rsidRDefault="00A969D1">
      <w:pPr>
        <w:widowControl w:val="0"/>
        <w:autoSpaceDE w:val="0"/>
        <w:autoSpaceDN w:val="0"/>
        <w:adjustRightInd w:val="0"/>
        <w:spacing w:after="0" w:line="240" w:lineRule="auto"/>
        <w:jc w:val="both"/>
        <w:rPr>
          <w:rFonts w:ascii="Times New Roman" w:hAnsi="Times New Roman"/>
          <w:sz w:val="24"/>
          <w:szCs w:val="24"/>
        </w:rPr>
      </w:pPr>
    </w:p>
    <w:p w:rsidR="00A969D1" w:rsidRDefault="00607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b/>
          <w:bCs/>
          <w:sz w:val="24"/>
          <w:szCs w:val="24"/>
        </w:rPr>
        <w:t>14</w:t>
      </w:r>
      <w:r w:rsidR="00A969D1" w:rsidRPr="00A969D1">
        <w:rPr>
          <w:rFonts w:ascii="Times New Roman" w:hAnsi="Times New Roman"/>
          <w:b/>
          <w:bCs/>
          <w:sz w:val="24"/>
          <w:szCs w:val="24"/>
        </w:rPr>
        <w:t xml:space="preserve">. </w:t>
      </w:r>
      <w:r w:rsidR="00A969D1">
        <w:rPr>
          <w:rFonts w:ascii="Times New Roman CYR" w:hAnsi="Times New Roman CYR" w:cs="Times New Roman CYR"/>
          <w:sz w:val="24"/>
          <w:szCs w:val="24"/>
        </w:rPr>
        <w:t>Срок заключения договора купли-продажи: договор заключается в течение 20</w:t>
      </w:r>
      <w:r>
        <w:rPr>
          <w:rFonts w:ascii="Times New Roman CYR" w:hAnsi="Times New Roman CYR" w:cs="Times New Roman CYR"/>
          <w:sz w:val="24"/>
          <w:szCs w:val="24"/>
        </w:rPr>
        <w:t xml:space="preserve"> </w:t>
      </w:r>
      <w:r w:rsidR="00A969D1">
        <w:rPr>
          <w:rFonts w:ascii="Times New Roman CYR" w:hAnsi="Times New Roman CYR" w:cs="Times New Roman CYR"/>
          <w:sz w:val="24"/>
          <w:szCs w:val="24"/>
        </w:rPr>
        <w:t xml:space="preserve">(двадцати) рабочих  дней, но не ранее 10 (десяти) рабочих  со дня опубликования сайте </w:t>
      </w:r>
      <w:r w:rsidR="00A969D1">
        <w:rPr>
          <w:rFonts w:ascii="Times New Roman CYR" w:hAnsi="Times New Roman CYR" w:cs="Times New Roman CYR"/>
          <w:sz w:val="24"/>
          <w:szCs w:val="24"/>
        </w:rPr>
        <w:lastRenderedPageBreak/>
        <w:t xml:space="preserve">организатора/продавца: </w:t>
      </w:r>
      <w:r w:rsidR="00A969D1">
        <w:rPr>
          <w:rFonts w:ascii="Times New Roman CYR" w:hAnsi="Times New Roman CYR" w:cs="Times New Roman CYR"/>
          <w:spacing w:val="-6"/>
          <w:sz w:val="24"/>
          <w:szCs w:val="24"/>
        </w:rPr>
        <w:t>на сайте ЭТП в сети Интернет по адресу:</w:t>
      </w:r>
      <w:r w:rsidR="00A969D1">
        <w:rPr>
          <w:rFonts w:ascii="Times New Roman CYR" w:hAnsi="Times New Roman CYR" w:cs="Times New Roman CYR"/>
          <w:sz w:val="24"/>
          <w:szCs w:val="24"/>
        </w:rPr>
        <w:t xml:space="preserve"> http:// </w:t>
      </w:r>
      <w:hyperlink r:id="rId12" w:history="1">
        <w:r w:rsidR="00A969D1">
          <w:rPr>
            <w:rFonts w:ascii="Times New Roman CYR" w:hAnsi="Times New Roman CYR" w:cs="Times New Roman CYR"/>
            <w:color w:val="0000FF"/>
            <w:sz w:val="24"/>
            <w:szCs w:val="24"/>
            <w:u w:val="single"/>
          </w:rPr>
          <w:t>www.</w:t>
        </w:r>
        <w:r w:rsidR="00A969D1">
          <w:rPr>
            <w:rFonts w:ascii="Times New Roman" w:hAnsi="Times New Roman"/>
            <w:vanish/>
            <w:color w:val="0000FF"/>
            <w:sz w:val="24"/>
            <w:szCs w:val="24"/>
            <w:u w:val="single"/>
          </w:rPr>
          <w:t>HYPERLINK</w:t>
        </w:r>
        <w:r w:rsidR="00A969D1" w:rsidRPr="00A969D1">
          <w:rPr>
            <w:rFonts w:ascii="Times New Roman" w:hAnsi="Times New Roman"/>
            <w:vanish/>
            <w:color w:val="0000FF"/>
            <w:sz w:val="24"/>
            <w:szCs w:val="24"/>
            <w:u w:val="single"/>
          </w:rPr>
          <w:t xml:space="preserve"> "</w:t>
        </w:r>
        <w:r w:rsidR="00A969D1">
          <w:rPr>
            <w:rFonts w:ascii="Times New Roman" w:hAnsi="Times New Roman"/>
            <w:vanish/>
            <w:color w:val="0000FF"/>
            <w:sz w:val="24"/>
            <w:szCs w:val="24"/>
            <w:u w:val="single"/>
          </w:rPr>
          <w:t>http</w:t>
        </w:r>
        <w:r w:rsidR="00A969D1" w:rsidRPr="00A969D1">
          <w:rPr>
            <w:rFonts w:ascii="Times New Roman" w:hAnsi="Times New Roman"/>
            <w:vanish/>
            <w:color w:val="0000FF"/>
            <w:sz w:val="24"/>
            <w:szCs w:val="24"/>
            <w:u w:val="single"/>
          </w:rPr>
          <w:t>://</w:t>
        </w:r>
        <w:r w:rsidR="00A969D1">
          <w:rPr>
            <w:rFonts w:ascii="Times New Roman" w:hAnsi="Times New Roman"/>
            <w:vanish/>
            <w:color w:val="0000FF"/>
            <w:sz w:val="24"/>
            <w:szCs w:val="24"/>
            <w:u w:val="single"/>
          </w:rPr>
          <w:t>www</w:t>
        </w:r>
        <w:r w:rsidR="00A969D1" w:rsidRPr="00A969D1">
          <w:rPr>
            <w:rFonts w:ascii="Times New Roman" w:hAnsi="Times New Roman"/>
            <w:vanish/>
            <w:color w:val="0000FF"/>
            <w:sz w:val="24"/>
            <w:szCs w:val="24"/>
            <w:u w:val="single"/>
          </w:rPr>
          <w:t>.</w:t>
        </w:r>
        <w:r w:rsidR="00A969D1">
          <w:rPr>
            <w:rFonts w:ascii="Times New Roman" w:hAnsi="Times New Roman"/>
            <w:vanish/>
            <w:color w:val="0000FF"/>
            <w:sz w:val="24"/>
            <w:szCs w:val="24"/>
            <w:u w:val="single"/>
          </w:rPr>
          <w:t>fabrikant</w:t>
        </w:r>
        <w:r w:rsidR="00A969D1" w:rsidRPr="00A969D1">
          <w:rPr>
            <w:rFonts w:ascii="Times New Roman" w:hAnsi="Times New Roman"/>
            <w:vanish/>
            <w:color w:val="0000FF"/>
            <w:sz w:val="24"/>
            <w:szCs w:val="24"/>
            <w:u w:val="single"/>
          </w:rPr>
          <w:t>.</w:t>
        </w:r>
        <w:r w:rsidR="00A969D1">
          <w:rPr>
            <w:rFonts w:ascii="Times New Roman" w:hAnsi="Times New Roman"/>
            <w:vanish/>
            <w:color w:val="0000FF"/>
            <w:sz w:val="24"/>
            <w:szCs w:val="24"/>
            <w:u w:val="single"/>
          </w:rPr>
          <w:t>ru</w:t>
        </w:r>
        <w:r w:rsidR="00A969D1" w:rsidRPr="00A969D1">
          <w:rPr>
            <w:rFonts w:ascii="Times New Roman" w:hAnsi="Times New Roman"/>
            <w:vanish/>
            <w:color w:val="0000FF"/>
            <w:sz w:val="24"/>
            <w:szCs w:val="24"/>
            <w:u w:val="single"/>
          </w:rPr>
          <w:t>/"</w:t>
        </w:r>
        <w:r w:rsidR="00A969D1">
          <w:rPr>
            <w:rFonts w:ascii="Times New Roman" w:hAnsi="Times New Roman"/>
            <w:color w:val="0000FF"/>
            <w:sz w:val="24"/>
            <w:szCs w:val="24"/>
            <w:u w:val="single"/>
          </w:rPr>
          <w:t>fabrikant</w:t>
        </w:r>
        <w:r w:rsidR="00A969D1">
          <w:rPr>
            <w:rFonts w:ascii="Times New Roman" w:hAnsi="Times New Roman"/>
            <w:vanish/>
            <w:color w:val="0000FF"/>
            <w:sz w:val="24"/>
            <w:szCs w:val="24"/>
            <w:u w:val="single"/>
          </w:rPr>
          <w:t>HYPERLINK</w:t>
        </w:r>
        <w:r w:rsidR="00A969D1" w:rsidRPr="00A969D1">
          <w:rPr>
            <w:rFonts w:ascii="Times New Roman" w:hAnsi="Times New Roman"/>
            <w:vanish/>
            <w:color w:val="0000FF"/>
            <w:sz w:val="24"/>
            <w:szCs w:val="24"/>
            <w:u w:val="single"/>
          </w:rPr>
          <w:t xml:space="preserve"> "</w:t>
        </w:r>
        <w:r w:rsidR="00A969D1">
          <w:rPr>
            <w:rFonts w:ascii="Times New Roman" w:hAnsi="Times New Roman"/>
            <w:vanish/>
            <w:color w:val="0000FF"/>
            <w:sz w:val="24"/>
            <w:szCs w:val="24"/>
            <w:u w:val="single"/>
          </w:rPr>
          <w:t>http</w:t>
        </w:r>
        <w:r w:rsidR="00A969D1" w:rsidRPr="00A969D1">
          <w:rPr>
            <w:rFonts w:ascii="Times New Roman" w:hAnsi="Times New Roman"/>
            <w:vanish/>
            <w:color w:val="0000FF"/>
            <w:sz w:val="24"/>
            <w:szCs w:val="24"/>
            <w:u w:val="single"/>
          </w:rPr>
          <w:t>://</w:t>
        </w:r>
        <w:r w:rsidR="00A969D1">
          <w:rPr>
            <w:rFonts w:ascii="Times New Roman" w:hAnsi="Times New Roman"/>
            <w:vanish/>
            <w:color w:val="0000FF"/>
            <w:sz w:val="24"/>
            <w:szCs w:val="24"/>
            <w:u w:val="single"/>
          </w:rPr>
          <w:t>www</w:t>
        </w:r>
        <w:r w:rsidR="00A969D1" w:rsidRPr="00A969D1">
          <w:rPr>
            <w:rFonts w:ascii="Times New Roman" w:hAnsi="Times New Roman"/>
            <w:vanish/>
            <w:color w:val="0000FF"/>
            <w:sz w:val="24"/>
            <w:szCs w:val="24"/>
            <w:u w:val="single"/>
          </w:rPr>
          <w:t>.</w:t>
        </w:r>
        <w:r w:rsidR="00A969D1">
          <w:rPr>
            <w:rFonts w:ascii="Times New Roman" w:hAnsi="Times New Roman"/>
            <w:vanish/>
            <w:color w:val="0000FF"/>
            <w:sz w:val="24"/>
            <w:szCs w:val="24"/>
            <w:u w:val="single"/>
          </w:rPr>
          <w:t>fabrikant</w:t>
        </w:r>
        <w:r w:rsidR="00A969D1" w:rsidRPr="00A969D1">
          <w:rPr>
            <w:rFonts w:ascii="Times New Roman" w:hAnsi="Times New Roman"/>
            <w:vanish/>
            <w:color w:val="0000FF"/>
            <w:sz w:val="24"/>
            <w:szCs w:val="24"/>
            <w:u w:val="single"/>
          </w:rPr>
          <w:t>.</w:t>
        </w:r>
        <w:r w:rsidR="00A969D1">
          <w:rPr>
            <w:rFonts w:ascii="Times New Roman" w:hAnsi="Times New Roman"/>
            <w:vanish/>
            <w:color w:val="0000FF"/>
            <w:sz w:val="24"/>
            <w:szCs w:val="24"/>
            <w:u w:val="single"/>
          </w:rPr>
          <w:t>ru</w:t>
        </w:r>
        <w:r w:rsidR="00A969D1" w:rsidRPr="00A969D1">
          <w:rPr>
            <w:rFonts w:ascii="Times New Roman" w:hAnsi="Times New Roman"/>
            <w:vanish/>
            <w:color w:val="0000FF"/>
            <w:sz w:val="24"/>
            <w:szCs w:val="24"/>
            <w:u w:val="single"/>
          </w:rPr>
          <w:t>/"</w:t>
        </w:r>
        <w:r w:rsidR="00A969D1" w:rsidRPr="00A969D1">
          <w:rPr>
            <w:rFonts w:ascii="Times New Roman" w:hAnsi="Times New Roman"/>
            <w:color w:val="0000FF"/>
            <w:sz w:val="24"/>
            <w:szCs w:val="24"/>
            <w:u w:val="single"/>
          </w:rPr>
          <w:t>.</w:t>
        </w:r>
        <w:r w:rsidR="00A969D1">
          <w:rPr>
            <w:rFonts w:ascii="Times New Roman" w:hAnsi="Times New Roman"/>
            <w:vanish/>
            <w:color w:val="0000FF"/>
            <w:sz w:val="24"/>
            <w:szCs w:val="24"/>
            <w:u w:val="single"/>
          </w:rPr>
          <w:t>HYPERLINK</w:t>
        </w:r>
        <w:r w:rsidR="00A969D1" w:rsidRPr="00A969D1">
          <w:rPr>
            <w:rFonts w:ascii="Times New Roman" w:hAnsi="Times New Roman"/>
            <w:vanish/>
            <w:color w:val="0000FF"/>
            <w:sz w:val="24"/>
            <w:szCs w:val="24"/>
            <w:u w:val="single"/>
          </w:rPr>
          <w:t xml:space="preserve"> "</w:t>
        </w:r>
        <w:r w:rsidR="00A969D1">
          <w:rPr>
            <w:rFonts w:ascii="Times New Roman" w:hAnsi="Times New Roman"/>
            <w:vanish/>
            <w:color w:val="0000FF"/>
            <w:sz w:val="24"/>
            <w:szCs w:val="24"/>
            <w:u w:val="single"/>
          </w:rPr>
          <w:t>http</w:t>
        </w:r>
        <w:r w:rsidR="00A969D1" w:rsidRPr="00A969D1">
          <w:rPr>
            <w:rFonts w:ascii="Times New Roman" w:hAnsi="Times New Roman"/>
            <w:vanish/>
            <w:color w:val="0000FF"/>
            <w:sz w:val="24"/>
            <w:szCs w:val="24"/>
            <w:u w:val="single"/>
          </w:rPr>
          <w:t>://</w:t>
        </w:r>
        <w:r w:rsidR="00A969D1">
          <w:rPr>
            <w:rFonts w:ascii="Times New Roman" w:hAnsi="Times New Roman"/>
            <w:vanish/>
            <w:color w:val="0000FF"/>
            <w:sz w:val="24"/>
            <w:szCs w:val="24"/>
            <w:u w:val="single"/>
          </w:rPr>
          <w:t>www</w:t>
        </w:r>
        <w:r w:rsidR="00A969D1" w:rsidRPr="00A969D1">
          <w:rPr>
            <w:rFonts w:ascii="Times New Roman" w:hAnsi="Times New Roman"/>
            <w:vanish/>
            <w:color w:val="0000FF"/>
            <w:sz w:val="24"/>
            <w:szCs w:val="24"/>
            <w:u w:val="single"/>
          </w:rPr>
          <w:t>.</w:t>
        </w:r>
        <w:r w:rsidR="00A969D1">
          <w:rPr>
            <w:rFonts w:ascii="Times New Roman" w:hAnsi="Times New Roman"/>
            <w:vanish/>
            <w:color w:val="0000FF"/>
            <w:sz w:val="24"/>
            <w:szCs w:val="24"/>
            <w:u w:val="single"/>
          </w:rPr>
          <w:t>fabrikant</w:t>
        </w:r>
        <w:r w:rsidR="00A969D1" w:rsidRPr="00A969D1">
          <w:rPr>
            <w:rFonts w:ascii="Times New Roman" w:hAnsi="Times New Roman"/>
            <w:vanish/>
            <w:color w:val="0000FF"/>
            <w:sz w:val="24"/>
            <w:szCs w:val="24"/>
            <w:u w:val="single"/>
          </w:rPr>
          <w:t>.</w:t>
        </w:r>
        <w:r w:rsidR="00A969D1">
          <w:rPr>
            <w:rFonts w:ascii="Times New Roman" w:hAnsi="Times New Roman"/>
            <w:vanish/>
            <w:color w:val="0000FF"/>
            <w:sz w:val="24"/>
            <w:szCs w:val="24"/>
            <w:u w:val="single"/>
          </w:rPr>
          <w:t>ru</w:t>
        </w:r>
        <w:r w:rsidR="00A969D1" w:rsidRPr="00A969D1">
          <w:rPr>
            <w:rFonts w:ascii="Times New Roman" w:hAnsi="Times New Roman"/>
            <w:vanish/>
            <w:color w:val="0000FF"/>
            <w:sz w:val="24"/>
            <w:szCs w:val="24"/>
            <w:u w:val="single"/>
          </w:rPr>
          <w:t>/"</w:t>
        </w:r>
        <w:r w:rsidR="00A969D1">
          <w:rPr>
            <w:rFonts w:ascii="Times New Roman" w:hAnsi="Times New Roman"/>
            <w:color w:val="0000FF"/>
            <w:sz w:val="24"/>
            <w:szCs w:val="24"/>
            <w:u w:val="single"/>
          </w:rPr>
          <w:t>ru</w:t>
        </w:r>
      </w:hyperlink>
      <w:r w:rsidR="00A969D1">
        <w:rPr>
          <w:rFonts w:ascii="Times New Roman" w:hAnsi="Times New Roman"/>
          <w:sz w:val="24"/>
          <w:szCs w:val="24"/>
        </w:rPr>
        <w:t xml:space="preserve">  </w:t>
      </w:r>
      <w:r w:rsidR="00A969D1">
        <w:rPr>
          <w:rFonts w:ascii="Times New Roman CYR" w:hAnsi="Times New Roman CYR" w:cs="Times New Roman CYR"/>
          <w:sz w:val="24"/>
          <w:szCs w:val="24"/>
        </w:rPr>
        <w:t xml:space="preserve">протокола об итогах </w:t>
      </w:r>
      <w:r w:rsidR="00B877D4">
        <w:rPr>
          <w:rFonts w:ascii="Times New Roman CYR" w:hAnsi="Times New Roman CYR" w:cs="Times New Roman CYR"/>
          <w:sz w:val="24"/>
          <w:szCs w:val="24"/>
        </w:rPr>
        <w:t>публичного предложения.</w:t>
      </w:r>
    </w:p>
    <w:p w:rsidR="00A969D1" w:rsidRPr="00A969D1" w:rsidRDefault="00A969D1">
      <w:pPr>
        <w:widowControl w:val="0"/>
        <w:autoSpaceDE w:val="0"/>
        <w:autoSpaceDN w:val="0"/>
        <w:adjustRightInd w:val="0"/>
        <w:spacing w:after="0" w:line="240" w:lineRule="auto"/>
        <w:jc w:val="both"/>
        <w:rPr>
          <w:rFonts w:ascii="Times New Roman" w:hAnsi="Times New Roman"/>
          <w:sz w:val="24"/>
          <w:szCs w:val="24"/>
        </w:rPr>
      </w:pPr>
    </w:p>
    <w:p w:rsidR="00A969D1" w:rsidRDefault="00607F5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b/>
          <w:bCs/>
          <w:sz w:val="24"/>
          <w:szCs w:val="24"/>
        </w:rPr>
        <w:t>15</w:t>
      </w:r>
      <w:r w:rsidR="00A969D1" w:rsidRPr="00A969D1">
        <w:rPr>
          <w:rFonts w:ascii="Times New Roman" w:hAnsi="Times New Roman"/>
          <w:b/>
          <w:bCs/>
          <w:sz w:val="24"/>
          <w:szCs w:val="24"/>
        </w:rPr>
        <w:t xml:space="preserve">. </w:t>
      </w:r>
      <w:r w:rsidR="00A969D1">
        <w:rPr>
          <w:rFonts w:ascii="Times New Roman CYR" w:hAnsi="Times New Roman CYR" w:cs="Times New Roman CYR"/>
          <w:sz w:val="24"/>
          <w:szCs w:val="24"/>
        </w:rPr>
        <w:t xml:space="preserve">Любой Претендент, участник </w:t>
      </w:r>
      <w:r w:rsidR="00B877D4">
        <w:rPr>
          <w:rFonts w:ascii="Times New Roman CYR" w:hAnsi="Times New Roman CYR" w:cs="Times New Roman CYR"/>
          <w:sz w:val="24"/>
          <w:szCs w:val="24"/>
        </w:rPr>
        <w:t>публичного предложения</w:t>
      </w:r>
      <w:r w:rsidR="00A969D1">
        <w:rPr>
          <w:rFonts w:ascii="Times New Roman CYR" w:hAnsi="Times New Roman CYR" w:cs="Times New Roman CYR"/>
          <w:sz w:val="24"/>
          <w:szCs w:val="24"/>
        </w:rPr>
        <w:t xml:space="preserve"> имеет право обжаловать действия</w:t>
      </w:r>
    </w:p>
    <w:p w:rsidR="00A969D1" w:rsidRDefault="00A969D1">
      <w:pPr>
        <w:widowControl w:val="0"/>
        <w:autoSpaceDE w:val="0"/>
        <w:autoSpaceDN w:val="0"/>
        <w:adjustRightInd w:val="0"/>
        <w:spacing w:after="0" w:line="240" w:lineRule="auto"/>
        <w:jc w:val="both"/>
        <w:rPr>
          <w:rFonts w:ascii="Times New Roman CYR" w:hAnsi="Times New Roman CYR" w:cs="Times New Roman CYR"/>
          <w:sz w:val="24"/>
          <w:szCs w:val="24"/>
        </w:rPr>
      </w:pPr>
      <w:r w:rsidRPr="00A969D1">
        <w:rPr>
          <w:rFonts w:ascii="Times New Roman" w:hAnsi="Times New Roman"/>
          <w:sz w:val="24"/>
          <w:szCs w:val="24"/>
        </w:rPr>
        <w:t>(</w:t>
      </w:r>
      <w:r>
        <w:rPr>
          <w:rFonts w:ascii="Times New Roman CYR" w:hAnsi="Times New Roman CYR" w:cs="Times New Roman CYR"/>
          <w:sz w:val="24"/>
          <w:szCs w:val="24"/>
        </w:rPr>
        <w:t>бездействие) организатора, продавца, комиссии в Центральный арбитражный</w:t>
      </w:r>
    </w:p>
    <w:p w:rsidR="00A969D1" w:rsidRDefault="00A969D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комитет </w:t>
      </w:r>
      <w:proofErr w:type="spellStart"/>
      <w:r>
        <w:rPr>
          <w:rFonts w:ascii="Times New Roman CYR" w:hAnsi="Times New Roman CYR" w:cs="Times New Roman CYR"/>
          <w:sz w:val="24"/>
          <w:szCs w:val="24"/>
        </w:rPr>
        <w:t>Госкорпорации</w:t>
      </w:r>
      <w:proofErr w:type="spellEnd"/>
      <w:r>
        <w:rPr>
          <w:rFonts w:ascii="Times New Roman CYR" w:hAnsi="Times New Roman CYR" w:cs="Times New Roman CYR"/>
          <w:sz w:val="24"/>
          <w:szCs w:val="24"/>
        </w:rPr>
        <w:t xml:space="preserve"> </w:t>
      </w:r>
      <w:r w:rsidRPr="00A969D1">
        <w:rPr>
          <w:rFonts w:ascii="Times New Roman" w:hAnsi="Times New Roman"/>
          <w:sz w:val="24"/>
          <w:szCs w:val="24"/>
        </w:rPr>
        <w:t>«</w:t>
      </w:r>
      <w:proofErr w:type="spellStart"/>
      <w:r>
        <w:rPr>
          <w:rFonts w:ascii="Times New Roman CYR" w:hAnsi="Times New Roman CYR" w:cs="Times New Roman CYR"/>
          <w:sz w:val="24"/>
          <w:szCs w:val="24"/>
        </w:rPr>
        <w:t>Росатом</w:t>
      </w:r>
      <w:proofErr w:type="spellEnd"/>
      <w:r w:rsidRPr="00A969D1">
        <w:rPr>
          <w:rFonts w:ascii="Times New Roman" w:hAnsi="Times New Roman"/>
          <w:sz w:val="24"/>
          <w:szCs w:val="24"/>
        </w:rPr>
        <w:t xml:space="preserve">», </w:t>
      </w:r>
      <w:r>
        <w:rPr>
          <w:rFonts w:ascii="Times New Roman CYR" w:hAnsi="Times New Roman CYR" w:cs="Times New Roman CYR"/>
          <w:sz w:val="24"/>
          <w:szCs w:val="24"/>
        </w:rPr>
        <w:t>если такие действия (бездействие) нарушают его права и законные интересы. Жалоба направляется в Центральный арбитражный комитет</w:t>
      </w:r>
    </w:p>
    <w:p w:rsidR="00A969D1" w:rsidRDefault="00A969D1">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Госкорпорации</w:t>
      </w:r>
      <w:proofErr w:type="spellEnd"/>
      <w:r>
        <w:rPr>
          <w:rFonts w:ascii="Times New Roman CYR" w:hAnsi="Times New Roman CYR" w:cs="Times New Roman CYR"/>
          <w:sz w:val="24"/>
          <w:szCs w:val="24"/>
        </w:rPr>
        <w:t xml:space="preserve"> </w:t>
      </w:r>
      <w:r w:rsidRPr="00A969D1">
        <w:rPr>
          <w:rFonts w:ascii="Times New Roman" w:hAnsi="Times New Roman"/>
          <w:sz w:val="24"/>
          <w:szCs w:val="24"/>
        </w:rPr>
        <w:t>«</w:t>
      </w:r>
      <w:proofErr w:type="spellStart"/>
      <w:r>
        <w:rPr>
          <w:rFonts w:ascii="Times New Roman CYR" w:hAnsi="Times New Roman CYR" w:cs="Times New Roman CYR"/>
          <w:sz w:val="24"/>
          <w:szCs w:val="24"/>
        </w:rPr>
        <w:t>Росатом</w:t>
      </w:r>
      <w:proofErr w:type="spellEnd"/>
      <w:r w:rsidRPr="00A969D1">
        <w:rPr>
          <w:rFonts w:ascii="Times New Roman" w:hAnsi="Times New Roman"/>
          <w:sz w:val="24"/>
          <w:szCs w:val="24"/>
        </w:rPr>
        <w:t xml:space="preserve">» </w:t>
      </w:r>
      <w:r>
        <w:rPr>
          <w:rFonts w:ascii="Times New Roman CYR" w:hAnsi="Times New Roman CYR" w:cs="Times New Roman CYR"/>
          <w:sz w:val="24"/>
          <w:szCs w:val="24"/>
        </w:rPr>
        <w:t>по адресу электронной почты: arbitration@rosatom.ru или почтовому адресу: 119017, г. Москва, ул. Б. Ордынка, д. 24.</w:t>
      </w:r>
    </w:p>
    <w:p w:rsidR="00A969D1" w:rsidRPr="00A969D1" w:rsidRDefault="00A969D1">
      <w:pPr>
        <w:widowControl w:val="0"/>
        <w:autoSpaceDE w:val="0"/>
        <w:autoSpaceDN w:val="0"/>
        <w:adjustRightInd w:val="0"/>
        <w:spacing w:after="0" w:line="240" w:lineRule="auto"/>
        <w:jc w:val="both"/>
        <w:rPr>
          <w:rFonts w:ascii="Times New Roman" w:hAnsi="Times New Roman"/>
          <w:sz w:val="24"/>
          <w:szCs w:val="24"/>
        </w:rPr>
      </w:pPr>
    </w:p>
    <w:p w:rsidR="002D1DDE" w:rsidRPr="00B877D4" w:rsidRDefault="00607F50" w:rsidP="00B877D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b/>
          <w:bCs/>
          <w:sz w:val="24"/>
          <w:szCs w:val="24"/>
        </w:rPr>
        <w:t>16</w:t>
      </w:r>
      <w:r w:rsidR="00A969D1" w:rsidRPr="00A969D1">
        <w:rPr>
          <w:rFonts w:ascii="Times New Roman" w:hAnsi="Times New Roman"/>
          <w:b/>
          <w:bCs/>
          <w:sz w:val="24"/>
          <w:szCs w:val="24"/>
        </w:rPr>
        <w:t xml:space="preserve">. </w:t>
      </w:r>
      <w:r w:rsidR="00A969D1">
        <w:rPr>
          <w:rFonts w:ascii="Times New Roman CYR" w:hAnsi="Times New Roman CYR" w:cs="Times New Roman CYR"/>
          <w:sz w:val="24"/>
          <w:szCs w:val="24"/>
        </w:rPr>
        <w:t xml:space="preserve">Остальные и более подробные условия </w:t>
      </w:r>
      <w:r w:rsidR="00B877D4">
        <w:rPr>
          <w:rFonts w:ascii="Times New Roman CYR" w:hAnsi="Times New Roman CYR" w:cs="Times New Roman CYR"/>
          <w:sz w:val="24"/>
          <w:szCs w:val="24"/>
        </w:rPr>
        <w:t>публичного предложения содержатся в документации</w:t>
      </w:r>
      <w:r w:rsidR="00A969D1">
        <w:rPr>
          <w:rFonts w:ascii="Times New Roman CYR" w:hAnsi="Times New Roman CYR" w:cs="Times New Roman CYR"/>
          <w:sz w:val="24"/>
          <w:szCs w:val="24"/>
        </w:rPr>
        <w:t xml:space="preserve">, являющейся неотъемлемым приложением к </w:t>
      </w:r>
      <w:r w:rsidR="00B877D4">
        <w:rPr>
          <w:rFonts w:ascii="Times New Roman CYR" w:hAnsi="Times New Roman CYR" w:cs="Times New Roman CYR"/>
          <w:sz w:val="24"/>
          <w:szCs w:val="24"/>
        </w:rPr>
        <w:t>данному извещению. Документация публичного предложения</w:t>
      </w:r>
      <w:r w:rsidR="00A969D1">
        <w:rPr>
          <w:rFonts w:ascii="Times New Roman CYR" w:hAnsi="Times New Roman CYR" w:cs="Times New Roman CYR"/>
          <w:sz w:val="24"/>
          <w:szCs w:val="24"/>
        </w:rPr>
        <w:t xml:space="preserve"> размещена на сайте организатор/продавца: </w:t>
      </w:r>
      <w:hyperlink r:id="rId13" w:history="1">
        <w:r w:rsidR="00A969D1">
          <w:rPr>
            <w:rFonts w:ascii="Times New Roman CYR" w:hAnsi="Times New Roman CYR" w:cs="Times New Roman CYR"/>
            <w:color w:val="0000FF"/>
            <w:spacing w:val="-6"/>
            <w:sz w:val="24"/>
            <w:szCs w:val="24"/>
            <w:u w:val="single"/>
          </w:rPr>
          <w:t>http://www.ckbm.ru</w:t>
        </w:r>
      </w:hyperlink>
      <w:r w:rsidR="00A969D1" w:rsidRPr="00A969D1">
        <w:rPr>
          <w:rFonts w:ascii="Times New Roman" w:hAnsi="Times New Roman"/>
          <w:spacing w:val="-6"/>
          <w:sz w:val="24"/>
          <w:szCs w:val="24"/>
        </w:rPr>
        <w:t xml:space="preserve"> </w:t>
      </w:r>
      <w:r w:rsidR="00A969D1">
        <w:rPr>
          <w:rFonts w:ascii="Times New Roman CYR" w:hAnsi="Times New Roman CYR" w:cs="Times New Roman CYR"/>
          <w:spacing w:val="-6"/>
          <w:sz w:val="24"/>
          <w:szCs w:val="24"/>
        </w:rPr>
        <w:t>и на сайте ЭТП в сети Интернет по адресу:</w:t>
      </w:r>
      <w:r w:rsidR="00A969D1">
        <w:rPr>
          <w:rFonts w:ascii="Times New Roman CYR" w:hAnsi="Times New Roman CYR" w:cs="Times New Roman CYR"/>
          <w:sz w:val="24"/>
          <w:szCs w:val="24"/>
        </w:rPr>
        <w:t xml:space="preserve"> http:// </w:t>
      </w:r>
      <w:hyperlink r:id="rId14" w:history="1">
        <w:r w:rsidR="00A969D1">
          <w:rPr>
            <w:rFonts w:ascii="Times New Roman CYR" w:hAnsi="Times New Roman CYR" w:cs="Times New Roman CYR"/>
            <w:b/>
            <w:bCs/>
            <w:color w:val="0000FF"/>
            <w:sz w:val="24"/>
            <w:szCs w:val="24"/>
            <w:u w:val="single"/>
          </w:rPr>
          <w:t>www.</w:t>
        </w:r>
        <w:r w:rsidR="00A969D1">
          <w:rPr>
            <w:rFonts w:ascii="Times New Roman" w:hAnsi="Times New Roman"/>
            <w:b/>
            <w:bCs/>
            <w:vanish/>
            <w:color w:val="0000FF"/>
            <w:sz w:val="24"/>
            <w:szCs w:val="24"/>
            <w:u w:val="single"/>
          </w:rPr>
          <w:t>HYPERLINK</w:t>
        </w:r>
        <w:r w:rsidR="00A969D1" w:rsidRPr="00A969D1">
          <w:rPr>
            <w:rFonts w:ascii="Times New Roman" w:hAnsi="Times New Roman"/>
            <w:b/>
            <w:bCs/>
            <w:vanish/>
            <w:color w:val="0000FF"/>
            <w:sz w:val="24"/>
            <w:szCs w:val="24"/>
            <w:u w:val="single"/>
          </w:rPr>
          <w:t xml:space="preserve"> "</w:t>
        </w:r>
        <w:r w:rsidR="00A969D1">
          <w:rPr>
            <w:rFonts w:ascii="Times New Roman" w:hAnsi="Times New Roman"/>
            <w:b/>
            <w:bCs/>
            <w:vanish/>
            <w:color w:val="0000FF"/>
            <w:sz w:val="24"/>
            <w:szCs w:val="24"/>
            <w:u w:val="single"/>
          </w:rPr>
          <w:t>http</w:t>
        </w:r>
        <w:r w:rsidR="00A969D1" w:rsidRPr="00A969D1">
          <w:rPr>
            <w:rFonts w:ascii="Times New Roman" w:hAnsi="Times New Roman"/>
            <w:b/>
            <w:bCs/>
            <w:vanish/>
            <w:color w:val="0000FF"/>
            <w:sz w:val="24"/>
            <w:szCs w:val="24"/>
            <w:u w:val="single"/>
          </w:rPr>
          <w:t>://</w:t>
        </w:r>
        <w:r w:rsidR="00A969D1">
          <w:rPr>
            <w:rFonts w:ascii="Times New Roman" w:hAnsi="Times New Roman"/>
            <w:b/>
            <w:bCs/>
            <w:vanish/>
            <w:color w:val="0000FF"/>
            <w:sz w:val="24"/>
            <w:szCs w:val="24"/>
            <w:u w:val="single"/>
          </w:rPr>
          <w:t>www</w:t>
        </w:r>
        <w:r w:rsidR="00A969D1" w:rsidRPr="00A969D1">
          <w:rPr>
            <w:rFonts w:ascii="Times New Roman" w:hAnsi="Times New Roman"/>
            <w:b/>
            <w:bCs/>
            <w:vanish/>
            <w:color w:val="0000FF"/>
            <w:sz w:val="24"/>
            <w:szCs w:val="24"/>
            <w:u w:val="single"/>
          </w:rPr>
          <w:t>.</w:t>
        </w:r>
        <w:r w:rsidR="00A969D1">
          <w:rPr>
            <w:rFonts w:ascii="Times New Roman" w:hAnsi="Times New Roman"/>
            <w:b/>
            <w:bCs/>
            <w:vanish/>
            <w:color w:val="0000FF"/>
            <w:sz w:val="24"/>
            <w:szCs w:val="24"/>
            <w:u w:val="single"/>
          </w:rPr>
          <w:t>fabrikant</w:t>
        </w:r>
        <w:r w:rsidR="00A969D1" w:rsidRPr="00A969D1">
          <w:rPr>
            <w:rFonts w:ascii="Times New Roman" w:hAnsi="Times New Roman"/>
            <w:b/>
            <w:bCs/>
            <w:vanish/>
            <w:color w:val="0000FF"/>
            <w:sz w:val="24"/>
            <w:szCs w:val="24"/>
            <w:u w:val="single"/>
          </w:rPr>
          <w:t>.</w:t>
        </w:r>
        <w:r w:rsidR="00A969D1">
          <w:rPr>
            <w:rFonts w:ascii="Times New Roman" w:hAnsi="Times New Roman"/>
            <w:b/>
            <w:bCs/>
            <w:vanish/>
            <w:color w:val="0000FF"/>
            <w:sz w:val="24"/>
            <w:szCs w:val="24"/>
            <w:u w:val="single"/>
          </w:rPr>
          <w:t>ru</w:t>
        </w:r>
        <w:r w:rsidR="00A969D1" w:rsidRPr="00A969D1">
          <w:rPr>
            <w:rFonts w:ascii="Times New Roman" w:hAnsi="Times New Roman"/>
            <w:b/>
            <w:bCs/>
            <w:vanish/>
            <w:color w:val="0000FF"/>
            <w:sz w:val="24"/>
            <w:szCs w:val="24"/>
            <w:u w:val="single"/>
          </w:rPr>
          <w:t>/"</w:t>
        </w:r>
        <w:r w:rsidR="00A969D1">
          <w:rPr>
            <w:rFonts w:ascii="Times New Roman" w:hAnsi="Times New Roman"/>
            <w:b/>
            <w:bCs/>
            <w:color w:val="0000FF"/>
            <w:sz w:val="24"/>
            <w:szCs w:val="24"/>
            <w:u w:val="single"/>
          </w:rPr>
          <w:t>fabrikant</w:t>
        </w:r>
        <w:r w:rsidR="00A969D1">
          <w:rPr>
            <w:rFonts w:ascii="Times New Roman" w:hAnsi="Times New Roman"/>
            <w:b/>
            <w:bCs/>
            <w:vanish/>
            <w:color w:val="0000FF"/>
            <w:sz w:val="24"/>
            <w:szCs w:val="24"/>
            <w:u w:val="single"/>
          </w:rPr>
          <w:t>HYPERLINK "http://www.fabrikant.ru/"</w:t>
        </w:r>
        <w:r w:rsidR="00A969D1">
          <w:rPr>
            <w:rFonts w:ascii="Times New Roman" w:hAnsi="Times New Roman"/>
            <w:b/>
            <w:bCs/>
            <w:color w:val="0000FF"/>
            <w:sz w:val="24"/>
            <w:szCs w:val="24"/>
            <w:u w:val="single"/>
          </w:rPr>
          <w:t>.</w:t>
        </w:r>
        <w:r w:rsidR="00A969D1">
          <w:rPr>
            <w:rFonts w:ascii="Times New Roman" w:hAnsi="Times New Roman"/>
            <w:b/>
            <w:bCs/>
            <w:vanish/>
            <w:color w:val="0000FF"/>
            <w:sz w:val="24"/>
            <w:szCs w:val="24"/>
            <w:u w:val="single"/>
          </w:rPr>
          <w:t>HYPERLINK "http://www.fabrikant.ru/"</w:t>
        </w:r>
        <w:r w:rsidR="00A969D1">
          <w:rPr>
            <w:rFonts w:ascii="Times New Roman" w:hAnsi="Times New Roman"/>
            <w:b/>
            <w:bCs/>
            <w:color w:val="0000FF"/>
            <w:sz w:val="24"/>
            <w:szCs w:val="24"/>
            <w:u w:val="single"/>
          </w:rPr>
          <w:t>ru</w:t>
        </w:r>
      </w:hyperlink>
      <w:r w:rsidR="00A969D1">
        <w:rPr>
          <w:rFonts w:ascii="Times New Roman" w:hAnsi="Times New Roman"/>
          <w:sz w:val="24"/>
          <w:szCs w:val="24"/>
        </w:rPr>
        <w:t xml:space="preserve">  </w:t>
      </w:r>
    </w:p>
    <w:p w:rsidR="0011549E" w:rsidRDefault="0011549E" w:rsidP="0011549E">
      <w:pPr>
        <w:widowControl w:val="0"/>
        <w:tabs>
          <w:tab w:val="left" w:pos="567"/>
          <w:tab w:val="left" w:pos="4962"/>
        </w:tabs>
        <w:autoSpaceDE w:val="0"/>
        <w:autoSpaceDN w:val="0"/>
        <w:adjustRightInd w:val="0"/>
        <w:spacing w:after="0" w:line="240" w:lineRule="auto"/>
        <w:jc w:val="both"/>
        <w:rPr>
          <w:rFonts w:ascii="Times New Roman CYR" w:hAnsi="Times New Roman CYR" w:cs="Times New Roman CYR"/>
          <w:b/>
          <w:bCs/>
          <w:caps/>
          <w:sz w:val="24"/>
          <w:szCs w:val="24"/>
        </w:rPr>
      </w:pPr>
    </w:p>
    <w:p w:rsidR="00A969D1" w:rsidRDefault="00A969D1" w:rsidP="00A969D1">
      <w:pPr>
        <w:widowControl w:val="0"/>
        <w:numPr>
          <w:ilvl w:val="0"/>
          <w:numId w:val="1"/>
        </w:numPr>
        <w:tabs>
          <w:tab w:val="left" w:pos="567"/>
          <w:tab w:val="left" w:pos="4962"/>
        </w:tabs>
        <w:autoSpaceDE w:val="0"/>
        <w:autoSpaceDN w:val="0"/>
        <w:adjustRightInd w:val="0"/>
        <w:spacing w:after="0" w:line="240" w:lineRule="auto"/>
        <w:jc w:val="both"/>
        <w:rPr>
          <w:rFonts w:ascii="Times New Roman CYR" w:hAnsi="Times New Roman CYR" w:cs="Times New Roman CYR"/>
          <w:b/>
          <w:bCs/>
          <w:caps/>
          <w:sz w:val="24"/>
          <w:szCs w:val="24"/>
        </w:rPr>
      </w:pPr>
      <w:r>
        <w:rPr>
          <w:rFonts w:ascii="Times New Roman CYR" w:hAnsi="Times New Roman CYR" w:cs="Times New Roman CYR"/>
          <w:b/>
          <w:bCs/>
          <w:caps/>
          <w:sz w:val="24"/>
          <w:szCs w:val="24"/>
        </w:rPr>
        <w:t>Термины и определения</w:t>
      </w:r>
    </w:p>
    <w:p w:rsidR="00A969D1" w:rsidRDefault="00A969D1">
      <w:pPr>
        <w:widowControl w:val="0"/>
        <w:autoSpaceDE w:val="0"/>
        <w:autoSpaceDN w:val="0"/>
        <w:adjustRightInd w:val="0"/>
        <w:spacing w:before="360"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Порядок – </w:t>
      </w:r>
      <w:r>
        <w:rPr>
          <w:rFonts w:ascii="Times New Roman CYR" w:hAnsi="Times New Roman CYR" w:cs="Times New Roman CYR"/>
          <w:sz w:val="24"/>
          <w:szCs w:val="24"/>
        </w:rPr>
        <w:t>Порядок проведения процедуры реализации (продажи) невостребованного движимого имущества, утвержденный приказом ОАО</w:t>
      </w:r>
      <w:r>
        <w:rPr>
          <w:rFonts w:ascii="Times New Roman" w:hAnsi="Times New Roman"/>
          <w:sz w:val="24"/>
          <w:szCs w:val="24"/>
          <w:lang w:val="en-US"/>
        </w:rPr>
        <w:t> </w:t>
      </w:r>
      <w:r w:rsidRPr="00A969D1">
        <w:rPr>
          <w:rFonts w:ascii="Times New Roman" w:hAnsi="Times New Roman"/>
          <w:sz w:val="24"/>
          <w:szCs w:val="24"/>
        </w:rPr>
        <w:t>«</w:t>
      </w:r>
      <w:proofErr w:type="spellStart"/>
      <w:r>
        <w:rPr>
          <w:rFonts w:ascii="Times New Roman CYR" w:hAnsi="Times New Roman CYR" w:cs="Times New Roman CYR"/>
          <w:sz w:val="24"/>
          <w:szCs w:val="24"/>
        </w:rPr>
        <w:t>Атомэнергомаш</w:t>
      </w:r>
      <w:proofErr w:type="spellEnd"/>
      <w:r w:rsidRPr="00A969D1">
        <w:rPr>
          <w:rFonts w:ascii="Times New Roman" w:hAnsi="Times New Roman"/>
          <w:sz w:val="24"/>
          <w:szCs w:val="24"/>
        </w:rPr>
        <w:t>» № 33/226-</w:t>
      </w:r>
      <w:r>
        <w:rPr>
          <w:rFonts w:ascii="Times New Roman CYR" w:hAnsi="Times New Roman CYR" w:cs="Times New Roman CYR"/>
          <w:sz w:val="24"/>
          <w:szCs w:val="24"/>
        </w:rPr>
        <w:t>П от 08.08.2011.</w:t>
      </w:r>
    </w:p>
    <w:p w:rsidR="00A969D1" w:rsidRDefault="00B877D4">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Публичное предложение</w:t>
      </w:r>
      <w:r w:rsidR="00A969D1">
        <w:rPr>
          <w:rFonts w:ascii="Times New Roman CYR" w:hAnsi="Times New Roman CYR" w:cs="Times New Roman CYR"/>
          <w:b/>
          <w:bCs/>
          <w:sz w:val="24"/>
          <w:szCs w:val="24"/>
        </w:rPr>
        <w:t xml:space="preserve"> —</w:t>
      </w:r>
      <w:r w:rsidR="00A969D1">
        <w:rPr>
          <w:rFonts w:ascii="Times New Roman CYR" w:hAnsi="Times New Roman CYR" w:cs="Times New Roman CYR"/>
          <w:sz w:val="24"/>
          <w:szCs w:val="24"/>
        </w:rPr>
        <w:t xml:space="preserve"> торги, победителем которых признается лицо, предложившее лучшие условия исполнения Договора и Заявке </w:t>
      </w:r>
      <w:proofErr w:type="gramStart"/>
      <w:r w:rsidR="00A969D1">
        <w:rPr>
          <w:rFonts w:ascii="Times New Roman CYR" w:hAnsi="Times New Roman CYR" w:cs="Times New Roman CYR"/>
          <w:sz w:val="24"/>
          <w:szCs w:val="24"/>
        </w:rPr>
        <w:t>на участие</w:t>
      </w:r>
      <w:proofErr w:type="gramEnd"/>
      <w:r w:rsidR="00A969D1">
        <w:rPr>
          <w:rFonts w:ascii="Times New Roman CYR" w:hAnsi="Times New Roman CYR" w:cs="Times New Roman CYR"/>
          <w:sz w:val="24"/>
          <w:szCs w:val="24"/>
        </w:rPr>
        <w:t xml:space="preserve"> которого присвоен первый номер.</w:t>
      </w:r>
    </w:p>
    <w:p w:rsidR="00A969D1" w:rsidRDefault="00A969D1">
      <w:pPr>
        <w:widowControl w:val="0"/>
        <w:tabs>
          <w:tab w:val="left" w:pos="72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Комиссия —</w:t>
      </w:r>
      <w:r>
        <w:rPr>
          <w:rFonts w:ascii="Times New Roman CYR" w:hAnsi="Times New Roman CYR" w:cs="Times New Roman CYR"/>
          <w:sz w:val="24"/>
          <w:szCs w:val="24"/>
        </w:rPr>
        <w:t xml:space="preserve"> </w:t>
      </w:r>
      <w:r w:rsidR="003226FD">
        <w:rPr>
          <w:rFonts w:ascii="Times New Roman CYR" w:hAnsi="Times New Roman CYR" w:cs="Times New Roman CYR"/>
          <w:sz w:val="24"/>
          <w:szCs w:val="24"/>
        </w:rPr>
        <w:t>К</w:t>
      </w:r>
      <w:r>
        <w:rPr>
          <w:rFonts w:ascii="Times New Roman CYR" w:hAnsi="Times New Roman CYR" w:cs="Times New Roman CYR"/>
          <w:sz w:val="24"/>
          <w:szCs w:val="24"/>
        </w:rPr>
        <w:t>омиссия по реализации невостребованного движимого имущества АО</w:t>
      </w:r>
      <w:r>
        <w:rPr>
          <w:rFonts w:ascii="Times New Roman" w:hAnsi="Times New Roman"/>
          <w:sz w:val="24"/>
          <w:szCs w:val="24"/>
          <w:lang w:val="en-US"/>
        </w:rPr>
        <w:t> </w:t>
      </w:r>
      <w:r w:rsidRPr="00A969D1">
        <w:rPr>
          <w:rFonts w:ascii="Times New Roman" w:hAnsi="Times New Roman"/>
          <w:sz w:val="24"/>
          <w:szCs w:val="24"/>
        </w:rPr>
        <w:t>«</w:t>
      </w:r>
      <w:r>
        <w:rPr>
          <w:rFonts w:ascii="Times New Roman CYR" w:hAnsi="Times New Roman CYR" w:cs="Times New Roman CYR"/>
          <w:sz w:val="24"/>
          <w:szCs w:val="24"/>
        </w:rPr>
        <w:t>ЦКБМ</w:t>
      </w:r>
      <w:r w:rsidRPr="00A969D1">
        <w:rPr>
          <w:rFonts w:ascii="Times New Roman" w:hAnsi="Times New Roman"/>
          <w:sz w:val="24"/>
          <w:szCs w:val="24"/>
        </w:rPr>
        <w:t xml:space="preserve">» – </w:t>
      </w:r>
      <w:proofErr w:type="gramStart"/>
      <w:r>
        <w:rPr>
          <w:rFonts w:ascii="Times New Roman CYR" w:hAnsi="Times New Roman CYR" w:cs="Times New Roman CYR"/>
          <w:sz w:val="24"/>
          <w:szCs w:val="24"/>
        </w:rPr>
        <w:t>коллегиальный  орган</w:t>
      </w:r>
      <w:proofErr w:type="gramEnd"/>
      <w:r>
        <w:rPr>
          <w:rFonts w:ascii="Times New Roman CYR" w:hAnsi="Times New Roman CYR" w:cs="Times New Roman CYR"/>
          <w:sz w:val="24"/>
          <w:szCs w:val="24"/>
        </w:rPr>
        <w:t>, осуществляющий процедуру реализации (продажи) имущества.</w:t>
      </w:r>
    </w:p>
    <w:p w:rsidR="00A969D1" w:rsidRDefault="00B877D4">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Д</w:t>
      </w:r>
      <w:r w:rsidR="00A969D1">
        <w:rPr>
          <w:rFonts w:ascii="Times New Roman CYR" w:hAnsi="Times New Roman CYR" w:cs="Times New Roman CYR"/>
          <w:b/>
          <w:bCs/>
          <w:sz w:val="24"/>
          <w:szCs w:val="24"/>
        </w:rPr>
        <w:t>окументация —</w:t>
      </w:r>
      <w:r w:rsidR="00A969D1">
        <w:rPr>
          <w:rFonts w:ascii="Times New Roman CYR" w:hAnsi="Times New Roman CYR" w:cs="Times New Roman CYR"/>
          <w:sz w:val="24"/>
          <w:szCs w:val="24"/>
        </w:rPr>
        <w:t xml:space="preserve"> документация, утвержденная </w:t>
      </w:r>
      <w:r w:rsidR="00A969D1">
        <w:rPr>
          <w:rFonts w:ascii="Times New Roman CYR" w:hAnsi="Times New Roman CYR" w:cs="Times New Roman CYR"/>
          <w:sz w:val="24"/>
          <w:szCs w:val="24"/>
          <w:highlight w:val="white"/>
        </w:rPr>
        <w:t xml:space="preserve">Генеральным директором Собственника </w:t>
      </w:r>
      <w:proofErr w:type="gramStart"/>
      <w:r w:rsidR="00A969D1">
        <w:rPr>
          <w:rFonts w:ascii="Times New Roman CYR" w:hAnsi="Times New Roman CYR" w:cs="Times New Roman CYR"/>
          <w:sz w:val="24"/>
          <w:szCs w:val="24"/>
          <w:highlight w:val="white"/>
        </w:rPr>
        <w:t xml:space="preserve">и </w:t>
      </w:r>
      <w:r w:rsidR="00A969D1">
        <w:rPr>
          <w:rFonts w:ascii="Times New Roman CYR" w:hAnsi="Times New Roman CYR" w:cs="Times New Roman CYR"/>
          <w:sz w:val="24"/>
          <w:szCs w:val="24"/>
        </w:rPr>
        <w:t xml:space="preserve"> содержащая</w:t>
      </w:r>
      <w:proofErr w:type="gramEnd"/>
      <w:r w:rsidR="00A969D1">
        <w:rPr>
          <w:rFonts w:ascii="Times New Roman CYR" w:hAnsi="Times New Roman CYR" w:cs="Times New Roman CYR"/>
          <w:sz w:val="24"/>
          <w:szCs w:val="24"/>
        </w:rPr>
        <w:t xml:space="preserve"> сведения,  предусмотренные Порядком проведения процедуры реализации невостребованного движимого имущества, утвержденного приказом АО </w:t>
      </w:r>
      <w:r w:rsidR="00A969D1" w:rsidRPr="00A969D1">
        <w:rPr>
          <w:rFonts w:ascii="Times New Roman" w:hAnsi="Times New Roman"/>
          <w:sz w:val="24"/>
          <w:szCs w:val="24"/>
        </w:rPr>
        <w:t>«</w:t>
      </w:r>
      <w:proofErr w:type="spellStart"/>
      <w:r w:rsidR="00A969D1">
        <w:rPr>
          <w:rFonts w:ascii="Times New Roman CYR" w:hAnsi="Times New Roman CYR" w:cs="Times New Roman CYR"/>
          <w:sz w:val="24"/>
          <w:szCs w:val="24"/>
        </w:rPr>
        <w:t>Атомэнергомаш</w:t>
      </w:r>
      <w:proofErr w:type="spellEnd"/>
      <w:r w:rsidR="00A969D1" w:rsidRPr="00A969D1">
        <w:rPr>
          <w:rFonts w:ascii="Times New Roman" w:hAnsi="Times New Roman"/>
          <w:sz w:val="24"/>
          <w:szCs w:val="24"/>
        </w:rPr>
        <w:t>» № 33/226-</w:t>
      </w:r>
      <w:r w:rsidR="00A969D1">
        <w:rPr>
          <w:rFonts w:ascii="Times New Roman CYR" w:hAnsi="Times New Roman CYR" w:cs="Times New Roman CYR"/>
          <w:sz w:val="24"/>
          <w:szCs w:val="24"/>
        </w:rPr>
        <w:t>П от 08.08.2011, являющегося единственным акционером  АО</w:t>
      </w:r>
      <w:r w:rsidR="00A969D1">
        <w:rPr>
          <w:rFonts w:ascii="Times New Roman" w:hAnsi="Times New Roman"/>
          <w:sz w:val="24"/>
          <w:szCs w:val="24"/>
          <w:lang w:val="en-US"/>
        </w:rPr>
        <w:t> </w:t>
      </w:r>
      <w:r w:rsidR="00A969D1" w:rsidRPr="00A969D1">
        <w:rPr>
          <w:rFonts w:ascii="Times New Roman" w:hAnsi="Times New Roman"/>
          <w:sz w:val="24"/>
          <w:szCs w:val="24"/>
        </w:rPr>
        <w:t>«</w:t>
      </w:r>
      <w:r w:rsidR="00A969D1">
        <w:rPr>
          <w:rFonts w:ascii="Times New Roman CYR" w:hAnsi="Times New Roman CYR" w:cs="Times New Roman CYR"/>
          <w:sz w:val="24"/>
          <w:szCs w:val="24"/>
        </w:rPr>
        <w:t>ЦКБМ</w:t>
      </w:r>
      <w:r w:rsidR="00A969D1" w:rsidRPr="00A969D1">
        <w:rPr>
          <w:rFonts w:ascii="Times New Roman" w:hAnsi="Times New Roman"/>
          <w:sz w:val="24"/>
          <w:szCs w:val="24"/>
        </w:rPr>
        <w:t xml:space="preserve">».  </w:t>
      </w:r>
      <w:r w:rsidR="003226FD">
        <w:rPr>
          <w:rFonts w:ascii="Times New Roman CYR" w:hAnsi="Times New Roman CYR" w:cs="Times New Roman CYR"/>
          <w:sz w:val="24"/>
          <w:szCs w:val="24"/>
        </w:rPr>
        <w:t>Д</w:t>
      </w:r>
      <w:r w:rsidR="00A969D1">
        <w:rPr>
          <w:rFonts w:ascii="Times New Roman CYR" w:hAnsi="Times New Roman CYR" w:cs="Times New Roman CYR"/>
          <w:sz w:val="24"/>
          <w:szCs w:val="24"/>
        </w:rPr>
        <w:t xml:space="preserve">окументация включает перечень частей, разделов, подразделов и форм, а также изменения и дополнения, вносимые </w:t>
      </w:r>
      <w:r w:rsidR="003226FD">
        <w:rPr>
          <w:rFonts w:ascii="Times New Roman CYR" w:hAnsi="Times New Roman CYR" w:cs="Times New Roman CYR"/>
          <w:sz w:val="24"/>
          <w:szCs w:val="24"/>
        </w:rPr>
        <w:t>Д</w:t>
      </w:r>
      <w:r w:rsidR="00A969D1">
        <w:rPr>
          <w:rFonts w:ascii="Times New Roman CYR" w:hAnsi="Times New Roman CYR" w:cs="Times New Roman CYR"/>
          <w:sz w:val="24"/>
          <w:szCs w:val="24"/>
        </w:rPr>
        <w:t>окументацию.</w:t>
      </w:r>
    </w:p>
    <w:p w:rsidR="00A969D1" w:rsidRPr="00A969D1" w:rsidRDefault="00A969D1">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CYR" w:hAnsi="Times New Roman CYR" w:cs="Times New Roman CYR"/>
          <w:b/>
          <w:bCs/>
          <w:sz w:val="24"/>
          <w:szCs w:val="24"/>
        </w:rPr>
        <w:t>Собственник</w:t>
      </w:r>
      <w:r>
        <w:rPr>
          <w:rFonts w:ascii="Times New Roman CYR" w:hAnsi="Times New Roman CYR" w:cs="Times New Roman CYR"/>
          <w:sz w:val="24"/>
          <w:szCs w:val="24"/>
        </w:rPr>
        <w:t xml:space="preserve"> – собственник реализуемого (продаваемого) невостребованного движимого </w:t>
      </w:r>
      <w:proofErr w:type="gramStart"/>
      <w:r>
        <w:rPr>
          <w:rFonts w:ascii="Times New Roman CYR" w:hAnsi="Times New Roman CYR" w:cs="Times New Roman CYR"/>
          <w:sz w:val="24"/>
          <w:szCs w:val="24"/>
        </w:rPr>
        <w:t>имущества  АО</w:t>
      </w:r>
      <w:proofErr w:type="gramEnd"/>
      <w:r>
        <w:rPr>
          <w:rFonts w:ascii="Times New Roman CYR" w:hAnsi="Times New Roman CYR" w:cs="Times New Roman CYR"/>
          <w:sz w:val="24"/>
          <w:szCs w:val="24"/>
        </w:rPr>
        <w:t xml:space="preserve"> </w:t>
      </w:r>
      <w:r w:rsidRPr="00A969D1">
        <w:rPr>
          <w:rFonts w:ascii="Times New Roman" w:hAnsi="Times New Roman"/>
          <w:sz w:val="24"/>
          <w:szCs w:val="24"/>
        </w:rPr>
        <w:t>«</w:t>
      </w:r>
      <w:r>
        <w:rPr>
          <w:rFonts w:ascii="Times New Roman CYR" w:hAnsi="Times New Roman CYR" w:cs="Times New Roman CYR"/>
          <w:sz w:val="24"/>
          <w:szCs w:val="24"/>
        </w:rPr>
        <w:t>ЦКБМ</w:t>
      </w:r>
      <w:r w:rsidRPr="00A969D1">
        <w:rPr>
          <w:rFonts w:ascii="Times New Roman" w:hAnsi="Times New Roman"/>
          <w:sz w:val="24"/>
          <w:szCs w:val="24"/>
        </w:rPr>
        <w:t>».</w:t>
      </w:r>
    </w:p>
    <w:p w:rsidR="00A969D1" w:rsidRDefault="00A969D1">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Организатор </w:t>
      </w:r>
      <w:r w:rsidR="00B877D4" w:rsidRPr="00B877D4">
        <w:rPr>
          <w:rFonts w:ascii="Times New Roman CYR" w:hAnsi="Times New Roman CYR" w:cs="Times New Roman CYR"/>
          <w:b/>
          <w:bCs/>
          <w:sz w:val="24"/>
          <w:szCs w:val="24"/>
        </w:rPr>
        <w:t>публичного предложения</w:t>
      </w:r>
      <w:r>
        <w:rPr>
          <w:rFonts w:ascii="Times New Roman CYR" w:hAnsi="Times New Roman CYR" w:cs="Times New Roman CYR"/>
          <w:b/>
          <w:bCs/>
          <w:sz w:val="24"/>
          <w:szCs w:val="24"/>
        </w:rPr>
        <w:t xml:space="preserve"> — </w:t>
      </w:r>
      <w:r>
        <w:rPr>
          <w:rFonts w:ascii="Times New Roman CYR" w:hAnsi="Times New Roman CYR" w:cs="Times New Roman CYR"/>
          <w:sz w:val="24"/>
          <w:szCs w:val="24"/>
        </w:rPr>
        <w:t>Собственник, либо иное физическое или юридическое лицо, осуществляющее на основании доверенности или Договора процедуру реализации (продажи) невостребованного движимого имущества.</w:t>
      </w:r>
    </w:p>
    <w:p w:rsidR="00A969D1" w:rsidRDefault="00A969D1">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Претендент —</w:t>
      </w:r>
      <w:r>
        <w:rPr>
          <w:rFonts w:ascii="Times New Roman CYR" w:hAnsi="Times New Roman CYR" w:cs="Times New Roman CYR"/>
          <w:sz w:val="24"/>
          <w:szCs w:val="24"/>
        </w:rPr>
        <w:t xml:space="preserve"> любое юридическое лицо, независимо от </w:t>
      </w:r>
      <w:r>
        <w:rPr>
          <w:rFonts w:ascii="Times New Roman CYR" w:hAnsi="Times New Roman CYR" w:cs="Times New Roman CYR"/>
          <w:sz w:val="24"/>
          <w:szCs w:val="24"/>
        </w:rPr>
        <w:br/>
        <w:t xml:space="preserve">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претендующий на участие в </w:t>
      </w:r>
      <w:r w:rsidR="003226FD">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w:t>
      </w:r>
    </w:p>
    <w:p w:rsidR="00A969D1" w:rsidRDefault="00A969D1">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Уч</w:t>
      </w:r>
      <w:r w:rsidRPr="00B877D4">
        <w:rPr>
          <w:rFonts w:ascii="Times New Roman CYR" w:hAnsi="Times New Roman CYR" w:cs="Times New Roman CYR"/>
          <w:b/>
          <w:bCs/>
          <w:sz w:val="24"/>
          <w:szCs w:val="24"/>
        </w:rPr>
        <w:t>астн</w:t>
      </w:r>
      <w:r>
        <w:rPr>
          <w:rFonts w:ascii="Times New Roman CYR" w:hAnsi="Times New Roman CYR" w:cs="Times New Roman CYR"/>
          <w:b/>
          <w:bCs/>
          <w:sz w:val="24"/>
          <w:szCs w:val="24"/>
        </w:rPr>
        <w:t xml:space="preserve">ик </w:t>
      </w:r>
      <w:r w:rsidR="00B877D4" w:rsidRPr="00B877D4">
        <w:rPr>
          <w:rFonts w:ascii="Times New Roman CYR" w:hAnsi="Times New Roman CYR" w:cs="Times New Roman CYR"/>
          <w:b/>
          <w:bCs/>
          <w:sz w:val="24"/>
          <w:szCs w:val="24"/>
        </w:rPr>
        <w:t>публичного</w:t>
      </w:r>
      <w:r w:rsidR="00B877D4">
        <w:rPr>
          <w:rFonts w:ascii="Times New Roman CYR" w:hAnsi="Times New Roman CYR" w:cs="Times New Roman CYR"/>
          <w:sz w:val="24"/>
          <w:szCs w:val="24"/>
        </w:rPr>
        <w:t xml:space="preserve"> </w:t>
      </w:r>
      <w:r w:rsidR="00B877D4" w:rsidRPr="00B877D4">
        <w:rPr>
          <w:rFonts w:ascii="Times New Roman CYR" w:hAnsi="Times New Roman CYR" w:cs="Times New Roman CYR"/>
          <w:b/>
          <w:bCs/>
          <w:sz w:val="24"/>
          <w:szCs w:val="24"/>
        </w:rPr>
        <w:t>предложения</w:t>
      </w:r>
      <w:r>
        <w:rPr>
          <w:rFonts w:ascii="Times New Roman CYR" w:hAnsi="Times New Roman CYR" w:cs="Times New Roman CYR"/>
          <w:sz w:val="24"/>
          <w:szCs w:val="24"/>
        </w:rPr>
        <w:t xml:space="preserve"> – Претендент, документы которого признаны соответствующими требованиям </w:t>
      </w:r>
      <w:r w:rsidR="003226FD">
        <w:rPr>
          <w:rFonts w:ascii="Times New Roman CYR" w:hAnsi="Times New Roman CYR" w:cs="Times New Roman CYR"/>
          <w:sz w:val="24"/>
          <w:szCs w:val="24"/>
        </w:rPr>
        <w:t>Д</w:t>
      </w:r>
      <w:r>
        <w:rPr>
          <w:rFonts w:ascii="Times New Roman CYR" w:hAnsi="Times New Roman CYR" w:cs="Times New Roman CYR"/>
          <w:sz w:val="24"/>
          <w:szCs w:val="24"/>
        </w:rPr>
        <w:t xml:space="preserve">окументации и допущенный Комиссией к участию </w:t>
      </w:r>
    </w:p>
    <w:p w:rsidR="00A969D1" w:rsidRDefault="00A969D1">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Победитель </w:t>
      </w:r>
      <w:r w:rsidR="00B877D4" w:rsidRPr="00B877D4">
        <w:rPr>
          <w:rFonts w:ascii="Times New Roman CYR" w:hAnsi="Times New Roman CYR" w:cs="Times New Roman CYR"/>
          <w:b/>
          <w:bCs/>
          <w:sz w:val="24"/>
          <w:szCs w:val="24"/>
        </w:rPr>
        <w:t>публичного</w:t>
      </w:r>
      <w:r w:rsidR="00B877D4">
        <w:rPr>
          <w:rFonts w:ascii="Times New Roman CYR" w:hAnsi="Times New Roman CYR" w:cs="Times New Roman CYR"/>
          <w:sz w:val="24"/>
          <w:szCs w:val="24"/>
        </w:rPr>
        <w:t xml:space="preserve"> </w:t>
      </w:r>
      <w:r w:rsidR="00B877D4" w:rsidRPr="00B877D4">
        <w:rPr>
          <w:rFonts w:ascii="Times New Roman CYR" w:hAnsi="Times New Roman CYR" w:cs="Times New Roman CYR"/>
          <w:b/>
          <w:bCs/>
          <w:sz w:val="24"/>
          <w:szCs w:val="24"/>
        </w:rPr>
        <w:t>предложения</w:t>
      </w:r>
      <w:r>
        <w:rPr>
          <w:rFonts w:ascii="Times New Roman CYR" w:hAnsi="Times New Roman CYR" w:cs="Times New Roman CYR"/>
          <w:sz w:val="24"/>
          <w:szCs w:val="24"/>
        </w:rPr>
        <w:t xml:space="preserve"> – Участник, предложивший лучшие условия исполнения Договора и Заявке </w:t>
      </w:r>
      <w:proofErr w:type="gramStart"/>
      <w:r>
        <w:rPr>
          <w:rFonts w:ascii="Times New Roman CYR" w:hAnsi="Times New Roman CYR" w:cs="Times New Roman CYR"/>
          <w:sz w:val="24"/>
          <w:szCs w:val="24"/>
        </w:rPr>
        <w:t>на участие</w:t>
      </w:r>
      <w:proofErr w:type="gramEnd"/>
      <w:r>
        <w:rPr>
          <w:rFonts w:ascii="Times New Roman CYR" w:hAnsi="Times New Roman CYR" w:cs="Times New Roman CYR"/>
          <w:sz w:val="24"/>
          <w:szCs w:val="24"/>
        </w:rPr>
        <w:t xml:space="preserve"> которого присвоен первый номер.</w:t>
      </w:r>
    </w:p>
    <w:p w:rsidR="00A969D1" w:rsidRDefault="00A969D1">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Заявка на участие — </w:t>
      </w:r>
      <w:r>
        <w:rPr>
          <w:rFonts w:ascii="Times New Roman CYR" w:hAnsi="Times New Roman CYR" w:cs="Times New Roman CYR"/>
          <w:sz w:val="24"/>
          <w:szCs w:val="24"/>
        </w:rPr>
        <w:t xml:space="preserve">комплект документов, содержащих предложение </w:t>
      </w:r>
      <w:r w:rsidRPr="00B877D4">
        <w:rPr>
          <w:rFonts w:ascii="Times New Roman CYR" w:hAnsi="Times New Roman CYR" w:cs="Times New Roman CYR"/>
          <w:bCs/>
          <w:sz w:val="24"/>
          <w:szCs w:val="24"/>
        </w:rPr>
        <w:t>участника</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о заключении договора на покупку реализуемого (продаваемого) невостребованного движимого </w:t>
      </w:r>
      <w:proofErr w:type="gramStart"/>
      <w:r>
        <w:rPr>
          <w:rFonts w:ascii="Times New Roman CYR" w:hAnsi="Times New Roman CYR" w:cs="Times New Roman CYR"/>
          <w:sz w:val="24"/>
          <w:szCs w:val="24"/>
        </w:rPr>
        <w:t>имущества  АО</w:t>
      </w:r>
      <w:proofErr w:type="gramEnd"/>
      <w:r>
        <w:rPr>
          <w:rFonts w:ascii="Times New Roman CYR" w:hAnsi="Times New Roman CYR" w:cs="Times New Roman CYR"/>
          <w:sz w:val="24"/>
          <w:szCs w:val="24"/>
        </w:rPr>
        <w:t xml:space="preserve"> </w:t>
      </w:r>
      <w:r w:rsidRPr="00A969D1">
        <w:rPr>
          <w:rFonts w:ascii="Times New Roman" w:hAnsi="Times New Roman"/>
          <w:sz w:val="24"/>
          <w:szCs w:val="24"/>
        </w:rPr>
        <w:t>«</w:t>
      </w:r>
      <w:r>
        <w:rPr>
          <w:rFonts w:ascii="Times New Roman CYR" w:hAnsi="Times New Roman CYR" w:cs="Times New Roman CYR"/>
          <w:sz w:val="24"/>
          <w:szCs w:val="24"/>
        </w:rPr>
        <w:t>ЦКБМ</w:t>
      </w:r>
      <w:r w:rsidRPr="00A969D1">
        <w:rPr>
          <w:rFonts w:ascii="Times New Roman" w:hAnsi="Times New Roman"/>
          <w:sz w:val="24"/>
          <w:szCs w:val="24"/>
        </w:rPr>
        <w:t>»</w:t>
      </w:r>
      <w:r w:rsidR="00B877D4">
        <w:rPr>
          <w:rFonts w:ascii="Times New Roman" w:hAnsi="Times New Roman"/>
          <w:sz w:val="24"/>
          <w:szCs w:val="24"/>
        </w:rPr>
        <w:t>,</w:t>
      </w:r>
      <w:r w:rsidRPr="00A969D1">
        <w:rPr>
          <w:rFonts w:ascii="Times New Roman" w:hAnsi="Times New Roman"/>
          <w:sz w:val="24"/>
          <w:szCs w:val="24"/>
        </w:rPr>
        <w:t xml:space="preserve"> </w:t>
      </w:r>
      <w:r>
        <w:rPr>
          <w:rFonts w:ascii="Times New Roman CYR" w:hAnsi="Times New Roman CYR" w:cs="Times New Roman CYR"/>
          <w:sz w:val="24"/>
          <w:szCs w:val="24"/>
        </w:rPr>
        <w:t xml:space="preserve">на условиях документации о </w:t>
      </w:r>
      <w:r w:rsidR="003226FD">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w:t>
      </w:r>
      <w:r>
        <w:rPr>
          <w:rFonts w:ascii="Times New Roman CYR" w:hAnsi="Times New Roman CYR" w:cs="Times New Roman CYR"/>
          <w:sz w:val="24"/>
          <w:szCs w:val="24"/>
        </w:rPr>
        <w:lastRenderedPageBreak/>
        <w:t xml:space="preserve">направленный </w:t>
      </w:r>
      <w:r w:rsidRPr="00B877D4">
        <w:rPr>
          <w:rFonts w:ascii="Times New Roman CYR" w:hAnsi="Times New Roman CYR" w:cs="Times New Roman CYR"/>
          <w:bCs/>
          <w:sz w:val="24"/>
          <w:szCs w:val="24"/>
        </w:rPr>
        <w:t xml:space="preserve">организатору </w:t>
      </w:r>
      <w:r w:rsidRPr="00B877D4">
        <w:rPr>
          <w:rFonts w:ascii="Times New Roman CYR" w:hAnsi="Times New Roman CYR" w:cs="Times New Roman CYR"/>
          <w:sz w:val="24"/>
          <w:szCs w:val="24"/>
        </w:rPr>
        <w:t xml:space="preserve">в форме </w:t>
      </w:r>
      <w:r w:rsidRPr="00B877D4">
        <w:rPr>
          <w:rFonts w:ascii="Times New Roman CYR" w:hAnsi="Times New Roman CYR" w:cs="Times New Roman CYR"/>
          <w:bCs/>
          <w:sz w:val="24"/>
          <w:szCs w:val="24"/>
        </w:rPr>
        <w:t>электронного документа</w:t>
      </w:r>
      <w:r w:rsidRPr="00B877D4">
        <w:rPr>
          <w:rFonts w:ascii="Times New Roman CYR" w:hAnsi="Times New Roman CYR" w:cs="Times New Roman CYR"/>
          <w:sz w:val="24"/>
          <w:szCs w:val="24"/>
        </w:rPr>
        <w:t>.</w:t>
      </w:r>
    </w:p>
    <w:p w:rsidR="00A969D1" w:rsidRDefault="00A969D1">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Журнал регистрации заявок</w:t>
      </w:r>
      <w:r>
        <w:rPr>
          <w:rFonts w:ascii="Times New Roman CYR" w:hAnsi="Times New Roman CYR" w:cs="Times New Roman CYR"/>
          <w:sz w:val="24"/>
          <w:szCs w:val="24"/>
        </w:rPr>
        <w:t xml:space="preserve"> – Журнал для регистрации поступающих Комиссии заявок на участие в </w:t>
      </w:r>
      <w:r w:rsidR="003226FD">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w:t>
      </w:r>
    </w:p>
    <w:p w:rsidR="00A969D1" w:rsidRDefault="00A969D1">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Лот — </w:t>
      </w:r>
      <w:r>
        <w:rPr>
          <w:rFonts w:ascii="Times New Roman CYR" w:hAnsi="Times New Roman CYR" w:cs="Times New Roman CYR"/>
          <w:sz w:val="24"/>
          <w:szCs w:val="24"/>
        </w:rPr>
        <w:t xml:space="preserve">отдельный товар (или группа товаров), размещаемый путем проведения </w:t>
      </w:r>
      <w:r w:rsidR="00B877D4" w:rsidRPr="00B877D4">
        <w:rPr>
          <w:rFonts w:ascii="Times New Roman CYR" w:hAnsi="Times New Roman CYR" w:cs="Times New Roman CYR"/>
          <w:bCs/>
          <w:sz w:val="24"/>
          <w:szCs w:val="24"/>
        </w:rPr>
        <w:t>публичного</w:t>
      </w:r>
      <w:r w:rsidR="00B877D4" w:rsidRPr="00B877D4">
        <w:rPr>
          <w:rFonts w:ascii="Times New Roman CYR" w:hAnsi="Times New Roman CYR" w:cs="Times New Roman CYR"/>
          <w:sz w:val="24"/>
          <w:szCs w:val="24"/>
        </w:rPr>
        <w:t xml:space="preserve"> </w:t>
      </w:r>
      <w:r w:rsidR="00B877D4" w:rsidRPr="00B877D4">
        <w:rPr>
          <w:rFonts w:ascii="Times New Roman CYR" w:hAnsi="Times New Roman CYR" w:cs="Times New Roman CYR"/>
          <w:bCs/>
          <w:sz w:val="24"/>
          <w:szCs w:val="24"/>
        </w:rPr>
        <w:t>предложения</w:t>
      </w:r>
      <w:r>
        <w:rPr>
          <w:rFonts w:ascii="Times New Roman CYR" w:hAnsi="Times New Roman CYR" w:cs="Times New Roman CYR"/>
          <w:sz w:val="24"/>
          <w:szCs w:val="24"/>
        </w:rPr>
        <w:t xml:space="preserve">, в отношении которого в </w:t>
      </w:r>
      <w:r w:rsidR="003226FD">
        <w:rPr>
          <w:rFonts w:ascii="Times New Roman CYR" w:hAnsi="Times New Roman CYR" w:cs="Times New Roman CYR"/>
          <w:sz w:val="24"/>
          <w:szCs w:val="24"/>
        </w:rPr>
        <w:t>Д</w:t>
      </w:r>
      <w:r>
        <w:rPr>
          <w:rFonts w:ascii="Times New Roman CYR" w:hAnsi="Times New Roman CYR" w:cs="Times New Roman CYR"/>
          <w:sz w:val="24"/>
          <w:szCs w:val="24"/>
        </w:rPr>
        <w:t>окументации отдельно указываются предмет, начальная цена, сроки и иные условия заключения Договора.</w:t>
      </w:r>
    </w:p>
    <w:p w:rsidR="00A969D1" w:rsidRDefault="00A969D1">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Договор —</w:t>
      </w:r>
      <w:r>
        <w:rPr>
          <w:rFonts w:ascii="Times New Roman CYR" w:hAnsi="Times New Roman CYR" w:cs="Times New Roman CYR"/>
          <w:sz w:val="24"/>
          <w:szCs w:val="24"/>
        </w:rPr>
        <w:t xml:space="preserve"> Договор, заключенный между Собственником и Победителем.</w:t>
      </w:r>
    </w:p>
    <w:p w:rsidR="00A969D1" w:rsidRDefault="00A969D1">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Электронная торговая площадка: </w:t>
      </w:r>
      <w:r>
        <w:rPr>
          <w:rFonts w:ascii="Times New Roman CYR" w:hAnsi="Times New Roman CYR" w:cs="Times New Roman CYR"/>
          <w:sz w:val="24"/>
          <w:szCs w:val="24"/>
        </w:rPr>
        <w:t>программно-аппаратный комплекс, обеспечивающий проведение процедур продаж в электронной форме, т.е. с обменом электронными документами или иными сведениями в электронно-цифровой форме, с использованием сети Интернет;</w:t>
      </w:r>
    </w:p>
    <w:p w:rsidR="00A969D1" w:rsidRDefault="00A969D1">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Электронная форма проведения </w:t>
      </w:r>
      <w:r w:rsidR="00B877D4" w:rsidRPr="00B877D4">
        <w:rPr>
          <w:rFonts w:ascii="Times New Roman CYR" w:hAnsi="Times New Roman CYR" w:cs="Times New Roman CYR"/>
          <w:b/>
          <w:bCs/>
          <w:sz w:val="24"/>
          <w:szCs w:val="24"/>
        </w:rPr>
        <w:t>публичного</w:t>
      </w:r>
      <w:r w:rsidR="00B877D4">
        <w:rPr>
          <w:rFonts w:ascii="Times New Roman CYR" w:hAnsi="Times New Roman CYR" w:cs="Times New Roman CYR"/>
          <w:sz w:val="24"/>
          <w:szCs w:val="24"/>
        </w:rPr>
        <w:t xml:space="preserve"> </w:t>
      </w:r>
      <w:r w:rsidR="00B877D4" w:rsidRPr="00B877D4">
        <w:rPr>
          <w:rFonts w:ascii="Times New Roman CYR" w:hAnsi="Times New Roman CYR" w:cs="Times New Roman CYR"/>
          <w:b/>
          <w:bCs/>
          <w:sz w:val="24"/>
          <w:szCs w:val="24"/>
        </w:rPr>
        <w:t>предложения</w:t>
      </w:r>
      <w:r>
        <w:rPr>
          <w:rFonts w:ascii="Times New Roman CYR" w:hAnsi="Times New Roman CYR" w:cs="Times New Roman CYR"/>
          <w:sz w:val="24"/>
          <w:szCs w:val="24"/>
        </w:rPr>
        <w:t xml:space="preserve">: проведение </w:t>
      </w:r>
      <w:r w:rsidR="00B877D4" w:rsidRPr="00B877D4">
        <w:rPr>
          <w:rFonts w:ascii="Times New Roman CYR" w:hAnsi="Times New Roman CYR" w:cs="Times New Roman CYR"/>
          <w:sz w:val="24"/>
          <w:szCs w:val="24"/>
        </w:rPr>
        <w:t>публичного</w:t>
      </w:r>
      <w:r w:rsidR="00B877D4">
        <w:rPr>
          <w:rFonts w:ascii="Times New Roman CYR" w:hAnsi="Times New Roman CYR" w:cs="Times New Roman CYR"/>
          <w:sz w:val="24"/>
          <w:szCs w:val="24"/>
        </w:rPr>
        <w:t xml:space="preserve"> </w:t>
      </w:r>
      <w:r w:rsidR="00B877D4" w:rsidRPr="00B877D4">
        <w:rPr>
          <w:rFonts w:ascii="Times New Roman CYR" w:hAnsi="Times New Roman CYR" w:cs="Times New Roman CYR"/>
          <w:sz w:val="24"/>
          <w:szCs w:val="24"/>
        </w:rPr>
        <w:t>предложения</w:t>
      </w:r>
      <w:r>
        <w:rPr>
          <w:rFonts w:ascii="Times New Roman CYR" w:hAnsi="Times New Roman CYR" w:cs="Times New Roman CYR"/>
          <w:sz w:val="24"/>
          <w:szCs w:val="24"/>
        </w:rPr>
        <w:t xml:space="preserve"> с использованием </w:t>
      </w:r>
      <w:r w:rsidRPr="00B877D4">
        <w:rPr>
          <w:rFonts w:ascii="Times New Roman CYR" w:hAnsi="Times New Roman CYR" w:cs="Times New Roman CYR"/>
          <w:bCs/>
          <w:sz w:val="24"/>
          <w:szCs w:val="24"/>
        </w:rPr>
        <w:t>электронной торговой площадки</w:t>
      </w:r>
      <w:r w:rsidRPr="00B877D4">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и обменом </w:t>
      </w:r>
      <w:r w:rsidRPr="00B877D4">
        <w:rPr>
          <w:rFonts w:ascii="Times New Roman CYR" w:hAnsi="Times New Roman CYR" w:cs="Times New Roman CYR"/>
          <w:bCs/>
          <w:sz w:val="24"/>
          <w:szCs w:val="24"/>
        </w:rPr>
        <w:t>электронными документами</w:t>
      </w:r>
      <w:r>
        <w:rPr>
          <w:rFonts w:ascii="Times New Roman CYR" w:hAnsi="Times New Roman CYR" w:cs="Times New Roman CYR"/>
          <w:sz w:val="24"/>
          <w:szCs w:val="24"/>
        </w:rPr>
        <w:t>;</w:t>
      </w:r>
    </w:p>
    <w:p w:rsidR="00A969D1" w:rsidRDefault="00A969D1">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Электронный документ:</w:t>
      </w:r>
      <w:r>
        <w:rPr>
          <w:rFonts w:ascii="Times New Roman CYR" w:hAnsi="Times New Roman CYR" w:cs="Times New Roman CYR"/>
          <w:sz w:val="24"/>
          <w:szCs w:val="24"/>
        </w:rPr>
        <w:t xml:space="preserve"> электронное сообщение, подписанное электронной подписью.</w:t>
      </w:r>
    </w:p>
    <w:p w:rsidR="00A969D1" w:rsidRPr="00A969D1" w:rsidRDefault="00A969D1">
      <w:pPr>
        <w:widowControl w:val="0"/>
        <w:tabs>
          <w:tab w:val="left" w:pos="1843"/>
          <w:tab w:val="left" w:pos="1985"/>
        </w:tabs>
        <w:autoSpaceDE w:val="0"/>
        <w:autoSpaceDN w:val="0"/>
        <w:adjustRightInd w:val="0"/>
        <w:jc w:val="both"/>
        <w:rPr>
          <w:rFonts w:ascii="Times New Roman" w:hAnsi="Times New Roman"/>
          <w:sz w:val="24"/>
          <w:szCs w:val="24"/>
        </w:rPr>
      </w:pPr>
    </w:p>
    <w:p w:rsidR="00A969D1" w:rsidRPr="00A969D1" w:rsidRDefault="00A969D1">
      <w:pPr>
        <w:widowControl w:val="0"/>
        <w:autoSpaceDE w:val="0"/>
        <w:autoSpaceDN w:val="0"/>
        <w:adjustRightInd w:val="0"/>
        <w:spacing w:after="0" w:line="240" w:lineRule="auto"/>
        <w:ind w:firstLine="567"/>
        <w:jc w:val="both"/>
        <w:rPr>
          <w:rFonts w:ascii="Times New Roman" w:hAnsi="Times New Roman"/>
          <w:sz w:val="24"/>
          <w:szCs w:val="24"/>
        </w:rPr>
      </w:pPr>
    </w:p>
    <w:p w:rsidR="00A969D1" w:rsidRDefault="00A969D1" w:rsidP="00A969D1">
      <w:pPr>
        <w:widowControl w:val="0"/>
        <w:numPr>
          <w:ilvl w:val="0"/>
          <w:numId w:val="1"/>
        </w:numPr>
        <w:tabs>
          <w:tab w:val="left" w:pos="567"/>
          <w:tab w:val="left" w:pos="1080"/>
        </w:tabs>
        <w:autoSpaceDE w:val="0"/>
        <w:autoSpaceDN w:val="0"/>
        <w:adjustRightInd w:val="0"/>
        <w:spacing w:after="0" w:line="240" w:lineRule="auto"/>
        <w:jc w:val="both"/>
        <w:rPr>
          <w:rFonts w:ascii="Times New Roman CYR" w:hAnsi="Times New Roman CYR" w:cs="Times New Roman CYR"/>
          <w:b/>
          <w:bCs/>
          <w:caps/>
          <w:sz w:val="24"/>
          <w:szCs w:val="24"/>
        </w:rPr>
      </w:pPr>
      <w:r>
        <w:rPr>
          <w:rFonts w:ascii="Times New Roman CYR" w:hAnsi="Times New Roman CYR" w:cs="Times New Roman CYR"/>
          <w:b/>
          <w:bCs/>
          <w:caps/>
          <w:sz w:val="24"/>
          <w:szCs w:val="24"/>
        </w:rPr>
        <w:t xml:space="preserve">ОБЩИЕ УСЛОВИЯ ПРОВЕДЕНИЯ </w:t>
      </w:r>
      <w:r w:rsidR="00B877D4">
        <w:rPr>
          <w:rFonts w:ascii="Times New Roman CYR" w:hAnsi="Times New Roman CYR" w:cs="Times New Roman CYR"/>
          <w:b/>
          <w:bCs/>
          <w:sz w:val="24"/>
          <w:szCs w:val="24"/>
        </w:rPr>
        <w:t>ПУБЛИЧНОГО ПРЕДЛОЖЕНИЯ</w:t>
      </w:r>
    </w:p>
    <w:p w:rsidR="00A969D1" w:rsidRDefault="00A969D1">
      <w:pPr>
        <w:widowControl w:val="0"/>
        <w:autoSpaceDE w:val="0"/>
        <w:autoSpaceDN w:val="0"/>
        <w:adjustRightInd w:val="0"/>
        <w:spacing w:after="0" w:line="240" w:lineRule="auto"/>
        <w:ind w:firstLine="567"/>
        <w:jc w:val="both"/>
        <w:rPr>
          <w:rFonts w:ascii="Times New Roman" w:hAnsi="Times New Roman"/>
          <w:b/>
          <w:bCs/>
          <w:caps/>
          <w:sz w:val="24"/>
          <w:szCs w:val="24"/>
        </w:rPr>
      </w:pPr>
    </w:p>
    <w:p w:rsidR="00A969D1" w:rsidRDefault="00A969D1" w:rsidP="00A969D1">
      <w:pPr>
        <w:widowControl w:val="0"/>
        <w:numPr>
          <w:ilvl w:val="0"/>
          <w:numId w:val="1"/>
        </w:numPr>
        <w:tabs>
          <w:tab w:val="left" w:pos="435"/>
          <w:tab w:val="left" w:pos="993"/>
        </w:tabs>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ОБЩИЕ ПОЛОЖЕНИЯ</w:t>
      </w:r>
    </w:p>
    <w:p w:rsidR="00A969D1" w:rsidRDefault="00A969D1" w:rsidP="00A969D1">
      <w:pPr>
        <w:widowControl w:val="0"/>
        <w:numPr>
          <w:ilvl w:val="0"/>
          <w:numId w:val="1"/>
        </w:numPr>
        <w:tabs>
          <w:tab w:val="left" w:pos="1134"/>
        </w:tabs>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Организационно-правовое регулирование</w:t>
      </w:r>
    </w:p>
    <w:p w:rsidR="00A969D1" w:rsidRDefault="00A969D1" w:rsidP="00A65153">
      <w:pPr>
        <w:widowControl w:val="0"/>
        <w:tabs>
          <w:tab w:val="left" w:pos="1158"/>
          <w:tab w:val="left" w:pos="1418"/>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Настоящая </w:t>
      </w:r>
      <w:r w:rsidR="003226FD">
        <w:rPr>
          <w:rFonts w:ascii="Times New Roman CYR" w:hAnsi="Times New Roman CYR" w:cs="Times New Roman CYR"/>
          <w:sz w:val="24"/>
          <w:szCs w:val="24"/>
        </w:rPr>
        <w:t>Д</w:t>
      </w:r>
      <w:r>
        <w:rPr>
          <w:rFonts w:ascii="Times New Roman CYR" w:hAnsi="Times New Roman CYR" w:cs="Times New Roman CYR"/>
          <w:sz w:val="24"/>
          <w:szCs w:val="24"/>
        </w:rPr>
        <w:t xml:space="preserve">окументация подготовлена в </w:t>
      </w:r>
      <w:proofErr w:type="gramStart"/>
      <w:r>
        <w:rPr>
          <w:rFonts w:ascii="Times New Roman CYR" w:hAnsi="Times New Roman CYR" w:cs="Times New Roman CYR"/>
          <w:sz w:val="24"/>
          <w:szCs w:val="24"/>
        </w:rPr>
        <w:t>соответствии  с</w:t>
      </w:r>
      <w:proofErr w:type="gramEnd"/>
      <w:r>
        <w:rPr>
          <w:rFonts w:ascii="Times New Roman CYR" w:hAnsi="Times New Roman CYR" w:cs="Times New Roman CYR"/>
          <w:sz w:val="24"/>
          <w:szCs w:val="24"/>
        </w:rPr>
        <w:t xml:space="preserve">  Порядком проведения процедуры </w:t>
      </w:r>
      <w:r w:rsidR="00C17A4A">
        <w:rPr>
          <w:rFonts w:ascii="Times New Roman CYR" w:hAnsi="Times New Roman CYR" w:cs="Times New Roman CYR"/>
          <w:sz w:val="24"/>
          <w:szCs w:val="24"/>
        </w:rPr>
        <w:t xml:space="preserve">реализации невостребованного движимого </w:t>
      </w:r>
      <w:r>
        <w:rPr>
          <w:rFonts w:ascii="Times New Roman CYR" w:hAnsi="Times New Roman CYR" w:cs="Times New Roman CYR"/>
          <w:sz w:val="24"/>
          <w:szCs w:val="24"/>
        </w:rPr>
        <w:t xml:space="preserve">имущества,   утвержденным   приказом ОАО </w:t>
      </w:r>
      <w:r w:rsidRPr="00A969D1">
        <w:rPr>
          <w:rFonts w:ascii="Times New Roman" w:hAnsi="Times New Roman"/>
          <w:sz w:val="24"/>
          <w:szCs w:val="24"/>
        </w:rPr>
        <w:t>«</w:t>
      </w:r>
      <w:proofErr w:type="spellStart"/>
      <w:r>
        <w:rPr>
          <w:rFonts w:ascii="Times New Roman CYR" w:hAnsi="Times New Roman CYR" w:cs="Times New Roman CYR"/>
          <w:sz w:val="24"/>
          <w:szCs w:val="24"/>
        </w:rPr>
        <w:t>Атомэнергомаш</w:t>
      </w:r>
      <w:proofErr w:type="spellEnd"/>
      <w:r w:rsidRPr="00A969D1">
        <w:rPr>
          <w:rFonts w:ascii="Times New Roman" w:hAnsi="Times New Roman"/>
          <w:sz w:val="24"/>
          <w:szCs w:val="24"/>
        </w:rPr>
        <w:t>» №33/226-</w:t>
      </w:r>
      <w:r>
        <w:rPr>
          <w:rFonts w:ascii="Times New Roman CYR" w:hAnsi="Times New Roman CYR" w:cs="Times New Roman CYR"/>
          <w:sz w:val="24"/>
          <w:szCs w:val="24"/>
        </w:rPr>
        <w:t>П от 08.08.2011.</w:t>
      </w:r>
    </w:p>
    <w:p w:rsidR="00A969D1" w:rsidRDefault="00A969D1" w:rsidP="00A969D1">
      <w:pPr>
        <w:widowControl w:val="0"/>
        <w:numPr>
          <w:ilvl w:val="0"/>
          <w:numId w:val="1"/>
        </w:numPr>
        <w:tabs>
          <w:tab w:val="left" w:pos="1134"/>
        </w:tabs>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Организатор </w:t>
      </w:r>
      <w:r w:rsidR="00B877D4">
        <w:rPr>
          <w:rFonts w:ascii="Times New Roman CYR" w:hAnsi="Times New Roman CYR" w:cs="Times New Roman CYR"/>
          <w:b/>
          <w:bCs/>
          <w:sz w:val="24"/>
          <w:szCs w:val="24"/>
        </w:rPr>
        <w:t>публичного предложения</w:t>
      </w:r>
    </w:p>
    <w:p w:rsidR="00A969D1" w:rsidRDefault="00A969D1" w:rsidP="00A65153">
      <w:pPr>
        <w:widowControl w:val="0"/>
        <w:tabs>
          <w:tab w:val="left" w:pos="1158"/>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Организатор </w:t>
      </w:r>
      <w:r w:rsidR="00B877D4" w:rsidRPr="00B877D4">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указанный в пункте 1 раздела III </w:t>
      </w:r>
      <w:r w:rsidRPr="00A969D1">
        <w:rPr>
          <w:rFonts w:ascii="Times New Roman" w:hAnsi="Times New Roman"/>
          <w:sz w:val="24"/>
          <w:szCs w:val="24"/>
        </w:rPr>
        <w:t>«</w:t>
      </w:r>
      <w:r>
        <w:rPr>
          <w:rFonts w:ascii="Times New Roman CYR" w:hAnsi="Times New Roman CYR" w:cs="Times New Roman CYR"/>
          <w:sz w:val="24"/>
          <w:szCs w:val="24"/>
        </w:rPr>
        <w:t>ИНФОРМАЦИОННАЯ КАРТА</w:t>
      </w:r>
      <w:r w:rsidRPr="00A969D1">
        <w:rPr>
          <w:rFonts w:ascii="Times New Roman" w:hAnsi="Times New Roman"/>
          <w:sz w:val="24"/>
          <w:szCs w:val="24"/>
        </w:rPr>
        <w:t>»</w:t>
      </w:r>
      <w:r w:rsidRPr="00A969D1">
        <w:rPr>
          <w:rFonts w:ascii="Times New Roman" w:hAnsi="Times New Roman"/>
          <w:b/>
          <w:bCs/>
          <w:sz w:val="24"/>
          <w:szCs w:val="24"/>
        </w:rPr>
        <w:t xml:space="preserve"> </w:t>
      </w:r>
      <w:r>
        <w:rPr>
          <w:rFonts w:ascii="Times New Roman CYR" w:hAnsi="Times New Roman CYR" w:cs="Times New Roman CYR"/>
          <w:sz w:val="24"/>
          <w:szCs w:val="24"/>
        </w:rPr>
        <w:t xml:space="preserve">настоящей </w:t>
      </w:r>
      <w:r w:rsidR="00B877D4">
        <w:rPr>
          <w:rFonts w:ascii="Times New Roman CYR" w:hAnsi="Times New Roman CYR" w:cs="Times New Roman CYR"/>
          <w:sz w:val="24"/>
          <w:szCs w:val="24"/>
        </w:rPr>
        <w:t>Д</w:t>
      </w:r>
      <w:r>
        <w:rPr>
          <w:rFonts w:ascii="Times New Roman CYR" w:hAnsi="Times New Roman CYR" w:cs="Times New Roman CYR"/>
          <w:sz w:val="24"/>
          <w:szCs w:val="24"/>
        </w:rPr>
        <w:t xml:space="preserve">окументации (далее по тексту ссылки на разделы, подразделы, пункты и подпункты относятся исключительно к настоящей </w:t>
      </w:r>
      <w:r w:rsidR="00B877D4">
        <w:rPr>
          <w:rFonts w:ascii="Times New Roman CYR" w:hAnsi="Times New Roman CYR" w:cs="Times New Roman CYR"/>
          <w:sz w:val="24"/>
          <w:szCs w:val="24"/>
        </w:rPr>
        <w:t>Д</w:t>
      </w:r>
      <w:r>
        <w:rPr>
          <w:rFonts w:ascii="Times New Roman CYR" w:hAnsi="Times New Roman CYR" w:cs="Times New Roman CYR"/>
          <w:sz w:val="24"/>
          <w:szCs w:val="24"/>
        </w:rPr>
        <w:t xml:space="preserve">окументации, если рядом с такой ссылкой не указано иного), проводит </w:t>
      </w:r>
      <w:r w:rsidR="00B877D4">
        <w:rPr>
          <w:rFonts w:ascii="Times New Roman CYR" w:hAnsi="Times New Roman CYR" w:cs="Times New Roman CYR"/>
          <w:sz w:val="24"/>
          <w:szCs w:val="24"/>
        </w:rPr>
        <w:t>публичное предложение</w:t>
      </w:r>
      <w:r>
        <w:rPr>
          <w:rFonts w:ascii="Times New Roman CYR" w:hAnsi="Times New Roman CYR" w:cs="Times New Roman CYR"/>
          <w:sz w:val="24"/>
          <w:szCs w:val="24"/>
        </w:rPr>
        <w:t xml:space="preserve">, предмет и условия которого указаны в пункте 3 раздела III </w:t>
      </w:r>
      <w:r w:rsidRPr="00A969D1">
        <w:rPr>
          <w:rFonts w:ascii="Times New Roman" w:hAnsi="Times New Roman"/>
          <w:sz w:val="24"/>
          <w:szCs w:val="24"/>
        </w:rPr>
        <w:t>«</w:t>
      </w:r>
      <w:r>
        <w:rPr>
          <w:rFonts w:ascii="Times New Roman CYR" w:hAnsi="Times New Roman CYR" w:cs="Times New Roman CYR"/>
          <w:sz w:val="24"/>
          <w:szCs w:val="24"/>
        </w:rPr>
        <w:t>ИНФОРМАЦИОННАЯ КАРТА</w:t>
      </w:r>
      <w:r w:rsidRPr="00A969D1">
        <w:rPr>
          <w:rFonts w:ascii="Times New Roman" w:hAnsi="Times New Roman"/>
          <w:sz w:val="24"/>
          <w:szCs w:val="24"/>
        </w:rPr>
        <w:t xml:space="preserve">», </w:t>
      </w:r>
      <w:r>
        <w:rPr>
          <w:rFonts w:ascii="Times New Roman CYR" w:hAnsi="Times New Roman CYR" w:cs="Times New Roman CYR"/>
          <w:sz w:val="24"/>
          <w:szCs w:val="24"/>
        </w:rPr>
        <w:t xml:space="preserve">в соответствии с процедурами, условиями и положениями </w:t>
      </w:r>
      <w:r w:rsidR="00B877D4">
        <w:rPr>
          <w:rFonts w:ascii="Times New Roman CYR" w:hAnsi="Times New Roman CYR" w:cs="Times New Roman CYR"/>
          <w:sz w:val="24"/>
          <w:szCs w:val="24"/>
        </w:rPr>
        <w:t>Д</w:t>
      </w:r>
      <w:r>
        <w:rPr>
          <w:rFonts w:ascii="Times New Roman CYR" w:hAnsi="Times New Roman CYR" w:cs="Times New Roman CYR"/>
          <w:sz w:val="24"/>
          <w:szCs w:val="24"/>
        </w:rPr>
        <w:t>окументации.</w:t>
      </w:r>
    </w:p>
    <w:p w:rsidR="00A969D1" w:rsidRDefault="00A969D1" w:rsidP="00A969D1">
      <w:pPr>
        <w:widowControl w:val="0"/>
        <w:numPr>
          <w:ilvl w:val="0"/>
          <w:numId w:val="1"/>
        </w:numPr>
        <w:tabs>
          <w:tab w:val="left" w:pos="1134"/>
        </w:tabs>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Предмет </w:t>
      </w:r>
      <w:r w:rsidR="00B877D4">
        <w:rPr>
          <w:rFonts w:ascii="Times New Roman CYR" w:hAnsi="Times New Roman CYR" w:cs="Times New Roman CYR"/>
          <w:b/>
          <w:bCs/>
          <w:sz w:val="24"/>
          <w:szCs w:val="24"/>
        </w:rPr>
        <w:t>публичного предложения</w:t>
      </w:r>
      <w:r>
        <w:rPr>
          <w:rFonts w:ascii="Times New Roman CYR" w:hAnsi="Times New Roman CYR" w:cs="Times New Roman CYR"/>
          <w:b/>
          <w:bCs/>
          <w:sz w:val="24"/>
          <w:szCs w:val="24"/>
        </w:rPr>
        <w:t>, место, условия и сроки</w:t>
      </w:r>
    </w:p>
    <w:p w:rsidR="00A969D1" w:rsidRDefault="00A969D1" w:rsidP="00A65153">
      <w:pPr>
        <w:widowControl w:val="0"/>
        <w:tabs>
          <w:tab w:val="left" w:pos="1158"/>
          <w:tab w:val="left" w:pos="1418"/>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Организатор </w:t>
      </w:r>
      <w:r w:rsidR="00B877D4" w:rsidRPr="00B877D4">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размещает Извещение и </w:t>
      </w:r>
      <w:r w:rsidR="00B877D4">
        <w:rPr>
          <w:rFonts w:ascii="Times New Roman CYR" w:hAnsi="Times New Roman CYR" w:cs="Times New Roman CYR"/>
          <w:sz w:val="24"/>
          <w:szCs w:val="24"/>
        </w:rPr>
        <w:t>Д</w:t>
      </w:r>
      <w:r>
        <w:rPr>
          <w:rFonts w:ascii="Times New Roman CYR" w:hAnsi="Times New Roman CYR" w:cs="Times New Roman CYR"/>
          <w:sz w:val="24"/>
          <w:szCs w:val="24"/>
        </w:rPr>
        <w:t xml:space="preserve">окументацию на сайте организатора/продавца: </w:t>
      </w:r>
      <w:hyperlink r:id="rId15" w:history="1">
        <w:r>
          <w:rPr>
            <w:rFonts w:ascii="Times New Roman CYR" w:hAnsi="Times New Roman CYR" w:cs="Times New Roman CYR"/>
            <w:color w:val="0000FF"/>
            <w:spacing w:val="-6"/>
            <w:sz w:val="24"/>
            <w:szCs w:val="24"/>
            <w:u w:val="single"/>
          </w:rPr>
          <w:t>http://www.ckbm.ru</w:t>
        </w:r>
      </w:hyperlink>
      <w:r w:rsidRPr="00A969D1">
        <w:rPr>
          <w:rFonts w:ascii="Times New Roman" w:hAnsi="Times New Roman"/>
          <w:spacing w:val="-6"/>
          <w:sz w:val="24"/>
          <w:szCs w:val="24"/>
        </w:rPr>
        <w:t xml:space="preserve"> </w:t>
      </w:r>
      <w:r>
        <w:rPr>
          <w:rFonts w:ascii="Times New Roman CYR" w:hAnsi="Times New Roman CYR" w:cs="Times New Roman CYR"/>
          <w:spacing w:val="-6"/>
          <w:sz w:val="24"/>
          <w:szCs w:val="24"/>
        </w:rPr>
        <w:t>и на сайте ЭТП в сети Интернет по адресу:</w:t>
      </w:r>
      <w:r>
        <w:rPr>
          <w:rFonts w:ascii="Times New Roman CYR" w:hAnsi="Times New Roman CYR" w:cs="Times New Roman CYR"/>
          <w:sz w:val="24"/>
          <w:szCs w:val="24"/>
        </w:rPr>
        <w:t xml:space="preserve"> http:// </w:t>
      </w:r>
      <w:hyperlink r:id="rId16" w:history="1">
        <w:r>
          <w:rPr>
            <w:rFonts w:ascii="Times New Roman CYR" w:hAnsi="Times New Roman CYR" w:cs="Times New Roman CYR"/>
            <w:b/>
            <w:bCs/>
            <w:color w:val="0000FF"/>
            <w:sz w:val="24"/>
            <w:szCs w:val="24"/>
            <w:u w:val="single"/>
          </w:rPr>
          <w:t>www.</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Pr>
            <w:rFonts w:ascii="Times New Roman" w:hAnsi="Times New Roman"/>
            <w:b/>
            <w:bCs/>
            <w:color w:val="0000FF"/>
            <w:sz w:val="24"/>
            <w:szCs w:val="24"/>
            <w:u w:val="single"/>
          </w:rPr>
          <w:t>fabrikant</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sidRPr="00A969D1">
          <w:rPr>
            <w:rFonts w:ascii="Times New Roman" w:hAnsi="Times New Roman"/>
            <w:b/>
            <w:bCs/>
            <w:color w:val="0000FF"/>
            <w:sz w:val="24"/>
            <w:szCs w:val="24"/>
            <w:u w:val="single"/>
          </w:rPr>
          <w:t>.</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Pr>
            <w:rFonts w:ascii="Times New Roman" w:hAnsi="Times New Roman"/>
            <w:b/>
            <w:bCs/>
            <w:color w:val="0000FF"/>
            <w:sz w:val="24"/>
            <w:szCs w:val="24"/>
            <w:u w:val="single"/>
          </w:rPr>
          <w:t>ru</w:t>
        </w:r>
      </w:hyperlink>
      <w:r>
        <w:rPr>
          <w:rFonts w:ascii="Times New Roman" w:hAnsi="Times New Roman"/>
          <w:sz w:val="24"/>
          <w:szCs w:val="24"/>
        </w:rPr>
        <w:t xml:space="preserve"> ,  </w:t>
      </w:r>
      <w:r>
        <w:rPr>
          <w:rFonts w:ascii="Times New Roman CYR" w:hAnsi="Times New Roman CYR" w:cs="Times New Roman CYR"/>
          <w:sz w:val="24"/>
          <w:szCs w:val="24"/>
        </w:rPr>
        <w:t xml:space="preserve">чем извещает всех заинтересованных лиц о проведении </w:t>
      </w:r>
      <w:r w:rsidR="00B877D4" w:rsidRPr="00B877D4">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и возможности подавать Заявки на участие в соответствии с процедурами и условиями, приведенными в настоящей </w:t>
      </w:r>
      <w:r w:rsidR="00B877D4">
        <w:rPr>
          <w:rFonts w:ascii="Times New Roman CYR" w:hAnsi="Times New Roman CYR" w:cs="Times New Roman CYR"/>
          <w:sz w:val="24"/>
          <w:szCs w:val="24"/>
        </w:rPr>
        <w:t>Д</w:t>
      </w:r>
      <w:r>
        <w:rPr>
          <w:rFonts w:ascii="Times New Roman CYR" w:hAnsi="Times New Roman CYR" w:cs="Times New Roman CYR"/>
          <w:sz w:val="24"/>
          <w:szCs w:val="24"/>
        </w:rPr>
        <w:t>окументации.</w:t>
      </w:r>
    </w:p>
    <w:p w:rsidR="00A969D1" w:rsidRPr="00A969D1" w:rsidRDefault="00A969D1" w:rsidP="00A65153">
      <w:pPr>
        <w:widowControl w:val="0"/>
        <w:tabs>
          <w:tab w:val="left" w:pos="1158"/>
          <w:tab w:val="left" w:pos="1418"/>
        </w:tabs>
        <w:autoSpaceDE w:val="0"/>
        <w:autoSpaceDN w:val="0"/>
        <w:adjustRightInd w:val="0"/>
        <w:spacing w:after="0" w:line="240" w:lineRule="auto"/>
        <w:jc w:val="both"/>
        <w:rPr>
          <w:rFonts w:ascii="Times New Roman" w:hAnsi="Times New Roman"/>
          <w:sz w:val="24"/>
          <w:szCs w:val="24"/>
        </w:rPr>
      </w:pPr>
      <w:r>
        <w:rPr>
          <w:rFonts w:ascii="Times New Roman CYR" w:hAnsi="Times New Roman CYR" w:cs="Times New Roman CYR"/>
          <w:sz w:val="24"/>
          <w:szCs w:val="24"/>
        </w:rPr>
        <w:t xml:space="preserve">Предмет </w:t>
      </w:r>
      <w:r w:rsidR="00B877D4" w:rsidRPr="00B877D4">
        <w:rPr>
          <w:rFonts w:ascii="Times New Roman CYR" w:hAnsi="Times New Roman CYR" w:cs="Times New Roman CYR"/>
          <w:bCs/>
          <w:sz w:val="24"/>
          <w:szCs w:val="24"/>
        </w:rPr>
        <w:t>публичного предложения</w:t>
      </w:r>
      <w:r>
        <w:rPr>
          <w:rFonts w:ascii="Times New Roman CYR" w:hAnsi="Times New Roman CYR" w:cs="Times New Roman CYR"/>
          <w:sz w:val="24"/>
          <w:szCs w:val="24"/>
        </w:rPr>
        <w:t xml:space="preserve"> указан в пункте 3 раздела III </w:t>
      </w:r>
      <w:r w:rsidRPr="00A969D1">
        <w:rPr>
          <w:rFonts w:ascii="Times New Roman" w:hAnsi="Times New Roman"/>
          <w:sz w:val="24"/>
          <w:szCs w:val="24"/>
        </w:rPr>
        <w:t>«</w:t>
      </w:r>
      <w:r>
        <w:rPr>
          <w:rFonts w:ascii="Times New Roman CYR" w:hAnsi="Times New Roman CYR" w:cs="Times New Roman CYR"/>
          <w:sz w:val="24"/>
          <w:szCs w:val="24"/>
        </w:rPr>
        <w:t>ИНФОРМАЦИОННАЯ КАРТА</w:t>
      </w:r>
      <w:r w:rsidRPr="00A969D1">
        <w:rPr>
          <w:rFonts w:ascii="Times New Roman" w:hAnsi="Times New Roman"/>
          <w:sz w:val="24"/>
          <w:szCs w:val="24"/>
        </w:rPr>
        <w:t xml:space="preserve">» </w:t>
      </w:r>
      <w:r>
        <w:rPr>
          <w:rFonts w:ascii="Times New Roman CYR" w:hAnsi="Times New Roman CYR" w:cs="Times New Roman CYR"/>
          <w:sz w:val="24"/>
          <w:szCs w:val="24"/>
        </w:rPr>
        <w:t xml:space="preserve">и части VI </w:t>
      </w:r>
      <w:r w:rsidRPr="00A969D1">
        <w:rPr>
          <w:rFonts w:ascii="Times New Roman" w:hAnsi="Times New Roman"/>
          <w:sz w:val="24"/>
          <w:szCs w:val="24"/>
        </w:rPr>
        <w:t>«</w:t>
      </w:r>
      <w:r>
        <w:rPr>
          <w:rFonts w:ascii="Times New Roman CYR" w:hAnsi="Times New Roman CYR" w:cs="Times New Roman CYR"/>
          <w:sz w:val="24"/>
          <w:szCs w:val="24"/>
        </w:rPr>
        <w:t>ОПИСАНИЕ ОБЪЕКТА ПРОДАЖИ</w:t>
      </w:r>
      <w:r w:rsidRPr="00A969D1">
        <w:rPr>
          <w:rFonts w:ascii="Times New Roman" w:hAnsi="Times New Roman"/>
          <w:sz w:val="24"/>
          <w:szCs w:val="24"/>
        </w:rPr>
        <w:t>».</w:t>
      </w:r>
    </w:p>
    <w:p w:rsidR="00A969D1" w:rsidRDefault="00A969D1" w:rsidP="00A65153">
      <w:pPr>
        <w:widowControl w:val="0"/>
        <w:tabs>
          <w:tab w:val="left" w:pos="1158"/>
          <w:tab w:val="left" w:pos="1418"/>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Условия и сроки исполнения Договора определяются положениями Договора, а именно: начальный срок выполнения работ по самовывозу не позднее 3-х месяцев с момента подписания договора по отдельно согласованному сторонами графику. Конечный срок выполнения работ - по отдельно согласованному сторонами графику.</w:t>
      </w:r>
    </w:p>
    <w:p w:rsidR="00A969D1" w:rsidRDefault="00A969D1">
      <w:pPr>
        <w:widowControl w:val="0"/>
        <w:tabs>
          <w:tab w:val="left" w:pos="2160"/>
        </w:tabs>
        <w:autoSpaceDE w:val="0"/>
        <w:autoSpaceDN w:val="0"/>
        <w:adjustRightInd w:val="0"/>
        <w:spacing w:after="0" w:line="240" w:lineRule="auto"/>
        <w:ind w:left="567"/>
        <w:jc w:val="both"/>
        <w:rPr>
          <w:rFonts w:ascii="Times New Roman" w:hAnsi="Times New Roman"/>
          <w:sz w:val="24"/>
          <w:szCs w:val="24"/>
        </w:rPr>
      </w:pPr>
    </w:p>
    <w:p w:rsidR="00A969D1" w:rsidRDefault="00A969D1" w:rsidP="00A969D1">
      <w:pPr>
        <w:widowControl w:val="0"/>
        <w:numPr>
          <w:ilvl w:val="0"/>
          <w:numId w:val="1"/>
        </w:numPr>
        <w:tabs>
          <w:tab w:val="left" w:pos="1134"/>
        </w:tabs>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Цена Договора</w:t>
      </w:r>
    </w:p>
    <w:p w:rsidR="00A969D1" w:rsidRPr="00A969D1" w:rsidRDefault="00A969D1" w:rsidP="00A65153">
      <w:pPr>
        <w:keepNext/>
        <w:widowControl w:val="0"/>
        <w:tabs>
          <w:tab w:val="left" w:pos="1158"/>
          <w:tab w:val="left" w:pos="1418"/>
        </w:tabs>
        <w:autoSpaceDE w:val="0"/>
        <w:autoSpaceDN w:val="0"/>
        <w:adjustRightInd w:val="0"/>
        <w:spacing w:after="0" w:line="240" w:lineRule="auto"/>
        <w:jc w:val="both"/>
        <w:rPr>
          <w:rFonts w:ascii="Times New Roman" w:hAnsi="Times New Roman"/>
          <w:sz w:val="24"/>
          <w:szCs w:val="24"/>
        </w:rPr>
      </w:pPr>
      <w:r>
        <w:rPr>
          <w:rFonts w:ascii="Times New Roman CYR" w:hAnsi="Times New Roman CYR" w:cs="Times New Roman CYR"/>
          <w:sz w:val="24"/>
          <w:szCs w:val="24"/>
        </w:rPr>
        <w:t xml:space="preserve">Цена Договора по Договору (каждому лоту) указана в Извещении о проведении </w:t>
      </w:r>
      <w:r w:rsidR="003226FD">
        <w:rPr>
          <w:rFonts w:ascii="Times New Roman CYR" w:hAnsi="Times New Roman CYR" w:cs="Times New Roman CYR"/>
          <w:sz w:val="24"/>
          <w:szCs w:val="24"/>
        </w:rPr>
        <w:t xml:space="preserve">публичного </w:t>
      </w:r>
      <w:r w:rsidR="003226FD">
        <w:rPr>
          <w:rFonts w:ascii="Times New Roman CYR" w:hAnsi="Times New Roman CYR" w:cs="Times New Roman CYR"/>
          <w:sz w:val="24"/>
          <w:szCs w:val="24"/>
        </w:rPr>
        <w:lastRenderedPageBreak/>
        <w:t>предложения</w:t>
      </w:r>
      <w:r>
        <w:rPr>
          <w:rFonts w:ascii="Times New Roman CYR" w:hAnsi="Times New Roman CYR" w:cs="Times New Roman CYR"/>
          <w:sz w:val="24"/>
          <w:szCs w:val="24"/>
        </w:rPr>
        <w:t xml:space="preserve"> и пункте 4 части III </w:t>
      </w:r>
      <w:r w:rsidRPr="00A969D1">
        <w:rPr>
          <w:rFonts w:ascii="Times New Roman" w:hAnsi="Times New Roman"/>
          <w:sz w:val="24"/>
          <w:szCs w:val="24"/>
        </w:rPr>
        <w:t>«</w:t>
      </w:r>
      <w:r>
        <w:rPr>
          <w:rFonts w:ascii="Times New Roman CYR" w:hAnsi="Times New Roman CYR" w:cs="Times New Roman CYR"/>
          <w:sz w:val="24"/>
          <w:szCs w:val="24"/>
        </w:rPr>
        <w:t>ИНФОРМАЦИОННАЯ КАРТА</w:t>
      </w:r>
      <w:r w:rsidRPr="00A969D1">
        <w:rPr>
          <w:rFonts w:ascii="Times New Roman" w:hAnsi="Times New Roman"/>
          <w:sz w:val="24"/>
          <w:szCs w:val="24"/>
        </w:rPr>
        <w:t>».</w:t>
      </w:r>
    </w:p>
    <w:p w:rsidR="00A969D1" w:rsidRDefault="00A969D1" w:rsidP="00A969D1">
      <w:pPr>
        <w:widowControl w:val="0"/>
        <w:numPr>
          <w:ilvl w:val="0"/>
          <w:numId w:val="1"/>
        </w:numPr>
        <w:tabs>
          <w:tab w:val="left" w:pos="1134"/>
        </w:tabs>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Требования к Претендентам</w:t>
      </w:r>
    </w:p>
    <w:p w:rsidR="00A969D1" w:rsidRDefault="00A969D1" w:rsidP="00A65153">
      <w:pPr>
        <w:widowControl w:val="0"/>
        <w:tabs>
          <w:tab w:val="left" w:pos="1158"/>
          <w:tab w:val="left" w:pos="1418"/>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w:t>
      </w:r>
      <w:r w:rsidR="003226FD">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A969D1" w:rsidRDefault="00A969D1" w:rsidP="00A65153">
      <w:pPr>
        <w:widowControl w:val="0"/>
        <w:tabs>
          <w:tab w:val="left" w:pos="1158"/>
          <w:tab w:val="left" w:pos="1418"/>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Претендент вправе подать Заявку на участие в </w:t>
      </w:r>
      <w:r w:rsidR="003226FD">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на любой лот, Заявки на любые несколько лотов или все лоты сразу. В отношении каждого лота Претендент вправе подать только одну Заявку на участие.</w:t>
      </w:r>
    </w:p>
    <w:p w:rsidR="00A969D1" w:rsidRPr="00A969D1" w:rsidRDefault="00A969D1" w:rsidP="00A65153">
      <w:pPr>
        <w:widowControl w:val="0"/>
        <w:tabs>
          <w:tab w:val="left" w:pos="1158"/>
          <w:tab w:val="left" w:pos="1418"/>
        </w:tabs>
        <w:autoSpaceDE w:val="0"/>
        <w:autoSpaceDN w:val="0"/>
        <w:adjustRightInd w:val="0"/>
        <w:spacing w:after="0" w:line="240" w:lineRule="auto"/>
        <w:jc w:val="both"/>
        <w:rPr>
          <w:rFonts w:ascii="Times New Roman" w:hAnsi="Times New Roman"/>
          <w:sz w:val="24"/>
          <w:szCs w:val="24"/>
        </w:rPr>
      </w:pPr>
      <w:r>
        <w:rPr>
          <w:rFonts w:ascii="Times New Roman CYR" w:hAnsi="Times New Roman CYR" w:cs="Times New Roman CYR"/>
          <w:sz w:val="24"/>
          <w:szCs w:val="24"/>
        </w:rPr>
        <w:t xml:space="preserve">Для того, чтобы принять участие в </w:t>
      </w:r>
      <w:r w:rsidR="00321ABB">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Претендент должен удовлетворять требованиям, установленным в пункте 1.5.4 </w:t>
      </w:r>
      <w:r w:rsidR="003226FD">
        <w:rPr>
          <w:rFonts w:ascii="Times New Roman CYR" w:hAnsi="Times New Roman CYR" w:cs="Times New Roman CYR"/>
          <w:sz w:val="24"/>
          <w:szCs w:val="24"/>
        </w:rPr>
        <w:t>Д</w:t>
      </w:r>
      <w:r>
        <w:rPr>
          <w:rFonts w:ascii="Times New Roman CYR" w:hAnsi="Times New Roman CYR" w:cs="Times New Roman CYR"/>
          <w:sz w:val="24"/>
          <w:szCs w:val="24"/>
        </w:rPr>
        <w:t xml:space="preserve">окументации, а </w:t>
      </w:r>
      <w:proofErr w:type="gramStart"/>
      <w:r>
        <w:rPr>
          <w:rFonts w:ascii="Times New Roman CYR" w:hAnsi="Times New Roman CYR" w:cs="Times New Roman CYR"/>
          <w:sz w:val="24"/>
          <w:szCs w:val="24"/>
        </w:rPr>
        <w:t>так же</w:t>
      </w:r>
      <w:proofErr w:type="gramEnd"/>
      <w:r>
        <w:rPr>
          <w:rFonts w:ascii="Times New Roman CYR" w:hAnsi="Times New Roman CYR" w:cs="Times New Roman CYR"/>
          <w:sz w:val="24"/>
          <w:szCs w:val="24"/>
        </w:rPr>
        <w:t xml:space="preserve"> требованиям, установленным в пункте 6 части III </w:t>
      </w:r>
      <w:r w:rsidRPr="00A969D1">
        <w:rPr>
          <w:rFonts w:ascii="Times New Roman" w:hAnsi="Times New Roman"/>
          <w:sz w:val="24"/>
          <w:szCs w:val="24"/>
        </w:rPr>
        <w:t>«</w:t>
      </w:r>
      <w:r>
        <w:rPr>
          <w:rFonts w:ascii="Times New Roman CYR" w:hAnsi="Times New Roman CYR" w:cs="Times New Roman CYR"/>
          <w:sz w:val="24"/>
          <w:szCs w:val="24"/>
        </w:rPr>
        <w:t>ИНФОРМАЦИОННАЯ КАРТА</w:t>
      </w:r>
      <w:r w:rsidRPr="00A969D1">
        <w:rPr>
          <w:rFonts w:ascii="Times New Roman" w:hAnsi="Times New Roman"/>
          <w:sz w:val="24"/>
          <w:szCs w:val="24"/>
        </w:rPr>
        <w:t>».</w:t>
      </w:r>
    </w:p>
    <w:p w:rsidR="00A969D1" w:rsidRDefault="00A969D1" w:rsidP="00A969D1">
      <w:pPr>
        <w:widowControl w:val="0"/>
        <w:numPr>
          <w:ilvl w:val="0"/>
          <w:numId w:val="1"/>
        </w:numPr>
        <w:tabs>
          <w:tab w:val="left" w:pos="1158"/>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Обязательные требования к Претендентам:</w:t>
      </w:r>
    </w:p>
    <w:p w:rsidR="00A969D1" w:rsidRDefault="00A65153" w:rsidP="00A65153">
      <w:pPr>
        <w:widowControl w:val="0"/>
        <w:tabs>
          <w:tab w:val="left" w:pos="1560"/>
          <w:tab w:val="left" w:pos="180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A969D1">
        <w:rPr>
          <w:rFonts w:ascii="Times New Roman CYR" w:hAnsi="Times New Roman CYR" w:cs="Times New Roman CYR"/>
          <w:sz w:val="24"/>
          <w:szCs w:val="24"/>
        </w:rPr>
        <w:t>отсутствие процедуры ликвидации в отношении Претендента – юридического лица, либо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A969D1" w:rsidRDefault="00A65153" w:rsidP="00A65153">
      <w:pPr>
        <w:widowControl w:val="0"/>
        <w:tabs>
          <w:tab w:val="left" w:pos="1560"/>
          <w:tab w:val="left" w:pos="180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A969D1">
        <w:rPr>
          <w:rFonts w:ascii="Times New Roman CYR" w:hAnsi="Times New Roman CYR" w:cs="Times New Roman CYR"/>
          <w:sz w:val="24"/>
          <w:szCs w:val="24"/>
        </w:rPr>
        <w:t xml:space="preserve">отсутствие приостановления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w:t>
      </w:r>
      <w:r w:rsidR="003226FD">
        <w:rPr>
          <w:rFonts w:ascii="Times New Roman CYR" w:hAnsi="Times New Roman CYR" w:cs="Times New Roman CYR"/>
          <w:sz w:val="24"/>
          <w:szCs w:val="24"/>
        </w:rPr>
        <w:t>публичном предложении</w:t>
      </w:r>
      <w:r w:rsidR="00A969D1">
        <w:rPr>
          <w:rFonts w:ascii="Times New Roman CYR" w:hAnsi="Times New Roman CYR" w:cs="Times New Roman CYR"/>
          <w:sz w:val="24"/>
          <w:szCs w:val="24"/>
        </w:rPr>
        <w:t>;</w:t>
      </w:r>
    </w:p>
    <w:p w:rsidR="00A969D1" w:rsidRDefault="00A65153" w:rsidP="00A65153">
      <w:pPr>
        <w:widowControl w:val="0"/>
        <w:tabs>
          <w:tab w:val="left" w:pos="1560"/>
          <w:tab w:val="left" w:pos="180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A969D1">
        <w:rPr>
          <w:rFonts w:ascii="Times New Roman CYR" w:hAnsi="Times New Roman CYR" w:cs="Times New Roman CYR"/>
          <w:sz w:val="24"/>
          <w:szCs w:val="24"/>
        </w:rPr>
        <w:t>отсутствие в отношении Претендента – физического лица информации о признании его недееспособным;</w:t>
      </w:r>
    </w:p>
    <w:p w:rsidR="00A969D1" w:rsidRDefault="00A65153" w:rsidP="00A65153">
      <w:pPr>
        <w:widowControl w:val="0"/>
        <w:tabs>
          <w:tab w:val="left" w:pos="1560"/>
          <w:tab w:val="left" w:pos="180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3226FD">
        <w:rPr>
          <w:rFonts w:ascii="Times New Roman CYR" w:hAnsi="Times New Roman CYR" w:cs="Times New Roman CYR"/>
          <w:sz w:val="24"/>
          <w:szCs w:val="24"/>
        </w:rPr>
        <w:t>обязательство Претендента</w:t>
      </w:r>
      <w:r w:rsidR="00A969D1">
        <w:rPr>
          <w:rFonts w:ascii="Times New Roman CYR" w:hAnsi="Times New Roman CYR" w:cs="Times New Roman CYR"/>
          <w:sz w:val="24"/>
          <w:szCs w:val="24"/>
        </w:rPr>
        <w:t xml:space="preserve"> в 5-дневный срок с даты </w:t>
      </w:r>
      <w:proofErr w:type="gramStart"/>
      <w:r w:rsidR="00A969D1">
        <w:rPr>
          <w:rFonts w:ascii="Times New Roman CYR" w:hAnsi="Times New Roman CYR" w:cs="Times New Roman CYR"/>
          <w:sz w:val="24"/>
          <w:szCs w:val="24"/>
        </w:rPr>
        <w:t>публикации  протокола</w:t>
      </w:r>
      <w:proofErr w:type="gramEnd"/>
      <w:r w:rsidR="00A969D1">
        <w:rPr>
          <w:rFonts w:ascii="Times New Roman CYR" w:hAnsi="Times New Roman CYR" w:cs="Times New Roman CYR"/>
          <w:sz w:val="24"/>
          <w:szCs w:val="24"/>
        </w:rPr>
        <w:t xml:space="preserve"> об итогах </w:t>
      </w:r>
      <w:r w:rsidR="003226FD">
        <w:rPr>
          <w:rFonts w:ascii="Times New Roman CYR" w:hAnsi="Times New Roman CYR" w:cs="Times New Roman CYR"/>
          <w:sz w:val="24"/>
          <w:szCs w:val="24"/>
        </w:rPr>
        <w:t>публичного предложения</w:t>
      </w:r>
      <w:r w:rsidR="00A969D1">
        <w:rPr>
          <w:rFonts w:ascii="Times New Roman CYR" w:hAnsi="Times New Roman CYR" w:cs="Times New Roman CYR"/>
          <w:sz w:val="24"/>
          <w:szCs w:val="24"/>
        </w:rPr>
        <w:t>, в случае объявления е</w:t>
      </w:r>
      <w:r w:rsidR="0011549E">
        <w:rPr>
          <w:rFonts w:ascii="Times New Roman CYR" w:hAnsi="Times New Roman CYR" w:cs="Times New Roman CYR"/>
          <w:sz w:val="24"/>
          <w:szCs w:val="24"/>
        </w:rPr>
        <w:t>го победителем,</w:t>
      </w:r>
      <w:r w:rsidR="00A969D1">
        <w:rPr>
          <w:rFonts w:ascii="Times New Roman CYR" w:hAnsi="Times New Roman CYR" w:cs="Times New Roman CYR"/>
          <w:sz w:val="24"/>
          <w:szCs w:val="24"/>
        </w:rPr>
        <w:t xml:space="preserve"> предоставить информацию о собственнике/цепочке собственников (бенефициарах, в том числе конечных).</w:t>
      </w:r>
    </w:p>
    <w:p w:rsidR="00A969D1" w:rsidRDefault="00A969D1">
      <w:pPr>
        <w:widowControl w:val="0"/>
        <w:tabs>
          <w:tab w:val="left" w:pos="1134"/>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Претендент гарантирует Организатору, что сведения в отношении всей цепочки собственников и руководителей, включая бенефициаров (в том числе конечных) Претендента, переданные Организатору </w:t>
      </w:r>
      <w:r w:rsidR="003226FD">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(далее по тексту – </w:t>
      </w:r>
      <w:r w:rsidRPr="00A969D1">
        <w:rPr>
          <w:rFonts w:ascii="Times New Roman" w:hAnsi="Times New Roman"/>
          <w:sz w:val="24"/>
          <w:szCs w:val="24"/>
        </w:rPr>
        <w:t>«</w:t>
      </w:r>
      <w:r>
        <w:rPr>
          <w:rFonts w:ascii="Times New Roman CYR" w:hAnsi="Times New Roman CYR" w:cs="Times New Roman CYR"/>
          <w:sz w:val="24"/>
          <w:szCs w:val="24"/>
        </w:rPr>
        <w:t>Сведения</w:t>
      </w:r>
      <w:r w:rsidRPr="00A969D1">
        <w:rPr>
          <w:rFonts w:ascii="Times New Roman" w:hAnsi="Times New Roman"/>
          <w:sz w:val="24"/>
          <w:szCs w:val="24"/>
        </w:rPr>
        <w:t xml:space="preserve">»), </w:t>
      </w:r>
      <w:r>
        <w:rPr>
          <w:rFonts w:ascii="Times New Roman CYR" w:hAnsi="Times New Roman CYR" w:cs="Times New Roman CYR"/>
          <w:sz w:val="24"/>
          <w:szCs w:val="24"/>
        </w:rPr>
        <w:t>являются полными, точными и достоверными.</w:t>
      </w:r>
      <w:r w:rsidR="003226FD">
        <w:rPr>
          <w:rFonts w:ascii="Times New Roman CYR" w:hAnsi="Times New Roman CYR" w:cs="Times New Roman CYR"/>
          <w:sz w:val="24"/>
          <w:szCs w:val="24"/>
        </w:rPr>
        <w:t xml:space="preserve"> </w:t>
      </w:r>
    </w:p>
    <w:p w:rsidR="00A969D1" w:rsidRPr="00A969D1" w:rsidRDefault="00A969D1">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CYR" w:hAnsi="Times New Roman CYR" w:cs="Times New Roman CYR"/>
          <w:sz w:val="24"/>
          <w:szCs w:val="24"/>
        </w:rPr>
        <w:t xml:space="preserve">Претендент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Организатору </w:t>
      </w:r>
      <w:r w:rsidR="00321ABB">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а также на раскрытие Организатором </w:t>
      </w:r>
      <w:r w:rsidR="00321ABB">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Сведений, полностью или частично, </w:t>
      </w:r>
      <w:proofErr w:type="spellStart"/>
      <w:r>
        <w:rPr>
          <w:rFonts w:ascii="Times New Roman CYR" w:hAnsi="Times New Roman CYR" w:cs="Times New Roman CYR"/>
          <w:sz w:val="24"/>
          <w:szCs w:val="24"/>
        </w:rPr>
        <w:t>Госкорпорации</w:t>
      </w:r>
      <w:proofErr w:type="spellEnd"/>
      <w:r>
        <w:rPr>
          <w:rFonts w:ascii="Times New Roman CYR" w:hAnsi="Times New Roman CYR" w:cs="Times New Roman CYR"/>
          <w:sz w:val="24"/>
          <w:szCs w:val="24"/>
        </w:rPr>
        <w:t xml:space="preserve"> </w:t>
      </w:r>
      <w:r w:rsidRPr="00A969D1">
        <w:rPr>
          <w:rFonts w:ascii="Times New Roman" w:hAnsi="Times New Roman"/>
          <w:sz w:val="24"/>
          <w:szCs w:val="24"/>
        </w:rPr>
        <w:t>«</w:t>
      </w:r>
      <w:proofErr w:type="spellStart"/>
      <w:r>
        <w:rPr>
          <w:rFonts w:ascii="Times New Roman CYR" w:hAnsi="Times New Roman CYR" w:cs="Times New Roman CYR"/>
          <w:sz w:val="24"/>
          <w:szCs w:val="24"/>
        </w:rPr>
        <w:t>Росатом</w:t>
      </w:r>
      <w:proofErr w:type="spellEnd"/>
      <w:r w:rsidRPr="00A969D1">
        <w:rPr>
          <w:rFonts w:ascii="Times New Roman" w:hAnsi="Times New Roman"/>
          <w:sz w:val="24"/>
          <w:szCs w:val="24"/>
        </w:rPr>
        <w:t xml:space="preserve">» </w:t>
      </w:r>
      <w:r>
        <w:rPr>
          <w:rFonts w:ascii="Times New Roman CYR" w:hAnsi="Times New Roman CYR" w:cs="Times New Roman CYR"/>
          <w:sz w:val="24"/>
          <w:szCs w:val="24"/>
        </w:rPr>
        <w:t xml:space="preserve">и компетентным органам государственной власти (в том числе, Федеральной налоговой службе Российской Федерации, Минэнерго России, </w:t>
      </w:r>
      <w:proofErr w:type="spellStart"/>
      <w:r>
        <w:rPr>
          <w:rFonts w:ascii="Times New Roman CYR" w:hAnsi="Times New Roman CYR" w:cs="Times New Roman CYR"/>
          <w:sz w:val="24"/>
          <w:szCs w:val="24"/>
        </w:rPr>
        <w:t>Росфинмониторингу</w:t>
      </w:r>
      <w:proofErr w:type="spellEnd"/>
      <w:r>
        <w:rPr>
          <w:rFonts w:ascii="Times New Roman CYR" w:hAnsi="Times New Roman CYR" w:cs="Times New Roman CYR"/>
          <w:sz w:val="24"/>
          <w:szCs w:val="24"/>
        </w:rPr>
        <w:t xml:space="preserve">, Правительству Российской Федерации) и последующую обработку Сведений </w:t>
      </w:r>
      <w:proofErr w:type="spellStart"/>
      <w:r>
        <w:rPr>
          <w:rFonts w:ascii="Times New Roman CYR" w:hAnsi="Times New Roman CYR" w:cs="Times New Roman CYR"/>
          <w:sz w:val="24"/>
          <w:szCs w:val="24"/>
        </w:rPr>
        <w:t>Госкорпорацией</w:t>
      </w:r>
      <w:proofErr w:type="spellEnd"/>
      <w:r>
        <w:rPr>
          <w:rFonts w:ascii="Times New Roman CYR" w:hAnsi="Times New Roman CYR" w:cs="Times New Roman CYR"/>
          <w:sz w:val="24"/>
          <w:szCs w:val="24"/>
        </w:rPr>
        <w:t xml:space="preserve"> </w:t>
      </w:r>
      <w:r w:rsidRPr="00A969D1">
        <w:rPr>
          <w:rFonts w:ascii="Times New Roman" w:hAnsi="Times New Roman"/>
          <w:sz w:val="24"/>
          <w:szCs w:val="24"/>
        </w:rPr>
        <w:t>«</w:t>
      </w:r>
      <w:proofErr w:type="spellStart"/>
      <w:r>
        <w:rPr>
          <w:rFonts w:ascii="Times New Roman CYR" w:hAnsi="Times New Roman CYR" w:cs="Times New Roman CYR"/>
          <w:sz w:val="24"/>
          <w:szCs w:val="24"/>
        </w:rPr>
        <w:t>Росатом</w:t>
      </w:r>
      <w:proofErr w:type="spellEnd"/>
      <w:r w:rsidRPr="00A969D1">
        <w:rPr>
          <w:rFonts w:ascii="Times New Roman" w:hAnsi="Times New Roman"/>
          <w:sz w:val="24"/>
          <w:szCs w:val="24"/>
        </w:rPr>
        <w:t xml:space="preserve">» </w:t>
      </w:r>
      <w:r>
        <w:rPr>
          <w:rFonts w:ascii="Times New Roman CYR" w:hAnsi="Times New Roman CYR" w:cs="Times New Roman CYR"/>
          <w:sz w:val="24"/>
          <w:szCs w:val="24"/>
        </w:rPr>
        <w:t xml:space="preserve">и такими органами (далее – </w:t>
      </w:r>
      <w:r w:rsidRPr="00A969D1">
        <w:rPr>
          <w:rFonts w:ascii="Times New Roman" w:hAnsi="Times New Roman"/>
          <w:sz w:val="24"/>
          <w:szCs w:val="24"/>
        </w:rPr>
        <w:t>«</w:t>
      </w:r>
      <w:r>
        <w:rPr>
          <w:rFonts w:ascii="Times New Roman CYR" w:hAnsi="Times New Roman CYR" w:cs="Times New Roman CYR"/>
          <w:sz w:val="24"/>
          <w:szCs w:val="24"/>
        </w:rPr>
        <w:t>Раскрытие</w:t>
      </w:r>
      <w:r w:rsidRPr="00A969D1">
        <w:rPr>
          <w:rFonts w:ascii="Times New Roman" w:hAnsi="Times New Roman"/>
          <w:sz w:val="24"/>
          <w:szCs w:val="24"/>
        </w:rPr>
        <w:t>»).</w:t>
      </w:r>
    </w:p>
    <w:p w:rsidR="00A969D1" w:rsidRDefault="00A969D1">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Претендент освобождает Организатора </w:t>
      </w:r>
      <w:r w:rsidR="003226FD">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от любой ответственности в связи с Раскрытием, в том числе, возмещает Организатору </w:t>
      </w:r>
      <w:r w:rsidR="003226FD">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убытки, понесенные в связи с предъявлением Организатору </w:t>
      </w:r>
      <w:r w:rsidR="003226FD">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претензий, исков и требований любыми третьими лицами, чьи права были или могли быть нарушены таким Раскрытием.</w:t>
      </w:r>
      <w:r w:rsidR="003226FD">
        <w:rPr>
          <w:rFonts w:ascii="Times New Roman CYR" w:hAnsi="Times New Roman CYR" w:cs="Times New Roman CYR"/>
          <w:sz w:val="24"/>
          <w:szCs w:val="24"/>
        </w:rPr>
        <w:t xml:space="preserve"> </w:t>
      </w:r>
    </w:p>
    <w:p w:rsidR="00A969D1" w:rsidRDefault="00A969D1">
      <w:pPr>
        <w:widowControl w:val="0"/>
        <w:tabs>
          <w:tab w:val="left" w:pos="1134"/>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отклонения Заявки Претендента.</w:t>
      </w:r>
    </w:p>
    <w:p w:rsidR="00A969D1" w:rsidRDefault="00A65153" w:rsidP="00A65153">
      <w:pPr>
        <w:keepNext/>
        <w:widowControl w:val="0"/>
        <w:tabs>
          <w:tab w:val="left" w:pos="1560"/>
          <w:tab w:val="left" w:pos="180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A969D1">
        <w:rPr>
          <w:rFonts w:ascii="Times New Roman CYR" w:hAnsi="Times New Roman CYR" w:cs="Times New Roman CYR"/>
          <w:sz w:val="24"/>
          <w:szCs w:val="24"/>
        </w:rPr>
        <w:t>отсутствие информации о недобросовестности Претендента.</w:t>
      </w:r>
    </w:p>
    <w:p w:rsidR="00A969D1" w:rsidRDefault="00A65153" w:rsidP="00A65153">
      <w:pPr>
        <w:widowControl w:val="0"/>
        <w:tabs>
          <w:tab w:val="left" w:pos="1134"/>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w:t>
      </w:r>
      <w:r w:rsidR="00A969D1">
        <w:rPr>
          <w:rFonts w:ascii="Times New Roman CYR" w:hAnsi="Times New Roman CYR" w:cs="Times New Roman CYR"/>
          <w:b/>
          <w:bCs/>
          <w:sz w:val="24"/>
          <w:szCs w:val="24"/>
        </w:rPr>
        <w:t xml:space="preserve">Расходы на участие в </w:t>
      </w:r>
      <w:r w:rsidR="003226FD">
        <w:rPr>
          <w:rFonts w:ascii="Times New Roman CYR" w:hAnsi="Times New Roman CYR" w:cs="Times New Roman CYR"/>
          <w:sz w:val="24"/>
          <w:szCs w:val="24"/>
        </w:rPr>
        <w:t>публичном предложении</w:t>
      </w:r>
      <w:r w:rsidR="00A969D1">
        <w:rPr>
          <w:rFonts w:ascii="Times New Roman CYR" w:hAnsi="Times New Roman CYR" w:cs="Times New Roman CYR"/>
          <w:b/>
          <w:bCs/>
          <w:sz w:val="24"/>
          <w:szCs w:val="24"/>
        </w:rPr>
        <w:t xml:space="preserve"> и при заключении Договора.</w:t>
      </w:r>
    </w:p>
    <w:p w:rsidR="00A969D1" w:rsidRDefault="00A65153" w:rsidP="00A65153">
      <w:pPr>
        <w:keepNext/>
        <w:widowControl w:val="0"/>
        <w:tabs>
          <w:tab w:val="left" w:pos="1158"/>
          <w:tab w:val="left" w:pos="1418"/>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w:t>
      </w:r>
      <w:r w:rsidR="00A969D1">
        <w:rPr>
          <w:rFonts w:ascii="Times New Roman CYR" w:hAnsi="Times New Roman CYR" w:cs="Times New Roman CYR"/>
          <w:sz w:val="24"/>
          <w:szCs w:val="24"/>
        </w:rPr>
        <w:t xml:space="preserve">Претендент несет все расходы, связанные с подготовкой и подачей Заявки на участие в </w:t>
      </w:r>
      <w:r w:rsidR="003226FD">
        <w:rPr>
          <w:rFonts w:ascii="Times New Roman CYR" w:hAnsi="Times New Roman CYR" w:cs="Times New Roman CYR"/>
          <w:sz w:val="24"/>
          <w:szCs w:val="24"/>
        </w:rPr>
        <w:t>публичном предложении</w:t>
      </w:r>
      <w:r w:rsidR="00A969D1">
        <w:rPr>
          <w:rFonts w:ascii="Times New Roman CYR" w:hAnsi="Times New Roman CYR" w:cs="Times New Roman CYR"/>
          <w:sz w:val="24"/>
          <w:szCs w:val="24"/>
        </w:rPr>
        <w:t xml:space="preserve">, участием в </w:t>
      </w:r>
      <w:r w:rsidR="003226FD">
        <w:rPr>
          <w:rFonts w:ascii="Times New Roman CYR" w:hAnsi="Times New Roman CYR" w:cs="Times New Roman CYR"/>
          <w:sz w:val="24"/>
          <w:szCs w:val="24"/>
        </w:rPr>
        <w:t>публичном предложении</w:t>
      </w:r>
      <w:r w:rsidR="00A969D1">
        <w:rPr>
          <w:rFonts w:ascii="Times New Roman CYR" w:hAnsi="Times New Roman CYR" w:cs="Times New Roman CYR"/>
          <w:sz w:val="24"/>
          <w:szCs w:val="24"/>
        </w:rPr>
        <w:t xml:space="preserve"> и заключением Договора, а Организатор </w:t>
      </w:r>
      <w:r w:rsidR="00DE4C0E">
        <w:rPr>
          <w:rFonts w:ascii="Times New Roman CYR" w:hAnsi="Times New Roman CYR" w:cs="Times New Roman CYR"/>
          <w:sz w:val="24"/>
          <w:szCs w:val="24"/>
        </w:rPr>
        <w:t>публичного предложения</w:t>
      </w:r>
      <w:r w:rsidR="00A969D1">
        <w:rPr>
          <w:rFonts w:ascii="Times New Roman CYR" w:hAnsi="Times New Roman CYR" w:cs="Times New Roman CYR"/>
          <w:sz w:val="24"/>
          <w:szCs w:val="24"/>
        </w:rPr>
        <w:t xml:space="preserve"> не имеет обязательств в связи с такими расходами, за исключением случаев, прямо предусмотренных законодательством Российской Федерации.</w:t>
      </w:r>
    </w:p>
    <w:p w:rsidR="00A969D1" w:rsidRDefault="00A969D1" w:rsidP="00A969D1">
      <w:pPr>
        <w:widowControl w:val="0"/>
        <w:numPr>
          <w:ilvl w:val="0"/>
          <w:numId w:val="1"/>
        </w:numPr>
        <w:tabs>
          <w:tab w:val="left" w:pos="1134"/>
        </w:tabs>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Условия допуска и отстранение от участия в </w:t>
      </w:r>
      <w:r w:rsidR="003226FD" w:rsidRPr="003226FD">
        <w:rPr>
          <w:rFonts w:ascii="Times New Roman CYR" w:hAnsi="Times New Roman CYR" w:cs="Times New Roman CYR"/>
          <w:b/>
          <w:bCs/>
          <w:sz w:val="24"/>
          <w:szCs w:val="24"/>
        </w:rPr>
        <w:t>публичном предложении</w:t>
      </w:r>
    </w:p>
    <w:p w:rsidR="00A969D1" w:rsidRDefault="00A969D1" w:rsidP="00A65153">
      <w:pPr>
        <w:widowControl w:val="0"/>
        <w:tabs>
          <w:tab w:val="left" w:pos="1158"/>
          <w:tab w:val="left" w:pos="1418"/>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рассмотрении заявок на участие в </w:t>
      </w:r>
      <w:r w:rsidR="003226FD">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Претендент не допускается Комиссией к участию в </w:t>
      </w:r>
      <w:r w:rsidR="003226FD">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в случае:</w:t>
      </w:r>
      <w:r w:rsidR="003226FD">
        <w:rPr>
          <w:rFonts w:ascii="Times New Roman CYR" w:hAnsi="Times New Roman CYR" w:cs="Times New Roman CYR"/>
          <w:sz w:val="24"/>
          <w:szCs w:val="24"/>
        </w:rPr>
        <w:t xml:space="preserve"> </w:t>
      </w:r>
    </w:p>
    <w:p w:rsidR="00A65153" w:rsidRDefault="00A65153" w:rsidP="00A65153">
      <w:pPr>
        <w:widowControl w:val="0"/>
        <w:tabs>
          <w:tab w:val="left" w:pos="1158"/>
          <w:tab w:val="left" w:pos="1418"/>
        </w:tabs>
        <w:autoSpaceDE w:val="0"/>
        <w:autoSpaceDN w:val="0"/>
        <w:adjustRightInd w:val="0"/>
        <w:spacing w:after="0" w:line="240" w:lineRule="auto"/>
        <w:jc w:val="both"/>
        <w:rPr>
          <w:rFonts w:ascii="Times New Roman CYR" w:hAnsi="Times New Roman CYR" w:cs="Times New Roman CYR"/>
          <w:sz w:val="24"/>
          <w:szCs w:val="24"/>
        </w:rPr>
      </w:pPr>
    </w:p>
    <w:p w:rsidR="00A969D1" w:rsidRDefault="00A65153" w:rsidP="00A65153">
      <w:pPr>
        <w:widowControl w:val="0"/>
        <w:tabs>
          <w:tab w:val="left" w:pos="1560"/>
          <w:tab w:val="left" w:pos="180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w:t>
      </w:r>
      <w:r w:rsidR="00A969D1">
        <w:rPr>
          <w:rFonts w:ascii="Times New Roman CYR" w:hAnsi="Times New Roman CYR" w:cs="Times New Roman CYR"/>
          <w:sz w:val="24"/>
          <w:szCs w:val="24"/>
        </w:rPr>
        <w:t>е</w:t>
      </w:r>
      <w:r>
        <w:rPr>
          <w:rFonts w:ascii="Times New Roman CYR" w:hAnsi="Times New Roman CYR" w:cs="Times New Roman CYR"/>
          <w:sz w:val="24"/>
          <w:szCs w:val="24"/>
        </w:rPr>
        <w:t xml:space="preserve"> </w:t>
      </w:r>
      <w:r w:rsidR="00A969D1">
        <w:rPr>
          <w:rFonts w:ascii="Times New Roman CYR" w:hAnsi="Times New Roman CYR" w:cs="Times New Roman CYR"/>
          <w:sz w:val="24"/>
          <w:szCs w:val="24"/>
        </w:rPr>
        <w:t>предоставлени</w:t>
      </w:r>
      <w:r>
        <w:rPr>
          <w:rFonts w:ascii="Times New Roman CYR" w:hAnsi="Times New Roman CYR" w:cs="Times New Roman CYR"/>
          <w:sz w:val="24"/>
          <w:szCs w:val="24"/>
        </w:rPr>
        <w:t>е</w:t>
      </w:r>
      <w:r w:rsidR="00A969D1">
        <w:rPr>
          <w:rFonts w:ascii="Times New Roman CYR" w:hAnsi="Times New Roman CYR" w:cs="Times New Roman CYR"/>
          <w:sz w:val="24"/>
          <w:szCs w:val="24"/>
        </w:rPr>
        <w:t xml:space="preserve"> Претендентом обязательных документов, входящих в состав Заявки на участие в </w:t>
      </w:r>
      <w:r w:rsidR="003226FD">
        <w:rPr>
          <w:rFonts w:ascii="Times New Roman CYR" w:hAnsi="Times New Roman CYR" w:cs="Times New Roman CYR"/>
          <w:sz w:val="24"/>
          <w:szCs w:val="24"/>
        </w:rPr>
        <w:t>публичном предложении</w:t>
      </w:r>
      <w:r w:rsidR="00A969D1">
        <w:rPr>
          <w:rFonts w:ascii="Times New Roman CYR" w:hAnsi="Times New Roman CYR" w:cs="Times New Roman CYR"/>
          <w:sz w:val="24"/>
          <w:szCs w:val="24"/>
        </w:rPr>
        <w:t>, либо наличия в таких документах недостоверных сведений о Претенденте;</w:t>
      </w:r>
      <w:r w:rsidR="003226FD">
        <w:rPr>
          <w:rFonts w:ascii="Times New Roman CYR" w:hAnsi="Times New Roman CYR" w:cs="Times New Roman CYR"/>
          <w:sz w:val="24"/>
          <w:szCs w:val="24"/>
        </w:rPr>
        <w:t xml:space="preserve"> </w:t>
      </w:r>
    </w:p>
    <w:p w:rsidR="00A969D1" w:rsidRPr="00A969D1" w:rsidRDefault="00A65153" w:rsidP="00A65153">
      <w:pPr>
        <w:widowControl w:val="0"/>
        <w:tabs>
          <w:tab w:val="left" w:pos="1560"/>
          <w:tab w:val="left" w:pos="1800"/>
        </w:tabs>
        <w:autoSpaceDE w:val="0"/>
        <w:autoSpaceDN w:val="0"/>
        <w:adjustRightInd w:val="0"/>
        <w:spacing w:after="0" w:line="240" w:lineRule="auto"/>
        <w:jc w:val="both"/>
        <w:rPr>
          <w:rFonts w:ascii="Times New Roman" w:hAnsi="Times New Roman"/>
          <w:sz w:val="24"/>
          <w:szCs w:val="24"/>
        </w:rPr>
      </w:pPr>
      <w:r>
        <w:rPr>
          <w:rFonts w:ascii="Times New Roman CYR" w:hAnsi="Times New Roman CYR" w:cs="Times New Roman CYR"/>
          <w:sz w:val="24"/>
          <w:szCs w:val="24"/>
        </w:rPr>
        <w:t>-</w:t>
      </w:r>
      <w:r w:rsidR="00A969D1">
        <w:rPr>
          <w:rFonts w:ascii="Times New Roman CYR" w:hAnsi="Times New Roman CYR" w:cs="Times New Roman CYR"/>
          <w:sz w:val="24"/>
          <w:szCs w:val="24"/>
        </w:rPr>
        <w:t xml:space="preserve">несоответствия требованиям, указанным в пункте 1.5.4 </w:t>
      </w:r>
      <w:r w:rsidR="003226FD">
        <w:rPr>
          <w:rFonts w:ascii="Times New Roman CYR" w:hAnsi="Times New Roman CYR" w:cs="Times New Roman CYR"/>
          <w:sz w:val="24"/>
          <w:szCs w:val="24"/>
        </w:rPr>
        <w:t>Д</w:t>
      </w:r>
      <w:r w:rsidR="00A969D1">
        <w:rPr>
          <w:rFonts w:ascii="Times New Roman CYR" w:hAnsi="Times New Roman CYR" w:cs="Times New Roman CYR"/>
          <w:sz w:val="24"/>
          <w:szCs w:val="24"/>
        </w:rPr>
        <w:t xml:space="preserve">окументации, а также в пункте 6 части III </w:t>
      </w:r>
      <w:r w:rsidR="00A969D1" w:rsidRPr="00A969D1">
        <w:rPr>
          <w:rFonts w:ascii="Times New Roman" w:hAnsi="Times New Roman"/>
          <w:sz w:val="24"/>
          <w:szCs w:val="24"/>
        </w:rPr>
        <w:t>«</w:t>
      </w:r>
      <w:r w:rsidR="00A969D1">
        <w:rPr>
          <w:rFonts w:ascii="Times New Roman CYR" w:hAnsi="Times New Roman CYR" w:cs="Times New Roman CYR"/>
          <w:sz w:val="24"/>
          <w:szCs w:val="24"/>
        </w:rPr>
        <w:t>ИНФОРМАЦИОННАЯ КАРТА</w:t>
      </w:r>
      <w:r w:rsidR="00A969D1" w:rsidRPr="00A969D1">
        <w:rPr>
          <w:rFonts w:ascii="Times New Roman" w:hAnsi="Times New Roman"/>
          <w:sz w:val="24"/>
          <w:szCs w:val="24"/>
        </w:rPr>
        <w:t>»;</w:t>
      </w:r>
    </w:p>
    <w:p w:rsidR="00A969D1" w:rsidRPr="00A969D1" w:rsidRDefault="00A65153" w:rsidP="00A65153">
      <w:pPr>
        <w:widowControl w:val="0"/>
        <w:tabs>
          <w:tab w:val="left" w:pos="1560"/>
          <w:tab w:val="left" w:pos="1800"/>
        </w:tabs>
        <w:autoSpaceDE w:val="0"/>
        <w:autoSpaceDN w:val="0"/>
        <w:adjustRightInd w:val="0"/>
        <w:spacing w:after="0" w:line="240" w:lineRule="auto"/>
        <w:jc w:val="both"/>
        <w:rPr>
          <w:rFonts w:ascii="Times New Roman" w:hAnsi="Times New Roman"/>
          <w:sz w:val="24"/>
          <w:szCs w:val="24"/>
        </w:rPr>
      </w:pPr>
      <w:r>
        <w:rPr>
          <w:rFonts w:ascii="Times New Roman CYR" w:hAnsi="Times New Roman CYR" w:cs="Times New Roman CYR"/>
          <w:sz w:val="24"/>
          <w:szCs w:val="24"/>
        </w:rPr>
        <w:t>-</w:t>
      </w:r>
      <w:r w:rsidR="00A969D1">
        <w:rPr>
          <w:rFonts w:ascii="Times New Roman CYR" w:hAnsi="Times New Roman CYR" w:cs="Times New Roman CYR"/>
          <w:sz w:val="24"/>
          <w:szCs w:val="24"/>
        </w:rPr>
        <w:t>не</w:t>
      </w:r>
      <w:r>
        <w:rPr>
          <w:rFonts w:ascii="Times New Roman CYR" w:hAnsi="Times New Roman CYR" w:cs="Times New Roman CYR"/>
          <w:sz w:val="24"/>
          <w:szCs w:val="24"/>
        </w:rPr>
        <w:t xml:space="preserve"> </w:t>
      </w:r>
      <w:r w:rsidR="00A969D1">
        <w:rPr>
          <w:rFonts w:ascii="Times New Roman CYR" w:hAnsi="Times New Roman CYR" w:cs="Times New Roman CYR"/>
          <w:sz w:val="24"/>
          <w:szCs w:val="24"/>
        </w:rPr>
        <w:t>предоставлени</w:t>
      </w:r>
      <w:r>
        <w:rPr>
          <w:rFonts w:ascii="Times New Roman CYR" w:hAnsi="Times New Roman CYR" w:cs="Times New Roman CYR"/>
          <w:sz w:val="24"/>
          <w:szCs w:val="24"/>
        </w:rPr>
        <w:t>е</w:t>
      </w:r>
      <w:r w:rsidR="00A969D1">
        <w:rPr>
          <w:rFonts w:ascii="Times New Roman CYR" w:hAnsi="Times New Roman CYR" w:cs="Times New Roman CYR"/>
          <w:sz w:val="24"/>
          <w:szCs w:val="24"/>
        </w:rPr>
        <w:t xml:space="preserve"> документа или копии документа, подтверждающего внесение денежных средств в качестве обеспечения исполнения Договора, если требование обеспечения таких заявок указано в пункте 12 части III </w:t>
      </w:r>
      <w:r w:rsidR="00A969D1" w:rsidRPr="00A969D1">
        <w:rPr>
          <w:rFonts w:ascii="Times New Roman" w:hAnsi="Times New Roman"/>
          <w:sz w:val="24"/>
          <w:szCs w:val="24"/>
        </w:rPr>
        <w:t>«</w:t>
      </w:r>
      <w:r w:rsidR="00A969D1">
        <w:rPr>
          <w:rFonts w:ascii="Times New Roman CYR" w:hAnsi="Times New Roman CYR" w:cs="Times New Roman CYR"/>
          <w:sz w:val="24"/>
          <w:szCs w:val="24"/>
        </w:rPr>
        <w:t>ИНФОРМАЦИОННАЯ КАРТА</w:t>
      </w:r>
      <w:r w:rsidR="00A969D1" w:rsidRPr="00A969D1">
        <w:rPr>
          <w:rFonts w:ascii="Times New Roman" w:hAnsi="Times New Roman"/>
          <w:sz w:val="24"/>
          <w:szCs w:val="24"/>
        </w:rPr>
        <w:t>»;</w:t>
      </w:r>
    </w:p>
    <w:p w:rsidR="00A969D1" w:rsidRDefault="00A65153" w:rsidP="00A65153">
      <w:pPr>
        <w:widowControl w:val="0"/>
        <w:tabs>
          <w:tab w:val="left" w:pos="1560"/>
          <w:tab w:val="left" w:pos="180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A969D1">
        <w:rPr>
          <w:rFonts w:ascii="Times New Roman CYR" w:hAnsi="Times New Roman CYR" w:cs="Times New Roman CYR"/>
          <w:sz w:val="24"/>
          <w:szCs w:val="24"/>
        </w:rPr>
        <w:t xml:space="preserve">несоответствия Заявки на участие в </w:t>
      </w:r>
      <w:r w:rsidR="003226FD">
        <w:rPr>
          <w:rFonts w:ascii="Times New Roman CYR" w:hAnsi="Times New Roman CYR" w:cs="Times New Roman CYR"/>
          <w:sz w:val="24"/>
          <w:szCs w:val="24"/>
        </w:rPr>
        <w:t>публичном предложении</w:t>
      </w:r>
      <w:r w:rsidR="00A969D1">
        <w:rPr>
          <w:rFonts w:ascii="Times New Roman CYR" w:hAnsi="Times New Roman CYR" w:cs="Times New Roman CYR"/>
          <w:sz w:val="24"/>
          <w:szCs w:val="24"/>
        </w:rPr>
        <w:t xml:space="preserve"> требованиям </w:t>
      </w:r>
      <w:r w:rsidR="003226FD">
        <w:rPr>
          <w:rFonts w:ascii="Times New Roman CYR" w:hAnsi="Times New Roman CYR" w:cs="Times New Roman CYR"/>
          <w:sz w:val="24"/>
          <w:szCs w:val="24"/>
        </w:rPr>
        <w:t>Д</w:t>
      </w:r>
      <w:r w:rsidR="00A969D1">
        <w:rPr>
          <w:rFonts w:ascii="Times New Roman CYR" w:hAnsi="Times New Roman CYR" w:cs="Times New Roman CYR"/>
          <w:sz w:val="24"/>
          <w:szCs w:val="24"/>
        </w:rPr>
        <w:t>окументации, в том числе наличие в таких Заявках предложения о цене Договора ниже начальной цены Договора (цены лота).</w:t>
      </w:r>
    </w:p>
    <w:p w:rsidR="00A969D1" w:rsidRDefault="00A65153" w:rsidP="00A65153">
      <w:pPr>
        <w:widowControl w:val="0"/>
        <w:tabs>
          <w:tab w:val="left" w:pos="993"/>
          <w:tab w:val="left" w:pos="1418"/>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sidR="00A969D1">
        <w:rPr>
          <w:rFonts w:ascii="Times New Roman CYR" w:hAnsi="Times New Roman CYR" w:cs="Times New Roman CYR"/>
          <w:sz w:val="24"/>
          <w:szCs w:val="24"/>
        </w:rPr>
        <w:t xml:space="preserve">Комиссия вправе отстранить Претендента от участия в </w:t>
      </w:r>
      <w:r w:rsidR="003226FD">
        <w:rPr>
          <w:rFonts w:ascii="Times New Roman CYR" w:hAnsi="Times New Roman CYR" w:cs="Times New Roman CYR"/>
          <w:sz w:val="24"/>
          <w:szCs w:val="24"/>
        </w:rPr>
        <w:t>публичном предложении</w:t>
      </w:r>
      <w:r w:rsidR="00A969D1">
        <w:rPr>
          <w:rFonts w:ascii="Times New Roman CYR" w:hAnsi="Times New Roman CYR" w:cs="Times New Roman CYR"/>
          <w:sz w:val="24"/>
          <w:szCs w:val="24"/>
        </w:rPr>
        <w:t xml:space="preserve"> на любом этапе его проведения вплоть до заключения Договора в случае:</w:t>
      </w:r>
      <w:r w:rsidR="003226FD">
        <w:rPr>
          <w:rFonts w:ascii="Times New Roman CYR" w:hAnsi="Times New Roman CYR" w:cs="Times New Roman CYR"/>
          <w:sz w:val="24"/>
          <w:szCs w:val="24"/>
        </w:rPr>
        <w:t xml:space="preserve"> </w:t>
      </w:r>
    </w:p>
    <w:p w:rsidR="00A969D1" w:rsidRDefault="00A969D1" w:rsidP="00A969D1">
      <w:pPr>
        <w:widowControl w:val="0"/>
        <w:numPr>
          <w:ilvl w:val="0"/>
          <w:numId w:val="1"/>
        </w:numPr>
        <w:tabs>
          <w:tab w:val="left" w:pos="1560"/>
          <w:tab w:val="left" w:pos="180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установления недостоверности сведений, содержащихся в документах, представленных Претендентом в составе Заявки на участие в </w:t>
      </w:r>
      <w:r w:rsidR="003226FD">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w:t>
      </w:r>
      <w:r w:rsidR="00E3117A">
        <w:rPr>
          <w:rFonts w:ascii="Times New Roman CYR" w:hAnsi="Times New Roman CYR" w:cs="Times New Roman CYR"/>
          <w:sz w:val="24"/>
          <w:szCs w:val="24"/>
        </w:rPr>
        <w:t xml:space="preserve"> </w:t>
      </w:r>
    </w:p>
    <w:p w:rsidR="00A969D1" w:rsidRDefault="00A969D1" w:rsidP="00A969D1">
      <w:pPr>
        <w:widowControl w:val="0"/>
        <w:numPr>
          <w:ilvl w:val="0"/>
          <w:numId w:val="1"/>
        </w:numPr>
        <w:tabs>
          <w:tab w:val="left" w:pos="1560"/>
          <w:tab w:val="left" w:pos="180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установления факта проведения ликвидации в отношении Претендента –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w:t>
      </w:r>
      <w:proofErr w:type="spellStart"/>
      <w:r w:rsidR="00DE4C0E">
        <w:rPr>
          <w:rFonts w:ascii="Times New Roman CYR" w:hAnsi="Times New Roman CYR" w:cs="Times New Roman CYR"/>
          <w:sz w:val="24"/>
          <w:szCs w:val="24"/>
        </w:rPr>
        <w:t>П</w:t>
      </w:r>
      <w:r>
        <w:rPr>
          <w:rFonts w:ascii="Times New Roman CYR" w:hAnsi="Times New Roman CYR" w:cs="Times New Roman CYR"/>
          <w:sz w:val="24"/>
          <w:szCs w:val="24"/>
        </w:rPr>
        <w:t>онкурсного</w:t>
      </w:r>
      <w:proofErr w:type="spellEnd"/>
      <w:r>
        <w:rPr>
          <w:rFonts w:ascii="Times New Roman CYR" w:hAnsi="Times New Roman CYR" w:cs="Times New Roman CYR"/>
          <w:sz w:val="24"/>
          <w:szCs w:val="24"/>
        </w:rPr>
        <w:t xml:space="preserve"> производства;</w:t>
      </w:r>
    </w:p>
    <w:p w:rsidR="00A969D1" w:rsidRDefault="00A969D1" w:rsidP="00A969D1">
      <w:pPr>
        <w:widowControl w:val="0"/>
        <w:numPr>
          <w:ilvl w:val="0"/>
          <w:numId w:val="1"/>
        </w:numPr>
        <w:tabs>
          <w:tab w:val="left" w:pos="1560"/>
          <w:tab w:val="left" w:pos="180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установления факта приостановления деятельности Претендента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A969D1" w:rsidRDefault="00A969D1" w:rsidP="00A969D1">
      <w:pPr>
        <w:widowControl w:val="0"/>
        <w:numPr>
          <w:ilvl w:val="0"/>
          <w:numId w:val="1"/>
        </w:numPr>
        <w:tabs>
          <w:tab w:val="left" w:pos="1560"/>
          <w:tab w:val="left" w:pos="180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установления факта ограничения дееспособности у Претендента – физического лица;</w:t>
      </w:r>
    </w:p>
    <w:p w:rsidR="00A969D1" w:rsidRDefault="00A969D1" w:rsidP="00A969D1">
      <w:pPr>
        <w:keepNext/>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В случае установления фактов несоответствия Претендента требовани</w:t>
      </w:r>
      <w:r w:rsidR="00166E7F">
        <w:rPr>
          <w:rFonts w:ascii="Times New Roman CYR" w:hAnsi="Times New Roman CYR" w:cs="Times New Roman CYR"/>
          <w:sz w:val="24"/>
          <w:szCs w:val="24"/>
        </w:rPr>
        <w:t>ям, установленным в</w:t>
      </w:r>
      <w:r>
        <w:rPr>
          <w:rFonts w:ascii="Times New Roman CYR" w:hAnsi="Times New Roman CYR" w:cs="Times New Roman CYR"/>
          <w:sz w:val="24"/>
          <w:szCs w:val="24"/>
        </w:rPr>
        <w:t xml:space="preserve"> </w:t>
      </w:r>
      <w:r w:rsidR="00166E7F">
        <w:rPr>
          <w:rFonts w:ascii="Times New Roman CYR" w:hAnsi="Times New Roman CYR" w:cs="Times New Roman CYR"/>
          <w:sz w:val="24"/>
          <w:szCs w:val="24"/>
        </w:rPr>
        <w:t>Д</w:t>
      </w:r>
      <w:r>
        <w:rPr>
          <w:rFonts w:ascii="Times New Roman CYR" w:hAnsi="Times New Roman CYR" w:cs="Times New Roman CYR"/>
          <w:sz w:val="24"/>
          <w:szCs w:val="24"/>
        </w:rPr>
        <w:t xml:space="preserve">окументации, а также в пункте 6 части III </w:t>
      </w:r>
      <w:r w:rsidRPr="00A969D1">
        <w:rPr>
          <w:rFonts w:ascii="Times New Roman" w:hAnsi="Times New Roman"/>
          <w:sz w:val="24"/>
          <w:szCs w:val="24"/>
        </w:rPr>
        <w:t>«</w:t>
      </w:r>
      <w:r>
        <w:rPr>
          <w:rFonts w:ascii="Times New Roman CYR" w:hAnsi="Times New Roman CYR" w:cs="Times New Roman CYR"/>
          <w:sz w:val="24"/>
          <w:szCs w:val="24"/>
        </w:rPr>
        <w:t>ИНФОРМАЦИОННАЯ КАРТА</w:t>
      </w:r>
      <w:r w:rsidRPr="00A969D1">
        <w:rPr>
          <w:rFonts w:ascii="Times New Roman" w:hAnsi="Times New Roman"/>
          <w:sz w:val="24"/>
          <w:szCs w:val="24"/>
        </w:rPr>
        <w:t xml:space="preserve">», </w:t>
      </w:r>
      <w:r>
        <w:rPr>
          <w:rFonts w:ascii="Times New Roman CYR" w:hAnsi="Times New Roman CYR" w:cs="Times New Roman CYR"/>
          <w:sz w:val="24"/>
          <w:szCs w:val="24"/>
        </w:rPr>
        <w:t xml:space="preserve">такой Претендент отстраняется от участия в </w:t>
      </w:r>
      <w:r w:rsidR="00166E7F">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на любом этапе его проведения, а в случае признания Претендента Победителем </w:t>
      </w:r>
      <w:r w:rsidR="00166E7F">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Договор с таким участником не заключается.</w:t>
      </w:r>
    </w:p>
    <w:p w:rsidR="00A969D1" w:rsidRPr="00A969D1" w:rsidRDefault="00A969D1">
      <w:pPr>
        <w:widowControl w:val="0"/>
        <w:autoSpaceDE w:val="0"/>
        <w:autoSpaceDN w:val="0"/>
        <w:adjustRightInd w:val="0"/>
        <w:spacing w:after="0" w:line="240" w:lineRule="auto"/>
        <w:ind w:left="435" w:firstLine="567"/>
        <w:jc w:val="both"/>
        <w:rPr>
          <w:rFonts w:ascii="Times New Roman" w:hAnsi="Times New Roman"/>
          <w:b/>
          <w:bCs/>
          <w:sz w:val="24"/>
          <w:szCs w:val="24"/>
        </w:rPr>
      </w:pPr>
    </w:p>
    <w:p w:rsidR="00A969D1" w:rsidRDefault="00166E7F" w:rsidP="00CE1BDB">
      <w:pPr>
        <w:widowControl w:val="0"/>
        <w:tabs>
          <w:tab w:val="left" w:pos="435"/>
          <w:tab w:val="left" w:pos="993"/>
        </w:tabs>
        <w:autoSpaceDE w:val="0"/>
        <w:autoSpaceDN w:val="0"/>
        <w:adjustRightInd w:val="0"/>
        <w:spacing w:after="0" w:line="240" w:lineRule="auto"/>
        <w:ind w:left="567"/>
        <w:jc w:val="both"/>
        <w:rPr>
          <w:rFonts w:ascii="Times New Roman CYR" w:hAnsi="Times New Roman CYR" w:cs="Times New Roman CYR"/>
          <w:b/>
          <w:bCs/>
          <w:sz w:val="24"/>
          <w:szCs w:val="24"/>
        </w:rPr>
      </w:pPr>
      <w:r>
        <w:rPr>
          <w:rFonts w:ascii="Times New Roman CYR" w:hAnsi="Times New Roman CYR" w:cs="Times New Roman CYR"/>
          <w:b/>
          <w:bCs/>
          <w:sz w:val="24"/>
          <w:szCs w:val="24"/>
        </w:rPr>
        <w:t>Д</w:t>
      </w:r>
      <w:r w:rsidR="00A969D1">
        <w:rPr>
          <w:rFonts w:ascii="Times New Roman CYR" w:hAnsi="Times New Roman CYR" w:cs="Times New Roman CYR"/>
          <w:b/>
          <w:bCs/>
          <w:sz w:val="24"/>
          <w:szCs w:val="24"/>
        </w:rPr>
        <w:t>ОКУМЕНТАЦИЯ</w:t>
      </w:r>
    </w:p>
    <w:p w:rsidR="00A969D1" w:rsidRDefault="00A969D1" w:rsidP="00CE1BDB">
      <w:pPr>
        <w:widowControl w:val="0"/>
        <w:tabs>
          <w:tab w:val="left" w:pos="1134"/>
        </w:tabs>
        <w:autoSpaceDE w:val="0"/>
        <w:autoSpaceDN w:val="0"/>
        <w:adjustRightInd w:val="0"/>
        <w:spacing w:after="0" w:line="240" w:lineRule="auto"/>
        <w:ind w:left="567"/>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Предоставление </w:t>
      </w:r>
      <w:r w:rsidR="00166E7F">
        <w:rPr>
          <w:rFonts w:ascii="Times New Roman CYR" w:hAnsi="Times New Roman CYR" w:cs="Times New Roman CYR"/>
          <w:b/>
          <w:bCs/>
          <w:sz w:val="24"/>
          <w:szCs w:val="24"/>
        </w:rPr>
        <w:t>Д</w:t>
      </w:r>
      <w:r>
        <w:rPr>
          <w:rFonts w:ascii="Times New Roman CYR" w:hAnsi="Times New Roman CYR" w:cs="Times New Roman CYR"/>
          <w:b/>
          <w:bCs/>
          <w:sz w:val="24"/>
          <w:szCs w:val="24"/>
        </w:rPr>
        <w:t>окументации</w:t>
      </w:r>
    </w:p>
    <w:p w:rsidR="00A969D1" w:rsidRDefault="00166E7F" w:rsidP="00CE1BDB">
      <w:pPr>
        <w:widowControl w:val="0"/>
        <w:tabs>
          <w:tab w:val="left" w:pos="1158"/>
          <w:tab w:val="left" w:pos="1418"/>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w:t>
      </w:r>
      <w:r w:rsidR="00A969D1">
        <w:rPr>
          <w:rFonts w:ascii="Times New Roman CYR" w:hAnsi="Times New Roman CYR" w:cs="Times New Roman CYR"/>
          <w:sz w:val="24"/>
          <w:szCs w:val="24"/>
        </w:rPr>
        <w:t xml:space="preserve">окументация предоставляется всем заинтересованным лицам в порядке и на условиях, предусмотренных в извещении о проведении </w:t>
      </w:r>
      <w:r>
        <w:rPr>
          <w:rFonts w:ascii="Times New Roman CYR" w:hAnsi="Times New Roman CYR" w:cs="Times New Roman CYR"/>
          <w:sz w:val="24"/>
          <w:szCs w:val="24"/>
        </w:rPr>
        <w:t>публичного предложения</w:t>
      </w:r>
    </w:p>
    <w:p w:rsidR="00A969D1" w:rsidRDefault="00166E7F" w:rsidP="00CE1BDB">
      <w:pPr>
        <w:widowControl w:val="0"/>
        <w:tabs>
          <w:tab w:val="left" w:pos="1158"/>
          <w:tab w:val="left" w:pos="1418"/>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w:t>
      </w:r>
      <w:r w:rsidR="00A969D1">
        <w:rPr>
          <w:rFonts w:ascii="Times New Roman CYR" w:hAnsi="Times New Roman CYR" w:cs="Times New Roman CYR"/>
          <w:sz w:val="24"/>
          <w:szCs w:val="24"/>
        </w:rPr>
        <w:t xml:space="preserve">окументация для ознакомления доступна в электронном виде на сайте организатор/продавца: </w:t>
      </w:r>
      <w:hyperlink r:id="rId17" w:history="1">
        <w:r w:rsidR="00A969D1">
          <w:rPr>
            <w:rFonts w:ascii="Times New Roman CYR" w:hAnsi="Times New Roman CYR" w:cs="Times New Roman CYR"/>
            <w:color w:val="0000FF"/>
            <w:spacing w:val="-6"/>
            <w:sz w:val="24"/>
            <w:szCs w:val="24"/>
            <w:u w:val="single"/>
          </w:rPr>
          <w:t>http://www.ckbm.ru</w:t>
        </w:r>
      </w:hyperlink>
      <w:r w:rsidR="00A969D1" w:rsidRPr="00A969D1">
        <w:rPr>
          <w:rFonts w:ascii="Times New Roman" w:hAnsi="Times New Roman"/>
          <w:spacing w:val="-6"/>
          <w:sz w:val="24"/>
          <w:szCs w:val="24"/>
        </w:rPr>
        <w:t xml:space="preserve"> </w:t>
      </w:r>
      <w:r w:rsidR="00A969D1">
        <w:rPr>
          <w:rFonts w:ascii="Times New Roman CYR" w:hAnsi="Times New Roman CYR" w:cs="Times New Roman CYR"/>
          <w:spacing w:val="-6"/>
          <w:sz w:val="24"/>
          <w:szCs w:val="24"/>
        </w:rPr>
        <w:t>и на сайте ЭТП в сети Интернет по адресу:</w:t>
      </w:r>
      <w:r w:rsidR="00A969D1">
        <w:rPr>
          <w:rFonts w:ascii="Times New Roman CYR" w:hAnsi="Times New Roman CYR" w:cs="Times New Roman CYR"/>
          <w:sz w:val="24"/>
          <w:szCs w:val="24"/>
        </w:rPr>
        <w:t xml:space="preserve"> http:// </w:t>
      </w:r>
      <w:hyperlink r:id="rId18" w:history="1">
        <w:r w:rsidR="00A969D1">
          <w:rPr>
            <w:rFonts w:ascii="Times New Roman CYR" w:hAnsi="Times New Roman CYR" w:cs="Times New Roman CYR"/>
            <w:b/>
            <w:bCs/>
            <w:color w:val="0000FF"/>
            <w:sz w:val="24"/>
            <w:szCs w:val="24"/>
            <w:u w:val="single"/>
          </w:rPr>
          <w:t>www.</w:t>
        </w:r>
        <w:r w:rsidR="00A969D1">
          <w:rPr>
            <w:rFonts w:ascii="Times New Roman" w:hAnsi="Times New Roman"/>
            <w:b/>
            <w:bCs/>
            <w:vanish/>
            <w:color w:val="0000FF"/>
            <w:sz w:val="24"/>
            <w:szCs w:val="24"/>
            <w:u w:val="single"/>
          </w:rPr>
          <w:t>HYPERLINK</w:t>
        </w:r>
        <w:r w:rsidR="00A969D1" w:rsidRPr="00A969D1">
          <w:rPr>
            <w:rFonts w:ascii="Times New Roman" w:hAnsi="Times New Roman"/>
            <w:b/>
            <w:bCs/>
            <w:vanish/>
            <w:color w:val="0000FF"/>
            <w:sz w:val="24"/>
            <w:szCs w:val="24"/>
            <w:u w:val="single"/>
          </w:rPr>
          <w:t xml:space="preserve"> "</w:t>
        </w:r>
        <w:r w:rsidR="00A969D1">
          <w:rPr>
            <w:rFonts w:ascii="Times New Roman" w:hAnsi="Times New Roman"/>
            <w:b/>
            <w:bCs/>
            <w:vanish/>
            <w:color w:val="0000FF"/>
            <w:sz w:val="24"/>
            <w:szCs w:val="24"/>
            <w:u w:val="single"/>
          </w:rPr>
          <w:t>http</w:t>
        </w:r>
        <w:r w:rsidR="00A969D1" w:rsidRPr="00A969D1">
          <w:rPr>
            <w:rFonts w:ascii="Times New Roman" w:hAnsi="Times New Roman"/>
            <w:b/>
            <w:bCs/>
            <w:vanish/>
            <w:color w:val="0000FF"/>
            <w:sz w:val="24"/>
            <w:szCs w:val="24"/>
            <w:u w:val="single"/>
          </w:rPr>
          <w:t>://</w:t>
        </w:r>
        <w:r w:rsidR="00A969D1">
          <w:rPr>
            <w:rFonts w:ascii="Times New Roman" w:hAnsi="Times New Roman"/>
            <w:b/>
            <w:bCs/>
            <w:vanish/>
            <w:color w:val="0000FF"/>
            <w:sz w:val="24"/>
            <w:szCs w:val="24"/>
            <w:u w:val="single"/>
          </w:rPr>
          <w:t>www</w:t>
        </w:r>
        <w:r w:rsidR="00A969D1" w:rsidRPr="00A969D1">
          <w:rPr>
            <w:rFonts w:ascii="Times New Roman" w:hAnsi="Times New Roman"/>
            <w:b/>
            <w:bCs/>
            <w:vanish/>
            <w:color w:val="0000FF"/>
            <w:sz w:val="24"/>
            <w:szCs w:val="24"/>
            <w:u w:val="single"/>
          </w:rPr>
          <w:t>.</w:t>
        </w:r>
        <w:r w:rsidR="00A969D1">
          <w:rPr>
            <w:rFonts w:ascii="Times New Roman" w:hAnsi="Times New Roman"/>
            <w:b/>
            <w:bCs/>
            <w:vanish/>
            <w:color w:val="0000FF"/>
            <w:sz w:val="24"/>
            <w:szCs w:val="24"/>
            <w:u w:val="single"/>
          </w:rPr>
          <w:t>fabrikant</w:t>
        </w:r>
        <w:r w:rsidR="00A969D1" w:rsidRPr="00A969D1">
          <w:rPr>
            <w:rFonts w:ascii="Times New Roman" w:hAnsi="Times New Roman"/>
            <w:b/>
            <w:bCs/>
            <w:vanish/>
            <w:color w:val="0000FF"/>
            <w:sz w:val="24"/>
            <w:szCs w:val="24"/>
            <w:u w:val="single"/>
          </w:rPr>
          <w:t>.</w:t>
        </w:r>
        <w:r w:rsidR="00A969D1">
          <w:rPr>
            <w:rFonts w:ascii="Times New Roman" w:hAnsi="Times New Roman"/>
            <w:b/>
            <w:bCs/>
            <w:vanish/>
            <w:color w:val="0000FF"/>
            <w:sz w:val="24"/>
            <w:szCs w:val="24"/>
            <w:u w:val="single"/>
          </w:rPr>
          <w:t>ru</w:t>
        </w:r>
        <w:r w:rsidR="00A969D1" w:rsidRPr="00A969D1">
          <w:rPr>
            <w:rFonts w:ascii="Times New Roman" w:hAnsi="Times New Roman"/>
            <w:b/>
            <w:bCs/>
            <w:vanish/>
            <w:color w:val="0000FF"/>
            <w:sz w:val="24"/>
            <w:szCs w:val="24"/>
            <w:u w:val="single"/>
          </w:rPr>
          <w:t>/"</w:t>
        </w:r>
        <w:r w:rsidR="00A969D1">
          <w:rPr>
            <w:rFonts w:ascii="Times New Roman" w:hAnsi="Times New Roman"/>
            <w:b/>
            <w:bCs/>
            <w:color w:val="0000FF"/>
            <w:sz w:val="24"/>
            <w:szCs w:val="24"/>
            <w:u w:val="single"/>
          </w:rPr>
          <w:t>fabrikant</w:t>
        </w:r>
        <w:r w:rsidR="00A969D1">
          <w:rPr>
            <w:rFonts w:ascii="Times New Roman" w:hAnsi="Times New Roman"/>
            <w:b/>
            <w:bCs/>
            <w:vanish/>
            <w:color w:val="0000FF"/>
            <w:sz w:val="24"/>
            <w:szCs w:val="24"/>
            <w:u w:val="single"/>
          </w:rPr>
          <w:t>HYPERLINK</w:t>
        </w:r>
        <w:r w:rsidR="00A969D1" w:rsidRPr="00A969D1">
          <w:rPr>
            <w:rFonts w:ascii="Times New Roman" w:hAnsi="Times New Roman"/>
            <w:b/>
            <w:bCs/>
            <w:vanish/>
            <w:color w:val="0000FF"/>
            <w:sz w:val="24"/>
            <w:szCs w:val="24"/>
            <w:u w:val="single"/>
          </w:rPr>
          <w:t xml:space="preserve"> "</w:t>
        </w:r>
        <w:r w:rsidR="00A969D1">
          <w:rPr>
            <w:rFonts w:ascii="Times New Roman" w:hAnsi="Times New Roman"/>
            <w:b/>
            <w:bCs/>
            <w:vanish/>
            <w:color w:val="0000FF"/>
            <w:sz w:val="24"/>
            <w:szCs w:val="24"/>
            <w:u w:val="single"/>
          </w:rPr>
          <w:t>http</w:t>
        </w:r>
        <w:r w:rsidR="00A969D1" w:rsidRPr="00A969D1">
          <w:rPr>
            <w:rFonts w:ascii="Times New Roman" w:hAnsi="Times New Roman"/>
            <w:b/>
            <w:bCs/>
            <w:vanish/>
            <w:color w:val="0000FF"/>
            <w:sz w:val="24"/>
            <w:szCs w:val="24"/>
            <w:u w:val="single"/>
          </w:rPr>
          <w:t>://</w:t>
        </w:r>
        <w:r w:rsidR="00A969D1">
          <w:rPr>
            <w:rFonts w:ascii="Times New Roman" w:hAnsi="Times New Roman"/>
            <w:b/>
            <w:bCs/>
            <w:vanish/>
            <w:color w:val="0000FF"/>
            <w:sz w:val="24"/>
            <w:szCs w:val="24"/>
            <w:u w:val="single"/>
          </w:rPr>
          <w:t>www</w:t>
        </w:r>
        <w:r w:rsidR="00A969D1" w:rsidRPr="00A969D1">
          <w:rPr>
            <w:rFonts w:ascii="Times New Roman" w:hAnsi="Times New Roman"/>
            <w:b/>
            <w:bCs/>
            <w:vanish/>
            <w:color w:val="0000FF"/>
            <w:sz w:val="24"/>
            <w:szCs w:val="24"/>
            <w:u w:val="single"/>
          </w:rPr>
          <w:t>.</w:t>
        </w:r>
        <w:r w:rsidR="00A969D1">
          <w:rPr>
            <w:rFonts w:ascii="Times New Roman" w:hAnsi="Times New Roman"/>
            <w:b/>
            <w:bCs/>
            <w:vanish/>
            <w:color w:val="0000FF"/>
            <w:sz w:val="24"/>
            <w:szCs w:val="24"/>
            <w:u w:val="single"/>
          </w:rPr>
          <w:t>fabrikant</w:t>
        </w:r>
        <w:r w:rsidR="00A969D1" w:rsidRPr="00A969D1">
          <w:rPr>
            <w:rFonts w:ascii="Times New Roman" w:hAnsi="Times New Roman"/>
            <w:b/>
            <w:bCs/>
            <w:vanish/>
            <w:color w:val="0000FF"/>
            <w:sz w:val="24"/>
            <w:szCs w:val="24"/>
            <w:u w:val="single"/>
          </w:rPr>
          <w:t>.</w:t>
        </w:r>
        <w:r w:rsidR="00A969D1">
          <w:rPr>
            <w:rFonts w:ascii="Times New Roman" w:hAnsi="Times New Roman"/>
            <w:b/>
            <w:bCs/>
            <w:vanish/>
            <w:color w:val="0000FF"/>
            <w:sz w:val="24"/>
            <w:szCs w:val="24"/>
            <w:u w:val="single"/>
          </w:rPr>
          <w:t>ru</w:t>
        </w:r>
        <w:r w:rsidR="00A969D1" w:rsidRPr="00A969D1">
          <w:rPr>
            <w:rFonts w:ascii="Times New Roman" w:hAnsi="Times New Roman"/>
            <w:b/>
            <w:bCs/>
            <w:vanish/>
            <w:color w:val="0000FF"/>
            <w:sz w:val="24"/>
            <w:szCs w:val="24"/>
            <w:u w:val="single"/>
          </w:rPr>
          <w:t>/"</w:t>
        </w:r>
        <w:r w:rsidR="00A969D1" w:rsidRPr="00A969D1">
          <w:rPr>
            <w:rFonts w:ascii="Times New Roman" w:hAnsi="Times New Roman"/>
            <w:b/>
            <w:bCs/>
            <w:color w:val="0000FF"/>
            <w:sz w:val="24"/>
            <w:szCs w:val="24"/>
            <w:u w:val="single"/>
          </w:rPr>
          <w:t>.</w:t>
        </w:r>
        <w:r w:rsidR="00A969D1">
          <w:rPr>
            <w:rFonts w:ascii="Times New Roman" w:hAnsi="Times New Roman"/>
            <w:b/>
            <w:bCs/>
            <w:color w:val="0000FF"/>
            <w:sz w:val="24"/>
            <w:szCs w:val="24"/>
            <w:u w:val="single"/>
          </w:rPr>
          <w:t>ru</w:t>
        </w:r>
      </w:hyperlink>
      <w:r w:rsidR="00A969D1">
        <w:rPr>
          <w:rFonts w:ascii="Times New Roman" w:hAnsi="Times New Roman"/>
          <w:sz w:val="24"/>
          <w:szCs w:val="24"/>
        </w:rPr>
        <w:t xml:space="preserve">.   </w:t>
      </w:r>
      <w:r w:rsidR="00A969D1">
        <w:rPr>
          <w:rFonts w:ascii="Times New Roman CYR" w:hAnsi="Times New Roman CYR" w:cs="Times New Roman CYR"/>
          <w:sz w:val="24"/>
          <w:szCs w:val="24"/>
        </w:rPr>
        <w:t>При этом</w:t>
      </w:r>
      <w:r w:rsidR="00CE1BDB">
        <w:rPr>
          <w:rFonts w:ascii="Times New Roman CYR" w:hAnsi="Times New Roman CYR" w:cs="Times New Roman CYR"/>
          <w:sz w:val="24"/>
          <w:szCs w:val="24"/>
        </w:rPr>
        <w:t>,</w:t>
      </w:r>
      <w:r w:rsidR="00A969D1">
        <w:rPr>
          <w:rFonts w:ascii="Times New Roman CYR" w:hAnsi="Times New Roman CYR" w:cs="Times New Roman CYR"/>
          <w:sz w:val="24"/>
          <w:szCs w:val="24"/>
        </w:rPr>
        <w:t xml:space="preserve"> в случае разночтений, преимущество имеет текст </w:t>
      </w:r>
      <w:r>
        <w:rPr>
          <w:rFonts w:ascii="Times New Roman CYR" w:hAnsi="Times New Roman CYR" w:cs="Times New Roman CYR"/>
          <w:sz w:val="24"/>
          <w:szCs w:val="24"/>
        </w:rPr>
        <w:t>Д</w:t>
      </w:r>
      <w:r w:rsidR="00A969D1">
        <w:rPr>
          <w:rFonts w:ascii="Times New Roman CYR" w:hAnsi="Times New Roman CYR" w:cs="Times New Roman CYR"/>
          <w:sz w:val="24"/>
          <w:szCs w:val="24"/>
        </w:rPr>
        <w:t xml:space="preserve">окументации, размещённой на сайте организатор/продавца: </w:t>
      </w:r>
      <w:hyperlink r:id="rId19" w:history="1">
        <w:r w:rsidR="00A969D1">
          <w:rPr>
            <w:rFonts w:ascii="Times New Roman CYR" w:hAnsi="Times New Roman CYR" w:cs="Times New Roman CYR"/>
            <w:color w:val="0000FF"/>
            <w:spacing w:val="-6"/>
            <w:sz w:val="24"/>
            <w:szCs w:val="24"/>
            <w:u w:val="single"/>
          </w:rPr>
          <w:t>http://www.ckbm.ru</w:t>
        </w:r>
      </w:hyperlink>
      <w:r w:rsidR="00A969D1" w:rsidRPr="00A969D1">
        <w:rPr>
          <w:rFonts w:ascii="Times New Roman" w:hAnsi="Times New Roman"/>
          <w:sz w:val="24"/>
          <w:szCs w:val="24"/>
        </w:rPr>
        <w:t xml:space="preserve">. </w:t>
      </w:r>
      <w:r w:rsidR="00A969D1">
        <w:rPr>
          <w:rFonts w:ascii="Times New Roman CYR" w:hAnsi="Times New Roman CYR" w:cs="Times New Roman CYR"/>
          <w:sz w:val="24"/>
          <w:szCs w:val="24"/>
        </w:rPr>
        <w:t xml:space="preserve">При разрешении разногласий (в случае их возникновения) Комиссия будет руководствоваться текстом </w:t>
      </w:r>
      <w:r>
        <w:rPr>
          <w:rFonts w:ascii="Times New Roman CYR" w:hAnsi="Times New Roman CYR" w:cs="Times New Roman CYR"/>
          <w:sz w:val="24"/>
          <w:szCs w:val="24"/>
        </w:rPr>
        <w:t>Д</w:t>
      </w:r>
      <w:r w:rsidR="00A969D1">
        <w:rPr>
          <w:rFonts w:ascii="Times New Roman CYR" w:hAnsi="Times New Roman CYR" w:cs="Times New Roman CYR"/>
          <w:sz w:val="24"/>
          <w:szCs w:val="24"/>
        </w:rPr>
        <w:t xml:space="preserve">окументации, размещённом на сайте организатор/продавца: </w:t>
      </w:r>
      <w:hyperlink r:id="rId20" w:history="1">
        <w:r w:rsidR="00A969D1">
          <w:rPr>
            <w:rFonts w:ascii="Times New Roman CYR" w:hAnsi="Times New Roman CYR" w:cs="Times New Roman CYR"/>
            <w:color w:val="0000FF"/>
            <w:spacing w:val="-6"/>
            <w:sz w:val="24"/>
            <w:szCs w:val="24"/>
            <w:u w:val="single"/>
          </w:rPr>
          <w:t>http://www.ckbm.ru</w:t>
        </w:r>
      </w:hyperlink>
      <w:r w:rsidR="00A969D1" w:rsidRPr="00A969D1">
        <w:rPr>
          <w:rFonts w:ascii="Times New Roman" w:hAnsi="Times New Roman"/>
          <w:sz w:val="24"/>
          <w:szCs w:val="24"/>
        </w:rPr>
        <w:t xml:space="preserve">, </w:t>
      </w:r>
      <w:r w:rsidR="00A969D1">
        <w:rPr>
          <w:rFonts w:ascii="Times New Roman CYR" w:hAnsi="Times New Roman CYR" w:cs="Times New Roman CYR"/>
          <w:sz w:val="24"/>
          <w:szCs w:val="24"/>
        </w:rPr>
        <w:t xml:space="preserve">подписанным Организатором </w:t>
      </w:r>
      <w:r>
        <w:rPr>
          <w:rFonts w:ascii="Times New Roman CYR" w:hAnsi="Times New Roman CYR" w:cs="Times New Roman CYR"/>
          <w:sz w:val="24"/>
          <w:szCs w:val="24"/>
        </w:rPr>
        <w:t>публичного предложения</w:t>
      </w:r>
      <w:r w:rsidR="00A969D1">
        <w:rPr>
          <w:rFonts w:ascii="Times New Roman CYR" w:hAnsi="Times New Roman CYR" w:cs="Times New Roman CYR"/>
          <w:sz w:val="24"/>
          <w:szCs w:val="24"/>
        </w:rPr>
        <w:t xml:space="preserve">, и не несет ответственности за содержание </w:t>
      </w:r>
      <w:r>
        <w:rPr>
          <w:rFonts w:ascii="Times New Roman CYR" w:hAnsi="Times New Roman CYR" w:cs="Times New Roman CYR"/>
          <w:sz w:val="24"/>
          <w:szCs w:val="24"/>
        </w:rPr>
        <w:t>Д</w:t>
      </w:r>
      <w:r w:rsidR="00A969D1">
        <w:rPr>
          <w:rFonts w:ascii="Times New Roman CYR" w:hAnsi="Times New Roman CYR" w:cs="Times New Roman CYR"/>
          <w:sz w:val="24"/>
          <w:szCs w:val="24"/>
        </w:rPr>
        <w:t xml:space="preserve">окументации, полученной </w:t>
      </w:r>
      <w:r w:rsidR="00A969D1">
        <w:rPr>
          <w:rFonts w:ascii="Times New Roman CYR" w:hAnsi="Times New Roman CYR" w:cs="Times New Roman CYR"/>
          <w:sz w:val="24"/>
          <w:szCs w:val="24"/>
        </w:rPr>
        <w:lastRenderedPageBreak/>
        <w:t>Претендентом не в соответствии с порядком, предусмотренным пунктом 2.1.1.</w:t>
      </w:r>
    </w:p>
    <w:p w:rsidR="00A969D1" w:rsidRDefault="00A969D1" w:rsidP="00A969D1">
      <w:pPr>
        <w:widowControl w:val="0"/>
        <w:numPr>
          <w:ilvl w:val="0"/>
          <w:numId w:val="1"/>
        </w:numPr>
        <w:tabs>
          <w:tab w:val="left" w:pos="1134"/>
        </w:tabs>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Разъяснение положений </w:t>
      </w:r>
      <w:r w:rsidR="00341B4A">
        <w:rPr>
          <w:rFonts w:ascii="Times New Roman CYR" w:hAnsi="Times New Roman CYR" w:cs="Times New Roman CYR"/>
          <w:b/>
          <w:bCs/>
          <w:sz w:val="24"/>
          <w:szCs w:val="24"/>
        </w:rPr>
        <w:t>Д</w:t>
      </w:r>
      <w:r>
        <w:rPr>
          <w:rFonts w:ascii="Times New Roman CYR" w:hAnsi="Times New Roman CYR" w:cs="Times New Roman CYR"/>
          <w:b/>
          <w:bCs/>
          <w:sz w:val="24"/>
          <w:szCs w:val="24"/>
        </w:rPr>
        <w:t>окументации</w:t>
      </w:r>
    </w:p>
    <w:p w:rsidR="00A969D1" w:rsidRDefault="00A969D1" w:rsidP="00A969D1">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проведении </w:t>
      </w:r>
      <w:r w:rsidR="00341B4A">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какие-либо переговоры Организатора </w:t>
      </w:r>
      <w:r w:rsidR="00341B4A">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или Комиссии с Претендентом не допускаются.</w:t>
      </w:r>
      <w:r w:rsidR="00341B4A">
        <w:rPr>
          <w:rFonts w:ascii="Times New Roman CYR" w:hAnsi="Times New Roman CYR" w:cs="Times New Roman CYR"/>
          <w:sz w:val="24"/>
          <w:szCs w:val="24"/>
        </w:rPr>
        <w:t xml:space="preserve"> </w:t>
      </w:r>
    </w:p>
    <w:p w:rsidR="00A969D1" w:rsidRDefault="00A969D1">
      <w:pPr>
        <w:widowControl w:val="0"/>
        <w:tabs>
          <w:tab w:val="left" w:pos="1020"/>
        </w:tabs>
        <w:autoSpaceDE w:val="0"/>
        <w:autoSpaceDN w:val="0"/>
        <w:adjustRightInd w:val="0"/>
        <w:spacing w:after="0" w:line="240" w:lineRule="auto"/>
        <w:ind w:right="153"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Любой Претендент вправе направить в письменной форме, в том числе в форме электронного документа, Организатору </w:t>
      </w:r>
      <w:r w:rsidR="00341B4A">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запрос о разъяснении положений </w:t>
      </w:r>
      <w:r w:rsidR="00341B4A">
        <w:rPr>
          <w:rFonts w:ascii="Times New Roman CYR" w:hAnsi="Times New Roman CYR" w:cs="Times New Roman CYR"/>
          <w:sz w:val="24"/>
          <w:szCs w:val="24"/>
        </w:rPr>
        <w:t>Д</w:t>
      </w:r>
      <w:r>
        <w:rPr>
          <w:rFonts w:ascii="Times New Roman CYR" w:hAnsi="Times New Roman CYR" w:cs="Times New Roman CYR"/>
          <w:sz w:val="24"/>
          <w:szCs w:val="24"/>
        </w:rPr>
        <w:t>окументации:</w:t>
      </w:r>
      <w:r w:rsidR="00341B4A">
        <w:rPr>
          <w:rFonts w:ascii="Times New Roman CYR" w:hAnsi="Times New Roman CYR" w:cs="Times New Roman CYR"/>
          <w:sz w:val="24"/>
          <w:szCs w:val="24"/>
        </w:rPr>
        <w:t xml:space="preserve"> </w:t>
      </w:r>
    </w:p>
    <w:p w:rsidR="00A969D1" w:rsidRDefault="00A969D1" w:rsidP="00A969D1">
      <w:pPr>
        <w:widowControl w:val="0"/>
        <w:numPr>
          <w:ilvl w:val="0"/>
          <w:numId w:val="1"/>
        </w:numPr>
        <w:tabs>
          <w:tab w:val="left" w:pos="1020"/>
        </w:tabs>
        <w:autoSpaceDE w:val="0"/>
        <w:autoSpaceDN w:val="0"/>
        <w:adjustRightInd w:val="0"/>
        <w:spacing w:after="0" w:line="240" w:lineRule="auto"/>
        <w:ind w:right="153" w:firstLine="637"/>
        <w:jc w:val="both"/>
        <w:rPr>
          <w:rFonts w:ascii="Times New Roman CYR" w:hAnsi="Times New Roman CYR" w:cs="Times New Roman CYR"/>
          <w:sz w:val="24"/>
          <w:szCs w:val="24"/>
        </w:rPr>
      </w:pPr>
      <w:r w:rsidRPr="00A969D1">
        <w:rPr>
          <w:rFonts w:ascii="Times New Roman" w:hAnsi="Times New Roman"/>
          <w:sz w:val="24"/>
          <w:szCs w:val="24"/>
        </w:rPr>
        <w:t xml:space="preserve"> </w:t>
      </w:r>
      <w:r>
        <w:rPr>
          <w:rFonts w:ascii="Times New Roman CYR" w:hAnsi="Times New Roman CYR" w:cs="Times New Roman CYR"/>
          <w:sz w:val="24"/>
          <w:szCs w:val="24"/>
        </w:rPr>
        <w:t>через ЭТП;</w:t>
      </w:r>
    </w:p>
    <w:p w:rsidR="00A969D1" w:rsidRDefault="00A969D1" w:rsidP="00A969D1">
      <w:pPr>
        <w:widowControl w:val="0"/>
        <w:numPr>
          <w:ilvl w:val="0"/>
          <w:numId w:val="1"/>
        </w:numPr>
        <w:tabs>
          <w:tab w:val="left" w:pos="1020"/>
        </w:tabs>
        <w:autoSpaceDE w:val="0"/>
        <w:autoSpaceDN w:val="0"/>
        <w:adjustRightInd w:val="0"/>
        <w:spacing w:after="0" w:line="240" w:lineRule="auto"/>
        <w:ind w:right="153" w:firstLine="637"/>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адрес электронной почты  Организатора </w:t>
      </w:r>
      <w:hyperlink r:id="rId21" w:history="1">
        <w:r w:rsidR="00D60125" w:rsidRPr="009174C6">
          <w:rPr>
            <w:rStyle w:val="a3"/>
            <w:rFonts w:ascii="Times New Roman CYR" w:hAnsi="Times New Roman CYR" w:cs="Times New Roman CYR"/>
            <w:spacing w:val="-6"/>
            <w:sz w:val="24"/>
            <w:szCs w:val="24"/>
            <w:lang w:val="en-US"/>
          </w:rPr>
          <w:t>udaltsov</w:t>
        </w:r>
        <w:r w:rsidR="00D60125" w:rsidRPr="00D60125">
          <w:rPr>
            <w:rStyle w:val="a3"/>
            <w:rFonts w:ascii="Times New Roman CYR" w:hAnsi="Times New Roman CYR" w:cs="Times New Roman CYR"/>
            <w:spacing w:val="-6"/>
            <w:sz w:val="24"/>
            <w:szCs w:val="24"/>
          </w:rPr>
          <w:t>_</w:t>
        </w:r>
        <w:r w:rsidR="00D60125" w:rsidRPr="009174C6">
          <w:rPr>
            <w:rStyle w:val="a3"/>
            <w:rFonts w:ascii="Times New Roman CYR" w:hAnsi="Times New Roman CYR" w:cs="Times New Roman CYR"/>
            <w:spacing w:val="-6"/>
            <w:sz w:val="24"/>
            <w:szCs w:val="24"/>
            <w:lang w:val="en-US"/>
          </w:rPr>
          <w:t>pn</w:t>
        </w:r>
        <w:r w:rsidR="00D60125" w:rsidRPr="009174C6">
          <w:rPr>
            <w:rStyle w:val="a3"/>
            <w:rFonts w:ascii="Times New Roman CYR" w:hAnsi="Times New Roman CYR" w:cs="Times New Roman CYR"/>
            <w:spacing w:val="-6"/>
            <w:sz w:val="24"/>
            <w:szCs w:val="24"/>
          </w:rPr>
          <w:t>@ckbm.ru</w:t>
        </w:r>
      </w:hyperlink>
      <w:r w:rsidRPr="00A969D1">
        <w:rPr>
          <w:rFonts w:ascii="Times New Roman" w:hAnsi="Times New Roman"/>
          <w:sz w:val="24"/>
          <w:szCs w:val="24"/>
        </w:rPr>
        <w:t xml:space="preserve"> </w:t>
      </w:r>
      <w:r>
        <w:rPr>
          <w:rFonts w:ascii="Times New Roman CYR" w:hAnsi="Times New Roman CYR" w:cs="Times New Roman CYR"/>
          <w:sz w:val="24"/>
          <w:szCs w:val="24"/>
        </w:rPr>
        <w:t xml:space="preserve">в письменном виде (на бланке Претендента или с печатью Претендента) за подписью руководителя Претендента или уполномоченного лица Претендента. </w:t>
      </w:r>
    </w:p>
    <w:p w:rsidR="00A969D1" w:rsidRDefault="00A969D1" w:rsidP="00A969D1">
      <w:pPr>
        <w:widowControl w:val="0"/>
        <w:numPr>
          <w:ilvl w:val="0"/>
          <w:numId w:val="1"/>
        </w:numPr>
        <w:tabs>
          <w:tab w:val="left" w:pos="1158"/>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Организатор </w:t>
      </w:r>
      <w:r w:rsidR="00341B4A">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обязан разместить на ЭТП разъяснения положений </w:t>
      </w:r>
      <w:r w:rsidR="004F7385">
        <w:rPr>
          <w:rFonts w:ascii="Times New Roman CYR" w:hAnsi="Times New Roman CYR" w:cs="Times New Roman CYR"/>
          <w:sz w:val="24"/>
          <w:szCs w:val="24"/>
        </w:rPr>
        <w:t>Д</w:t>
      </w:r>
      <w:r>
        <w:rPr>
          <w:rFonts w:ascii="Times New Roman CYR" w:hAnsi="Times New Roman CYR" w:cs="Times New Roman CYR"/>
          <w:sz w:val="24"/>
          <w:szCs w:val="24"/>
        </w:rPr>
        <w:t xml:space="preserve">окументации, если указанный запрос поступил к Организатору </w:t>
      </w:r>
      <w:r w:rsidR="00DE4C0E">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не позднее, чем за 5 (пять) дней до дня окончания подачи заявок на участие в </w:t>
      </w:r>
      <w:r w:rsidR="00341B4A">
        <w:rPr>
          <w:rFonts w:ascii="Times New Roman CYR" w:hAnsi="Times New Roman CYR" w:cs="Times New Roman CYR"/>
          <w:sz w:val="24"/>
          <w:szCs w:val="24"/>
        </w:rPr>
        <w:t>публичном предложении.</w:t>
      </w:r>
    </w:p>
    <w:p w:rsidR="00A969D1" w:rsidRDefault="00341B4A" w:rsidP="00A969D1">
      <w:pPr>
        <w:widowControl w:val="0"/>
        <w:numPr>
          <w:ilvl w:val="0"/>
          <w:numId w:val="1"/>
        </w:numPr>
        <w:tabs>
          <w:tab w:val="left" w:pos="1276"/>
          <w:tab w:val="left" w:pos="1418"/>
          <w:tab w:val="left" w:pos="2130"/>
        </w:tabs>
        <w:autoSpaceDE w:val="0"/>
        <w:autoSpaceDN w:val="0"/>
        <w:adjustRightInd w:val="0"/>
        <w:spacing w:after="0" w:line="240" w:lineRule="auto"/>
        <w:ind w:left="1134" w:hanging="567"/>
        <w:jc w:val="both"/>
        <w:rPr>
          <w:rFonts w:ascii="Times New Roman CYR" w:hAnsi="Times New Roman CYR" w:cs="Times New Roman CYR"/>
          <w:sz w:val="24"/>
          <w:szCs w:val="24"/>
        </w:rPr>
      </w:pPr>
      <w:r>
        <w:rPr>
          <w:rFonts w:ascii="Times New Roman CYR" w:hAnsi="Times New Roman CYR" w:cs="Times New Roman CYR"/>
          <w:sz w:val="24"/>
          <w:szCs w:val="24"/>
        </w:rPr>
        <w:t>Претендент</w:t>
      </w:r>
      <w:r w:rsidR="00A969D1">
        <w:rPr>
          <w:rFonts w:ascii="Times New Roman CYR" w:hAnsi="Times New Roman CYR" w:cs="Times New Roman CYR"/>
          <w:sz w:val="24"/>
          <w:szCs w:val="24"/>
        </w:rPr>
        <w:t xml:space="preserve"> не вправе ссылаться на устную информацию, полученную от организатора </w:t>
      </w:r>
      <w:r>
        <w:rPr>
          <w:rFonts w:ascii="Times New Roman CYR" w:hAnsi="Times New Roman CYR" w:cs="Times New Roman CYR"/>
          <w:sz w:val="24"/>
          <w:szCs w:val="24"/>
        </w:rPr>
        <w:t>публичного предложения</w:t>
      </w:r>
      <w:r w:rsidR="00A969D1">
        <w:rPr>
          <w:rFonts w:ascii="Times New Roman CYR" w:hAnsi="Times New Roman CYR" w:cs="Times New Roman CYR"/>
          <w:sz w:val="24"/>
          <w:szCs w:val="24"/>
        </w:rPr>
        <w:t>.</w:t>
      </w:r>
    </w:p>
    <w:p w:rsidR="00A969D1" w:rsidRDefault="00A969D1" w:rsidP="00A969D1">
      <w:pPr>
        <w:widowControl w:val="0"/>
        <w:numPr>
          <w:ilvl w:val="0"/>
          <w:numId w:val="1"/>
        </w:numPr>
        <w:tabs>
          <w:tab w:val="left" w:pos="1134"/>
        </w:tabs>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Внесение изменений в Извещение о проведении </w:t>
      </w:r>
      <w:r w:rsidR="00DE4C0E" w:rsidRPr="00DE4C0E">
        <w:rPr>
          <w:rFonts w:ascii="Times New Roman CYR" w:hAnsi="Times New Roman CYR" w:cs="Times New Roman CYR"/>
          <w:b/>
          <w:sz w:val="24"/>
          <w:szCs w:val="24"/>
        </w:rPr>
        <w:t>публичного предложения</w:t>
      </w:r>
      <w:r>
        <w:rPr>
          <w:rFonts w:ascii="Times New Roman CYR" w:hAnsi="Times New Roman CYR" w:cs="Times New Roman CYR"/>
          <w:b/>
          <w:bCs/>
          <w:sz w:val="24"/>
          <w:szCs w:val="24"/>
        </w:rPr>
        <w:t xml:space="preserve"> и </w:t>
      </w:r>
      <w:r w:rsidR="00341B4A">
        <w:rPr>
          <w:rFonts w:ascii="Times New Roman CYR" w:hAnsi="Times New Roman CYR" w:cs="Times New Roman CYR"/>
          <w:b/>
          <w:bCs/>
          <w:sz w:val="24"/>
          <w:szCs w:val="24"/>
        </w:rPr>
        <w:t>Д</w:t>
      </w:r>
      <w:r>
        <w:rPr>
          <w:rFonts w:ascii="Times New Roman CYR" w:hAnsi="Times New Roman CYR" w:cs="Times New Roman CYR"/>
          <w:b/>
          <w:bCs/>
          <w:sz w:val="24"/>
          <w:szCs w:val="24"/>
        </w:rPr>
        <w:t>окументацию.</w:t>
      </w:r>
      <w:r w:rsidR="00341B4A">
        <w:rPr>
          <w:rFonts w:ascii="Times New Roman CYR" w:hAnsi="Times New Roman CYR" w:cs="Times New Roman CYR"/>
          <w:b/>
          <w:bCs/>
          <w:sz w:val="24"/>
          <w:szCs w:val="24"/>
        </w:rPr>
        <w:t xml:space="preserve">  </w:t>
      </w:r>
    </w:p>
    <w:p w:rsidR="00A969D1" w:rsidRDefault="00A969D1" w:rsidP="00D60125">
      <w:pPr>
        <w:widowControl w:val="0"/>
        <w:numPr>
          <w:ilvl w:val="0"/>
          <w:numId w:val="1"/>
        </w:numPr>
        <w:tabs>
          <w:tab w:val="left" w:pos="1158"/>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Организатор </w:t>
      </w:r>
      <w:r w:rsidR="00341B4A">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по собственной инициативе или в соответствии с запросом Претендента вправе принять решение о внесении изменений в </w:t>
      </w:r>
      <w:r w:rsidR="00341B4A">
        <w:rPr>
          <w:rFonts w:ascii="Times New Roman CYR" w:hAnsi="Times New Roman CYR" w:cs="Times New Roman CYR"/>
          <w:sz w:val="24"/>
          <w:szCs w:val="24"/>
        </w:rPr>
        <w:t>Д</w:t>
      </w:r>
      <w:r>
        <w:rPr>
          <w:rFonts w:ascii="Times New Roman CYR" w:hAnsi="Times New Roman CYR" w:cs="Times New Roman CYR"/>
          <w:sz w:val="24"/>
          <w:szCs w:val="24"/>
        </w:rPr>
        <w:t xml:space="preserve">окументацию не позднее, чем за 2 (два) дня до даты окончания подачи заявок на участие в </w:t>
      </w:r>
      <w:r w:rsidR="00341B4A">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w:t>
      </w:r>
      <w:r w:rsidR="008A4838">
        <w:rPr>
          <w:rFonts w:ascii="Times New Roman CYR" w:hAnsi="Times New Roman CYR" w:cs="Times New Roman CYR"/>
          <w:sz w:val="24"/>
          <w:szCs w:val="24"/>
        </w:rPr>
        <w:t xml:space="preserve"> </w:t>
      </w:r>
    </w:p>
    <w:p w:rsidR="00A969D1" w:rsidRDefault="00A969D1" w:rsidP="00D60125">
      <w:pPr>
        <w:widowControl w:val="0"/>
        <w:numPr>
          <w:ilvl w:val="0"/>
          <w:numId w:val="1"/>
        </w:numPr>
        <w:tabs>
          <w:tab w:val="left" w:pos="1158"/>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Изменения размещаются Организатором </w:t>
      </w:r>
      <w:r w:rsidR="00341B4A">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на сайте организатора/продавца: </w:t>
      </w:r>
      <w:hyperlink r:id="rId22" w:history="1">
        <w:r>
          <w:rPr>
            <w:rFonts w:ascii="Times New Roman CYR" w:hAnsi="Times New Roman CYR" w:cs="Times New Roman CYR"/>
            <w:color w:val="0000FF"/>
            <w:spacing w:val="-6"/>
            <w:sz w:val="24"/>
            <w:szCs w:val="24"/>
            <w:u w:val="single"/>
          </w:rPr>
          <w:t>http://www.ckbm.ru</w:t>
        </w:r>
      </w:hyperlink>
      <w:r w:rsidRPr="00A969D1">
        <w:rPr>
          <w:rFonts w:ascii="Times New Roman" w:hAnsi="Times New Roman"/>
          <w:spacing w:val="-6"/>
          <w:sz w:val="24"/>
          <w:szCs w:val="24"/>
        </w:rPr>
        <w:t xml:space="preserve"> </w:t>
      </w:r>
      <w:r>
        <w:rPr>
          <w:rFonts w:ascii="Times New Roman CYR" w:hAnsi="Times New Roman CYR" w:cs="Times New Roman CYR"/>
          <w:spacing w:val="-6"/>
          <w:sz w:val="24"/>
          <w:szCs w:val="24"/>
        </w:rPr>
        <w:t>и на сайте ЭТП в сети Интернет по адресу:</w:t>
      </w:r>
      <w:r>
        <w:rPr>
          <w:rFonts w:ascii="Times New Roman CYR" w:hAnsi="Times New Roman CYR" w:cs="Times New Roman CYR"/>
          <w:sz w:val="24"/>
          <w:szCs w:val="24"/>
        </w:rPr>
        <w:t xml:space="preserve"> http:// </w:t>
      </w:r>
      <w:hyperlink r:id="rId23" w:history="1">
        <w:r>
          <w:rPr>
            <w:rFonts w:ascii="Times New Roman CYR" w:hAnsi="Times New Roman CYR" w:cs="Times New Roman CYR"/>
            <w:b/>
            <w:bCs/>
            <w:color w:val="0000FF"/>
            <w:sz w:val="24"/>
            <w:szCs w:val="24"/>
            <w:u w:val="single"/>
          </w:rPr>
          <w:t>www.</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Pr>
            <w:rFonts w:ascii="Times New Roman" w:hAnsi="Times New Roman"/>
            <w:b/>
            <w:bCs/>
            <w:color w:val="0000FF"/>
            <w:sz w:val="24"/>
            <w:szCs w:val="24"/>
            <w:u w:val="single"/>
          </w:rPr>
          <w:t>fabrikant</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sidRPr="00A969D1">
          <w:rPr>
            <w:rFonts w:ascii="Times New Roman" w:hAnsi="Times New Roman"/>
            <w:b/>
            <w:bCs/>
            <w:color w:val="0000FF"/>
            <w:sz w:val="24"/>
            <w:szCs w:val="24"/>
            <w:u w:val="single"/>
          </w:rPr>
          <w:t>.</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Pr>
            <w:rFonts w:ascii="Times New Roman" w:hAnsi="Times New Roman"/>
            <w:b/>
            <w:bCs/>
            <w:color w:val="0000FF"/>
            <w:sz w:val="24"/>
            <w:szCs w:val="24"/>
            <w:u w:val="single"/>
          </w:rPr>
          <w:t>ru</w:t>
        </w:r>
      </w:hyperlink>
      <w:r>
        <w:rPr>
          <w:rFonts w:ascii="Times New Roman" w:hAnsi="Times New Roman"/>
          <w:sz w:val="24"/>
          <w:szCs w:val="24"/>
        </w:rPr>
        <w:t xml:space="preserve">.  </w:t>
      </w:r>
      <w:r>
        <w:rPr>
          <w:rFonts w:ascii="Times New Roman CYR" w:hAnsi="Times New Roman CYR" w:cs="Times New Roman CYR"/>
          <w:sz w:val="24"/>
          <w:szCs w:val="24"/>
        </w:rPr>
        <w:t xml:space="preserve">При этом срок подачи заявок на участие в </w:t>
      </w:r>
      <w:r w:rsidR="0047675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продлевается так, чтобы со дня размещения на официальном сайте внесенных изменений в извещение о проведении </w:t>
      </w:r>
      <w:r w:rsidR="00476759">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до даты окончания подачи заявок на участие в </w:t>
      </w:r>
      <w:r w:rsidR="0047675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такой срок составлял не менее чем 10 (десять) дней.</w:t>
      </w:r>
      <w:r w:rsidR="00476759">
        <w:rPr>
          <w:rFonts w:ascii="Times New Roman CYR" w:hAnsi="Times New Roman CYR" w:cs="Times New Roman CYR"/>
          <w:sz w:val="24"/>
          <w:szCs w:val="24"/>
        </w:rPr>
        <w:t xml:space="preserve"> </w:t>
      </w:r>
    </w:p>
    <w:p w:rsidR="00A969D1" w:rsidRDefault="00A969D1" w:rsidP="00A969D1">
      <w:pPr>
        <w:widowControl w:val="0"/>
        <w:numPr>
          <w:ilvl w:val="0"/>
          <w:numId w:val="1"/>
        </w:numPr>
        <w:tabs>
          <w:tab w:val="left" w:pos="1158"/>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Претенденты, использующие </w:t>
      </w:r>
      <w:r w:rsidR="005D331E">
        <w:rPr>
          <w:rFonts w:ascii="Times New Roman CYR" w:hAnsi="Times New Roman CYR" w:cs="Times New Roman CYR"/>
          <w:sz w:val="24"/>
          <w:szCs w:val="24"/>
        </w:rPr>
        <w:t>Д</w:t>
      </w:r>
      <w:r>
        <w:rPr>
          <w:rFonts w:ascii="Times New Roman CYR" w:hAnsi="Times New Roman CYR" w:cs="Times New Roman CYR"/>
          <w:sz w:val="24"/>
          <w:szCs w:val="24"/>
        </w:rPr>
        <w:t xml:space="preserve">окументацию с сайта  организатора/продавца: </w:t>
      </w:r>
      <w:hyperlink r:id="rId24" w:history="1">
        <w:r>
          <w:rPr>
            <w:rFonts w:ascii="Times New Roman CYR" w:hAnsi="Times New Roman CYR" w:cs="Times New Roman CYR"/>
            <w:color w:val="0000FF"/>
            <w:spacing w:val="-6"/>
            <w:sz w:val="24"/>
            <w:szCs w:val="24"/>
            <w:u w:val="single"/>
          </w:rPr>
          <w:t>http://www.ckbm.ru</w:t>
        </w:r>
      </w:hyperlink>
      <w:r w:rsidRPr="00A969D1">
        <w:rPr>
          <w:rFonts w:ascii="Times New Roman" w:hAnsi="Times New Roman"/>
          <w:spacing w:val="-6"/>
          <w:sz w:val="24"/>
          <w:szCs w:val="24"/>
        </w:rPr>
        <w:t xml:space="preserve"> </w:t>
      </w:r>
      <w:r>
        <w:rPr>
          <w:rFonts w:ascii="Times New Roman CYR" w:hAnsi="Times New Roman CYR" w:cs="Times New Roman CYR"/>
          <w:spacing w:val="-6"/>
          <w:sz w:val="24"/>
          <w:szCs w:val="24"/>
        </w:rPr>
        <w:t>и на сайте ЭТП в сети Интернет по адресу:</w:t>
      </w:r>
      <w:r>
        <w:rPr>
          <w:rFonts w:ascii="Times New Roman CYR" w:hAnsi="Times New Roman CYR" w:cs="Times New Roman CYR"/>
          <w:sz w:val="24"/>
          <w:szCs w:val="24"/>
        </w:rPr>
        <w:t xml:space="preserve"> http:// </w:t>
      </w:r>
      <w:hyperlink r:id="rId25" w:history="1">
        <w:r>
          <w:rPr>
            <w:rFonts w:ascii="Times New Roman CYR" w:hAnsi="Times New Roman CYR" w:cs="Times New Roman CYR"/>
            <w:b/>
            <w:bCs/>
            <w:color w:val="0000FF"/>
            <w:sz w:val="24"/>
            <w:szCs w:val="24"/>
            <w:u w:val="single"/>
          </w:rPr>
          <w:t>www.</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Pr>
            <w:rFonts w:ascii="Times New Roman" w:hAnsi="Times New Roman"/>
            <w:b/>
            <w:bCs/>
            <w:color w:val="0000FF"/>
            <w:sz w:val="24"/>
            <w:szCs w:val="24"/>
            <w:u w:val="single"/>
          </w:rPr>
          <w:t>fabrikant</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sidRPr="00A969D1">
          <w:rPr>
            <w:rFonts w:ascii="Times New Roman" w:hAnsi="Times New Roman"/>
            <w:b/>
            <w:bCs/>
            <w:color w:val="0000FF"/>
            <w:sz w:val="24"/>
            <w:szCs w:val="24"/>
            <w:u w:val="single"/>
          </w:rPr>
          <w:t>.</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Pr>
            <w:rFonts w:ascii="Times New Roman" w:hAnsi="Times New Roman"/>
            <w:b/>
            <w:bCs/>
            <w:color w:val="0000FF"/>
            <w:sz w:val="24"/>
            <w:szCs w:val="24"/>
            <w:u w:val="single"/>
          </w:rPr>
          <w:t>ru</w:t>
        </w:r>
      </w:hyperlink>
      <w:r>
        <w:rPr>
          <w:rFonts w:ascii="Times New Roman" w:hAnsi="Times New Roman"/>
          <w:sz w:val="24"/>
          <w:szCs w:val="24"/>
        </w:rPr>
        <w:t xml:space="preserve">, </w:t>
      </w:r>
      <w:r>
        <w:rPr>
          <w:rFonts w:ascii="Times New Roman CYR" w:hAnsi="Times New Roman CYR" w:cs="Times New Roman CYR"/>
          <w:sz w:val="24"/>
          <w:szCs w:val="24"/>
        </w:rPr>
        <w:t xml:space="preserve">идентификация которых невозможна, самостоятельно отслеживают возможные изменения, внесенные в Извещение о проведение </w:t>
      </w:r>
      <w:r w:rsidR="005D331E">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и в </w:t>
      </w:r>
      <w:r w:rsidR="005D331E">
        <w:rPr>
          <w:rFonts w:ascii="Times New Roman CYR" w:hAnsi="Times New Roman CYR" w:cs="Times New Roman CYR"/>
          <w:sz w:val="24"/>
          <w:szCs w:val="24"/>
        </w:rPr>
        <w:t>Д</w:t>
      </w:r>
      <w:r>
        <w:rPr>
          <w:rFonts w:ascii="Times New Roman CYR" w:hAnsi="Times New Roman CYR" w:cs="Times New Roman CYR"/>
          <w:sz w:val="24"/>
          <w:szCs w:val="24"/>
        </w:rPr>
        <w:t xml:space="preserve">окументацию, размещенные на сайте. Организатор </w:t>
      </w:r>
      <w:r w:rsidR="005D331E">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не несет ответственности в случае, если Претендент не ознакомился с изменениями, внесенными в Извещение о проведении </w:t>
      </w:r>
      <w:r w:rsidR="005D331E">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и </w:t>
      </w:r>
      <w:r w:rsidR="005D331E">
        <w:rPr>
          <w:rFonts w:ascii="Times New Roman CYR" w:hAnsi="Times New Roman CYR" w:cs="Times New Roman CYR"/>
          <w:sz w:val="24"/>
          <w:szCs w:val="24"/>
        </w:rPr>
        <w:t>Д</w:t>
      </w:r>
      <w:r>
        <w:rPr>
          <w:rFonts w:ascii="Times New Roman CYR" w:hAnsi="Times New Roman CYR" w:cs="Times New Roman CYR"/>
          <w:sz w:val="24"/>
          <w:szCs w:val="24"/>
        </w:rPr>
        <w:t>окументацию, размещенными и опубликованными надлежащим образом.</w:t>
      </w:r>
    </w:p>
    <w:p w:rsidR="00A969D1" w:rsidRDefault="00A969D1" w:rsidP="00A969D1">
      <w:pPr>
        <w:keepNext/>
        <w:widowControl w:val="0"/>
        <w:numPr>
          <w:ilvl w:val="0"/>
          <w:numId w:val="1"/>
        </w:numPr>
        <w:tabs>
          <w:tab w:val="left" w:pos="1134"/>
        </w:tabs>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Отказ от проведения </w:t>
      </w:r>
      <w:r w:rsidR="005D331E" w:rsidRPr="005D331E">
        <w:rPr>
          <w:rFonts w:ascii="Times New Roman CYR" w:hAnsi="Times New Roman CYR" w:cs="Times New Roman CYR"/>
          <w:b/>
          <w:bCs/>
          <w:sz w:val="24"/>
          <w:szCs w:val="24"/>
        </w:rPr>
        <w:t>публичного предложения</w:t>
      </w:r>
    </w:p>
    <w:p w:rsidR="00A969D1" w:rsidRDefault="00A969D1" w:rsidP="00A969D1">
      <w:pPr>
        <w:widowControl w:val="0"/>
        <w:numPr>
          <w:ilvl w:val="0"/>
          <w:numId w:val="1"/>
        </w:numPr>
        <w:tabs>
          <w:tab w:val="left" w:pos="1158"/>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Организатор </w:t>
      </w:r>
      <w:r w:rsidR="005D331E">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официально разместивший на сайте организатора/продавца: </w:t>
      </w:r>
      <w:hyperlink r:id="rId26" w:history="1">
        <w:r>
          <w:rPr>
            <w:rFonts w:ascii="Times New Roman CYR" w:hAnsi="Times New Roman CYR" w:cs="Times New Roman CYR"/>
            <w:color w:val="0000FF"/>
            <w:spacing w:val="-6"/>
            <w:sz w:val="24"/>
            <w:szCs w:val="24"/>
            <w:u w:val="single"/>
          </w:rPr>
          <w:t>http://www.ckbm.ru</w:t>
        </w:r>
      </w:hyperlink>
      <w:r w:rsidRPr="00A969D1">
        <w:rPr>
          <w:rFonts w:ascii="Times New Roman" w:hAnsi="Times New Roman"/>
          <w:spacing w:val="-6"/>
          <w:sz w:val="24"/>
          <w:szCs w:val="24"/>
        </w:rPr>
        <w:t xml:space="preserve"> </w:t>
      </w:r>
      <w:r>
        <w:rPr>
          <w:rFonts w:ascii="Times New Roman CYR" w:hAnsi="Times New Roman CYR" w:cs="Times New Roman CYR"/>
          <w:spacing w:val="-6"/>
          <w:sz w:val="24"/>
          <w:szCs w:val="24"/>
        </w:rPr>
        <w:t>и на сайте ЭТП в сети Интернет по адресу:</w:t>
      </w:r>
      <w:r>
        <w:rPr>
          <w:rFonts w:ascii="Times New Roman CYR" w:hAnsi="Times New Roman CYR" w:cs="Times New Roman CYR"/>
          <w:sz w:val="24"/>
          <w:szCs w:val="24"/>
        </w:rPr>
        <w:t xml:space="preserve"> http:// </w:t>
      </w:r>
      <w:hyperlink r:id="rId27" w:history="1">
        <w:r>
          <w:rPr>
            <w:rFonts w:ascii="Times New Roman CYR" w:hAnsi="Times New Roman CYR" w:cs="Times New Roman CYR"/>
            <w:b/>
            <w:bCs/>
            <w:color w:val="0000FF"/>
            <w:sz w:val="24"/>
            <w:szCs w:val="24"/>
            <w:u w:val="single"/>
          </w:rPr>
          <w:t>www.</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Pr>
            <w:rFonts w:ascii="Times New Roman" w:hAnsi="Times New Roman"/>
            <w:b/>
            <w:bCs/>
            <w:color w:val="0000FF"/>
            <w:sz w:val="24"/>
            <w:szCs w:val="24"/>
            <w:u w:val="single"/>
          </w:rPr>
          <w:t>fabrikant</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sidRPr="00A969D1">
          <w:rPr>
            <w:rFonts w:ascii="Times New Roman" w:hAnsi="Times New Roman"/>
            <w:b/>
            <w:bCs/>
            <w:color w:val="0000FF"/>
            <w:sz w:val="24"/>
            <w:szCs w:val="24"/>
            <w:u w:val="single"/>
          </w:rPr>
          <w:t>.</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Pr>
            <w:rFonts w:ascii="Times New Roman" w:hAnsi="Times New Roman"/>
            <w:b/>
            <w:bCs/>
            <w:color w:val="0000FF"/>
            <w:sz w:val="24"/>
            <w:szCs w:val="24"/>
            <w:u w:val="single"/>
          </w:rPr>
          <w:t>ru</w:t>
        </w:r>
      </w:hyperlink>
      <w:r>
        <w:rPr>
          <w:rFonts w:ascii="Times New Roman" w:hAnsi="Times New Roman"/>
          <w:sz w:val="24"/>
          <w:szCs w:val="24"/>
        </w:rPr>
        <w:t xml:space="preserve"> </w:t>
      </w:r>
      <w:r>
        <w:rPr>
          <w:rFonts w:ascii="Times New Roman CYR" w:hAnsi="Times New Roman CYR" w:cs="Times New Roman CYR"/>
          <w:sz w:val="24"/>
          <w:szCs w:val="24"/>
        </w:rPr>
        <w:t xml:space="preserve">Извещение о проведении </w:t>
      </w:r>
      <w:r w:rsidR="00DE4C0E">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вправе отказаться от его проведения не позднее</w:t>
      </w:r>
      <w:r w:rsidR="00D60125">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чем за 5 (пять) дней до даты окончания срока подачи Заявок на участие в </w:t>
      </w:r>
      <w:r w:rsidR="00DE4C0E">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w:t>
      </w:r>
      <w:r w:rsidR="00DE4C0E">
        <w:rPr>
          <w:rFonts w:ascii="Times New Roman CYR" w:hAnsi="Times New Roman CYR" w:cs="Times New Roman CYR"/>
          <w:sz w:val="24"/>
          <w:szCs w:val="24"/>
        </w:rPr>
        <w:t xml:space="preserve"> </w:t>
      </w:r>
    </w:p>
    <w:p w:rsidR="00A969D1" w:rsidRDefault="00A969D1" w:rsidP="00A969D1">
      <w:pPr>
        <w:widowControl w:val="0"/>
        <w:numPr>
          <w:ilvl w:val="0"/>
          <w:numId w:val="1"/>
        </w:numPr>
        <w:tabs>
          <w:tab w:val="left" w:pos="1158"/>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CYR" w:hAnsi="Times New Roman CYR" w:cs="Times New Roman CYR"/>
          <w:sz w:val="24"/>
          <w:szCs w:val="24"/>
        </w:rPr>
        <w:t xml:space="preserve">Извещение об отказе от проведения </w:t>
      </w:r>
      <w:r w:rsidR="00DE4C0E">
        <w:rPr>
          <w:rFonts w:ascii="Times New Roman CYR" w:hAnsi="Times New Roman CYR" w:cs="Times New Roman CYR"/>
          <w:sz w:val="24"/>
          <w:szCs w:val="24"/>
        </w:rPr>
        <w:t xml:space="preserve">публичном предложении </w:t>
      </w:r>
      <w:r>
        <w:rPr>
          <w:rFonts w:ascii="Times New Roman CYR" w:hAnsi="Times New Roman CYR" w:cs="Times New Roman CYR"/>
          <w:sz w:val="24"/>
          <w:szCs w:val="24"/>
        </w:rPr>
        <w:t xml:space="preserve">размещается Организатором </w:t>
      </w:r>
      <w:r w:rsidR="004F7385">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на сайте организатора/продавца: </w:t>
      </w:r>
      <w:hyperlink r:id="rId28" w:history="1">
        <w:r>
          <w:rPr>
            <w:rFonts w:ascii="Times New Roman CYR" w:hAnsi="Times New Roman CYR" w:cs="Times New Roman CYR"/>
            <w:color w:val="0000FF"/>
            <w:spacing w:val="-6"/>
            <w:sz w:val="24"/>
            <w:szCs w:val="24"/>
            <w:u w:val="single"/>
          </w:rPr>
          <w:t>http://www.ckbm.ru</w:t>
        </w:r>
      </w:hyperlink>
      <w:r w:rsidRPr="00A969D1">
        <w:rPr>
          <w:rFonts w:ascii="Times New Roman" w:hAnsi="Times New Roman"/>
          <w:spacing w:val="-6"/>
          <w:sz w:val="24"/>
          <w:szCs w:val="24"/>
        </w:rPr>
        <w:t xml:space="preserve"> </w:t>
      </w:r>
      <w:r>
        <w:rPr>
          <w:rFonts w:ascii="Times New Roman CYR" w:hAnsi="Times New Roman CYR" w:cs="Times New Roman CYR"/>
          <w:spacing w:val="-6"/>
          <w:sz w:val="24"/>
          <w:szCs w:val="24"/>
        </w:rPr>
        <w:t>и на сайте ЭТП в сети Интернет по адресу:</w:t>
      </w:r>
      <w:r>
        <w:rPr>
          <w:rFonts w:ascii="Times New Roman CYR" w:hAnsi="Times New Roman CYR" w:cs="Times New Roman CYR"/>
          <w:sz w:val="24"/>
          <w:szCs w:val="24"/>
        </w:rPr>
        <w:t xml:space="preserve"> http:// </w:t>
      </w:r>
      <w:hyperlink r:id="rId29" w:history="1">
        <w:r>
          <w:rPr>
            <w:rFonts w:ascii="Times New Roman CYR" w:hAnsi="Times New Roman CYR" w:cs="Times New Roman CYR"/>
            <w:b/>
            <w:bCs/>
            <w:color w:val="0000FF"/>
            <w:sz w:val="24"/>
            <w:szCs w:val="24"/>
            <w:u w:val="single"/>
          </w:rPr>
          <w:t>www.</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Pr>
            <w:rFonts w:ascii="Times New Roman" w:hAnsi="Times New Roman"/>
            <w:b/>
            <w:bCs/>
            <w:color w:val="0000FF"/>
            <w:sz w:val="24"/>
            <w:szCs w:val="24"/>
            <w:u w:val="single"/>
          </w:rPr>
          <w:t>fabrikant</w:t>
        </w:r>
        <w:r>
          <w:rPr>
            <w:rFonts w:ascii="Times New Roman" w:hAnsi="Times New Roman"/>
            <w:b/>
            <w:bCs/>
            <w:vanish/>
            <w:color w:val="0000FF"/>
            <w:sz w:val="24"/>
            <w:szCs w:val="24"/>
            <w:u w:val="single"/>
          </w:rPr>
          <w:t>HYPERLINK "http://www.fabrikant.ru/"</w:t>
        </w:r>
        <w:r>
          <w:rPr>
            <w:rFonts w:ascii="Times New Roman" w:hAnsi="Times New Roman"/>
            <w:b/>
            <w:bCs/>
            <w:color w:val="0000FF"/>
            <w:sz w:val="24"/>
            <w:szCs w:val="24"/>
            <w:u w:val="single"/>
          </w:rPr>
          <w:t>.</w:t>
        </w:r>
        <w:r>
          <w:rPr>
            <w:rFonts w:ascii="Times New Roman" w:hAnsi="Times New Roman"/>
            <w:b/>
            <w:bCs/>
            <w:vanish/>
            <w:color w:val="0000FF"/>
            <w:sz w:val="24"/>
            <w:szCs w:val="24"/>
            <w:u w:val="single"/>
          </w:rPr>
          <w:t>HYPERLINK "http://www.fabrikant.ru/"</w:t>
        </w:r>
        <w:r>
          <w:rPr>
            <w:rFonts w:ascii="Times New Roman" w:hAnsi="Times New Roman"/>
            <w:b/>
            <w:bCs/>
            <w:color w:val="0000FF"/>
            <w:sz w:val="24"/>
            <w:szCs w:val="24"/>
            <w:u w:val="single"/>
          </w:rPr>
          <w:t>ru</w:t>
        </w:r>
      </w:hyperlink>
      <w:r>
        <w:rPr>
          <w:rFonts w:ascii="Times New Roman" w:hAnsi="Times New Roman"/>
          <w:sz w:val="24"/>
          <w:szCs w:val="24"/>
        </w:rPr>
        <w:t>.</w:t>
      </w:r>
      <w:r w:rsidR="00DE4C0E">
        <w:rPr>
          <w:rFonts w:ascii="Times New Roman" w:hAnsi="Times New Roman"/>
          <w:sz w:val="24"/>
          <w:szCs w:val="24"/>
        </w:rPr>
        <w:t xml:space="preserve"> </w:t>
      </w:r>
    </w:p>
    <w:p w:rsidR="00A969D1" w:rsidRDefault="00A969D1">
      <w:pPr>
        <w:widowControl w:val="0"/>
        <w:tabs>
          <w:tab w:val="left" w:pos="0"/>
          <w:tab w:val="left" w:pos="1418"/>
        </w:tabs>
        <w:autoSpaceDE w:val="0"/>
        <w:autoSpaceDN w:val="0"/>
        <w:adjustRightInd w:val="0"/>
        <w:spacing w:after="0" w:line="240" w:lineRule="auto"/>
        <w:ind w:firstLine="567"/>
        <w:jc w:val="both"/>
        <w:rPr>
          <w:rFonts w:ascii="Times New Roman" w:hAnsi="Times New Roman"/>
          <w:b/>
          <w:bCs/>
          <w:sz w:val="24"/>
          <w:szCs w:val="24"/>
        </w:rPr>
      </w:pPr>
    </w:p>
    <w:p w:rsidR="00A969D1" w:rsidRDefault="00A969D1" w:rsidP="00A969D1">
      <w:pPr>
        <w:widowControl w:val="0"/>
        <w:numPr>
          <w:ilvl w:val="0"/>
          <w:numId w:val="1"/>
        </w:numPr>
        <w:tabs>
          <w:tab w:val="left" w:pos="435"/>
          <w:tab w:val="left" w:pos="993"/>
        </w:tabs>
        <w:autoSpaceDE w:val="0"/>
        <w:autoSpaceDN w:val="0"/>
        <w:adjustRightInd w:val="0"/>
        <w:spacing w:after="0" w:line="240" w:lineRule="auto"/>
        <w:ind w:left="1134" w:hanging="567"/>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ИНСТРУКЦИЯ ПО ПОДГОТОВКЕ И ЗАПОЛНЕНИЮ ЗАЯВКИ </w:t>
      </w:r>
    </w:p>
    <w:p w:rsidR="00A969D1" w:rsidRDefault="00A969D1" w:rsidP="00A969D1">
      <w:pPr>
        <w:widowControl w:val="0"/>
        <w:numPr>
          <w:ilvl w:val="0"/>
          <w:numId w:val="1"/>
        </w:numPr>
        <w:tabs>
          <w:tab w:val="left" w:pos="0"/>
          <w:tab w:val="left" w:pos="567"/>
          <w:tab w:val="left" w:pos="213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A969D1" w:rsidRDefault="00A969D1" w:rsidP="00A969D1">
      <w:pPr>
        <w:widowControl w:val="0"/>
        <w:numPr>
          <w:ilvl w:val="0"/>
          <w:numId w:val="1"/>
        </w:numPr>
        <w:tabs>
          <w:tab w:val="left" w:pos="1276"/>
        </w:tabs>
        <w:autoSpaceDE w:val="0"/>
        <w:autoSpaceDN w:val="0"/>
        <w:adjustRightInd w:val="0"/>
        <w:spacing w:after="0" w:line="240" w:lineRule="auto"/>
        <w:ind w:firstLine="566"/>
        <w:jc w:val="both"/>
        <w:rPr>
          <w:rFonts w:ascii="Times New Roman CYR" w:hAnsi="Times New Roman CYR" w:cs="Times New Roman CYR"/>
          <w:sz w:val="24"/>
          <w:szCs w:val="24"/>
        </w:rPr>
      </w:pPr>
      <w:r>
        <w:rPr>
          <w:rFonts w:ascii="Times New Roman CYR" w:hAnsi="Times New Roman CYR" w:cs="Times New Roman CYR"/>
          <w:sz w:val="24"/>
          <w:szCs w:val="24"/>
        </w:rPr>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w:t>
      </w:r>
      <w:proofErr w:type="gramStart"/>
      <w:r>
        <w:rPr>
          <w:rFonts w:ascii="Times New Roman CYR" w:hAnsi="Times New Roman CYR" w:cs="Times New Roman CYR"/>
          <w:sz w:val="24"/>
          <w:szCs w:val="24"/>
        </w:rPr>
        <w:t>должным образом</w:t>
      </w:r>
      <w:proofErr w:type="gramEnd"/>
      <w:r>
        <w:rPr>
          <w:rFonts w:ascii="Times New Roman CYR" w:hAnsi="Times New Roman CYR" w:cs="Times New Roman CYR"/>
          <w:sz w:val="24"/>
          <w:szCs w:val="24"/>
        </w:rPr>
        <w:t xml:space="preserve"> заверенный перевод на русский язык, в необходимом случае документы должны быть </w:t>
      </w:r>
      <w:proofErr w:type="spellStart"/>
      <w:r>
        <w:rPr>
          <w:rFonts w:ascii="Times New Roman CYR" w:hAnsi="Times New Roman CYR" w:cs="Times New Roman CYR"/>
          <w:sz w:val="24"/>
          <w:szCs w:val="24"/>
        </w:rPr>
        <w:t>апостилированы</w:t>
      </w:r>
      <w:proofErr w:type="spellEnd"/>
      <w:r>
        <w:rPr>
          <w:rFonts w:ascii="Times New Roman CYR" w:hAnsi="Times New Roman CYR" w:cs="Times New Roman CYR"/>
          <w:sz w:val="24"/>
          <w:szCs w:val="24"/>
        </w:rPr>
        <w:t>.</w:t>
      </w:r>
    </w:p>
    <w:p w:rsidR="00A969D1" w:rsidRDefault="00A969D1" w:rsidP="00A969D1">
      <w:pPr>
        <w:widowControl w:val="0"/>
        <w:numPr>
          <w:ilvl w:val="0"/>
          <w:numId w:val="1"/>
        </w:numPr>
        <w:tabs>
          <w:tab w:val="left" w:pos="1276"/>
        </w:tabs>
        <w:autoSpaceDE w:val="0"/>
        <w:autoSpaceDN w:val="0"/>
        <w:adjustRightInd w:val="0"/>
        <w:spacing w:after="0" w:line="240" w:lineRule="auto"/>
        <w:ind w:firstLine="566"/>
        <w:jc w:val="both"/>
        <w:rPr>
          <w:rFonts w:ascii="Times New Roman CYR" w:hAnsi="Times New Roman CYR" w:cs="Times New Roman CYR"/>
          <w:sz w:val="24"/>
          <w:szCs w:val="24"/>
        </w:rPr>
      </w:pPr>
      <w:r>
        <w:rPr>
          <w:rFonts w:ascii="Times New Roman CYR" w:hAnsi="Times New Roman CYR" w:cs="Times New Roman CYR"/>
          <w:sz w:val="24"/>
          <w:szCs w:val="24"/>
        </w:rPr>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A969D1" w:rsidRDefault="00A969D1" w:rsidP="00A969D1">
      <w:pPr>
        <w:widowControl w:val="0"/>
        <w:numPr>
          <w:ilvl w:val="0"/>
          <w:numId w:val="1"/>
        </w:numPr>
        <w:tabs>
          <w:tab w:val="left" w:pos="1276"/>
        </w:tabs>
        <w:autoSpaceDE w:val="0"/>
        <w:autoSpaceDN w:val="0"/>
        <w:adjustRightInd w:val="0"/>
        <w:spacing w:after="0" w:line="240" w:lineRule="auto"/>
        <w:ind w:firstLine="566"/>
        <w:jc w:val="both"/>
        <w:rPr>
          <w:rFonts w:ascii="Times New Roman CYR" w:hAnsi="Times New Roman CYR" w:cs="Times New Roman CYR"/>
          <w:sz w:val="24"/>
          <w:szCs w:val="24"/>
        </w:rPr>
      </w:pPr>
      <w:r>
        <w:rPr>
          <w:rFonts w:ascii="Times New Roman CYR" w:hAnsi="Times New Roman CYR" w:cs="Times New Roman CYR"/>
          <w:sz w:val="24"/>
          <w:szCs w:val="24"/>
        </w:rPr>
        <w:t>Все документы должны быть скреплены печатью Претендента (для юридического лица), заверены подписью уполномоченного лица Претендента, а также иметь сквозную нумерацию.</w:t>
      </w:r>
    </w:p>
    <w:p w:rsidR="00A969D1" w:rsidRDefault="00A969D1" w:rsidP="00A969D1">
      <w:pPr>
        <w:widowControl w:val="0"/>
        <w:numPr>
          <w:ilvl w:val="0"/>
          <w:numId w:val="1"/>
        </w:numPr>
        <w:tabs>
          <w:tab w:val="left" w:pos="1276"/>
        </w:tabs>
        <w:autoSpaceDE w:val="0"/>
        <w:autoSpaceDN w:val="0"/>
        <w:adjustRightInd w:val="0"/>
        <w:spacing w:after="0" w:line="240" w:lineRule="auto"/>
        <w:ind w:firstLine="566"/>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участия в </w:t>
      </w:r>
      <w:r w:rsidR="00DE4C0E">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Претендентам </w:t>
      </w:r>
      <w:r w:rsidR="00DE4C0E">
        <w:rPr>
          <w:rFonts w:ascii="Times New Roman CYR" w:hAnsi="Times New Roman CYR" w:cs="Times New Roman CYR"/>
          <w:sz w:val="24"/>
          <w:szCs w:val="24"/>
        </w:rPr>
        <w:t xml:space="preserve">необходимо быть </w:t>
      </w:r>
      <w:proofErr w:type="gramStart"/>
      <w:r w:rsidR="00DE4C0E">
        <w:rPr>
          <w:rFonts w:ascii="Times New Roman CYR" w:hAnsi="Times New Roman CYR" w:cs="Times New Roman CYR"/>
          <w:sz w:val="24"/>
          <w:szCs w:val="24"/>
        </w:rPr>
        <w:t>аккредитованным</w:t>
      </w:r>
      <w:r>
        <w:rPr>
          <w:rFonts w:ascii="Times New Roman CYR" w:hAnsi="Times New Roman CYR" w:cs="Times New Roman CYR"/>
          <w:sz w:val="24"/>
          <w:szCs w:val="24"/>
        </w:rPr>
        <w:t xml:space="preserve">  на</w:t>
      </w:r>
      <w:proofErr w:type="gramEnd"/>
      <w:r>
        <w:rPr>
          <w:rFonts w:ascii="Times New Roman CYR" w:hAnsi="Times New Roman CYR" w:cs="Times New Roman CYR"/>
          <w:sz w:val="24"/>
          <w:szCs w:val="24"/>
        </w:rPr>
        <w:t xml:space="preserve"> ЭТП в соответствии с правилами данной площадки.</w:t>
      </w:r>
      <w:r w:rsidR="00DE4C0E">
        <w:rPr>
          <w:rFonts w:ascii="Times New Roman CYR" w:hAnsi="Times New Roman CYR" w:cs="Times New Roman CYR"/>
          <w:sz w:val="24"/>
          <w:szCs w:val="24"/>
        </w:rPr>
        <w:t xml:space="preserve">  </w:t>
      </w:r>
    </w:p>
    <w:p w:rsidR="00A969D1" w:rsidRDefault="00A969D1" w:rsidP="00A969D1">
      <w:pPr>
        <w:widowControl w:val="0"/>
        <w:numPr>
          <w:ilvl w:val="0"/>
          <w:numId w:val="1"/>
        </w:numPr>
        <w:tabs>
          <w:tab w:val="left" w:pos="1276"/>
          <w:tab w:val="left" w:pos="6238"/>
        </w:tabs>
        <w:autoSpaceDE w:val="0"/>
        <w:autoSpaceDN w:val="0"/>
        <w:adjustRightInd w:val="0"/>
        <w:spacing w:after="0" w:line="240" w:lineRule="auto"/>
        <w:ind w:firstLine="566"/>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Заявки на участие в </w:t>
      </w:r>
      <w:r w:rsidR="00DE4C0E">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w:t>
      </w:r>
      <w:r w:rsidR="00DE4C0E">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Участие в </w:t>
      </w:r>
      <w:r w:rsidR="00DE4C0E">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r w:rsidR="00DE4C0E">
        <w:rPr>
          <w:rFonts w:ascii="Times New Roman CYR" w:hAnsi="Times New Roman CYR" w:cs="Times New Roman CYR"/>
          <w:sz w:val="24"/>
          <w:szCs w:val="24"/>
        </w:rPr>
        <w:t xml:space="preserve"> </w:t>
      </w:r>
    </w:p>
    <w:p w:rsidR="00A969D1" w:rsidRDefault="00A969D1" w:rsidP="00A969D1">
      <w:pPr>
        <w:widowControl w:val="0"/>
        <w:numPr>
          <w:ilvl w:val="0"/>
          <w:numId w:val="1"/>
        </w:numPr>
        <w:tabs>
          <w:tab w:val="left" w:pos="1276"/>
          <w:tab w:val="left" w:pos="6238"/>
        </w:tabs>
        <w:autoSpaceDE w:val="0"/>
        <w:autoSpaceDN w:val="0"/>
        <w:adjustRightInd w:val="0"/>
        <w:spacing w:after="0" w:line="240" w:lineRule="auto"/>
        <w:ind w:firstLine="566"/>
        <w:jc w:val="both"/>
        <w:rPr>
          <w:rFonts w:ascii="Times New Roman CYR" w:hAnsi="Times New Roman CYR" w:cs="Times New Roman CYR"/>
          <w:sz w:val="24"/>
          <w:szCs w:val="24"/>
        </w:rPr>
      </w:pPr>
      <w:r>
        <w:rPr>
          <w:rFonts w:ascii="Times New Roman CYR" w:hAnsi="Times New Roman CYR" w:cs="Times New Roman CYR"/>
          <w:sz w:val="24"/>
          <w:szCs w:val="24"/>
        </w:rPr>
        <w:t xml:space="preserve">Электронные документы (в </w:t>
      </w:r>
      <w:proofErr w:type="spellStart"/>
      <w:r>
        <w:rPr>
          <w:rFonts w:ascii="Times New Roman CYR" w:hAnsi="Times New Roman CYR" w:cs="Times New Roman CYR"/>
          <w:sz w:val="24"/>
          <w:szCs w:val="24"/>
        </w:rPr>
        <w:t>т.ч</w:t>
      </w:r>
      <w:proofErr w:type="spellEnd"/>
      <w:r>
        <w:rPr>
          <w:rFonts w:ascii="Times New Roman CYR" w:hAnsi="Times New Roman CYR" w:cs="Times New Roman CYR"/>
          <w:sz w:val="24"/>
          <w:szCs w:val="24"/>
        </w:rPr>
        <w:t xml:space="preserve">. скан-копии оригиналов или нотариально заверенных копий документов), размещаемые </w:t>
      </w:r>
      <w:proofErr w:type="gramStart"/>
      <w:r>
        <w:rPr>
          <w:rFonts w:ascii="Times New Roman CYR" w:hAnsi="Times New Roman CYR" w:cs="Times New Roman CYR"/>
          <w:sz w:val="24"/>
          <w:szCs w:val="24"/>
        </w:rPr>
        <w:t>Претендентом  на</w:t>
      </w:r>
      <w:proofErr w:type="gramEnd"/>
      <w:r>
        <w:rPr>
          <w:rFonts w:ascii="Times New Roman CYR" w:hAnsi="Times New Roman CYR" w:cs="Times New Roman CYR"/>
          <w:sz w:val="24"/>
          <w:szCs w:val="24"/>
        </w:rPr>
        <w:t xml:space="preserve"> ЭТП в процессе проведения </w:t>
      </w:r>
      <w:r w:rsidR="00DE4C0E">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должны быть подписаны электронной подписью (далее- ЭП)  лица, имеющего право действовать от имени Претендента. </w:t>
      </w:r>
      <w:r w:rsidR="00DE4C0E">
        <w:rPr>
          <w:rFonts w:ascii="Times New Roman CYR" w:hAnsi="Times New Roman CYR" w:cs="Times New Roman CYR"/>
          <w:sz w:val="24"/>
          <w:szCs w:val="24"/>
        </w:rPr>
        <w:t xml:space="preserve"> </w:t>
      </w:r>
    </w:p>
    <w:p w:rsidR="00A969D1" w:rsidRDefault="00A969D1" w:rsidP="00A969D1">
      <w:pPr>
        <w:widowControl w:val="0"/>
        <w:numPr>
          <w:ilvl w:val="0"/>
          <w:numId w:val="1"/>
        </w:numPr>
        <w:tabs>
          <w:tab w:val="left" w:pos="1276"/>
        </w:tabs>
        <w:autoSpaceDE w:val="0"/>
        <w:autoSpaceDN w:val="0"/>
        <w:adjustRightInd w:val="0"/>
        <w:spacing w:after="0" w:line="240" w:lineRule="auto"/>
        <w:ind w:firstLine="566"/>
        <w:jc w:val="both"/>
        <w:rPr>
          <w:rFonts w:ascii="Times New Roman CYR" w:hAnsi="Times New Roman CYR" w:cs="Times New Roman CYR"/>
          <w:sz w:val="24"/>
          <w:szCs w:val="24"/>
        </w:rPr>
      </w:pPr>
      <w:r>
        <w:rPr>
          <w:rFonts w:ascii="Times New Roman CYR" w:hAnsi="Times New Roman CYR" w:cs="Times New Roman CYR"/>
          <w:sz w:val="24"/>
          <w:szCs w:val="24"/>
        </w:rPr>
        <w:t>Наличие ЭП лиц, имеющих право действовать от имени Претендента, и автоматическое направление электронных документов ЭТП с помощью программных и технических средств такой площадки означают, что документы и сведения, поданные в форме электронных документов, направлены от имени соответственно Претендента, а также означают подлинность и достоверность таких документов и сведений</w:t>
      </w:r>
    </w:p>
    <w:p w:rsidR="00A969D1" w:rsidRDefault="00A969D1" w:rsidP="00A969D1">
      <w:pPr>
        <w:widowControl w:val="0"/>
        <w:numPr>
          <w:ilvl w:val="0"/>
          <w:numId w:val="1"/>
        </w:numPr>
        <w:tabs>
          <w:tab w:val="left" w:pos="1276"/>
        </w:tabs>
        <w:autoSpaceDE w:val="0"/>
        <w:autoSpaceDN w:val="0"/>
        <w:adjustRightInd w:val="0"/>
        <w:spacing w:after="0" w:line="240" w:lineRule="auto"/>
        <w:ind w:firstLine="566"/>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Заявки на участие в </w:t>
      </w:r>
      <w:r w:rsidR="00DE4C0E">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 Заявки должны быть поданы до истечения срока, указанного в извещении о проведении </w:t>
      </w:r>
      <w:r w:rsidR="00DE4C0E">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w:t>
      </w:r>
    </w:p>
    <w:p w:rsidR="00A969D1" w:rsidRDefault="00A969D1">
      <w:pPr>
        <w:widowControl w:val="0"/>
        <w:autoSpaceDE w:val="0"/>
        <w:autoSpaceDN w:val="0"/>
        <w:adjustRightInd w:val="0"/>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Все документы, входящие в состав заявки на участие в </w:t>
      </w:r>
      <w:r w:rsidR="00DE4C0E">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должны быть представлены Претендентом через электронную торговую площадку в отсканированном виде в формате </w:t>
      </w:r>
      <w:proofErr w:type="spellStart"/>
      <w:r>
        <w:rPr>
          <w:rFonts w:ascii="Times New Roman CYR" w:hAnsi="Times New Roman CYR" w:cs="Times New Roman CYR"/>
          <w:sz w:val="24"/>
          <w:szCs w:val="24"/>
        </w:rPr>
        <w:t>Adobe</w:t>
      </w:r>
      <w:proofErr w:type="spellEnd"/>
      <w:r>
        <w:rPr>
          <w:rFonts w:ascii="Times New Roman CYR" w:hAnsi="Times New Roman CYR" w:cs="Times New Roman CYR"/>
          <w:sz w:val="24"/>
          <w:szCs w:val="24"/>
        </w:rPr>
        <w:t xml:space="preserv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 Размер файла не должен превышать 7 Мб.</w:t>
      </w:r>
    </w:p>
    <w:p w:rsidR="00A969D1" w:rsidRDefault="00A969D1">
      <w:pPr>
        <w:widowControl w:val="0"/>
        <w:tabs>
          <w:tab w:val="left" w:pos="1276"/>
        </w:tabs>
        <w:autoSpaceDE w:val="0"/>
        <w:autoSpaceDN w:val="0"/>
        <w:adjustRightInd w:val="0"/>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Каждый отдельный документ должен быть отсканирован и загружен в систему подачи документов электронной торговой площадки в виде отдельного файла. Количество файлов должно соответствовать количеству документов, направляемых участником </w:t>
      </w:r>
      <w:r w:rsidR="00DE4C0E">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а наименование файлов должно позволять идентифицировать документ и </w:t>
      </w:r>
      <w:r>
        <w:rPr>
          <w:rFonts w:ascii="Times New Roman CYR" w:hAnsi="Times New Roman CYR" w:cs="Times New Roman CYR"/>
          <w:sz w:val="24"/>
          <w:szCs w:val="24"/>
        </w:rPr>
        <w:lastRenderedPageBreak/>
        <w:t>количество страниц в документе (</w:t>
      </w:r>
      <w:proofErr w:type="gramStart"/>
      <w:r>
        <w:rPr>
          <w:rFonts w:ascii="Times New Roman CYR" w:hAnsi="Times New Roman CYR" w:cs="Times New Roman CYR"/>
          <w:sz w:val="24"/>
          <w:szCs w:val="24"/>
        </w:rPr>
        <w:t>например</w:t>
      </w:r>
      <w:proofErr w:type="gramEnd"/>
      <w:r>
        <w:rPr>
          <w:rFonts w:ascii="Times New Roman CYR" w:hAnsi="Times New Roman CYR" w:cs="Times New Roman CYR"/>
          <w:sz w:val="24"/>
          <w:szCs w:val="24"/>
        </w:rPr>
        <w:t>: Накладная 245 от 02032009 3л.pdf).</w:t>
      </w:r>
    </w:p>
    <w:p w:rsidR="00A969D1" w:rsidRDefault="00A969D1" w:rsidP="00A969D1">
      <w:pPr>
        <w:widowControl w:val="0"/>
        <w:numPr>
          <w:ilvl w:val="0"/>
          <w:numId w:val="1"/>
        </w:numPr>
        <w:tabs>
          <w:tab w:val="left" w:pos="1276"/>
        </w:tabs>
        <w:autoSpaceDE w:val="0"/>
        <w:autoSpaceDN w:val="0"/>
        <w:adjustRightInd w:val="0"/>
        <w:ind w:firstLine="567"/>
        <w:jc w:val="both"/>
        <w:rPr>
          <w:rFonts w:ascii="Times New Roman CYR" w:hAnsi="Times New Roman CYR" w:cs="Times New Roman CYR"/>
          <w:sz w:val="24"/>
          <w:szCs w:val="24"/>
        </w:rPr>
      </w:pPr>
      <w:r w:rsidRPr="00A969D1">
        <w:rPr>
          <w:rFonts w:ascii="Times New Roman" w:hAnsi="Times New Roman"/>
          <w:sz w:val="24"/>
          <w:szCs w:val="24"/>
        </w:rPr>
        <w:t xml:space="preserve"> </w:t>
      </w:r>
      <w:r>
        <w:rPr>
          <w:rFonts w:ascii="Times New Roman CYR" w:hAnsi="Times New Roman CYR" w:cs="Times New Roman CYR"/>
          <w:sz w:val="24"/>
          <w:szCs w:val="24"/>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A969D1" w:rsidRDefault="00A969D1" w:rsidP="00A969D1">
      <w:pPr>
        <w:widowControl w:val="0"/>
        <w:numPr>
          <w:ilvl w:val="0"/>
          <w:numId w:val="1"/>
        </w:numPr>
        <w:tabs>
          <w:tab w:val="left" w:pos="1276"/>
        </w:tabs>
        <w:autoSpaceDE w:val="0"/>
        <w:autoSpaceDN w:val="0"/>
        <w:adjustRightInd w:val="0"/>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Правила регистрации и аккредитации Претендента на электронной торговой площадке, правила проведения процедур </w:t>
      </w:r>
      <w:r w:rsidR="00DE4C0E">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на электронной торговой площадке (в том числе подача заявок на участие в </w:t>
      </w:r>
      <w:r w:rsidR="00DE4C0E">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определяются регламентом работы и инструкциями данной электронной торговой площадки.</w:t>
      </w:r>
    </w:p>
    <w:p w:rsidR="00A969D1" w:rsidRDefault="00A969D1" w:rsidP="00A969D1">
      <w:pPr>
        <w:widowControl w:val="0"/>
        <w:numPr>
          <w:ilvl w:val="0"/>
          <w:numId w:val="1"/>
        </w:numPr>
        <w:tabs>
          <w:tab w:val="left" w:pos="1276"/>
        </w:tabs>
        <w:autoSpaceDE w:val="0"/>
        <w:autoSpaceDN w:val="0"/>
        <w:adjustRightInd w:val="0"/>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соответствии с регламентом работы электронной торговой площадки площадка автоматически присваивает Претенденту, подавшему заявку на участие в </w:t>
      </w:r>
      <w:r w:rsidR="00DE4C0E">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уникальный в рамках данного </w:t>
      </w:r>
      <w:r w:rsidR="004F7385">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идентификационный номер. </w:t>
      </w:r>
      <w:r w:rsidR="00DE4C0E">
        <w:rPr>
          <w:rFonts w:ascii="Times New Roman CYR" w:hAnsi="Times New Roman CYR" w:cs="Times New Roman CYR"/>
          <w:sz w:val="24"/>
          <w:szCs w:val="24"/>
        </w:rPr>
        <w:t xml:space="preserve"> </w:t>
      </w:r>
    </w:p>
    <w:p w:rsidR="00A969D1" w:rsidRDefault="00A969D1" w:rsidP="00A969D1">
      <w:pPr>
        <w:widowControl w:val="0"/>
        <w:numPr>
          <w:ilvl w:val="0"/>
          <w:numId w:val="1"/>
        </w:numPr>
        <w:tabs>
          <w:tab w:val="left" w:pos="1276"/>
        </w:tabs>
        <w:autoSpaceDE w:val="0"/>
        <w:autoSpaceDN w:val="0"/>
        <w:adjustRightInd w:val="0"/>
        <w:ind w:firstLine="567"/>
        <w:jc w:val="both"/>
        <w:rPr>
          <w:rFonts w:ascii="Times New Roman CYR" w:hAnsi="Times New Roman CYR" w:cs="Times New Roman CYR"/>
          <w:sz w:val="24"/>
          <w:szCs w:val="24"/>
        </w:rPr>
      </w:pPr>
      <w:r>
        <w:rPr>
          <w:rFonts w:ascii="Times New Roman CYR" w:hAnsi="Times New Roman CYR" w:cs="Times New Roman CYR"/>
          <w:sz w:val="24"/>
          <w:szCs w:val="24"/>
        </w:rPr>
        <w:t>Организатор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rsidR="00A969D1" w:rsidRDefault="00A969D1" w:rsidP="00A969D1">
      <w:pPr>
        <w:widowControl w:val="0"/>
        <w:numPr>
          <w:ilvl w:val="0"/>
          <w:numId w:val="1"/>
        </w:numPr>
        <w:tabs>
          <w:tab w:val="left" w:pos="1276"/>
        </w:tabs>
        <w:autoSpaceDE w:val="0"/>
        <w:autoSpaceDN w:val="0"/>
        <w:adjustRightInd w:val="0"/>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Каждый Претендент вправе подать только одну заявку на участие в </w:t>
      </w:r>
      <w:r w:rsidR="00DE4C0E">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w:t>
      </w:r>
      <w:r w:rsidR="00DE4C0E">
        <w:rPr>
          <w:rFonts w:ascii="Times New Roman CYR" w:hAnsi="Times New Roman CYR" w:cs="Times New Roman CYR"/>
          <w:sz w:val="24"/>
          <w:szCs w:val="24"/>
        </w:rPr>
        <w:t xml:space="preserve">  </w:t>
      </w:r>
    </w:p>
    <w:p w:rsidR="00A969D1" w:rsidRDefault="00A969D1" w:rsidP="00A969D1">
      <w:pPr>
        <w:widowControl w:val="0"/>
        <w:numPr>
          <w:ilvl w:val="0"/>
          <w:numId w:val="1"/>
        </w:numPr>
        <w:tabs>
          <w:tab w:val="left" w:pos="1158"/>
          <w:tab w:val="left" w:pos="1418"/>
        </w:tabs>
        <w:autoSpaceDE w:val="0"/>
        <w:autoSpaceDN w:val="0"/>
        <w:adjustRightInd w:val="0"/>
        <w:spacing w:after="0" w:line="240" w:lineRule="auto"/>
        <w:ind w:firstLine="567"/>
        <w:jc w:val="both"/>
        <w:rPr>
          <w:rFonts w:ascii="Times New Roman" w:hAnsi="Times New Roman"/>
          <w:sz w:val="24"/>
          <w:szCs w:val="24"/>
          <w:lang w:val="en-US"/>
        </w:rPr>
      </w:pPr>
      <w:r>
        <w:rPr>
          <w:rFonts w:ascii="Times New Roman CYR" w:hAnsi="Times New Roman CYR" w:cs="Times New Roman CYR"/>
          <w:sz w:val="24"/>
          <w:szCs w:val="24"/>
        </w:rPr>
        <w:t xml:space="preserve">Претендент готовит Заявку на участие в </w:t>
      </w:r>
      <w:r w:rsidR="00DE4C0E">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в соответствии с требованиями настоящего раздела 3 </w:t>
      </w:r>
      <w:r w:rsidRPr="00A969D1">
        <w:rPr>
          <w:rFonts w:ascii="Times New Roman" w:hAnsi="Times New Roman"/>
          <w:sz w:val="24"/>
          <w:szCs w:val="24"/>
        </w:rPr>
        <w:t>«</w:t>
      </w:r>
      <w:r>
        <w:rPr>
          <w:rFonts w:ascii="Times New Roman CYR" w:hAnsi="Times New Roman CYR" w:cs="Times New Roman CYR"/>
          <w:sz w:val="24"/>
          <w:szCs w:val="24"/>
        </w:rPr>
        <w:t>ИНСТРУКЦИЯ ПО ПОДГОТОВКЕ И ЗАПОЛНЕНИЮ ЗАЯВКИ</w:t>
      </w:r>
      <w:r w:rsidRPr="00A969D1">
        <w:rPr>
          <w:rFonts w:ascii="Times New Roman" w:hAnsi="Times New Roman"/>
          <w:sz w:val="24"/>
          <w:szCs w:val="24"/>
        </w:rPr>
        <w:t xml:space="preserve">» </w:t>
      </w:r>
      <w:r>
        <w:rPr>
          <w:rFonts w:ascii="Times New Roman CYR" w:hAnsi="Times New Roman CYR" w:cs="Times New Roman CYR"/>
          <w:sz w:val="24"/>
          <w:szCs w:val="24"/>
        </w:rPr>
        <w:t xml:space="preserve">и в соответствии с формами документов, установленными частью IV </w:t>
      </w:r>
      <w:r>
        <w:rPr>
          <w:rFonts w:ascii="Times New Roman" w:hAnsi="Times New Roman"/>
          <w:sz w:val="24"/>
          <w:szCs w:val="24"/>
          <w:lang w:val="en-US"/>
        </w:rPr>
        <w:t>«</w:t>
      </w:r>
      <w:r>
        <w:rPr>
          <w:rFonts w:ascii="Times New Roman CYR" w:hAnsi="Times New Roman CYR" w:cs="Times New Roman CYR"/>
          <w:sz w:val="24"/>
          <w:szCs w:val="24"/>
        </w:rPr>
        <w:t>ОБРАЗЦЫ ФОРМ ДЛЯ ЗАПОЛНЕНИЯ ПРЕТЕНДЕНТАМИ</w:t>
      </w:r>
      <w:r>
        <w:rPr>
          <w:rFonts w:ascii="Times New Roman" w:hAnsi="Times New Roman"/>
          <w:sz w:val="24"/>
          <w:szCs w:val="24"/>
          <w:lang w:val="en-US"/>
        </w:rPr>
        <w:t>».</w:t>
      </w:r>
    </w:p>
    <w:p w:rsidR="00A969D1" w:rsidRPr="00A969D1" w:rsidRDefault="00A969D1" w:rsidP="00A969D1">
      <w:pPr>
        <w:widowControl w:val="0"/>
        <w:numPr>
          <w:ilvl w:val="0"/>
          <w:numId w:val="1"/>
        </w:numPr>
        <w:tabs>
          <w:tab w:val="left" w:pos="1158"/>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CYR" w:hAnsi="Times New Roman CYR" w:cs="Times New Roman CYR"/>
          <w:sz w:val="24"/>
          <w:szCs w:val="24"/>
        </w:rPr>
        <w:t xml:space="preserve">В случае если Претендент планирует принять участие в </w:t>
      </w:r>
      <w:r w:rsidR="00DE4C0E">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по нескольким или всем лотам, он должен подготовить Заявку на участие в </w:t>
      </w:r>
      <w:r w:rsidR="004F7385">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на каждый такой лот отдельно с учетом требований раздела 3 </w:t>
      </w:r>
      <w:r w:rsidRPr="00A969D1">
        <w:rPr>
          <w:rFonts w:ascii="Times New Roman" w:hAnsi="Times New Roman"/>
          <w:sz w:val="24"/>
          <w:szCs w:val="24"/>
        </w:rPr>
        <w:t>«</w:t>
      </w:r>
      <w:r>
        <w:rPr>
          <w:rFonts w:ascii="Times New Roman CYR" w:hAnsi="Times New Roman CYR" w:cs="Times New Roman CYR"/>
          <w:sz w:val="24"/>
          <w:szCs w:val="24"/>
        </w:rPr>
        <w:t>ИНСТРУКЦИЯ ПО ПОДГОТОВКЕ И ЗАПОЛНЕНИЮ ЗАЯВКИ</w:t>
      </w:r>
      <w:r w:rsidRPr="00A969D1">
        <w:rPr>
          <w:rFonts w:ascii="Times New Roman" w:hAnsi="Times New Roman"/>
          <w:sz w:val="24"/>
          <w:szCs w:val="24"/>
        </w:rPr>
        <w:t>».</w:t>
      </w:r>
      <w:r w:rsidR="00DE4C0E">
        <w:rPr>
          <w:rFonts w:ascii="Times New Roman" w:hAnsi="Times New Roman"/>
          <w:sz w:val="24"/>
          <w:szCs w:val="24"/>
        </w:rPr>
        <w:t xml:space="preserve"> </w:t>
      </w:r>
      <w:r w:rsidR="004F7385">
        <w:rPr>
          <w:rFonts w:ascii="Times New Roman" w:hAnsi="Times New Roman"/>
          <w:sz w:val="24"/>
          <w:szCs w:val="24"/>
        </w:rPr>
        <w:t xml:space="preserve"> </w:t>
      </w:r>
    </w:p>
    <w:p w:rsidR="00A969D1" w:rsidRDefault="00A969D1" w:rsidP="00A969D1">
      <w:pPr>
        <w:widowControl w:val="0"/>
        <w:numPr>
          <w:ilvl w:val="0"/>
          <w:numId w:val="1"/>
        </w:numPr>
        <w:tabs>
          <w:tab w:val="left" w:pos="1158"/>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При описании условий и предложений Претендент должен применять общепринятые обозначения и наименования в соответствии с требованиями действующих нормативных правовых актов.</w:t>
      </w:r>
    </w:p>
    <w:p w:rsidR="00A969D1" w:rsidRDefault="00A969D1" w:rsidP="00A969D1">
      <w:pPr>
        <w:widowControl w:val="0"/>
        <w:numPr>
          <w:ilvl w:val="0"/>
          <w:numId w:val="1"/>
        </w:numPr>
        <w:tabs>
          <w:tab w:val="left" w:pos="1158"/>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Сведения, которые содержатся в Заявках Претендентов, не должны допускать двусмысленных толкований.</w:t>
      </w:r>
    </w:p>
    <w:p w:rsidR="00172D72" w:rsidRDefault="00A969D1" w:rsidP="006F0289">
      <w:pPr>
        <w:keepNext/>
        <w:widowControl w:val="0"/>
        <w:numPr>
          <w:ilvl w:val="0"/>
          <w:numId w:val="1"/>
        </w:numPr>
        <w:tabs>
          <w:tab w:val="left" w:pos="0"/>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sidRPr="00172D72">
        <w:rPr>
          <w:rFonts w:ascii="Times New Roman CYR" w:hAnsi="Times New Roman CYR" w:cs="Times New Roman CYR"/>
          <w:sz w:val="24"/>
          <w:szCs w:val="24"/>
        </w:rPr>
        <w:t xml:space="preserve">Все листы Заявки на участие в </w:t>
      </w:r>
      <w:r w:rsidR="00DE4C0E" w:rsidRPr="00172D72">
        <w:rPr>
          <w:rFonts w:ascii="Times New Roman CYR" w:hAnsi="Times New Roman CYR" w:cs="Times New Roman CYR"/>
          <w:sz w:val="24"/>
          <w:szCs w:val="24"/>
        </w:rPr>
        <w:t>публичном предложении</w:t>
      </w:r>
      <w:r w:rsidRPr="00172D72">
        <w:rPr>
          <w:rFonts w:ascii="Times New Roman CYR" w:hAnsi="Times New Roman CYR" w:cs="Times New Roman CYR"/>
          <w:sz w:val="24"/>
          <w:szCs w:val="24"/>
        </w:rPr>
        <w:t xml:space="preserve">, все листы тома Заявки на участие в </w:t>
      </w:r>
      <w:r w:rsidR="00DE4C0E" w:rsidRPr="00172D72">
        <w:rPr>
          <w:rFonts w:ascii="Times New Roman CYR" w:hAnsi="Times New Roman CYR" w:cs="Times New Roman CYR"/>
          <w:sz w:val="24"/>
          <w:szCs w:val="24"/>
        </w:rPr>
        <w:t>публичном предложении</w:t>
      </w:r>
      <w:r w:rsidRPr="00172D72">
        <w:rPr>
          <w:rFonts w:ascii="Times New Roman CYR" w:hAnsi="Times New Roman CYR" w:cs="Times New Roman CYR"/>
          <w:sz w:val="24"/>
          <w:szCs w:val="24"/>
        </w:rPr>
        <w:t xml:space="preserve"> должны быть пронумерованы. Заявка на участие в </w:t>
      </w:r>
      <w:r w:rsidR="00DE4C0E" w:rsidRPr="00172D72">
        <w:rPr>
          <w:rFonts w:ascii="Times New Roman CYR" w:hAnsi="Times New Roman CYR" w:cs="Times New Roman CYR"/>
          <w:sz w:val="24"/>
          <w:szCs w:val="24"/>
        </w:rPr>
        <w:t>публичном предложении</w:t>
      </w:r>
      <w:r w:rsidRPr="00172D72">
        <w:rPr>
          <w:rFonts w:ascii="Times New Roman CYR" w:hAnsi="Times New Roman CYR" w:cs="Times New Roman CYR"/>
          <w:sz w:val="24"/>
          <w:szCs w:val="24"/>
        </w:rPr>
        <w:t xml:space="preserve"> и том Заявки на участие в </w:t>
      </w:r>
      <w:r w:rsidR="00DE4C0E" w:rsidRPr="00172D72">
        <w:rPr>
          <w:rFonts w:ascii="Times New Roman CYR" w:hAnsi="Times New Roman CYR" w:cs="Times New Roman CYR"/>
          <w:sz w:val="24"/>
          <w:szCs w:val="24"/>
        </w:rPr>
        <w:t>публичном предложении</w:t>
      </w:r>
      <w:r w:rsidRPr="00172D72">
        <w:rPr>
          <w:rFonts w:ascii="Times New Roman CYR" w:hAnsi="Times New Roman CYR" w:cs="Times New Roman CYR"/>
          <w:sz w:val="24"/>
          <w:szCs w:val="24"/>
        </w:rPr>
        <w:t xml:space="preserve"> должны содержать опись входящих в их состав документов, быть скреплены печатью Претендента (для юридических лиц) и подписаны Претендентом или лицом, уполномоченным таким Претендентом. Соблюдение Претендентом указанных </w:t>
      </w:r>
      <w:proofErr w:type="gramStart"/>
      <w:r w:rsidRPr="00172D72">
        <w:rPr>
          <w:rFonts w:ascii="Times New Roman CYR" w:hAnsi="Times New Roman CYR" w:cs="Times New Roman CYR"/>
          <w:sz w:val="24"/>
          <w:szCs w:val="24"/>
        </w:rPr>
        <w:t>требований  означает</w:t>
      </w:r>
      <w:proofErr w:type="gramEnd"/>
      <w:r w:rsidRPr="00172D72">
        <w:rPr>
          <w:rFonts w:ascii="Times New Roman CYR" w:hAnsi="Times New Roman CYR" w:cs="Times New Roman CYR"/>
          <w:sz w:val="24"/>
          <w:szCs w:val="24"/>
        </w:rPr>
        <w:t xml:space="preserve">, что все документы и сведения, входящие в состав Заявки на участие в </w:t>
      </w:r>
      <w:r w:rsidR="00172D72" w:rsidRPr="00172D72">
        <w:rPr>
          <w:rFonts w:ascii="Times New Roman CYR" w:hAnsi="Times New Roman CYR" w:cs="Times New Roman CYR"/>
          <w:sz w:val="24"/>
          <w:szCs w:val="24"/>
        </w:rPr>
        <w:t>публичном предложении</w:t>
      </w:r>
      <w:r w:rsidRPr="00172D72">
        <w:rPr>
          <w:rFonts w:ascii="Times New Roman CYR" w:hAnsi="Times New Roman CYR" w:cs="Times New Roman CYR"/>
          <w:sz w:val="24"/>
          <w:szCs w:val="24"/>
        </w:rPr>
        <w:t xml:space="preserve"> и тома Заявки на участие в </w:t>
      </w:r>
      <w:r w:rsidR="00172D72" w:rsidRPr="00172D72">
        <w:rPr>
          <w:rFonts w:ascii="Times New Roman CYR" w:hAnsi="Times New Roman CYR" w:cs="Times New Roman CYR"/>
          <w:sz w:val="24"/>
          <w:szCs w:val="24"/>
        </w:rPr>
        <w:t>публичном предложении</w:t>
      </w:r>
      <w:r w:rsidRPr="00172D72">
        <w:rPr>
          <w:rFonts w:ascii="Times New Roman CYR" w:hAnsi="Times New Roman CYR" w:cs="Times New Roman CYR"/>
          <w:sz w:val="24"/>
          <w:szCs w:val="24"/>
        </w:rPr>
        <w:t xml:space="preserve">, поданы от имени Претендента, а также подтверждает подлинность и достоверность представленных в составе Заявки на участие в </w:t>
      </w:r>
      <w:r w:rsidR="00172D72" w:rsidRPr="00172D72">
        <w:rPr>
          <w:rFonts w:ascii="Times New Roman CYR" w:hAnsi="Times New Roman CYR" w:cs="Times New Roman CYR"/>
          <w:sz w:val="24"/>
          <w:szCs w:val="24"/>
        </w:rPr>
        <w:t>публичном предложении</w:t>
      </w:r>
      <w:r w:rsidRPr="00172D72">
        <w:rPr>
          <w:rFonts w:ascii="Times New Roman CYR" w:hAnsi="Times New Roman CYR" w:cs="Times New Roman CYR"/>
          <w:sz w:val="24"/>
          <w:szCs w:val="24"/>
        </w:rPr>
        <w:t xml:space="preserve"> и тома Заявки на участие в </w:t>
      </w:r>
      <w:r w:rsidR="00172D72" w:rsidRPr="00172D72">
        <w:rPr>
          <w:rFonts w:ascii="Times New Roman CYR" w:hAnsi="Times New Roman CYR" w:cs="Times New Roman CYR"/>
          <w:sz w:val="24"/>
          <w:szCs w:val="24"/>
        </w:rPr>
        <w:t>публичном предложении</w:t>
      </w:r>
      <w:r w:rsidRPr="00172D72">
        <w:rPr>
          <w:rFonts w:ascii="Times New Roman CYR" w:hAnsi="Times New Roman CYR" w:cs="Times New Roman CYR"/>
          <w:sz w:val="24"/>
          <w:szCs w:val="24"/>
        </w:rPr>
        <w:t xml:space="preserve"> документов и сведений. При этом ненадлежащее исполнение Претендентом требования о том, что все листы </w:t>
      </w:r>
      <w:r w:rsidRPr="00172D72">
        <w:rPr>
          <w:rFonts w:ascii="Times New Roman CYR" w:hAnsi="Times New Roman CYR" w:cs="Times New Roman CYR"/>
          <w:sz w:val="24"/>
          <w:szCs w:val="24"/>
        </w:rPr>
        <w:lastRenderedPageBreak/>
        <w:t xml:space="preserve">Заявки на участие в </w:t>
      </w:r>
      <w:r w:rsidR="00172D72" w:rsidRPr="00172D72">
        <w:rPr>
          <w:rFonts w:ascii="Times New Roman CYR" w:hAnsi="Times New Roman CYR" w:cs="Times New Roman CYR"/>
          <w:sz w:val="24"/>
          <w:szCs w:val="24"/>
        </w:rPr>
        <w:t>публичном предложении</w:t>
      </w:r>
      <w:r w:rsidRPr="00172D72">
        <w:rPr>
          <w:rFonts w:ascii="Times New Roman CYR" w:hAnsi="Times New Roman CYR" w:cs="Times New Roman CYR"/>
          <w:sz w:val="24"/>
          <w:szCs w:val="24"/>
        </w:rPr>
        <w:t xml:space="preserve"> и тома Заявки на участие в </w:t>
      </w:r>
      <w:r w:rsidR="00172D72" w:rsidRPr="00172D72">
        <w:rPr>
          <w:rFonts w:ascii="Times New Roman CYR" w:hAnsi="Times New Roman CYR" w:cs="Times New Roman CYR"/>
          <w:sz w:val="24"/>
          <w:szCs w:val="24"/>
        </w:rPr>
        <w:t>публичном предложении</w:t>
      </w:r>
      <w:r w:rsidRPr="00172D72">
        <w:rPr>
          <w:rFonts w:ascii="Times New Roman CYR" w:hAnsi="Times New Roman CYR" w:cs="Times New Roman CYR"/>
          <w:sz w:val="24"/>
          <w:szCs w:val="24"/>
        </w:rPr>
        <w:t xml:space="preserve"> должны быть пронумерованы, не является основанием для отказа в допуске к участию в </w:t>
      </w:r>
      <w:r w:rsidR="00172D72">
        <w:rPr>
          <w:rFonts w:ascii="Times New Roman CYR" w:hAnsi="Times New Roman CYR" w:cs="Times New Roman CYR"/>
          <w:sz w:val="24"/>
          <w:szCs w:val="24"/>
        </w:rPr>
        <w:t>публичном предложении.</w:t>
      </w:r>
    </w:p>
    <w:p w:rsidR="00A969D1" w:rsidRPr="00172D72" w:rsidRDefault="00172D72" w:rsidP="006F0289">
      <w:pPr>
        <w:keepNext/>
        <w:widowControl w:val="0"/>
        <w:numPr>
          <w:ilvl w:val="0"/>
          <w:numId w:val="1"/>
        </w:numPr>
        <w:tabs>
          <w:tab w:val="left" w:pos="0"/>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sidRPr="00172D72">
        <w:rPr>
          <w:rFonts w:ascii="Times New Roman CYR" w:hAnsi="Times New Roman CYR" w:cs="Times New Roman CYR"/>
          <w:sz w:val="24"/>
          <w:szCs w:val="24"/>
        </w:rPr>
        <w:t xml:space="preserve"> </w:t>
      </w:r>
      <w:r w:rsidR="00A969D1" w:rsidRPr="00172D72">
        <w:rPr>
          <w:rFonts w:ascii="Times New Roman CYR" w:hAnsi="Times New Roman CYR" w:cs="Times New Roman CYR"/>
          <w:sz w:val="24"/>
          <w:szCs w:val="24"/>
        </w:rPr>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A969D1" w:rsidRDefault="00A969D1" w:rsidP="00A969D1">
      <w:pPr>
        <w:keepNext/>
        <w:widowControl w:val="0"/>
        <w:numPr>
          <w:ilvl w:val="0"/>
          <w:numId w:val="1"/>
        </w:numPr>
        <w:tabs>
          <w:tab w:val="left" w:pos="0"/>
          <w:tab w:val="left" w:pos="156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Все документы, представляемые Претендентами в составе Заявки на участие в </w:t>
      </w:r>
      <w:r w:rsidR="00172D72">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должны быть заполнены по всем пунктам.</w:t>
      </w:r>
      <w:r w:rsidR="00172D72">
        <w:rPr>
          <w:rFonts w:ascii="Times New Roman CYR" w:hAnsi="Times New Roman CYR" w:cs="Times New Roman CYR"/>
          <w:sz w:val="24"/>
          <w:szCs w:val="24"/>
        </w:rPr>
        <w:t xml:space="preserve"> </w:t>
      </w:r>
    </w:p>
    <w:p w:rsidR="00A969D1" w:rsidRDefault="00A969D1" w:rsidP="00A969D1">
      <w:pPr>
        <w:keepNext/>
        <w:widowControl w:val="0"/>
        <w:numPr>
          <w:ilvl w:val="0"/>
          <w:numId w:val="1"/>
        </w:numPr>
        <w:tabs>
          <w:tab w:val="left" w:pos="1134"/>
        </w:tabs>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Язык документов, входящих в состав Заявки на участие </w:t>
      </w:r>
      <w:r w:rsidR="00172D72">
        <w:rPr>
          <w:rFonts w:ascii="Times New Roman CYR" w:hAnsi="Times New Roman CYR" w:cs="Times New Roman CYR"/>
          <w:b/>
          <w:bCs/>
          <w:sz w:val="24"/>
          <w:szCs w:val="24"/>
        </w:rPr>
        <w:t xml:space="preserve">в </w:t>
      </w:r>
      <w:r w:rsidR="00172D72">
        <w:rPr>
          <w:rFonts w:ascii="Times New Roman CYR" w:hAnsi="Times New Roman CYR" w:cs="Times New Roman CYR"/>
          <w:sz w:val="24"/>
          <w:szCs w:val="24"/>
        </w:rPr>
        <w:t>публичном предложении</w:t>
      </w:r>
    </w:p>
    <w:p w:rsidR="00A969D1" w:rsidRDefault="00A969D1" w:rsidP="00A969D1">
      <w:pPr>
        <w:widowControl w:val="0"/>
        <w:numPr>
          <w:ilvl w:val="0"/>
          <w:numId w:val="1"/>
        </w:numPr>
        <w:tabs>
          <w:tab w:val="left" w:pos="0"/>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Заявка на участие в </w:t>
      </w:r>
      <w:r w:rsidR="00172D72">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подготовленная Претендентом, а также вся корреспонденция и документация, связанная с Заявкой на участие в </w:t>
      </w:r>
      <w:r w:rsidR="00172D72">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которыми обмениваются Претенденты и Организатор </w:t>
      </w:r>
      <w:r w:rsidR="00172D72">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должны быть написаны на русском языке.</w:t>
      </w:r>
    </w:p>
    <w:p w:rsidR="00A969D1" w:rsidRDefault="00A969D1" w:rsidP="00A969D1">
      <w:pPr>
        <w:widowControl w:val="0"/>
        <w:numPr>
          <w:ilvl w:val="0"/>
          <w:numId w:val="1"/>
        </w:numPr>
        <w:tabs>
          <w:tab w:val="left" w:pos="0"/>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Использование других языков для подготовки Заявки на участие в </w:t>
      </w:r>
      <w:r w:rsidR="00172D72">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может быть расценено Комиссией как несоответствие Заявки на участие в </w:t>
      </w:r>
      <w:r w:rsidR="00172D72">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требованиям, установленным </w:t>
      </w:r>
      <w:r w:rsidR="004F7385">
        <w:rPr>
          <w:rFonts w:ascii="Times New Roman CYR" w:hAnsi="Times New Roman CYR" w:cs="Times New Roman CYR"/>
          <w:sz w:val="24"/>
          <w:szCs w:val="24"/>
        </w:rPr>
        <w:t>Д</w:t>
      </w:r>
      <w:r>
        <w:rPr>
          <w:rFonts w:ascii="Times New Roman CYR" w:hAnsi="Times New Roman CYR" w:cs="Times New Roman CYR"/>
          <w:sz w:val="24"/>
          <w:szCs w:val="24"/>
        </w:rPr>
        <w:t>окументацией.</w:t>
      </w:r>
      <w:r w:rsidR="00172D72">
        <w:rPr>
          <w:rFonts w:ascii="Times New Roman CYR" w:hAnsi="Times New Roman CYR" w:cs="Times New Roman CYR"/>
          <w:sz w:val="24"/>
          <w:szCs w:val="24"/>
        </w:rPr>
        <w:t xml:space="preserve">  </w:t>
      </w:r>
    </w:p>
    <w:p w:rsidR="00A969D1" w:rsidRDefault="00A969D1" w:rsidP="00A969D1">
      <w:pPr>
        <w:widowControl w:val="0"/>
        <w:numPr>
          <w:ilvl w:val="0"/>
          <w:numId w:val="1"/>
        </w:numPr>
        <w:tabs>
          <w:tab w:val="left" w:pos="0"/>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Входящие в Заявку на участие в </w:t>
      </w:r>
      <w:r w:rsidR="00172D72">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документы, оригиналы которых выданы Претенденту третьими лицами на ином языке, могут быть представлены на этом языке при условии, что к ним будет прилагаться перевод на русский язык.</w:t>
      </w:r>
      <w:r w:rsidR="00172D72">
        <w:rPr>
          <w:rFonts w:ascii="Times New Roman CYR" w:hAnsi="Times New Roman CYR" w:cs="Times New Roman CYR"/>
          <w:sz w:val="24"/>
          <w:szCs w:val="24"/>
        </w:rPr>
        <w:t xml:space="preserve">  </w:t>
      </w:r>
    </w:p>
    <w:p w:rsidR="00A969D1" w:rsidRDefault="00A969D1" w:rsidP="00A969D1">
      <w:pPr>
        <w:widowControl w:val="0"/>
        <w:numPr>
          <w:ilvl w:val="0"/>
          <w:numId w:val="1"/>
        </w:numPr>
        <w:tabs>
          <w:tab w:val="left" w:pos="0"/>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входящих в Заявку на участие в </w:t>
      </w:r>
      <w:r w:rsidR="00172D72">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Pr>
          <w:rFonts w:ascii="Times New Roman CYR" w:hAnsi="Times New Roman CYR" w:cs="Times New Roman CYR"/>
          <w:sz w:val="24"/>
          <w:szCs w:val="24"/>
        </w:rPr>
        <w:t>апостиль</w:t>
      </w:r>
      <w:proofErr w:type="spellEnd"/>
      <w:r>
        <w:rPr>
          <w:rFonts w:ascii="Times New Roman CYR" w:hAnsi="Times New Roman CYR" w:cs="Times New Roman CYR"/>
          <w:sz w:val="24"/>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969D1" w:rsidRDefault="00A969D1" w:rsidP="00A969D1">
      <w:pPr>
        <w:widowControl w:val="0"/>
        <w:numPr>
          <w:ilvl w:val="0"/>
          <w:numId w:val="1"/>
        </w:numPr>
        <w:tabs>
          <w:tab w:val="left" w:pos="0"/>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Наличие противоречий между оригиналом и переводом, которые изменяют смысл оригинала, может быть расценено Комиссией как несоответствие Заявки на участие в </w:t>
      </w:r>
      <w:r w:rsidR="00172D72">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требованиям, установленным </w:t>
      </w:r>
      <w:r w:rsidR="00E87287">
        <w:rPr>
          <w:rFonts w:ascii="Times New Roman CYR" w:hAnsi="Times New Roman CYR" w:cs="Times New Roman CYR"/>
          <w:sz w:val="24"/>
          <w:szCs w:val="24"/>
        </w:rPr>
        <w:t>Д</w:t>
      </w:r>
      <w:r>
        <w:rPr>
          <w:rFonts w:ascii="Times New Roman CYR" w:hAnsi="Times New Roman CYR" w:cs="Times New Roman CYR"/>
          <w:sz w:val="24"/>
          <w:szCs w:val="24"/>
        </w:rPr>
        <w:t xml:space="preserve">окументацией. Цена заявки и иные условия </w:t>
      </w:r>
      <w:r w:rsidR="004F7385">
        <w:rPr>
          <w:rFonts w:ascii="Times New Roman CYR" w:hAnsi="Times New Roman CYR" w:cs="Times New Roman CYR"/>
          <w:sz w:val="24"/>
          <w:szCs w:val="24"/>
        </w:rPr>
        <w:t>в публичном предложении</w:t>
      </w:r>
      <w:r>
        <w:rPr>
          <w:rFonts w:ascii="Times New Roman CYR" w:hAnsi="Times New Roman CYR" w:cs="Times New Roman CYR"/>
          <w:sz w:val="24"/>
          <w:szCs w:val="24"/>
        </w:rPr>
        <w:t>, указанные Претендентами в электронных формах на ЭТП, имеют преимущество перед сведениями, указанными в загруженных на ЭТП электронных документах.</w:t>
      </w:r>
      <w:r w:rsidR="00172D72">
        <w:rPr>
          <w:rFonts w:ascii="Times New Roman CYR" w:hAnsi="Times New Roman CYR" w:cs="Times New Roman CYR"/>
          <w:sz w:val="24"/>
          <w:szCs w:val="24"/>
        </w:rPr>
        <w:t xml:space="preserve"> </w:t>
      </w:r>
    </w:p>
    <w:p w:rsidR="00A969D1" w:rsidRDefault="00A969D1" w:rsidP="00A969D1">
      <w:pPr>
        <w:widowControl w:val="0"/>
        <w:numPr>
          <w:ilvl w:val="0"/>
          <w:numId w:val="1"/>
        </w:numPr>
        <w:tabs>
          <w:tab w:val="left" w:pos="0"/>
          <w:tab w:val="left" w:pos="1134"/>
        </w:tabs>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Валюта Заявки на участие в </w:t>
      </w:r>
      <w:r w:rsidR="004F7385" w:rsidRPr="004F7385">
        <w:rPr>
          <w:rFonts w:ascii="Times New Roman CYR" w:hAnsi="Times New Roman CYR" w:cs="Times New Roman CYR"/>
          <w:b/>
          <w:bCs/>
          <w:sz w:val="24"/>
          <w:szCs w:val="24"/>
        </w:rPr>
        <w:t>публичном предложении</w:t>
      </w:r>
    </w:p>
    <w:p w:rsidR="00A969D1" w:rsidRDefault="00A969D1" w:rsidP="00A969D1">
      <w:pPr>
        <w:widowControl w:val="0"/>
        <w:numPr>
          <w:ilvl w:val="0"/>
          <w:numId w:val="1"/>
        </w:numPr>
        <w:tabs>
          <w:tab w:val="left" w:pos="0"/>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Все суммы денежных средств в Заявке на участие в </w:t>
      </w:r>
      <w:r w:rsidR="00E87287">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и приложениях к ней должны быть выражены в российских рублях.</w:t>
      </w:r>
      <w:r w:rsidR="00E87287">
        <w:rPr>
          <w:rFonts w:ascii="Times New Roman CYR" w:hAnsi="Times New Roman CYR" w:cs="Times New Roman CYR"/>
          <w:sz w:val="24"/>
          <w:szCs w:val="24"/>
        </w:rPr>
        <w:t xml:space="preserve"> </w:t>
      </w:r>
    </w:p>
    <w:p w:rsidR="00A969D1" w:rsidRDefault="00A969D1" w:rsidP="00A969D1">
      <w:pPr>
        <w:widowControl w:val="0"/>
        <w:numPr>
          <w:ilvl w:val="0"/>
          <w:numId w:val="1"/>
        </w:numPr>
        <w:tabs>
          <w:tab w:val="left" w:pos="0"/>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Выражение денежных сумм в других валютах может быть расценено Комиссией как не соответствие Заявки на участие в </w:t>
      </w:r>
      <w:r w:rsidR="00E87287">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требованиям, установленным </w:t>
      </w:r>
      <w:r w:rsidR="00E87287">
        <w:rPr>
          <w:rFonts w:ascii="Times New Roman CYR" w:hAnsi="Times New Roman CYR" w:cs="Times New Roman CYR"/>
          <w:sz w:val="24"/>
          <w:szCs w:val="24"/>
        </w:rPr>
        <w:t>Д</w:t>
      </w:r>
      <w:r>
        <w:rPr>
          <w:rFonts w:ascii="Times New Roman CYR" w:hAnsi="Times New Roman CYR" w:cs="Times New Roman CYR"/>
          <w:sz w:val="24"/>
          <w:szCs w:val="24"/>
        </w:rPr>
        <w:t>окументацией.</w:t>
      </w:r>
    </w:p>
    <w:p w:rsidR="00A969D1" w:rsidRDefault="00A969D1" w:rsidP="00A969D1">
      <w:pPr>
        <w:widowControl w:val="0"/>
        <w:numPr>
          <w:ilvl w:val="0"/>
          <w:numId w:val="1"/>
        </w:numPr>
        <w:tabs>
          <w:tab w:val="left" w:pos="0"/>
          <w:tab w:val="left" w:pos="1134"/>
        </w:tabs>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Требования к содержанию документов, входящих в состав Заявки на участие в </w:t>
      </w:r>
      <w:r w:rsidR="00E87287" w:rsidRPr="00E87287">
        <w:rPr>
          <w:rFonts w:ascii="Times New Roman CYR" w:hAnsi="Times New Roman CYR" w:cs="Times New Roman CYR"/>
          <w:b/>
          <w:bCs/>
          <w:sz w:val="24"/>
          <w:szCs w:val="24"/>
        </w:rPr>
        <w:t>публичном предложении</w:t>
      </w:r>
    </w:p>
    <w:p w:rsidR="00A969D1" w:rsidRDefault="00A969D1" w:rsidP="00A969D1">
      <w:pPr>
        <w:widowControl w:val="0"/>
        <w:numPr>
          <w:ilvl w:val="0"/>
          <w:numId w:val="1"/>
        </w:numPr>
        <w:tabs>
          <w:tab w:val="left" w:pos="0"/>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Заявка на участие в </w:t>
      </w:r>
      <w:r w:rsidR="00E87287">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должна содержать:</w:t>
      </w:r>
      <w:r w:rsidR="00E87287">
        <w:rPr>
          <w:rFonts w:ascii="Times New Roman CYR" w:hAnsi="Times New Roman CYR" w:cs="Times New Roman CYR"/>
          <w:sz w:val="24"/>
          <w:szCs w:val="24"/>
        </w:rPr>
        <w:t xml:space="preserve"> </w:t>
      </w:r>
    </w:p>
    <w:p w:rsidR="00A969D1" w:rsidRDefault="00A969D1" w:rsidP="00A969D1">
      <w:pPr>
        <w:widowControl w:val="0"/>
        <w:numPr>
          <w:ilvl w:val="0"/>
          <w:numId w:val="1"/>
        </w:numPr>
        <w:tabs>
          <w:tab w:val="left" w:pos="0"/>
          <w:tab w:val="left" w:pos="1418"/>
          <w:tab w:val="left" w:pos="1701"/>
          <w:tab w:val="left" w:pos="180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сведения и документы о Претенденте, подавшем такую Заявку, включая:</w:t>
      </w:r>
    </w:p>
    <w:p w:rsidR="00A969D1" w:rsidRPr="00A969D1" w:rsidRDefault="00A969D1" w:rsidP="00A969D1">
      <w:pPr>
        <w:widowControl w:val="0"/>
        <w:numPr>
          <w:ilvl w:val="0"/>
          <w:numId w:val="1"/>
        </w:num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CYR" w:hAnsi="Times New Roman CYR" w:cs="Times New Roman CYR"/>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указываются Претендентом в форме </w:t>
      </w:r>
      <w:r w:rsidRPr="00A969D1">
        <w:rPr>
          <w:rFonts w:ascii="Times New Roman" w:hAnsi="Times New Roman"/>
          <w:sz w:val="24"/>
          <w:szCs w:val="24"/>
        </w:rPr>
        <w:t>«</w:t>
      </w:r>
      <w:r>
        <w:rPr>
          <w:rFonts w:ascii="Times New Roman CYR" w:hAnsi="Times New Roman CYR" w:cs="Times New Roman CYR"/>
          <w:sz w:val="24"/>
          <w:szCs w:val="24"/>
        </w:rPr>
        <w:t xml:space="preserve">ЗАЯВКА НА УЧАСТИЕ В </w:t>
      </w:r>
      <w:r w:rsidR="00E87287">
        <w:rPr>
          <w:rFonts w:ascii="Times New Roman CYR" w:hAnsi="Times New Roman CYR" w:cs="Times New Roman CYR"/>
          <w:sz w:val="24"/>
          <w:szCs w:val="24"/>
        </w:rPr>
        <w:t>ПУБЛИЧНОМ ПРЕДЛОЖЕНИИ</w:t>
      </w:r>
      <w:r w:rsidRPr="00A969D1">
        <w:rPr>
          <w:rFonts w:ascii="Times New Roman" w:hAnsi="Times New Roman"/>
          <w:sz w:val="24"/>
          <w:szCs w:val="24"/>
        </w:rPr>
        <w:t>» (</w:t>
      </w:r>
      <w:r>
        <w:rPr>
          <w:rFonts w:ascii="Times New Roman CYR" w:hAnsi="Times New Roman CYR" w:cs="Times New Roman CYR"/>
          <w:sz w:val="24"/>
          <w:szCs w:val="24"/>
        </w:rPr>
        <w:t xml:space="preserve">Форма 1 части IV </w:t>
      </w:r>
      <w:r w:rsidRPr="00A969D1">
        <w:rPr>
          <w:rFonts w:ascii="Times New Roman" w:hAnsi="Times New Roman"/>
          <w:sz w:val="24"/>
          <w:szCs w:val="24"/>
        </w:rPr>
        <w:t>«</w:t>
      </w:r>
      <w:r>
        <w:rPr>
          <w:rFonts w:ascii="Times New Roman CYR" w:hAnsi="Times New Roman CYR" w:cs="Times New Roman CYR"/>
          <w:sz w:val="24"/>
          <w:szCs w:val="24"/>
        </w:rPr>
        <w:t xml:space="preserve">ОБРАЗЦЫ ФОРМ ДЛЯ ЗАПОЛНЕНИЯ </w:t>
      </w:r>
      <w:r>
        <w:rPr>
          <w:rFonts w:ascii="Times New Roman CYR" w:hAnsi="Times New Roman CYR" w:cs="Times New Roman CYR"/>
          <w:sz w:val="24"/>
          <w:szCs w:val="24"/>
        </w:rPr>
        <w:lastRenderedPageBreak/>
        <w:t>ПРЕТЕНДЕНТАМИ</w:t>
      </w:r>
      <w:r w:rsidRPr="00A969D1">
        <w:rPr>
          <w:rFonts w:ascii="Times New Roman" w:hAnsi="Times New Roman"/>
          <w:sz w:val="24"/>
          <w:szCs w:val="24"/>
        </w:rPr>
        <w:t>»);</w:t>
      </w:r>
    </w:p>
    <w:p w:rsidR="00A969D1" w:rsidRDefault="00A969D1" w:rsidP="00A969D1">
      <w:pPr>
        <w:widowControl w:val="0"/>
        <w:numPr>
          <w:ilvl w:val="0"/>
          <w:numId w:val="1"/>
        </w:numPr>
        <w:tabs>
          <w:tab w:val="left" w:pos="993"/>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копии документов о государственной регистрации из следующих:</w:t>
      </w:r>
    </w:p>
    <w:p w:rsidR="00A969D1" w:rsidRDefault="00A969D1" w:rsidP="00A969D1">
      <w:pPr>
        <w:widowControl w:val="0"/>
        <w:numPr>
          <w:ilvl w:val="0"/>
          <w:numId w:val="1"/>
        </w:numPr>
        <w:tabs>
          <w:tab w:val="left" w:pos="300"/>
        </w:tabs>
        <w:autoSpaceDE w:val="0"/>
        <w:autoSpaceDN w:val="0"/>
        <w:adjustRightInd w:val="0"/>
        <w:spacing w:after="0" w:line="240" w:lineRule="auto"/>
        <w:ind w:right="153"/>
        <w:jc w:val="both"/>
        <w:rPr>
          <w:rFonts w:ascii="Times New Roman CYR" w:hAnsi="Times New Roman CYR" w:cs="Times New Roman CYR"/>
          <w:sz w:val="24"/>
          <w:szCs w:val="24"/>
        </w:rPr>
      </w:pPr>
      <w:r>
        <w:rPr>
          <w:rFonts w:ascii="Times New Roman CYR" w:hAnsi="Times New Roman CYR" w:cs="Times New Roman CYR"/>
          <w:sz w:val="24"/>
          <w:szCs w:val="24"/>
        </w:rPr>
        <w:t>для юридических лиц – копия выписки из единого государственного реестра юридических лиц (выписка из ЕГРЮЛ);</w:t>
      </w:r>
    </w:p>
    <w:p w:rsidR="00A969D1" w:rsidRDefault="00A969D1" w:rsidP="00A969D1">
      <w:pPr>
        <w:widowControl w:val="0"/>
        <w:numPr>
          <w:ilvl w:val="0"/>
          <w:numId w:val="1"/>
        </w:numPr>
        <w:tabs>
          <w:tab w:val="left" w:pos="300"/>
        </w:tabs>
        <w:autoSpaceDE w:val="0"/>
        <w:autoSpaceDN w:val="0"/>
        <w:adjustRightInd w:val="0"/>
        <w:spacing w:after="0" w:line="240" w:lineRule="auto"/>
        <w:ind w:right="153"/>
        <w:jc w:val="both"/>
        <w:rPr>
          <w:rFonts w:ascii="Times New Roman CYR" w:hAnsi="Times New Roman CYR" w:cs="Times New Roman CYR"/>
          <w:sz w:val="24"/>
          <w:szCs w:val="24"/>
        </w:rPr>
      </w:pPr>
      <w:r>
        <w:rPr>
          <w:rFonts w:ascii="Times New Roman CYR" w:hAnsi="Times New Roman CYR" w:cs="Times New Roman CYR"/>
          <w:sz w:val="24"/>
          <w:szCs w:val="24"/>
        </w:rPr>
        <w:t>для индивидуальных предпринимателей – копия выписки из единого государственного реестра индивидуальных предпринимателей (выписка ЕГРИП). Выписка из ЕГРЮЛ или выписка из ЕГРИП должна быть получена не ранее чем за 1 (</w:t>
      </w:r>
      <w:proofErr w:type="gramStart"/>
      <w:r>
        <w:rPr>
          <w:rFonts w:ascii="Times New Roman CYR" w:hAnsi="Times New Roman CYR" w:cs="Times New Roman CYR"/>
          <w:sz w:val="24"/>
          <w:szCs w:val="24"/>
        </w:rPr>
        <w:t xml:space="preserve">один) </w:t>
      </w:r>
      <w:r>
        <w:rPr>
          <w:rFonts w:ascii="Times New Roman" w:hAnsi="Times New Roman"/>
          <w:sz w:val="24"/>
          <w:szCs w:val="24"/>
          <w:lang w:val="en-US"/>
        </w:rPr>
        <w:t> </w:t>
      </w:r>
      <w:r>
        <w:rPr>
          <w:rFonts w:ascii="Times New Roman CYR" w:hAnsi="Times New Roman CYR" w:cs="Times New Roman CYR"/>
          <w:sz w:val="24"/>
          <w:szCs w:val="24"/>
        </w:rPr>
        <w:t>месяц</w:t>
      </w:r>
      <w:proofErr w:type="gramEnd"/>
      <w:r>
        <w:rPr>
          <w:rFonts w:ascii="Times New Roman CYR" w:hAnsi="Times New Roman CYR" w:cs="Times New Roman CYR"/>
          <w:sz w:val="24"/>
          <w:szCs w:val="24"/>
        </w:rPr>
        <w:t xml:space="preserve"> (а</w:t>
      </w:r>
      <w:r>
        <w:rPr>
          <w:rFonts w:ascii="Times New Roman" w:hAnsi="Times New Roman"/>
          <w:sz w:val="24"/>
          <w:szCs w:val="24"/>
          <w:lang w:val="en-US"/>
        </w:rPr>
        <w:t> </w:t>
      </w:r>
      <w:r>
        <w:rPr>
          <w:rFonts w:ascii="Times New Roman CYR" w:hAnsi="Times New Roman CYR" w:cs="Times New Roman CYR"/>
          <w:sz w:val="24"/>
          <w:szCs w:val="24"/>
        </w:rPr>
        <w:t>если были изменения – то не ранее внесения таких изменений в соответствующий реестр) до дня официальной публикации извещения о проведении закупки;</w:t>
      </w:r>
    </w:p>
    <w:p w:rsidR="00A969D1" w:rsidRDefault="00A969D1" w:rsidP="00A969D1">
      <w:pPr>
        <w:widowControl w:val="0"/>
        <w:numPr>
          <w:ilvl w:val="0"/>
          <w:numId w:val="1"/>
        </w:numPr>
        <w:tabs>
          <w:tab w:val="left" w:pos="300"/>
        </w:tabs>
        <w:autoSpaceDE w:val="0"/>
        <w:autoSpaceDN w:val="0"/>
        <w:adjustRightInd w:val="0"/>
        <w:spacing w:after="0" w:line="240" w:lineRule="auto"/>
        <w:ind w:right="153"/>
        <w:jc w:val="both"/>
        <w:rPr>
          <w:rFonts w:ascii="Times New Roman CYR" w:hAnsi="Times New Roman CYR" w:cs="Times New Roman CYR"/>
          <w:sz w:val="24"/>
          <w:szCs w:val="24"/>
        </w:rPr>
      </w:pPr>
      <w:r>
        <w:rPr>
          <w:rFonts w:ascii="Times New Roman CYR" w:hAnsi="Times New Roman CYR" w:cs="Times New Roman CYR"/>
          <w:sz w:val="24"/>
          <w:szCs w:val="24"/>
        </w:rPr>
        <w:t>для иных физических лиц – копии документов, удостоверяющих личность;</w:t>
      </w:r>
    </w:p>
    <w:p w:rsidR="00A969D1" w:rsidRDefault="00A969D1" w:rsidP="00A969D1">
      <w:pPr>
        <w:widowControl w:val="0"/>
        <w:numPr>
          <w:ilvl w:val="0"/>
          <w:numId w:val="1"/>
        </w:numPr>
        <w:tabs>
          <w:tab w:val="left" w:pos="300"/>
        </w:tabs>
        <w:autoSpaceDE w:val="0"/>
        <w:autoSpaceDN w:val="0"/>
        <w:adjustRightInd w:val="0"/>
        <w:spacing w:after="0" w:line="240" w:lineRule="auto"/>
        <w:ind w:right="153"/>
        <w:jc w:val="both"/>
        <w:rPr>
          <w:rFonts w:ascii="Times New Roman CYR" w:hAnsi="Times New Roman CYR" w:cs="Times New Roman CYR"/>
          <w:sz w:val="24"/>
          <w:szCs w:val="24"/>
        </w:rPr>
      </w:pPr>
      <w:r>
        <w:rPr>
          <w:rFonts w:ascii="Times New Roman CYR" w:hAnsi="Times New Roman CYR" w:cs="Times New Roman CYR"/>
          <w:sz w:val="24"/>
          <w:szCs w:val="24"/>
        </w:rPr>
        <w:t>для иностранных лиц:</w:t>
      </w:r>
    </w:p>
    <w:p w:rsidR="00A969D1" w:rsidRDefault="00A969D1" w:rsidP="00A969D1">
      <w:pPr>
        <w:widowControl w:val="0"/>
        <w:numPr>
          <w:ilvl w:val="0"/>
          <w:numId w:val="1"/>
        </w:numPr>
        <w:tabs>
          <w:tab w:val="left" w:pos="300"/>
        </w:tabs>
        <w:autoSpaceDE w:val="0"/>
        <w:autoSpaceDN w:val="0"/>
        <w:adjustRightInd w:val="0"/>
        <w:spacing w:after="0" w:line="240" w:lineRule="auto"/>
        <w:ind w:left="720" w:right="153" w:hanging="360"/>
        <w:jc w:val="both"/>
        <w:rPr>
          <w:rFonts w:ascii="Times New Roman CYR" w:hAnsi="Times New Roman CYR" w:cs="Times New Roman CYR"/>
          <w:b/>
          <w:bCs/>
          <w:caps/>
          <w:sz w:val="24"/>
          <w:szCs w:val="24"/>
        </w:rPr>
      </w:pPr>
      <w:r>
        <w:rPr>
          <w:rFonts w:ascii="Times New Roman CYR" w:hAnsi="Times New Roman CYR" w:cs="Times New Roman CYR"/>
          <w:sz w:val="24"/>
          <w:szCs w:val="24"/>
        </w:rPr>
        <w:t>копии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с переводом на русский язык;</w:t>
      </w:r>
    </w:p>
    <w:p w:rsidR="00A969D1" w:rsidRDefault="00A969D1" w:rsidP="00A969D1">
      <w:pPr>
        <w:widowControl w:val="0"/>
        <w:numPr>
          <w:ilvl w:val="0"/>
          <w:numId w:val="1"/>
        </w:numPr>
        <w:tabs>
          <w:tab w:val="left" w:pos="300"/>
        </w:tabs>
        <w:autoSpaceDE w:val="0"/>
        <w:autoSpaceDN w:val="0"/>
        <w:adjustRightInd w:val="0"/>
        <w:spacing w:after="0" w:line="240" w:lineRule="auto"/>
        <w:ind w:left="720" w:right="153" w:hanging="360"/>
        <w:jc w:val="both"/>
        <w:rPr>
          <w:rFonts w:ascii="Times New Roman CYR" w:hAnsi="Times New Roman CYR" w:cs="Times New Roman CYR"/>
          <w:sz w:val="24"/>
          <w:szCs w:val="24"/>
        </w:rPr>
      </w:pPr>
      <w:r>
        <w:rPr>
          <w:rFonts w:ascii="Times New Roman CYR" w:hAnsi="Times New Roman CYR" w:cs="Times New Roman CYR"/>
          <w:sz w:val="24"/>
          <w:szCs w:val="24"/>
        </w:rPr>
        <w:t>краткая пояснительная записка, содержащая:</w:t>
      </w:r>
    </w:p>
    <w:p w:rsidR="00A969D1" w:rsidRDefault="00A969D1" w:rsidP="00A969D1">
      <w:pPr>
        <w:widowControl w:val="0"/>
        <w:numPr>
          <w:ilvl w:val="0"/>
          <w:numId w:val="1"/>
        </w:numPr>
        <w:tabs>
          <w:tab w:val="left" w:pos="300"/>
        </w:tabs>
        <w:autoSpaceDE w:val="0"/>
        <w:autoSpaceDN w:val="0"/>
        <w:adjustRightInd w:val="0"/>
        <w:spacing w:after="0" w:line="240" w:lineRule="auto"/>
        <w:ind w:left="1203" w:right="153" w:hanging="425"/>
        <w:jc w:val="both"/>
        <w:rPr>
          <w:rFonts w:ascii="Times New Roman CYR" w:hAnsi="Times New Roman CYR" w:cs="Times New Roman CYR"/>
          <w:sz w:val="24"/>
          <w:szCs w:val="24"/>
        </w:rPr>
      </w:pPr>
      <w:r>
        <w:rPr>
          <w:rFonts w:ascii="Times New Roman CYR" w:hAnsi="Times New Roman CYR" w:cs="Times New Roman CYR"/>
          <w:sz w:val="24"/>
          <w:szCs w:val="24"/>
        </w:rPr>
        <w:t>положения законодательства государства по месту его нахождения и (или) ведения деятельности, регламентирующие их правоспособность и условия осуществления деятельности, связанной с исполнением обязательств по договору (контракту), заключаемому по итогам закупки;</w:t>
      </w:r>
    </w:p>
    <w:p w:rsidR="00A969D1" w:rsidRDefault="00A969D1" w:rsidP="00A969D1">
      <w:pPr>
        <w:widowControl w:val="0"/>
        <w:numPr>
          <w:ilvl w:val="0"/>
          <w:numId w:val="1"/>
        </w:numPr>
        <w:tabs>
          <w:tab w:val="left" w:pos="300"/>
        </w:tabs>
        <w:autoSpaceDE w:val="0"/>
        <w:autoSpaceDN w:val="0"/>
        <w:adjustRightInd w:val="0"/>
        <w:spacing w:after="0" w:line="240" w:lineRule="auto"/>
        <w:ind w:left="1203" w:right="153" w:hanging="425"/>
        <w:jc w:val="both"/>
        <w:rPr>
          <w:rFonts w:ascii="Times New Roman CYR" w:hAnsi="Times New Roman CYR" w:cs="Times New Roman CYR"/>
          <w:sz w:val="24"/>
          <w:szCs w:val="24"/>
        </w:rPr>
      </w:pPr>
      <w:r>
        <w:rPr>
          <w:rFonts w:ascii="Times New Roman CYR" w:hAnsi="Times New Roman CYR" w:cs="Times New Roman CYR"/>
          <w:sz w:val="24"/>
          <w:szCs w:val="24"/>
        </w:rPr>
        <w:t>наименование и реквизиты (номер и дата принятия, номер и дата действующей редакции) национальных нормативных правовых актов, в соответствии с которыми ведет свою деятельность иностранный участник закупки.</w:t>
      </w:r>
    </w:p>
    <w:p w:rsidR="00A969D1" w:rsidRDefault="00A969D1" w:rsidP="00A969D1">
      <w:pPr>
        <w:widowControl w:val="0"/>
        <w:numPr>
          <w:ilvl w:val="0"/>
          <w:numId w:val="1"/>
        </w:numPr>
        <w:tabs>
          <w:tab w:val="left" w:pos="993"/>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копия документа, подтверждающего полномочия лица на подписание заявки на участие в </w:t>
      </w:r>
      <w:r w:rsidR="004F7385">
        <w:rPr>
          <w:rFonts w:ascii="Times New Roman CYR" w:hAnsi="Times New Roman CYR" w:cs="Times New Roman CYR"/>
          <w:sz w:val="24"/>
          <w:szCs w:val="24"/>
        </w:rPr>
        <w:t xml:space="preserve">публичном </w:t>
      </w:r>
      <w:proofErr w:type="gramStart"/>
      <w:r w:rsidR="004F7385">
        <w:rPr>
          <w:rFonts w:ascii="Times New Roman CYR" w:hAnsi="Times New Roman CYR" w:cs="Times New Roman CYR"/>
          <w:sz w:val="24"/>
          <w:szCs w:val="24"/>
        </w:rPr>
        <w:t>предложении</w:t>
      </w:r>
      <w:r>
        <w:rPr>
          <w:rFonts w:ascii="Times New Roman CYR" w:hAnsi="Times New Roman CYR" w:cs="Times New Roman CYR"/>
          <w:sz w:val="24"/>
          <w:szCs w:val="24"/>
        </w:rPr>
        <w:t xml:space="preserve">  от</w:t>
      </w:r>
      <w:proofErr w:type="gramEnd"/>
      <w:r>
        <w:rPr>
          <w:rFonts w:ascii="Times New Roman CYR" w:hAnsi="Times New Roman CYR" w:cs="Times New Roman CYR"/>
          <w:sz w:val="24"/>
          <w:szCs w:val="24"/>
        </w:rPr>
        <w:t xml:space="preserve"> имени Претендента (документы, подтверждающие полномочия лица, выполняющего функции единоличного исполнительного органа (для юридического лица) и, при необходимости, доверенность, если заявка подписывается по доверенности). Если заявка и (или) входящие в ее состав электронные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в</w:t>
      </w:r>
      <w:r>
        <w:rPr>
          <w:rFonts w:ascii="Times New Roman" w:hAnsi="Times New Roman"/>
          <w:sz w:val="24"/>
          <w:szCs w:val="24"/>
          <w:lang w:val="en-US"/>
        </w:rPr>
        <w:t> </w:t>
      </w:r>
      <w:r>
        <w:rPr>
          <w:rFonts w:ascii="Times New Roman CYR" w:hAnsi="Times New Roman CYR" w:cs="Times New Roman CYR"/>
          <w:sz w:val="24"/>
          <w:szCs w:val="24"/>
        </w:rPr>
        <w:t>соответствии с полномочиями;</w:t>
      </w:r>
    </w:p>
    <w:p w:rsidR="00A969D1" w:rsidRDefault="00A969D1" w:rsidP="00A969D1">
      <w:pPr>
        <w:widowControl w:val="0"/>
        <w:numPr>
          <w:ilvl w:val="0"/>
          <w:numId w:val="1"/>
        </w:numPr>
        <w:tabs>
          <w:tab w:val="left" w:pos="993"/>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копии учредительных документов Претендента в действующей редакции (для юридических лиц);</w:t>
      </w:r>
    </w:p>
    <w:p w:rsidR="00A969D1" w:rsidRDefault="00A969D1" w:rsidP="00A969D1">
      <w:pPr>
        <w:widowControl w:val="0"/>
        <w:numPr>
          <w:ilvl w:val="0"/>
          <w:numId w:val="1"/>
        </w:numPr>
        <w:tabs>
          <w:tab w:val="left" w:pos="993"/>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копии </w:t>
      </w:r>
      <w:proofErr w:type="gramStart"/>
      <w:r>
        <w:rPr>
          <w:rFonts w:ascii="Times New Roman CYR" w:hAnsi="Times New Roman CYR" w:cs="Times New Roman CYR"/>
          <w:sz w:val="24"/>
          <w:szCs w:val="24"/>
        </w:rPr>
        <w:t>свидетельств  о</w:t>
      </w:r>
      <w:proofErr w:type="gramEnd"/>
      <w:r>
        <w:rPr>
          <w:rFonts w:ascii="Times New Roman CYR" w:hAnsi="Times New Roman CYR" w:cs="Times New Roman CYR"/>
          <w:sz w:val="24"/>
          <w:szCs w:val="24"/>
        </w:rPr>
        <w:t xml:space="preserve"> регистрации юридического лица  и  постановке на учёт в налоговых органах;</w:t>
      </w:r>
    </w:p>
    <w:p w:rsidR="00A969D1" w:rsidRDefault="00A969D1" w:rsidP="00A969D1">
      <w:pPr>
        <w:widowControl w:val="0"/>
        <w:numPr>
          <w:ilvl w:val="0"/>
          <w:numId w:val="1"/>
        </w:numPr>
        <w:tabs>
          <w:tab w:val="left" w:pos="993"/>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письменное решение (или выписка из решения) соответствующего органа управления претендента, одобряющее приобретение НДИ, если это установлено учредительными документами и законодательством РФ;</w:t>
      </w:r>
    </w:p>
    <w:p w:rsidR="00A969D1" w:rsidRDefault="00A969D1" w:rsidP="00A969D1">
      <w:pPr>
        <w:widowControl w:val="0"/>
        <w:numPr>
          <w:ilvl w:val="0"/>
          <w:numId w:val="1"/>
        </w:numPr>
        <w:tabs>
          <w:tab w:val="left" w:pos="993"/>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копии бухгалтерского баланса, отчёта о прибылях и убытках (формы №1 и №2) или копия налоговой декларации в случае применения претендентом специального налогового режима на последнюю отчётную дату (или за время существования юридического лица);</w:t>
      </w:r>
    </w:p>
    <w:p w:rsidR="00A969D1" w:rsidRDefault="00A969D1" w:rsidP="00A969D1">
      <w:pPr>
        <w:widowControl w:val="0"/>
        <w:numPr>
          <w:ilvl w:val="0"/>
          <w:numId w:val="1"/>
        </w:numPr>
        <w:tabs>
          <w:tab w:val="left" w:pos="993"/>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для физического лица – согласие супруга на совершение сделки в случаях, предусмотренных законодательством РФ.</w:t>
      </w:r>
    </w:p>
    <w:p w:rsidR="00A969D1" w:rsidRDefault="00A969D1" w:rsidP="00A969D1">
      <w:pPr>
        <w:widowControl w:val="0"/>
        <w:numPr>
          <w:ilvl w:val="0"/>
          <w:numId w:val="1"/>
        </w:numPr>
        <w:tabs>
          <w:tab w:val="left" w:pos="1701"/>
          <w:tab w:val="left" w:pos="180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документы или копии документов, подтверждающих соответствие Претендента установленным требованиям и условиям допуска к участию в </w:t>
      </w:r>
      <w:r w:rsidR="004F7385">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w:t>
      </w:r>
    </w:p>
    <w:p w:rsidR="00A969D1" w:rsidRDefault="00A969D1" w:rsidP="00A969D1">
      <w:pPr>
        <w:widowControl w:val="0"/>
        <w:numPr>
          <w:ilvl w:val="0"/>
          <w:numId w:val="1"/>
        </w:numPr>
        <w:tabs>
          <w:tab w:val="left" w:pos="993"/>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документы, подтверждающие внесение денежных средств в качестве обеспечения исполнения Договора, в случае, если в пункте 12 части III </w:t>
      </w:r>
      <w:r w:rsidRPr="00A969D1">
        <w:rPr>
          <w:rFonts w:ascii="Times New Roman" w:hAnsi="Times New Roman"/>
          <w:sz w:val="24"/>
          <w:szCs w:val="24"/>
        </w:rPr>
        <w:t>«</w:t>
      </w:r>
      <w:r>
        <w:rPr>
          <w:rFonts w:ascii="Times New Roman CYR" w:hAnsi="Times New Roman CYR" w:cs="Times New Roman CYR"/>
          <w:sz w:val="24"/>
          <w:szCs w:val="24"/>
        </w:rPr>
        <w:t>ИНФОРМАЦИОННАЯ КАРТА</w:t>
      </w:r>
      <w:r w:rsidRPr="00A969D1">
        <w:rPr>
          <w:rFonts w:ascii="Times New Roman" w:hAnsi="Times New Roman"/>
          <w:sz w:val="24"/>
          <w:szCs w:val="24"/>
        </w:rPr>
        <w:t xml:space="preserve">» </w:t>
      </w:r>
      <w:r>
        <w:rPr>
          <w:rFonts w:ascii="Times New Roman CYR" w:hAnsi="Times New Roman CYR" w:cs="Times New Roman CYR"/>
          <w:sz w:val="24"/>
          <w:szCs w:val="24"/>
        </w:rPr>
        <w:t>содержится указание на требование обеспечения Договора;</w:t>
      </w:r>
    </w:p>
    <w:p w:rsidR="00A969D1" w:rsidRPr="00A969D1" w:rsidRDefault="00A969D1" w:rsidP="00A969D1">
      <w:pPr>
        <w:widowControl w:val="0"/>
        <w:numPr>
          <w:ilvl w:val="0"/>
          <w:numId w:val="1"/>
        </w:num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CYR" w:hAnsi="Times New Roman CYR" w:cs="Times New Roman CYR"/>
          <w:sz w:val="24"/>
          <w:szCs w:val="24"/>
        </w:rPr>
        <w:t xml:space="preserve">документы, подтверждающие соответствие Претендента требованию, </w:t>
      </w:r>
      <w:r>
        <w:rPr>
          <w:rFonts w:ascii="Times New Roman CYR" w:hAnsi="Times New Roman CYR" w:cs="Times New Roman CYR"/>
          <w:sz w:val="24"/>
          <w:szCs w:val="24"/>
        </w:rPr>
        <w:lastRenderedPageBreak/>
        <w:t xml:space="preserve">установленному Заказчиком в пункте 6 части III </w:t>
      </w:r>
      <w:r w:rsidRPr="00A969D1">
        <w:rPr>
          <w:rFonts w:ascii="Times New Roman" w:hAnsi="Times New Roman"/>
          <w:sz w:val="24"/>
          <w:szCs w:val="24"/>
        </w:rPr>
        <w:t>«</w:t>
      </w:r>
      <w:r>
        <w:rPr>
          <w:rFonts w:ascii="Times New Roman CYR" w:hAnsi="Times New Roman CYR" w:cs="Times New Roman CYR"/>
          <w:sz w:val="24"/>
          <w:szCs w:val="24"/>
        </w:rPr>
        <w:t>ИНФОРМАЦИОННАЯ КАРТА</w:t>
      </w:r>
      <w:r w:rsidRPr="00A969D1">
        <w:rPr>
          <w:rFonts w:ascii="Times New Roman" w:hAnsi="Times New Roman"/>
          <w:sz w:val="24"/>
          <w:szCs w:val="24"/>
        </w:rPr>
        <w:t>»;</w:t>
      </w:r>
    </w:p>
    <w:p w:rsidR="00A969D1" w:rsidRDefault="00A969D1" w:rsidP="00A969D1">
      <w:pPr>
        <w:widowControl w:val="0"/>
        <w:numPr>
          <w:ilvl w:val="0"/>
          <w:numId w:val="1"/>
        </w:numPr>
        <w:tabs>
          <w:tab w:val="left" w:pos="993"/>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 Заявке на участие в </w:t>
      </w:r>
      <w:r w:rsidR="00B346D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декларируется соответствие Претендента требованиям, предусмотренным </w:t>
      </w:r>
      <w:r w:rsidR="00BC3B13">
        <w:rPr>
          <w:rFonts w:ascii="Times New Roman CYR" w:hAnsi="Times New Roman CYR" w:cs="Times New Roman CYR"/>
          <w:sz w:val="24"/>
          <w:szCs w:val="24"/>
        </w:rPr>
        <w:t>Д</w:t>
      </w:r>
      <w:r>
        <w:rPr>
          <w:rFonts w:ascii="Times New Roman CYR" w:hAnsi="Times New Roman CYR" w:cs="Times New Roman CYR"/>
          <w:sz w:val="24"/>
          <w:szCs w:val="24"/>
        </w:rPr>
        <w:t>окументации.</w:t>
      </w:r>
      <w:r w:rsidR="00B346D0">
        <w:rPr>
          <w:rFonts w:ascii="Times New Roman CYR" w:hAnsi="Times New Roman CYR" w:cs="Times New Roman CYR"/>
          <w:sz w:val="24"/>
          <w:szCs w:val="24"/>
        </w:rPr>
        <w:t xml:space="preserve"> </w:t>
      </w:r>
    </w:p>
    <w:p w:rsidR="00A969D1" w:rsidRDefault="00A969D1" w:rsidP="00A969D1">
      <w:pPr>
        <w:widowControl w:val="0"/>
        <w:numPr>
          <w:ilvl w:val="0"/>
          <w:numId w:val="1"/>
        </w:numPr>
        <w:tabs>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случае неполного представления документов, перечисленных в подпункте 3.4.1 </w:t>
      </w:r>
      <w:r w:rsidR="00BC3B13">
        <w:rPr>
          <w:rFonts w:ascii="Times New Roman CYR" w:hAnsi="Times New Roman CYR" w:cs="Times New Roman CYR"/>
          <w:sz w:val="24"/>
          <w:szCs w:val="24"/>
        </w:rPr>
        <w:t>Д</w:t>
      </w:r>
      <w:r>
        <w:rPr>
          <w:rFonts w:ascii="Times New Roman CYR" w:hAnsi="Times New Roman CYR" w:cs="Times New Roman CYR"/>
          <w:sz w:val="24"/>
          <w:szCs w:val="24"/>
        </w:rPr>
        <w:t>окументации Претендент</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не допускается Комиссией к участию в </w:t>
      </w:r>
      <w:r w:rsidR="00B346D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w:t>
      </w:r>
      <w:r w:rsidR="00B346D0">
        <w:rPr>
          <w:rFonts w:ascii="Times New Roman CYR" w:hAnsi="Times New Roman CYR" w:cs="Times New Roman CYR"/>
          <w:sz w:val="24"/>
          <w:szCs w:val="24"/>
        </w:rPr>
        <w:t xml:space="preserve"> </w:t>
      </w:r>
    </w:p>
    <w:p w:rsidR="00A969D1" w:rsidRDefault="00A969D1" w:rsidP="00A969D1">
      <w:pPr>
        <w:widowControl w:val="0"/>
        <w:numPr>
          <w:ilvl w:val="0"/>
          <w:numId w:val="1"/>
        </w:numPr>
        <w:tabs>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Представление документов с отклонением от установленных в </w:t>
      </w:r>
      <w:r w:rsidR="00B346D0">
        <w:rPr>
          <w:rFonts w:ascii="Times New Roman CYR" w:hAnsi="Times New Roman CYR" w:cs="Times New Roman CYR"/>
          <w:sz w:val="24"/>
          <w:szCs w:val="24"/>
        </w:rPr>
        <w:t>Д</w:t>
      </w:r>
      <w:r>
        <w:rPr>
          <w:rFonts w:ascii="Times New Roman CYR" w:hAnsi="Times New Roman CYR" w:cs="Times New Roman CYR"/>
          <w:sz w:val="24"/>
          <w:szCs w:val="24"/>
        </w:rPr>
        <w:t xml:space="preserve">окументации форм расценивается Комиссией как несоответствие Заявки на участие в </w:t>
      </w:r>
      <w:r w:rsidR="00BC3B13">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требованиям, установленным </w:t>
      </w:r>
      <w:r w:rsidR="00BC3B13">
        <w:rPr>
          <w:rFonts w:ascii="Times New Roman CYR" w:hAnsi="Times New Roman CYR" w:cs="Times New Roman CYR"/>
          <w:sz w:val="24"/>
          <w:szCs w:val="24"/>
        </w:rPr>
        <w:t>Д</w:t>
      </w:r>
      <w:r>
        <w:rPr>
          <w:rFonts w:ascii="Times New Roman CYR" w:hAnsi="Times New Roman CYR" w:cs="Times New Roman CYR"/>
          <w:sz w:val="24"/>
          <w:szCs w:val="24"/>
        </w:rPr>
        <w:t>окументацией.</w:t>
      </w:r>
    </w:p>
    <w:p w:rsidR="00A969D1" w:rsidRDefault="00A969D1" w:rsidP="00A969D1">
      <w:pPr>
        <w:widowControl w:val="0"/>
        <w:numPr>
          <w:ilvl w:val="0"/>
          <w:numId w:val="1"/>
        </w:numPr>
        <w:tabs>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Если в документах, входящих в состав Заявки на участие в </w:t>
      </w:r>
      <w:r w:rsidR="00BC3B13">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имеются расхождения между обозначением сумм прописью и цифрами, то Комиссией принимается к рассмотрению сумма, указанная прописью.</w:t>
      </w:r>
    </w:p>
    <w:p w:rsidR="00A969D1" w:rsidRPr="00A969D1" w:rsidRDefault="00A969D1">
      <w:pPr>
        <w:widowControl w:val="0"/>
        <w:tabs>
          <w:tab w:val="left" w:pos="1418"/>
        </w:tabs>
        <w:autoSpaceDE w:val="0"/>
        <w:autoSpaceDN w:val="0"/>
        <w:adjustRightInd w:val="0"/>
        <w:spacing w:after="0" w:line="240" w:lineRule="auto"/>
        <w:ind w:left="567"/>
        <w:jc w:val="both"/>
        <w:rPr>
          <w:rFonts w:ascii="Times New Roman" w:hAnsi="Times New Roman"/>
          <w:sz w:val="24"/>
          <w:szCs w:val="24"/>
        </w:rPr>
      </w:pPr>
    </w:p>
    <w:p w:rsidR="00A969D1" w:rsidRPr="00A969D1" w:rsidRDefault="00A969D1" w:rsidP="00A969D1">
      <w:pPr>
        <w:widowControl w:val="0"/>
        <w:numPr>
          <w:ilvl w:val="0"/>
          <w:numId w:val="1"/>
        </w:numPr>
        <w:tabs>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CYR" w:hAnsi="Times New Roman CYR" w:cs="Times New Roman CYR"/>
          <w:sz w:val="24"/>
          <w:szCs w:val="24"/>
        </w:rPr>
        <w:t xml:space="preserve">Если в документах, входящих в состав Заявки на участие в </w:t>
      </w:r>
      <w:r w:rsidR="00FB3D25">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указаны суммы, отличающиеся от сумм, указанных в документе, подготовленным участником размещения в соответствии с формой </w:t>
      </w:r>
      <w:r w:rsidRPr="00A969D1">
        <w:rPr>
          <w:rFonts w:ascii="Times New Roman" w:hAnsi="Times New Roman"/>
          <w:sz w:val="24"/>
          <w:szCs w:val="24"/>
        </w:rPr>
        <w:t>«</w:t>
      </w:r>
      <w:r>
        <w:rPr>
          <w:rFonts w:ascii="Times New Roman CYR" w:hAnsi="Times New Roman CYR" w:cs="Times New Roman CYR"/>
          <w:sz w:val="24"/>
          <w:szCs w:val="24"/>
        </w:rPr>
        <w:t xml:space="preserve">ЗАЯВКА НА УЧАСТИЕ В </w:t>
      </w:r>
      <w:r w:rsidR="00B346D0">
        <w:rPr>
          <w:rFonts w:ascii="Times New Roman CYR" w:hAnsi="Times New Roman CYR" w:cs="Times New Roman CYR"/>
          <w:sz w:val="24"/>
          <w:szCs w:val="24"/>
        </w:rPr>
        <w:t>ПУБЛИЧНОМ ПРЕДЛОЖЕНИИ</w:t>
      </w:r>
      <w:r w:rsidRPr="00A969D1">
        <w:rPr>
          <w:rFonts w:ascii="Times New Roman" w:hAnsi="Times New Roman"/>
          <w:sz w:val="24"/>
          <w:szCs w:val="24"/>
        </w:rPr>
        <w:t>» (</w:t>
      </w:r>
      <w:r>
        <w:rPr>
          <w:rFonts w:ascii="Times New Roman CYR" w:hAnsi="Times New Roman CYR" w:cs="Times New Roman CYR"/>
          <w:sz w:val="24"/>
          <w:szCs w:val="24"/>
        </w:rPr>
        <w:t>Форма №</w:t>
      </w:r>
      <w:r>
        <w:rPr>
          <w:rFonts w:ascii="Times New Roman" w:hAnsi="Times New Roman"/>
          <w:sz w:val="24"/>
          <w:szCs w:val="24"/>
          <w:lang w:val="en-US"/>
        </w:rPr>
        <w:t> </w:t>
      </w:r>
      <w:r w:rsidRPr="00A969D1">
        <w:rPr>
          <w:rFonts w:ascii="Times New Roman" w:hAnsi="Times New Roman"/>
          <w:sz w:val="24"/>
          <w:szCs w:val="24"/>
        </w:rPr>
        <w:t xml:space="preserve">1) </w:t>
      </w:r>
      <w:r>
        <w:rPr>
          <w:rFonts w:ascii="Times New Roman CYR" w:hAnsi="Times New Roman CYR" w:cs="Times New Roman CYR"/>
          <w:sz w:val="24"/>
          <w:szCs w:val="24"/>
        </w:rPr>
        <w:t xml:space="preserve">за истину принимается сумма, указанная в форме </w:t>
      </w:r>
      <w:r w:rsidRPr="00A969D1">
        <w:rPr>
          <w:rFonts w:ascii="Times New Roman" w:hAnsi="Times New Roman"/>
          <w:sz w:val="24"/>
          <w:szCs w:val="24"/>
        </w:rPr>
        <w:t>«</w:t>
      </w:r>
      <w:r>
        <w:rPr>
          <w:rFonts w:ascii="Times New Roman CYR" w:hAnsi="Times New Roman CYR" w:cs="Times New Roman CYR"/>
          <w:sz w:val="24"/>
          <w:szCs w:val="24"/>
        </w:rPr>
        <w:t xml:space="preserve">ЗАЯВКА НА УЧАСТИЕ В </w:t>
      </w:r>
      <w:r w:rsidR="00B346D0">
        <w:rPr>
          <w:rFonts w:ascii="Times New Roman CYR" w:hAnsi="Times New Roman CYR" w:cs="Times New Roman CYR"/>
          <w:sz w:val="24"/>
          <w:szCs w:val="24"/>
        </w:rPr>
        <w:t>ПУБЛИЧНОМ ПРЕДЛОЖЕНИИ</w:t>
      </w:r>
      <w:r w:rsidRPr="00A969D1">
        <w:rPr>
          <w:rFonts w:ascii="Times New Roman" w:hAnsi="Times New Roman"/>
          <w:sz w:val="24"/>
          <w:szCs w:val="24"/>
        </w:rPr>
        <w:t>».</w:t>
      </w:r>
      <w:r w:rsidR="00B346D0">
        <w:rPr>
          <w:rFonts w:ascii="Times New Roman" w:hAnsi="Times New Roman"/>
          <w:sz w:val="24"/>
          <w:szCs w:val="24"/>
        </w:rPr>
        <w:t xml:space="preserve"> </w:t>
      </w:r>
    </w:p>
    <w:p w:rsidR="00A969D1" w:rsidRDefault="00A969D1" w:rsidP="00A969D1">
      <w:pPr>
        <w:widowControl w:val="0"/>
        <w:numPr>
          <w:ilvl w:val="0"/>
          <w:numId w:val="1"/>
        </w:numPr>
        <w:tabs>
          <w:tab w:val="left" w:pos="1418"/>
        </w:tabs>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Требования к предложениям о цене Договора</w:t>
      </w:r>
    </w:p>
    <w:p w:rsidR="00A969D1" w:rsidRPr="00A969D1" w:rsidRDefault="00A969D1" w:rsidP="00A969D1">
      <w:pPr>
        <w:widowControl w:val="0"/>
        <w:numPr>
          <w:ilvl w:val="0"/>
          <w:numId w:val="1"/>
        </w:numPr>
        <w:tabs>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CYR" w:hAnsi="Times New Roman CYR" w:cs="Times New Roman CYR"/>
          <w:sz w:val="24"/>
          <w:szCs w:val="24"/>
        </w:rPr>
        <w:t xml:space="preserve">Цена Договора, предлагаемая Претендентом, не может быть ниже начальной (минимальной) цены Договора (лота), указанной в пункте 4 части III </w:t>
      </w:r>
      <w:r w:rsidRPr="00A969D1">
        <w:rPr>
          <w:rFonts w:ascii="Times New Roman" w:hAnsi="Times New Roman"/>
          <w:sz w:val="24"/>
          <w:szCs w:val="24"/>
        </w:rPr>
        <w:t>«</w:t>
      </w:r>
      <w:r>
        <w:rPr>
          <w:rFonts w:ascii="Times New Roman CYR" w:hAnsi="Times New Roman CYR" w:cs="Times New Roman CYR"/>
          <w:sz w:val="24"/>
          <w:szCs w:val="24"/>
        </w:rPr>
        <w:t>ИНФОРМАЦИОННАЯ КАРТА</w:t>
      </w:r>
      <w:r w:rsidRPr="00A969D1">
        <w:rPr>
          <w:rFonts w:ascii="Times New Roman" w:hAnsi="Times New Roman"/>
          <w:sz w:val="24"/>
          <w:szCs w:val="24"/>
        </w:rPr>
        <w:t xml:space="preserve">». </w:t>
      </w:r>
    </w:p>
    <w:p w:rsidR="00A969D1" w:rsidRDefault="00A969D1" w:rsidP="00A969D1">
      <w:pPr>
        <w:widowControl w:val="0"/>
        <w:numPr>
          <w:ilvl w:val="0"/>
          <w:numId w:val="1"/>
        </w:numPr>
        <w:tabs>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случае если цена Договора, указанная в Заявке и предлагаемая Претендентом ниже начальной цены Договора, соответствующий Претендент не допускается к участию в </w:t>
      </w:r>
      <w:r w:rsidR="006F776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на основании несоответствия его Заявки требованиям, установленным </w:t>
      </w:r>
      <w:r w:rsidR="006F7760">
        <w:rPr>
          <w:rFonts w:ascii="Times New Roman CYR" w:hAnsi="Times New Roman CYR" w:cs="Times New Roman CYR"/>
          <w:sz w:val="24"/>
          <w:szCs w:val="24"/>
        </w:rPr>
        <w:t>Д</w:t>
      </w:r>
      <w:r>
        <w:rPr>
          <w:rFonts w:ascii="Times New Roman CYR" w:hAnsi="Times New Roman CYR" w:cs="Times New Roman CYR"/>
          <w:sz w:val="24"/>
          <w:szCs w:val="24"/>
        </w:rPr>
        <w:t>окументацией.</w:t>
      </w:r>
    </w:p>
    <w:p w:rsidR="00A969D1" w:rsidRDefault="00A969D1">
      <w:pPr>
        <w:widowControl w:val="0"/>
        <w:suppressAutoHyphens/>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 (расходы на перевозку, страхование, уплату таможенных пошлин, налогов). Также в цену договора включены расходы Покупателя, связанные с самовывозом.</w:t>
      </w:r>
    </w:p>
    <w:p w:rsidR="00A969D1" w:rsidRDefault="00A969D1">
      <w:pPr>
        <w:widowControl w:val="0"/>
        <w:suppressAutoHyphens/>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случае если в соответствии с действующим законодательством Российской Федерации Претендент освобождается от уплаты НДС, то должно быть указано основание освобождения от уплаты НДС.</w:t>
      </w:r>
    </w:p>
    <w:p w:rsidR="00A969D1" w:rsidRPr="00A969D1" w:rsidRDefault="00A969D1">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p>
    <w:p w:rsidR="00A969D1" w:rsidRDefault="00A969D1" w:rsidP="00A969D1">
      <w:pPr>
        <w:widowControl w:val="0"/>
        <w:numPr>
          <w:ilvl w:val="0"/>
          <w:numId w:val="1"/>
        </w:numPr>
        <w:tabs>
          <w:tab w:val="left" w:pos="435"/>
          <w:tab w:val="left" w:pos="993"/>
        </w:tabs>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ПОДАЧА ЗАЯВОК НА УЧ</w:t>
      </w:r>
      <w:r w:rsidR="006F7760">
        <w:rPr>
          <w:rFonts w:ascii="Times New Roman CYR" w:hAnsi="Times New Roman CYR" w:cs="Times New Roman CYR"/>
          <w:b/>
          <w:bCs/>
          <w:sz w:val="24"/>
          <w:szCs w:val="24"/>
        </w:rPr>
        <w:t xml:space="preserve">АСТИЕ </w:t>
      </w:r>
    </w:p>
    <w:p w:rsidR="00A969D1" w:rsidRDefault="00A969D1" w:rsidP="00A969D1">
      <w:pPr>
        <w:widowControl w:val="0"/>
        <w:numPr>
          <w:ilvl w:val="0"/>
          <w:numId w:val="1"/>
        </w:numPr>
        <w:tabs>
          <w:tab w:val="left" w:pos="1276"/>
        </w:tabs>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Порядок, место, дата начала и окончания подачи заявок на участие в </w:t>
      </w:r>
      <w:r w:rsidR="006F7760" w:rsidRPr="006F7760">
        <w:rPr>
          <w:rFonts w:ascii="Times New Roman CYR" w:hAnsi="Times New Roman CYR" w:cs="Times New Roman CYR"/>
          <w:b/>
          <w:bCs/>
          <w:sz w:val="24"/>
          <w:szCs w:val="24"/>
        </w:rPr>
        <w:t>публичном предложении</w:t>
      </w:r>
    </w:p>
    <w:p w:rsidR="00A969D1" w:rsidRPr="00A969D1" w:rsidRDefault="00A969D1" w:rsidP="00A969D1">
      <w:pPr>
        <w:widowControl w:val="0"/>
        <w:numPr>
          <w:ilvl w:val="0"/>
          <w:numId w:val="1"/>
        </w:numPr>
        <w:tabs>
          <w:tab w:val="left" w:pos="1158"/>
        </w:tabs>
        <w:autoSpaceDE w:val="0"/>
        <w:autoSpaceDN w:val="0"/>
        <w:adjustRightInd w:val="0"/>
        <w:spacing w:after="0" w:line="240" w:lineRule="auto"/>
        <w:ind w:firstLine="567"/>
        <w:jc w:val="both"/>
        <w:rPr>
          <w:rFonts w:ascii="Times New Roman" w:hAnsi="Times New Roman"/>
          <w:sz w:val="24"/>
          <w:szCs w:val="24"/>
        </w:rPr>
      </w:pPr>
      <w:r>
        <w:rPr>
          <w:rFonts w:ascii="Times New Roman CYR" w:hAnsi="Times New Roman CYR" w:cs="Times New Roman CYR"/>
          <w:sz w:val="24"/>
          <w:szCs w:val="24"/>
        </w:rPr>
        <w:t xml:space="preserve">Заявки на участие в </w:t>
      </w:r>
      <w:r w:rsidR="00FB3D25">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подаются Претендентами в порядке и сроки, указанные </w:t>
      </w:r>
      <w:r w:rsidRPr="00F872CA">
        <w:rPr>
          <w:rFonts w:ascii="Times New Roman CYR" w:hAnsi="Times New Roman CYR" w:cs="Times New Roman CYR"/>
          <w:sz w:val="24"/>
          <w:szCs w:val="24"/>
        </w:rPr>
        <w:t xml:space="preserve">в </w:t>
      </w:r>
      <w:r w:rsidR="006F7760">
        <w:rPr>
          <w:rFonts w:ascii="Times New Roman CYR" w:hAnsi="Times New Roman CYR" w:cs="Times New Roman CYR"/>
          <w:sz w:val="24"/>
          <w:szCs w:val="24"/>
        </w:rPr>
        <w:t>Д</w:t>
      </w:r>
      <w:r>
        <w:rPr>
          <w:rFonts w:ascii="Times New Roman CYR" w:hAnsi="Times New Roman CYR" w:cs="Times New Roman CYR"/>
          <w:sz w:val="24"/>
          <w:szCs w:val="24"/>
        </w:rPr>
        <w:t xml:space="preserve">окументации, а также </w:t>
      </w:r>
      <w:r w:rsidRPr="00F872CA">
        <w:rPr>
          <w:rFonts w:ascii="Times New Roman CYR" w:hAnsi="Times New Roman CYR" w:cs="Times New Roman CYR"/>
          <w:color w:val="000000" w:themeColor="text1"/>
          <w:sz w:val="24"/>
          <w:szCs w:val="24"/>
        </w:rPr>
        <w:t xml:space="preserve">пунктах 7 и 8 </w:t>
      </w:r>
      <w:r>
        <w:rPr>
          <w:rFonts w:ascii="Times New Roman CYR" w:hAnsi="Times New Roman CYR" w:cs="Times New Roman CYR"/>
          <w:sz w:val="24"/>
          <w:szCs w:val="24"/>
        </w:rPr>
        <w:t xml:space="preserve">части III </w:t>
      </w:r>
      <w:r w:rsidRPr="00A969D1">
        <w:rPr>
          <w:rFonts w:ascii="Times New Roman" w:hAnsi="Times New Roman"/>
          <w:sz w:val="24"/>
          <w:szCs w:val="24"/>
        </w:rPr>
        <w:t>«</w:t>
      </w:r>
      <w:r>
        <w:rPr>
          <w:rFonts w:ascii="Times New Roman CYR" w:hAnsi="Times New Roman CYR" w:cs="Times New Roman CYR"/>
          <w:sz w:val="24"/>
          <w:szCs w:val="24"/>
        </w:rPr>
        <w:t>ИНФОРМАЦИОННАЯ КАРТА</w:t>
      </w:r>
      <w:r w:rsidRPr="00A969D1">
        <w:rPr>
          <w:rFonts w:ascii="Times New Roman" w:hAnsi="Times New Roman"/>
          <w:sz w:val="24"/>
          <w:szCs w:val="24"/>
        </w:rPr>
        <w:t>».</w:t>
      </w:r>
    </w:p>
    <w:p w:rsidR="00A969D1" w:rsidRPr="00A969D1" w:rsidRDefault="00A969D1" w:rsidP="00A969D1">
      <w:pPr>
        <w:widowControl w:val="0"/>
        <w:numPr>
          <w:ilvl w:val="0"/>
          <w:numId w:val="1"/>
        </w:numPr>
        <w:tabs>
          <w:tab w:val="left" w:pos="1158"/>
        </w:tabs>
        <w:autoSpaceDE w:val="0"/>
        <w:autoSpaceDN w:val="0"/>
        <w:adjustRightInd w:val="0"/>
        <w:spacing w:after="0" w:line="240" w:lineRule="auto"/>
        <w:ind w:firstLine="567"/>
        <w:jc w:val="both"/>
        <w:rPr>
          <w:rFonts w:ascii="Times New Roman" w:hAnsi="Times New Roman"/>
          <w:sz w:val="24"/>
          <w:szCs w:val="24"/>
        </w:rPr>
      </w:pPr>
      <w:r>
        <w:rPr>
          <w:rFonts w:ascii="Times New Roman CYR" w:hAnsi="Times New Roman CYR" w:cs="Times New Roman CYR"/>
          <w:sz w:val="24"/>
          <w:szCs w:val="24"/>
        </w:rPr>
        <w:t xml:space="preserve">Прием заявок на участие в </w:t>
      </w:r>
      <w:r w:rsidR="00FB3D25">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заканчивается в день вскрытия конвертов с такими Заявками, но н</w:t>
      </w:r>
      <w:r w:rsidR="00F872CA">
        <w:rPr>
          <w:rFonts w:ascii="Times New Roman CYR" w:hAnsi="Times New Roman CYR" w:cs="Times New Roman CYR"/>
          <w:sz w:val="24"/>
          <w:szCs w:val="24"/>
        </w:rPr>
        <w:t xml:space="preserve">е позднее времени, указанного </w:t>
      </w:r>
      <w:r>
        <w:rPr>
          <w:rFonts w:ascii="Times New Roman CYR" w:hAnsi="Times New Roman CYR" w:cs="Times New Roman CYR"/>
          <w:sz w:val="24"/>
          <w:szCs w:val="24"/>
        </w:rPr>
        <w:t>в пункте 7 части III</w:t>
      </w:r>
      <w:r>
        <w:rPr>
          <w:rFonts w:ascii="Times New Roman" w:hAnsi="Times New Roman"/>
          <w:sz w:val="24"/>
          <w:szCs w:val="24"/>
          <w:lang w:val="en-US"/>
        </w:rPr>
        <w:t> </w:t>
      </w:r>
      <w:r w:rsidRPr="00A969D1">
        <w:rPr>
          <w:rFonts w:ascii="Times New Roman" w:hAnsi="Times New Roman"/>
          <w:sz w:val="24"/>
          <w:szCs w:val="24"/>
        </w:rPr>
        <w:t>«</w:t>
      </w:r>
      <w:r>
        <w:rPr>
          <w:rFonts w:ascii="Times New Roman CYR" w:hAnsi="Times New Roman CYR" w:cs="Times New Roman CYR"/>
          <w:sz w:val="24"/>
          <w:szCs w:val="24"/>
        </w:rPr>
        <w:t>ИНФОРМАЦИОННАЯ КАРТА</w:t>
      </w:r>
      <w:r w:rsidRPr="00A969D1">
        <w:rPr>
          <w:rFonts w:ascii="Times New Roman" w:hAnsi="Times New Roman"/>
          <w:sz w:val="24"/>
          <w:szCs w:val="24"/>
        </w:rPr>
        <w:t>».</w:t>
      </w:r>
      <w:r w:rsidR="006F7760">
        <w:rPr>
          <w:rFonts w:ascii="Times New Roman" w:hAnsi="Times New Roman"/>
          <w:sz w:val="24"/>
          <w:szCs w:val="24"/>
        </w:rPr>
        <w:t xml:space="preserve"> </w:t>
      </w:r>
    </w:p>
    <w:p w:rsidR="00A969D1" w:rsidRDefault="00A969D1" w:rsidP="00A969D1">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Заявки на участие в </w:t>
      </w:r>
      <w:r w:rsidR="006F7760" w:rsidRPr="006F7760">
        <w:rPr>
          <w:rFonts w:ascii="Times New Roman CYR" w:hAnsi="Times New Roman CYR" w:cs="Times New Roman CYR"/>
          <w:bCs/>
          <w:sz w:val="24"/>
          <w:szCs w:val="24"/>
        </w:rPr>
        <w:t>публичном предложении</w:t>
      </w:r>
      <w:r>
        <w:rPr>
          <w:rFonts w:ascii="Times New Roman CYR" w:hAnsi="Times New Roman CYR" w:cs="Times New Roman CYR"/>
          <w:sz w:val="24"/>
          <w:szCs w:val="24"/>
        </w:rPr>
        <w:t xml:space="preserve"> подаются по адресу ЭТП, указанному в извещении о проведении </w:t>
      </w:r>
      <w:r w:rsidR="005B4D9A">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и в пункте 8 части III</w:t>
      </w:r>
      <w:r>
        <w:rPr>
          <w:rFonts w:ascii="Times New Roman" w:hAnsi="Times New Roman"/>
          <w:sz w:val="24"/>
          <w:szCs w:val="24"/>
          <w:lang w:val="en-US"/>
        </w:rPr>
        <w:t> </w:t>
      </w:r>
      <w:r w:rsidRPr="00A969D1">
        <w:rPr>
          <w:rFonts w:ascii="Times New Roman" w:hAnsi="Times New Roman"/>
          <w:sz w:val="24"/>
          <w:szCs w:val="24"/>
        </w:rPr>
        <w:t>«</w:t>
      </w:r>
      <w:r>
        <w:rPr>
          <w:rFonts w:ascii="Times New Roman CYR" w:hAnsi="Times New Roman CYR" w:cs="Times New Roman CYR"/>
          <w:sz w:val="24"/>
          <w:szCs w:val="24"/>
        </w:rPr>
        <w:t>ИНФОРМАЦИОННАЯ КАРТА</w:t>
      </w:r>
      <w:r w:rsidRPr="00A969D1">
        <w:rPr>
          <w:rFonts w:ascii="Times New Roman" w:hAnsi="Times New Roman"/>
          <w:sz w:val="24"/>
          <w:szCs w:val="24"/>
        </w:rPr>
        <w:t xml:space="preserve">». </w:t>
      </w:r>
      <w:r>
        <w:rPr>
          <w:rFonts w:ascii="Times New Roman CYR" w:hAnsi="Times New Roman CYR" w:cs="Times New Roman CYR"/>
          <w:sz w:val="24"/>
          <w:szCs w:val="24"/>
        </w:rPr>
        <w:t xml:space="preserve">При этом датой начала срока подачи заявок на участие в </w:t>
      </w:r>
      <w:r w:rsidR="006F7760" w:rsidRPr="006F7760">
        <w:rPr>
          <w:rFonts w:ascii="Times New Roman CYR" w:hAnsi="Times New Roman CYR" w:cs="Times New Roman CYR"/>
          <w:bCs/>
          <w:sz w:val="24"/>
          <w:szCs w:val="24"/>
        </w:rPr>
        <w:t>публичном предложении</w:t>
      </w:r>
      <w:r>
        <w:rPr>
          <w:rFonts w:ascii="Times New Roman CYR" w:hAnsi="Times New Roman CYR" w:cs="Times New Roman CYR"/>
          <w:sz w:val="24"/>
          <w:szCs w:val="24"/>
        </w:rPr>
        <w:t xml:space="preserve"> является день размещения на сайте  организатора/продавца: </w:t>
      </w:r>
      <w:hyperlink r:id="rId30" w:history="1">
        <w:r>
          <w:rPr>
            <w:rFonts w:ascii="Times New Roman CYR" w:hAnsi="Times New Roman CYR" w:cs="Times New Roman CYR"/>
            <w:color w:val="0000FF"/>
            <w:spacing w:val="-6"/>
            <w:sz w:val="24"/>
            <w:szCs w:val="24"/>
            <w:u w:val="single"/>
          </w:rPr>
          <w:t>http://www.ckbm.ru</w:t>
        </w:r>
      </w:hyperlink>
      <w:r w:rsidRPr="00A969D1">
        <w:rPr>
          <w:rFonts w:ascii="Times New Roman" w:hAnsi="Times New Roman"/>
          <w:spacing w:val="-6"/>
          <w:sz w:val="24"/>
          <w:szCs w:val="24"/>
        </w:rPr>
        <w:t xml:space="preserve"> </w:t>
      </w:r>
      <w:r>
        <w:rPr>
          <w:rFonts w:ascii="Times New Roman CYR" w:hAnsi="Times New Roman CYR" w:cs="Times New Roman CYR"/>
          <w:spacing w:val="-6"/>
          <w:sz w:val="24"/>
          <w:szCs w:val="24"/>
        </w:rPr>
        <w:t>и на сайте ЭТП в сети Интернет по адресу:</w:t>
      </w:r>
      <w:r>
        <w:rPr>
          <w:rFonts w:ascii="Times New Roman CYR" w:hAnsi="Times New Roman CYR" w:cs="Times New Roman CYR"/>
          <w:sz w:val="24"/>
          <w:szCs w:val="24"/>
        </w:rPr>
        <w:t xml:space="preserve"> http:// </w:t>
      </w:r>
      <w:hyperlink r:id="rId31" w:history="1">
        <w:r>
          <w:rPr>
            <w:rFonts w:ascii="Times New Roman CYR" w:hAnsi="Times New Roman CYR" w:cs="Times New Roman CYR"/>
            <w:b/>
            <w:bCs/>
            <w:color w:val="0000FF"/>
            <w:sz w:val="24"/>
            <w:szCs w:val="24"/>
            <w:u w:val="single"/>
          </w:rPr>
          <w:t>www.</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Pr>
            <w:rFonts w:ascii="Times New Roman" w:hAnsi="Times New Roman"/>
            <w:b/>
            <w:bCs/>
            <w:color w:val="0000FF"/>
            <w:sz w:val="24"/>
            <w:szCs w:val="24"/>
            <w:u w:val="single"/>
          </w:rPr>
          <w:t>fabrikant</w:t>
        </w:r>
        <w:r>
          <w:rPr>
            <w:rFonts w:ascii="Times New Roman" w:hAnsi="Times New Roman"/>
            <w:b/>
            <w:bCs/>
            <w:vanish/>
            <w:color w:val="0000FF"/>
            <w:sz w:val="24"/>
            <w:szCs w:val="24"/>
            <w:u w:val="single"/>
          </w:rPr>
          <w:t>HYPERLINK "http://www.fabrikant.ru/"</w:t>
        </w:r>
        <w:r>
          <w:rPr>
            <w:rFonts w:ascii="Times New Roman" w:hAnsi="Times New Roman"/>
            <w:b/>
            <w:bCs/>
            <w:color w:val="0000FF"/>
            <w:sz w:val="24"/>
            <w:szCs w:val="24"/>
            <w:u w:val="single"/>
          </w:rPr>
          <w:t>.</w:t>
        </w:r>
        <w:r>
          <w:rPr>
            <w:rFonts w:ascii="Times New Roman" w:hAnsi="Times New Roman"/>
            <w:b/>
            <w:bCs/>
            <w:vanish/>
            <w:color w:val="0000FF"/>
            <w:sz w:val="24"/>
            <w:szCs w:val="24"/>
            <w:u w:val="single"/>
          </w:rPr>
          <w:t>HYPERLINK "http://www.fabrikant.ru/"</w:t>
        </w:r>
        <w:r>
          <w:rPr>
            <w:rFonts w:ascii="Times New Roman" w:hAnsi="Times New Roman"/>
            <w:b/>
            <w:bCs/>
            <w:color w:val="0000FF"/>
            <w:sz w:val="24"/>
            <w:szCs w:val="24"/>
            <w:u w:val="single"/>
          </w:rPr>
          <w:t>ru</w:t>
        </w:r>
      </w:hyperlink>
      <w:r>
        <w:rPr>
          <w:rFonts w:ascii="Times New Roman" w:hAnsi="Times New Roman"/>
          <w:sz w:val="24"/>
          <w:szCs w:val="24"/>
        </w:rPr>
        <w:t xml:space="preserve"> </w:t>
      </w:r>
      <w:r>
        <w:rPr>
          <w:rFonts w:ascii="Times New Roman CYR" w:hAnsi="Times New Roman CYR" w:cs="Times New Roman CYR"/>
          <w:sz w:val="24"/>
          <w:szCs w:val="24"/>
        </w:rPr>
        <w:t xml:space="preserve">Извещения </w:t>
      </w:r>
      <w:r>
        <w:rPr>
          <w:rFonts w:ascii="Times New Roman CYR" w:hAnsi="Times New Roman CYR" w:cs="Times New Roman CYR"/>
          <w:sz w:val="24"/>
          <w:szCs w:val="24"/>
        </w:rPr>
        <w:lastRenderedPageBreak/>
        <w:t xml:space="preserve">о проведении </w:t>
      </w:r>
      <w:r w:rsidR="006F7760" w:rsidRPr="006F7760">
        <w:rPr>
          <w:rFonts w:ascii="Times New Roman CYR" w:hAnsi="Times New Roman CYR" w:cs="Times New Roman CYR"/>
          <w:bCs/>
          <w:sz w:val="24"/>
          <w:szCs w:val="24"/>
        </w:rPr>
        <w:t>публично</w:t>
      </w:r>
      <w:r w:rsidR="006F7760">
        <w:rPr>
          <w:rFonts w:ascii="Times New Roman CYR" w:hAnsi="Times New Roman CYR" w:cs="Times New Roman CYR"/>
          <w:bCs/>
          <w:sz w:val="24"/>
          <w:szCs w:val="24"/>
        </w:rPr>
        <w:t>го</w:t>
      </w:r>
      <w:r w:rsidR="006F7760" w:rsidRPr="006F7760">
        <w:rPr>
          <w:rFonts w:ascii="Times New Roman CYR" w:hAnsi="Times New Roman CYR" w:cs="Times New Roman CYR"/>
          <w:bCs/>
          <w:sz w:val="24"/>
          <w:szCs w:val="24"/>
        </w:rPr>
        <w:t xml:space="preserve"> предложени</w:t>
      </w:r>
      <w:r w:rsidR="006F7760">
        <w:rPr>
          <w:rFonts w:ascii="Times New Roman CYR" w:hAnsi="Times New Roman CYR" w:cs="Times New Roman CYR"/>
          <w:bCs/>
          <w:sz w:val="24"/>
          <w:szCs w:val="24"/>
        </w:rPr>
        <w:t>я</w:t>
      </w:r>
      <w:r>
        <w:rPr>
          <w:rFonts w:ascii="Times New Roman CYR" w:hAnsi="Times New Roman CYR" w:cs="Times New Roman CYR"/>
          <w:sz w:val="24"/>
          <w:szCs w:val="24"/>
        </w:rPr>
        <w:t>.</w:t>
      </w:r>
    </w:p>
    <w:p w:rsidR="00A969D1" w:rsidRDefault="00A969D1" w:rsidP="00A969D1">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соответствии с регламентом работы ЭТП, площадка автоматически присваивает Претенденту, подавшему заявку на участие в </w:t>
      </w:r>
      <w:r w:rsidR="00BB7388" w:rsidRPr="006F7760">
        <w:rPr>
          <w:rFonts w:ascii="Times New Roman CYR" w:hAnsi="Times New Roman CYR" w:cs="Times New Roman CYR"/>
          <w:bCs/>
          <w:sz w:val="24"/>
          <w:szCs w:val="24"/>
        </w:rPr>
        <w:t>публичном предложении</w:t>
      </w:r>
      <w:r>
        <w:rPr>
          <w:rFonts w:ascii="Times New Roman CYR" w:hAnsi="Times New Roman CYR" w:cs="Times New Roman CYR"/>
          <w:sz w:val="24"/>
          <w:szCs w:val="24"/>
        </w:rPr>
        <w:t xml:space="preserve">, уникальный в рамках данного </w:t>
      </w:r>
      <w:r w:rsidR="00BB7388" w:rsidRPr="006F7760">
        <w:rPr>
          <w:rFonts w:ascii="Times New Roman CYR" w:hAnsi="Times New Roman CYR" w:cs="Times New Roman CYR"/>
          <w:bCs/>
          <w:sz w:val="24"/>
          <w:szCs w:val="24"/>
        </w:rPr>
        <w:t>публично</w:t>
      </w:r>
      <w:r w:rsidR="00BB7388">
        <w:rPr>
          <w:rFonts w:ascii="Times New Roman CYR" w:hAnsi="Times New Roman CYR" w:cs="Times New Roman CYR"/>
          <w:bCs/>
          <w:sz w:val="24"/>
          <w:szCs w:val="24"/>
        </w:rPr>
        <w:t>го</w:t>
      </w:r>
      <w:r w:rsidR="00BB7388" w:rsidRPr="006F7760">
        <w:rPr>
          <w:rFonts w:ascii="Times New Roman CYR" w:hAnsi="Times New Roman CYR" w:cs="Times New Roman CYR"/>
          <w:bCs/>
          <w:sz w:val="24"/>
          <w:szCs w:val="24"/>
        </w:rPr>
        <w:t xml:space="preserve"> предложени</w:t>
      </w:r>
      <w:r w:rsidR="00BB7388">
        <w:rPr>
          <w:rFonts w:ascii="Times New Roman CYR" w:hAnsi="Times New Roman CYR" w:cs="Times New Roman CYR"/>
          <w:bCs/>
          <w:sz w:val="24"/>
          <w:szCs w:val="24"/>
        </w:rPr>
        <w:t>я</w:t>
      </w:r>
      <w:r>
        <w:rPr>
          <w:rFonts w:ascii="Times New Roman CYR" w:hAnsi="Times New Roman CYR" w:cs="Times New Roman CYR"/>
          <w:sz w:val="24"/>
          <w:szCs w:val="24"/>
        </w:rPr>
        <w:t xml:space="preserve"> идентификационный номер.</w:t>
      </w:r>
    </w:p>
    <w:p w:rsidR="00703582" w:rsidRDefault="00A969D1" w:rsidP="006F0289">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sidRPr="00703582">
        <w:rPr>
          <w:rFonts w:ascii="Times New Roman CYR" w:hAnsi="Times New Roman CYR" w:cs="Times New Roman CYR"/>
          <w:b/>
          <w:bCs/>
          <w:sz w:val="24"/>
          <w:szCs w:val="24"/>
        </w:rPr>
        <w:t xml:space="preserve">Изменения заявок на участие в </w:t>
      </w:r>
      <w:r w:rsidR="00703582" w:rsidRPr="00703582">
        <w:rPr>
          <w:rFonts w:ascii="Times New Roman CYR" w:hAnsi="Times New Roman CYR" w:cs="Times New Roman CYR"/>
          <w:b/>
          <w:bCs/>
          <w:sz w:val="24"/>
          <w:szCs w:val="24"/>
        </w:rPr>
        <w:t>публичном предложении</w:t>
      </w:r>
      <w:r w:rsidR="00703582" w:rsidRPr="00703582">
        <w:rPr>
          <w:rFonts w:ascii="Times New Roman CYR" w:hAnsi="Times New Roman CYR" w:cs="Times New Roman CYR"/>
          <w:sz w:val="24"/>
          <w:szCs w:val="24"/>
        </w:rPr>
        <w:t xml:space="preserve"> </w:t>
      </w:r>
    </w:p>
    <w:p w:rsidR="00A969D1" w:rsidRPr="00703582" w:rsidRDefault="00A969D1" w:rsidP="006F0289">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sidRPr="00703582">
        <w:rPr>
          <w:rFonts w:ascii="Times New Roman CYR" w:hAnsi="Times New Roman CYR" w:cs="Times New Roman CYR"/>
          <w:sz w:val="24"/>
          <w:szCs w:val="24"/>
        </w:rPr>
        <w:t xml:space="preserve">Претендент, подавший Заявку на участие в </w:t>
      </w:r>
      <w:r w:rsidR="00703582" w:rsidRPr="006F7760">
        <w:rPr>
          <w:rFonts w:ascii="Times New Roman CYR" w:hAnsi="Times New Roman CYR" w:cs="Times New Roman CYR"/>
          <w:bCs/>
          <w:sz w:val="24"/>
          <w:szCs w:val="24"/>
        </w:rPr>
        <w:t>публичном предложении</w:t>
      </w:r>
      <w:r w:rsidRPr="00703582">
        <w:rPr>
          <w:rFonts w:ascii="Times New Roman CYR" w:hAnsi="Times New Roman CYR" w:cs="Times New Roman CYR"/>
          <w:sz w:val="24"/>
          <w:szCs w:val="24"/>
        </w:rPr>
        <w:t xml:space="preserve">, вправе изменить Заявку на участие в </w:t>
      </w:r>
      <w:r w:rsidR="00703582" w:rsidRPr="006F7760">
        <w:rPr>
          <w:rFonts w:ascii="Times New Roman CYR" w:hAnsi="Times New Roman CYR" w:cs="Times New Roman CYR"/>
          <w:bCs/>
          <w:sz w:val="24"/>
          <w:szCs w:val="24"/>
        </w:rPr>
        <w:t>публичном предложении</w:t>
      </w:r>
      <w:r w:rsidRPr="00703582">
        <w:rPr>
          <w:rFonts w:ascii="Times New Roman CYR" w:hAnsi="Times New Roman CYR" w:cs="Times New Roman CYR"/>
          <w:sz w:val="24"/>
          <w:szCs w:val="24"/>
        </w:rPr>
        <w:t xml:space="preserve"> в любое время до момента вскрытия Комиссией конвертов с Заявками на участие в </w:t>
      </w:r>
      <w:r w:rsidR="00703582" w:rsidRPr="006F7760">
        <w:rPr>
          <w:rFonts w:ascii="Times New Roman CYR" w:hAnsi="Times New Roman CYR" w:cs="Times New Roman CYR"/>
          <w:bCs/>
          <w:sz w:val="24"/>
          <w:szCs w:val="24"/>
        </w:rPr>
        <w:t>публичном предложении</w:t>
      </w:r>
      <w:r w:rsidRPr="00703582">
        <w:rPr>
          <w:rFonts w:ascii="Times New Roman CYR" w:hAnsi="Times New Roman CYR" w:cs="Times New Roman CYR"/>
          <w:sz w:val="24"/>
          <w:szCs w:val="24"/>
        </w:rPr>
        <w:t>.</w:t>
      </w:r>
      <w:r w:rsidR="00703582">
        <w:rPr>
          <w:rFonts w:ascii="Times New Roman CYR" w:hAnsi="Times New Roman CYR" w:cs="Times New Roman CYR"/>
          <w:sz w:val="24"/>
          <w:szCs w:val="24"/>
        </w:rPr>
        <w:t xml:space="preserve"> </w:t>
      </w:r>
    </w:p>
    <w:p w:rsidR="00A969D1" w:rsidRDefault="00A969D1" w:rsidP="00A969D1">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Изменения, внесенные в Заявку на участие в </w:t>
      </w:r>
      <w:r w:rsidR="00703582" w:rsidRPr="006F7760">
        <w:rPr>
          <w:rFonts w:ascii="Times New Roman CYR" w:hAnsi="Times New Roman CYR" w:cs="Times New Roman CYR"/>
          <w:bCs/>
          <w:sz w:val="24"/>
          <w:szCs w:val="24"/>
        </w:rPr>
        <w:t>публичном предложении</w:t>
      </w:r>
      <w:r>
        <w:rPr>
          <w:rFonts w:ascii="Times New Roman CYR" w:hAnsi="Times New Roman CYR" w:cs="Times New Roman CYR"/>
          <w:sz w:val="24"/>
          <w:szCs w:val="24"/>
        </w:rPr>
        <w:t xml:space="preserve">, считаются неотъемлемой частью Заявки на участие в </w:t>
      </w:r>
      <w:r w:rsidR="00703582" w:rsidRPr="006F7760">
        <w:rPr>
          <w:rFonts w:ascii="Times New Roman CYR" w:hAnsi="Times New Roman CYR" w:cs="Times New Roman CYR"/>
          <w:bCs/>
          <w:sz w:val="24"/>
          <w:szCs w:val="24"/>
        </w:rPr>
        <w:t>публичном предложении</w:t>
      </w:r>
      <w:r>
        <w:rPr>
          <w:rFonts w:ascii="Times New Roman CYR" w:hAnsi="Times New Roman CYR" w:cs="Times New Roman CYR"/>
          <w:sz w:val="24"/>
          <w:szCs w:val="24"/>
        </w:rPr>
        <w:t>.</w:t>
      </w:r>
      <w:r w:rsidR="00703582">
        <w:rPr>
          <w:rFonts w:ascii="Times New Roman CYR" w:hAnsi="Times New Roman CYR" w:cs="Times New Roman CYR"/>
          <w:sz w:val="24"/>
          <w:szCs w:val="24"/>
        </w:rPr>
        <w:t xml:space="preserve"> </w:t>
      </w:r>
    </w:p>
    <w:p w:rsidR="00A969D1" w:rsidRDefault="00A969D1" w:rsidP="00A969D1">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Заявки на участие в </w:t>
      </w:r>
      <w:r w:rsidR="00703582" w:rsidRPr="006F7760">
        <w:rPr>
          <w:rFonts w:ascii="Times New Roman CYR" w:hAnsi="Times New Roman CYR" w:cs="Times New Roman CYR"/>
          <w:bCs/>
          <w:sz w:val="24"/>
          <w:szCs w:val="24"/>
        </w:rPr>
        <w:t>публичном предложении</w:t>
      </w:r>
      <w:r w:rsidR="00703582">
        <w:rPr>
          <w:rFonts w:ascii="Times New Roman CYR" w:hAnsi="Times New Roman CYR" w:cs="Times New Roman CYR"/>
          <w:sz w:val="24"/>
          <w:szCs w:val="24"/>
        </w:rPr>
        <w:t xml:space="preserve"> изменяются в порядке</w:t>
      </w: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установленн</w:t>
      </w:r>
      <w:r w:rsidR="00703582">
        <w:rPr>
          <w:rFonts w:ascii="Times New Roman CYR" w:hAnsi="Times New Roman CYR" w:cs="Times New Roman CYR"/>
          <w:sz w:val="24"/>
          <w:szCs w:val="24"/>
        </w:rPr>
        <w:t>ы</w:t>
      </w:r>
      <w:r>
        <w:rPr>
          <w:rFonts w:ascii="Times New Roman CYR" w:hAnsi="Times New Roman CYR" w:cs="Times New Roman CYR"/>
          <w:sz w:val="24"/>
          <w:szCs w:val="24"/>
        </w:rPr>
        <w:t>м  регламентом</w:t>
      </w:r>
      <w:proofErr w:type="gramEnd"/>
      <w:r>
        <w:rPr>
          <w:rFonts w:ascii="Times New Roman CYR" w:hAnsi="Times New Roman CYR" w:cs="Times New Roman CYR"/>
          <w:sz w:val="24"/>
          <w:szCs w:val="24"/>
        </w:rPr>
        <w:t xml:space="preserve"> работы электронной торговой площадки.</w:t>
      </w:r>
    </w:p>
    <w:p w:rsidR="00A969D1" w:rsidRDefault="00A969D1" w:rsidP="00A969D1">
      <w:pPr>
        <w:widowControl w:val="0"/>
        <w:numPr>
          <w:ilvl w:val="0"/>
          <w:numId w:val="1"/>
        </w:numPr>
        <w:tabs>
          <w:tab w:val="left" w:pos="156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Изменения Заявки на участие в </w:t>
      </w:r>
      <w:r w:rsidR="00FB3D25">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должны быть оформлены в порядке, установленном для оформления заявок на участие в </w:t>
      </w:r>
      <w:r w:rsidR="00703582" w:rsidRPr="006F7760">
        <w:rPr>
          <w:rFonts w:ascii="Times New Roman CYR" w:hAnsi="Times New Roman CYR" w:cs="Times New Roman CYR"/>
          <w:bCs/>
          <w:sz w:val="24"/>
          <w:szCs w:val="24"/>
        </w:rPr>
        <w:t>публичном предложении</w:t>
      </w:r>
      <w:r>
        <w:rPr>
          <w:rFonts w:ascii="Times New Roman CYR" w:hAnsi="Times New Roman CYR" w:cs="Times New Roman CYR"/>
          <w:sz w:val="24"/>
          <w:szCs w:val="24"/>
        </w:rPr>
        <w:t xml:space="preserve"> в соответствии с положениями подраздела 3.1.</w:t>
      </w:r>
    </w:p>
    <w:p w:rsidR="00A969D1" w:rsidRPr="00A969D1" w:rsidRDefault="00A969D1" w:rsidP="00A969D1">
      <w:pPr>
        <w:widowControl w:val="0"/>
        <w:numPr>
          <w:ilvl w:val="0"/>
          <w:numId w:val="1"/>
        </w:numPr>
        <w:tabs>
          <w:tab w:val="left" w:pos="1158"/>
        </w:tabs>
        <w:autoSpaceDE w:val="0"/>
        <w:autoSpaceDN w:val="0"/>
        <w:adjustRightInd w:val="0"/>
        <w:spacing w:after="0" w:line="240" w:lineRule="auto"/>
        <w:ind w:firstLine="567"/>
        <w:jc w:val="both"/>
        <w:rPr>
          <w:rFonts w:ascii="Times New Roman" w:hAnsi="Times New Roman"/>
          <w:sz w:val="24"/>
          <w:szCs w:val="24"/>
        </w:rPr>
      </w:pPr>
      <w:r>
        <w:rPr>
          <w:rFonts w:ascii="Times New Roman CYR" w:hAnsi="Times New Roman CYR" w:cs="Times New Roman CYR"/>
          <w:sz w:val="24"/>
          <w:szCs w:val="24"/>
        </w:rPr>
        <w:t xml:space="preserve">До времени вскрытия конвертов с Заявками на участие в </w:t>
      </w:r>
      <w:r w:rsidR="00703582" w:rsidRPr="006F7760">
        <w:rPr>
          <w:rFonts w:ascii="Times New Roman CYR" w:hAnsi="Times New Roman CYR" w:cs="Times New Roman CYR"/>
          <w:bCs/>
          <w:sz w:val="24"/>
          <w:szCs w:val="24"/>
        </w:rPr>
        <w:t>публичном предложении</w:t>
      </w:r>
      <w:r>
        <w:rPr>
          <w:rFonts w:ascii="Times New Roman CYR" w:hAnsi="Times New Roman CYR" w:cs="Times New Roman CYR"/>
          <w:sz w:val="24"/>
          <w:szCs w:val="24"/>
        </w:rPr>
        <w:t xml:space="preserve">, указанного в пункте 10 части III </w:t>
      </w:r>
      <w:r w:rsidRPr="00A969D1">
        <w:rPr>
          <w:rFonts w:ascii="Times New Roman" w:hAnsi="Times New Roman"/>
          <w:sz w:val="24"/>
          <w:szCs w:val="24"/>
        </w:rPr>
        <w:t>«</w:t>
      </w:r>
      <w:r>
        <w:rPr>
          <w:rFonts w:ascii="Times New Roman CYR" w:hAnsi="Times New Roman CYR" w:cs="Times New Roman CYR"/>
          <w:sz w:val="24"/>
          <w:szCs w:val="24"/>
        </w:rPr>
        <w:t>ИНФОРМАЦИОННАЯ КАРТА</w:t>
      </w:r>
      <w:r w:rsidRPr="00A969D1">
        <w:rPr>
          <w:rFonts w:ascii="Times New Roman" w:hAnsi="Times New Roman"/>
          <w:sz w:val="24"/>
          <w:szCs w:val="24"/>
        </w:rPr>
        <w:t xml:space="preserve">», </w:t>
      </w:r>
      <w:r>
        <w:rPr>
          <w:rFonts w:ascii="Times New Roman CYR" w:hAnsi="Times New Roman CYR" w:cs="Times New Roman CYR"/>
          <w:sz w:val="24"/>
          <w:szCs w:val="24"/>
        </w:rPr>
        <w:t xml:space="preserve">последнего дня подачи заявок на участие в </w:t>
      </w:r>
      <w:r w:rsidR="00703582" w:rsidRPr="006F7760">
        <w:rPr>
          <w:rFonts w:ascii="Times New Roman CYR" w:hAnsi="Times New Roman CYR" w:cs="Times New Roman CYR"/>
          <w:bCs/>
          <w:sz w:val="24"/>
          <w:szCs w:val="24"/>
        </w:rPr>
        <w:t>публичном предложении</w:t>
      </w:r>
      <w:r>
        <w:rPr>
          <w:rFonts w:ascii="Times New Roman CYR" w:hAnsi="Times New Roman CYR" w:cs="Times New Roman CYR"/>
          <w:sz w:val="24"/>
          <w:szCs w:val="24"/>
        </w:rPr>
        <w:t xml:space="preserve"> изменения заявок на участие в </w:t>
      </w:r>
      <w:r w:rsidR="00703582" w:rsidRPr="006F7760">
        <w:rPr>
          <w:rFonts w:ascii="Times New Roman CYR" w:hAnsi="Times New Roman CYR" w:cs="Times New Roman CYR"/>
          <w:bCs/>
          <w:sz w:val="24"/>
          <w:szCs w:val="24"/>
        </w:rPr>
        <w:t>публичном предложении</w:t>
      </w:r>
      <w:r>
        <w:rPr>
          <w:rFonts w:ascii="Times New Roman CYR" w:hAnsi="Times New Roman CYR" w:cs="Times New Roman CYR"/>
          <w:sz w:val="24"/>
          <w:szCs w:val="24"/>
        </w:rPr>
        <w:t xml:space="preserve"> подаются по адресу, указанному в Извещении о проведении </w:t>
      </w:r>
      <w:r w:rsidR="00FB3D25">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(с учетом всех изменений извещения о проведении </w:t>
      </w:r>
      <w:r w:rsidR="00703582" w:rsidRPr="006F7760">
        <w:rPr>
          <w:rFonts w:ascii="Times New Roman CYR" w:hAnsi="Times New Roman CYR" w:cs="Times New Roman CYR"/>
          <w:bCs/>
          <w:sz w:val="24"/>
          <w:szCs w:val="24"/>
        </w:rPr>
        <w:t>публичном предложении</w:t>
      </w:r>
      <w:r>
        <w:rPr>
          <w:rFonts w:ascii="Times New Roman CYR" w:hAnsi="Times New Roman CYR" w:cs="Times New Roman CYR"/>
          <w:sz w:val="24"/>
          <w:szCs w:val="24"/>
        </w:rPr>
        <w:t xml:space="preserve">, являющихся неотъемлемой частью Извещения) и в пункте 8 части III </w:t>
      </w:r>
      <w:r w:rsidRPr="00A969D1">
        <w:rPr>
          <w:rFonts w:ascii="Times New Roman" w:hAnsi="Times New Roman"/>
          <w:sz w:val="24"/>
          <w:szCs w:val="24"/>
        </w:rPr>
        <w:t>«</w:t>
      </w:r>
      <w:r>
        <w:rPr>
          <w:rFonts w:ascii="Times New Roman CYR" w:hAnsi="Times New Roman CYR" w:cs="Times New Roman CYR"/>
          <w:sz w:val="24"/>
          <w:szCs w:val="24"/>
        </w:rPr>
        <w:t>ИНФОРМАЦИОННАЯ КАРТА</w:t>
      </w:r>
      <w:r w:rsidRPr="00A969D1">
        <w:rPr>
          <w:rFonts w:ascii="Times New Roman" w:hAnsi="Times New Roman"/>
          <w:sz w:val="24"/>
          <w:szCs w:val="24"/>
        </w:rPr>
        <w:t>».</w:t>
      </w:r>
    </w:p>
    <w:p w:rsidR="00A969D1" w:rsidRPr="00A969D1" w:rsidRDefault="00A969D1">
      <w:pPr>
        <w:widowControl w:val="0"/>
        <w:autoSpaceDE w:val="0"/>
        <w:autoSpaceDN w:val="0"/>
        <w:adjustRightInd w:val="0"/>
        <w:spacing w:after="0" w:line="240" w:lineRule="auto"/>
        <w:ind w:left="567"/>
        <w:jc w:val="both"/>
        <w:rPr>
          <w:rFonts w:ascii="Times New Roman" w:hAnsi="Times New Roman"/>
          <w:sz w:val="24"/>
          <w:szCs w:val="24"/>
        </w:rPr>
      </w:pPr>
    </w:p>
    <w:p w:rsidR="00A969D1" w:rsidRDefault="00A969D1" w:rsidP="00A969D1">
      <w:pPr>
        <w:widowControl w:val="0"/>
        <w:numPr>
          <w:ilvl w:val="0"/>
          <w:numId w:val="1"/>
        </w:numPr>
        <w:tabs>
          <w:tab w:val="left" w:pos="1276"/>
        </w:tabs>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Отзыв заявок на участие в </w:t>
      </w:r>
      <w:r w:rsidR="00703582" w:rsidRPr="00703582">
        <w:rPr>
          <w:rFonts w:ascii="Times New Roman CYR" w:hAnsi="Times New Roman CYR" w:cs="Times New Roman CYR"/>
          <w:b/>
          <w:bCs/>
          <w:sz w:val="24"/>
          <w:szCs w:val="24"/>
        </w:rPr>
        <w:t>публичном предложении</w:t>
      </w:r>
    </w:p>
    <w:p w:rsidR="00A969D1" w:rsidRDefault="00A969D1" w:rsidP="00A969D1">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Претендент, подавший Заявку на участие в </w:t>
      </w:r>
      <w:r w:rsidR="00703582" w:rsidRPr="006F7760">
        <w:rPr>
          <w:rFonts w:ascii="Times New Roman CYR" w:hAnsi="Times New Roman CYR" w:cs="Times New Roman CYR"/>
          <w:bCs/>
          <w:sz w:val="24"/>
          <w:szCs w:val="24"/>
        </w:rPr>
        <w:t>публичном предложении</w:t>
      </w:r>
      <w:r>
        <w:rPr>
          <w:rFonts w:ascii="Times New Roman CYR" w:hAnsi="Times New Roman CYR" w:cs="Times New Roman CYR"/>
          <w:sz w:val="24"/>
          <w:szCs w:val="24"/>
        </w:rPr>
        <w:t xml:space="preserve">, вправе отозвать Заявку на участие в </w:t>
      </w:r>
      <w:r w:rsidR="00703582" w:rsidRPr="006F7760">
        <w:rPr>
          <w:rFonts w:ascii="Times New Roman CYR" w:hAnsi="Times New Roman CYR" w:cs="Times New Roman CYR"/>
          <w:bCs/>
          <w:sz w:val="24"/>
          <w:szCs w:val="24"/>
        </w:rPr>
        <w:t>публичном предложении</w:t>
      </w:r>
      <w:r>
        <w:rPr>
          <w:rFonts w:ascii="Times New Roman CYR" w:hAnsi="Times New Roman CYR" w:cs="Times New Roman CYR"/>
          <w:sz w:val="24"/>
          <w:szCs w:val="24"/>
        </w:rPr>
        <w:t xml:space="preserve"> в любое время до момента вскрытия Комиссией конвертов с Заявками на участие в </w:t>
      </w:r>
      <w:r w:rsidR="00703582" w:rsidRPr="006F7760">
        <w:rPr>
          <w:rFonts w:ascii="Times New Roman CYR" w:hAnsi="Times New Roman CYR" w:cs="Times New Roman CYR"/>
          <w:bCs/>
          <w:sz w:val="24"/>
          <w:szCs w:val="24"/>
        </w:rPr>
        <w:t>публичном предложении</w:t>
      </w:r>
      <w:r>
        <w:rPr>
          <w:rFonts w:ascii="Times New Roman CYR" w:hAnsi="Times New Roman CYR" w:cs="Times New Roman CYR"/>
          <w:sz w:val="24"/>
          <w:szCs w:val="24"/>
        </w:rPr>
        <w:t>.</w:t>
      </w:r>
    </w:p>
    <w:p w:rsidR="00A969D1" w:rsidRDefault="00A969D1" w:rsidP="00A969D1">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Заявки на участие в </w:t>
      </w:r>
      <w:r w:rsidR="00703582" w:rsidRPr="006F7760">
        <w:rPr>
          <w:rFonts w:ascii="Times New Roman CYR" w:hAnsi="Times New Roman CYR" w:cs="Times New Roman CYR"/>
          <w:bCs/>
          <w:sz w:val="24"/>
          <w:szCs w:val="24"/>
        </w:rPr>
        <w:t>публичном предложении</w:t>
      </w:r>
      <w:r>
        <w:rPr>
          <w:rFonts w:ascii="Times New Roman CYR" w:hAnsi="Times New Roman CYR" w:cs="Times New Roman CYR"/>
          <w:sz w:val="24"/>
          <w:szCs w:val="24"/>
        </w:rPr>
        <w:t xml:space="preserve"> отзываются в порядке, установленном регламентом ЭТП.</w:t>
      </w:r>
    </w:p>
    <w:p w:rsidR="00A969D1" w:rsidRDefault="00A969D1" w:rsidP="00A969D1">
      <w:pPr>
        <w:widowControl w:val="0"/>
        <w:numPr>
          <w:ilvl w:val="0"/>
          <w:numId w:val="1"/>
        </w:numPr>
        <w:tabs>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Претенденты имеют право отозвать свои Заявки на участие в </w:t>
      </w:r>
      <w:r w:rsidR="00703582" w:rsidRPr="006F7760">
        <w:rPr>
          <w:rFonts w:ascii="Times New Roman CYR" w:hAnsi="Times New Roman CYR" w:cs="Times New Roman CYR"/>
          <w:bCs/>
          <w:sz w:val="24"/>
          <w:szCs w:val="24"/>
        </w:rPr>
        <w:t>публичном предложении</w:t>
      </w:r>
      <w:r>
        <w:rPr>
          <w:rFonts w:ascii="Times New Roman CYR" w:hAnsi="Times New Roman CYR" w:cs="Times New Roman CYR"/>
          <w:sz w:val="24"/>
          <w:szCs w:val="24"/>
        </w:rPr>
        <w:t xml:space="preserve"> до окончания срока приёма Заявок на участие в </w:t>
      </w:r>
      <w:r w:rsidR="00703582" w:rsidRPr="006F7760">
        <w:rPr>
          <w:rFonts w:ascii="Times New Roman CYR" w:hAnsi="Times New Roman CYR" w:cs="Times New Roman CYR"/>
          <w:bCs/>
          <w:sz w:val="24"/>
          <w:szCs w:val="24"/>
        </w:rPr>
        <w:t>публичном предложении</w:t>
      </w:r>
      <w:r>
        <w:rPr>
          <w:rFonts w:ascii="Times New Roman CYR" w:hAnsi="Times New Roman CYR" w:cs="Times New Roman CYR"/>
          <w:sz w:val="24"/>
          <w:szCs w:val="24"/>
        </w:rPr>
        <w:t xml:space="preserve">, или в случае проведения </w:t>
      </w:r>
      <w:r w:rsidR="00FB3D25">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по нескольким </w:t>
      </w:r>
      <w:proofErr w:type="gramStart"/>
      <w:r>
        <w:rPr>
          <w:rFonts w:ascii="Times New Roman CYR" w:hAnsi="Times New Roman CYR" w:cs="Times New Roman CYR"/>
          <w:sz w:val="24"/>
          <w:szCs w:val="24"/>
        </w:rPr>
        <w:t>лотам,  до</w:t>
      </w:r>
      <w:proofErr w:type="gramEnd"/>
      <w:r>
        <w:rPr>
          <w:rFonts w:ascii="Times New Roman CYR" w:hAnsi="Times New Roman CYR" w:cs="Times New Roman CYR"/>
          <w:sz w:val="24"/>
          <w:szCs w:val="24"/>
        </w:rPr>
        <w:t xml:space="preserve"> окончания срока приёма Заявок на участие в </w:t>
      </w:r>
      <w:r w:rsidR="00FB3D25">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поданными в отношении каждого лота.</w:t>
      </w:r>
    </w:p>
    <w:p w:rsidR="00A969D1" w:rsidRDefault="00A969D1" w:rsidP="00A969D1">
      <w:pPr>
        <w:widowControl w:val="0"/>
        <w:numPr>
          <w:ilvl w:val="0"/>
          <w:numId w:val="1"/>
        </w:numPr>
        <w:tabs>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Заявки на участие в </w:t>
      </w:r>
      <w:r w:rsidR="00FB3D25">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отозванные до окончания срока подачи заявок на участие в </w:t>
      </w:r>
      <w:r w:rsidR="00FB3D25">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в порядке, указанном </w:t>
      </w:r>
      <w:proofErr w:type="gramStart"/>
      <w:r>
        <w:rPr>
          <w:rFonts w:ascii="Times New Roman CYR" w:hAnsi="Times New Roman CYR" w:cs="Times New Roman CYR"/>
          <w:sz w:val="24"/>
          <w:szCs w:val="24"/>
        </w:rPr>
        <w:t>выше,  считаются</w:t>
      </w:r>
      <w:proofErr w:type="gramEnd"/>
      <w:r>
        <w:rPr>
          <w:rFonts w:ascii="Times New Roman CYR" w:hAnsi="Times New Roman CYR" w:cs="Times New Roman CYR"/>
          <w:sz w:val="24"/>
          <w:szCs w:val="24"/>
        </w:rPr>
        <w:t xml:space="preserve"> не поданными.</w:t>
      </w:r>
      <w:r w:rsidR="00FB3D25">
        <w:rPr>
          <w:rFonts w:ascii="Times New Roman CYR" w:hAnsi="Times New Roman CYR" w:cs="Times New Roman CYR"/>
          <w:sz w:val="24"/>
          <w:szCs w:val="24"/>
        </w:rPr>
        <w:t xml:space="preserve"> </w:t>
      </w:r>
    </w:p>
    <w:p w:rsidR="00A969D1" w:rsidRDefault="00A969D1" w:rsidP="00A969D1">
      <w:pPr>
        <w:widowControl w:val="0"/>
        <w:numPr>
          <w:ilvl w:val="0"/>
          <w:numId w:val="1"/>
        </w:numPr>
        <w:tabs>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У Претендентов отсутствует возможность подать заявку на участие в </w:t>
      </w:r>
      <w:r w:rsidR="00276233">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на электронной торговой площадке после окончания срока подачи заявок на участие в </w:t>
      </w:r>
      <w:r w:rsidR="00FB3D25">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w:t>
      </w:r>
      <w:r w:rsidR="00FB3D25">
        <w:rPr>
          <w:rFonts w:ascii="Times New Roman CYR" w:hAnsi="Times New Roman CYR" w:cs="Times New Roman CYR"/>
          <w:sz w:val="24"/>
          <w:szCs w:val="24"/>
        </w:rPr>
        <w:t xml:space="preserve"> </w:t>
      </w:r>
      <w:r w:rsidR="00276233">
        <w:rPr>
          <w:rFonts w:ascii="Times New Roman CYR" w:hAnsi="Times New Roman CYR" w:cs="Times New Roman CYR"/>
          <w:sz w:val="24"/>
          <w:szCs w:val="24"/>
        </w:rPr>
        <w:t xml:space="preserve"> </w:t>
      </w:r>
    </w:p>
    <w:p w:rsidR="00A969D1" w:rsidRPr="00A969D1" w:rsidRDefault="00A969D1">
      <w:pPr>
        <w:widowControl w:val="0"/>
        <w:autoSpaceDE w:val="0"/>
        <w:autoSpaceDN w:val="0"/>
        <w:adjustRightInd w:val="0"/>
        <w:spacing w:after="0" w:line="240" w:lineRule="auto"/>
        <w:ind w:firstLine="567"/>
        <w:jc w:val="both"/>
        <w:rPr>
          <w:rFonts w:ascii="Times New Roman" w:hAnsi="Times New Roman"/>
          <w:sz w:val="24"/>
          <w:szCs w:val="24"/>
        </w:rPr>
      </w:pPr>
    </w:p>
    <w:p w:rsidR="00A969D1" w:rsidRDefault="00A969D1" w:rsidP="00A969D1">
      <w:pPr>
        <w:widowControl w:val="0"/>
        <w:numPr>
          <w:ilvl w:val="0"/>
          <w:numId w:val="1"/>
        </w:numPr>
        <w:tabs>
          <w:tab w:val="left" w:pos="435"/>
          <w:tab w:val="left" w:pos="993"/>
        </w:tabs>
        <w:autoSpaceDE w:val="0"/>
        <w:autoSpaceDN w:val="0"/>
        <w:adjustRightInd w:val="0"/>
        <w:spacing w:after="0" w:line="240" w:lineRule="auto"/>
        <w:ind w:left="435" w:firstLine="132"/>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ВСКРЫТИЕ КОНВЕРТОВ С ЗАЯВКАМИ </w:t>
      </w:r>
    </w:p>
    <w:p w:rsidR="00A969D1" w:rsidRDefault="00A969D1" w:rsidP="00A969D1">
      <w:pPr>
        <w:widowControl w:val="0"/>
        <w:numPr>
          <w:ilvl w:val="0"/>
          <w:numId w:val="1"/>
        </w:numPr>
        <w:tabs>
          <w:tab w:val="left" w:pos="1134"/>
        </w:tabs>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Порядок вскрытия конвертов с Заявками на участие в </w:t>
      </w:r>
      <w:r w:rsidR="00FB3D25" w:rsidRPr="00FB3D25">
        <w:rPr>
          <w:rFonts w:ascii="Times New Roman CYR" w:hAnsi="Times New Roman CYR" w:cs="Times New Roman CYR"/>
          <w:b/>
          <w:bCs/>
          <w:sz w:val="24"/>
          <w:szCs w:val="24"/>
        </w:rPr>
        <w:t>публичном предложении</w:t>
      </w:r>
    </w:p>
    <w:p w:rsidR="00A969D1" w:rsidRDefault="00A969D1" w:rsidP="00F872CA">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 день, </w:t>
      </w:r>
      <w:proofErr w:type="gramStart"/>
      <w:r>
        <w:rPr>
          <w:rFonts w:ascii="Times New Roman CYR" w:hAnsi="Times New Roman CYR" w:cs="Times New Roman CYR"/>
          <w:sz w:val="24"/>
          <w:szCs w:val="24"/>
        </w:rPr>
        <w:t>во время</w:t>
      </w:r>
      <w:proofErr w:type="gramEnd"/>
      <w:r>
        <w:rPr>
          <w:rFonts w:ascii="Times New Roman CYR" w:hAnsi="Times New Roman CYR" w:cs="Times New Roman CYR"/>
          <w:sz w:val="24"/>
          <w:szCs w:val="24"/>
        </w:rPr>
        <w:t xml:space="preserve"> и в месте, указанные в извещении о проведении </w:t>
      </w:r>
      <w:r w:rsidR="0027623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(с учетом всех изменений извещения о проведении </w:t>
      </w:r>
      <w:r w:rsidR="00FB3D25">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являющихся неотъемлемой частью извещения о проведении </w:t>
      </w:r>
      <w:r w:rsidR="00FB3D25">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и пункте 10 части III </w:t>
      </w:r>
      <w:r w:rsidRPr="00A969D1">
        <w:rPr>
          <w:rFonts w:ascii="Times New Roman" w:hAnsi="Times New Roman"/>
          <w:sz w:val="24"/>
          <w:szCs w:val="24"/>
        </w:rPr>
        <w:t>«</w:t>
      </w:r>
      <w:r>
        <w:rPr>
          <w:rFonts w:ascii="Times New Roman CYR" w:hAnsi="Times New Roman CYR" w:cs="Times New Roman CYR"/>
          <w:sz w:val="24"/>
          <w:szCs w:val="24"/>
        </w:rPr>
        <w:t>ИНФОРМАЦИОННАЯ КАРТА</w:t>
      </w:r>
      <w:r w:rsidRPr="00A969D1">
        <w:rPr>
          <w:rFonts w:ascii="Times New Roman" w:hAnsi="Times New Roman"/>
          <w:sz w:val="24"/>
          <w:szCs w:val="24"/>
        </w:rPr>
        <w:t xml:space="preserve">», </w:t>
      </w:r>
      <w:r>
        <w:rPr>
          <w:rFonts w:ascii="Times New Roman CYR" w:hAnsi="Times New Roman CYR" w:cs="Times New Roman CYR"/>
          <w:sz w:val="24"/>
          <w:szCs w:val="24"/>
        </w:rPr>
        <w:t xml:space="preserve">Комиссией вскрываются конверты с Заявками на участие в </w:t>
      </w:r>
      <w:r w:rsidR="00FB3D25">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(далее – вскрытие конвертов с Заявками на участие в </w:t>
      </w:r>
      <w:r w:rsidR="00FB3D25">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процедура вскрытия). </w:t>
      </w:r>
    </w:p>
    <w:p w:rsidR="00A969D1" w:rsidRDefault="00A969D1" w:rsidP="00A969D1">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Претендент (или его уполномоченный представитель) вправе присутствовать при вскрытии конвертов с Заявками на участие в </w:t>
      </w:r>
      <w:r w:rsidR="00BD4B4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w:t>
      </w:r>
    </w:p>
    <w:p w:rsidR="00A969D1" w:rsidRDefault="00A969D1" w:rsidP="00A969D1">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обеспечения присутствия при вскрытии конвертов с Заявками на участие в </w:t>
      </w:r>
      <w:r w:rsidR="00BD4B4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Претендентам необходимо не позднее, чем за 1 (один) день до вскрытия конвертов с Заявками на участие в </w:t>
      </w:r>
      <w:r w:rsidR="00BD4B4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направить Организатору </w:t>
      </w:r>
      <w:r w:rsidR="00BD4B40">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Заявку с указанием фамилии, имени, отчества лица, которое будет присутствовать при вскрытии конвертов с Заявками на участие </w:t>
      </w:r>
      <w:proofErr w:type="gramStart"/>
      <w:r>
        <w:rPr>
          <w:rFonts w:ascii="Times New Roman CYR" w:hAnsi="Times New Roman CYR" w:cs="Times New Roman CYR"/>
          <w:sz w:val="24"/>
          <w:szCs w:val="24"/>
        </w:rPr>
        <w:t xml:space="preserve">в </w:t>
      </w:r>
      <w:r w:rsidR="00BD4B40">
        <w:rPr>
          <w:rFonts w:ascii="Times New Roman CYR" w:hAnsi="Times New Roman CYR" w:cs="Times New Roman CYR"/>
          <w:sz w:val="24"/>
          <w:szCs w:val="24"/>
        </w:rPr>
        <w:t>публичного предложения</w:t>
      </w:r>
      <w:proofErr w:type="gramEnd"/>
      <w:r>
        <w:rPr>
          <w:rFonts w:ascii="Times New Roman CYR" w:hAnsi="Times New Roman CYR" w:cs="Times New Roman CYR"/>
          <w:sz w:val="24"/>
          <w:szCs w:val="24"/>
        </w:rPr>
        <w:t xml:space="preserve">. Такая Заявка может направляться с использованием любых средств связи, включая почтовую, телеграфную и электронную. При этом сам Претендент должен обеспечить своевременность получения Организатором </w:t>
      </w:r>
      <w:r w:rsidR="005B4D9A">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такой Заявки несет.</w:t>
      </w:r>
    </w:p>
    <w:p w:rsidR="00A969D1" w:rsidRDefault="00A969D1" w:rsidP="00A969D1">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Уполномоченный представитель Претендента, присутствующий при вскрытии конвертов с Заявками на участие в </w:t>
      </w:r>
      <w:r w:rsidR="00BD4B40">
        <w:rPr>
          <w:rFonts w:ascii="Times New Roman CYR" w:hAnsi="Times New Roman CYR" w:cs="Times New Roman CYR"/>
          <w:sz w:val="24"/>
          <w:szCs w:val="24"/>
        </w:rPr>
        <w:t>публичном предложении долж</w:t>
      </w:r>
      <w:r>
        <w:rPr>
          <w:rFonts w:ascii="Times New Roman CYR" w:hAnsi="Times New Roman CYR" w:cs="Times New Roman CYR"/>
          <w:sz w:val="24"/>
          <w:szCs w:val="24"/>
        </w:rPr>
        <w:t>ен предоставить доверенность (в случае необходимости), выданную от имени Претендента и документ, удостоверяющий личность. В случае если представитель Претендента имеет право действовать от имени Претендента без доверенности, то такой представитель должен предоставить документ, подтверждающий его полномочия (например, приказ о назначении на должность).</w:t>
      </w:r>
    </w:p>
    <w:p w:rsidR="00A969D1" w:rsidRDefault="00A969D1" w:rsidP="00A969D1">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Все присутствующие при вскрытии конвертов с Заявками на участие в </w:t>
      </w:r>
      <w:r w:rsidR="00BD4B4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лица регистрируются в Листе регистрации представителей Претендента и иных лиц, составляемом и подписываемом секретарем Комиссии.</w:t>
      </w:r>
      <w:r w:rsidR="00BD4B40">
        <w:rPr>
          <w:rFonts w:ascii="Times New Roman CYR" w:hAnsi="Times New Roman CYR" w:cs="Times New Roman CYR"/>
          <w:sz w:val="24"/>
          <w:szCs w:val="24"/>
        </w:rPr>
        <w:t xml:space="preserve"> </w:t>
      </w:r>
    </w:p>
    <w:p w:rsidR="00A969D1" w:rsidRDefault="00A969D1" w:rsidP="00A969D1">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Комиссией с помощью функционала </w:t>
      </w:r>
      <w:proofErr w:type="gramStart"/>
      <w:r>
        <w:rPr>
          <w:rFonts w:ascii="Times New Roman CYR" w:hAnsi="Times New Roman CYR" w:cs="Times New Roman CYR"/>
          <w:sz w:val="24"/>
          <w:szCs w:val="24"/>
        </w:rPr>
        <w:t>ЭТП  вскрываются</w:t>
      </w:r>
      <w:proofErr w:type="gramEnd"/>
      <w:r>
        <w:rPr>
          <w:rFonts w:ascii="Times New Roman CYR" w:hAnsi="Times New Roman CYR" w:cs="Times New Roman CYR"/>
          <w:sz w:val="24"/>
          <w:szCs w:val="24"/>
        </w:rPr>
        <w:t xml:space="preserve"> конверты с Заявками на участие в </w:t>
      </w:r>
      <w:r w:rsidR="00BD4B4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которые поступили Организатору </w:t>
      </w:r>
      <w:r w:rsidR="005B4D9A">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до вскрытия заявок на участие в </w:t>
      </w:r>
      <w:r w:rsidR="00BD4B4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В случае установления факта подачи одним Претендентом двух и более заявок на участие в </w:t>
      </w:r>
      <w:r w:rsidR="00BD4B4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в отношении одного и того же лота при условии, что поданные ранее Заявки таким участником не отозваны, все Заявки на участие в </w:t>
      </w:r>
      <w:r w:rsidR="00BD4B4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такого Претендента, поданные в отношении данного лота, не рассматриваются.</w:t>
      </w:r>
    </w:p>
    <w:p w:rsidR="00A969D1" w:rsidRDefault="00A969D1" w:rsidP="00A969D1">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вскрытии конвертов с Заявками на участие в </w:t>
      </w:r>
      <w:r w:rsidR="00BD4B4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объявляются и заносятся в протокол вскрытия конвертов с Заявками на участие в </w:t>
      </w:r>
      <w:r w:rsidR="00BD4B4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(лоте):</w:t>
      </w:r>
      <w:r w:rsidR="00BD4B40">
        <w:rPr>
          <w:rFonts w:ascii="Times New Roman CYR" w:hAnsi="Times New Roman CYR" w:cs="Times New Roman CYR"/>
          <w:sz w:val="24"/>
          <w:szCs w:val="24"/>
        </w:rPr>
        <w:t xml:space="preserve"> </w:t>
      </w:r>
    </w:p>
    <w:p w:rsidR="00A969D1" w:rsidRDefault="00A969D1" w:rsidP="00A969D1">
      <w:pPr>
        <w:widowControl w:val="0"/>
        <w:numPr>
          <w:ilvl w:val="0"/>
          <w:numId w:val="1"/>
        </w:numPr>
        <w:tabs>
          <w:tab w:val="left" w:pos="156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наименование (для юридического лица), фамилия, имя, отчество (для физического лица) и почтовый адрес каждого Претендента, конверт с Заявкой на участие в </w:t>
      </w:r>
      <w:r w:rsidR="00783B1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которого вскрывается;</w:t>
      </w:r>
    </w:p>
    <w:p w:rsidR="00A969D1" w:rsidRDefault="00A969D1" w:rsidP="00A969D1">
      <w:pPr>
        <w:widowControl w:val="0"/>
        <w:numPr>
          <w:ilvl w:val="0"/>
          <w:numId w:val="1"/>
        </w:numPr>
        <w:tabs>
          <w:tab w:val="left" w:pos="156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наличие сведений и документов, предусмотренных </w:t>
      </w:r>
      <w:r w:rsidR="00783B10">
        <w:rPr>
          <w:rFonts w:ascii="Times New Roman CYR" w:hAnsi="Times New Roman CYR" w:cs="Times New Roman CYR"/>
          <w:sz w:val="24"/>
          <w:szCs w:val="24"/>
        </w:rPr>
        <w:t>Д</w:t>
      </w:r>
      <w:r>
        <w:rPr>
          <w:rFonts w:ascii="Times New Roman CYR" w:hAnsi="Times New Roman CYR" w:cs="Times New Roman CYR"/>
          <w:sz w:val="24"/>
          <w:szCs w:val="24"/>
        </w:rPr>
        <w:t>окументацией;</w:t>
      </w:r>
    </w:p>
    <w:p w:rsidR="00A969D1" w:rsidRDefault="00A969D1" w:rsidP="00A969D1">
      <w:pPr>
        <w:widowControl w:val="0"/>
        <w:numPr>
          <w:ilvl w:val="0"/>
          <w:numId w:val="1"/>
        </w:numPr>
        <w:tabs>
          <w:tab w:val="left" w:pos="156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условия исполнения Договора, указанные в такой Заявке и являющиеся критерием оценки заявок на участие в </w:t>
      </w:r>
      <w:r w:rsidR="00783B1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(лоте);</w:t>
      </w:r>
    </w:p>
    <w:p w:rsidR="00A969D1" w:rsidRDefault="00A969D1" w:rsidP="00A969D1">
      <w:pPr>
        <w:widowControl w:val="0"/>
        <w:numPr>
          <w:ilvl w:val="0"/>
          <w:numId w:val="1"/>
        </w:numPr>
        <w:tabs>
          <w:tab w:val="left" w:pos="156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информация о признании </w:t>
      </w:r>
      <w:r w:rsidR="00783B10">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(лота) несостоявшимся (в случае, если по окончании срока подачи заявок на участие в </w:t>
      </w:r>
      <w:r w:rsidR="00783B1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(лоте) подана только одна Заявка на участие в </w:t>
      </w:r>
      <w:r w:rsidR="00783B1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(лоте) или не подано ни одной Заявки на участие в </w:t>
      </w:r>
      <w:r w:rsidR="00783B1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(лоте)).</w:t>
      </w:r>
      <w:r w:rsidR="00783B10">
        <w:rPr>
          <w:rFonts w:ascii="Times New Roman CYR" w:hAnsi="Times New Roman CYR" w:cs="Times New Roman CYR"/>
          <w:sz w:val="24"/>
          <w:szCs w:val="24"/>
        </w:rPr>
        <w:t xml:space="preserve"> </w:t>
      </w:r>
    </w:p>
    <w:p w:rsidR="00A969D1" w:rsidRDefault="00A969D1" w:rsidP="00A969D1">
      <w:pPr>
        <w:widowControl w:val="0"/>
        <w:numPr>
          <w:ilvl w:val="0"/>
          <w:numId w:val="1"/>
        </w:numPr>
        <w:tabs>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CYR" w:hAnsi="Times New Roman CYR" w:cs="Times New Roman CYR"/>
          <w:sz w:val="24"/>
          <w:szCs w:val="24"/>
        </w:rPr>
        <w:t xml:space="preserve">Протокол вскрытия конвертов с Заявками на участие в </w:t>
      </w:r>
      <w:r w:rsidR="00783B1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ведется Комиссией и подписывается всеми присутствующими членами Комиссии непосредственно после вскрытия конвертов с Заявками на участие в </w:t>
      </w:r>
      <w:r w:rsidR="00783B1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Результаты вскрытия размещаются Организатором </w:t>
      </w:r>
      <w:r w:rsidR="00783B10">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в течение 1 (одного) рабочего дня, следующего после дня подписания такого протокола на сайте  организатора/продавца: </w:t>
      </w:r>
      <w:hyperlink r:id="rId32" w:history="1">
        <w:r>
          <w:rPr>
            <w:rFonts w:ascii="Times New Roman CYR" w:hAnsi="Times New Roman CYR" w:cs="Times New Roman CYR"/>
            <w:color w:val="0000FF"/>
            <w:spacing w:val="-6"/>
            <w:sz w:val="24"/>
            <w:szCs w:val="24"/>
            <w:u w:val="single"/>
          </w:rPr>
          <w:t>http://www.ckbm.ru</w:t>
        </w:r>
      </w:hyperlink>
      <w:r w:rsidRPr="00A969D1">
        <w:rPr>
          <w:rFonts w:ascii="Times New Roman" w:hAnsi="Times New Roman"/>
          <w:spacing w:val="-6"/>
          <w:sz w:val="24"/>
          <w:szCs w:val="24"/>
        </w:rPr>
        <w:t xml:space="preserve"> </w:t>
      </w:r>
      <w:r>
        <w:rPr>
          <w:rFonts w:ascii="Times New Roman CYR" w:hAnsi="Times New Roman CYR" w:cs="Times New Roman CYR"/>
          <w:spacing w:val="-6"/>
          <w:sz w:val="24"/>
          <w:szCs w:val="24"/>
        </w:rPr>
        <w:t>и на сайте ЭТП в сети Интернет по адресу:</w:t>
      </w:r>
      <w:r>
        <w:rPr>
          <w:rFonts w:ascii="Times New Roman CYR" w:hAnsi="Times New Roman CYR" w:cs="Times New Roman CYR"/>
          <w:sz w:val="24"/>
          <w:szCs w:val="24"/>
        </w:rPr>
        <w:t xml:space="preserve"> http:// </w:t>
      </w:r>
      <w:hyperlink r:id="rId33" w:history="1">
        <w:r>
          <w:rPr>
            <w:rFonts w:ascii="Times New Roman CYR" w:hAnsi="Times New Roman CYR" w:cs="Times New Roman CYR"/>
            <w:b/>
            <w:bCs/>
            <w:color w:val="0000FF"/>
            <w:sz w:val="24"/>
            <w:szCs w:val="24"/>
            <w:u w:val="single"/>
          </w:rPr>
          <w:t>www.</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Pr>
            <w:rFonts w:ascii="Times New Roman" w:hAnsi="Times New Roman"/>
            <w:b/>
            <w:bCs/>
            <w:color w:val="0000FF"/>
            <w:sz w:val="24"/>
            <w:szCs w:val="24"/>
            <w:u w:val="single"/>
          </w:rPr>
          <w:t>fabrikant</w:t>
        </w:r>
        <w:r>
          <w:rPr>
            <w:rFonts w:ascii="Times New Roman" w:hAnsi="Times New Roman"/>
            <w:b/>
            <w:bCs/>
            <w:vanish/>
            <w:color w:val="0000FF"/>
            <w:sz w:val="24"/>
            <w:szCs w:val="24"/>
            <w:u w:val="single"/>
          </w:rPr>
          <w:t>HYPERLINK "http://www.fabrikant.ru/"</w:t>
        </w:r>
        <w:r>
          <w:rPr>
            <w:rFonts w:ascii="Times New Roman" w:hAnsi="Times New Roman"/>
            <w:b/>
            <w:bCs/>
            <w:color w:val="0000FF"/>
            <w:sz w:val="24"/>
            <w:szCs w:val="24"/>
            <w:u w:val="single"/>
          </w:rPr>
          <w:t>.</w:t>
        </w:r>
        <w:r>
          <w:rPr>
            <w:rFonts w:ascii="Times New Roman" w:hAnsi="Times New Roman"/>
            <w:b/>
            <w:bCs/>
            <w:vanish/>
            <w:color w:val="0000FF"/>
            <w:sz w:val="24"/>
            <w:szCs w:val="24"/>
            <w:u w:val="single"/>
          </w:rPr>
          <w:t>HYPERLINK "http://www.fabrikant.ru/"</w:t>
        </w:r>
        <w:r>
          <w:rPr>
            <w:rFonts w:ascii="Times New Roman" w:hAnsi="Times New Roman"/>
            <w:b/>
            <w:bCs/>
            <w:color w:val="0000FF"/>
            <w:sz w:val="24"/>
            <w:szCs w:val="24"/>
            <w:u w:val="single"/>
          </w:rPr>
          <w:t>ru</w:t>
        </w:r>
      </w:hyperlink>
      <w:r>
        <w:rPr>
          <w:rFonts w:ascii="Times New Roman" w:hAnsi="Times New Roman"/>
          <w:sz w:val="24"/>
          <w:szCs w:val="24"/>
        </w:rPr>
        <w:t>.</w:t>
      </w:r>
    </w:p>
    <w:p w:rsidR="00A969D1" w:rsidRDefault="00A969D1" w:rsidP="00A969D1">
      <w:pPr>
        <w:widowControl w:val="0"/>
        <w:numPr>
          <w:ilvl w:val="0"/>
          <w:numId w:val="1"/>
        </w:numPr>
        <w:tabs>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Организатор </w:t>
      </w:r>
      <w:r w:rsidR="00783B10">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может проводить аудиозапись вскрытия конвертов с Заявками на участие в </w:t>
      </w:r>
      <w:r w:rsidR="00783B1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Любой Претендент, </w:t>
      </w:r>
      <w:r>
        <w:rPr>
          <w:rFonts w:ascii="Times New Roman CYR" w:hAnsi="Times New Roman CYR" w:cs="Times New Roman CYR"/>
          <w:sz w:val="24"/>
          <w:szCs w:val="24"/>
        </w:rPr>
        <w:lastRenderedPageBreak/>
        <w:t xml:space="preserve">присутствующий при вскрытии конвертов с Заявками на участие в </w:t>
      </w:r>
      <w:r w:rsidR="00783B1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с согласия Организатора </w:t>
      </w:r>
      <w:r w:rsidR="006F028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вправе осуществлять аудиозапись вскрытия таких конвертов.</w:t>
      </w:r>
    </w:p>
    <w:p w:rsidR="00A969D1" w:rsidRDefault="00A969D1" w:rsidP="00A969D1">
      <w:pPr>
        <w:widowControl w:val="0"/>
        <w:numPr>
          <w:ilvl w:val="0"/>
          <w:numId w:val="1"/>
        </w:numPr>
        <w:tabs>
          <w:tab w:val="left" w:pos="1418"/>
          <w:tab w:val="left" w:pos="156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случае если по окончании срока подачи заявок на участие в </w:t>
      </w:r>
      <w:r w:rsidR="006F028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(лоте) подана только одна Заявка или не подана ни одной Заявки на участие в </w:t>
      </w:r>
      <w:r w:rsidR="006F028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(лоте), </w:t>
      </w:r>
      <w:r w:rsidR="006F0289">
        <w:rPr>
          <w:rFonts w:ascii="Times New Roman CYR" w:hAnsi="Times New Roman CYR" w:cs="Times New Roman CYR"/>
          <w:sz w:val="24"/>
          <w:szCs w:val="24"/>
        </w:rPr>
        <w:t>публичное предложение</w:t>
      </w:r>
      <w:r>
        <w:rPr>
          <w:rFonts w:ascii="Times New Roman CYR" w:hAnsi="Times New Roman CYR" w:cs="Times New Roman CYR"/>
          <w:sz w:val="24"/>
          <w:szCs w:val="24"/>
        </w:rPr>
        <w:t xml:space="preserve"> (лот) признается несостоявшимся. В случае если </w:t>
      </w:r>
      <w:r w:rsidR="006F0289">
        <w:rPr>
          <w:rFonts w:ascii="Times New Roman CYR" w:hAnsi="Times New Roman CYR" w:cs="Times New Roman CYR"/>
          <w:sz w:val="24"/>
          <w:szCs w:val="24"/>
        </w:rPr>
        <w:t>Д</w:t>
      </w:r>
      <w:r>
        <w:rPr>
          <w:rFonts w:ascii="Times New Roman CYR" w:hAnsi="Times New Roman CYR" w:cs="Times New Roman CYR"/>
          <w:sz w:val="24"/>
          <w:szCs w:val="24"/>
        </w:rPr>
        <w:t xml:space="preserve">окументацией предусмотрено два и более лота, </w:t>
      </w:r>
      <w:r w:rsidR="006F028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признается не состоявшимся только в отношении тех лотов, в отношении которых подана только одна Заявка на участие в </w:t>
      </w:r>
      <w:r w:rsidR="006F028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или не подана ни одна Заявка на участие в </w:t>
      </w:r>
      <w:r w:rsidR="006F028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w:t>
      </w:r>
    </w:p>
    <w:p w:rsidR="00A969D1" w:rsidRPr="00A969D1" w:rsidRDefault="00A969D1">
      <w:pPr>
        <w:widowControl w:val="0"/>
        <w:tabs>
          <w:tab w:val="left" w:pos="1418"/>
        </w:tabs>
        <w:autoSpaceDE w:val="0"/>
        <w:autoSpaceDN w:val="0"/>
        <w:adjustRightInd w:val="0"/>
        <w:spacing w:after="0" w:line="240" w:lineRule="auto"/>
        <w:ind w:left="709" w:firstLine="567"/>
        <w:jc w:val="both"/>
        <w:rPr>
          <w:rFonts w:ascii="Times New Roman" w:hAnsi="Times New Roman"/>
          <w:sz w:val="24"/>
          <w:szCs w:val="24"/>
        </w:rPr>
      </w:pPr>
    </w:p>
    <w:p w:rsidR="00A969D1" w:rsidRDefault="00A969D1" w:rsidP="00A969D1">
      <w:pPr>
        <w:widowControl w:val="0"/>
        <w:numPr>
          <w:ilvl w:val="0"/>
          <w:numId w:val="1"/>
        </w:numPr>
        <w:tabs>
          <w:tab w:val="left" w:pos="861"/>
          <w:tab w:val="left" w:pos="1134"/>
        </w:tabs>
        <w:autoSpaceDE w:val="0"/>
        <w:autoSpaceDN w:val="0"/>
        <w:adjustRightInd w:val="0"/>
        <w:spacing w:after="0" w:line="240" w:lineRule="auto"/>
        <w:ind w:firstLine="567"/>
        <w:jc w:val="both"/>
        <w:rPr>
          <w:rFonts w:ascii="Times New Roman CYR" w:hAnsi="Times New Roman CYR" w:cs="Times New Roman CYR"/>
          <w:b/>
          <w:bCs/>
          <w:caps/>
          <w:sz w:val="24"/>
          <w:szCs w:val="24"/>
        </w:rPr>
      </w:pPr>
      <w:r>
        <w:rPr>
          <w:rFonts w:ascii="Times New Roman CYR" w:hAnsi="Times New Roman CYR" w:cs="Times New Roman CYR"/>
          <w:b/>
          <w:bCs/>
          <w:caps/>
          <w:sz w:val="24"/>
          <w:szCs w:val="24"/>
        </w:rPr>
        <w:t xml:space="preserve">рассмотрение заявок на участие </w:t>
      </w:r>
      <w:r w:rsidR="006F0289" w:rsidRPr="006F0289">
        <w:rPr>
          <w:rFonts w:ascii="Times New Roman CYR" w:hAnsi="Times New Roman CYR" w:cs="Times New Roman CYR"/>
          <w:b/>
          <w:bCs/>
          <w:caps/>
          <w:sz w:val="24"/>
          <w:szCs w:val="24"/>
        </w:rPr>
        <w:t>публичном предложении</w:t>
      </w:r>
    </w:p>
    <w:p w:rsidR="00A969D1" w:rsidRDefault="00A969D1" w:rsidP="00A969D1">
      <w:pPr>
        <w:widowControl w:val="0"/>
        <w:numPr>
          <w:ilvl w:val="0"/>
          <w:numId w:val="1"/>
        </w:numPr>
        <w:tabs>
          <w:tab w:val="left" w:pos="1134"/>
        </w:tabs>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Срок рассмотрения заявок на участие в </w:t>
      </w:r>
      <w:r w:rsidR="006F0289" w:rsidRPr="006F0289">
        <w:rPr>
          <w:rFonts w:ascii="Times New Roman CYR" w:hAnsi="Times New Roman CYR" w:cs="Times New Roman CYR"/>
          <w:b/>
          <w:bCs/>
          <w:sz w:val="24"/>
          <w:szCs w:val="24"/>
        </w:rPr>
        <w:t>публичном предложении</w:t>
      </w:r>
    </w:p>
    <w:p w:rsidR="00A969D1" w:rsidRDefault="00A969D1" w:rsidP="00A969D1">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Срок рассмотрения заявок на участие в </w:t>
      </w:r>
      <w:r w:rsidR="006F028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не может превышать 10 (десять) дней со дня вскрытия конвертов с Заявками на участие в </w:t>
      </w:r>
      <w:r w:rsidR="006F028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w:t>
      </w:r>
      <w:r w:rsidR="006F0289">
        <w:rPr>
          <w:rFonts w:ascii="Times New Roman CYR" w:hAnsi="Times New Roman CYR" w:cs="Times New Roman CYR"/>
          <w:sz w:val="24"/>
          <w:szCs w:val="24"/>
        </w:rPr>
        <w:t xml:space="preserve"> </w:t>
      </w:r>
    </w:p>
    <w:p w:rsidR="00A969D1" w:rsidRDefault="00A969D1" w:rsidP="00A969D1">
      <w:pPr>
        <w:keepNext/>
        <w:widowControl w:val="0"/>
        <w:numPr>
          <w:ilvl w:val="0"/>
          <w:numId w:val="1"/>
        </w:numPr>
        <w:tabs>
          <w:tab w:val="left" w:pos="1134"/>
        </w:tabs>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Порядок рассмотрения заявок на участие </w:t>
      </w:r>
    </w:p>
    <w:p w:rsidR="00A969D1" w:rsidRDefault="00A969D1" w:rsidP="00A969D1">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Комиссия рассматривает Заявки на участие в </w:t>
      </w:r>
      <w:r w:rsidR="006F028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на соответствие требованиям, установленным в </w:t>
      </w:r>
      <w:r w:rsidR="006F0289">
        <w:rPr>
          <w:rFonts w:ascii="Times New Roman CYR" w:hAnsi="Times New Roman CYR" w:cs="Times New Roman CYR"/>
          <w:sz w:val="24"/>
          <w:szCs w:val="24"/>
        </w:rPr>
        <w:t>Д</w:t>
      </w:r>
      <w:r>
        <w:rPr>
          <w:rFonts w:ascii="Times New Roman CYR" w:hAnsi="Times New Roman CYR" w:cs="Times New Roman CYR"/>
          <w:sz w:val="24"/>
          <w:szCs w:val="24"/>
        </w:rPr>
        <w:t xml:space="preserve">окументации и соответствие Претендентов требованиям, установленным в </w:t>
      </w:r>
      <w:r w:rsidR="006F0289">
        <w:rPr>
          <w:rFonts w:ascii="Times New Roman CYR" w:hAnsi="Times New Roman CYR" w:cs="Times New Roman CYR"/>
          <w:sz w:val="24"/>
          <w:szCs w:val="24"/>
        </w:rPr>
        <w:t>Д</w:t>
      </w:r>
      <w:r>
        <w:rPr>
          <w:rFonts w:ascii="Times New Roman CYR" w:hAnsi="Times New Roman CYR" w:cs="Times New Roman CYR"/>
          <w:sz w:val="24"/>
          <w:szCs w:val="24"/>
        </w:rPr>
        <w:t>окументации.</w:t>
      </w:r>
    </w:p>
    <w:p w:rsidR="00A969D1" w:rsidRDefault="00A969D1" w:rsidP="00A969D1">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основании результатов рассмотрения заявок на участие в </w:t>
      </w:r>
      <w:r w:rsidR="00E860D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Комиссией принимается решение:</w:t>
      </w:r>
    </w:p>
    <w:p w:rsidR="00A969D1" w:rsidRDefault="00A969D1" w:rsidP="00A969D1">
      <w:pPr>
        <w:widowControl w:val="0"/>
        <w:numPr>
          <w:ilvl w:val="0"/>
          <w:numId w:val="1"/>
        </w:numPr>
        <w:tabs>
          <w:tab w:val="left" w:pos="156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о допуске к участию в </w:t>
      </w:r>
      <w:r w:rsidR="00E860D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Претендента и о признании Претендента Участником </w:t>
      </w:r>
      <w:r w:rsidR="00E860D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w:t>
      </w:r>
    </w:p>
    <w:p w:rsidR="00A969D1" w:rsidRDefault="00A969D1" w:rsidP="00A969D1">
      <w:pPr>
        <w:widowControl w:val="0"/>
        <w:numPr>
          <w:ilvl w:val="0"/>
          <w:numId w:val="1"/>
        </w:numPr>
        <w:tabs>
          <w:tab w:val="left" w:pos="156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об отказе в допуске Претендента к участию в </w:t>
      </w:r>
      <w:r w:rsidR="00E860D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w:t>
      </w:r>
      <w:r w:rsidR="00E860D9">
        <w:rPr>
          <w:rFonts w:ascii="Times New Roman CYR" w:hAnsi="Times New Roman CYR" w:cs="Times New Roman CYR"/>
          <w:sz w:val="24"/>
          <w:szCs w:val="24"/>
        </w:rPr>
        <w:t xml:space="preserve">  </w:t>
      </w:r>
    </w:p>
    <w:p w:rsidR="00A969D1" w:rsidRDefault="00A969D1" w:rsidP="00A969D1">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случае если на основании результатов рассмотрения заявок на участие в </w:t>
      </w:r>
      <w:r w:rsidR="00E860D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принято решение об отказе в допуске к участию в </w:t>
      </w:r>
      <w:r w:rsidR="00E860D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всех Претендентов, подавших Заявки на участие в </w:t>
      </w:r>
      <w:r w:rsidR="00E860D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или о допуске к участию в </w:t>
      </w:r>
      <w:r w:rsidR="00E860D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и признании Участником </w:t>
      </w:r>
      <w:r w:rsidR="00E860D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только одного Претендента, подавшего Заявку на участие в </w:t>
      </w:r>
      <w:r w:rsidR="00E860D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w:t>
      </w:r>
      <w:r w:rsidR="00E860D9">
        <w:rPr>
          <w:rFonts w:ascii="Times New Roman CYR" w:hAnsi="Times New Roman CYR" w:cs="Times New Roman CYR"/>
          <w:sz w:val="24"/>
          <w:szCs w:val="24"/>
        </w:rPr>
        <w:t>публичное предложение</w:t>
      </w:r>
      <w:r>
        <w:rPr>
          <w:rFonts w:ascii="Times New Roman CYR" w:hAnsi="Times New Roman CYR" w:cs="Times New Roman CYR"/>
          <w:sz w:val="24"/>
          <w:szCs w:val="24"/>
        </w:rPr>
        <w:t xml:space="preserve"> признается несостоявшимся. В случае если </w:t>
      </w:r>
      <w:r w:rsidR="00E860D9">
        <w:rPr>
          <w:rFonts w:ascii="Times New Roman CYR" w:hAnsi="Times New Roman CYR" w:cs="Times New Roman CYR"/>
          <w:sz w:val="24"/>
          <w:szCs w:val="24"/>
        </w:rPr>
        <w:t>Д</w:t>
      </w:r>
      <w:r>
        <w:rPr>
          <w:rFonts w:ascii="Times New Roman CYR" w:hAnsi="Times New Roman CYR" w:cs="Times New Roman CYR"/>
          <w:sz w:val="24"/>
          <w:szCs w:val="24"/>
        </w:rPr>
        <w:t xml:space="preserve">окументацией предусмотрено два и более лота, </w:t>
      </w:r>
      <w:r w:rsidR="00E860D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признается несостоявшимся только в отношении того лота, решение об отказе в допуске к участию в котором принято относительно всех Претендентов, подавших Заявки на участие в </w:t>
      </w:r>
      <w:r w:rsidR="00E860D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в отношении этого лота, или решение о допуске к участию в котором и признании Участником </w:t>
      </w:r>
      <w:r w:rsidR="00E860D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принято относительно только одного Претендента, подавшего Заявку на участие в </w:t>
      </w:r>
      <w:r w:rsidR="00E860D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в отношении этого лота.</w:t>
      </w:r>
    </w:p>
    <w:p w:rsidR="00A969D1" w:rsidRPr="006D2D0C" w:rsidRDefault="00A969D1" w:rsidP="005B4D9A">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sidRPr="006D2D0C">
        <w:rPr>
          <w:rFonts w:ascii="Times New Roman CYR" w:hAnsi="Times New Roman CYR" w:cs="Times New Roman CYR"/>
          <w:sz w:val="24"/>
          <w:szCs w:val="24"/>
        </w:rPr>
        <w:t xml:space="preserve">На основании результатов рассмотрения заявок на участие в </w:t>
      </w:r>
      <w:r w:rsidR="006D2D0C" w:rsidRPr="006D2D0C">
        <w:rPr>
          <w:rFonts w:ascii="Times New Roman CYR" w:hAnsi="Times New Roman CYR" w:cs="Times New Roman CYR"/>
          <w:sz w:val="24"/>
          <w:szCs w:val="24"/>
        </w:rPr>
        <w:t>публичном предложении</w:t>
      </w:r>
      <w:r w:rsidRPr="006D2D0C">
        <w:rPr>
          <w:rFonts w:ascii="Times New Roman CYR" w:hAnsi="Times New Roman CYR" w:cs="Times New Roman CYR"/>
          <w:sz w:val="24"/>
          <w:szCs w:val="24"/>
        </w:rPr>
        <w:t xml:space="preserve"> Комиссией оформляется протокол рассмотрения заявок на участие в </w:t>
      </w:r>
      <w:r w:rsidR="006D2D0C" w:rsidRPr="006D2D0C">
        <w:rPr>
          <w:rFonts w:ascii="Times New Roman CYR" w:hAnsi="Times New Roman CYR" w:cs="Times New Roman CYR"/>
          <w:sz w:val="24"/>
          <w:szCs w:val="24"/>
        </w:rPr>
        <w:t>публичном предложении</w:t>
      </w:r>
      <w:r w:rsidRPr="006D2D0C">
        <w:rPr>
          <w:rFonts w:ascii="Times New Roman CYR" w:hAnsi="Times New Roman CYR" w:cs="Times New Roman CYR"/>
          <w:sz w:val="24"/>
          <w:szCs w:val="24"/>
        </w:rPr>
        <w:t xml:space="preserve">. Протокол должен содержать сведения о Претендентах, подавших Заявки на участие в </w:t>
      </w:r>
      <w:r w:rsidR="006D2D0C" w:rsidRPr="006D2D0C">
        <w:rPr>
          <w:rFonts w:ascii="Times New Roman CYR" w:hAnsi="Times New Roman CYR" w:cs="Times New Roman CYR"/>
          <w:sz w:val="24"/>
          <w:szCs w:val="24"/>
        </w:rPr>
        <w:t>публичном предложении</w:t>
      </w:r>
      <w:r w:rsidRPr="006D2D0C">
        <w:rPr>
          <w:rFonts w:ascii="Times New Roman CYR" w:hAnsi="Times New Roman CYR" w:cs="Times New Roman CYR"/>
          <w:sz w:val="24"/>
          <w:szCs w:val="24"/>
        </w:rPr>
        <w:t xml:space="preserve">, решение о допуске Претендента к участию в </w:t>
      </w:r>
      <w:r w:rsidR="006D2D0C" w:rsidRPr="006D2D0C">
        <w:rPr>
          <w:rFonts w:ascii="Times New Roman CYR" w:hAnsi="Times New Roman CYR" w:cs="Times New Roman CYR"/>
          <w:sz w:val="24"/>
          <w:szCs w:val="24"/>
        </w:rPr>
        <w:t>публичном предложении</w:t>
      </w:r>
      <w:r w:rsidRPr="006D2D0C">
        <w:rPr>
          <w:rFonts w:ascii="Times New Roman CYR" w:hAnsi="Times New Roman CYR" w:cs="Times New Roman CYR"/>
          <w:sz w:val="24"/>
          <w:szCs w:val="24"/>
        </w:rPr>
        <w:t xml:space="preserve"> и о признании его Участником </w:t>
      </w:r>
      <w:r w:rsidR="005B4D9A">
        <w:rPr>
          <w:rFonts w:ascii="Times New Roman CYR" w:hAnsi="Times New Roman CYR" w:cs="Times New Roman CYR"/>
          <w:sz w:val="24"/>
          <w:szCs w:val="24"/>
        </w:rPr>
        <w:t>публичного предложения</w:t>
      </w:r>
      <w:r w:rsidRPr="006D2D0C">
        <w:rPr>
          <w:rFonts w:ascii="Times New Roman CYR" w:hAnsi="Times New Roman CYR" w:cs="Times New Roman CYR"/>
          <w:sz w:val="24"/>
          <w:szCs w:val="24"/>
        </w:rPr>
        <w:t xml:space="preserve"> или об отказе в допуске Претендента к участию в </w:t>
      </w:r>
      <w:r w:rsidR="006D2D0C">
        <w:rPr>
          <w:rFonts w:ascii="Times New Roman CYR" w:hAnsi="Times New Roman CYR" w:cs="Times New Roman CYR"/>
          <w:sz w:val="24"/>
          <w:szCs w:val="24"/>
        </w:rPr>
        <w:t xml:space="preserve">публичном предложении. </w:t>
      </w:r>
      <w:r w:rsidRPr="006D2D0C">
        <w:rPr>
          <w:rFonts w:ascii="Times New Roman CYR" w:hAnsi="Times New Roman CYR" w:cs="Times New Roman CYR"/>
          <w:sz w:val="24"/>
          <w:szCs w:val="24"/>
        </w:rPr>
        <w:t xml:space="preserve">В ходе рассмотрения заявок на участие в </w:t>
      </w:r>
      <w:r w:rsidR="006D2D0C">
        <w:rPr>
          <w:rFonts w:ascii="Times New Roman CYR" w:hAnsi="Times New Roman CYR" w:cs="Times New Roman CYR"/>
          <w:sz w:val="24"/>
          <w:szCs w:val="24"/>
        </w:rPr>
        <w:t>публичном предложении</w:t>
      </w:r>
      <w:r w:rsidRPr="006D2D0C">
        <w:rPr>
          <w:rFonts w:ascii="Times New Roman CYR" w:hAnsi="Times New Roman CYR" w:cs="Times New Roman CYR"/>
          <w:sz w:val="24"/>
          <w:szCs w:val="24"/>
        </w:rPr>
        <w:t xml:space="preserve"> комиссия вправе запрашивать у соответствующих органов государственной власти, а также юридических и физических лиц, указанных в заявке на участие в </w:t>
      </w:r>
      <w:r w:rsidR="006D2D0C">
        <w:rPr>
          <w:rFonts w:ascii="Times New Roman CYR" w:hAnsi="Times New Roman CYR" w:cs="Times New Roman CYR"/>
          <w:sz w:val="24"/>
          <w:szCs w:val="24"/>
        </w:rPr>
        <w:t>публичном предложении</w:t>
      </w:r>
      <w:r w:rsidRPr="006D2D0C">
        <w:rPr>
          <w:rFonts w:ascii="Times New Roman CYR" w:hAnsi="Times New Roman CYR" w:cs="Times New Roman CYR"/>
          <w:sz w:val="24"/>
          <w:szCs w:val="24"/>
        </w:rPr>
        <w:t xml:space="preserve"> и приложениях к ней, информацию о соответствии достоверности указанных в заявке на участие в </w:t>
      </w:r>
      <w:r w:rsidR="006D2D0C">
        <w:rPr>
          <w:rFonts w:ascii="Times New Roman CYR" w:hAnsi="Times New Roman CYR" w:cs="Times New Roman CYR"/>
          <w:sz w:val="24"/>
          <w:szCs w:val="24"/>
        </w:rPr>
        <w:t>публичном предложении</w:t>
      </w:r>
      <w:r w:rsidRPr="006D2D0C">
        <w:rPr>
          <w:rFonts w:ascii="Times New Roman CYR" w:hAnsi="Times New Roman CYR" w:cs="Times New Roman CYR"/>
          <w:sz w:val="24"/>
          <w:szCs w:val="24"/>
        </w:rPr>
        <w:t xml:space="preserve"> сведений.</w:t>
      </w:r>
    </w:p>
    <w:p w:rsidR="00A969D1" w:rsidRDefault="00A969D1" w:rsidP="00A969D1">
      <w:pPr>
        <w:widowControl w:val="0"/>
        <w:numPr>
          <w:ilvl w:val="0"/>
          <w:numId w:val="1"/>
        </w:numPr>
        <w:tabs>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w:t>
      </w:r>
      <w:r>
        <w:rPr>
          <w:rFonts w:ascii="Times New Roman CYR" w:hAnsi="Times New Roman CYR" w:cs="Times New Roman CYR"/>
          <w:sz w:val="24"/>
          <w:szCs w:val="24"/>
        </w:rPr>
        <w:lastRenderedPageBreak/>
        <w:t xml:space="preserve">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 В ходе рассмотрения заявок комиссия вправе уточнять заявки на участие в </w:t>
      </w:r>
      <w:r w:rsidR="006D2D0C">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а именно -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 представленных в составе заявки на участие в </w:t>
      </w:r>
      <w:r w:rsidR="006D2D0C">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и направлении Организатору исправленных документов. При отсутствии, представлении не в полном объеме или в нечитаемом виде в составе заявки на участие в </w:t>
      </w:r>
      <w:r w:rsidR="006D2D0C">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следующих документов (если требование о предоставлении соответствующего документа предусмотрено </w:t>
      </w:r>
      <w:r w:rsidR="005B4D9A">
        <w:rPr>
          <w:rFonts w:ascii="Times New Roman CYR" w:hAnsi="Times New Roman CYR" w:cs="Times New Roman CYR"/>
          <w:sz w:val="24"/>
          <w:szCs w:val="24"/>
        </w:rPr>
        <w:t>Д</w:t>
      </w:r>
      <w:r>
        <w:rPr>
          <w:rFonts w:ascii="Times New Roman CYR" w:hAnsi="Times New Roman CYR" w:cs="Times New Roman CYR"/>
          <w:sz w:val="24"/>
          <w:szCs w:val="24"/>
        </w:rPr>
        <w:t xml:space="preserve">окументацией): документы, подтверждающие полномочия лица на подписание заявки от имени Претендента, учредительные документы, сведения, подтверждаемые Претендентом декларативно по форме в соответствии с требованиями </w:t>
      </w:r>
      <w:r w:rsidR="006D2D0C">
        <w:rPr>
          <w:rFonts w:ascii="Times New Roman CYR" w:hAnsi="Times New Roman CYR" w:cs="Times New Roman CYR"/>
          <w:sz w:val="24"/>
          <w:szCs w:val="24"/>
        </w:rPr>
        <w:t>Д</w:t>
      </w:r>
      <w:r>
        <w:rPr>
          <w:rFonts w:ascii="Times New Roman CYR" w:hAnsi="Times New Roman CYR" w:cs="Times New Roman CYR"/>
          <w:sz w:val="24"/>
          <w:szCs w:val="24"/>
        </w:rPr>
        <w:t>окументации.</w:t>
      </w:r>
    </w:p>
    <w:p w:rsidR="00A969D1" w:rsidRDefault="00A969D1" w:rsidP="00A969D1">
      <w:pPr>
        <w:widowControl w:val="0"/>
        <w:numPr>
          <w:ilvl w:val="0"/>
          <w:numId w:val="1"/>
        </w:numPr>
        <w:tabs>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уточнении заявок на участие в </w:t>
      </w:r>
      <w:r w:rsidR="006D2D0C">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не допускается создание преимущественных условий Претенденту или нескольким Претендентам.</w:t>
      </w:r>
      <w:r w:rsidR="006D2D0C">
        <w:rPr>
          <w:rFonts w:ascii="Times New Roman CYR" w:hAnsi="Times New Roman CYR" w:cs="Times New Roman CYR"/>
          <w:sz w:val="24"/>
          <w:szCs w:val="24"/>
        </w:rPr>
        <w:t xml:space="preserve"> </w:t>
      </w:r>
    </w:p>
    <w:p w:rsidR="00A969D1" w:rsidRDefault="00A969D1" w:rsidP="00A969D1">
      <w:pPr>
        <w:widowControl w:val="0"/>
        <w:numPr>
          <w:ilvl w:val="0"/>
          <w:numId w:val="1"/>
        </w:numPr>
        <w:tabs>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наличии арифметических ошибок в заявках на участие в </w:t>
      </w:r>
      <w:r w:rsidR="00504E8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применяется следующее правило: при наличии разночтений между суммой, указанной словами и </w:t>
      </w:r>
      <w:proofErr w:type="gramStart"/>
      <w:r>
        <w:rPr>
          <w:rFonts w:ascii="Times New Roman CYR" w:hAnsi="Times New Roman CYR" w:cs="Times New Roman CYR"/>
          <w:sz w:val="24"/>
          <w:szCs w:val="24"/>
        </w:rPr>
        <w:t>суммой</w:t>
      </w:r>
      <w:proofErr w:type="gramEnd"/>
      <w:r>
        <w:rPr>
          <w:rFonts w:ascii="Times New Roman CYR" w:hAnsi="Times New Roman CYR" w:cs="Times New Roman CYR"/>
          <w:sz w:val="24"/>
          <w:szCs w:val="24"/>
        </w:rPr>
        <w:t xml:space="preserve"> указанной цифрами, преимущество имеет сумма, указанная словами.</w:t>
      </w:r>
    </w:p>
    <w:p w:rsidR="00A969D1" w:rsidRDefault="00A969D1" w:rsidP="00A969D1">
      <w:pPr>
        <w:widowControl w:val="0"/>
        <w:numPr>
          <w:ilvl w:val="0"/>
          <w:numId w:val="1"/>
        </w:numPr>
        <w:tabs>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Решение комиссии об уточнении заявок на участие в </w:t>
      </w:r>
      <w:r w:rsidR="006D2D0C">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отражается в протоколе рассмотрения заявок. Протокол подлежит размещению на сайте электронной торговой площадки в виде электронной копии. Запросы об уточнении направляются после опубликования протокола рассмотрения заявок.</w:t>
      </w:r>
    </w:p>
    <w:p w:rsidR="00A969D1" w:rsidRDefault="00A969D1" w:rsidP="00A969D1">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pacing w:val="-6"/>
          <w:sz w:val="24"/>
          <w:szCs w:val="24"/>
        </w:rPr>
        <w:t xml:space="preserve">Переторжка проводится по решению Комиссии, если извещением о проведении </w:t>
      </w:r>
      <w:r w:rsidR="006D2D0C">
        <w:rPr>
          <w:rFonts w:ascii="Times New Roman CYR" w:hAnsi="Times New Roman CYR" w:cs="Times New Roman CYR"/>
          <w:sz w:val="24"/>
          <w:szCs w:val="24"/>
        </w:rPr>
        <w:t>публичного предложения</w:t>
      </w:r>
      <w:r>
        <w:rPr>
          <w:rFonts w:ascii="Times New Roman CYR" w:hAnsi="Times New Roman CYR" w:cs="Times New Roman CYR"/>
          <w:spacing w:val="-6"/>
          <w:sz w:val="24"/>
          <w:szCs w:val="24"/>
        </w:rPr>
        <w:t xml:space="preserve"> предусмотрена возможность проведения процедуры переторжки. При</w:t>
      </w:r>
      <w:r>
        <w:rPr>
          <w:rFonts w:ascii="Times New Roman" w:hAnsi="Times New Roman"/>
          <w:spacing w:val="-6"/>
          <w:sz w:val="24"/>
          <w:szCs w:val="24"/>
          <w:lang w:val="en-US"/>
        </w:rPr>
        <w:t> </w:t>
      </w:r>
      <w:r>
        <w:rPr>
          <w:rFonts w:ascii="Times New Roman CYR" w:hAnsi="Times New Roman CYR" w:cs="Times New Roman CYR"/>
          <w:spacing w:val="-6"/>
          <w:sz w:val="24"/>
          <w:szCs w:val="24"/>
        </w:rPr>
        <w:t xml:space="preserve">проведении переторжки допущенным участникам </w:t>
      </w:r>
      <w:r w:rsidR="006D2D0C">
        <w:rPr>
          <w:rFonts w:ascii="Times New Roman CYR" w:hAnsi="Times New Roman CYR" w:cs="Times New Roman CYR"/>
          <w:sz w:val="24"/>
          <w:szCs w:val="24"/>
        </w:rPr>
        <w:t>публичного предложения</w:t>
      </w:r>
      <w:r>
        <w:rPr>
          <w:rFonts w:ascii="Times New Roman CYR" w:hAnsi="Times New Roman CYR" w:cs="Times New Roman CYR"/>
          <w:spacing w:val="-6"/>
          <w:sz w:val="24"/>
          <w:szCs w:val="24"/>
        </w:rPr>
        <w:t xml:space="preserve"> предоставляется возможность добровольно повысить предпочтительность их заявок на уча</w:t>
      </w:r>
      <w:r w:rsidR="006D2D0C">
        <w:rPr>
          <w:rFonts w:ascii="Times New Roman CYR" w:hAnsi="Times New Roman CYR" w:cs="Times New Roman CYR"/>
          <w:spacing w:val="-6"/>
          <w:sz w:val="24"/>
          <w:szCs w:val="24"/>
        </w:rPr>
        <w:t xml:space="preserve">стие в </w:t>
      </w:r>
      <w:r w:rsidR="006D2D0C">
        <w:rPr>
          <w:rFonts w:ascii="Times New Roman CYR" w:hAnsi="Times New Roman CYR" w:cs="Times New Roman CYR"/>
          <w:sz w:val="24"/>
          <w:szCs w:val="24"/>
        </w:rPr>
        <w:t>публичном предложении</w:t>
      </w:r>
      <w:r w:rsidR="006D2D0C">
        <w:rPr>
          <w:rFonts w:ascii="Times New Roman CYR" w:hAnsi="Times New Roman CYR" w:cs="Times New Roman CYR"/>
          <w:spacing w:val="-6"/>
          <w:sz w:val="24"/>
          <w:szCs w:val="24"/>
        </w:rPr>
        <w:t xml:space="preserve"> путем повышения</w:t>
      </w:r>
      <w:r>
        <w:rPr>
          <w:rFonts w:ascii="Times New Roman CYR" w:hAnsi="Times New Roman CYR" w:cs="Times New Roman CYR"/>
          <w:spacing w:val="-6"/>
          <w:sz w:val="24"/>
          <w:szCs w:val="24"/>
        </w:rPr>
        <w:t xml:space="preserve"> первоначальной (указанной в</w:t>
      </w:r>
      <w:r>
        <w:rPr>
          <w:rFonts w:ascii="Times New Roman" w:hAnsi="Times New Roman"/>
          <w:spacing w:val="-6"/>
          <w:sz w:val="24"/>
          <w:szCs w:val="24"/>
          <w:lang w:val="en-US"/>
        </w:rPr>
        <w:t> </w:t>
      </w:r>
      <w:r>
        <w:rPr>
          <w:rFonts w:ascii="Times New Roman CYR" w:hAnsi="Times New Roman CYR" w:cs="Times New Roman CYR"/>
          <w:spacing w:val="-6"/>
          <w:sz w:val="24"/>
          <w:szCs w:val="24"/>
        </w:rPr>
        <w:t xml:space="preserve">заявке на участие в </w:t>
      </w:r>
      <w:r w:rsidR="006D2D0C">
        <w:rPr>
          <w:rFonts w:ascii="Times New Roman CYR" w:hAnsi="Times New Roman CYR" w:cs="Times New Roman CYR"/>
          <w:sz w:val="24"/>
          <w:szCs w:val="24"/>
        </w:rPr>
        <w:t>публичном предложении</w:t>
      </w:r>
      <w:r>
        <w:rPr>
          <w:rFonts w:ascii="Times New Roman CYR" w:hAnsi="Times New Roman CYR" w:cs="Times New Roman CYR"/>
          <w:spacing w:val="-6"/>
          <w:sz w:val="24"/>
          <w:szCs w:val="24"/>
        </w:rPr>
        <w:t xml:space="preserve">) цены. Повышение цены заявки на участие в </w:t>
      </w:r>
      <w:r w:rsidR="006D2D0C">
        <w:rPr>
          <w:rFonts w:ascii="Times New Roman CYR" w:hAnsi="Times New Roman CYR" w:cs="Times New Roman CYR"/>
          <w:sz w:val="24"/>
          <w:szCs w:val="24"/>
        </w:rPr>
        <w:t xml:space="preserve">публичном </w:t>
      </w:r>
      <w:proofErr w:type="gramStart"/>
      <w:r w:rsidR="006D2D0C">
        <w:rPr>
          <w:rFonts w:ascii="Times New Roman CYR" w:hAnsi="Times New Roman CYR" w:cs="Times New Roman CYR"/>
          <w:sz w:val="24"/>
          <w:szCs w:val="24"/>
        </w:rPr>
        <w:t>предложении</w:t>
      </w:r>
      <w:r>
        <w:rPr>
          <w:rFonts w:ascii="Times New Roman CYR" w:hAnsi="Times New Roman CYR" w:cs="Times New Roman CYR"/>
          <w:spacing w:val="-6"/>
          <w:sz w:val="24"/>
          <w:szCs w:val="24"/>
        </w:rPr>
        <w:t xml:space="preserve">  не</w:t>
      </w:r>
      <w:proofErr w:type="gramEnd"/>
      <w:r>
        <w:rPr>
          <w:rFonts w:ascii="Times New Roman CYR" w:hAnsi="Times New Roman CYR" w:cs="Times New Roman CYR"/>
          <w:spacing w:val="-6"/>
          <w:sz w:val="24"/>
          <w:szCs w:val="24"/>
        </w:rPr>
        <w:t xml:space="preserve"> должно повлечь за собой изменение иных условий заявки на участие в </w:t>
      </w:r>
      <w:r w:rsidR="006D2D0C">
        <w:rPr>
          <w:rFonts w:ascii="Times New Roman CYR" w:hAnsi="Times New Roman CYR" w:cs="Times New Roman CYR"/>
          <w:sz w:val="24"/>
          <w:szCs w:val="24"/>
        </w:rPr>
        <w:t>публичном предложении</w:t>
      </w:r>
      <w:r>
        <w:rPr>
          <w:rFonts w:ascii="Times New Roman CYR" w:hAnsi="Times New Roman CYR" w:cs="Times New Roman CYR"/>
          <w:spacing w:val="-6"/>
          <w:sz w:val="24"/>
          <w:szCs w:val="24"/>
        </w:rPr>
        <w:t>.</w:t>
      </w:r>
      <w:r w:rsidR="006D2D0C">
        <w:rPr>
          <w:rFonts w:ascii="Times New Roman CYR" w:hAnsi="Times New Roman CYR" w:cs="Times New Roman CYR"/>
          <w:spacing w:val="-6"/>
          <w:sz w:val="24"/>
          <w:szCs w:val="24"/>
        </w:rPr>
        <w:t xml:space="preserve"> </w:t>
      </w:r>
    </w:p>
    <w:p w:rsidR="00A969D1" w:rsidRDefault="00A969D1" w:rsidP="00A969D1">
      <w:pPr>
        <w:widowControl w:val="0"/>
        <w:numPr>
          <w:ilvl w:val="0"/>
          <w:numId w:val="1"/>
        </w:numPr>
        <w:tabs>
          <w:tab w:val="left" w:pos="143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pacing w:val="-6"/>
          <w:sz w:val="24"/>
          <w:szCs w:val="24"/>
        </w:rPr>
        <w:t>Количество переторжек не ограничено. При этом срок проведения переторжек не должен превышать 10</w:t>
      </w:r>
      <w:r>
        <w:rPr>
          <w:rFonts w:ascii="Times New Roman" w:hAnsi="Times New Roman"/>
          <w:spacing w:val="-6"/>
          <w:sz w:val="24"/>
          <w:szCs w:val="24"/>
          <w:lang w:val="en-US"/>
        </w:rPr>
        <w:t> </w:t>
      </w:r>
      <w:r w:rsidRPr="00A969D1">
        <w:rPr>
          <w:rFonts w:ascii="Times New Roman" w:hAnsi="Times New Roman"/>
          <w:spacing w:val="-6"/>
          <w:sz w:val="24"/>
          <w:szCs w:val="24"/>
        </w:rPr>
        <w:t>(</w:t>
      </w:r>
      <w:r>
        <w:rPr>
          <w:rFonts w:ascii="Times New Roman CYR" w:hAnsi="Times New Roman CYR" w:cs="Times New Roman CYR"/>
          <w:spacing w:val="-6"/>
          <w:sz w:val="24"/>
          <w:szCs w:val="24"/>
        </w:rPr>
        <w:t xml:space="preserve">десять) рабочих дней с даты размещения </w:t>
      </w:r>
      <w:r>
        <w:rPr>
          <w:rFonts w:ascii="Times New Roman CYR" w:hAnsi="Times New Roman CYR" w:cs="Times New Roman CYR"/>
          <w:sz w:val="24"/>
          <w:szCs w:val="24"/>
        </w:rPr>
        <w:t xml:space="preserve">на сайте  организатора/продавца: </w:t>
      </w:r>
      <w:hyperlink r:id="rId34" w:history="1">
        <w:r>
          <w:rPr>
            <w:rFonts w:ascii="Times New Roman CYR" w:hAnsi="Times New Roman CYR" w:cs="Times New Roman CYR"/>
            <w:color w:val="0000FF"/>
            <w:spacing w:val="-6"/>
            <w:sz w:val="24"/>
            <w:szCs w:val="24"/>
            <w:u w:val="single"/>
          </w:rPr>
          <w:t>http://www.ckbm.ru</w:t>
        </w:r>
      </w:hyperlink>
      <w:r w:rsidRPr="00A969D1">
        <w:rPr>
          <w:rFonts w:ascii="Times New Roman" w:hAnsi="Times New Roman"/>
          <w:spacing w:val="-6"/>
          <w:sz w:val="24"/>
          <w:szCs w:val="24"/>
        </w:rPr>
        <w:t xml:space="preserve"> </w:t>
      </w:r>
      <w:r>
        <w:rPr>
          <w:rFonts w:ascii="Times New Roman CYR" w:hAnsi="Times New Roman CYR" w:cs="Times New Roman CYR"/>
          <w:spacing w:val="-6"/>
          <w:sz w:val="24"/>
          <w:szCs w:val="24"/>
        </w:rPr>
        <w:t>и на сайте ЭТП в сети Интернет по адресу:</w:t>
      </w:r>
      <w:r>
        <w:rPr>
          <w:rFonts w:ascii="Times New Roman CYR" w:hAnsi="Times New Roman CYR" w:cs="Times New Roman CYR"/>
          <w:sz w:val="24"/>
          <w:szCs w:val="24"/>
        </w:rPr>
        <w:t xml:space="preserve"> http:// </w:t>
      </w:r>
      <w:hyperlink r:id="rId35" w:history="1">
        <w:r>
          <w:rPr>
            <w:rFonts w:ascii="Times New Roman CYR" w:hAnsi="Times New Roman CYR" w:cs="Times New Roman CYR"/>
            <w:b/>
            <w:bCs/>
            <w:color w:val="0000FF"/>
            <w:sz w:val="24"/>
            <w:szCs w:val="24"/>
            <w:u w:val="single"/>
          </w:rPr>
          <w:t>www.</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Pr>
            <w:rFonts w:ascii="Times New Roman" w:hAnsi="Times New Roman"/>
            <w:b/>
            <w:bCs/>
            <w:color w:val="0000FF"/>
            <w:sz w:val="24"/>
            <w:szCs w:val="24"/>
            <w:u w:val="single"/>
          </w:rPr>
          <w:t>fabrikant</w:t>
        </w:r>
        <w:r>
          <w:rPr>
            <w:rFonts w:ascii="Times New Roman" w:hAnsi="Times New Roman"/>
            <w:b/>
            <w:bCs/>
            <w:vanish/>
            <w:color w:val="0000FF"/>
            <w:sz w:val="24"/>
            <w:szCs w:val="24"/>
            <w:u w:val="single"/>
          </w:rPr>
          <w:t>HYPERLINK "http://www.fabrikant.ru/"</w:t>
        </w:r>
        <w:r>
          <w:rPr>
            <w:rFonts w:ascii="Times New Roman" w:hAnsi="Times New Roman"/>
            <w:b/>
            <w:bCs/>
            <w:color w:val="0000FF"/>
            <w:sz w:val="24"/>
            <w:szCs w:val="24"/>
            <w:u w:val="single"/>
          </w:rPr>
          <w:t>.</w:t>
        </w:r>
        <w:r>
          <w:rPr>
            <w:rFonts w:ascii="Times New Roman" w:hAnsi="Times New Roman"/>
            <w:b/>
            <w:bCs/>
            <w:vanish/>
            <w:color w:val="0000FF"/>
            <w:sz w:val="24"/>
            <w:szCs w:val="24"/>
            <w:u w:val="single"/>
          </w:rPr>
          <w:t>HYPERLINK "http://www.fabrikant.ru/"</w:t>
        </w:r>
        <w:r>
          <w:rPr>
            <w:rFonts w:ascii="Times New Roman" w:hAnsi="Times New Roman"/>
            <w:b/>
            <w:bCs/>
            <w:color w:val="0000FF"/>
            <w:sz w:val="24"/>
            <w:szCs w:val="24"/>
            <w:u w:val="single"/>
          </w:rPr>
          <w:t>ru</w:t>
        </w:r>
      </w:hyperlink>
      <w:r>
        <w:rPr>
          <w:rFonts w:ascii="Times New Roman" w:hAnsi="Times New Roman"/>
          <w:sz w:val="24"/>
          <w:szCs w:val="24"/>
        </w:rPr>
        <w:t xml:space="preserve"> </w:t>
      </w:r>
      <w:r>
        <w:rPr>
          <w:rFonts w:ascii="Times New Roman CYR" w:hAnsi="Times New Roman CYR" w:cs="Times New Roman CYR"/>
          <w:spacing w:val="-6"/>
          <w:sz w:val="24"/>
          <w:szCs w:val="24"/>
        </w:rPr>
        <w:t>протокола, содержащего решения о проведении переторжки.</w:t>
      </w:r>
    </w:p>
    <w:p w:rsidR="00A969D1" w:rsidRDefault="00A969D1" w:rsidP="00A969D1">
      <w:pPr>
        <w:widowControl w:val="0"/>
        <w:numPr>
          <w:ilvl w:val="0"/>
          <w:numId w:val="1"/>
        </w:numPr>
        <w:tabs>
          <w:tab w:val="left" w:pos="143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pacing w:val="-6"/>
          <w:sz w:val="24"/>
          <w:szCs w:val="24"/>
        </w:rPr>
        <w:t xml:space="preserve">Форма, порядок проведения переторжки, сроки и порядок подачи новых ценовых предложений указываются в письмах, приглашающих участников </w:t>
      </w:r>
      <w:r w:rsidR="006D2D0C">
        <w:rPr>
          <w:rFonts w:ascii="Times New Roman CYR" w:hAnsi="Times New Roman CYR" w:cs="Times New Roman CYR"/>
          <w:sz w:val="24"/>
          <w:szCs w:val="24"/>
        </w:rPr>
        <w:t>публичного предложения</w:t>
      </w:r>
      <w:r>
        <w:rPr>
          <w:rFonts w:ascii="Times New Roman CYR" w:hAnsi="Times New Roman CYR" w:cs="Times New Roman CYR"/>
          <w:spacing w:val="-6"/>
          <w:sz w:val="24"/>
          <w:szCs w:val="24"/>
        </w:rPr>
        <w:t xml:space="preserve"> на процедуру переторжки, и направленных одновременно всем участникам, допущенным к участию в </w:t>
      </w:r>
      <w:r w:rsidR="006D2D0C">
        <w:rPr>
          <w:rFonts w:ascii="Times New Roman CYR" w:hAnsi="Times New Roman CYR" w:cs="Times New Roman CYR"/>
          <w:sz w:val="24"/>
          <w:szCs w:val="24"/>
        </w:rPr>
        <w:t>публичном предложении</w:t>
      </w:r>
      <w:r>
        <w:rPr>
          <w:rFonts w:ascii="Times New Roman CYR" w:hAnsi="Times New Roman CYR" w:cs="Times New Roman CYR"/>
          <w:spacing w:val="-6"/>
          <w:sz w:val="24"/>
          <w:szCs w:val="24"/>
        </w:rPr>
        <w:t>, в день размещения на официальном сайте и ЭТП протокола, содержащего решение о проведении переторжки.</w:t>
      </w:r>
      <w:r w:rsidR="006D2D0C">
        <w:rPr>
          <w:rFonts w:ascii="Times New Roman CYR" w:hAnsi="Times New Roman CYR" w:cs="Times New Roman CYR"/>
          <w:spacing w:val="-6"/>
          <w:sz w:val="24"/>
          <w:szCs w:val="24"/>
        </w:rPr>
        <w:t xml:space="preserve"> </w:t>
      </w:r>
    </w:p>
    <w:p w:rsidR="00A969D1" w:rsidRDefault="00A969D1" w:rsidP="00A969D1">
      <w:pPr>
        <w:widowControl w:val="0"/>
        <w:numPr>
          <w:ilvl w:val="0"/>
          <w:numId w:val="1"/>
        </w:numPr>
        <w:tabs>
          <w:tab w:val="left" w:pos="143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pacing w:val="-6"/>
          <w:sz w:val="24"/>
          <w:szCs w:val="24"/>
        </w:rPr>
        <w:t xml:space="preserve">В переторжке имеют право участвовать все допущенные участники </w:t>
      </w:r>
      <w:r w:rsidR="006D2D0C">
        <w:rPr>
          <w:rFonts w:ascii="Times New Roman CYR" w:hAnsi="Times New Roman CYR" w:cs="Times New Roman CYR"/>
          <w:sz w:val="24"/>
          <w:szCs w:val="24"/>
        </w:rPr>
        <w:t>публичном предложении</w:t>
      </w:r>
      <w:r>
        <w:rPr>
          <w:rFonts w:ascii="Times New Roman CYR" w:hAnsi="Times New Roman CYR" w:cs="Times New Roman CYR"/>
          <w:spacing w:val="-6"/>
          <w:sz w:val="24"/>
          <w:szCs w:val="24"/>
        </w:rPr>
        <w:t xml:space="preserve">. Участник </w:t>
      </w:r>
      <w:r w:rsidR="006D2D0C">
        <w:rPr>
          <w:rFonts w:ascii="Times New Roman CYR" w:hAnsi="Times New Roman CYR" w:cs="Times New Roman CYR"/>
          <w:sz w:val="24"/>
          <w:szCs w:val="24"/>
        </w:rPr>
        <w:t>публичного предложения</w:t>
      </w:r>
      <w:r>
        <w:rPr>
          <w:rFonts w:ascii="Times New Roman CYR" w:hAnsi="Times New Roman CYR" w:cs="Times New Roman CYR"/>
          <w:spacing w:val="-6"/>
          <w:sz w:val="24"/>
          <w:szCs w:val="24"/>
        </w:rPr>
        <w:t xml:space="preserve">,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w:t>
      </w:r>
      <w:r w:rsidR="006D2D0C">
        <w:rPr>
          <w:rFonts w:ascii="Times New Roman CYR" w:hAnsi="Times New Roman CYR" w:cs="Times New Roman CYR"/>
          <w:sz w:val="24"/>
          <w:szCs w:val="24"/>
        </w:rPr>
        <w:t>публичном предложении</w:t>
      </w:r>
      <w:r>
        <w:rPr>
          <w:rFonts w:ascii="Times New Roman CYR" w:hAnsi="Times New Roman CYR" w:cs="Times New Roman CYR"/>
          <w:spacing w:val="-6"/>
          <w:sz w:val="24"/>
          <w:szCs w:val="24"/>
        </w:rPr>
        <w:t>.</w:t>
      </w:r>
    </w:p>
    <w:p w:rsidR="00A969D1" w:rsidRDefault="00A969D1" w:rsidP="00A969D1">
      <w:pPr>
        <w:widowControl w:val="0"/>
        <w:numPr>
          <w:ilvl w:val="0"/>
          <w:numId w:val="1"/>
        </w:numPr>
        <w:tabs>
          <w:tab w:val="left" w:pos="143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pacing w:val="-6"/>
          <w:sz w:val="24"/>
          <w:szCs w:val="24"/>
        </w:rPr>
        <w:t xml:space="preserve">Предложения участника </w:t>
      </w:r>
      <w:r w:rsidR="006D2D0C">
        <w:rPr>
          <w:rFonts w:ascii="Times New Roman CYR" w:hAnsi="Times New Roman CYR" w:cs="Times New Roman CYR"/>
          <w:sz w:val="24"/>
          <w:szCs w:val="24"/>
        </w:rPr>
        <w:t>публичного предложения</w:t>
      </w:r>
      <w:r>
        <w:rPr>
          <w:rFonts w:ascii="Times New Roman CYR" w:hAnsi="Times New Roman CYR" w:cs="Times New Roman CYR"/>
          <w:spacing w:val="-6"/>
          <w:sz w:val="24"/>
          <w:szCs w:val="24"/>
        </w:rPr>
        <w:t xml:space="preserve"> по уменьшению цены (в том числе, уменьшению единичных цен), указанной в заявке на участие в </w:t>
      </w:r>
      <w:r w:rsidR="006D2D0C">
        <w:rPr>
          <w:rFonts w:ascii="Times New Roman CYR" w:hAnsi="Times New Roman CYR" w:cs="Times New Roman CYR"/>
          <w:sz w:val="24"/>
          <w:szCs w:val="24"/>
        </w:rPr>
        <w:t>публичном предложении</w:t>
      </w:r>
      <w:r>
        <w:rPr>
          <w:rFonts w:ascii="Times New Roman CYR" w:hAnsi="Times New Roman CYR" w:cs="Times New Roman CYR"/>
          <w:spacing w:val="-6"/>
          <w:sz w:val="24"/>
          <w:szCs w:val="24"/>
        </w:rPr>
        <w:t xml:space="preserve"> не рассматриваются, данный участник считается не участвовавшим в процедуре переторжки и его предложение, указанное в заявке на участие в </w:t>
      </w:r>
      <w:r w:rsidR="00504E80">
        <w:rPr>
          <w:rFonts w:ascii="Times New Roman CYR" w:hAnsi="Times New Roman CYR" w:cs="Times New Roman CYR"/>
          <w:spacing w:val="-6"/>
          <w:sz w:val="24"/>
          <w:szCs w:val="24"/>
        </w:rPr>
        <w:t>публичном предложении</w:t>
      </w:r>
      <w:r>
        <w:rPr>
          <w:rFonts w:ascii="Times New Roman CYR" w:hAnsi="Times New Roman CYR" w:cs="Times New Roman CYR"/>
          <w:spacing w:val="-6"/>
          <w:sz w:val="24"/>
          <w:szCs w:val="24"/>
        </w:rPr>
        <w:t>, остается действующим с ранее объявленной ценой.</w:t>
      </w:r>
    </w:p>
    <w:p w:rsidR="00A969D1" w:rsidRDefault="00A969D1" w:rsidP="00A969D1">
      <w:pPr>
        <w:widowControl w:val="0"/>
        <w:numPr>
          <w:ilvl w:val="0"/>
          <w:numId w:val="1"/>
        </w:numPr>
        <w:tabs>
          <w:tab w:val="left" w:pos="143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pacing w:val="-6"/>
          <w:sz w:val="24"/>
          <w:szCs w:val="24"/>
        </w:rPr>
        <w:lastRenderedPageBreak/>
        <w:t xml:space="preserve">При проведении переторжки в заочной форме допущенные участники </w:t>
      </w:r>
      <w:r w:rsidR="006D2D0C">
        <w:rPr>
          <w:rFonts w:ascii="Times New Roman CYR" w:hAnsi="Times New Roman CYR" w:cs="Times New Roman CYR"/>
          <w:sz w:val="24"/>
          <w:szCs w:val="24"/>
        </w:rPr>
        <w:t>публичного предложения</w:t>
      </w:r>
      <w:r>
        <w:rPr>
          <w:rFonts w:ascii="Times New Roman CYR" w:hAnsi="Times New Roman CYR" w:cs="Times New Roman CYR"/>
          <w:spacing w:val="-6"/>
          <w:sz w:val="24"/>
          <w:szCs w:val="24"/>
        </w:rPr>
        <w:t xml:space="preserve"> к установленному организатором </w:t>
      </w:r>
      <w:r w:rsidR="00635ACE">
        <w:rPr>
          <w:rFonts w:ascii="Times New Roman CYR" w:hAnsi="Times New Roman CYR" w:cs="Times New Roman CYR"/>
          <w:sz w:val="24"/>
          <w:szCs w:val="24"/>
        </w:rPr>
        <w:t>публичного предложения</w:t>
      </w:r>
      <w:r>
        <w:rPr>
          <w:rFonts w:ascii="Times New Roman CYR" w:hAnsi="Times New Roman CYR" w:cs="Times New Roman CYR"/>
          <w:spacing w:val="-6"/>
          <w:sz w:val="24"/>
          <w:szCs w:val="24"/>
        </w:rPr>
        <w:t xml:space="preserve"> сроку представляют в порядке, предусмотренном для подачи заявки на участие в </w:t>
      </w:r>
      <w:r w:rsidR="006D2D0C">
        <w:rPr>
          <w:rFonts w:ascii="Times New Roman CYR" w:hAnsi="Times New Roman CYR" w:cs="Times New Roman CYR"/>
          <w:sz w:val="24"/>
          <w:szCs w:val="24"/>
        </w:rPr>
        <w:t>публичном предложении</w:t>
      </w:r>
      <w:r>
        <w:rPr>
          <w:rFonts w:ascii="Times New Roman CYR" w:hAnsi="Times New Roman CYR" w:cs="Times New Roman CYR"/>
          <w:spacing w:val="-6"/>
          <w:sz w:val="24"/>
          <w:szCs w:val="24"/>
        </w:rPr>
        <w:t xml:space="preserve">, документы, определяющие измененные условия заявки на участие в </w:t>
      </w:r>
      <w:r w:rsidR="006D2D0C">
        <w:rPr>
          <w:rFonts w:ascii="Times New Roman CYR" w:hAnsi="Times New Roman CYR" w:cs="Times New Roman CYR"/>
          <w:sz w:val="24"/>
          <w:szCs w:val="24"/>
        </w:rPr>
        <w:t>публичном предложении</w:t>
      </w:r>
      <w:r>
        <w:rPr>
          <w:rFonts w:ascii="Times New Roman CYR" w:hAnsi="Times New Roman CYR" w:cs="Times New Roman CYR"/>
          <w:spacing w:val="-6"/>
          <w:sz w:val="24"/>
          <w:szCs w:val="24"/>
        </w:rPr>
        <w:t>. Участник вправе отозвать поданное предложение с новыми условиями в любое время до окончания срока подачи предложений с новыми условиями.</w:t>
      </w:r>
    </w:p>
    <w:p w:rsidR="00A969D1" w:rsidRDefault="00A969D1" w:rsidP="00A969D1">
      <w:pPr>
        <w:widowControl w:val="0"/>
        <w:numPr>
          <w:ilvl w:val="0"/>
          <w:numId w:val="1"/>
        </w:numPr>
        <w:tabs>
          <w:tab w:val="left" w:pos="143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pacing w:val="-6"/>
          <w:sz w:val="24"/>
          <w:szCs w:val="24"/>
        </w:rPr>
        <w:t xml:space="preserve">При проведении переторжки в режиме реального времени в период с момента начала переторжки на ЭТП участник </w:t>
      </w:r>
      <w:r w:rsidR="00635ACE">
        <w:rPr>
          <w:rFonts w:ascii="Times New Roman CYR" w:hAnsi="Times New Roman CYR" w:cs="Times New Roman CYR"/>
          <w:sz w:val="24"/>
          <w:szCs w:val="24"/>
        </w:rPr>
        <w:t>публичного предложения</w:t>
      </w:r>
      <w:r>
        <w:rPr>
          <w:rFonts w:ascii="Times New Roman CYR" w:hAnsi="Times New Roman CYR" w:cs="Times New Roman CYR"/>
          <w:spacing w:val="-6"/>
          <w:sz w:val="24"/>
          <w:szCs w:val="24"/>
        </w:rPr>
        <w:t>, желающий повысить предпочтительность своей заявки, должен заявить на ЭТП в режиме реального времени</w:t>
      </w:r>
      <w:r w:rsidR="00635ACE">
        <w:rPr>
          <w:rFonts w:ascii="Times New Roman CYR" w:hAnsi="Times New Roman CYR" w:cs="Times New Roman CYR"/>
          <w:spacing w:val="-6"/>
          <w:sz w:val="24"/>
          <w:szCs w:val="24"/>
        </w:rPr>
        <w:t xml:space="preserve"> новую цену договора. Повышение</w:t>
      </w:r>
      <w:r>
        <w:rPr>
          <w:rFonts w:ascii="Times New Roman CYR" w:hAnsi="Times New Roman CYR" w:cs="Times New Roman CYR"/>
          <w:spacing w:val="-6"/>
          <w:sz w:val="24"/>
          <w:szCs w:val="24"/>
        </w:rPr>
        <w:t xml:space="preserve"> цены договора может производиться участником </w:t>
      </w:r>
      <w:r w:rsidR="00635ACE">
        <w:rPr>
          <w:rFonts w:ascii="Times New Roman CYR" w:hAnsi="Times New Roman CYR" w:cs="Times New Roman CYR"/>
          <w:sz w:val="24"/>
          <w:szCs w:val="24"/>
        </w:rPr>
        <w:t>публичного предложения</w:t>
      </w:r>
      <w:r>
        <w:rPr>
          <w:rFonts w:ascii="Times New Roman CYR" w:hAnsi="Times New Roman CYR" w:cs="Times New Roman CYR"/>
          <w:spacing w:val="-6"/>
          <w:sz w:val="24"/>
          <w:szCs w:val="24"/>
        </w:rPr>
        <w:t xml:space="preserve"> поэтапно до момента окончания переторжки неограниченное количество раз. Участники </w:t>
      </w:r>
      <w:r w:rsidR="00635ACE">
        <w:rPr>
          <w:rFonts w:ascii="Times New Roman CYR" w:hAnsi="Times New Roman CYR" w:cs="Times New Roman CYR"/>
          <w:sz w:val="24"/>
          <w:szCs w:val="24"/>
        </w:rPr>
        <w:t>публичного предложения</w:t>
      </w:r>
      <w:r>
        <w:rPr>
          <w:rFonts w:ascii="Times New Roman CYR" w:hAnsi="Times New Roman CYR" w:cs="Times New Roman CYR"/>
          <w:spacing w:val="-6"/>
          <w:sz w:val="24"/>
          <w:szCs w:val="24"/>
        </w:rPr>
        <w:t xml:space="preserve"> заявляют новую цену договора независимо от цен, предлагаемых другими участниками, при этом участник </w:t>
      </w:r>
      <w:r w:rsidR="00635ACE">
        <w:rPr>
          <w:rFonts w:ascii="Times New Roman CYR" w:hAnsi="Times New Roman CYR" w:cs="Times New Roman CYR"/>
          <w:sz w:val="24"/>
          <w:szCs w:val="24"/>
        </w:rPr>
        <w:t>публичного предложения</w:t>
      </w:r>
      <w:r>
        <w:rPr>
          <w:rFonts w:ascii="Times New Roman CYR" w:hAnsi="Times New Roman CYR" w:cs="Times New Roman CYR"/>
          <w:spacing w:val="-6"/>
          <w:sz w:val="24"/>
          <w:szCs w:val="24"/>
        </w:rPr>
        <w:t xml:space="preserve"> не имеет обязанности предложить цену обязательно выше других участников. При проведении переторжки в режиме реального времени на ЭТП устанавливается минимальное время приема предложений участников о цене договора, составляющее один час. Если до окончания переторжки остается менее 10</w:t>
      </w:r>
      <w:r>
        <w:rPr>
          <w:rFonts w:ascii="Times New Roman" w:hAnsi="Times New Roman"/>
          <w:spacing w:val="-6"/>
          <w:sz w:val="24"/>
          <w:szCs w:val="24"/>
          <w:lang w:val="en-US"/>
        </w:rPr>
        <w:t> </w:t>
      </w:r>
      <w:r w:rsidRPr="00A969D1">
        <w:rPr>
          <w:rFonts w:ascii="Times New Roman" w:hAnsi="Times New Roman"/>
          <w:spacing w:val="-6"/>
          <w:sz w:val="24"/>
          <w:szCs w:val="24"/>
        </w:rPr>
        <w:t>(</w:t>
      </w:r>
      <w:r>
        <w:rPr>
          <w:rFonts w:ascii="Times New Roman CYR" w:hAnsi="Times New Roman CYR" w:cs="Times New Roman CYR"/>
          <w:spacing w:val="-6"/>
          <w:sz w:val="24"/>
          <w:szCs w:val="24"/>
        </w:rPr>
        <w:t>десяти) минут и в этот период поступает ценовое предложение, то переторжка продлевается на 10</w:t>
      </w:r>
      <w:r>
        <w:rPr>
          <w:rFonts w:ascii="Times New Roman" w:hAnsi="Times New Roman"/>
          <w:spacing w:val="-6"/>
          <w:sz w:val="24"/>
          <w:szCs w:val="24"/>
          <w:lang w:val="en-US"/>
        </w:rPr>
        <w:t> </w:t>
      </w:r>
      <w:r w:rsidRPr="00A969D1">
        <w:rPr>
          <w:rFonts w:ascii="Times New Roman" w:hAnsi="Times New Roman"/>
          <w:spacing w:val="-6"/>
          <w:sz w:val="24"/>
          <w:szCs w:val="24"/>
        </w:rPr>
        <w:t>(</w:t>
      </w:r>
      <w:r>
        <w:rPr>
          <w:rFonts w:ascii="Times New Roman CYR" w:hAnsi="Times New Roman CYR" w:cs="Times New Roman CYR"/>
          <w:spacing w:val="-6"/>
          <w:sz w:val="24"/>
          <w:szCs w:val="24"/>
        </w:rPr>
        <w:t>десять) минут с момента подачи такого предложения. По окончании рабочего дня (18</w:t>
      </w:r>
      <w:r>
        <w:rPr>
          <w:rFonts w:ascii="Times New Roman" w:hAnsi="Times New Roman"/>
          <w:spacing w:val="-6"/>
          <w:sz w:val="24"/>
          <w:szCs w:val="24"/>
          <w:lang w:val="en-US"/>
        </w:rPr>
        <w:t> </w:t>
      </w:r>
      <w:r>
        <w:rPr>
          <w:rFonts w:ascii="Times New Roman CYR" w:hAnsi="Times New Roman CYR" w:cs="Times New Roman CYR"/>
          <w:spacing w:val="-6"/>
          <w:sz w:val="24"/>
          <w:szCs w:val="24"/>
        </w:rPr>
        <w:t xml:space="preserve">часов по месту нахождения организатора </w:t>
      </w:r>
      <w:r w:rsidR="00B901A3">
        <w:rPr>
          <w:rFonts w:ascii="Times New Roman CYR" w:hAnsi="Times New Roman CYR" w:cs="Times New Roman CYR"/>
          <w:sz w:val="24"/>
          <w:szCs w:val="24"/>
        </w:rPr>
        <w:t>публичного предложения</w:t>
      </w:r>
      <w:r>
        <w:rPr>
          <w:rFonts w:ascii="Times New Roman CYR" w:hAnsi="Times New Roman CYR" w:cs="Times New Roman CYR"/>
          <w:spacing w:val="-6"/>
          <w:sz w:val="24"/>
          <w:szCs w:val="24"/>
        </w:rPr>
        <w:t xml:space="preserve">) переторжка в режиме реального времени при помощи программных и технических средств ЭТП приостанавливается до следующего рабочего дня (9 часов по месту нахождения организатора </w:t>
      </w:r>
      <w:r w:rsidR="007F322F">
        <w:rPr>
          <w:rFonts w:ascii="Times New Roman CYR" w:hAnsi="Times New Roman CYR" w:cs="Times New Roman CYR"/>
          <w:sz w:val="24"/>
          <w:szCs w:val="24"/>
        </w:rPr>
        <w:t>публичного предложения</w:t>
      </w:r>
      <w:r>
        <w:rPr>
          <w:rFonts w:ascii="Times New Roman CYR" w:hAnsi="Times New Roman CYR" w:cs="Times New Roman CYR"/>
          <w:spacing w:val="-6"/>
          <w:sz w:val="24"/>
          <w:szCs w:val="24"/>
        </w:rPr>
        <w:t>). Если в течение 10</w:t>
      </w:r>
      <w:r>
        <w:rPr>
          <w:rFonts w:ascii="Times New Roman" w:hAnsi="Times New Roman"/>
          <w:spacing w:val="-6"/>
          <w:sz w:val="24"/>
          <w:szCs w:val="24"/>
          <w:lang w:val="en-US"/>
        </w:rPr>
        <w:t> </w:t>
      </w:r>
      <w:r w:rsidRPr="00A969D1">
        <w:rPr>
          <w:rFonts w:ascii="Times New Roman" w:hAnsi="Times New Roman"/>
          <w:spacing w:val="-6"/>
          <w:sz w:val="24"/>
          <w:szCs w:val="24"/>
        </w:rPr>
        <w:t>(</w:t>
      </w:r>
      <w:r>
        <w:rPr>
          <w:rFonts w:ascii="Times New Roman CYR" w:hAnsi="Times New Roman CYR" w:cs="Times New Roman CYR"/>
          <w:spacing w:val="-6"/>
          <w:sz w:val="24"/>
          <w:szCs w:val="24"/>
        </w:rPr>
        <w:t xml:space="preserve">десяти) минут с момента продления процедуры переторжки ни одного предложения о более высокой цене договора не поступило, процедура переторжки автоматически, при помощи программных и технических средств ЭТП, обеспечивающих его проведение, завершается. </w:t>
      </w:r>
    </w:p>
    <w:p w:rsidR="00A969D1" w:rsidRDefault="00A969D1">
      <w:pPr>
        <w:widowControl w:val="0"/>
        <w:tabs>
          <w:tab w:val="left" w:pos="70"/>
          <w:tab w:val="left" w:pos="1416"/>
        </w:tabs>
        <w:autoSpaceDE w:val="0"/>
        <w:autoSpaceDN w:val="0"/>
        <w:adjustRightInd w:val="0"/>
        <w:spacing w:after="0" w:line="240" w:lineRule="auto"/>
        <w:ind w:left="-2" w:right="153" w:firstLine="567"/>
        <w:jc w:val="both"/>
        <w:rPr>
          <w:rFonts w:ascii="Times New Roman CYR" w:hAnsi="Times New Roman CYR" w:cs="Times New Roman CYR"/>
          <w:spacing w:val="-6"/>
          <w:sz w:val="24"/>
          <w:szCs w:val="24"/>
        </w:rPr>
      </w:pPr>
      <w:r>
        <w:rPr>
          <w:rFonts w:ascii="Times New Roman CYR" w:hAnsi="Times New Roman CYR" w:cs="Times New Roman CYR"/>
          <w:spacing w:val="-6"/>
          <w:sz w:val="24"/>
          <w:szCs w:val="24"/>
        </w:rPr>
        <w:t xml:space="preserve">Участникам, участвовавшим в переторжке в режиме реального времени и повысившим первоначальную цену, указанную в заявке на участие в </w:t>
      </w:r>
      <w:r w:rsidR="00B901A3">
        <w:rPr>
          <w:rFonts w:ascii="Times New Roman CYR" w:hAnsi="Times New Roman CYR" w:cs="Times New Roman CYR"/>
          <w:sz w:val="24"/>
          <w:szCs w:val="24"/>
        </w:rPr>
        <w:t>публичном предложении</w:t>
      </w:r>
      <w:r>
        <w:rPr>
          <w:rFonts w:ascii="Times New Roman CYR" w:hAnsi="Times New Roman CYR" w:cs="Times New Roman CYR"/>
          <w:spacing w:val="-6"/>
          <w:sz w:val="24"/>
          <w:szCs w:val="24"/>
        </w:rPr>
        <w:t xml:space="preserve">, требуется дополнительно представить организатору </w:t>
      </w:r>
      <w:r w:rsidR="00B901A3">
        <w:rPr>
          <w:rFonts w:ascii="Times New Roman CYR" w:hAnsi="Times New Roman CYR" w:cs="Times New Roman CYR"/>
          <w:sz w:val="24"/>
          <w:szCs w:val="24"/>
        </w:rPr>
        <w:t>публичного предложения</w:t>
      </w:r>
      <w:r>
        <w:rPr>
          <w:rFonts w:ascii="Times New Roman CYR" w:hAnsi="Times New Roman CYR" w:cs="Times New Roman CYR"/>
          <w:spacing w:val="-6"/>
          <w:sz w:val="24"/>
          <w:szCs w:val="24"/>
        </w:rPr>
        <w:t xml:space="preserve"> документы, откорректированные с учетом новой полученной после переторжки цены, содержащие информацию о цене договора, без изменения иных первоначальных условий. Данные документы предоставляются на ЭТП в порядке, предусмотренном для подачи заявки на участие в </w:t>
      </w:r>
      <w:r w:rsidR="00BA0740">
        <w:rPr>
          <w:rFonts w:ascii="Times New Roman CYR" w:hAnsi="Times New Roman CYR" w:cs="Times New Roman CYR"/>
          <w:sz w:val="24"/>
          <w:szCs w:val="24"/>
        </w:rPr>
        <w:t>публичном предложении</w:t>
      </w:r>
      <w:r>
        <w:rPr>
          <w:rFonts w:ascii="Times New Roman CYR" w:hAnsi="Times New Roman CYR" w:cs="Times New Roman CYR"/>
          <w:spacing w:val="-6"/>
          <w:sz w:val="24"/>
          <w:szCs w:val="24"/>
        </w:rPr>
        <w:t>.</w:t>
      </w:r>
      <w:r w:rsidR="00BA0740">
        <w:rPr>
          <w:rFonts w:ascii="Times New Roman CYR" w:hAnsi="Times New Roman CYR" w:cs="Times New Roman CYR"/>
          <w:spacing w:val="-6"/>
          <w:sz w:val="24"/>
          <w:szCs w:val="24"/>
        </w:rPr>
        <w:t xml:space="preserve"> </w:t>
      </w:r>
    </w:p>
    <w:p w:rsidR="00A969D1" w:rsidRDefault="00A969D1">
      <w:pPr>
        <w:widowControl w:val="0"/>
        <w:tabs>
          <w:tab w:val="left" w:pos="70"/>
          <w:tab w:val="left" w:pos="1416"/>
        </w:tabs>
        <w:autoSpaceDE w:val="0"/>
        <w:autoSpaceDN w:val="0"/>
        <w:adjustRightInd w:val="0"/>
        <w:spacing w:after="0" w:line="240" w:lineRule="auto"/>
        <w:ind w:left="-2" w:right="153" w:firstLine="567"/>
        <w:jc w:val="both"/>
        <w:rPr>
          <w:rFonts w:ascii="Times New Roman CYR" w:hAnsi="Times New Roman CYR" w:cs="Times New Roman CYR"/>
          <w:spacing w:val="-6"/>
          <w:sz w:val="24"/>
          <w:szCs w:val="24"/>
        </w:rPr>
      </w:pPr>
      <w:r>
        <w:rPr>
          <w:rFonts w:ascii="Times New Roman CYR" w:hAnsi="Times New Roman CYR" w:cs="Times New Roman CYR"/>
          <w:spacing w:val="-6"/>
          <w:sz w:val="24"/>
          <w:szCs w:val="24"/>
        </w:rPr>
        <w:t>Результаты проведения переторжки в режиме реального времени оформляются протоколом.</w:t>
      </w:r>
    </w:p>
    <w:p w:rsidR="00A969D1" w:rsidRDefault="00A969D1">
      <w:pPr>
        <w:widowControl w:val="0"/>
        <w:tabs>
          <w:tab w:val="left" w:pos="70"/>
          <w:tab w:val="left" w:pos="1416"/>
        </w:tabs>
        <w:autoSpaceDE w:val="0"/>
        <w:autoSpaceDN w:val="0"/>
        <w:adjustRightInd w:val="0"/>
        <w:spacing w:after="0" w:line="240" w:lineRule="auto"/>
        <w:ind w:left="-2" w:right="153" w:firstLine="567"/>
        <w:jc w:val="both"/>
        <w:rPr>
          <w:rFonts w:ascii="Times New Roman" w:hAnsi="Times New Roman"/>
          <w:spacing w:val="-6"/>
          <w:sz w:val="24"/>
          <w:szCs w:val="24"/>
        </w:rPr>
      </w:pPr>
      <w:r>
        <w:rPr>
          <w:rFonts w:ascii="Times New Roman CYR" w:hAnsi="Times New Roman CYR" w:cs="Times New Roman CYR"/>
          <w:spacing w:val="-6"/>
          <w:sz w:val="24"/>
          <w:szCs w:val="24"/>
        </w:rPr>
        <w:t>Сведения о ходе проведения переторжки с помощью программных и технических средств ЭТП размещаются на ЭТП в течение 30</w:t>
      </w:r>
      <w:r>
        <w:rPr>
          <w:rFonts w:ascii="Times New Roman" w:hAnsi="Times New Roman"/>
          <w:spacing w:val="-6"/>
          <w:sz w:val="24"/>
          <w:szCs w:val="24"/>
          <w:lang w:val="en-US"/>
        </w:rPr>
        <w:t> </w:t>
      </w:r>
      <w:r w:rsidRPr="00A969D1">
        <w:rPr>
          <w:rFonts w:ascii="Times New Roman" w:hAnsi="Times New Roman"/>
          <w:spacing w:val="-6"/>
          <w:sz w:val="24"/>
          <w:szCs w:val="24"/>
        </w:rPr>
        <w:t>(</w:t>
      </w:r>
      <w:r>
        <w:rPr>
          <w:rFonts w:ascii="Times New Roman CYR" w:hAnsi="Times New Roman CYR" w:cs="Times New Roman CYR"/>
          <w:spacing w:val="-6"/>
          <w:sz w:val="24"/>
          <w:szCs w:val="24"/>
        </w:rPr>
        <w:t>тридцати)</w:t>
      </w:r>
      <w:r>
        <w:rPr>
          <w:rFonts w:ascii="Times New Roman" w:hAnsi="Times New Roman"/>
          <w:spacing w:val="-6"/>
          <w:sz w:val="24"/>
          <w:szCs w:val="24"/>
          <w:lang w:val="en-US"/>
        </w:rPr>
        <w:t> </w:t>
      </w:r>
      <w:r>
        <w:rPr>
          <w:rFonts w:ascii="Times New Roman CYR" w:hAnsi="Times New Roman CYR" w:cs="Times New Roman CYR"/>
          <w:spacing w:val="-6"/>
          <w:sz w:val="24"/>
          <w:szCs w:val="24"/>
        </w:rPr>
        <w:t xml:space="preserve">минут после окончания переторжки, протокол переторжки в течение того же рабочего дня оформляется и размещается организатором </w:t>
      </w:r>
      <w:r w:rsidR="00BA0740">
        <w:rPr>
          <w:rFonts w:ascii="Times New Roman CYR" w:hAnsi="Times New Roman CYR" w:cs="Times New Roman CYR"/>
          <w:sz w:val="24"/>
          <w:szCs w:val="24"/>
        </w:rPr>
        <w:t>публичном предложении</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 xml:space="preserve">на сайте  организатора/продавца: </w:t>
      </w:r>
      <w:hyperlink r:id="rId36" w:history="1">
        <w:r>
          <w:rPr>
            <w:rFonts w:ascii="Times New Roman CYR" w:hAnsi="Times New Roman CYR" w:cs="Times New Roman CYR"/>
            <w:color w:val="0000FF"/>
            <w:spacing w:val="-6"/>
            <w:sz w:val="24"/>
            <w:szCs w:val="24"/>
            <w:u w:val="single"/>
          </w:rPr>
          <w:t>http://www.ckbm.ru</w:t>
        </w:r>
      </w:hyperlink>
      <w:r w:rsidRPr="00A969D1">
        <w:rPr>
          <w:rFonts w:ascii="Times New Roman" w:hAnsi="Times New Roman"/>
          <w:spacing w:val="-6"/>
          <w:sz w:val="24"/>
          <w:szCs w:val="24"/>
        </w:rPr>
        <w:t xml:space="preserve"> </w:t>
      </w:r>
      <w:r>
        <w:rPr>
          <w:rFonts w:ascii="Times New Roman CYR" w:hAnsi="Times New Roman CYR" w:cs="Times New Roman CYR"/>
          <w:spacing w:val="-6"/>
          <w:sz w:val="24"/>
          <w:szCs w:val="24"/>
        </w:rPr>
        <w:t>и на сайте ЭТП в сети Интернет по адресу:</w:t>
      </w:r>
      <w:r>
        <w:rPr>
          <w:rFonts w:ascii="Times New Roman CYR" w:hAnsi="Times New Roman CYR" w:cs="Times New Roman CYR"/>
          <w:sz w:val="24"/>
          <w:szCs w:val="24"/>
        </w:rPr>
        <w:t xml:space="preserve"> http:// </w:t>
      </w:r>
      <w:hyperlink r:id="rId37" w:history="1">
        <w:r>
          <w:rPr>
            <w:rFonts w:ascii="Times New Roman CYR" w:hAnsi="Times New Roman CYR" w:cs="Times New Roman CYR"/>
            <w:b/>
            <w:bCs/>
            <w:color w:val="0000FF"/>
            <w:sz w:val="24"/>
            <w:szCs w:val="24"/>
            <w:u w:val="single"/>
          </w:rPr>
          <w:t>www.</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Pr>
            <w:rFonts w:ascii="Times New Roman" w:hAnsi="Times New Roman"/>
            <w:b/>
            <w:bCs/>
            <w:color w:val="0000FF"/>
            <w:sz w:val="24"/>
            <w:szCs w:val="24"/>
            <w:u w:val="single"/>
          </w:rPr>
          <w:t>fabrikant</w:t>
        </w:r>
        <w:r>
          <w:rPr>
            <w:rFonts w:ascii="Times New Roman" w:hAnsi="Times New Roman"/>
            <w:b/>
            <w:bCs/>
            <w:vanish/>
            <w:color w:val="0000FF"/>
            <w:sz w:val="24"/>
            <w:szCs w:val="24"/>
            <w:u w:val="single"/>
          </w:rPr>
          <w:t>HYPERLINK "http://www.fabrikant.ru/"</w:t>
        </w:r>
        <w:r>
          <w:rPr>
            <w:rFonts w:ascii="Times New Roman" w:hAnsi="Times New Roman"/>
            <w:b/>
            <w:bCs/>
            <w:color w:val="0000FF"/>
            <w:sz w:val="24"/>
            <w:szCs w:val="24"/>
            <w:u w:val="single"/>
          </w:rPr>
          <w:t>.</w:t>
        </w:r>
        <w:r>
          <w:rPr>
            <w:rFonts w:ascii="Times New Roman" w:hAnsi="Times New Roman"/>
            <w:b/>
            <w:bCs/>
            <w:vanish/>
            <w:color w:val="0000FF"/>
            <w:sz w:val="24"/>
            <w:szCs w:val="24"/>
            <w:u w:val="single"/>
          </w:rPr>
          <w:t>HYPERLINK "http://www.fabrikant.ru/"</w:t>
        </w:r>
        <w:r>
          <w:rPr>
            <w:rFonts w:ascii="Times New Roman" w:hAnsi="Times New Roman"/>
            <w:b/>
            <w:bCs/>
            <w:color w:val="0000FF"/>
            <w:sz w:val="24"/>
            <w:szCs w:val="24"/>
            <w:u w:val="single"/>
          </w:rPr>
          <w:t>ru</w:t>
        </w:r>
      </w:hyperlink>
      <w:r>
        <w:rPr>
          <w:rFonts w:ascii="Times New Roman" w:hAnsi="Times New Roman"/>
          <w:spacing w:val="-6"/>
          <w:sz w:val="24"/>
          <w:szCs w:val="24"/>
        </w:rPr>
        <w:t>.</w:t>
      </w:r>
      <w:r w:rsidR="00BA0740">
        <w:rPr>
          <w:rFonts w:ascii="Times New Roman" w:hAnsi="Times New Roman"/>
          <w:spacing w:val="-6"/>
          <w:sz w:val="24"/>
          <w:szCs w:val="24"/>
        </w:rPr>
        <w:t xml:space="preserve"> </w:t>
      </w:r>
    </w:p>
    <w:p w:rsidR="00A969D1" w:rsidRDefault="00A969D1" w:rsidP="00A969D1">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pacing w:val="-6"/>
          <w:sz w:val="24"/>
          <w:szCs w:val="24"/>
        </w:rPr>
        <w:t xml:space="preserve">После проведения переторжки победитель определяется в порядке, установленном для данного способа </w:t>
      </w:r>
      <w:proofErr w:type="gramStart"/>
      <w:r>
        <w:rPr>
          <w:rFonts w:ascii="Times New Roman CYR" w:hAnsi="Times New Roman CYR" w:cs="Times New Roman CYR"/>
          <w:spacing w:val="-6"/>
          <w:sz w:val="24"/>
          <w:szCs w:val="24"/>
        </w:rPr>
        <w:t>торговой  процедуры</w:t>
      </w:r>
      <w:proofErr w:type="gramEnd"/>
      <w:r>
        <w:rPr>
          <w:rFonts w:ascii="Times New Roman CYR" w:hAnsi="Times New Roman CYR" w:cs="Times New Roman CYR"/>
          <w:spacing w:val="-6"/>
          <w:sz w:val="24"/>
          <w:szCs w:val="24"/>
        </w:rPr>
        <w:t xml:space="preserve"> в соответствии с критериями оценки, указанными в п. 7   настоящей </w:t>
      </w:r>
      <w:r w:rsidR="00504E80">
        <w:rPr>
          <w:rFonts w:ascii="Times New Roman CYR" w:hAnsi="Times New Roman CYR" w:cs="Times New Roman CYR"/>
          <w:spacing w:val="-6"/>
          <w:sz w:val="24"/>
          <w:szCs w:val="24"/>
        </w:rPr>
        <w:t>Д</w:t>
      </w:r>
      <w:r>
        <w:rPr>
          <w:rFonts w:ascii="Times New Roman CYR" w:hAnsi="Times New Roman CYR" w:cs="Times New Roman CYR"/>
          <w:spacing w:val="-6"/>
          <w:sz w:val="24"/>
          <w:szCs w:val="24"/>
        </w:rPr>
        <w:t>окументации.</w:t>
      </w:r>
    </w:p>
    <w:p w:rsidR="00A969D1" w:rsidRPr="00A969D1" w:rsidRDefault="00A969D1">
      <w:pPr>
        <w:widowControl w:val="0"/>
        <w:autoSpaceDE w:val="0"/>
        <w:autoSpaceDN w:val="0"/>
        <w:adjustRightInd w:val="0"/>
        <w:spacing w:after="0" w:line="240" w:lineRule="auto"/>
        <w:jc w:val="both"/>
        <w:rPr>
          <w:rFonts w:ascii="Times New Roman" w:hAnsi="Times New Roman"/>
          <w:sz w:val="24"/>
          <w:szCs w:val="24"/>
        </w:rPr>
      </w:pPr>
    </w:p>
    <w:p w:rsidR="00A969D1" w:rsidRPr="00A969D1" w:rsidRDefault="00A969D1">
      <w:pPr>
        <w:widowControl w:val="0"/>
        <w:autoSpaceDE w:val="0"/>
        <w:autoSpaceDN w:val="0"/>
        <w:adjustRightInd w:val="0"/>
        <w:spacing w:after="0" w:line="240" w:lineRule="auto"/>
        <w:jc w:val="both"/>
        <w:rPr>
          <w:rFonts w:ascii="Times New Roman" w:hAnsi="Times New Roman"/>
          <w:sz w:val="24"/>
          <w:szCs w:val="24"/>
        </w:rPr>
      </w:pPr>
    </w:p>
    <w:p w:rsidR="00A969D1" w:rsidRDefault="00A969D1" w:rsidP="00A969D1">
      <w:pPr>
        <w:widowControl w:val="0"/>
        <w:numPr>
          <w:ilvl w:val="0"/>
          <w:numId w:val="1"/>
        </w:numPr>
        <w:tabs>
          <w:tab w:val="left" w:pos="435"/>
          <w:tab w:val="left" w:pos="993"/>
        </w:tabs>
        <w:autoSpaceDE w:val="0"/>
        <w:autoSpaceDN w:val="0"/>
        <w:adjustRightInd w:val="0"/>
        <w:spacing w:after="0" w:line="240" w:lineRule="auto"/>
        <w:ind w:left="435" w:firstLine="132"/>
        <w:jc w:val="both"/>
        <w:rPr>
          <w:rFonts w:ascii="Times New Roman CYR" w:hAnsi="Times New Roman CYR" w:cs="Times New Roman CYR"/>
          <w:b/>
          <w:bCs/>
          <w:caps/>
          <w:sz w:val="24"/>
          <w:szCs w:val="24"/>
        </w:rPr>
      </w:pPr>
      <w:r>
        <w:rPr>
          <w:rFonts w:ascii="Times New Roman CYR" w:hAnsi="Times New Roman CYR" w:cs="Times New Roman CYR"/>
          <w:b/>
          <w:bCs/>
          <w:caps/>
          <w:sz w:val="24"/>
          <w:szCs w:val="24"/>
        </w:rPr>
        <w:t xml:space="preserve">оценка и сопоставление заявок на участие </w:t>
      </w:r>
    </w:p>
    <w:p w:rsidR="00A969D1" w:rsidRDefault="00A969D1" w:rsidP="00A969D1">
      <w:pPr>
        <w:widowControl w:val="0"/>
        <w:numPr>
          <w:ilvl w:val="0"/>
          <w:numId w:val="1"/>
        </w:numPr>
        <w:tabs>
          <w:tab w:val="left" w:pos="2130"/>
        </w:tabs>
        <w:autoSpaceDE w:val="0"/>
        <w:autoSpaceDN w:val="0"/>
        <w:adjustRightInd w:val="0"/>
        <w:spacing w:after="0" w:line="240" w:lineRule="auto"/>
        <w:ind w:left="1276" w:hanging="709"/>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Срок оценки и сопоставления заявок на участие в </w:t>
      </w:r>
      <w:r w:rsidR="00BA0740" w:rsidRPr="00BA0740">
        <w:rPr>
          <w:rFonts w:ascii="Times New Roman CYR" w:hAnsi="Times New Roman CYR" w:cs="Times New Roman CYR"/>
          <w:b/>
          <w:bCs/>
          <w:sz w:val="24"/>
          <w:szCs w:val="24"/>
        </w:rPr>
        <w:t>публичном предложении</w:t>
      </w:r>
    </w:p>
    <w:p w:rsidR="00A969D1" w:rsidRDefault="00A969D1" w:rsidP="00A969D1">
      <w:pPr>
        <w:widowControl w:val="0"/>
        <w:numPr>
          <w:ilvl w:val="0"/>
          <w:numId w:val="1"/>
        </w:numPr>
        <w:tabs>
          <w:tab w:val="left" w:pos="1158"/>
          <w:tab w:val="left" w:pos="1418"/>
        </w:tabs>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sz w:val="24"/>
          <w:szCs w:val="24"/>
        </w:rPr>
        <w:t xml:space="preserve">Срок оценки и сопоставления заявок на участие в </w:t>
      </w:r>
      <w:r w:rsidR="00C26EF8">
        <w:rPr>
          <w:rFonts w:ascii="Times New Roman CYR" w:hAnsi="Times New Roman CYR" w:cs="Times New Roman CYR"/>
          <w:spacing w:val="-6"/>
          <w:sz w:val="24"/>
          <w:szCs w:val="24"/>
        </w:rPr>
        <w:t>публичном предложении</w:t>
      </w:r>
      <w:r>
        <w:rPr>
          <w:rFonts w:ascii="Times New Roman CYR" w:hAnsi="Times New Roman CYR" w:cs="Times New Roman CYR"/>
          <w:sz w:val="24"/>
          <w:szCs w:val="24"/>
        </w:rPr>
        <w:t xml:space="preserve"> не может превышать 10 (десять) дней со дня подписания протокола рассмотрения заявок на участие в </w:t>
      </w:r>
      <w:r w:rsidR="00BA074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w:t>
      </w:r>
    </w:p>
    <w:p w:rsidR="00A969D1" w:rsidRDefault="00A969D1" w:rsidP="00A969D1">
      <w:pPr>
        <w:widowControl w:val="0"/>
        <w:numPr>
          <w:ilvl w:val="0"/>
          <w:numId w:val="1"/>
        </w:numPr>
        <w:tabs>
          <w:tab w:val="left" w:pos="1134"/>
        </w:tabs>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Критерии оценки заявок на участие в </w:t>
      </w:r>
      <w:r w:rsidR="00BA0740" w:rsidRPr="00BA0740">
        <w:rPr>
          <w:rFonts w:ascii="Times New Roman CYR" w:hAnsi="Times New Roman CYR" w:cs="Times New Roman CYR"/>
          <w:b/>
          <w:bCs/>
          <w:sz w:val="24"/>
          <w:szCs w:val="24"/>
        </w:rPr>
        <w:t>публичном предложении</w:t>
      </w:r>
      <w:r>
        <w:rPr>
          <w:rFonts w:ascii="Times New Roman CYR" w:hAnsi="Times New Roman CYR" w:cs="Times New Roman CYR"/>
          <w:b/>
          <w:bCs/>
          <w:sz w:val="24"/>
          <w:szCs w:val="24"/>
        </w:rPr>
        <w:t xml:space="preserve">, их содержание и </w:t>
      </w:r>
      <w:r>
        <w:rPr>
          <w:rFonts w:ascii="Times New Roman CYR" w:hAnsi="Times New Roman CYR" w:cs="Times New Roman CYR"/>
          <w:b/>
          <w:bCs/>
          <w:sz w:val="24"/>
          <w:szCs w:val="24"/>
        </w:rPr>
        <w:lastRenderedPageBreak/>
        <w:t>значимость</w:t>
      </w:r>
    </w:p>
    <w:p w:rsidR="00A969D1" w:rsidRDefault="00A969D1" w:rsidP="00A969D1">
      <w:pPr>
        <w:widowControl w:val="0"/>
        <w:numPr>
          <w:ilvl w:val="0"/>
          <w:numId w:val="1"/>
        </w:numPr>
        <w:tabs>
          <w:tab w:val="left" w:pos="1418"/>
          <w:tab w:val="left" w:pos="156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Заявки на участие в </w:t>
      </w:r>
      <w:r w:rsidR="00BA074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Участников </w:t>
      </w:r>
      <w:r w:rsidR="00BA074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оцениваются исходя из цены Договора.</w:t>
      </w:r>
    </w:p>
    <w:p w:rsidR="00A969D1" w:rsidRDefault="00A969D1" w:rsidP="00A969D1">
      <w:pPr>
        <w:widowControl w:val="0"/>
        <w:numPr>
          <w:ilvl w:val="0"/>
          <w:numId w:val="1"/>
        </w:numPr>
        <w:tabs>
          <w:tab w:val="left" w:pos="1134"/>
        </w:tabs>
        <w:autoSpaceDE w:val="0"/>
        <w:autoSpaceDN w:val="0"/>
        <w:adjustRightInd w:val="0"/>
        <w:spacing w:after="0" w:line="240" w:lineRule="auto"/>
        <w:ind w:firstLine="567"/>
        <w:jc w:val="both"/>
        <w:rPr>
          <w:rFonts w:ascii="Times New Roman CYR" w:hAnsi="Times New Roman CYR" w:cs="Times New Roman CYR"/>
          <w:b/>
          <w:bCs/>
          <w:sz w:val="24"/>
          <w:szCs w:val="24"/>
          <w:highlight w:val="white"/>
        </w:rPr>
      </w:pPr>
      <w:r>
        <w:rPr>
          <w:rFonts w:ascii="Times New Roman CYR" w:hAnsi="Times New Roman CYR" w:cs="Times New Roman CYR"/>
          <w:b/>
          <w:bCs/>
          <w:sz w:val="24"/>
          <w:szCs w:val="24"/>
          <w:highlight w:val="white"/>
        </w:rPr>
        <w:t xml:space="preserve">Порядок и методика оценки и сопоставления заявок на участие в </w:t>
      </w:r>
      <w:r w:rsidR="00BA0740" w:rsidRPr="00BA0740">
        <w:rPr>
          <w:rFonts w:ascii="Times New Roman CYR" w:hAnsi="Times New Roman CYR" w:cs="Times New Roman CYR"/>
          <w:b/>
          <w:bCs/>
          <w:sz w:val="24"/>
          <w:szCs w:val="24"/>
          <w:highlight w:val="white"/>
        </w:rPr>
        <w:t>публичном предложении</w:t>
      </w:r>
    </w:p>
    <w:p w:rsidR="00A969D1" w:rsidRDefault="00A969D1" w:rsidP="00A969D1">
      <w:pPr>
        <w:widowControl w:val="0"/>
        <w:numPr>
          <w:ilvl w:val="0"/>
          <w:numId w:val="1"/>
        </w:numPr>
        <w:tabs>
          <w:tab w:val="left" w:pos="1418"/>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Комиссия оценит и сопоставит Заявки на участие в </w:t>
      </w:r>
      <w:r w:rsidR="00BA074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highlight w:val="white"/>
        </w:rPr>
        <w:t xml:space="preserve"> только тех Участников </w:t>
      </w:r>
      <w:r w:rsidR="00BA0740">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highlight w:val="white"/>
        </w:rPr>
        <w:t xml:space="preserve">, которые были признаны в соответствии с </w:t>
      </w:r>
      <w:r w:rsidR="00BA0740">
        <w:rPr>
          <w:rFonts w:ascii="Times New Roman CYR" w:hAnsi="Times New Roman CYR" w:cs="Times New Roman CYR"/>
          <w:sz w:val="24"/>
          <w:szCs w:val="24"/>
          <w:highlight w:val="white"/>
        </w:rPr>
        <w:t>Д</w:t>
      </w:r>
      <w:r>
        <w:rPr>
          <w:rFonts w:ascii="Times New Roman CYR" w:hAnsi="Times New Roman CYR" w:cs="Times New Roman CYR"/>
          <w:sz w:val="24"/>
          <w:szCs w:val="24"/>
          <w:highlight w:val="white"/>
        </w:rPr>
        <w:t>окументацией.</w:t>
      </w:r>
    </w:p>
    <w:p w:rsidR="00A969D1" w:rsidRDefault="00A969D1" w:rsidP="00A969D1">
      <w:pPr>
        <w:widowControl w:val="0"/>
        <w:numPr>
          <w:ilvl w:val="0"/>
          <w:numId w:val="1"/>
        </w:numPr>
        <w:tabs>
          <w:tab w:val="left" w:pos="1418"/>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Оценка и сопоставление заявок на участие в </w:t>
      </w:r>
      <w:r w:rsidR="00BA074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highlight w:val="white"/>
        </w:rPr>
        <w:t xml:space="preserve"> осуществляются Комиссией в целях выявления лучших условий исполнения Договора в соответствии с критериями, их содержанием и значимостью, установленными в подразделе 7.2.</w:t>
      </w:r>
    </w:p>
    <w:p w:rsidR="00A969D1" w:rsidRDefault="00A969D1" w:rsidP="00A969D1">
      <w:pPr>
        <w:widowControl w:val="0"/>
        <w:numPr>
          <w:ilvl w:val="0"/>
          <w:numId w:val="1"/>
        </w:numPr>
        <w:tabs>
          <w:tab w:val="left" w:pos="1418"/>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Оценка и сопоставление заявок на участие в </w:t>
      </w:r>
      <w:r w:rsidR="00BA074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highlight w:val="white"/>
        </w:rPr>
        <w:t xml:space="preserve"> осуществляется непосредственно Комиссией. Комиссия при проведении оценки и сопоставлении заявок может учитывать мнение экспертов, которых она вправе привлекать к своей деятельности в порядке, предусмотренном нормативными правовыми актами Организатора </w:t>
      </w:r>
      <w:r w:rsidR="00BA0740">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highlight w:val="white"/>
        </w:rPr>
        <w:t>.</w:t>
      </w:r>
      <w:r w:rsidR="00BA0740">
        <w:rPr>
          <w:rFonts w:ascii="Times New Roman CYR" w:hAnsi="Times New Roman CYR" w:cs="Times New Roman CYR"/>
          <w:sz w:val="24"/>
          <w:szCs w:val="24"/>
          <w:highlight w:val="white"/>
        </w:rPr>
        <w:t xml:space="preserve"> </w:t>
      </w:r>
    </w:p>
    <w:p w:rsidR="00A969D1" w:rsidRDefault="00A969D1" w:rsidP="00A969D1">
      <w:pPr>
        <w:widowControl w:val="0"/>
        <w:numPr>
          <w:ilvl w:val="0"/>
          <w:numId w:val="1"/>
        </w:numPr>
        <w:tabs>
          <w:tab w:val="left" w:pos="1418"/>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По каждому из лотов Комиссия определит выигравшего Участника </w:t>
      </w:r>
      <w:r w:rsidR="00BA0740">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highlight w:val="white"/>
        </w:rPr>
        <w:t xml:space="preserve">. Выигравшим по лоту признается Участник </w:t>
      </w:r>
      <w:r w:rsidR="00BA0740">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highlight w:val="white"/>
        </w:rPr>
        <w:t>, который предложил наилучшее предложение.</w:t>
      </w:r>
    </w:p>
    <w:p w:rsidR="00A969D1" w:rsidRDefault="00A969D1" w:rsidP="00A969D1">
      <w:pPr>
        <w:widowControl w:val="0"/>
        <w:numPr>
          <w:ilvl w:val="0"/>
          <w:numId w:val="1"/>
        </w:numPr>
        <w:tabs>
          <w:tab w:val="left" w:pos="1158"/>
          <w:tab w:val="left" w:pos="1418"/>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На основании результатов оценки и сопоставления заявок на участие в </w:t>
      </w:r>
      <w:r w:rsidR="00BA0740">
        <w:rPr>
          <w:rFonts w:ascii="Times New Roman CYR" w:hAnsi="Times New Roman CYR" w:cs="Times New Roman CYR"/>
          <w:sz w:val="24"/>
          <w:szCs w:val="24"/>
        </w:rPr>
        <w:t xml:space="preserve">публичном предложении </w:t>
      </w:r>
      <w:r>
        <w:rPr>
          <w:rFonts w:ascii="Times New Roman CYR" w:hAnsi="Times New Roman CYR" w:cs="Times New Roman CYR"/>
          <w:sz w:val="24"/>
          <w:szCs w:val="24"/>
          <w:highlight w:val="white"/>
        </w:rPr>
        <w:t xml:space="preserve">Комиссией каждой Заявке на участие в </w:t>
      </w:r>
      <w:r w:rsidR="00BA074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highlight w:val="white"/>
        </w:rPr>
        <w:t xml:space="preserve"> относительно других, по мере уменьшения предложенной цены Договора, присваивается порядковый номер. Первый номер присваивается Заявке на участие в </w:t>
      </w:r>
      <w:r w:rsidR="00BA074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highlight w:val="white"/>
        </w:rPr>
        <w:t>, предложившей наивысшую цену. Такая Заявка считается содержащей лучшие условия исполнения Договора.</w:t>
      </w:r>
      <w:r w:rsidR="00BA0740">
        <w:rPr>
          <w:rFonts w:ascii="Times New Roman CYR" w:hAnsi="Times New Roman CYR" w:cs="Times New Roman CYR"/>
          <w:sz w:val="24"/>
          <w:szCs w:val="24"/>
          <w:highlight w:val="white"/>
        </w:rPr>
        <w:t xml:space="preserve">  </w:t>
      </w:r>
    </w:p>
    <w:p w:rsidR="00A969D1" w:rsidRDefault="00A969D1" w:rsidP="00A969D1">
      <w:pPr>
        <w:widowControl w:val="0"/>
        <w:numPr>
          <w:ilvl w:val="0"/>
          <w:numId w:val="1"/>
        </w:numPr>
        <w:tabs>
          <w:tab w:val="left" w:pos="1158"/>
          <w:tab w:val="left" w:pos="1418"/>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В случае если в нескольких Заявках на участие в </w:t>
      </w:r>
      <w:r w:rsidR="00BA074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highlight w:val="white"/>
        </w:rPr>
        <w:t xml:space="preserve"> содержатся одинаковые условия исполнения Договора меньший порядковый номер присваивается Заявке на участие в </w:t>
      </w:r>
      <w:r w:rsidR="00BA074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highlight w:val="white"/>
        </w:rPr>
        <w:t xml:space="preserve">, которая поступила на ЭТП ранее других заявок на участие в </w:t>
      </w:r>
      <w:r w:rsidR="00BA074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highlight w:val="white"/>
        </w:rPr>
        <w:t xml:space="preserve">, содержащих такие условия. </w:t>
      </w:r>
      <w:r w:rsidR="00BA0740">
        <w:rPr>
          <w:rFonts w:ascii="Times New Roman CYR" w:hAnsi="Times New Roman CYR" w:cs="Times New Roman CYR"/>
          <w:sz w:val="24"/>
          <w:szCs w:val="24"/>
          <w:highlight w:val="white"/>
        </w:rPr>
        <w:t xml:space="preserve"> </w:t>
      </w:r>
    </w:p>
    <w:p w:rsidR="00A969D1" w:rsidRDefault="00A969D1" w:rsidP="00A969D1">
      <w:pPr>
        <w:widowControl w:val="0"/>
        <w:numPr>
          <w:ilvl w:val="0"/>
          <w:numId w:val="1"/>
        </w:numPr>
        <w:tabs>
          <w:tab w:val="left" w:pos="1158"/>
          <w:tab w:val="left" w:pos="1418"/>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На основании результатов оценки и сопоставления заявок на участие в </w:t>
      </w:r>
      <w:r w:rsidR="00BA074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highlight w:val="white"/>
        </w:rPr>
        <w:t xml:space="preserve"> Комиссия определяет Победителя </w:t>
      </w:r>
      <w:r w:rsidR="00BA0740">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highlight w:val="white"/>
        </w:rPr>
        <w:t xml:space="preserve"> по каждому лоту отдельно. Победителем </w:t>
      </w:r>
      <w:r w:rsidR="0027623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highlight w:val="white"/>
        </w:rPr>
        <w:t xml:space="preserve"> признается Участник </w:t>
      </w:r>
      <w:r w:rsidR="00BA0740">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highlight w:val="white"/>
        </w:rPr>
        <w:t xml:space="preserve">, который предложил лучшие условия исполнения Договора и </w:t>
      </w:r>
      <w:r w:rsidR="00276233">
        <w:rPr>
          <w:rFonts w:ascii="Times New Roman CYR" w:hAnsi="Times New Roman CYR" w:cs="Times New Roman CYR"/>
          <w:sz w:val="24"/>
          <w:szCs w:val="24"/>
          <w:highlight w:val="white"/>
        </w:rPr>
        <w:t xml:space="preserve">в </w:t>
      </w:r>
      <w:r>
        <w:rPr>
          <w:rFonts w:ascii="Times New Roman CYR" w:hAnsi="Times New Roman CYR" w:cs="Times New Roman CYR"/>
          <w:sz w:val="24"/>
          <w:szCs w:val="24"/>
          <w:highlight w:val="white"/>
        </w:rPr>
        <w:t xml:space="preserve">Заявке на участие в </w:t>
      </w:r>
      <w:r w:rsidR="0098596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highlight w:val="white"/>
        </w:rPr>
        <w:t xml:space="preserve"> которого присвоен первый. </w:t>
      </w:r>
    </w:p>
    <w:p w:rsidR="00A969D1" w:rsidRDefault="00A969D1" w:rsidP="00A969D1">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Решение Комиссии оформляется в виде Протокола оценки и сопоставления заявок на участие в </w:t>
      </w:r>
      <w:r w:rsidR="00B536B1">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highlight w:val="white"/>
        </w:rPr>
        <w:t>.</w:t>
      </w:r>
      <w:r w:rsidR="00B536B1">
        <w:rPr>
          <w:rFonts w:ascii="Times New Roman CYR" w:hAnsi="Times New Roman CYR" w:cs="Times New Roman CYR"/>
          <w:sz w:val="24"/>
          <w:szCs w:val="24"/>
          <w:highlight w:val="white"/>
        </w:rPr>
        <w:t xml:space="preserve"> </w:t>
      </w:r>
    </w:p>
    <w:p w:rsidR="00A969D1" w:rsidRDefault="00A969D1" w:rsidP="00A969D1">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Заказчик в течение 3 (трех) рабочих дней со дня подписания протокола оценки и сопоставления заявок на участие в </w:t>
      </w:r>
      <w:r w:rsidR="00B536B1">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highlight w:val="white"/>
        </w:rPr>
        <w:t xml:space="preserve"> передает Победителю </w:t>
      </w:r>
      <w:r w:rsidR="00B536B1">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highlight w:val="white"/>
        </w:rPr>
        <w:t xml:space="preserve"> 1 (один) экземпляр протокола.</w:t>
      </w:r>
      <w:r w:rsidR="00B536B1">
        <w:rPr>
          <w:rFonts w:ascii="Times New Roman CYR" w:hAnsi="Times New Roman CYR" w:cs="Times New Roman CYR"/>
          <w:sz w:val="24"/>
          <w:szCs w:val="24"/>
          <w:highlight w:val="white"/>
        </w:rPr>
        <w:t xml:space="preserve"> </w:t>
      </w:r>
    </w:p>
    <w:p w:rsidR="00A969D1" w:rsidRPr="00A969D1" w:rsidRDefault="00A969D1">
      <w:pPr>
        <w:widowControl w:val="0"/>
        <w:autoSpaceDE w:val="0"/>
        <w:autoSpaceDN w:val="0"/>
        <w:adjustRightInd w:val="0"/>
        <w:spacing w:after="0" w:line="240" w:lineRule="auto"/>
        <w:ind w:left="709" w:firstLine="567"/>
        <w:jc w:val="both"/>
        <w:rPr>
          <w:rFonts w:ascii="Times New Roman" w:hAnsi="Times New Roman"/>
          <w:sz w:val="24"/>
          <w:szCs w:val="24"/>
        </w:rPr>
      </w:pPr>
    </w:p>
    <w:p w:rsidR="00A969D1" w:rsidRDefault="00A969D1" w:rsidP="00A969D1">
      <w:pPr>
        <w:widowControl w:val="0"/>
        <w:numPr>
          <w:ilvl w:val="0"/>
          <w:numId w:val="1"/>
        </w:numPr>
        <w:tabs>
          <w:tab w:val="left" w:pos="435"/>
          <w:tab w:val="left" w:pos="993"/>
        </w:tabs>
        <w:autoSpaceDE w:val="0"/>
        <w:autoSpaceDN w:val="0"/>
        <w:adjustRightInd w:val="0"/>
        <w:spacing w:after="0" w:line="240" w:lineRule="auto"/>
        <w:ind w:firstLine="567"/>
        <w:jc w:val="both"/>
        <w:rPr>
          <w:rFonts w:ascii="Times New Roman CYR" w:hAnsi="Times New Roman CYR" w:cs="Times New Roman CYR"/>
          <w:b/>
          <w:bCs/>
          <w:caps/>
          <w:sz w:val="24"/>
          <w:szCs w:val="24"/>
        </w:rPr>
      </w:pPr>
      <w:r>
        <w:rPr>
          <w:rFonts w:ascii="Times New Roman CYR" w:hAnsi="Times New Roman CYR" w:cs="Times New Roman CYR"/>
          <w:b/>
          <w:bCs/>
          <w:caps/>
          <w:sz w:val="24"/>
          <w:szCs w:val="24"/>
        </w:rPr>
        <w:t>ЗАКЛЮЧЕНИЕ ДОГОВОРА</w:t>
      </w:r>
    </w:p>
    <w:p w:rsidR="00A969D1" w:rsidRDefault="00A969D1" w:rsidP="00A969D1">
      <w:pPr>
        <w:widowControl w:val="0"/>
        <w:numPr>
          <w:ilvl w:val="0"/>
          <w:numId w:val="1"/>
        </w:numPr>
        <w:tabs>
          <w:tab w:val="left" w:pos="1134"/>
        </w:tabs>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Срок заключения Договора</w:t>
      </w:r>
    </w:p>
    <w:p w:rsidR="00A969D1" w:rsidRDefault="00A969D1" w:rsidP="00A969D1">
      <w:pPr>
        <w:widowControl w:val="0"/>
        <w:numPr>
          <w:ilvl w:val="0"/>
          <w:numId w:val="1"/>
        </w:numPr>
        <w:tabs>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CYR" w:hAnsi="Times New Roman CYR" w:cs="Times New Roman CYR"/>
          <w:sz w:val="24"/>
          <w:szCs w:val="24"/>
        </w:rPr>
        <w:t xml:space="preserve">С Победителем </w:t>
      </w:r>
      <w:r w:rsidR="008E2B36">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в отношении каждого лота отдельно заключается Договор в течение 20 (двадцати) рабочих дней со дня опубликования  протокола оценки и сопоставления заявок на участие в </w:t>
      </w:r>
      <w:r w:rsidR="008E2B36">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на сайте  организатора/продавца: </w:t>
      </w:r>
      <w:hyperlink r:id="rId38" w:history="1">
        <w:r>
          <w:rPr>
            <w:rFonts w:ascii="Times New Roman CYR" w:hAnsi="Times New Roman CYR" w:cs="Times New Roman CYR"/>
            <w:color w:val="0000FF"/>
            <w:spacing w:val="-6"/>
            <w:sz w:val="24"/>
            <w:szCs w:val="24"/>
            <w:u w:val="single"/>
          </w:rPr>
          <w:t>http://www.ckbm.ru</w:t>
        </w:r>
      </w:hyperlink>
      <w:r w:rsidRPr="00A969D1">
        <w:rPr>
          <w:rFonts w:ascii="Times New Roman" w:hAnsi="Times New Roman"/>
          <w:spacing w:val="-6"/>
          <w:sz w:val="24"/>
          <w:szCs w:val="24"/>
        </w:rPr>
        <w:t xml:space="preserve"> </w:t>
      </w:r>
      <w:r>
        <w:rPr>
          <w:rFonts w:ascii="Times New Roman CYR" w:hAnsi="Times New Roman CYR" w:cs="Times New Roman CYR"/>
          <w:spacing w:val="-6"/>
          <w:sz w:val="24"/>
          <w:szCs w:val="24"/>
        </w:rPr>
        <w:t>и на сайте ЭТП в сети Интернет по адресу:</w:t>
      </w:r>
      <w:r>
        <w:rPr>
          <w:rFonts w:ascii="Times New Roman CYR" w:hAnsi="Times New Roman CYR" w:cs="Times New Roman CYR"/>
          <w:sz w:val="24"/>
          <w:szCs w:val="24"/>
        </w:rPr>
        <w:t xml:space="preserve"> http:// </w:t>
      </w:r>
      <w:hyperlink r:id="rId39" w:history="1">
        <w:r>
          <w:rPr>
            <w:rFonts w:ascii="Times New Roman CYR" w:hAnsi="Times New Roman CYR" w:cs="Times New Roman CYR"/>
            <w:b/>
            <w:bCs/>
            <w:color w:val="0000FF"/>
            <w:sz w:val="24"/>
            <w:szCs w:val="24"/>
            <w:u w:val="single"/>
          </w:rPr>
          <w:t>www.</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Pr>
            <w:rFonts w:ascii="Times New Roman" w:hAnsi="Times New Roman"/>
            <w:b/>
            <w:bCs/>
            <w:color w:val="0000FF"/>
            <w:sz w:val="24"/>
            <w:szCs w:val="24"/>
            <w:u w:val="single"/>
          </w:rPr>
          <w:t>fabrikant</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sidRPr="00A969D1">
          <w:rPr>
            <w:rFonts w:ascii="Times New Roman" w:hAnsi="Times New Roman"/>
            <w:b/>
            <w:bCs/>
            <w:color w:val="0000FF"/>
            <w:sz w:val="24"/>
            <w:szCs w:val="24"/>
            <w:u w:val="single"/>
          </w:rPr>
          <w:t>.</w:t>
        </w:r>
        <w:r>
          <w:rPr>
            <w:rFonts w:ascii="Times New Roman" w:hAnsi="Times New Roman"/>
            <w:b/>
            <w:bCs/>
            <w:color w:val="0000FF"/>
            <w:sz w:val="24"/>
            <w:szCs w:val="24"/>
            <w:u w:val="single"/>
          </w:rPr>
          <w:t>ru</w:t>
        </w:r>
      </w:hyperlink>
      <w:r>
        <w:rPr>
          <w:rFonts w:ascii="Times New Roman" w:hAnsi="Times New Roman"/>
          <w:sz w:val="24"/>
          <w:szCs w:val="24"/>
        </w:rPr>
        <w:t xml:space="preserve">, </w:t>
      </w:r>
      <w:r>
        <w:rPr>
          <w:rFonts w:ascii="Times New Roman CYR" w:hAnsi="Times New Roman CYR" w:cs="Times New Roman CYR"/>
          <w:sz w:val="24"/>
          <w:szCs w:val="24"/>
        </w:rPr>
        <w:t xml:space="preserve">но не ранее 10 (десяти) рабочих дней со дня опубликования  протокола оценки и сопоставления заявок на участие в </w:t>
      </w:r>
      <w:r w:rsidR="008E2B36">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на сайте  организатора/продавца: </w:t>
      </w:r>
      <w:hyperlink r:id="rId40" w:history="1">
        <w:r>
          <w:rPr>
            <w:rFonts w:ascii="Times New Roman CYR" w:hAnsi="Times New Roman CYR" w:cs="Times New Roman CYR"/>
            <w:color w:val="0000FF"/>
            <w:spacing w:val="-6"/>
            <w:sz w:val="24"/>
            <w:szCs w:val="24"/>
            <w:u w:val="single"/>
          </w:rPr>
          <w:t>http://www.ckbm.ru</w:t>
        </w:r>
      </w:hyperlink>
      <w:r w:rsidRPr="00A969D1">
        <w:rPr>
          <w:rFonts w:ascii="Times New Roman" w:hAnsi="Times New Roman"/>
          <w:spacing w:val="-6"/>
          <w:sz w:val="24"/>
          <w:szCs w:val="24"/>
        </w:rPr>
        <w:t xml:space="preserve"> </w:t>
      </w:r>
      <w:r>
        <w:rPr>
          <w:rFonts w:ascii="Times New Roman CYR" w:hAnsi="Times New Roman CYR" w:cs="Times New Roman CYR"/>
          <w:spacing w:val="-6"/>
          <w:sz w:val="24"/>
          <w:szCs w:val="24"/>
        </w:rPr>
        <w:t>и на сайте ЭТП в сети Интернет по адресу:</w:t>
      </w:r>
      <w:r>
        <w:rPr>
          <w:rFonts w:ascii="Times New Roman CYR" w:hAnsi="Times New Roman CYR" w:cs="Times New Roman CYR"/>
          <w:sz w:val="24"/>
          <w:szCs w:val="24"/>
        </w:rPr>
        <w:t xml:space="preserve"> http:// </w:t>
      </w:r>
      <w:hyperlink r:id="rId41" w:history="1">
        <w:r>
          <w:rPr>
            <w:rFonts w:ascii="Times New Roman CYR" w:hAnsi="Times New Roman CYR" w:cs="Times New Roman CYR"/>
            <w:b/>
            <w:bCs/>
            <w:color w:val="0000FF"/>
            <w:sz w:val="24"/>
            <w:szCs w:val="24"/>
            <w:u w:val="single"/>
          </w:rPr>
          <w:t>www.</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Pr>
            <w:rFonts w:ascii="Times New Roman" w:hAnsi="Times New Roman"/>
            <w:b/>
            <w:bCs/>
            <w:color w:val="0000FF"/>
            <w:sz w:val="24"/>
            <w:szCs w:val="24"/>
            <w:u w:val="single"/>
          </w:rPr>
          <w:t>fabrikant</w:t>
        </w:r>
        <w:r>
          <w:rPr>
            <w:rFonts w:ascii="Times New Roman" w:hAnsi="Times New Roman"/>
            <w:b/>
            <w:bCs/>
            <w:vanish/>
            <w:color w:val="0000FF"/>
            <w:sz w:val="24"/>
            <w:szCs w:val="24"/>
            <w:u w:val="single"/>
          </w:rPr>
          <w:t>HYPERLINK "http://www.fabrikant.ru/"</w:t>
        </w:r>
        <w:r>
          <w:rPr>
            <w:rFonts w:ascii="Times New Roman" w:hAnsi="Times New Roman"/>
            <w:b/>
            <w:bCs/>
            <w:color w:val="0000FF"/>
            <w:sz w:val="24"/>
            <w:szCs w:val="24"/>
            <w:u w:val="single"/>
          </w:rPr>
          <w:t>.</w:t>
        </w:r>
        <w:r>
          <w:rPr>
            <w:rFonts w:ascii="Times New Roman" w:hAnsi="Times New Roman"/>
            <w:b/>
            <w:bCs/>
            <w:vanish/>
            <w:color w:val="0000FF"/>
            <w:sz w:val="24"/>
            <w:szCs w:val="24"/>
            <w:u w:val="single"/>
          </w:rPr>
          <w:t>HYPERLINK "http://www.fabrikant.ru/"</w:t>
        </w:r>
        <w:r>
          <w:rPr>
            <w:rFonts w:ascii="Times New Roman" w:hAnsi="Times New Roman"/>
            <w:b/>
            <w:bCs/>
            <w:color w:val="0000FF"/>
            <w:sz w:val="24"/>
            <w:szCs w:val="24"/>
            <w:u w:val="single"/>
          </w:rPr>
          <w:t>ru</w:t>
        </w:r>
      </w:hyperlink>
      <w:r>
        <w:rPr>
          <w:rFonts w:ascii="Times New Roman" w:hAnsi="Times New Roman"/>
          <w:sz w:val="24"/>
          <w:szCs w:val="24"/>
        </w:rPr>
        <w:t>.</w:t>
      </w:r>
    </w:p>
    <w:p w:rsidR="00A969D1" w:rsidRDefault="00A969D1" w:rsidP="00A969D1">
      <w:pPr>
        <w:widowControl w:val="0"/>
        <w:numPr>
          <w:ilvl w:val="0"/>
          <w:numId w:val="1"/>
        </w:numPr>
        <w:tabs>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CYR" w:hAnsi="Times New Roman CYR" w:cs="Times New Roman CYR"/>
          <w:sz w:val="24"/>
          <w:szCs w:val="24"/>
        </w:rPr>
        <w:lastRenderedPageBreak/>
        <w:t xml:space="preserve">В случае если </w:t>
      </w:r>
      <w:r w:rsidR="008E2B36">
        <w:rPr>
          <w:rFonts w:ascii="Times New Roman CYR" w:hAnsi="Times New Roman CYR" w:cs="Times New Roman CYR"/>
          <w:sz w:val="24"/>
          <w:szCs w:val="24"/>
        </w:rPr>
        <w:t>публичное предложение</w:t>
      </w:r>
      <w:r>
        <w:rPr>
          <w:rFonts w:ascii="Times New Roman CYR" w:hAnsi="Times New Roman CYR" w:cs="Times New Roman CYR"/>
          <w:sz w:val="24"/>
          <w:szCs w:val="24"/>
        </w:rPr>
        <w:t xml:space="preserve"> признан</w:t>
      </w:r>
      <w:r w:rsidR="008E2B36">
        <w:rPr>
          <w:rFonts w:ascii="Times New Roman CYR" w:hAnsi="Times New Roman CYR" w:cs="Times New Roman CYR"/>
          <w:sz w:val="24"/>
          <w:szCs w:val="24"/>
        </w:rPr>
        <w:t>о</w:t>
      </w:r>
      <w:r>
        <w:rPr>
          <w:rFonts w:ascii="Times New Roman CYR" w:hAnsi="Times New Roman CYR" w:cs="Times New Roman CYR"/>
          <w:sz w:val="24"/>
          <w:szCs w:val="24"/>
        </w:rPr>
        <w:t xml:space="preserve"> несостоявшимся, в том числе признан несостоявшимся в отношении отдельного лота в связи с тем, что по окончании срока подачи заявок на участие в </w:t>
      </w:r>
      <w:r w:rsidR="008E2B36">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была подана только одна Заявка на участие в </w:t>
      </w:r>
      <w:r w:rsidR="008E2B36">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и эта Заявка была признана соответствующей требованиям и условиям, предусмотренным </w:t>
      </w:r>
      <w:r w:rsidR="008A1AD0">
        <w:rPr>
          <w:rFonts w:ascii="Times New Roman CYR" w:hAnsi="Times New Roman CYR" w:cs="Times New Roman CYR"/>
          <w:sz w:val="24"/>
          <w:szCs w:val="24"/>
        </w:rPr>
        <w:t>Д</w:t>
      </w:r>
      <w:r>
        <w:rPr>
          <w:rFonts w:ascii="Times New Roman CYR" w:hAnsi="Times New Roman CYR" w:cs="Times New Roman CYR"/>
          <w:sz w:val="24"/>
          <w:szCs w:val="24"/>
        </w:rPr>
        <w:t xml:space="preserve">окументацией, либо только один Претендент, подавший Заявку на участие в </w:t>
      </w:r>
      <w:r w:rsidR="00276233">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был признан Участником </w:t>
      </w:r>
      <w:r w:rsidR="0027623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Договор будет заключен в течение 20 (двадцати) рабочих дней со дня опубликования  протокола оценки и сопоставления заявок на участие в </w:t>
      </w:r>
      <w:r w:rsidR="00276233">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на сайте  организатора/продавца: </w:t>
      </w:r>
      <w:hyperlink r:id="rId42" w:history="1">
        <w:r>
          <w:rPr>
            <w:rFonts w:ascii="Times New Roman CYR" w:hAnsi="Times New Roman CYR" w:cs="Times New Roman CYR"/>
            <w:color w:val="0000FF"/>
            <w:spacing w:val="-6"/>
            <w:sz w:val="24"/>
            <w:szCs w:val="24"/>
            <w:u w:val="single"/>
          </w:rPr>
          <w:t>http://www.ckbm.ru</w:t>
        </w:r>
      </w:hyperlink>
      <w:r w:rsidRPr="00A969D1">
        <w:rPr>
          <w:rFonts w:ascii="Times New Roman" w:hAnsi="Times New Roman"/>
          <w:spacing w:val="-6"/>
          <w:sz w:val="24"/>
          <w:szCs w:val="24"/>
        </w:rPr>
        <w:t xml:space="preserve"> </w:t>
      </w:r>
      <w:r>
        <w:rPr>
          <w:rFonts w:ascii="Times New Roman CYR" w:hAnsi="Times New Roman CYR" w:cs="Times New Roman CYR"/>
          <w:spacing w:val="-6"/>
          <w:sz w:val="24"/>
          <w:szCs w:val="24"/>
        </w:rPr>
        <w:t>и на сайте ЭТП в сети Интернет по адресу:</w:t>
      </w:r>
      <w:r>
        <w:rPr>
          <w:rFonts w:ascii="Times New Roman CYR" w:hAnsi="Times New Roman CYR" w:cs="Times New Roman CYR"/>
          <w:sz w:val="24"/>
          <w:szCs w:val="24"/>
        </w:rPr>
        <w:t xml:space="preserve"> http:// </w:t>
      </w:r>
      <w:hyperlink r:id="rId43" w:history="1">
        <w:r>
          <w:rPr>
            <w:rFonts w:ascii="Times New Roman CYR" w:hAnsi="Times New Roman CYR" w:cs="Times New Roman CYR"/>
            <w:b/>
            <w:bCs/>
            <w:color w:val="0000FF"/>
            <w:sz w:val="24"/>
            <w:szCs w:val="24"/>
            <w:u w:val="single"/>
          </w:rPr>
          <w:t>www.</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Pr>
            <w:rFonts w:ascii="Times New Roman" w:hAnsi="Times New Roman"/>
            <w:b/>
            <w:bCs/>
            <w:color w:val="0000FF"/>
            <w:sz w:val="24"/>
            <w:szCs w:val="24"/>
            <w:u w:val="single"/>
          </w:rPr>
          <w:t>fabrikant</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sidRPr="00A969D1">
          <w:rPr>
            <w:rFonts w:ascii="Times New Roman" w:hAnsi="Times New Roman"/>
            <w:b/>
            <w:bCs/>
            <w:color w:val="0000FF"/>
            <w:sz w:val="24"/>
            <w:szCs w:val="24"/>
            <w:u w:val="single"/>
          </w:rPr>
          <w:t>.</w:t>
        </w:r>
        <w:r>
          <w:rPr>
            <w:rFonts w:ascii="Times New Roman" w:hAnsi="Times New Roman"/>
            <w:b/>
            <w:bCs/>
            <w:color w:val="0000FF"/>
            <w:sz w:val="24"/>
            <w:szCs w:val="24"/>
            <w:u w:val="single"/>
          </w:rPr>
          <w:t>ru</w:t>
        </w:r>
      </w:hyperlink>
      <w:r>
        <w:rPr>
          <w:rFonts w:ascii="Times New Roman" w:hAnsi="Times New Roman"/>
          <w:sz w:val="24"/>
          <w:szCs w:val="24"/>
        </w:rPr>
        <w:t xml:space="preserve">, </w:t>
      </w:r>
      <w:r>
        <w:rPr>
          <w:rFonts w:ascii="Times New Roman CYR" w:hAnsi="Times New Roman CYR" w:cs="Times New Roman CYR"/>
          <w:sz w:val="24"/>
          <w:szCs w:val="24"/>
        </w:rPr>
        <w:t xml:space="preserve">но не ранее 10 (десяти) рабочих дней со дня опубликования  протокола оценки и сопоставления заявок на участие в </w:t>
      </w:r>
      <w:r w:rsidR="00276233">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на сайте  организатора/продавца: </w:t>
      </w:r>
      <w:hyperlink r:id="rId44" w:history="1">
        <w:r>
          <w:rPr>
            <w:rFonts w:ascii="Times New Roman CYR" w:hAnsi="Times New Roman CYR" w:cs="Times New Roman CYR"/>
            <w:color w:val="0000FF"/>
            <w:spacing w:val="-6"/>
            <w:sz w:val="24"/>
            <w:szCs w:val="24"/>
            <w:u w:val="single"/>
          </w:rPr>
          <w:t>http://www.ckbm.ru</w:t>
        </w:r>
      </w:hyperlink>
      <w:r w:rsidRPr="00A969D1">
        <w:rPr>
          <w:rFonts w:ascii="Times New Roman" w:hAnsi="Times New Roman"/>
          <w:spacing w:val="-6"/>
          <w:sz w:val="24"/>
          <w:szCs w:val="24"/>
        </w:rPr>
        <w:t xml:space="preserve"> </w:t>
      </w:r>
      <w:r>
        <w:rPr>
          <w:rFonts w:ascii="Times New Roman CYR" w:hAnsi="Times New Roman CYR" w:cs="Times New Roman CYR"/>
          <w:spacing w:val="-6"/>
          <w:sz w:val="24"/>
          <w:szCs w:val="24"/>
        </w:rPr>
        <w:t>и на сайте ЭТП в сети Интернет по адресу:</w:t>
      </w:r>
      <w:r>
        <w:rPr>
          <w:rFonts w:ascii="Times New Roman CYR" w:hAnsi="Times New Roman CYR" w:cs="Times New Roman CYR"/>
          <w:sz w:val="24"/>
          <w:szCs w:val="24"/>
        </w:rPr>
        <w:t xml:space="preserve"> http:// </w:t>
      </w:r>
      <w:hyperlink r:id="rId45" w:history="1">
        <w:r>
          <w:rPr>
            <w:rFonts w:ascii="Times New Roman CYR" w:hAnsi="Times New Roman CYR" w:cs="Times New Roman CYR"/>
            <w:b/>
            <w:bCs/>
            <w:color w:val="0000FF"/>
            <w:sz w:val="24"/>
            <w:szCs w:val="24"/>
            <w:u w:val="single"/>
          </w:rPr>
          <w:t>www.</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Pr>
            <w:rFonts w:ascii="Times New Roman" w:hAnsi="Times New Roman"/>
            <w:b/>
            <w:bCs/>
            <w:color w:val="0000FF"/>
            <w:sz w:val="24"/>
            <w:szCs w:val="24"/>
            <w:u w:val="single"/>
          </w:rPr>
          <w:t>fabrikant</w:t>
        </w:r>
        <w:r>
          <w:rPr>
            <w:rFonts w:ascii="Times New Roman" w:hAnsi="Times New Roman"/>
            <w:b/>
            <w:bCs/>
            <w:vanish/>
            <w:color w:val="0000FF"/>
            <w:sz w:val="24"/>
            <w:szCs w:val="24"/>
            <w:u w:val="single"/>
          </w:rPr>
          <w:t>HYPERLINK "http://www.fabrikant.ru/"</w:t>
        </w:r>
        <w:r>
          <w:rPr>
            <w:rFonts w:ascii="Times New Roman" w:hAnsi="Times New Roman"/>
            <w:b/>
            <w:bCs/>
            <w:color w:val="0000FF"/>
            <w:sz w:val="24"/>
            <w:szCs w:val="24"/>
            <w:u w:val="single"/>
          </w:rPr>
          <w:t>.</w:t>
        </w:r>
        <w:r>
          <w:rPr>
            <w:rFonts w:ascii="Times New Roman" w:hAnsi="Times New Roman"/>
            <w:b/>
            <w:bCs/>
            <w:vanish/>
            <w:color w:val="0000FF"/>
            <w:sz w:val="24"/>
            <w:szCs w:val="24"/>
            <w:u w:val="single"/>
          </w:rPr>
          <w:t>HYPERLINK "http://www.fabrikant.ru/"</w:t>
        </w:r>
        <w:r>
          <w:rPr>
            <w:rFonts w:ascii="Times New Roman" w:hAnsi="Times New Roman"/>
            <w:b/>
            <w:bCs/>
            <w:color w:val="0000FF"/>
            <w:sz w:val="24"/>
            <w:szCs w:val="24"/>
            <w:u w:val="single"/>
          </w:rPr>
          <w:t>ru</w:t>
        </w:r>
      </w:hyperlink>
      <w:r>
        <w:rPr>
          <w:rFonts w:ascii="Times New Roman" w:hAnsi="Times New Roman"/>
          <w:sz w:val="24"/>
          <w:szCs w:val="24"/>
        </w:rPr>
        <w:t>.</w:t>
      </w:r>
      <w:r w:rsidR="00276233">
        <w:rPr>
          <w:rFonts w:ascii="Times New Roman" w:hAnsi="Times New Roman"/>
          <w:sz w:val="24"/>
          <w:szCs w:val="24"/>
        </w:rPr>
        <w:t xml:space="preserve"> </w:t>
      </w:r>
    </w:p>
    <w:p w:rsidR="00A969D1" w:rsidRDefault="00A969D1">
      <w:pPr>
        <w:widowControl w:val="0"/>
        <w:tabs>
          <w:tab w:val="left" w:pos="1418"/>
        </w:tabs>
        <w:autoSpaceDE w:val="0"/>
        <w:autoSpaceDN w:val="0"/>
        <w:adjustRightInd w:val="0"/>
        <w:spacing w:after="0" w:line="240" w:lineRule="auto"/>
        <w:ind w:left="567"/>
        <w:jc w:val="both"/>
        <w:rPr>
          <w:rFonts w:ascii="Times New Roman" w:hAnsi="Times New Roman"/>
          <w:sz w:val="24"/>
          <w:szCs w:val="24"/>
        </w:rPr>
      </w:pPr>
    </w:p>
    <w:p w:rsidR="00A969D1" w:rsidRDefault="00A969D1" w:rsidP="00A969D1">
      <w:pPr>
        <w:keepNext/>
        <w:widowControl w:val="0"/>
        <w:numPr>
          <w:ilvl w:val="0"/>
          <w:numId w:val="1"/>
        </w:numPr>
        <w:tabs>
          <w:tab w:val="left" w:pos="1276"/>
        </w:tabs>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Срок подписания Победителем </w:t>
      </w:r>
      <w:r w:rsidR="00276233" w:rsidRPr="00276233">
        <w:rPr>
          <w:rFonts w:ascii="Times New Roman CYR" w:hAnsi="Times New Roman CYR" w:cs="Times New Roman CYR"/>
          <w:b/>
          <w:bCs/>
          <w:sz w:val="24"/>
          <w:szCs w:val="24"/>
        </w:rPr>
        <w:t>публичного предложения</w:t>
      </w:r>
      <w:r>
        <w:rPr>
          <w:rFonts w:ascii="Times New Roman CYR" w:hAnsi="Times New Roman CYR" w:cs="Times New Roman CYR"/>
          <w:b/>
          <w:bCs/>
          <w:sz w:val="24"/>
          <w:szCs w:val="24"/>
        </w:rPr>
        <w:t xml:space="preserve"> проекта Договора</w:t>
      </w:r>
    </w:p>
    <w:p w:rsidR="00A969D1" w:rsidRDefault="00A969D1" w:rsidP="00A969D1">
      <w:pPr>
        <w:widowControl w:val="0"/>
        <w:numPr>
          <w:ilvl w:val="0"/>
          <w:numId w:val="1"/>
        </w:numPr>
        <w:tabs>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CYR" w:hAnsi="Times New Roman CYR" w:cs="Times New Roman CYR"/>
          <w:sz w:val="24"/>
          <w:szCs w:val="24"/>
        </w:rPr>
        <w:t xml:space="preserve">Победитель </w:t>
      </w:r>
      <w:r w:rsidR="0027623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по каждому лоту отдельно должен подписать Договора в течение 20 (двадцати) рабочих дней со дня опубликования  протокола оценки и сопоставления заявок на участие в </w:t>
      </w:r>
      <w:r w:rsidR="00276233">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на сайте  организатора/продавца: </w:t>
      </w:r>
      <w:hyperlink r:id="rId46" w:history="1">
        <w:r>
          <w:rPr>
            <w:rFonts w:ascii="Times New Roman CYR" w:hAnsi="Times New Roman CYR" w:cs="Times New Roman CYR"/>
            <w:color w:val="0000FF"/>
            <w:spacing w:val="-6"/>
            <w:sz w:val="24"/>
            <w:szCs w:val="24"/>
            <w:u w:val="single"/>
          </w:rPr>
          <w:t>http://www.ckbm.ru</w:t>
        </w:r>
      </w:hyperlink>
      <w:r w:rsidRPr="00A969D1">
        <w:rPr>
          <w:rFonts w:ascii="Times New Roman" w:hAnsi="Times New Roman"/>
          <w:spacing w:val="-6"/>
          <w:sz w:val="24"/>
          <w:szCs w:val="24"/>
        </w:rPr>
        <w:t xml:space="preserve"> </w:t>
      </w:r>
      <w:r>
        <w:rPr>
          <w:rFonts w:ascii="Times New Roman CYR" w:hAnsi="Times New Roman CYR" w:cs="Times New Roman CYR"/>
          <w:spacing w:val="-6"/>
          <w:sz w:val="24"/>
          <w:szCs w:val="24"/>
        </w:rPr>
        <w:t>и на сайте ЭТП в сети Интернет по адресу:</w:t>
      </w:r>
      <w:r>
        <w:rPr>
          <w:rFonts w:ascii="Times New Roman CYR" w:hAnsi="Times New Roman CYR" w:cs="Times New Roman CYR"/>
          <w:sz w:val="24"/>
          <w:szCs w:val="24"/>
        </w:rPr>
        <w:t xml:space="preserve"> http:// </w:t>
      </w:r>
      <w:hyperlink r:id="rId47" w:history="1">
        <w:r>
          <w:rPr>
            <w:rFonts w:ascii="Times New Roman CYR" w:hAnsi="Times New Roman CYR" w:cs="Times New Roman CYR"/>
            <w:b/>
            <w:bCs/>
            <w:color w:val="0000FF"/>
            <w:sz w:val="24"/>
            <w:szCs w:val="24"/>
            <w:u w:val="single"/>
          </w:rPr>
          <w:t>www.</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Pr>
            <w:rFonts w:ascii="Times New Roman" w:hAnsi="Times New Roman"/>
            <w:b/>
            <w:bCs/>
            <w:color w:val="0000FF"/>
            <w:sz w:val="24"/>
            <w:szCs w:val="24"/>
            <w:u w:val="single"/>
          </w:rPr>
          <w:t>fabrikant</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sidRPr="00A969D1">
          <w:rPr>
            <w:rFonts w:ascii="Times New Roman" w:hAnsi="Times New Roman"/>
            <w:b/>
            <w:bCs/>
            <w:color w:val="0000FF"/>
            <w:sz w:val="24"/>
            <w:szCs w:val="24"/>
            <w:u w:val="single"/>
          </w:rPr>
          <w:t>.</w:t>
        </w:r>
        <w:r>
          <w:rPr>
            <w:rFonts w:ascii="Times New Roman" w:hAnsi="Times New Roman"/>
            <w:b/>
            <w:bCs/>
            <w:color w:val="0000FF"/>
            <w:sz w:val="24"/>
            <w:szCs w:val="24"/>
            <w:u w:val="single"/>
          </w:rPr>
          <w:t>ru</w:t>
        </w:r>
      </w:hyperlink>
      <w:r>
        <w:rPr>
          <w:rFonts w:ascii="Times New Roman" w:hAnsi="Times New Roman"/>
          <w:sz w:val="24"/>
          <w:szCs w:val="24"/>
        </w:rPr>
        <w:t xml:space="preserve">, </w:t>
      </w:r>
      <w:r>
        <w:rPr>
          <w:rFonts w:ascii="Times New Roman CYR" w:hAnsi="Times New Roman CYR" w:cs="Times New Roman CYR"/>
          <w:sz w:val="24"/>
          <w:szCs w:val="24"/>
        </w:rPr>
        <w:t xml:space="preserve">но не ранее 10 (десяти) рабочих дней со дня опубликования  протокола оценки и сопоставления заявок на участие в </w:t>
      </w:r>
      <w:r w:rsidR="00276233">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на сайте  организатора/продавца: </w:t>
      </w:r>
      <w:hyperlink r:id="rId48" w:history="1">
        <w:r>
          <w:rPr>
            <w:rFonts w:ascii="Times New Roman CYR" w:hAnsi="Times New Roman CYR" w:cs="Times New Roman CYR"/>
            <w:color w:val="0000FF"/>
            <w:spacing w:val="-6"/>
            <w:sz w:val="24"/>
            <w:szCs w:val="24"/>
            <w:u w:val="single"/>
          </w:rPr>
          <w:t>http://www.ckbm.ru</w:t>
        </w:r>
      </w:hyperlink>
      <w:r w:rsidRPr="00A969D1">
        <w:rPr>
          <w:rFonts w:ascii="Times New Roman" w:hAnsi="Times New Roman"/>
          <w:spacing w:val="-6"/>
          <w:sz w:val="24"/>
          <w:szCs w:val="24"/>
        </w:rPr>
        <w:t xml:space="preserve"> </w:t>
      </w:r>
      <w:r>
        <w:rPr>
          <w:rFonts w:ascii="Times New Roman CYR" w:hAnsi="Times New Roman CYR" w:cs="Times New Roman CYR"/>
          <w:spacing w:val="-6"/>
          <w:sz w:val="24"/>
          <w:szCs w:val="24"/>
        </w:rPr>
        <w:t>и на сайте ЭТП в сети Интернет по адресу:</w:t>
      </w:r>
      <w:r>
        <w:rPr>
          <w:rFonts w:ascii="Times New Roman CYR" w:hAnsi="Times New Roman CYR" w:cs="Times New Roman CYR"/>
          <w:sz w:val="24"/>
          <w:szCs w:val="24"/>
        </w:rPr>
        <w:t xml:space="preserve"> http:// </w:t>
      </w:r>
      <w:hyperlink r:id="rId49" w:history="1">
        <w:r>
          <w:rPr>
            <w:rFonts w:ascii="Times New Roman CYR" w:hAnsi="Times New Roman CYR" w:cs="Times New Roman CYR"/>
            <w:b/>
            <w:bCs/>
            <w:color w:val="0000FF"/>
            <w:sz w:val="24"/>
            <w:szCs w:val="24"/>
            <w:u w:val="single"/>
          </w:rPr>
          <w:t>www.</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Pr>
            <w:rFonts w:ascii="Times New Roman" w:hAnsi="Times New Roman"/>
            <w:b/>
            <w:bCs/>
            <w:color w:val="0000FF"/>
            <w:sz w:val="24"/>
            <w:szCs w:val="24"/>
            <w:u w:val="single"/>
          </w:rPr>
          <w:t>fabrikant</w:t>
        </w:r>
        <w:r>
          <w:rPr>
            <w:rFonts w:ascii="Times New Roman" w:hAnsi="Times New Roman"/>
            <w:b/>
            <w:bCs/>
            <w:vanish/>
            <w:color w:val="0000FF"/>
            <w:sz w:val="24"/>
            <w:szCs w:val="24"/>
            <w:u w:val="single"/>
          </w:rPr>
          <w:t>HYPERLINK "http://www.fabrikant.ru/"</w:t>
        </w:r>
        <w:r>
          <w:rPr>
            <w:rFonts w:ascii="Times New Roman" w:hAnsi="Times New Roman"/>
            <w:b/>
            <w:bCs/>
            <w:color w:val="0000FF"/>
            <w:sz w:val="24"/>
            <w:szCs w:val="24"/>
            <w:u w:val="single"/>
          </w:rPr>
          <w:t>.</w:t>
        </w:r>
        <w:r>
          <w:rPr>
            <w:rFonts w:ascii="Times New Roman" w:hAnsi="Times New Roman"/>
            <w:b/>
            <w:bCs/>
            <w:vanish/>
            <w:color w:val="0000FF"/>
            <w:sz w:val="24"/>
            <w:szCs w:val="24"/>
            <w:u w:val="single"/>
          </w:rPr>
          <w:t>HYPERLINK "http://www.fabrikant.ru/"</w:t>
        </w:r>
        <w:r>
          <w:rPr>
            <w:rFonts w:ascii="Times New Roman" w:hAnsi="Times New Roman"/>
            <w:b/>
            <w:bCs/>
            <w:color w:val="0000FF"/>
            <w:sz w:val="24"/>
            <w:szCs w:val="24"/>
            <w:u w:val="single"/>
          </w:rPr>
          <w:t>ru</w:t>
        </w:r>
      </w:hyperlink>
      <w:r>
        <w:rPr>
          <w:rFonts w:ascii="Times New Roman" w:hAnsi="Times New Roman"/>
          <w:sz w:val="24"/>
          <w:szCs w:val="24"/>
        </w:rPr>
        <w:t>.</w:t>
      </w:r>
      <w:r w:rsidR="00276233">
        <w:rPr>
          <w:rFonts w:ascii="Times New Roman" w:hAnsi="Times New Roman"/>
          <w:sz w:val="24"/>
          <w:szCs w:val="24"/>
        </w:rPr>
        <w:t xml:space="preserve">  </w:t>
      </w:r>
    </w:p>
    <w:p w:rsidR="00A969D1" w:rsidRDefault="00A969D1" w:rsidP="00C1610F">
      <w:pPr>
        <w:widowControl w:val="0"/>
        <w:numPr>
          <w:ilvl w:val="0"/>
          <w:numId w:val="1"/>
        </w:numPr>
        <w:tabs>
          <w:tab w:val="left" w:pos="1276"/>
        </w:tabs>
        <w:autoSpaceDE w:val="0"/>
        <w:autoSpaceDN w:val="0"/>
        <w:adjustRightInd w:val="0"/>
        <w:spacing w:after="0" w:line="240" w:lineRule="auto"/>
        <w:ind w:left="567"/>
        <w:jc w:val="both"/>
        <w:rPr>
          <w:rFonts w:ascii="Times New Roman CYR" w:hAnsi="Times New Roman CYR" w:cs="Times New Roman CYR"/>
          <w:b/>
          <w:bCs/>
          <w:sz w:val="24"/>
          <w:szCs w:val="24"/>
        </w:rPr>
      </w:pPr>
      <w:r>
        <w:rPr>
          <w:rFonts w:ascii="Times New Roman CYR" w:hAnsi="Times New Roman CYR" w:cs="Times New Roman CYR"/>
          <w:b/>
          <w:bCs/>
          <w:sz w:val="24"/>
          <w:szCs w:val="24"/>
        </w:rPr>
        <w:t>Порядок заключения Договора</w:t>
      </w:r>
    </w:p>
    <w:p w:rsidR="00A969D1" w:rsidRPr="00A969D1" w:rsidRDefault="00A969D1" w:rsidP="00A969D1">
      <w:pPr>
        <w:widowControl w:val="0"/>
        <w:numPr>
          <w:ilvl w:val="0"/>
          <w:numId w:val="1"/>
        </w:numPr>
        <w:tabs>
          <w:tab w:val="left" w:pos="1158"/>
        </w:tabs>
        <w:autoSpaceDE w:val="0"/>
        <w:autoSpaceDN w:val="0"/>
        <w:adjustRightInd w:val="0"/>
        <w:spacing w:after="0" w:line="240" w:lineRule="auto"/>
        <w:ind w:firstLine="567"/>
        <w:jc w:val="both"/>
        <w:rPr>
          <w:rFonts w:ascii="Times New Roman" w:hAnsi="Times New Roman"/>
          <w:sz w:val="24"/>
          <w:szCs w:val="24"/>
        </w:rPr>
      </w:pPr>
      <w:r>
        <w:rPr>
          <w:rFonts w:ascii="Times New Roman CYR" w:hAnsi="Times New Roman CYR" w:cs="Times New Roman CYR"/>
          <w:sz w:val="24"/>
          <w:szCs w:val="24"/>
        </w:rPr>
        <w:t xml:space="preserve">Организатор </w:t>
      </w:r>
      <w:r w:rsidR="0027623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в течение 3 (трех) рабочих дней со дня опубликования протокола оценки и сопоставления заявок на участие в </w:t>
      </w:r>
      <w:r w:rsidR="00276233">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передает Победителю </w:t>
      </w:r>
      <w:r w:rsidR="0027623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проект Договора, который составляется путем включения условий исполнения Договора, предложенных Победителем </w:t>
      </w:r>
      <w:r w:rsidR="0027623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в Заявке на участие в </w:t>
      </w:r>
      <w:r w:rsidR="00276233">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в проект Договора, прилагаемый к </w:t>
      </w:r>
      <w:r w:rsidR="00276233">
        <w:rPr>
          <w:rFonts w:ascii="Times New Roman CYR" w:hAnsi="Times New Roman CYR" w:cs="Times New Roman CYR"/>
          <w:sz w:val="24"/>
          <w:szCs w:val="24"/>
        </w:rPr>
        <w:t>Д</w:t>
      </w:r>
      <w:r>
        <w:rPr>
          <w:rFonts w:ascii="Times New Roman CYR" w:hAnsi="Times New Roman CYR" w:cs="Times New Roman CYR"/>
          <w:sz w:val="24"/>
          <w:szCs w:val="24"/>
        </w:rPr>
        <w:t xml:space="preserve">окументации (часть V </w:t>
      </w:r>
      <w:r w:rsidRPr="00A969D1">
        <w:rPr>
          <w:rFonts w:ascii="Times New Roman" w:hAnsi="Times New Roman"/>
          <w:sz w:val="24"/>
          <w:szCs w:val="24"/>
        </w:rPr>
        <w:t>«</w:t>
      </w:r>
      <w:r>
        <w:rPr>
          <w:rFonts w:ascii="Times New Roman CYR" w:hAnsi="Times New Roman CYR" w:cs="Times New Roman CYR"/>
          <w:sz w:val="24"/>
          <w:szCs w:val="24"/>
        </w:rPr>
        <w:t>ПРОЕКТ ДОГОВОРА</w:t>
      </w:r>
      <w:r w:rsidRPr="00A969D1">
        <w:rPr>
          <w:rFonts w:ascii="Times New Roman" w:hAnsi="Times New Roman"/>
          <w:sz w:val="24"/>
          <w:szCs w:val="24"/>
        </w:rPr>
        <w:t xml:space="preserve">»).  </w:t>
      </w:r>
    </w:p>
    <w:p w:rsidR="00A969D1" w:rsidRDefault="00A969D1" w:rsidP="00A969D1">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Победитель </w:t>
      </w:r>
      <w:r w:rsidR="0027623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должен подписать и заверить печатью Договор и вернуть его Организатору </w:t>
      </w:r>
      <w:r w:rsidR="0027623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в срок, установленный в пункте 8.2.1.</w:t>
      </w:r>
    </w:p>
    <w:p w:rsidR="00A969D1" w:rsidRDefault="00A969D1" w:rsidP="00A969D1">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случае если Победитель </w:t>
      </w:r>
      <w:r w:rsidR="0027623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в срок, предусмотренный в пункте 8.1.1, не представил Организатору </w:t>
      </w:r>
      <w:r w:rsidR="0027623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подписанный Договор, переданный ему в соответствии с пунктом 8.3.1, Победитель </w:t>
      </w:r>
      <w:r w:rsidR="0027623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признается уклонившимся от заключения Договора.</w:t>
      </w:r>
    </w:p>
    <w:p w:rsidR="00A969D1" w:rsidRDefault="00A969D1" w:rsidP="00A969D1">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случае если победитель </w:t>
      </w:r>
      <w:r w:rsidR="0027623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признан уклонившимся от заключения Договора в соответствии с пунктом 8.3.3, Организатор </w:t>
      </w:r>
      <w:r w:rsidR="0027623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вправе обратиться в суд с иском о требовании о понуждении Победителя </w:t>
      </w:r>
      <w:r w:rsidR="0027623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заключить Договор, а также о возмещении убытков, причиненных уклонением от заключения Договора. Организатор </w:t>
      </w:r>
      <w:r w:rsidR="0027623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обязан заключить Договор с Участником </w:t>
      </w:r>
      <w:r w:rsidR="0027623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Заявке </w:t>
      </w:r>
      <w:proofErr w:type="gramStart"/>
      <w:r>
        <w:rPr>
          <w:rFonts w:ascii="Times New Roman CYR" w:hAnsi="Times New Roman CYR" w:cs="Times New Roman CYR"/>
          <w:sz w:val="24"/>
          <w:szCs w:val="24"/>
        </w:rPr>
        <w:t>на участие</w:t>
      </w:r>
      <w:proofErr w:type="gramEnd"/>
      <w:r>
        <w:rPr>
          <w:rFonts w:ascii="Times New Roman CYR" w:hAnsi="Times New Roman CYR" w:cs="Times New Roman CYR"/>
          <w:sz w:val="24"/>
          <w:szCs w:val="24"/>
        </w:rPr>
        <w:t xml:space="preserve"> в </w:t>
      </w:r>
      <w:r w:rsidR="00276233">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которого присвоен второй номер. При этом заключение Договора для участника </w:t>
      </w:r>
      <w:r w:rsidR="0027623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Заявке </w:t>
      </w:r>
      <w:proofErr w:type="gramStart"/>
      <w:r>
        <w:rPr>
          <w:rFonts w:ascii="Times New Roman CYR" w:hAnsi="Times New Roman CYR" w:cs="Times New Roman CYR"/>
          <w:sz w:val="24"/>
          <w:szCs w:val="24"/>
        </w:rPr>
        <w:t>на участие</w:t>
      </w:r>
      <w:proofErr w:type="gramEnd"/>
      <w:r>
        <w:rPr>
          <w:rFonts w:ascii="Times New Roman CYR" w:hAnsi="Times New Roman CYR" w:cs="Times New Roman CYR"/>
          <w:sz w:val="24"/>
          <w:szCs w:val="24"/>
        </w:rPr>
        <w:t xml:space="preserve"> в </w:t>
      </w:r>
      <w:r w:rsidR="00276233">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которого присвоен второй номер, является обязательным. В случае уклонения Участника </w:t>
      </w:r>
      <w:r w:rsidR="00EB1B1D">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Заявке </w:t>
      </w:r>
      <w:proofErr w:type="gramStart"/>
      <w:r>
        <w:rPr>
          <w:rFonts w:ascii="Times New Roman CYR" w:hAnsi="Times New Roman CYR" w:cs="Times New Roman CYR"/>
          <w:sz w:val="24"/>
          <w:szCs w:val="24"/>
        </w:rPr>
        <w:t>на участие</w:t>
      </w:r>
      <w:proofErr w:type="gramEnd"/>
      <w:r>
        <w:rPr>
          <w:rFonts w:ascii="Times New Roman CYR" w:hAnsi="Times New Roman CYR" w:cs="Times New Roman CYR"/>
          <w:sz w:val="24"/>
          <w:szCs w:val="24"/>
        </w:rPr>
        <w:t xml:space="preserve"> в </w:t>
      </w:r>
      <w:r w:rsidR="00276233">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которого присвоен второй номер,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sidR="0027623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несостоявшимся.</w:t>
      </w:r>
      <w:r w:rsidR="00276233">
        <w:rPr>
          <w:rFonts w:ascii="Times New Roman CYR" w:hAnsi="Times New Roman CYR" w:cs="Times New Roman CYR"/>
          <w:sz w:val="24"/>
          <w:szCs w:val="24"/>
        </w:rPr>
        <w:t xml:space="preserve"> </w:t>
      </w:r>
    </w:p>
    <w:p w:rsidR="00A969D1" w:rsidRPr="00A969D1" w:rsidRDefault="00A969D1">
      <w:pPr>
        <w:widowControl w:val="0"/>
        <w:autoSpaceDE w:val="0"/>
        <w:autoSpaceDN w:val="0"/>
        <w:adjustRightInd w:val="0"/>
        <w:spacing w:after="0" w:line="240" w:lineRule="auto"/>
        <w:ind w:left="709" w:firstLine="567"/>
        <w:jc w:val="both"/>
        <w:rPr>
          <w:rFonts w:ascii="Times New Roman" w:hAnsi="Times New Roman"/>
          <w:sz w:val="24"/>
          <w:szCs w:val="24"/>
        </w:rPr>
      </w:pPr>
    </w:p>
    <w:p w:rsidR="00A969D1" w:rsidRDefault="00A969D1" w:rsidP="00A969D1">
      <w:pPr>
        <w:keepNext/>
        <w:widowControl w:val="0"/>
        <w:numPr>
          <w:ilvl w:val="0"/>
          <w:numId w:val="1"/>
        </w:numPr>
        <w:tabs>
          <w:tab w:val="left" w:pos="435"/>
          <w:tab w:val="left" w:pos="993"/>
        </w:tabs>
        <w:autoSpaceDE w:val="0"/>
        <w:autoSpaceDN w:val="0"/>
        <w:adjustRightInd w:val="0"/>
        <w:spacing w:after="0" w:line="240" w:lineRule="auto"/>
        <w:ind w:firstLine="567"/>
        <w:jc w:val="both"/>
        <w:rPr>
          <w:rFonts w:ascii="Times New Roman CYR" w:hAnsi="Times New Roman CYR" w:cs="Times New Roman CYR"/>
          <w:b/>
          <w:bCs/>
          <w:caps/>
          <w:sz w:val="24"/>
          <w:szCs w:val="24"/>
        </w:rPr>
      </w:pPr>
      <w:r>
        <w:rPr>
          <w:rFonts w:ascii="Times New Roman CYR" w:hAnsi="Times New Roman CYR" w:cs="Times New Roman CYR"/>
          <w:b/>
          <w:bCs/>
          <w:caps/>
          <w:sz w:val="24"/>
          <w:szCs w:val="24"/>
        </w:rPr>
        <w:t xml:space="preserve">ПРАВА И ОБЯЗАННОСТИ ОРГАНИЗАТОРА </w:t>
      </w:r>
      <w:r w:rsidR="00A0539E" w:rsidRPr="00A0539E">
        <w:rPr>
          <w:rFonts w:ascii="Times New Roman CYR" w:hAnsi="Times New Roman CYR" w:cs="Times New Roman CYR"/>
          <w:b/>
          <w:bCs/>
          <w:caps/>
          <w:sz w:val="24"/>
          <w:szCs w:val="24"/>
        </w:rPr>
        <w:t>публичного предложения</w:t>
      </w:r>
      <w:r>
        <w:rPr>
          <w:rFonts w:ascii="Times New Roman CYR" w:hAnsi="Times New Roman CYR" w:cs="Times New Roman CYR"/>
          <w:b/>
          <w:bCs/>
          <w:caps/>
          <w:sz w:val="24"/>
          <w:szCs w:val="24"/>
        </w:rPr>
        <w:t xml:space="preserve"> И ПОБЕДИТЕЛЯ </w:t>
      </w:r>
    </w:p>
    <w:p w:rsidR="00A969D1" w:rsidRDefault="00A969D1" w:rsidP="00A969D1">
      <w:pPr>
        <w:keepNext/>
        <w:widowControl w:val="0"/>
        <w:numPr>
          <w:ilvl w:val="0"/>
          <w:numId w:val="1"/>
        </w:numPr>
        <w:tabs>
          <w:tab w:val="left" w:pos="1134"/>
        </w:tabs>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Права и обязанности Организатора </w:t>
      </w:r>
      <w:r w:rsidR="00A0539E" w:rsidRPr="00A0539E">
        <w:rPr>
          <w:rFonts w:ascii="Times New Roman CYR" w:hAnsi="Times New Roman CYR" w:cs="Times New Roman CYR"/>
          <w:b/>
          <w:bCs/>
          <w:sz w:val="24"/>
          <w:szCs w:val="24"/>
        </w:rPr>
        <w:t>публичного предложения</w:t>
      </w:r>
    </w:p>
    <w:p w:rsidR="00A969D1" w:rsidRDefault="00A969D1" w:rsidP="00A969D1">
      <w:pPr>
        <w:widowControl w:val="0"/>
        <w:numPr>
          <w:ilvl w:val="0"/>
          <w:numId w:val="1"/>
        </w:numPr>
        <w:tabs>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После определения Победителя </w:t>
      </w:r>
      <w:r w:rsidR="00A0539E">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в течение срока, предусмотренного для заключения Договора, Организатор </w:t>
      </w:r>
      <w:r w:rsidR="00FB697C">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обязан отказаться от заключения Договора с Победителем </w:t>
      </w:r>
      <w:r w:rsidR="00FB697C">
        <w:rPr>
          <w:rFonts w:ascii="Times New Roman CYR" w:hAnsi="Times New Roman CYR" w:cs="Times New Roman CYR"/>
          <w:sz w:val="24"/>
          <w:szCs w:val="24"/>
        </w:rPr>
        <w:t xml:space="preserve">публичного </w:t>
      </w:r>
      <w:proofErr w:type="gramStart"/>
      <w:r w:rsidR="00FB697C">
        <w:rPr>
          <w:rFonts w:ascii="Times New Roman CYR" w:hAnsi="Times New Roman CYR" w:cs="Times New Roman CYR"/>
          <w:sz w:val="24"/>
          <w:szCs w:val="24"/>
        </w:rPr>
        <w:t>предложения</w:t>
      </w:r>
      <w:proofErr w:type="gramEnd"/>
      <w:r w:rsidR="00FB697C">
        <w:rPr>
          <w:rFonts w:ascii="Times New Roman CYR" w:hAnsi="Times New Roman CYR" w:cs="Times New Roman CYR"/>
          <w:sz w:val="24"/>
          <w:szCs w:val="24"/>
        </w:rPr>
        <w:t xml:space="preserve"> </w:t>
      </w:r>
      <w:r>
        <w:rPr>
          <w:rFonts w:ascii="Times New Roman CYR" w:hAnsi="Times New Roman CYR" w:cs="Times New Roman CYR"/>
          <w:sz w:val="24"/>
          <w:szCs w:val="24"/>
        </w:rPr>
        <w:t>а в случае установления факта:</w:t>
      </w:r>
      <w:r w:rsidR="00FB697C">
        <w:rPr>
          <w:rFonts w:ascii="Times New Roman CYR" w:hAnsi="Times New Roman CYR" w:cs="Times New Roman CYR"/>
          <w:sz w:val="24"/>
          <w:szCs w:val="24"/>
        </w:rPr>
        <w:t xml:space="preserve"> </w:t>
      </w:r>
    </w:p>
    <w:p w:rsidR="00A969D1" w:rsidRDefault="00A969D1" w:rsidP="00A969D1">
      <w:pPr>
        <w:widowControl w:val="0"/>
        <w:numPr>
          <w:ilvl w:val="0"/>
          <w:numId w:val="1"/>
        </w:numPr>
        <w:tabs>
          <w:tab w:val="left" w:pos="1701"/>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проведения ликвидации Победителя торгов –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w:t>
      </w:r>
    </w:p>
    <w:p w:rsidR="00A969D1" w:rsidRDefault="00A969D1" w:rsidP="00A969D1">
      <w:pPr>
        <w:widowControl w:val="0"/>
        <w:numPr>
          <w:ilvl w:val="0"/>
          <w:numId w:val="1"/>
        </w:numPr>
        <w:tabs>
          <w:tab w:val="left" w:pos="1701"/>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приостановления деятельности Победителя торгов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A969D1" w:rsidRDefault="00A969D1" w:rsidP="00A969D1">
      <w:pPr>
        <w:widowControl w:val="0"/>
        <w:numPr>
          <w:ilvl w:val="0"/>
          <w:numId w:val="1"/>
        </w:numPr>
        <w:tabs>
          <w:tab w:val="left" w:pos="1701"/>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предоставления Победителем </w:t>
      </w:r>
      <w:r w:rsidR="00EB1B1D">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заведомо ложных сведений, содержащихся в документах;</w:t>
      </w:r>
    </w:p>
    <w:p w:rsidR="00A969D1" w:rsidRDefault="00A969D1" w:rsidP="00A969D1">
      <w:pPr>
        <w:keepNext/>
        <w:widowControl w:val="0"/>
        <w:numPr>
          <w:ilvl w:val="0"/>
          <w:numId w:val="1"/>
        </w:numPr>
        <w:tabs>
          <w:tab w:val="left" w:pos="1701"/>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нахождения имущества Победителя </w:t>
      </w:r>
      <w:r w:rsidR="00EB1B1D">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под арестом, наложенным по решению суда, если на момент истечения срока заключения Договора балансовая стоимость арестованного имущества превышает 25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A969D1" w:rsidRDefault="00A969D1" w:rsidP="00A969D1">
      <w:pPr>
        <w:widowControl w:val="0"/>
        <w:numPr>
          <w:ilvl w:val="0"/>
          <w:numId w:val="1"/>
        </w:numPr>
        <w:tabs>
          <w:tab w:val="left" w:pos="1276"/>
        </w:tabs>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Права и обязанности Победителя </w:t>
      </w:r>
      <w:r w:rsidR="00FB697C" w:rsidRPr="00FB697C">
        <w:rPr>
          <w:rFonts w:ascii="Times New Roman CYR" w:hAnsi="Times New Roman CYR" w:cs="Times New Roman CYR"/>
          <w:b/>
          <w:bCs/>
          <w:sz w:val="24"/>
          <w:szCs w:val="24"/>
        </w:rPr>
        <w:t>публичного предложения</w:t>
      </w:r>
    </w:p>
    <w:p w:rsidR="00A969D1" w:rsidRDefault="00A969D1" w:rsidP="00A969D1">
      <w:pPr>
        <w:widowControl w:val="0"/>
        <w:numPr>
          <w:ilvl w:val="0"/>
          <w:numId w:val="1"/>
        </w:numPr>
        <w:tabs>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Договор заключается на условиях, указанных в поданной Участником </w:t>
      </w:r>
      <w:r w:rsidR="00FB697C">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с которым заключается Договор, Заявке на участие в </w:t>
      </w:r>
      <w:r w:rsidR="00FB697C">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и в </w:t>
      </w:r>
      <w:r w:rsidR="00FB697C">
        <w:rPr>
          <w:rFonts w:ascii="Times New Roman CYR" w:hAnsi="Times New Roman CYR" w:cs="Times New Roman CYR"/>
          <w:sz w:val="24"/>
          <w:szCs w:val="24"/>
        </w:rPr>
        <w:t>Д</w:t>
      </w:r>
      <w:r>
        <w:rPr>
          <w:rFonts w:ascii="Times New Roman CYR" w:hAnsi="Times New Roman CYR" w:cs="Times New Roman CYR"/>
          <w:sz w:val="24"/>
          <w:szCs w:val="24"/>
        </w:rPr>
        <w:t>окументации.</w:t>
      </w:r>
    </w:p>
    <w:p w:rsidR="00A969D1" w:rsidRDefault="00A969D1" w:rsidP="00A969D1">
      <w:pPr>
        <w:widowControl w:val="0"/>
        <w:numPr>
          <w:ilvl w:val="0"/>
          <w:numId w:val="1"/>
        </w:numPr>
        <w:tabs>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Участник </w:t>
      </w:r>
      <w:r w:rsidR="00FB697C">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которому Организатор </w:t>
      </w:r>
      <w:r w:rsidR="00FB697C">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направил проект Договора, не вправе отказаться от заключения Договора.</w:t>
      </w:r>
      <w:r w:rsidR="00FB697C">
        <w:rPr>
          <w:rFonts w:ascii="Times New Roman CYR" w:hAnsi="Times New Roman CYR" w:cs="Times New Roman CYR"/>
          <w:sz w:val="24"/>
          <w:szCs w:val="24"/>
        </w:rPr>
        <w:t xml:space="preserve"> </w:t>
      </w:r>
    </w:p>
    <w:p w:rsidR="00A969D1" w:rsidRDefault="00A969D1" w:rsidP="00A969D1">
      <w:pPr>
        <w:widowControl w:val="0"/>
        <w:numPr>
          <w:ilvl w:val="0"/>
          <w:numId w:val="1"/>
        </w:numPr>
        <w:tabs>
          <w:tab w:val="left" w:pos="435"/>
          <w:tab w:val="left" w:pos="1134"/>
        </w:tabs>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РАЗМЕР ОБЕСПЕЧЕНИЯ ИСПОЛНЕНИЯ ДОГОВОРА, СРОК И ПОРЯДОК ЕГО ПРЕДОСТАВЛЕНИЯ</w:t>
      </w:r>
    </w:p>
    <w:p w:rsidR="00A969D1" w:rsidRDefault="00A969D1" w:rsidP="00A969D1">
      <w:pPr>
        <w:widowControl w:val="0"/>
        <w:numPr>
          <w:ilvl w:val="0"/>
          <w:numId w:val="1"/>
        </w:numPr>
        <w:tabs>
          <w:tab w:val="left" w:pos="1134"/>
        </w:tabs>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sz w:val="24"/>
          <w:szCs w:val="24"/>
        </w:rPr>
        <w:t>Обеспечение исполнения договора(</w:t>
      </w:r>
      <w:proofErr w:type="spellStart"/>
      <w:r>
        <w:rPr>
          <w:rFonts w:ascii="Times New Roman CYR" w:hAnsi="Times New Roman CYR" w:cs="Times New Roman CYR"/>
          <w:sz w:val="24"/>
          <w:szCs w:val="24"/>
        </w:rPr>
        <w:t>ов</w:t>
      </w:r>
      <w:proofErr w:type="spellEnd"/>
      <w:r>
        <w:rPr>
          <w:rFonts w:ascii="Times New Roman CYR" w:hAnsi="Times New Roman CYR" w:cs="Times New Roman CYR"/>
          <w:sz w:val="24"/>
          <w:szCs w:val="24"/>
        </w:rPr>
        <w:t>) не требуется.</w:t>
      </w:r>
    </w:p>
    <w:p w:rsidR="00A969D1" w:rsidRDefault="00A969D1" w:rsidP="00A969D1">
      <w:pPr>
        <w:keepNext/>
        <w:keepLines/>
        <w:widowControl w:val="0"/>
        <w:numPr>
          <w:ilvl w:val="0"/>
          <w:numId w:val="1"/>
        </w:numPr>
        <w:tabs>
          <w:tab w:val="left" w:pos="435"/>
        </w:tabs>
        <w:autoSpaceDE w:val="0"/>
        <w:autoSpaceDN w:val="0"/>
        <w:adjustRightInd w:val="0"/>
        <w:spacing w:before="120" w:after="0" w:line="360" w:lineRule="auto"/>
        <w:ind w:left="435" w:hanging="435"/>
        <w:jc w:val="both"/>
        <w:rPr>
          <w:rFonts w:ascii="Times New Roman CYR" w:hAnsi="Times New Roman CYR" w:cs="Times New Roman CYR"/>
          <w:b/>
          <w:bCs/>
          <w:caps/>
          <w:sz w:val="24"/>
          <w:szCs w:val="24"/>
        </w:rPr>
      </w:pPr>
      <w:r>
        <w:rPr>
          <w:rFonts w:ascii="Times New Roman CYR" w:hAnsi="Times New Roman CYR" w:cs="Times New Roman CYR"/>
          <w:b/>
          <w:bCs/>
          <w:caps/>
          <w:sz w:val="24"/>
          <w:szCs w:val="24"/>
        </w:rPr>
        <w:lastRenderedPageBreak/>
        <w:t>Обжалование действий (бездействий) организатора, продавца, комиссии</w:t>
      </w:r>
    </w:p>
    <w:p w:rsidR="00A969D1" w:rsidRDefault="00A969D1" w:rsidP="00A969D1">
      <w:pPr>
        <w:keepNext/>
        <w:keepLines/>
        <w:widowControl w:val="0"/>
        <w:numPr>
          <w:ilvl w:val="0"/>
          <w:numId w:val="1"/>
        </w:numPr>
        <w:tabs>
          <w:tab w:val="left" w:pos="2130"/>
        </w:tabs>
        <w:autoSpaceDE w:val="0"/>
        <w:autoSpaceDN w:val="0"/>
        <w:adjustRightInd w:val="0"/>
        <w:spacing w:before="120" w:after="0" w:line="240" w:lineRule="auto"/>
        <w:ind w:firstLine="907"/>
        <w:jc w:val="both"/>
        <w:rPr>
          <w:rFonts w:ascii="Times New Roman CYR" w:hAnsi="Times New Roman CYR" w:cs="Times New Roman CYR"/>
          <w:sz w:val="24"/>
          <w:szCs w:val="24"/>
        </w:rPr>
      </w:pPr>
      <w:r>
        <w:rPr>
          <w:rFonts w:ascii="Times New Roman CYR" w:hAnsi="Times New Roman CYR" w:cs="Times New Roman CYR"/>
          <w:sz w:val="24"/>
          <w:szCs w:val="24"/>
        </w:rPr>
        <w:t xml:space="preserve">Любой Претендент, участник </w:t>
      </w:r>
      <w:r w:rsidR="00FB697C">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имеет право обжаловать действия (бездействие) Организатора, продавца, комиссии в Центральный арбитражный комитет </w:t>
      </w:r>
      <w:proofErr w:type="spellStart"/>
      <w:r>
        <w:rPr>
          <w:rFonts w:ascii="Times New Roman CYR" w:hAnsi="Times New Roman CYR" w:cs="Times New Roman CYR"/>
          <w:sz w:val="24"/>
          <w:szCs w:val="24"/>
        </w:rPr>
        <w:t>Госкорпорации</w:t>
      </w:r>
      <w:proofErr w:type="spellEnd"/>
      <w:r>
        <w:rPr>
          <w:rFonts w:ascii="Times New Roman CYR" w:hAnsi="Times New Roman CYR" w:cs="Times New Roman CYR"/>
          <w:sz w:val="24"/>
          <w:szCs w:val="24"/>
        </w:rPr>
        <w:t xml:space="preserve"> </w:t>
      </w:r>
      <w:r w:rsidRPr="00A969D1">
        <w:rPr>
          <w:rFonts w:ascii="Times New Roman" w:hAnsi="Times New Roman"/>
          <w:sz w:val="24"/>
          <w:szCs w:val="24"/>
        </w:rPr>
        <w:t>«</w:t>
      </w:r>
      <w:proofErr w:type="spellStart"/>
      <w:r>
        <w:rPr>
          <w:rFonts w:ascii="Times New Roman CYR" w:hAnsi="Times New Roman CYR" w:cs="Times New Roman CYR"/>
          <w:sz w:val="24"/>
          <w:szCs w:val="24"/>
        </w:rPr>
        <w:t>Росатом</w:t>
      </w:r>
      <w:proofErr w:type="spellEnd"/>
      <w:r w:rsidRPr="00A969D1">
        <w:rPr>
          <w:rFonts w:ascii="Times New Roman" w:hAnsi="Times New Roman"/>
          <w:sz w:val="24"/>
          <w:szCs w:val="24"/>
        </w:rPr>
        <w:t xml:space="preserve">», </w:t>
      </w:r>
      <w:r>
        <w:rPr>
          <w:rFonts w:ascii="Times New Roman CYR" w:hAnsi="Times New Roman CYR" w:cs="Times New Roman CYR"/>
          <w:sz w:val="24"/>
          <w:szCs w:val="24"/>
        </w:rPr>
        <w:t>если такие действия (бездействие) нарушают его права и законные интересы.</w:t>
      </w:r>
    </w:p>
    <w:p w:rsidR="00A969D1" w:rsidRDefault="00A969D1" w:rsidP="00A969D1">
      <w:pPr>
        <w:keepNext/>
        <w:keepLines/>
        <w:widowControl w:val="0"/>
        <w:numPr>
          <w:ilvl w:val="0"/>
          <w:numId w:val="1"/>
        </w:numPr>
        <w:tabs>
          <w:tab w:val="left" w:pos="2130"/>
        </w:tabs>
        <w:autoSpaceDE w:val="0"/>
        <w:autoSpaceDN w:val="0"/>
        <w:adjustRightInd w:val="0"/>
        <w:spacing w:before="120" w:after="0" w:line="240" w:lineRule="auto"/>
        <w:ind w:firstLine="907"/>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Обжалование таких действий (бездействий) осуществляется в порядке, предусмотренном Едиными отраслевыми методическими рекомендациями по рассмотрению жалоб и обращений при проведении конкурентных процедур, утвержденных приказом </w:t>
      </w:r>
      <w:proofErr w:type="spellStart"/>
      <w:r>
        <w:rPr>
          <w:rFonts w:ascii="Times New Roman CYR" w:hAnsi="Times New Roman CYR" w:cs="Times New Roman CYR"/>
          <w:sz w:val="24"/>
          <w:szCs w:val="24"/>
        </w:rPr>
        <w:t>Госкорпорации</w:t>
      </w:r>
      <w:proofErr w:type="spellEnd"/>
      <w:r>
        <w:rPr>
          <w:rFonts w:ascii="Times New Roman CYR" w:hAnsi="Times New Roman CYR" w:cs="Times New Roman CYR"/>
          <w:sz w:val="24"/>
          <w:szCs w:val="24"/>
        </w:rPr>
        <w:t xml:space="preserve"> </w:t>
      </w:r>
      <w:r w:rsidRPr="00A969D1">
        <w:rPr>
          <w:rFonts w:ascii="Times New Roman" w:hAnsi="Times New Roman"/>
          <w:sz w:val="24"/>
          <w:szCs w:val="24"/>
        </w:rPr>
        <w:t>«</w:t>
      </w:r>
      <w:proofErr w:type="spellStart"/>
      <w:r>
        <w:rPr>
          <w:rFonts w:ascii="Times New Roman CYR" w:hAnsi="Times New Roman CYR" w:cs="Times New Roman CYR"/>
          <w:sz w:val="24"/>
          <w:szCs w:val="24"/>
        </w:rPr>
        <w:t>Росатом</w:t>
      </w:r>
      <w:proofErr w:type="spellEnd"/>
      <w:r w:rsidRPr="00A969D1">
        <w:rPr>
          <w:rFonts w:ascii="Times New Roman" w:hAnsi="Times New Roman"/>
          <w:sz w:val="24"/>
          <w:szCs w:val="24"/>
        </w:rPr>
        <w:t xml:space="preserve">» </w:t>
      </w:r>
      <w:r>
        <w:rPr>
          <w:rFonts w:ascii="Times New Roman CYR" w:hAnsi="Times New Roman CYR" w:cs="Times New Roman CYR"/>
          <w:sz w:val="24"/>
          <w:szCs w:val="24"/>
        </w:rPr>
        <w:t>от 09.09.2013 № 1/953-П.</w:t>
      </w:r>
    </w:p>
    <w:p w:rsidR="00A969D1" w:rsidRDefault="00A969D1" w:rsidP="00A969D1">
      <w:pPr>
        <w:keepNext/>
        <w:keepLines/>
        <w:widowControl w:val="0"/>
        <w:numPr>
          <w:ilvl w:val="0"/>
          <w:numId w:val="1"/>
        </w:numPr>
        <w:tabs>
          <w:tab w:val="left" w:pos="2130"/>
        </w:tabs>
        <w:autoSpaceDE w:val="0"/>
        <w:autoSpaceDN w:val="0"/>
        <w:adjustRightInd w:val="0"/>
        <w:spacing w:before="120" w:after="0" w:line="240" w:lineRule="auto"/>
        <w:ind w:firstLine="907"/>
        <w:jc w:val="both"/>
        <w:rPr>
          <w:rFonts w:ascii="Times New Roman CYR" w:hAnsi="Times New Roman CYR" w:cs="Times New Roman CYR"/>
          <w:sz w:val="24"/>
          <w:szCs w:val="24"/>
        </w:rPr>
      </w:pPr>
      <w:r>
        <w:rPr>
          <w:rFonts w:ascii="Times New Roman CYR" w:hAnsi="Times New Roman CYR" w:cs="Times New Roman CYR"/>
          <w:sz w:val="24"/>
          <w:szCs w:val="24"/>
        </w:rPr>
        <w:t xml:space="preserve">Жалоба направляется в Центральный арбитражный комитет </w:t>
      </w:r>
      <w:proofErr w:type="spellStart"/>
      <w:r>
        <w:rPr>
          <w:rFonts w:ascii="Times New Roman CYR" w:hAnsi="Times New Roman CYR" w:cs="Times New Roman CYR"/>
          <w:sz w:val="24"/>
          <w:szCs w:val="24"/>
        </w:rPr>
        <w:t>Госкорпорации</w:t>
      </w:r>
      <w:proofErr w:type="spellEnd"/>
      <w:r>
        <w:rPr>
          <w:rFonts w:ascii="Times New Roman CYR" w:hAnsi="Times New Roman CYR" w:cs="Times New Roman CYR"/>
          <w:sz w:val="24"/>
          <w:szCs w:val="24"/>
        </w:rPr>
        <w:t xml:space="preserve"> </w:t>
      </w:r>
      <w:r w:rsidRPr="00A969D1">
        <w:rPr>
          <w:rFonts w:ascii="Times New Roman" w:hAnsi="Times New Roman"/>
          <w:sz w:val="24"/>
          <w:szCs w:val="24"/>
        </w:rPr>
        <w:t>«</w:t>
      </w:r>
      <w:proofErr w:type="spellStart"/>
      <w:r>
        <w:rPr>
          <w:rFonts w:ascii="Times New Roman CYR" w:hAnsi="Times New Roman CYR" w:cs="Times New Roman CYR"/>
          <w:sz w:val="24"/>
          <w:szCs w:val="24"/>
        </w:rPr>
        <w:t>Росатом</w:t>
      </w:r>
      <w:proofErr w:type="spellEnd"/>
      <w:r w:rsidRPr="00A969D1">
        <w:rPr>
          <w:rFonts w:ascii="Times New Roman" w:hAnsi="Times New Roman"/>
          <w:sz w:val="24"/>
          <w:szCs w:val="24"/>
        </w:rPr>
        <w:t xml:space="preserve">» </w:t>
      </w:r>
      <w:r>
        <w:rPr>
          <w:rFonts w:ascii="Times New Roman CYR" w:hAnsi="Times New Roman CYR" w:cs="Times New Roman CYR"/>
          <w:sz w:val="24"/>
          <w:szCs w:val="24"/>
        </w:rPr>
        <w:t xml:space="preserve">по адресу электронной почты: </w:t>
      </w:r>
      <w:hyperlink r:id="rId50" w:history="1">
        <w:r>
          <w:rPr>
            <w:rFonts w:ascii="Times New Roman CYR" w:hAnsi="Times New Roman CYR" w:cs="Times New Roman CYR"/>
            <w:color w:val="0000FF"/>
            <w:sz w:val="24"/>
            <w:szCs w:val="24"/>
            <w:u w:val="single"/>
          </w:rPr>
          <w:t>arbitration@rosatom.ru</w:t>
        </w:r>
      </w:hyperlink>
      <w:r w:rsidRPr="00A969D1">
        <w:rPr>
          <w:rFonts w:ascii="Times New Roman" w:hAnsi="Times New Roman"/>
          <w:sz w:val="24"/>
          <w:szCs w:val="24"/>
        </w:rPr>
        <w:t xml:space="preserve"> </w:t>
      </w:r>
      <w:r>
        <w:rPr>
          <w:rFonts w:ascii="Times New Roman CYR" w:hAnsi="Times New Roman CYR" w:cs="Times New Roman CYR"/>
          <w:sz w:val="24"/>
          <w:szCs w:val="24"/>
        </w:rPr>
        <w:t xml:space="preserve">или почтовому адресу: 119017, г. Москва, ул. </w:t>
      </w:r>
      <w:proofErr w:type="spellStart"/>
      <w:r>
        <w:rPr>
          <w:rFonts w:ascii="Times New Roman CYR" w:hAnsi="Times New Roman CYR" w:cs="Times New Roman CYR"/>
          <w:sz w:val="24"/>
          <w:szCs w:val="24"/>
        </w:rPr>
        <w:t>Б.Ордынка</w:t>
      </w:r>
      <w:proofErr w:type="spellEnd"/>
      <w:r>
        <w:rPr>
          <w:rFonts w:ascii="Times New Roman CYR" w:hAnsi="Times New Roman CYR" w:cs="Times New Roman CYR"/>
          <w:sz w:val="24"/>
          <w:szCs w:val="24"/>
        </w:rPr>
        <w:t>, д. 24.</w:t>
      </w:r>
    </w:p>
    <w:p w:rsidR="00A969D1" w:rsidRDefault="00A969D1" w:rsidP="00A969D1">
      <w:pPr>
        <w:keepNext/>
        <w:keepLines/>
        <w:widowControl w:val="0"/>
        <w:numPr>
          <w:ilvl w:val="0"/>
          <w:numId w:val="1"/>
        </w:numPr>
        <w:tabs>
          <w:tab w:val="left" w:pos="2130"/>
        </w:tabs>
        <w:autoSpaceDE w:val="0"/>
        <w:autoSpaceDN w:val="0"/>
        <w:adjustRightInd w:val="0"/>
        <w:spacing w:before="120" w:after="0" w:line="240" w:lineRule="auto"/>
        <w:ind w:firstLine="907"/>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Обжалование допускается в любое время с момента размещения извещения о проведении </w:t>
      </w:r>
      <w:r w:rsidR="00FB697C">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в порядке, установленном Методическими рекомендациями, и не позднее чем через 10 календарных дней со дня размещения протокола подведения итогов </w:t>
      </w:r>
      <w:r w:rsidR="00FB697C">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протокола о признании </w:t>
      </w:r>
      <w:r w:rsidR="00FB697C">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несостоявшимися или принятия Организатором решения об отказе от проведения </w:t>
      </w:r>
      <w:r w:rsidR="00FB697C">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Условия и положения извещения о проведении </w:t>
      </w:r>
      <w:r w:rsidR="00FB697C">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и документации могут быть обжалованы до окончания срока подачи заявок на участие в </w:t>
      </w:r>
      <w:r w:rsidR="00FB697C">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По истечении указанных сроков обжалование осуществляется в судебном порядке.</w:t>
      </w:r>
      <w:r w:rsidR="00FB697C">
        <w:rPr>
          <w:rFonts w:ascii="Times New Roman CYR" w:hAnsi="Times New Roman CYR" w:cs="Times New Roman CYR"/>
          <w:sz w:val="24"/>
          <w:szCs w:val="24"/>
        </w:rPr>
        <w:t xml:space="preserve"> </w:t>
      </w:r>
    </w:p>
    <w:p w:rsidR="00A969D1" w:rsidRDefault="00A969D1">
      <w:pPr>
        <w:widowControl w:val="0"/>
        <w:autoSpaceDE w:val="0"/>
        <w:autoSpaceDN w:val="0"/>
        <w:adjustRightInd w:val="0"/>
        <w:spacing w:after="0" w:line="240" w:lineRule="auto"/>
        <w:ind w:left="567"/>
        <w:jc w:val="both"/>
        <w:rPr>
          <w:rFonts w:ascii="Times New Roman" w:hAnsi="Times New Roman"/>
          <w:sz w:val="24"/>
          <w:szCs w:val="24"/>
        </w:rPr>
      </w:pPr>
    </w:p>
    <w:p w:rsidR="00A969D1" w:rsidRDefault="00A969D1">
      <w:pPr>
        <w:widowControl w:val="0"/>
        <w:autoSpaceDE w:val="0"/>
        <w:autoSpaceDN w:val="0"/>
        <w:adjustRightInd w:val="0"/>
        <w:spacing w:after="0" w:line="240" w:lineRule="auto"/>
        <w:ind w:left="567"/>
        <w:jc w:val="both"/>
        <w:rPr>
          <w:rFonts w:ascii="Times New Roman" w:hAnsi="Times New Roman"/>
          <w:sz w:val="24"/>
          <w:szCs w:val="24"/>
        </w:rPr>
      </w:pPr>
    </w:p>
    <w:p w:rsidR="00A969D1" w:rsidRDefault="00A969D1" w:rsidP="005D1A98">
      <w:pPr>
        <w:widowControl w:val="0"/>
        <w:autoSpaceDE w:val="0"/>
        <w:autoSpaceDN w:val="0"/>
        <w:adjustRightInd w:val="0"/>
        <w:spacing w:after="0" w:line="240" w:lineRule="auto"/>
        <w:jc w:val="both"/>
        <w:rPr>
          <w:rFonts w:ascii="Times New Roman" w:hAnsi="Times New Roman"/>
          <w:sz w:val="24"/>
          <w:szCs w:val="24"/>
        </w:rPr>
      </w:pPr>
    </w:p>
    <w:p w:rsidR="00A969D1" w:rsidRDefault="00A969D1">
      <w:pPr>
        <w:widowControl w:val="0"/>
        <w:autoSpaceDE w:val="0"/>
        <w:autoSpaceDN w:val="0"/>
        <w:adjustRightInd w:val="0"/>
        <w:spacing w:after="0" w:line="240" w:lineRule="auto"/>
        <w:ind w:left="567"/>
        <w:jc w:val="both"/>
        <w:rPr>
          <w:rFonts w:ascii="Times New Roman CYR" w:hAnsi="Times New Roman CYR" w:cs="Times New Roman CYR"/>
          <w:b/>
          <w:bCs/>
          <w:sz w:val="24"/>
          <w:szCs w:val="24"/>
        </w:rPr>
      </w:pPr>
      <w:r>
        <w:rPr>
          <w:rFonts w:ascii="Times New Roman" w:hAnsi="Times New Roman"/>
          <w:b/>
          <w:bCs/>
          <w:sz w:val="24"/>
          <w:szCs w:val="24"/>
        </w:rPr>
        <w:t xml:space="preserve">III. </w:t>
      </w:r>
      <w:r>
        <w:rPr>
          <w:rFonts w:ascii="Times New Roman CYR" w:hAnsi="Times New Roman CYR" w:cs="Times New Roman CYR"/>
          <w:b/>
          <w:bCs/>
          <w:sz w:val="24"/>
          <w:szCs w:val="24"/>
        </w:rPr>
        <w:t xml:space="preserve">ИНФОРМАЦИОННАЯ КАРТА </w:t>
      </w:r>
      <w:r w:rsidR="00FB697C">
        <w:rPr>
          <w:rFonts w:ascii="Times New Roman CYR" w:hAnsi="Times New Roman CYR" w:cs="Times New Roman CYR"/>
          <w:b/>
          <w:bCs/>
          <w:sz w:val="24"/>
          <w:szCs w:val="24"/>
        </w:rPr>
        <w:t>ПУБЛИЧНОГО ПРЕДЛОЖЕНИЯ</w:t>
      </w:r>
    </w:p>
    <w:p w:rsidR="00A969D1" w:rsidRDefault="00A969D1">
      <w:pPr>
        <w:widowControl w:val="0"/>
        <w:autoSpaceDE w:val="0"/>
        <w:autoSpaceDN w:val="0"/>
        <w:adjustRightInd w:val="0"/>
        <w:spacing w:after="0" w:line="240" w:lineRule="auto"/>
        <w:ind w:firstLine="720"/>
        <w:jc w:val="both"/>
        <w:rPr>
          <w:rFonts w:ascii="Times New Roman" w:hAnsi="Times New Roman"/>
          <w:sz w:val="24"/>
          <w:szCs w:val="24"/>
        </w:rPr>
      </w:pPr>
    </w:p>
    <w:p w:rsidR="00A969D1" w:rsidRPr="00A969D1" w:rsidRDefault="00A969D1">
      <w:pPr>
        <w:widowControl w:val="0"/>
        <w:autoSpaceDE w:val="0"/>
        <w:autoSpaceDN w:val="0"/>
        <w:adjustRightInd w:val="0"/>
        <w:spacing w:after="0" w:line="240" w:lineRule="auto"/>
        <w:ind w:left="-142" w:right="-141" w:firstLine="862"/>
        <w:jc w:val="both"/>
        <w:rPr>
          <w:rFonts w:ascii="Times New Roman" w:hAnsi="Times New Roman"/>
          <w:sz w:val="24"/>
          <w:szCs w:val="24"/>
        </w:rPr>
      </w:pPr>
      <w:r>
        <w:rPr>
          <w:rFonts w:ascii="Times New Roman CYR" w:hAnsi="Times New Roman CYR" w:cs="Times New Roman CYR"/>
          <w:sz w:val="24"/>
          <w:szCs w:val="24"/>
        </w:rPr>
        <w:t xml:space="preserve">В части III </w:t>
      </w:r>
      <w:r w:rsidRPr="00A969D1">
        <w:rPr>
          <w:rFonts w:ascii="Times New Roman" w:hAnsi="Times New Roman"/>
          <w:sz w:val="24"/>
          <w:szCs w:val="24"/>
        </w:rPr>
        <w:t>«</w:t>
      </w:r>
      <w:r>
        <w:rPr>
          <w:rFonts w:ascii="Times New Roman CYR" w:hAnsi="Times New Roman CYR" w:cs="Times New Roman CYR"/>
          <w:sz w:val="24"/>
          <w:szCs w:val="24"/>
        </w:rPr>
        <w:t xml:space="preserve">ИНФОРМАЦИОННАЯ КАРТА </w:t>
      </w:r>
      <w:r w:rsidR="00FB697C" w:rsidRPr="00FB697C">
        <w:rPr>
          <w:rFonts w:ascii="Times New Roman CYR" w:hAnsi="Times New Roman CYR" w:cs="Times New Roman CYR"/>
          <w:bCs/>
          <w:sz w:val="24"/>
          <w:szCs w:val="24"/>
        </w:rPr>
        <w:t>ПУБЛИЧНОГО ПРЕДЛОЖЕНИЯ</w:t>
      </w:r>
      <w:r w:rsidRPr="00A969D1">
        <w:rPr>
          <w:rFonts w:ascii="Times New Roman" w:hAnsi="Times New Roman"/>
          <w:sz w:val="24"/>
          <w:szCs w:val="24"/>
        </w:rPr>
        <w:t xml:space="preserve">» </w:t>
      </w:r>
      <w:r>
        <w:rPr>
          <w:rFonts w:ascii="Times New Roman CYR" w:hAnsi="Times New Roman CYR" w:cs="Times New Roman CYR"/>
          <w:sz w:val="24"/>
          <w:szCs w:val="24"/>
        </w:rPr>
        <w:t xml:space="preserve">содержится информация для данного </w:t>
      </w:r>
      <w:r w:rsidR="00FB697C">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которая уточняет, разъясняет и дополняет положения части II </w:t>
      </w:r>
      <w:r w:rsidRPr="00A969D1">
        <w:rPr>
          <w:rFonts w:ascii="Times New Roman" w:hAnsi="Times New Roman"/>
          <w:sz w:val="24"/>
          <w:szCs w:val="24"/>
        </w:rPr>
        <w:t>«</w:t>
      </w:r>
      <w:r>
        <w:rPr>
          <w:rFonts w:ascii="Times New Roman CYR" w:hAnsi="Times New Roman CYR" w:cs="Times New Roman CYR"/>
          <w:sz w:val="24"/>
          <w:szCs w:val="24"/>
        </w:rPr>
        <w:t xml:space="preserve">ОБЩИЕ УСЛОВИЯ ПРОВЕДЕНИЯ </w:t>
      </w:r>
      <w:r w:rsidR="00FB697C" w:rsidRPr="00FB697C">
        <w:rPr>
          <w:rFonts w:ascii="Times New Roman CYR" w:hAnsi="Times New Roman CYR" w:cs="Times New Roman CYR"/>
          <w:sz w:val="24"/>
          <w:szCs w:val="24"/>
        </w:rPr>
        <w:t>ПУБЛИЧНОГО ПРЕДЛОЖЕНИЯ</w:t>
      </w:r>
      <w:r w:rsidRPr="00A969D1">
        <w:rPr>
          <w:rFonts w:ascii="Times New Roman" w:hAnsi="Times New Roman"/>
          <w:sz w:val="24"/>
          <w:szCs w:val="24"/>
        </w:rPr>
        <w:t>».</w:t>
      </w:r>
    </w:p>
    <w:p w:rsidR="00A969D1" w:rsidRDefault="00A969D1">
      <w:pPr>
        <w:widowControl w:val="0"/>
        <w:autoSpaceDE w:val="0"/>
        <w:autoSpaceDN w:val="0"/>
        <w:adjustRightInd w:val="0"/>
        <w:spacing w:after="0" w:line="240" w:lineRule="auto"/>
        <w:ind w:left="-142" w:right="-141" w:firstLine="862"/>
        <w:jc w:val="both"/>
        <w:rPr>
          <w:rFonts w:ascii="Times New Roman CYR" w:hAnsi="Times New Roman CYR" w:cs="Times New Roman CYR"/>
          <w:sz w:val="24"/>
          <w:szCs w:val="24"/>
        </w:rPr>
      </w:pPr>
      <w:r>
        <w:rPr>
          <w:rFonts w:ascii="Times New Roman CYR" w:hAnsi="Times New Roman CYR" w:cs="Times New Roman CYR"/>
          <w:sz w:val="24"/>
          <w:szCs w:val="24"/>
        </w:rPr>
        <w:t>При возникновении противоречия между положениями части II</w:t>
      </w:r>
      <w:r>
        <w:rPr>
          <w:rFonts w:ascii="Times New Roman" w:hAnsi="Times New Roman"/>
          <w:sz w:val="24"/>
          <w:szCs w:val="24"/>
          <w:lang w:val="en-US"/>
        </w:rPr>
        <w:t> </w:t>
      </w:r>
      <w:r w:rsidRPr="00A969D1">
        <w:rPr>
          <w:rFonts w:ascii="Times New Roman" w:hAnsi="Times New Roman"/>
          <w:sz w:val="24"/>
          <w:szCs w:val="24"/>
        </w:rPr>
        <w:t>«</w:t>
      </w:r>
      <w:r>
        <w:rPr>
          <w:rFonts w:ascii="Times New Roman CYR" w:hAnsi="Times New Roman CYR" w:cs="Times New Roman CYR"/>
          <w:sz w:val="24"/>
          <w:szCs w:val="24"/>
        </w:rPr>
        <w:t xml:space="preserve">ОБЩИЕ УСЛОВИЯ ПРОВЕДЕНИЯ </w:t>
      </w:r>
      <w:r w:rsidR="00FB697C" w:rsidRPr="00FB697C">
        <w:rPr>
          <w:rFonts w:ascii="Times New Roman CYR" w:hAnsi="Times New Roman CYR" w:cs="Times New Roman CYR"/>
          <w:sz w:val="24"/>
          <w:szCs w:val="24"/>
        </w:rPr>
        <w:t>ПУБЛИЧНОГО ПРЕДЛОЖЕНИЯ</w:t>
      </w:r>
      <w:r w:rsidRPr="00A969D1">
        <w:rPr>
          <w:rFonts w:ascii="Times New Roman" w:hAnsi="Times New Roman"/>
          <w:sz w:val="24"/>
          <w:szCs w:val="24"/>
        </w:rPr>
        <w:t xml:space="preserve">» </w:t>
      </w:r>
      <w:r>
        <w:rPr>
          <w:rFonts w:ascii="Times New Roman CYR" w:hAnsi="Times New Roman CYR" w:cs="Times New Roman CYR"/>
          <w:sz w:val="24"/>
          <w:szCs w:val="24"/>
        </w:rPr>
        <w:t>и части III</w:t>
      </w:r>
      <w:r>
        <w:rPr>
          <w:rFonts w:ascii="Times New Roman" w:hAnsi="Times New Roman"/>
          <w:sz w:val="24"/>
          <w:szCs w:val="24"/>
          <w:lang w:val="en-US"/>
        </w:rPr>
        <w:t> </w:t>
      </w:r>
      <w:r w:rsidRPr="00A969D1">
        <w:rPr>
          <w:rFonts w:ascii="Times New Roman" w:hAnsi="Times New Roman"/>
          <w:sz w:val="24"/>
          <w:szCs w:val="24"/>
        </w:rPr>
        <w:t>«</w:t>
      </w:r>
      <w:r>
        <w:rPr>
          <w:rFonts w:ascii="Times New Roman CYR" w:hAnsi="Times New Roman CYR" w:cs="Times New Roman CYR"/>
          <w:sz w:val="24"/>
          <w:szCs w:val="24"/>
        </w:rPr>
        <w:t xml:space="preserve">ИНФОРМАЦИОННАЯ КАРТА </w:t>
      </w:r>
      <w:r w:rsidR="00FB697C" w:rsidRPr="00FB697C">
        <w:rPr>
          <w:rFonts w:ascii="Times New Roman CYR" w:hAnsi="Times New Roman CYR" w:cs="Times New Roman CYR"/>
          <w:sz w:val="24"/>
          <w:szCs w:val="24"/>
        </w:rPr>
        <w:t>ПУБЛИЧНОГО ПРЕДЛОЖЕНИЯ</w:t>
      </w:r>
      <w:r w:rsidRPr="00A969D1">
        <w:rPr>
          <w:rFonts w:ascii="Times New Roman" w:hAnsi="Times New Roman"/>
          <w:sz w:val="24"/>
          <w:szCs w:val="24"/>
        </w:rPr>
        <w:t xml:space="preserve">», </w:t>
      </w:r>
      <w:r>
        <w:rPr>
          <w:rFonts w:ascii="Times New Roman CYR" w:hAnsi="Times New Roman CYR" w:cs="Times New Roman CYR"/>
          <w:sz w:val="24"/>
          <w:szCs w:val="24"/>
        </w:rPr>
        <w:t>применяются положения Части III.</w:t>
      </w:r>
      <w:r w:rsidR="00FB697C">
        <w:rPr>
          <w:rFonts w:ascii="Times New Roman CYR" w:hAnsi="Times New Roman CYR" w:cs="Times New Roman CYR"/>
          <w:sz w:val="24"/>
          <w:szCs w:val="24"/>
        </w:rPr>
        <w:t xml:space="preserve"> </w:t>
      </w:r>
    </w:p>
    <w:p w:rsidR="00A969D1" w:rsidRPr="00A969D1" w:rsidRDefault="00A969D1">
      <w:pPr>
        <w:widowControl w:val="0"/>
        <w:autoSpaceDE w:val="0"/>
        <w:autoSpaceDN w:val="0"/>
        <w:adjustRightInd w:val="0"/>
        <w:spacing w:after="0" w:line="240" w:lineRule="auto"/>
        <w:ind w:firstLine="720"/>
        <w:jc w:val="both"/>
        <w:rPr>
          <w:rFonts w:ascii="Times New Roman" w:hAnsi="Times New Roman"/>
          <w:sz w:val="24"/>
          <w:szCs w:val="24"/>
        </w:rPr>
      </w:pPr>
    </w:p>
    <w:tbl>
      <w:tblPr>
        <w:tblW w:w="9889" w:type="dxa"/>
        <w:tblInd w:w="108" w:type="dxa"/>
        <w:tblLayout w:type="fixed"/>
        <w:tblLook w:val="0000" w:firstRow="0" w:lastRow="0" w:firstColumn="0" w:lastColumn="0" w:noHBand="0" w:noVBand="0"/>
      </w:tblPr>
      <w:tblGrid>
        <w:gridCol w:w="458"/>
        <w:gridCol w:w="3194"/>
        <w:gridCol w:w="6237"/>
      </w:tblGrid>
      <w:tr w:rsidR="00A969D1" w:rsidRPr="00C86ED8" w:rsidTr="00892213">
        <w:trPr>
          <w:trHeight w:val="1"/>
        </w:trPr>
        <w:tc>
          <w:tcPr>
            <w:tcW w:w="4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keepNext/>
              <w:keepLines/>
              <w:widowControl w:val="0"/>
              <w:autoSpaceDE w:val="0"/>
              <w:autoSpaceDN w:val="0"/>
              <w:adjustRightInd w:val="0"/>
              <w:spacing w:before="20" w:after="20" w:line="240" w:lineRule="auto"/>
              <w:jc w:val="center"/>
              <w:rPr>
                <w:rFonts w:ascii="Times New Roman" w:hAnsi="Times New Roman"/>
                <w:b/>
                <w:bCs/>
                <w:sz w:val="24"/>
                <w:szCs w:val="24"/>
              </w:rPr>
            </w:pPr>
            <w:r w:rsidRPr="00885E27">
              <w:rPr>
                <w:rFonts w:ascii="Times New Roman" w:hAnsi="Times New Roman"/>
                <w:b/>
                <w:bCs/>
                <w:sz w:val="24"/>
                <w:szCs w:val="24"/>
              </w:rPr>
              <w:t>№</w:t>
            </w:r>
          </w:p>
          <w:p w:rsidR="00A969D1" w:rsidRPr="00885E27" w:rsidRDefault="00A969D1">
            <w:pPr>
              <w:widowControl w:val="0"/>
              <w:autoSpaceDE w:val="0"/>
              <w:autoSpaceDN w:val="0"/>
              <w:adjustRightInd w:val="0"/>
              <w:spacing w:before="20" w:after="20" w:line="240" w:lineRule="auto"/>
              <w:jc w:val="center"/>
              <w:rPr>
                <w:rFonts w:cs="Calibri"/>
              </w:rPr>
            </w:pPr>
          </w:p>
        </w:tc>
        <w:tc>
          <w:tcPr>
            <w:tcW w:w="319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spacing w:before="20" w:after="20" w:line="240" w:lineRule="auto"/>
              <w:jc w:val="center"/>
              <w:rPr>
                <w:rFonts w:cs="Calibri"/>
              </w:rPr>
            </w:pPr>
            <w:r w:rsidRPr="00885E27">
              <w:rPr>
                <w:rFonts w:ascii="Times New Roman CYR" w:hAnsi="Times New Roman CYR" w:cs="Times New Roman CYR"/>
                <w:b/>
                <w:bCs/>
                <w:sz w:val="24"/>
                <w:szCs w:val="24"/>
              </w:rPr>
              <w:t>Наименование</w:t>
            </w:r>
          </w:p>
        </w:tc>
        <w:tc>
          <w:tcPr>
            <w:tcW w:w="6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keepNext/>
              <w:keepLines/>
              <w:widowControl w:val="0"/>
              <w:autoSpaceDE w:val="0"/>
              <w:autoSpaceDN w:val="0"/>
              <w:adjustRightInd w:val="0"/>
              <w:spacing w:before="20" w:after="20" w:line="240" w:lineRule="auto"/>
              <w:jc w:val="center"/>
              <w:rPr>
                <w:rFonts w:cs="Calibri"/>
              </w:rPr>
            </w:pPr>
            <w:r w:rsidRPr="00885E27">
              <w:rPr>
                <w:rFonts w:ascii="Times New Roman CYR" w:hAnsi="Times New Roman CYR" w:cs="Times New Roman CYR"/>
                <w:b/>
                <w:bCs/>
                <w:sz w:val="24"/>
                <w:szCs w:val="24"/>
              </w:rPr>
              <w:t>Информация</w:t>
            </w:r>
          </w:p>
        </w:tc>
      </w:tr>
      <w:tr w:rsidR="00A969D1" w:rsidRPr="00C86ED8" w:rsidTr="00892213">
        <w:trPr>
          <w:trHeight w:val="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tabs>
                <w:tab w:val="left" w:pos="4820"/>
              </w:tabs>
              <w:autoSpaceDE w:val="0"/>
              <w:autoSpaceDN w:val="0"/>
              <w:adjustRightInd w:val="0"/>
              <w:spacing w:before="20" w:after="20" w:line="240" w:lineRule="auto"/>
              <w:jc w:val="center"/>
              <w:rPr>
                <w:rFonts w:cs="Calibri"/>
              </w:rPr>
            </w:pPr>
            <w:r w:rsidRPr="00885E27">
              <w:rPr>
                <w:rFonts w:ascii="Times New Roman" w:hAnsi="Times New Roman"/>
                <w:sz w:val="24"/>
                <w:szCs w:val="24"/>
              </w:rPr>
              <w:t>1</w:t>
            </w:r>
          </w:p>
        </w:tc>
        <w:tc>
          <w:tcPr>
            <w:tcW w:w="3194"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tabs>
                <w:tab w:val="left" w:pos="4820"/>
              </w:tabs>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Наименование Собственника, контактная информация</w:t>
            </w:r>
          </w:p>
        </w:tc>
        <w:tc>
          <w:tcPr>
            <w:tcW w:w="623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autoSpaceDE w:val="0"/>
              <w:autoSpaceDN w:val="0"/>
              <w:adjustRightInd w:val="0"/>
              <w:spacing w:after="0" w:line="240" w:lineRule="auto"/>
              <w:jc w:val="both"/>
              <w:rPr>
                <w:rFonts w:ascii="Times New Roman" w:hAnsi="Times New Roman"/>
                <w:sz w:val="24"/>
                <w:szCs w:val="24"/>
              </w:rPr>
            </w:pPr>
            <w:r w:rsidRPr="00885E27">
              <w:rPr>
                <w:rFonts w:ascii="Times New Roman CYR" w:hAnsi="Times New Roman CYR" w:cs="Times New Roman CYR"/>
                <w:sz w:val="24"/>
                <w:szCs w:val="24"/>
              </w:rPr>
              <w:t xml:space="preserve">Акционерное общество </w:t>
            </w:r>
            <w:r w:rsidRPr="00885E27">
              <w:rPr>
                <w:rFonts w:ascii="Times New Roman" w:hAnsi="Times New Roman"/>
                <w:sz w:val="24"/>
                <w:szCs w:val="24"/>
              </w:rPr>
              <w:t>«</w:t>
            </w:r>
            <w:r w:rsidRPr="00885E27">
              <w:rPr>
                <w:rFonts w:ascii="Times New Roman CYR" w:hAnsi="Times New Roman CYR" w:cs="Times New Roman CYR"/>
                <w:sz w:val="24"/>
                <w:szCs w:val="24"/>
              </w:rPr>
              <w:t>Центральное конструкторское бюро машиностроения</w:t>
            </w:r>
            <w:r w:rsidRPr="00885E27">
              <w:rPr>
                <w:rFonts w:ascii="Times New Roman" w:hAnsi="Times New Roman"/>
                <w:sz w:val="24"/>
                <w:szCs w:val="24"/>
              </w:rPr>
              <w:t>» (</w:t>
            </w:r>
            <w:r w:rsidRPr="00885E27">
              <w:rPr>
                <w:rFonts w:ascii="Times New Roman CYR" w:hAnsi="Times New Roman CYR" w:cs="Times New Roman CYR"/>
                <w:sz w:val="24"/>
                <w:szCs w:val="24"/>
              </w:rPr>
              <w:t xml:space="preserve">АО </w:t>
            </w:r>
            <w:r w:rsidRPr="00885E27">
              <w:rPr>
                <w:rFonts w:ascii="Times New Roman" w:hAnsi="Times New Roman"/>
                <w:sz w:val="24"/>
                <w:szCs w:val="24"/>
              </w:rPr>
              <w:t>«</w:t>
            </w:r>
            <w:r w:rsidRPr="00885E27">
              <w:rPr>
                <w:rFonts w:ascii="Times New Roman CYR" w:hAnsi="Times New Roman CYR" w:cs="Times New Roman CYR"/>
                <w:sz w:val="24"/>
                <w:szCs w:val="24"/>
              </w:rPr>
              <w:t>ЦКБМ</w:t>
            </w:r>
            <w:r w:rsidRPr="00885E27">
              <w:rPr>
                <w:rFonts w:ascii="Times New Roman" w:hAnsi="Times New Roman"/>
                <w:sz w:val="24"/>
                <w:szCs w:val="24"/>
              </w:rPr>
              <w:t xml:space="preserve">»). </w:t>
            </w:r>
          </w:p>
          <w:p w:rsidR="00A969D1" w:rsidRPr="00885E27" w:rsidRDefault="00A969D1">
            <w:pPr>
              <w:widowControl w:val="0"/>
              <w:autoSpaceDE w:val="0"/>
              <w:autoSpaceDN w:val="0"/>
              <w:adjustRightInd w:val="0"/>
              <w:spacing w:after="0" w:line="240" w:lineRule="auto"/>
              <w:jc w:val="both"/>
              <w:rPr>
                <w:rFonts w:ascii="Times New Roman CYR" w:hAnsi="Times New Roman CYR" w:cs="Times New Roman CYR"/>
                <w:sz w:val="24"/>
                <w:szCs w:val="24"/>
              </w:rPr>
            </w:pPr>
            <w:r w:rsidRPr="00885E27">
              <w:rPr>
                <w:rFonts w:ascii="Times New Roman CYR" w:hAnsi="Times New Roman CYR" w:cs="Times New Roman CYR"/>
                <w:sz w:val="24"/>
                <w:szCs w:val="24"/>
              </w:rPr>
              <w:t xml:space="preserve">Место нахождения: </w:t>
            </w:r>
            <w:r w:rsidR="00DE3522" w:rsidRPr="00885E27">
              <w:rPr>
                <w:rFonts w:ascii="Times New Roman CYR" w:hAnsi="Times New Roman CYR" w:cs="Times New Roman CYR"/>
                <w:sz w:val="24"/>
                <w:szCs w:val="24"/>
              </w:rPr>
              <w:t xml:space="preserve">190020, г. Санкт-Петербург, наб. Обводного канала, 138, корп.1, </w:t>
            </w:r>
            <w:proofErr w:type="spellStart"/>
            <w:proofErr w:type="gramStart"/>
            <w:r w:rsidR="00DE3522" w:rsidRPr="00885E27">
              <w:rPr>
                <w:rFonts w:ascii="Times New Roman CYR" w:hAnsi="Times New Roman CYR" w:cs="Times New Roman CYR"/>
                <w:sz w:val="24"/>
                <w:szCs w:val="24"/>
              </w:rPr>
              <w:t>лит.Б</w:t>
            </w:r>
            <w:proofErr w:type="spellEnd"/>
            <w:proofErr w:type="gramEnd"/>
          </w:p>
          <w:p w:rsidR="00A969D1" w:rsidRPr="00885E27" w:rsidRDefault="00A969D1">
            <w:pPr>
              <w:widowControl w:val="0"/>
              <w:autoSpaceDE w:val="0"/>
              <w:autoSpaceDN w:val="0"/>
              <w:adjustRightInd w:val="0"/>
              <w:spacing w:after="0" w:line="240" w:lineRule="auto"/>
              <w:jc w:val="both"/>
              <w:rPr>
                <w:rFonts w:ascii="Times New Roman CYR" w:hAnsi="Times New Roman CYR" w:cs="Times New Roman CYR"/>
                <w:sz w:val="24"/>
                <w:szCs w:val="24"/>
              </w:rPr>
            </w:pPr>
            <w:r w:rsidRPr="00885E27">
              <w:rPr>
                <w:rFonts w:ascii="Times New Roman CYR" w:hAnsi="Times New Roman CYR" w:cs="Times New Roman CYR"/>
                <w:sz w:val="24"/>
                <w:szCs w:val="24"/>
              </w:rPr>
              <w:t xml:space="preserve">Почтовый адрес: </w:t>
            </w:r>
            <w:r w:rsidR="00DE3522" w:rsidRPr="00885E27">
              <w:rPr>
                <w:rFonts w:ascii="Times New Roman CYR" w:hAnsi="Times New Roman CYR" w:cs="Times New Roman CYR"/>
                <w:sz w:val="24"/>
                <w:szCs w:val="24"/>
              </w:rPr>
              <w:t xml:space="preserve">190020, г. Санкт-Петербург, наб. Обводного канала, 138, корп.1, </w:t>
            </w:r>
            <w:proofErr w:type="spellStart"/>
            <w:proofErr w:type="gramStart"/>
            <w:r w:rsidR="00DE3522" w:rsidRPr="00885E27">
              <w:rPr>
                <w:rFonts w:ascii="Times New Roman CYR" w:hAnsi="Times New Roman CYR" w:cs="Times New Roman CYR"/>
                <w:sz w:val="24"/>
                <w:szCs w:val="24"/>
              </w:rPr>
              <w:t>лит.Б</w:t>
            </w:r>
            <w:proofErr w:type="spellEnd"/>
            <w:proofErr w:type="gramEnd"/>
          </w:p>
          <w:p w:rsidR="00A969D1" w:rsidRPr="00885E27" w:rsidRDefault="008561F3" w:rsidP="00D73EF7">
            <w:pPr>
              <w:widowControl w:val="0"/>
              <w:tabs>
                <w:tab w:val="left" w:pos="4820"/>
              </w:tabs>
              <w:autoSpaceDE w:val="0"/>
              <w:autoSpaceDN w:val="0"/>
              <w:adjustRightInd w:val="0"/>
              <w:spacing w:before="20" w:after="20" w:line="240" w:lineRule="auto"/>
              <w:jc w:val="both"/>
              <w:rPr>
                <w:rFonts w:cs="Calibri"/>
              </w:rPr>
            </w:pPr>
            <w:r w:rsidRPr="008F7DF1">
              <w:rPr>
                <w:rFonts w:ascii="Times New Roman CYR" w:hAnsi="Times New Roman CYR" w:cs="Times New Roman CYR"/>
                <w:spacing w:val="-6"/>
                <w:sz w:val="24"/>
                <w:szCs w:val="24"/>
              </w:rPr>
              <w:t>Контакты организатора/собственника: телефон 8-(812)-676-63-00 (*</w:t>
            </w:r>
            <w:r w:rsidR="00D73EF7">
              <w:rPr>
                <w:rFonts w:ascii="Times New Roman CYR" w:hAnsi="Times New Roman CYR" w:cs="Times New Roman CYR"/>
                <w:spacing w:val="-6"/>
                <w:sz w:val="24"/>
                <w:szCs w:val="24"/>
              </w:rPr>
              <w:t>314-010</w:t>
            </w:r>
            <w:r w:rsidRPr="008F7DF1">
              <w:rPr>
                <w:rFonts w:ascii="Times New Roman CYR" w:hAnsi="Times New Roman CYR" w:cs="Times New Roman CYR"/>
                <w:spacing w:val="-6"/>
                <w:sz w:val="24"/>
                <w:szCs w:val="24"/>
              </w:rPr>
              <w:t xml:space="preserve">), адрес электронной почты </w:t>
            </w:r>
            <w:hyperlink r:id="rId51" w:history="1">
              <w:r w:rsidR="00D73EF7" w:rsidRPr="009174C6">
                <w:rPr>
                  <w:rStyle w:val="a3"/>
                  <w:rFonts w:ascii="Times New Roman CYR" w:hAnsi="Times New Roman CYR" w:cs="Times New Roman CYR"/>
                  <w:spacing w:val="-6"/>
                  <w:sz w:val="24"/>
                  <w:szCs w:val="24"/>
                  <w:lang w:val="en-US"/>
                </w:rPr>
                <w:t>udaltsov</w:t>
              </w:r>
              <w:r w:rsidR="00D73EF7" w:rsidRPr="00D73EF7">
                <w:rPr>
                  <w:rStyle w:val="a3"/>
                  <w:rFonts w:ascii="Times New Roman CYR" w:hAnsi="Times New Roman CYR" w:cs="Times New Roman CYR"/>
                  <w:spacing w:val="-6"/>
                  <w:sz w:val="24"/>
                  <w:szCs w:val="24"/>
                </w:rPr>
                <w:t>_</w:t>
              </w:r>
              <w:r w:rsidR="00D73EF7" w:rsidRPr="009174C6">
                <w:rPr>
                  <w:rStyle w:val="a3"/>
                  <w:rFonts w:ascii="Times New Roman CYR" w:hAnsi="Times New Roman CYR" w:cs="Times New Roman CYR"/>
                  <w:spacing w:val="-6"/>
                  <w:sz w:val="24"/>
                  <w:szCs w:val="24"/>
                  <w:lang w:val="en-US"/>
                </w:rPr>
                <w:t>pn</w:t>
              </w:r>
              <w:r w:rsidR="00D73EF7" w:rsidRPr="009174C6">
                <w:rPr>
                  <w:rStyle w:val="a3"/>
                  <w:rFonts w:ascii="Times New Roman CYR" w:hAnsi="Times New Roman CYR" w:cs="Times New Roman CYR"/>
                  <w:spacing w:val="-6"/>
                  <w:sz w:val="24"/>
                  <w:szCs w:val="24"/>
                </w:rPr>
                <w:t>@ckbm.ru</w:t>
              </w:r>
            </w:hyperlink>
            <w:r w:rsidRPr="008F7DF1">
              <w:rPr>
                <w:rFonts w:ascii="Times New Roman" w:hAnsi="Times New Roman"/>
                <w:spacing w:val="-6"/>
                <w:sz w:val="24"/>
                <w:szCs w:val="24"/>
              </w:rPr>
              <w:t xml:space="preserve">, </w:t>
            </w:r>
            <w:r w:rsidR="00D73EF7">
              <w:rPr>
                <w:rFonts w:ascii="Times New Roman CYR" w:hAnsi="Times New Roman CYR" w:cs="Times New Roman CYR"/>
                <w:spacing w:val="-6"/>
                <w:sz w:val="24"/>
                <w:szCs w:val="24"/>
              </w:rPr>
              <w:t>Удальцов Павел Николаевич</w:t>
            </w:r>
            <w:r>
              <w:rPr>
                <w:rFonts w:ascii="Times New Roman CYR" w:hAnsi="Times New Roman CYR" w:cs="Times New Roman CYR"/>
                <w:spacing w:val="-6"/>
                <w:sz w:val="24"/>
                <w:szCs w:val="24"/>
              </w:rPr>
              <w:t xml:space="preserve"> , ведущий специалист</w:t>
            </w:r>
            <w:r w:rsidR="00D73EF7">
              <w:rPr>
                <w:rFonts w:ascii="Times New Roman CYR" w:hAnsi="Times New Roman CYR" w:cs="Times New Roman CYR"/>
                <w:spacing w:val="-6"/>
                <w:sz w:val="24"/>
                <w:szCs w:val="24"/>
              </w:rPr>
              <w:t xml:space="preserve"> по работе с неликвидами</w:t>
            </w:r>
          </w:p>
        </w:tc>
      </w:tr>
      <w:tr w:rsidR="00A969D1" w:rsidRPr="00C86ED8" w:rsidTr="00892213">
        <w:trPr>
          <w:trHeight w:val="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tabs>
                <w:tab w:val="left" w:pos="4820"/>
              </w:tabs>
              <w:autoSpaceDE w:val="0"/>
              <w:autoSpaceDN w:val="0"/>
              <w:adjustRightInd w:val="0"/>
              <w:spacing w:before="20" w:after="20" w:line="240" w:lineRule="auto"/>
              <w:jc w:val="center"/>
              <w:rPr>
                <w:rFonts w:cs="Calibri"/>
              </w:rPr>
            </w:pPr>
            <w:r w:rsidRPr="00885E27">
              <w:rPr>
                <w:rFonts w:ascii="Times New Roman" w:hAnsi="Times New Roman"/>
                <w:sz w:val="24"/>
                <w:szCs w:val="24"/>
              </w:rPr>
              <w:lastRenderedPageBreak/>
              <w:t>2</w:t>
            </w:r>
          </w:p>
        </w:tc>
        <w:tc>
          <w:tcPr>
            <w:tcW w:w="3194"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keepNext/>
              <w:keepLines/>
              <w:widowControl w:val="0"/>
              <w:tabs>
                <w:tab w:val="left" w:pos="4820"/>
              </w:tabs>
              <w:autoSpaceDE w:val="0"/>
              <w:autoSpaceDN w:val="0"/>
              <w:adjustRightInd w:val="0"/>
              <w:spacing w:before="20" w:after="20" w:line="240" w:lineRule="auto"/>
              <w:jc w:val="both"/>
              <w:rPr>
                <w:rFonts w:ascii="Times New Roman CYR" w:hAnsi="Times New Roman CYR" w:cs="Times New Roman CYR"/>
                <w:sz w:val="24"/>
                <w:szCs w:val="24"/>
              </w:rPr>
            </w:pPr>
            <w:r w:rsidRPr="00885E27">
              <w:rPr>
                <w:rFonts w:ascii="Times New Roman CYR" w:hAnsi="Times New Roman CYR" w:cs="Times New Roman CYR"/>
                <w:sz w:val="24"/>
                <w:szCs w:val="24"/>
              </w:rPr>
              <w:t xml:space="preserve">Наименование </w:t>
            </w:r>
          </w:p>
          <w:p w:rsidR="00A969D1" w:rsidRPr="00885E27" w:rsidRDefault="00A969D1" w:rsidP="00FB697C">
            <w:pPr>
              <w:keepNext/>
              <w:keepLines/>
              <w:widowControl w:val="0"/>
              <w:tabs>
                <w:tab w:val="left" w:pos="4820"/>
              </w:tabs>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 xml:space="preserve">Организатора </w:t>
            </w:r>
            <w:r w:rsidR="00FB697C">
              <w:rPr>
                <w:rFonts w:ascii="Times New Roman CYR" w:hAnsi="Times New Roman CYR" w:cs="Times New Roman CYR"/>
                <w:sz w:val="24"/>
                <w:szCs w:val="24"/>
              </w:rPr>
              <w:t>публичного предложения</w:t>
            </w:r>
            <w:r w:rsidRPr="00885E27">
              <w:rPr>
                <w:rFonts w:ascii="Times New Roman CYR" w:hAnsi="Times New Roman CYR" w:cs="Times New Roman CYR"/>
                <w:sz w:val="24"/>
                <w:szCs w:val="24"/>
              </w:rPr>
              <w:t>, контактная информация</w:t>
            </w:r>
          </w:p>
        </w:tc>
        <w:tc>
          <w:tcPr>
            <w:tcW w:w="623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autoSpaceDE w:val="0"/>
              <w:autoSpaceDN w:val="0"/>
              <w:adjustRightInd w:val="0"/>
              <w:spacing w:after="0" w:line="240" w:lineRule="auto"/>
              <w:jc w:val="both"/>
              <w:rPr>
                <w:rFonts w:ascii="Times New Roman" w:hAnsi="Times New Roman"/>
                <w:sz w:val="24"/>
                <w:szCs w:val="24"/>
              </w:rPr>
            </w:pPr>
            <w:r w:rsidRPr="00885E27">
              <w:rPr>
                <w:rFonts w:ascii="Times New Roman CYR" w:hAnsi="Times New Roman CYR" w:cs="Times New Roman CYR"/>
                <w:sz w:val="24"/>
                <w:szCs w:val="24"/>
              </w:rPr>
              <w:t xml:space="preserve">Акционерное общество </w:t>
            </w:r>
            <w:r w:rsidRPr="00885E27">
              <w:rPr>
                <w:rFonts w:ascii="Times New Roman" w:hAnsi="Times New Roman"/>
                <w:sz w:val="24"/>
                <w:szCs w:val="24"/>
              </w:rPr>
              <w:t>«</w:t>
            </w:r>
            <w:r w:rsidRPr="00885E27">
              <w:rPr>
                <w:rFonts w:ascii="Times New Roman CYR" w:hAnsi="Times New Roman CYR" w:cs="Times New Roman CYR"/>
                <w:sz w:val="24"/>
                <w:szCs w:val="24"/>
              </w:rPr>
              <w:t>Центральное конструкторское бюро машиностроения</w:t>
            </w:r>
            <w:r w:rsidRPr="00885E27">
              <w:rPr>
                <w:rFonts w:ascii="Times New Roman" w:hAnsi="Times New Roman"/>
                <w:sz w:val="24"/>
                <w:szCs w:val="24"/>
              </w:rPr>
              <w:t>» (</w:t>
            </w:r>
            <w:r w:rsidRPr="00885E27">
              <w:rPr>
                <w:rFonts w:ascii="Times New Roman CYR" w:hAnsi="Times New Roman CYR" w:cs="Times New Roman CYR"/>
                <w:sz w:val="24"/>
                <w:szCs w:val="24"/>
              </w:rPr>
              <w:t xml:space="preserve">АО </w:t>
            </w:r>
            <w:r w:rsidRPr="00885E27">
              <w:rPr>
                <w:rFonts w:ascii="Times New Roman" w:hAnsi="Times New Roman"/>
                <w:sz w:val="24"/>
                <w:szCs w:val="24"/>
              </w:rPr>
              <w:t>«</w:t>
            </w:r>
            <w:r w:rsidRPr="00885E27">
              <w:rPr>
                <w:rFonts w:ascii="Times New Roman CYR" w:hAnsi="Times New Roman CYR" w:cs="Times New Roman CYR"/>
                <w:sz w:val="24"/>
                <w:szCs w:val="24"/>
              </w:rPr>
              <w:t>ЦКБМ</w:t>
            </w:r>
            <w:r w:rsidRPr="00885E27">
              <w:rPr>
                <w:rFonts w:ascii="Times New Roman" w:hAnsi="Times New Roman"/>
                <w:sz w:val="24"/>
                <w:szCs w:val="24"/>
              </w:rPr>
              <w:t xml:space="preserve">»). </w:t>
            </w:r>
          </w:p>
          <w:p w:rsidR="00C161C5" w:rsidRPr="00885E27" w:rsidRDefault="00A969D1">
            <w:pPr>
              <w:widowControl w:val="0"/>
              <w:autoSpaceDE w:val="0"/>
              <w:autoSpaceDN w:val="0"/>
              <w:adjustRightInd w:val="0"/>
              <w:spacing w:after="0" w:line="240" w:lineRule="auto"/>
              <w:jc w:val="both"/>
              <w:rPr>
                <w:rFonts w:ascii="Times New Roman CYR" w:hAnsi="Times New Roman CYR" w:cs="Times New Roman CYR"/>
                <w:sz w:val="24"/>
                <w:szCs w:val="24"/>
              </w:rPr>
            </w:pPr>
            <w:r w:rsidRPr="00885E27">
              <w:rPr>
                <w:rFonts w:ascii="Times New Roman CYR" w:hAnsi="Times New Roman CYR" w:cs="Times New Roman CYR"/>
                <w:sz w:val="24"/>
                <w:szCs w:val="24"/>
              </w:rPr>
              <w:t xml:space="preserve">Место нахождения: </w:t>
            </w:r>
            <w:r w:rsidR="00C161C5" w:rsidRPr="00885E27">
              <w:rPr>
                <w:rFonts w:ascii="Times New Roman CYR" w:hAnsi="Times New Roman CYR" w:cs="Times New Roman CYR"/>
                <w:sz w:val="24"/>
                <w:szCs w:val="24"/>
              </w:rPr>
              <w:t xml:space="preserve">190020, г. Санкт-Петербург, наб. Обводного канала, 138, корп.1, </w:t>
            </w:r>
            <w:proofErr w:type="spellStart"/>
            <w:proofErr w:type="gramStart"/>
            <w:r w:rsidR="00C161C5" w:rsidRPr="00885E27">
              <w:rPr>
                <w:rFonts w:ascii="Times New Roman CYR" w:hAnsi="Times New Roman CYR" w:cs="Times New Roman CYR"/>
                <w:sz w:val="24"/>
                <w:szCs w:val="24"/>
              </w:rPr>
              <w:t>лит.Б</w:t>
            </w:r>
            <w:proofErr w:type="spellEnd"/>
            <w:proofErr w:type="gramEnd"/>
            <w:r w:rsidR="00C161C5" w:rsidRPr="00885E27">
              <w:rPr>
                <w:rFonts w:ascii="Times New Roman CYR" w:hAnsi="Times New Roman CYR" w:cs="Times New Roman CYR"/>
                <w:sz w:val="24"/>
                <w:szCs w:val="24"/>
              </w:rPr>
              <w:t xml:space="preserve"> </w:t>
            </w:r>
          </w:p>
          <w:p w:rsidR="00C161C5" w:rsidRPr="00885E27" w:rsidRDefault="00A969D1">
            <w:pPr>
              <w:widowControl w:val="0"/>
              <w:autoSpaceDE w:val="0"/>
              <w:autoSpaceDN w:val="0"/>
              <w:adjustRightInd w:val="0"/>
              <w:spacing w:after="0" w:line="240" w:lineRule="auto"/>
              <w:jc w:val="both"/>
              <w:rPr>
                <w:rFonts w:ascii="Times New Roman CYR" w:hAnsi="Times New Roman CYR" w:cs="Times New Roman CYR"/>
                <w:spacing w:val="-6"/>
                <w:sz w:val="24"/>
                <w:szCs w:val="24"/>
              </w:rPr>
            </w:pPr>
            <w:r w:rsidRPr="00885E27">
              <w:rPr>
                <w:rFonts w:ascii="Times New Roman CYR" w:hAnsi="Times New Roman CYR" w:cs="Times New Roman CYR"/>
                <w:sz w:val="24"/>
                <w:szCs w:val="24"/>
              </w:rPr>
              <w:t xml:space="preserve">Почтовый адрес: </w:t>
            </w:r>
            <w:r w:rsidR="00C161C5" w:rsidRPr="00885E27">
              <w:rPr>
                <w:rFonts w:ascii="Times New Roman CYR" w:hAnsi="Times New Roman CYR" w:cs="Times New Roman CYR"/>
                <w:sz w:val="24"/>
                <w:szCs w:val="24"/>
              </w:rPr>
              <w:t xml:space="preserve">190020, г. Санкт-Петербург, наб. Обводного канала, 138, корп.1, </w:t>
            </w:r>
            <w:proofErr w:type="spellStart"/>
            <w:proofErr w:type="gramStart"/>
            <w:r w:rsidR="00C161C5" w:rsidRPr="00885E27">
              <w:rPr>
                <w:rFonts w:ascii="Times New Roman CYR" w:hAnsi="Times New Roman CYR" w:cs="Times New Roman CYR"/>
                <w:sz w:val="24"/>
                <w:szCs w:val="24"/>
              </w:rPr>
              <w:t>лит.Б</w:t>
            </w:r>
            <w:proofErr w:type="spellEnd"/>
            <w:proofErr w:type="gramEnd"/>
            <w:r w:rsidR="00C161C5" w:rsidRPr="00885E27">
              <w:rPr>
                <w:rFonts w:ascii="Times New Roman CYR" w:hAnsi="Times New Roman CYR" w:cs="Times New Roman CYR"/>
                <w:spacing w:val="-6"/>
                <w:sz w:val="24"/>
                <w:szCs w:val="24"/>
              </w:rPr>
              <w:t xml:space="preserve"> </w:t>
            </w:r>
          </w:p>
          <w:p w:rsidR="00A969D1" w:rsidRPr="00885E27" w:rsidRDefault="008561F3">
            <w:pPr>
              <w:widowControl w:val="0"/>
              <w:tabs>
                <w:tab w:val="left" w:pos="4820"/>
              </w:tabs>
              <w:autoSpaceDE w:val="0"/>
              <w:autoSpaceDN w:val="0"/>
              <w:adjustRightInd w:val="0"/>
              <w:spacing w:before="20" w:after="20" w:line="240" w:lineRule="auto"/>
              <w:jc w:val="both"/>
              <w:rPr>
                <w:rFonts w:cs="Calibri"/>
              </w:rPr>
            </w:pPr>
            <w:r w:rsidRPr="008F7DF1">
              <w:rPr>
                <w:rFonts w:ascii="Times New Roman CYR" w:hAnsi="Times New Roman CYR" w:cs="Times New Roman CYR"/>
                <w:spacing w:val="-6"/>
                <w:sz w:val="24"/>
                <w:szCs w:val="24"/>
              </w:rPr>
              <w:t xml:space="preserve">Контакты организатора/собственника: </w:t>
            </w:r>
            <w:r w:rsidR="00D73EF7" w:rsidRPr="008F7DF1">
              <w:rPr>
                <w:rFonts w:ascii="Times New Roman CYR" w:hAnsi="Times New Roman CYR" w:cs="Times New Roman CYR"/>
                <w:spacing w:val="-6"/>
                <w:sz w:val="24"/>
                <w:szCs w:val="24"/>
              </w:rPr>
              <w:t>телефон 8-(812)-676-63-00 (*</w:t>
            </w:r>
            <w:r w:rsidR="00D73EF7">
              <w:rPr>
                <w:rFonts w:ascii="Times New Roman CYR" w:hAnsi="Times New Roman CYR" w:cs="Times New Roman CYR"/>
                <w:spacing w:val="-6"/>
                <w:sz w:val="24"/>
                <w:szCs w:val="24"/>
              </w:rPr>
              <w:t>314-010</w:t>
            </w:r>
            <w:r w:rsidR="00D73EF7" w:rsidRPr="008F7DF1">
              <w:rPr>
                <w:rFonts w:ascii="Times New Roman CYR" w:hAnsi="Times New Roman CYR" w:cs="Times New Roman CYR"/>
                <w:spacing w:val="-6"/>
                <w:sz w:val="24"/>
                <w:szCs w:val="24"/>
              </w:rPr>
              <w:t xml:space="preserve">), адрес электронной почты </w:t>
            </w:r>
            <w:hyperlink r:id="rId52" w:history="1">
              <w:r w:rsidR="00D73EF7" w:rsidRPr="009174C6">
                <w:rPr>
                  <w:rStyle w:val="a3"/>
                  <w:rFonts w:ascii="Times New Roman CYR" w:hAnsi="Times New Roman CYR" w:cs="Times New Roman CYR"/>
                  <w:spacing w:val="-6"/>
                  <w:sz w:val="24"/>
                  <w:szCs w:val="24"/>
                  <w:lang w:val="en-US"/>
                </w:rPr>
                <w:t>udaltsov</w:t>
              </w:r>
              <w:r w:rsidR="00D73EF7" w:rsidRPr="00D73EF7">
                <w:rPr>
                  <w:rStyle w:val="a3"/>
                  <w:rFonts w:ascii="Times New Roman CYR" w:hAnsi="Times New Roman CYR" w:cs="Times New Roman CYR"/>
                  <w:spacing w:val="-6"/>
                  <w:sz w:val="24"/>
                  <w:szCs w:val="24"/>
                </w:rPr>
                <w:t>_</w:t>
              </w:r>
              <w:r w:rsidR="00D73EF7" w:rsidRPr="009174C6">
                <w:rPr>
                  <w:rStyle w:val="a3"/>
                  <w:rFonts w:ascii="Times New Roman CYR" w:hAnsi="Times New Roman CYR" w:cs="Times New Roman CYR"/>
                  <w:spacing w:val="-6"/>
                  <w:sz w:val="24"/>
                  <w:szCs w:val="24"/>
                  <w:lang w:val="en-US"/>
                </w:rPr>
                <w:t>pn</w:t>
              </w:r>
              <w:r w:rsidR="00D73EF7" w:rsidRPr="009174C6">
                <w:rPr>
                  <w:rStyle w:val="a3"/>
                  <w:rFonts w:ascii="Times New Roman CYR" w:hAnsi="Times New Roman CYR" w:cs="Times New Roman CYR"/>
                  <w:spacing w:val="-6"/>
                  <w:sz w:val="24"/>
                  <w:szCs w:val="24"/>
                </w:rPr>
                <w:t>@ckbm.ru</w:t>
              </w:r>
            </w:hyperlink>
            <w:r w:rsidR="00D73EF7" w:rsidRPr="008F7DF1">
              <w:rPr>
                <w:rFonts w:ascii="Times New Roman" w:hAnsi="Times New Roman"/>
                <w:spacing w:val="-6"/>
                <w:sz w:val="24"/>
                <w:szCs w:val="24"/>
              </w:rPr>
              <w:t xml:space="preserve">, </w:t>
            </w:r>
            <w:r w:rsidR="00D73EF7">
              <w:rPr>
                <w:rFonts w:ascii="Times New Roman CYR" w:hAnsi="Times New Roman CYR" w:cs="Times New Roman CYR"/>
                <w:spacing w:val="-6"/>
                <w:sz w:val="24"/>
                <w:szCs w:val="24"/>
              </w:rPr>
              <w:t xml:space="preserve">Удальцов Павел Николаевич , ведущий специалист по работе с неликвидами </w:t>
            </w:r>
          </w:p>
        </w:tc>
      </w:tr>
      <w:tr w:rsidR="00A969D1" w:rsidRPr="00C86ED8" w:rsidTr="00892213">
        <w:trPr>
          <w:trHeight w:val="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tabs>
                <w:tab w:val="left" w:pos="4820"/>
              </w:tabs>
              <w:autoSpaceDE w:val="0"/>
              <w:autoSpaceDN w:val="0"/>
              <w:adjustRightInd w:val="0"/>
              <w:spacing w:before="20" w:after="20" w:line="240" w:lineRule="auto"/>
              <w:jc w:val="center"/>
              <w:rPr>
                <w:rFonts w:cs="Calibri"/>
              </w:rPr>
            </w:pPr>
            <w:r w:rsidRPr="00885E27">
              <w:rPr>
                <w:rFonts w:ascii="Times New Roman" w:hAnsi="Times New Roman"/>
                <w:sz w:val="24"/>
                <w:szCs w:val="24"/>
              </w:rPr>
              <w:t>3</w:t>
            </w:r>
          </w:p>
        </w:tc>
        <w:tc>
          <w:tcPr>
            <w:tcW w:w="3194"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keepNext/>
              <w:keepLines/>
              <w:widowControl w:val="0"/>
              <w:tabs>
                <w:tab w:val="left" w:pos="4820"/>
              </w:tabs>
              <w:autoSpaceDE w:val="0"/>
              <w:autoSpaceDN w:val="0"/>
              <w:adjustRightInd w:val="0"/>
              <w:spacing w:before="20" w:after="20" w:line="240" w:lineRule="auto"/>
              <w:jc w:val="both"/>
              <w:rPr>
                <w:rFonts w:ascii="Times New Roman CYR" w:hAnsi="Times New Roman CYR" w:cs="Times New Roman CYR"/>
                <w:sz w:val="24"/>
                <w:szCs w:val="24"/>
              </w:rPr>
            </w:pPr>
            <w:r w:rsidRPr="00885E27">
              <w:rPr>
                <w:rFonts w:ascii="Times New Roman CYR" w:hAnsi="Times New Roman CYR" w:cs="Times New Roman CYR"/>
                <w:sz w:val="24"/>
                <w:szCs w:val="24"/>
              </w:rPr>
              <w:t>Форма торгов</w:t>
            </w:r>
          </w:p>
          <w:p w:rsidR="00A969D1" w:rsidRPr="00885E27" w:rsidRDefault="00A969D1">
            <w:pPr>
              <w:widowControl w:val="0"/>
              <w:autoSpaceDE w:val="0"/>
              <w:autoSpaceDN w:val="0"/>
              <w:adjustRightInd w:val="0"/>
              <w:spacing w:after="0" w:line="240" w:lineRule="auto"/>
              <w:jc w:val="both"/>
              <w:rPr>
                <w:rFonts w:cs="Calibri"/>
              </w:rPr>
            </w:pPr>
            <w:r w:rsidRPr="00885E27">
              <w:rPr>
                <w:rFonts w:ascii="Times New Roman CYR" w:hAnsi="Times New Roman CYR" w:cs="Times New Roman CYR"/>
                <w:sz w:val="24"/>
                <w:szCs w:val="24"/>
              </w:rPr>
              <w:t xml:space="preserve">Предмет </w:t>
            </w:r>
            <w:r w:rsidR="00FB697C">
              <w:rPr>
                <w:rFonts w:ascii="Times New Roman CYR" w:hAnsi="Times New Roman CYR" w:cs="Times New Roman CYR"/>
                <w:sz w:val="24"/>
                <w:szCs w:val="24"/>
              </w:rPr>
              <w:t>публичного предложения</w:t>
            </w:r>
            <w:r w:rsidRPr="00885E27">
              <w:rPr>
                <w:rFonts w:ascii="Times New Roman CYR" w:hAnsi="Times New Roman CYR" w:cs="Times New Roman CYR"/>
                <w:sz w:val="24"/>
                <w:szCs w:val="24"/>
              </w:rPr>
              <w:t xml:space="preserve"> </w:t>
            </w:r>
          </w:p>
        </w:tc>
        <w:tc>
          <w:tcPr>
            <w:tcW w:w="623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FB697C">
            <w:pPr>
              <w:widowControl w:val="0"/>
              <w:autoSpaceDE w:val="0"/>
              <w:autoSpaceDN w:val="0"/>
              <w:adjustRightInd w:val="0"/>
              <w:spacing w:after="0" w:line="240" w:lineRule="auto"/>
              <w:jc w:val="both"/>
              <w:rPr>
                <w:rFonts w:ascii="Times New Roman" w:hAnsi="Times New Roman"/>
                <w:sz w:val="24"/>
                <w:szCs w:val="24"/>
              </w:rPr>
            </w:pPr>
            <w:r>
              <w:rPr>
                <w:rFonts w:ascii="Times New Roman CYR" w:hAnsi="Times New Roman CYR" w:cs="Times New Roman CYR"/>
                <w:sz w:val="24"/>
                <w:szCs w:val="24"/>
              </w:rPr>
              <w:t>Публичное предложение</w:t>
            </w:r>
            <w:r w:rsidRPr="00885E27">
              <w:rPr>
                <w:rFonts w:ascii="Times New Roman CYR" w:hAnsi="Times New Roman CYR" w:cs="Times New Roman CYR"/>
                <w:sz w:val="24"/>
                <w:szCs w:val="24"/>
              </w:rPr>
              <w:t xml:space="preserve"> </w:t>
            </w:r>
            <w:r w:rsidR="00A969D1" w:rsidRPr="00885E27">
              <w:rPr>
                <w:rFonts w:ascii="Times New Roman CYR" w:hAnsi="Times New Roman CYR" w:cs="Times New Roman CYR"/>
                <w:sz w:val="24"/>
                <w:szCs w:val="24"/>
              </w:rPr>
              <w:t>в электронной форме на право заключения Договора купли-продажи движимого имущества (</w:t>
            </w:r>
            <w:r w:rsidR="001D3AEC">
              <w:rPr>
                <w:rFonts w:ascii="Times New Roman CYR" w:hAnsi="Times New Roman CYR" w:cs="Times New Roman CYR"/>
                <w:sz w:val="24"/>
                <w:szCs w:val="24"/>
              </w:rPr>
              <w:t>станки</w:t>
            </w:r>
            <w:r w:rsidR="00A969D1" w:rsidRPr="00885E27">
              <w:rPr>
                <w:rFonts w:ascii="Times New Roman CYR" w:hAnsi="Times New Roman CYR" w:cs="Times New Roman CYR"/>
                <w:sz w:val="24"/>
                <w:szCs w:val="24"/>
              </w:rPr>
              <w:t xml:space="preserve">), </w:t>
            </w:r>
            <w:proofErr w:type="gramStart"/>
            <w:r w:rsidR="00A969D1" w:rsidRPr="00885E27">
              <w:rPr>
                <w:rFonts w:ascii="Times New Roman CYR" w:hAnsi="Times New Roman CYR" w:cs="Times New Roman CYR"/>
                <w:sz w:val="24"/>
                <w:szCs w:val="24"/>
              </w:rPr>
              <w:t>принадлежащего  АО</w:t>
            </w:r>
            <w:proofErr w:type="gramEnd"/>
            <w:r w:rsidR="00A969D1" w:rsidRPr="00885E27">
              <w:rPr>
                <w:rFonts w:ascii="Times New Roman CYR" w:hAnsi="Times New Roman CYR" w:cs="Times New Roman CYR"/>
                <w:sz w:val="24"/>
                <w:szCs w:val="24"/>
              </w:rPr>
              <w:t xml:space="preserve"> </w:t>
            </w:r>
            <w:r w:rsidR="00A969D1" w:rsidRPr="00885E27">
              <w:rPr>
                <w:rFonts w:ascii="Times New Roman" w:hAnsi="Times New Roman"/>
                <w:sz w:val="24"/>
                <w:szCs w:val="24"/>
              </w:rPr>
              <w:t>«</w:t>
            </w:r>
            <w:r w:rsidR="00A969D1" w:rsidRPr="00885E27">
              <w:rPr>
                <w:rFonts w:ascii="Times New Roman CYR" w:hAnsi="Times New Roman CYR" w:cs="Times New Roman CYR"/>
                <w:sz w:val="24"/>
                <w:szCs w:val="24"/>
              </w:rPr>
              <w:t>ЦКБМ</w:t>
            </w:r>
            <w:r w:rsidR="00A969D1" w:rsidRPr="00885E27">
              <w:rPr>
                <w:rFonts w:ascii="Times New Roman" w:hAnsi="Times New Roman"/>
                <w:sz w:val="24"/>
                <w:szCs w:val="24"/>
              </w:rPr>
              <w:t>»</w:t>
            </w:r>
          </w:p>
          <w:p w:rsidR="00A969D1" w:rsidRPr="00885E27" w:rsidRDefault="00A969D1">
            <w:pPr>
              <w:widowControl w:val="0"/>
              <w:tabs>
                <w:tab w:val="left" w:pos="4820"/>
              </w:tabs>
              <w:autoSpaceDE w:val="0"/>
              <w:autoSpaceDN w:val="0"/>
              <w:adjustRightInd w:val="0"/>
              <w:spacing w:before="20" w:after="20" w:line="240" w:lineRule="auto"/>
              <w:jc w:val="both"/>
              <w:rPr>
                <w:rFonts w:cs="Calibri"/>
              </w:rPr>
            </w:pPr>
          </w:p>
        </w:tc>
      </w:tr>
      <w:tr w:rsidR="00A969D1" w:rsidRPr="00C86ED8" w:rsidTr="00892213">
        <w:trPr>
          <w:trHeight w:val="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tabs>
                <w:tab w:val="left" w:pos="4820"/>
              </w:tabs>
              <w:autoSpaceDE w:val="0"/>
              <w:autoSpaceDN w:val="0"/>
              <w:adjustRightInd w:val="0"/>
              <w:spacing w:before="20" w:after="20" w:line="240" w:lineRule="auto"/>
              <w:jc w:val="center"/>
              <w:rPr>
                <w:rFonts w:cs="Calibri"/>
              </w:rPr>
            </w:pPr>
            <w:r w:rsidRPr="00885E27">
              <w:rPr>
                <w:rFonts w:ascii="Times New Roman" w:hAnsi="Times New Roman"/>
                <w:sz w:val="24"/>
                <w:szCs w:val="24"/>
              </w:rPr>
              <w:t>4</w:t>
            </w:r>
          </w:p>
        </w:tc>
        <w:tc>
          <w:tcPr>
            <w:tcW w:w="3194"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keepNext/>
              <w:keepLines/>
              <w:widowControl w:val="0"/>
              <w:tabs>
                <w:tab w:val="left" w:pos="4820"/>
              </w:tabs>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Начальная (минимальная) цена Договора (лота)</w:t>
            </w:r>
          </w:p>
        </w:tc>
        <w:tc>
          <w:tcPr>
            <w:tcW w:w="623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FB697C">
            <w:pPr>
              <w:widowControl w:val="0"/>
              <w:tabs>
                <w:tab w:val="left" w:pos="0"/>
              </w:tabs>
              <w:autoSpaceDE w:val="0"/>
              <w:autoSpaceDN w:val="0"/>
              <w:adjustRightInd w:val="0"/>
              <w:spacing w:before="120" w:after="120" w:line="240" w:lineRule="auto"/>
              <w:jc w:val="both"/>
              <w:rPr>
                <w:rFonts w:cs="Calibri"/>
              </w:rPr>
            </w:pPr>
            <w:r w:rsidRPr="00885E27">
              <w:rPr>
                <w:rFonts w:ascii="Times New Roman CYR" w:hAnsi="Times New Roman CYR" w:cs="Times New Roman CYR"/>
                <w:sz w:val="24"/>
                <w:szCs w:val="24"/>
              </w:rPr>
              <w:t xml:space="preserve">В соответствии с </w:t>
            </w:r>
            <w:r w:rsidRPr="00885E27">
              <w:rPr>
                <w:rFonts w:ascii="Times New Roman" w:hAnsi="Times New Roman"/>
                <w:sz w:val="24"/>
                <w:szCs w:val="24"/>
              </w:rPr>
              <w:t>«</w:t>
            </w:r>
            <w:r w:rsidRPr="00885E27">
              <w:rPr>
                <w:rFonts w:ascii="Times New Roman CYR" w:hAnsi="Times New Roman CYR" w:cs="Times New Roman CYR"/>
                <w:sz w:val="24"/>
                <w:szCs w:val="24"/>
              </w:rPr>
              <w:t xml:space="preserve">Перечнем движимого имущества АО </w:t>
            </w:r>
            <w:r w:rsidRPr="00885E27">
              <w:rPr>
                <w:rFonts w:ascii="Times New Roman" w:hAnsi="Times New Roman"/>
                <w:sz w:val="24"/>
                <w:szCs w:val="24"/>
              </w:rPr>
              <w:t>«</w:t>
            </w:r>
            <w:r w:rsidRPr="00885E27">
              <w:rPr>
                <w:rFonts w:ascii="Times New Roman CYR" w:hAnsi="Times New Roman CYR" w:cs="Times New Roman CYR"/>
                <w:sz w:val="24"/>
                <w:szCs w:val="24"/>
              </w:rPr>
              <w:t>ЦКБМ</w:t>
            </w:r>
            <w:r w:rsidRPr="00885E27">
              <w:rPr>
                <w:rFonts w:ascii="Times New Roman" w:hAnsi="Times New Roman"/>
                <w:sz w:val="24"/>
                <w:szCs w:val="24"/>
              </w:rPr>
              <w:t xml:space="preserve">» </w:t>
            </w:r>
            <w:r w:rsidRPr="00885E27">
              <w:rPr>
                <w:rFonts w:ascii="Times New Roman CYR" w:hAnsi="Times New Roman CYR" w:cs="Times New Roman CYR"/>
                <w:sz w:val="24"/>
                <w:szCs w:val="24"/>
              </w:rPr>
              <w:t xml:space="preserve">Приложение №1 к </w:t>
            </w:r>
            <w:r w:rsidR="00FB697C">
              <w:rPr>
                <w:rFonts w:ascii="Times New Roman CYR" w:hAnsi="Times New Roman CYR" w:cs="Times New Roman CYR"/>
                <w:sz w:val="24"/>
                <w:szCs w:val="24"/>
              </w:rPr>
              <w:t>Д</w:t>
            </w:r>
            <w:r w:rsidRPr="00885E27">
              <w:rPr>
                <w:rFonts w:ascii="Times New Roman CYR" w:hAnsi="Times New Roman CYR" w:cs="Times New Roman CYR"/>
                <w:sz w:val="24"/>
                <w:szCs w:val="24"/>
              </w:rPr>
              <w:t>окументации.</w:t>
            </w:r>
          </w:p>
        </w:tc>
      </w:tr>
      <w:tr w:rsidR="00A969D1" w:rsidRPr="00C86ED8" w:rsidTr="00892213">
        <w:trPr>
          <w:trHeight w:val="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tabs>
                <w:tab w:val="left" w:pos="4820"/>
              </w:tabs>
              <w:autoSpaceDE w:val="0"/>
              <w:autoSpaceDN w:val="0"/>
              <w:adjustRightInd w:val="0"/>
              <w:spacing w:before="20" w:after="20" w:line="240" w:lineRule="auto"/>
              <w:jc w:val="center"/>
              <w:rPr>
                <w:rFonts w:cs="Calibri"/>
              </w:rPr>
            </w:pPr>
            <w:r w:rsidRPr="00885E27">
              <w:rPr>
                <w:rFonts w:ascii="Times New Roman" w:hAnsi="Times New Roman"/>
                <w:sz w:val="24"/>
                <w:szCs w:val="24"/>
              </w:rPr>
              <w:t>5</w:t>
            </w:r>
          </w:p>
        </w:tc>
        <w:tc>
          <w:tcPr>
            <w:tcW w:w="3194"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keepNext/>
              <w:keepLines/>
              <w:widowControl w:val="0"/>
              <w:tabs>
                <w:tab w:val="left" w:pos="4820"/>
              </w:tabs>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 xml:space="preserve">Форма, сроки и порядок оплаты </w:t>
            </w:r>
          </w:p>
        </w:tc>
        <w:tc>
          <w:tcPr>
            <w:tcW w:w="623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1E2CA3">
            <w:pPr>
              <w:widowControl w:val="0"/>
              <w:tabs>
                <w:tab w:val="left" w:pos="2127"/>
              </w:tabs>
              <w:autoSpaceDE w:val="0"/>
              <w:autoSpaceDN w:val="0"/>
              <w:adjustRightInd w:val="0"/>
              <w:spacing w:after="0" w:line="240" w:lineRule="auto"/>
              <w:jc w:val="both"/>
              <w:rPr>
                <w:rFonts w:ascii="Times New Roman CYR" w:hAnsi="Times New Roman CYR" w:cs="Times New Roman CYR"/>
                <w:sz w:val="24"/>
                <w:szCs w:val="24"/>
              </w:rPr>
            </w:pPr>
            <w:r w:rsidRPr="00885E27">
              <w:rPr>
                <w:rFonts w:ascii="Times New Roman CYR" w:hAnsi="Times New Roman CYR" w:cs="Times New Roman CYR"/>
                <w:sz w:val="24"/>
                <w:szCs w:val="24"/>
              </w:rPr>
              <w:t>С</w:t>
            </w:r>
            <w:r w:rsidR="00A969D1" w:rsidRPr="00885E27">
              <w:rPr>
                <w:rFonts w:ascii="Times New Roman CYR" w:hAnsi="Times New Roman CYR" w:cs="Times New Roman CYR"/>
                <w:sz w:val="24"/>
                <w:szCs w:val="24"/>
              </w:rPr>
              <w:t xml:space="preserve">одержатся в </w:t>
            </w:r>
            <w:proofErr w:type="gramStart"/>
            <w:r w:rsidR="00A969D1" w:rsidRPr="00885E27">
              <w:rPr>
                <w:rFonts w:ascii="Times New Roman CYR" w:hAnsi="Times New Roman CYR" w:cs="Times New Roman CYR"/>
                <w:sz w:val="24"/>
                <w:szCs w:val="24"/>
              </w:rPr>
              <w:t>форме  проекта</w:t>
            </w:r>
            <w:proofErr w:type="gramEnd"/>
            <w:r w:rsidR="00A969D1" w:rsidRPr="00885E27">
              <w:rPr>
                <w:rFonts w:ascii="Times New Roman CYR" w:hAnsi="Times New Roman CYR" w:cs="Times New Roman CYR"/>
                <w:sz w:val="24"/>
                <w:szCs w:val="24"/>
              </w:rPr>
              <w:t xml:space="preserve"> договора, являющегося неотъемлемой частью Документации, а именно:</w:t>
            </w:r>
          </w:p>
          <w:p w:rsidR="00A969D1" w:rsidRPr="00885E27" w:rsidRDefault="00D73EF7">
            <w:pPr>
              <w:widowControl w:val="0"/>
              <w:tabs>
                <w:tab w:val="left" w:pos="2127"/>
              </w:tabs>
              <w:autoSpaceDE w:val="0"/>
              <w:autoSpaceDN w:val="0"/>
              <w:adjustRightInd w:val="0"/>
              <w:spacing w:after="0" w:line="240" w:lineRule="auto"/>
              <w:jc w:val="both"/>
              <w:rPr>
                <w:rFonts w:cs="Calibri"/>
              </w:rPr>
            </w:pPr>
            <w:r w:rsidRPr="00D73EF7">
              <w:rPr>
                <w:rFonts w:ascii="Times New Roman CYR" w:hAnsi="Times New Roman CYR" w:cs="Times New Roman CYR"/>
                <w:sz w:val="24"/>
                <w:szCs w:val="24"/>
              </w:rPr>
              <w:t>Покупатель перечисляет Продавцу авансовым платежом денежные средства в размере 100% стоимости Товара, в течение 30 календарных дней с даты подписания договора, при условии предоставления в адрес Покупателя счета на оплату.</w:t>
            </w:r>
          </w:p>
        </w:tc>
      </w:tr>
      <w:tr w:rsidR="00A969D1" w:rsidRPr="00C86ED8" w:rsidTr="00F872CA">
        <w:trPr>
          <w:trHeight w:val="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tabs>
                <w:tab w:val="left" w:pos="4820"/>
              </w:tabs>
              <w:autoSpaceDE w:val="0"/>
              <w:autoSpaceDN w:val="0"/>
              <w:adjustRightInd w:val="0"/>
              <w:spacing w:before="20" w:after="20" w:line="240" w:lineRule="auto"/>
              <w:jc w:val="center"/>
              <w:rPr>
                <w:rFonts w:cs="Calibri"/>
              </w:rPr>
            </w:pPr>
            <w:r w:rsidRPr="00885E27">
              <w:rPr>
                <w:rFonts w:ascii="Times New Roman" w:hAnsi="Times New Roman"/>
                <w:sz w:val="24"/>
                <w:szCs w:val="24"/>
              </w:rPr>
              <w:t>6</w:t>
            </w:r>
          </w:p>
        </w:tc>
        <w:tc>
          <w:tcPr>
            <w:tcW w:w="3194"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keepLines/>
              <w:widowControl w:val="0"/>
              <w:tabs>
                <w:tab w:val="left" w:pos="4820"/>
              </w:tabs>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 xml:space="preserve">Требования к Участникам </w:t>
            </w:r>
            <w:r w:rsidR="00FB697C">
              <w:rPr>
                <w:rFonts w:ascii="Times New Roman CYR" w:hAnsi="Times New Roman CYR" w:cs="Times New Roman CYR"/>
                <w:sz w:val="24"/>
                <w:szCs w:val="24"/>
              </w:rPr>
              <w:t>публичного предложения</w:t>
            </w:r>
          </w:p>
        </w:tc>
        <w:tc>
          <w:tcPr>
            <w:tcW w:w="6237" w:type="dxa"/>
            <w:tcBorders>
              <w:top w:val="single" w:sz="2" w:space="0" w:color="000000"/>
              <w:left w:val="single" w:sz="2" w:space="0" w:color="000000"/>
              <w:bottom w:val="single" w:sz="2" w:space="0" w:color="000000"/>
              <w:right w:val="single" w:sz="2" w:space="0" w:color="000000"/>
            </w:tcBorders>
            <w:shd w:val="clear" w:color="auto" w:fill="auto"/>
          </w:tcPr>
          <w:p w:rsidR="00A969D1" w:rsidRPr="00885E27" w:rsidRDefault="00F872CA" w:rsidP="00FB697C">
            <w:pPr>
              <w:keepLines/>
              <w:widowControl w:val="0"/>
              <w:tabs>
                <w:tab w:val="left" w:pos="4820"/>
              </w:tabs>
              <w:autoSpaceDE w:val="0"/>
              <w:autoSpaceDN w:val="0"/>
              <w:adjustRightInd w:val="0"/>
              <w:spacing w:before="20" w:after="20" w:line="240" w:lineRule="auto"/>
              <w:jc w:val="both"/>
              <w:rPr>
                <w:rFonts w:cs="Calibri"/>
              </w:rPr>
            </w:pPr>
            <w:r>
              <w:rPr>
                <w:rFonts w:ascii="Times New Roman CYR" w:hAnsi="Times New Roman CYR" w:cs="Times New Roman CYR"/>
                <w:sz w:val="24"/>
                <w:szCs w:val="24"/>
              </w:rPr>
              <w:t xml:space="preserve">Установлены в </w:t>
            </w:r>
            <w:r w:rsidR="00A969D1" w:rsidRPr="00885E27">
              <w:rPr>
                <w:rFonts w:ascii="Times New Roman CYR" w:hAnsi="Times New Roman CYR" w:cs="Times New Roman CYR"/>
                <w:sz w:val="24"/>
                <w:szCs w:val="24"/>
              </w:rPr>
              <w:t xml:space="preserve"> </w:t>
            </w:r>
            <w:r w:rsidR="00FB697C">
              <w:rPr>
                <w:rFonts w:ascii="Times New Roman CYR" w:hAnsi="Times New Roman CYR" w:cs="Times New Roman CYR"/>
                <w:sz w:val="24"/>
                <w:szCs w:val="24"/>
              </w:rPr>
              <w:t>Д</w:t>
            </w:r>
            <w:r w:rsidR="00A969D1" w:rsidRPr="00885E27">
              <w:rPr>
                <w:rFonts w:ascii="Times New Roman CYR" w:hAnsi="Times New Roman CYR" w:cs="Times New Roman CYR"/>
                <w:sz w:val="24"/>
                <w:szCs w:val="24"/>
              </w:rPr>
              <w:t xml:space="preserve">окументации </w:t>
            </w:r>
          </w:p>
        </w:tc>
      </w:tr>
      <w:tr w:rsidR="00A969D1" w:rsidRPr="00C86ED8" w:rsidTr="000C3080">
        <w:trPr>
          <w:trHeight w:val="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tabs>
                <w:tab w:val="left" w:pos="4820"/>
              </w:tabs>
              <w:autoSpaceDE w:val="0"/>
              <w:autoSpaceDN w:val="0"/>
              <w:adjustRightInd w:val="0"/>
              <w:spacing w:before="20" w:after="20" w:line="240" w:lineRule="auto"/>
              <w:jc w:val="center"/>
              <w:rPr>
                <w:rFonts w:cs="Calibri"/>
              </w:rPr>
            </w:pPr>
            <w:r w:rsidRPr="00885E27">
              <w:rPr>
                <w:rFonts w:ascii="Times New Roman" w:hAnsi="Times New Roman"/>
                <w:sz w:val="24"/>
                <w:szCs w:val="24"/>
              </w:rPr>
              <w:t>7</w:t>
            </w:r>
          </w:p>
        </w:tc>
        <w:tc>
          <w:tcPr>
            <w:tcW w:w="3194"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B1B1D">
            <w:pPr>
              <w:keepLines/>
              <w:widowControl w:val="0"/>
              <w:tabs>
                <w:tab w:val="left" w:pos="4820"/>
              </w:tabs>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 xml:space="preserve">Срок подачи заявок на участие </w:t>
            </w:r>
          </w:p>
        </w:tc>
        <w:tc>
          <w:tcPr>
            <w:tcW w:w="6237" w:type="dxa"/>
            <w:tcBorders>
              <w:top w:val="single" w:sz="2" w:space="0" w:color="000000"/>
              <w:left w:val="single" w:sz="2" w:space="0" w:color="000000"/>
              <w:bottom w:val="single" w:sz="2" w:space="0" w:color="000000"/>
              <w:right w:val="single" w:sz="2" w:space="0" w:color="000000"/>
            </w:tcBorders>
            <w:shd w:val="clear" w:color="auto" w:fill="auto"/>
          </w:tcPr>
          <w:p w:rsidR="00A969D1" w:rsidRPr="00885E27" w:rsidRDefault="00A969D1">
            <w:pPr>
              <w:keepLines/>
              <w:widowControl w:val="0"/>
              <w:tabs>
                <w:tab w:val="left" w:pos="4820"/>
              </w:tabs>
              <w:autoSpaceDE w:val="0"/>
              <w:autoSpaceDN w:val="0"/>
              <w:adjustRightInd w:val="0"/>
              <w:spacing w:before="20" w:after="20" w:line="240" w:lineRule="auto"/>
              <w:jc w:val="both"/>
              <w:rPr>
                <w:rFonts w:ascii="Times New Roman CYR" w:hAnsi="Times New Roman CYR" w:cs="Times New Roman CYR"/>
                <w:sz w:val="24"/>
                <w:szCs w:val="24"/>
              </w:rPr>
            </w:pPr>
            <w:r w:rsidRPr="00885E27">
              <w:rPr>
                <w:rFonts w:ascii="Times New Roman CYR" w:hAnsi="Times New Roman CYR" w:cs="Times New Roman CYR"/>
                <w:sz w:val="24"/>
                <w:szCs w:val="24"/>
              </w:rPr>
              <w:t xml:space="preserve">Дата начала подачи заявок на участие: </w:t>
            </w:r>
            <w:r w:rsidRPr="00885E27">
              <w:rPr>
                <w:rFonts w:ascii="Times New Roman CYR" w:hAnsi="Times New Roman CYR" w:cs="Times New Roman CYR"/>
                <w:sz w:val="24"/>
                <w:szCs w:val="24"/>
              </w:rPr>
              <w:br/>
            </w:r>
            <w:r w:rsidRPr="00885E27">
              <w:rPr>
                <w:rFonts w:ascii="Times New Roman" w:hAnsi="Times New Roman"/>
                <w:sz w:val="24"/>
                <w:szCs w:val="24"/>
              </w:rPr>
              <w:t>«</w:t>
            </w:r>
            <w:r w:rsidR="00FB697C">
              <w:rPr>
                <w:rFonts w:ascii="Times New Roman" w:hAnsi="Times New Roman"/>
                <w:sz w:val="24"/>
                <w:szCs w:val="24"/>
              </w:rPr>
              <w:t>13</w:t>
            </w:r>
            <w:r w:rsidR="004C1F8D">
              <w:rPr>
                <w:rFonts w:ascii="Times New Roman" w:hAnsi="Times New Roman"/>
                <w:sz w:val="24"/>
                <w:szCs w:val="24"/>
              </w:rPr>
              <w:t xml:space="preserve">» </w:t>
            </w:r>
            <w:r w:rsidR="00FB697C">
              <w:rPr>
                <w:rFonts w:ascii="Times New Roman" w:hAnsi="Times New Roman"/>
                <w:sz w:val="24"/>
                <w:szCs w:val="24"/>
              </w:rPr>
              <w:t>января</w:t>
            </w:r>
            <w:r w:rsidR="004C1F8D">
              <w:rPr>
                <w:rFonts w:ascii="Times New Roman" w:hAnsi="Times New Roman"/>
                <w:sz w:val="24"/>
                <w:szCs w:val="24"/>
              </w:rPr>
              <w:t xml:space="preserve"> 202</w:t>
            </w:r>
            <w:r w:rsidR="00FB697C">
              <w:rPr>
                <w:rFonts w:ascii="Times New Roman" w:hAnsi="Times New Roman"/>
                <w:sz w:val="24"/>
                <w:szCs w:val="24"/>
              </w:rPr>
              <w:t>1</w:t>
            </w:r>
            <w:r w:rsidR="00FD327E" w:rsidRPr="00FD327E">
              <w:rPr>
                <w:rFonts w:ascii="Times New Roman" w:hAnsi="Times New Roman"/>
                <w:sz w:val="24"/>
                <w:szCs w:val="24"/>
              </w:rPr>
              <w:t xml:space="preserve"> </w:t>
            </w:r>
            <w:r w:rsidRPr="00885E27">
              <w:rPr>
                <w:rFonts w:ascii="Times New Roman CYR" w:hAnsi="Times New Roman CYR" w:cs="Times New Roman CYR"/>
                <w:sz w:val="24"/>
                <w:szCs w:val="24"/>
              </w:rPr>
              <w:t>года.</w:t>
            </w:r>
          </w:p>
          <w:p w:rsidR="00A969D1" w:rsidRPr="00885E27" w:rsidRDefault="00A969D1" w:rsidP="00FB697C">
            <w:pPr>
              <w:keepLines/>
              <w:widowControl w:val="0"/>
              <w:tabs>
                <w:tab w:val="left" w:pos="4820"/>
              </w:tabs>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 xml:space="preserve">Дата окончания подачи заявок на участие: </w:t>
            </w:r>
            <w:r w:rsidRPr="00885E27">
              <w:rPr>
                <w:rFonts w:ascii="Times New Roman CYR" w:hAnsi="Times New Roman CYR" w:cs="Times New Roman CYR"/>
                <w:sz w:val="24"/>
                <w:szCs w:val="24"/>
              </w:rPr>
              <w:br/>
            </w:r>
            <w:r w:rsidR="002D1DDE" w:rsidRPr="00885E27">
              <w:rPr>
                <w:rFonts w:ascii="Times New Roman" w:hAnsi="Times New Roman"/>
                <w:sz w:val="24"/>
                <w:szCs w:val="24"/>
              </w:rPr>
              <w:t>«</w:t>
            </w:r>
            <w:r w:rsidR="00FB697C">
              <w:rPr>
                <w:rFonts w:ascii="Times New Roman" w:hAnsi="Times New Roman"/>
                <w:sz w:val="24"/>
                <w:szCs w:val="24"/>
              </w:rPr>
              <w:t>10</w:t>
            </w:r>
            <w:r w:rsidRPr="00885E27">
              <w:rPr>
                <w:rFonts w:ascii="Times New Roman" w:hAnsi="Times New Roman"/>
                <w:sz w:val="24"/>
                <w:szCs w:val="24"/>
              </w:rPr>
              <w:t xml:space="preserve">» </w:t>
            </w:r>
            <w:r w:rsidR="00DC392C">
              <w:rPr>
                <w:rFonts w:ascii="Times New Roman CYR" w:hAnsi="Times New Roman CYR" w:cs="Times New Roman CYR"/>
                <w:sz w:val="24"/>
                <w:szCs w:val="24"/>
              </w:rPr>
              <w:t>февраля</w:t>
            </w:r>
            <w:r w:rsidR="00A45DA2">
              <w:rPr>
                <w:rFonts w:ascii="Times New Roman CYR" w:hAnsi="Times New Roman CYR" w:cs="Times New Roman CYR"/>
                <w:sz w:val="24"/>
                <w:szCs w:val="24"/>
              </w:rPr>
              <w:t xml:space="preserve"> 202</w:t>
            </w:r>
            <w:r w:rsidR="00DC392C">
              <w:rPr>
                <w:rFonts w:ascii="Times New Roman CYR" w:hAnsi="Times New Roman CYR" w:cs="Times New Roman CYR"/>
                <w:sz w:val="24"/>
                <w:szCs w:val="24"/>
              </w:rPr>
              <w:t>1</w:t>
            </w:r>
            <w:r w:rsidRPr="00885E27">
              <w:rPr>
                <w:rFonts w:ascii="Times New Roman CYR" w:hAnsi="Times New Roman CYR" w:cs="Times New Roman CYR"/>
                <w:sz w:val="24"/>
                <w:szCs w:val="24"/>
              </w:rPr>
              <w:t xml:space="preserve"> года</w:t>
            </w:r>
          </w:p>
        </w:tc>
      </w:tr>
      <w:tr w:rsidR="00A969D1" w:rsidRPr="00C86ED8" w:rsidTr="00892213">
        <w:trPr>
          <w:trHeight w:val="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tabs>
                <w:tab w:val="left" w:pos="4820"/>
              </w:tabs>
              <w:autoSpaceDE w:val="0"/>
              <w:autoSpaceDN w:val="0"/>
              <w:adjustRightInd w:val="0"/>
              <w:spacing w:before="20" w:after="20" w:line="240" w:lineRule="auto"/>
              <w:jc w:val="center"/>
              <w:rPr>
                <w:rFonts w:cs="Calibri"/>
              </w:rPr>
            </w:pPr>
            <w:r w:rsidRPr="00885E27">
              <w:rPr>
                <w:rFonts w:ascii="Times New Roman" w:hAnsi="Times New Roman"/>
                <w:sz w:val="24"/>
                <w:szCs w:val="24"/>
              </w:rPr>
              <w:t>8</w:t>
            </w:r>
          </w:p>
        </w:tc>
        <w:tc>
          <w:tcPr>
            <w:tcW w:w="3194"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FB697C">
            <w:pPr>
              <w:keepLines/>
              <w:widowControl w:val="0"/>
              <w:tabs>
                <w:tab w:val="left" w:pos="4820"/>
              </w:tabs>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 xml:space="preserve">Место подачи заявок на участие в </w:t>
            </w:r>
            <w:r w:rsidR="00FB697C">
              <w:rPr>
                <w:rFonts w:ascii="Times New Roman CYR" w:hAnsi="Times New Roman CYR" w:cs="Times New Roman CYR"/>
                <w:sz w:val="24"/>
                <w:szCs w:val="24"/>
              </w:rPr>
              <w:t>публичном предложении</w:t>
            </w:r>
            <w:r w:rsidRPr="00885E27">
              <w:rPr>
                <w:rFonts w:ascii="Times New Roman CYR" w:hAnsi="Times New Roman CYR" w:cs="Times New Roman CYR"/>
                <w:sz w:val="24"/>
                <w:szCs w:val="24"/>
              </w:rPr>
              <w:t xml:space="preserve"> (адрес)</w:t>
            </w:r>
          </w:p>
        </w:tc>
        <w:tc>
          <w:tcPr>
            <w:tcW w:w="623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B1B1D">
            <w:pPr>
              <w:keepLines/>
              <w:widowControl w:val="0"/>
              <w:tabs>
                <w:tab w:val="left" w:pos="4820"/>
              </w:tabs>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 xml:space="preserve">Заявки на участие в </w:t>
            </w:r>
            <w:r w:rsidR="00EB1B1D">
              <w:rPr>
                <w:rFonts w:ascii="Times New Roman CYR" w:hAnsi="Times New Roman CYR" w:cs="Times New Roman CYR"/>
                <w:sz w:val="24"/>
                <w:szCs w:val="24"/>
              </w:rPr>
              <w:t>публичном предложении</w:t>
            </w:r>
            <w:r w:rsidRPr="00885E27">
              <w:rPr>
                <w:rFonts w:ascii="Times New Roman CYR" w:hAnsi="Times New Roman CYR" w:cs="Times New Roman CYR"/>
                <w:sz w:val="24"/>
                <w:szCs w:val="24"/>
              </w:rPr>
              <w:t xml:space="preserve"> принимаются на электронной торговой площадке (ЭТП) </w:t>
            </w:r>
            <w:r w:rsidRPr="00885E27">
              <w:rPr>
                <w:rFonts w:ascii="Times New Roman" w:hAnsi="Times New Roman"/>
                <w:sz w:val="24"/>
                <w:szCs w:val="24"/>
              </w:rPr>
              <w:t>«</w:t>
            </w:r>
            <w:r w:rsidRPr="00885E27">
              <w:rPr>
                <w:rFonts w:ascii="Times New Roman CYR" w:hAnsi="Times New Roman CYR" w:cs="Times New Roman CYR"/>
                <w:sz w:val="24"/>
                <w:szCs w:val="24"/>
              </w:rPr>
              <w:t>Фабрикант</w:t>
            </w:r>
            <w:r w:rsidRPr="00885E27">
              <w:rPr>
                <w:rFonts w:ascii="Times New Roman" w:hAnsi="Times New Roman"/>
                <w:sz w:val="24"/>
                <w:szCs w:val="24"/>
              </w:rPr>
              <w:t xml:space="preserve">» </w:t>
            </w:r>
            <w:r w:rsidRPr="00885E27">
              <w:rPr>
                <w:rFonts w:ascii="Times New Roman CYR" w:hAnsi="Times New Roman CYR" w:cs="Times New Roman CYR"/>
                <w:sz w:val="24"/>
                <w:szCs w:val="24"/>
              </w:rPr>
              <w:t xml:space="preserve">в сети </w:t>
            </w:r>
            <w:r w:rsidRPr="00885E27">
              <w:rPr>
                <w:rFonts w:ascii="Times New Roman" w:hAnsi="Times New Roman"/>
                <w:sz w:val="24"/>
                <w:szCs w:val="24"/>
              </w:rPr>
              <w:t>«</w:t>
            </w:r>
            <w:r w:rsidRPr="00885E27">
              <w:rPr>
                <w:rFonts w:ascii="Times New Roman CYR" w:hAnsi="Times New Roman CYR" w:cs="Times New Roman CYR"/>
                <w:sz w:val="24"/>
                <w:szCs w:val="24"/>
              </w:rPr>
              <w:t>Интернет</w:t>
            </w:r>
            <w:r w:rsidRPr="00885E27">
              <w:rPr>
                <w:rFonts w:ascii="Times New Roman" w:hAnsi="Times New Roman"/>
                <w:sz w:val="24"/>
                <w:szCs w:val="24"/>
              </w:rPr>
              <w:t xml:space="preserve">» </w:t>
            </w:r>
            <w:r w:rsidRPr="00885E27">
              <w:rPr>
                <w:rFonts w:ascii="Times New Roman CYR" w:hAnsi="Times New Roman CYR" w:cs="Times New Roman CYR"/>
                <w:sz w:val="24"/>
                <w:szCs w:val="24"/>
              </w:rPr>
              <w:t xml:space="preserve">по адресу: </w:t>
            </w:r>
            <w:hyperlink r:id="rId53" w:history="1">
              <w:r w:rsidRPr="00885E27">
                <w:rPr>
                  <w:rFonts w:ascii="Times New Roman CYR" w:hAnsi="Times New Roman CYR" w:cs="Times New Roman CYR"/>
                  <w:color w:val="0000FF"/>
                  <w:sz w:val="24"/>
                  <w:szCs w:val="24"/>
                  <w:u w:val="single"/>
                </w:rPr>
                <w:t>www.</w:t>
              </w:r>
              <w:r w:rsidRPr="00885E27">
                <w:rPr>
                  <w:rFonts w:ascii="Times New Roman" w:hAnsi="Times New Roman"/>
                  <w:vanish/>
                  <w:color w:val="0000FF"/>
                  <w:sz w:val="24"/>
                  <w:szCs w:val="24"/>
                  <w:u w:val="single"/>
                </w:rPr>
                <w:t>HYPERLINK "http://www.fabrikant.ru/"</w:t>
              </w:r>
              <w:r w:rsidRPr="00885E27">
                <w:rPr>
                  <w:rFonts w:ascii="Times New Roman" w:hAnsi="Times New Roman"/>
                  <w:color w:val="0000FF"/>
                  <w:sz w:val="24"/>
                  <w:szCs w:val="24"/>
                  <w:u w:val="single"/>
                </w:rPr>
                <w:t>fabrikant</w:t>
              </w:r>
              <w:r w:rsidRPr="00885E27">
                <w:rPr>
                  <w:rFonts w:ascii="Times New Roman" w:hAnsi="Times New Roman"/>
                  <w:vanish/>
                  <w:color w:val="0000FF"/>
                  <w:sz w:val="24"/>
                  <w:szCs w:val="24"/>
                  <w:u w:val="single"/>
                </w:rPr>
                <w:t>HYPERLINK "http://www.fabrikant.ru/"</w:t>
              </w:r>
              <w:r w:rsidRPr="00885E27">
                <w:rPr>
                  <w:rFonts w:ascii="Times New Roman" w:hAnsi="Times New Roman"/>
                  <w:color w:val="0000FF"/>
                  <w:sz w:val="24"/>
                  <w:szCs w:val="24"/>
                  <w:u w:val="single"/>
                </w:rPr>
                <w:t>.</w:t>
              </w:r>
              <w:r w:rsidRPr="00885E27">
                <w:rPr>
                  <w:rFonts w:ascii="Times New Roman" w:hAnsi="Times New Roman"/>
                  <w:vanish/>
                  <w:color w:val="0000FF"/>
                  <w:sz w:val="24"/>
                  <w:szCs w:val="24"/>
                  <w:u w:val="single"/>
                </w:rPr>
                <w:t>HYPERLINK "http://www.fabrikant.ru/"</w:t>
              </w:r>
              <w:r w:rsidRPr="00885E27">
                <w:rPr>
                  <w:rFonts w:ascii="Times New Roman" w:hAnsi="Times New Roman"/>
                  <w:color w:val="0000FF"/>
                  <w:sz w:val="24"/>
                  <w:szCs w:val="24"/>
                  <w:u w:val="single"/>
                </w:rPr>
                <w:t>ru</w:t>
              </w:r>
            </w:hyperlink>
            <w:r w:rsidRPr="00885E27">
              <w:rPr>
                <w:rFonts w:ascii="Times New Roman" w:hAnsi="Times New Roman"/>
                <w:sz w:val="24"/>
                <w:szCs w:val="24"/>
              </w:rPr>
              <w:t xml:space="preserve">  </w:t>
            </w:r>
            <w:r w:rsidRPr="00885E27">
              <w:rPr>
                <w:rFonts w:ascii="Times New Roman CYR" w:hAnsi="Times New Roman CYR" w:cs="Times New Roman CYR"/>
                <w:sz w:val="24"/>
                <w:szCs w:val="24"/>
              </w:rPr>
              <w:t xml:space="preserve">в порядке, установленном регламентом данной ЭТП в соответствии с условиями и требованиями </w:t>
            </w:r>
            <w:r w:rsidR="00EB1B1D">
              <w:rPr>
                <w:rFonts w:ascii="Times New Roman CYR" w:hAnsi="Times New Roman CYR" w:cs="Times New Roman CYR"/>
                <w:sz w:val="24"/>
                <w:szCs w:val="24"/>
              </w:rPr>
              <w:t>Д</w:t>
            </w:r>
            <w:r w:rsidRPr="00885E27">
              <w:rPr>
                <w:rFonts w:ascii="Times New Roman CYR" w:hAnsi="Times New Roman CYR" w:cs="Times New Roman CYR"/>
                <w:sz w:val="24"/>
                <w:szCs w:val="24"/>
              </w:rPr>
              <w:t>окументации</w:t>
            </w:r>
          </w:p>
        </w:tc>
      </w:tr>
      <w:tr w:rsidR="00A969D1" w:rsidRPr="00C86ED8" w:rsidTr="00892213">
        <w:trPr>
          <w:trHeight w:val="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tabs>
                <w:tab w:val="left" w:pos="4820"/>
              </w:tabs>
              <w:autoSpaceDE w:val="0"/>
              <w:autoSpaceDN w:val="0"/>
              <w:adjustRightInd w:val="0"/>
              <w:spacing w:before="20" w:after="20" w:line="240" w:lineRule="auto"/>
              <w:jc w:val="center"/>
              <w:rPr>
                <w:rFonts w:cs="Calibri"/>
              </w:rPr>
            </w:pPr>
            <w:r w:rsidRPr="00885E27">
              <w:rPr>
                <w:rFonts w:ascii="Times New Roman" w:hAnsi="Times New Roman"/>
                <w:sz w:val="24"/>
                <w:szCs w:val="24"/>
              </w:rPr>
              <w:t>9</w:t>
            </w:r>
          </w:p>
        </w:tc>
        <w:tc>
          <w:tcPr>
            <w:tcW w:w="3194"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autoSpaceDE w:val="0"/>
              <w:autoSpaceDN w:val="0"/>
              <w:adjustRightInd w:val="0"/>
              <w:jc w:val="both"/>
              <w:rPr>
                <w:rFonts w:cs="Calibri"/>
              </w:rPr>
            </w:pPr>
            <w:r w:rsidRPr="00885E27">
              <w:rPr>
                <w:rFonts w:ascii="Times New Roman CYR" w:hAnsi="Times New Roman CYR" w:cs="Times New Roman CYR"/>
                <w:sz w:val="24"/>
                <w:szCs w:val="24"/>
              </w:rPr>
              <w:t>Порядок ознакомления с документацией:</w:t>
            </w:r>
          </w:p>
        </w:tc>
        <w:tc>
          <w:tcPr>
            <w:tcW w:w="623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autoSpaceDE w:val="0"/>
              <w:autoSpaceDN w:val="0"/>
              <w:adjustRightInd w:val="0"/>
              <w:jc w:val="both"/>
              <w:rPr>
                <w:rFonts w:ascii="Times New Roman CYR" w:hAnsi="Times New Roman CYR" w:cs="Times New Roman CYR"/>
                <w:sz w:val="24"/>
                <w:szCs w:val="24"/>
              </w:rPr>
            </w:pPr>
            <w:r w:rsidRPr="00885E27">
              <w:rPr>
                <w:rFonts w:ascii="Times New Roman CYR" w:hAnsi="Times New Roman CYR" w:cs="Times New Roman CYR"/>
                <w:sz w:val="24"/>
                <w:szCs w:val="24"/>
              </w:rPr>
              <w:t xml:space="preserve">В сети </w:t>
            </w:r>
            <w:r w:rsidRPr="00885E27">
              <w:rPr>
                <w:rFonts w:ascii="Times New Roman" w:hAnsi="Times New Roman"/>
                <w:sz w:val="24"/>
                <w:szCs w:val="24"/>
              </w:rPr>
              <w:t>«</w:t>
            </w:r>
            <w:r w:rsidRPr="00885E27">
              <w:rPr>
                <w:rFonts w:ascii="Times New Roman CYR" w:hAnsi="Times New Roman CYR" w:cs="Times New Roman CYR"/>
                <w:sz w:val="24"/>
                <w:szCs w:val="24"/>
              </w:rPr>
              <w:t>Интернет</w:t>
            </w:r>
            <w:r w:rsidRPr="00885E27">
              <w:rPr>
                <w:rFonts w:ascii="Times New Roman" w:hAnsi="Times New Roman"/>
                <w:sz w:val="24"/>
                <w:szCs w:val="24"/>
              </w:rPr>
              <w:t xml:space="preserve">» - </w:t>
            </w:r>
            <w:r w:rsidRPr="00885E27">
              <w:rPr>
                <w:rFonts w:ascii="Times New Roman CYR" w:hAnsi="Times New Roman CYR" w:cs="Times New Roman CYR"/>
                <w:sz w:val="24"/>
                <w:szCs w:val="24"/>
              </w:rPr>
              <w:t>в любое время</w:t>
            </w:r>
            <w:r w:rsidR="00D73EF7">
              <w:rPr>
                <w:rFonts w:ascii="Times New Roman CYR" w:hAnsi="Times New Roman CYR" w:cs="Times New Roman CYR"/>
                <w:sz w:val="24"/>
                <w:szCs w:val="24"/>
              </w:rPr>
              <w:t>,</w:t>
            </w:r>
            <w:r w:rsidRPr="00885E27">
              <w:rPr>
                <w:rFonts w:ascii="Times New Roman CYR" w:hAnsi="Times New Roman CYR" w:cs="Times New Roman CYR"/>
                <w:sz w:val="24"/>
                <w:szCs w:val="24"/>
              </w:rPr>
              <w:t xml:space="preserve"> с даты размещения. </w:t>
            </w:r>
          </w:p>
          <w:p w:rsidR="00A969D1" w:rsidRPr="00885E27" w:rsidRDefault="00A969D1" w:rsidP="00EB1B1D">
            <w:pPr>
              <w:widowControl w:val="0"/>
              <w:autoSpaceDE w:val="0"/>
              <w:autoSpaceDN w:val="0"/>
              <w:adjustRightInd w:val="0"/>
              <w:spacing w:after="0" w:line="240" w:lineRule="auto"/>
              <w:jc w:val="both"/>
              <w:rPr>
                <w:rFonts w:cs="Calibri"/>
              </w:rPr>
            </w:pPr>
            <w:r w:rsidRPr="00885E27">
              <w:rPr>
                <w:rFonts w:ascii="Times New Roman CYR" w:hAnsi="Times New Roman CYR" w:cs="Times New Roman CYR"/>
                <w:sz w:val="24"/>
                <w:szCs w:val="24"/>
              </w:rPr>
              <w:t xml:space="preserve">Документация размещена на сайте организатора/продавца: </w:t>
            </w:r>
            <w:hyperlink r:id="rId54" w:history="1">
              <w:r w:rsidRPr="00885E27">
                <w:rPr>
                  <w:rFonts w:ascii="Times New Roman CYR" w:hAnsi="Times New Roman CYR" w:cs="Times New Roman CYR"/>
                  <w:color w:val="0000FF"/>
                  <w:spacing w:val="-6"/>
                  <w:sz w:val="24"/>
                  <w:szCs w:val="24"/>
                  <w:u w:val="single"/>
                </w:rPr>
                <w:t>http://www.ckbm.ru</w:t>
              </w:r>
            </w:hyperlink>
            <w:r w:rsidRPr="00885E27">
              <w:rPr>
                <w:rFonts w:ascii="Times New Roman" w:hAnsi="Times New Roman"/>
                <w:spacing w:val="-6"/>
                <w:sz w:val="24"/>
                <w:szCs w:val="24"/>
              </w:rPr>
              <w:t xml:space="preserve"> </w:t>
            </w:r>
            <w:r w:rsidRPr="00885E27">
              <w:rPr>
                <w:rFonts w:ascii="Times New Roman CYR" w:hAnsi="Times New Roman CYR" w:cs="Times New Roman CYR"/>
                <w:spacing w:val="-6"/>
                <w:sz w:val="24"/>
                <w:szCs w:val="24"/>
              </w:rPr>
              <w:t>и на сайте ЭТП в сети Интернет по адресу:</w:t>
            </w:r>
            <w:r w:rsidRPr="00885E27">
              <w:rPr>
                <w:rFonts w:ascii="Times New Roman CYR" w:hAnsi="Times New Roman CYR" w:cs="Times New Roman CYR"/>
                <w:sz w:val="24"/>
                <w:szCs w:val="24"/>
              </w:rPr>
              <w:t xml:space="preserve"> http:// </w:t>
            </w:r>
            <w:hyperlink r:id="rId55" w:history="1">
              <w:r w:rsidRPr="00885E27">
                <w:rPr>
                  <w:rFonts w:ascii="Times New Roman CYR" w:hAnsi="Times New Roman CYR" w:cs="Times New Roman CYR"/>
                  <w:b/>
                  <w:bCs/>
                  <w:color w:val="0000FF"/>
                  <w:sz w:val="24"/>
                  <w:szCs w:val="24"/>
                  <w:u w:val="single"/>
                </w:rPr>
                <w:t>www.</w:t>
              </w:r>
              <w:r w:rsidRPr="00885E27">
                <w:rPr>
                  <w:rFonts w:ascii="Times New Roman" w:hAnsi="Times New Roman"/>
                  <w:b/>
                  <w:bCs/>
                  <w:vanish/>
                  <w:color w:val="0000FF"/>
                  <w:sz w:val="24"/>
                  <w:szCs w:val="24"/>
                  <w:u w:val="single"/>
                </w:rPr>
                <w:t>HYPERLINK "http://www.fabrikant.ru/"</w:t>
              </w:r>
              <w:r w:rsidRPr="00885E27">
                <w:rPr>
                  <w:rFonts w:ascii="Times New Roman" w:hAnsi="Times New Roman"/>
                  <w:b/>
                  <w:bCs/>
                  <w:color w:val="0000FF"/>
                  <w:sz w:val="24"/>
                  <w:szCs w:val="24"/>
                  <w:u w:val="single"/>
                </w:rPr>
                <w:t>fabrikant</w:t>
              </w:r>
              <w:r w:rsidRPr="00885E27">
                <w:rPr>
                  <w:rFonts w:ascii="Times New Roman" w:hAnsi="Times New Roman"/>
                  <w:b/>
                  <w:bCs/>
                  <w:vanish/>
                  <w:color w:val="0000FF"/>
                  <w:sz w:val="24"/>
                  <w:szCs w:val="24"/>
                  <w:u w:val="single"/>
                </w:rPr>
                <w:t>HYPERLINK "http://www.fabrikant.ru/"</w:t>
              </w:r>
              <w:r w:rsidRPr="00885E27">
                <w:rPr>
                  <w:rFonts w:ascii="Times New Roman" w:hAnsi="Times New Roman"/>
                  <w:b/>
                  <w:bCs/>
                  <w:color w:val="0000FF"/>
                  <w:sz w:val="24"/>
                  <w:szCs w:val="24"/>
                  <w:u w:val="single"/>
                </w:rPr>
                <w:t>.</w:t>
              </w:r>
              <w:r w:rsidRPr="00885E27">
                <w:rPr>
                  <w:rFonts w:ascii="Times New Roman" w:hAnsi="Times New Roman"/>
                  <w:b/>
                  <w:bCs/>
                  <w:vanish/>
                  <w:color w:val="0000FF"/>
                  <w:sz w:val="24"/>
                  <w:szCs w:val="24"/>
                  <w:u w:val="single"/>
                </w:rPr>
                <w:t>HYPERLINK "http://www.fabrikant.ru/"</w:t>
              </w:r>
              <w:r w:rsidRPr="00885E27">
                <w:rPr>
                  <w:rFonts w:ascii="Times New Roman" w:hAnsi="Times New Roman"/>
                  <w:b/>
                  <w:bCs/>
                  <w:color w:val="0000FF"/>
                  <w:sz w:val="24"/>
                  <w:szCs w:val="24"/>
                  <w:u w:val="single"/>
                </w:rPr>
                <w:t>ru</w:t>
              </w:r>
            </w:hyperlink>
            <w:r w:rsidRPr="00885E27">
              <w:rPr>
                <w:rFonts w:ascii="Times New Roman" w:hAnsi="Times New Roman"/>
                <w:sz w:val="24"/>
                <w:szCs w:val="24"/>
              </w:rPr>
              <w:t xml:space="preserve">  </w:t>
            </w:r>
          </w:p>
        </w:tc>
      </w:tr>
      <w:tr w:rsidR="00A969D1" w:rsidRPr="00C86ED8" w:rsidTr="00892213">
        <w:trPr>
          <w:trHeight w:val="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tabs>
                <w:tab w:val="left" w:pos="4820"/>
              </w:tabs>
              <w:autoSpaceDE w:val="0"/>
              <w:autoSpaceDN w:val="0"/>
              <w:adjustRightInd w:val="0"/>
              <w:spacing w:before="20" w:after="20" w:line="240" w:lineRule="auto"/>
              <w:jc w:val="center"/>
              <w:rPr>
                <w:rFonts w:cs="Calibri"/>
              </w:rPr>
            </w:pPr>
            <w:r w:rsidRPr="00885E27">
              <w:rPr>
                <w:rFonts w:ascii="Times New Roman" w:hAnsi="Times New Roman"/>
                <w:sz w:val="24"/>
                <w:szCs w:val="24"/>
              </w:rPr>
              <w:t>10</w:t>
            </w:r>
          </w:p>
        </w:tc>
        <w:tc>
          <w:tcPr>
            <w:tcW w:w="3194"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FB697C">
            <w:pPr>
              <w:keepLines/>
              <w:widowControl w:val="0"/>
              <w:tabs>
                <w:tab w:val="left" w:pos="4820"/>
              </w:tabs>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 xml:space="preserve">Обеспечение заявки на участие в </w:t>
            </w:r>
            <w:r w:rsidR="00FB697C">
              <w:rPr>
                <w:rFonts w:ascii="Times New Roman CYR" w:hAnsi="Times New Roman CYR" w:cs="Times New Roman CYR"/>
                <w:sz w:val="24"/>
                <w:szCs w:val="24"/>
              </w:rPr>
              <w:t>публичном предложении</w:t>
            </w:r>
          </w:p>
        </w:tc>
        <w:tc>
          <w:tcPr>
            <w:tcW w:w="623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keepLines/>
              <w:widowControl w:val="0"/>
              <w:tabs>
                <w:tab w:val="left" w:pos="4820"/>
              </w:tabs>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Не требуется</w:t>
            </w:r>
          </w:p>
        </w:tc>
      </w:tr>
      <w:tr w:rsidR="00A969D1" w:rsidRPr="00C86ED8" w:rsidTr="00892213">
        <w:trPr>
          <w:trHeight w:val="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tabs>
                <w:tab w:val="left" w:pos="4820"/>
              </w:tabs>
              <w:autoSpaceDE w:val="0"/>
              <w:autoSpaceDN w:val="0"/>
              <w:adjustRightInd w:val="0"/>
              <w:spacing w:before="20" w:after="20" w:line="240" w:lineRule="auto"/>
              <w:jc w:val="center"/>
              <w:rPr>
                <w:rFonts w:cs="Calibri"/>
              </w:rPr>
            </w:pPr>
            <w:r w:rsidRPr="00885E27">
              <w:rPr>
                <w:rFonts w:ascii="Times New Roman" w:hAnsi="Times New Roman"/>
                <w:sz w:val="24"/>
                <w:szCs w:val="24"/>
              </w:rPr>
              <w:lastRenderedPageBreak/>
              <w:t>11</w:t>
            </w:r>
          </w:p>
        </w:tc>
        <w:tc>
          <w:tcPr>
            <w:tcW w:w="3194"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FB697C">
            <w:pPr>
              <w:keepLines/>
              <w:widowControl w:val="0"/>
              <w:tabs>
                <w:tab w:val="left" w:pos="4820"/>
              </w:tabs>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 xml:space="preserve">Дата, время и место вскрытия конвертов с заявками на участие в </w:t>
            </w:r>
            <w:r w:rsidR="00FB697C">
              <w:rPr>
                <w:rFonts w:ascii="Times New Roman CYR" w:hAnsi="Times New Roman CYR" w:cs="Times New Roman CYR"/>
                <w:sz w:val="24"/>
                <w:szCs w:val="24"/>
              </w:rPr>
              <w:t>публичном предложении</w:t>
            </w:r>
          </w:p>
        </w:tc>
        <w:tc>
          <w:tcPr>
            <w:tcW w:w="623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B1B1D">
            <w:pPr>
              <w:widowControl w:val="0"/>
              <w:autoSpaceDE w:val="0"/>
              <w:autoSpaceDN w:val="0"/>
              <w:adjustRightInd w:val="0"/>
              <w:spacing w:after="0" w:line="240" w:lineRule="auto"/>
              <w:jc w:val="both"/>
              <w:rPr>
                <w:rFonts w:cs="Calibri"/>
              </w:rPr>
            </w:pPr>
            <w:r w:rsidRPr="00885E27">
              <w:rPr>
                <w:rFonts w:ascii="Times New Roman CYR" w:hAnsi="Times New Roman CYR" w:cs="Times New Roman CYR"/>
                <w:sz w:val="24"/>
                <w:szCs w:val="24"/>
              </w:rPr>
              <w:t xml:space="preserve">Вскрытие конвертов с заявками на участие в </w:t>
            </w:r>
            <w:r w:rsidR="00EB1B1D">
              <w:rPr>
                <w:rFonts w:ascii="Times New Roman CYR" w:hAnsi="Times New Roman CYR" w:cs="Times New Roman CYR"/>
                <w:sz w:val="24"/>
                <w:szCs w:val="24"/>
              </w:rPr>
              <w:t>публичном предложении</w:t>
            </w:r>
            <w:r w:rsidRPr="00885E27">
              <w:rPr>
                <w:rFonts w:ascii="Times New Roman CYR" w:hAnsi="Times New Roman CYR" w:cs="Times New Roman CYR"/>
                <w:sz w:val="24"/>
                <w:szCs w:val="24"/>
              </w:rPr>
              <w:t xml:space="preserve"> состоится </w:t>
            </w:r>
            <w:r w:rsidR="004C1F8D" w:rsidRPr="000C3080">
              <w:rPr>
                <w:rFonts w:ascii="Times New Roman" w:hAnsi="Times New Roman"/>
                <w:sz w:val="24"/>
                <w:szCs w:val="24"/>
              </w:rPr>
              <w:t>«</w:t>
            </w:r>
            <w:r w:rsidR="00FB697C">
              <w:rPr>
                <w:rFonts w:ascii="Times New Roman" w:hAnsi="Times New Roman"/>
                <w:sz w:val="24"/>
                <w:szCs w:val="24"/>
              </w:rPr>
              <w:t>11</w:t>
            </w:r>
            <w:r w:rsidR="004C1F8D" w:rsidRPr="000C3080">
              <w:rPr>
                <w:rFonts w:ascii="Times New Roman" w:hAnsi="Times New Roman"/>
                <w:sz w:val="24"/>
                <w:szCs w:val="24"/>
              </w:rPr>
              <w:t xml:space="preserve">» </w:t>
            </w:r>
            <w:r w:rsidR="00DC392C">
              <w:rPr>
                <w:rFonts w:ascii="Times New Roman" w:hAnsi="Times New Roman"/>
                <w:sz w:val="24"/>
                <w:szCs w:val="24"/>
              </w:rPr>
              <w:t>февраля</w:t>
            </w:r>
            <w:r w:rsidR="00A45DA2" w:rsidRPr="000C3080">
              <w:rPr>
                <w:rFonts w:ascii="Times New Roman" w:hAnsi="Times New Roman"/>
                <w:sz w:val="24"/>
                <w:szCs w:val="24"/>
              </w:rPr>
              <w:t xml:space="preserve"> 202</w:t>
            </w:r>
            <w:r w:rsidR="00DC392C">
              <w:rPr>
                <w:rFonts w:ascii="Times New Roman" w:hAnsi="Times New Roman"/>
                <w:sz w:val="24"/>
                <w:szCs w:val="24"/>
              </w:rPr>
              <w:t>1</w:t>
            </w:r>
            <w:r w:rsidRPr="000C3080">
              <w:rPr>
                <w:rFonts w:ascii="Times New Roman CYR" w:hAnsi="Times New Roman CYR" w:cs="Times New Roman CYR"/>
                <w:sz w:val="24"/>
                <w:szCs w:val="24"/>
              </w:rPr>
              <w:t xml:space="preserve"> года в 12 часов 00 минут (время московское)</w:t>
            </w:r>
            <w:r w:rsidRPr="00885E27">
              <w:rPr>
                <w:rFonts w:ascii="Times New Roman CYR" w:hAnsi="Times New Roman CYR" w:cs="Times New Roman CYR"/>
                <w:sz w:val="24"/>
                <w:szCs w:val="24"/>
              </w:rPr>
              <w:t xml:space="preserve"> по адресу: </w:t>
            </w:r>
            <w:r w:rsidR="00A566D6" w:rsidRPr="00885E27">
              <w:rPr>
                <w:rFonts w:ascii="Times New Roman CYR" w:hAnsi="Times New Roman CYR" w:cs="Times New Roman CYR"/>
                <w:sz w:val="24"/>
                <w:szCs w:val="24"/>
              </w:rPr>
              <w:t>190020</w:t>
            </w:r>
            <w:r w:rsidRPr="00885E27">
              <w:rPr>
                <w:rFonts w:ascii="Times New Roman CYR" w:hAnsi="Times New Roman CYR" w:cs="Times New Roman CYR"/>
                <w:sz w:val="24"/>
                <w:szCs w:val="24"/>
              </w:rPr>
              <w:t xml:space="preserve">, г. Санкт-Петербург, </w:t>
            </w:r>
            <w:r w:rsidR="00A566D6" w:rsidRPr="00885E27">
              <w:rPr>
                <w:rFonts w:ascii="Times New Roman CYR" w:hAnsi="Times New Roman CYR" w:cs="Times New Roman CYR"/>
                <w:sz w:val="24"/>
                <w:szCs w:val="24"/>
              </w:rPr>
              <w:t xml:space="preserve">наб. Обводного канала, 138, корп.1, </w:t>
            </w:r>
            <w:proofErr w:type="spellStart"/>
            <w:r w:rsidR="00A566D6" w:rsidRPr="00885E27">
              <w:rPr>
                <w:rFonts w:ascii="Times New Roman CYR" w:hAnsi="Times New Roman CYR" w:cs="Times New Roman CYR"/>
                <w:sz w:val="24"/>
                <w:szCs w:val="24"/>
              </w:rPr>
              <w:t>лит.Б</w:t>
            </w:r>
            <w:proofErr w:type="spellEnd"/>
            <w:r w:rsidR="00A566D6" w:rsidRPr="00885E27">
              <w:rPr>
                <w:rFonts w:ascii="Times New Roman CYR" w:hAnsi="Times New Roman CYR" w:cs="Times New Roman CYR"/>
                <w:sz w:val="24"/>
                <w:szCs w:val="24"/>
              </w:rPr>
              <w:t xml:space="preserve"> </w:t>
            </w:r>
          </w:p>
        </w:tc>
      </w:tr>
      <w:tr w:rsidR="00A969D1" w:rsidRPr="00C86ED8" w:rsidTr="00892213">
        <w:trPr>
          <w:trHeight w:val="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tabs>
                <w:tab w:val="left" w:pos="4820"/>
              </w:tabs>
              <w:autoSpaceDE w:val="0"/>
              <w:autoSpaceDN w:val="0"/>
              <w:adjustRightInd w:val="0"/>
              <w:spacing w:before="20" w:after="20" w:line="240" w:lineRule="auto"/>
              <w:jc w:val="center"/>
              <w:rPr>
                <w:rFonts w:cs="Calibri"/>
              </w:rPr>
            </w:pPr>
            <w:r w:rsidRPr="00885E27">
              <w:rPr>
                <w:rFonts w:ascii="Times New Roman" w:hAnsi="Times New Roman"/>
                <w:sz w:val="24"/>
                <w:szCs w:val="24"/>
              </w:rPr>
              <w:t>12</w:t>
            </w:r>
          </w:p>
        </w:tc>
        <w:tc>
          <w:tcPr>
            <w:tcW w:w="3194"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keepLines/>
              <w:widowControl w:val="0"/>
              <w:tabs>
                <w:tab w:val="left" w:pos="4820"/>
              </w:tabs>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 xml:space="preserve">Дата, время и место рассмотрения заявок на участие в </w:t>
            </w:r>
            <w:r w:rsidR="00FB697C">
              <w:rPr>
                <w:rFonts w:ascii="Times New Roman CYR" w:hAnsi="Times New Roman CYR" w:cs="Times New Roman CYR"/>
                <w:sz w:val="24"/>
                <w:szCs w:val="24"/>
              </w:rPr>
              <w:t>публичном предложении</w:t>
            </w:r>
          </w:p>
        </w:tc>
        <w:tc>
          <w:tcPr>
            <w:tcW w:w="623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autoSpaceDE w:val="0"/>
              <w:autoSpaceDN w:val="0"/>
              <w:adjustRightInd w:val="0"/>
              <w:spacing w:after="0" w:line="240" w:lineRule="auto"/>
              <w:jc w:val="both"/>
              <w:rPr>
                <w:rFonts w:ascii="Times New Roman CYR" w:hAnsi="Times New Roman CYR" w:cs="Times New Roman CYR"/>
                <w:sz w:val="24"/>
                <w:szCs w:val="24"/>
              </w:rPr>
            </w:pPr>
            <w:r w:rsidRPr="00885E27">
              <w:rPr>
                <w:rFonts w:ascii="Times New Roman CYR" w:hAnsi="Times New Roman CYR" w:cs="Times New Roman CYR"/>
                <w:sz w:val="24"/>
                <w:szCs w:val="24"/>
              </w:rPr>
              <w:t xml:space="preserve">Рассмотрение заявок на участие в </w:t>
            </w:r>
            <w:r w:rsidR="00FB697C">
              <w:rPr>
                <w:rFonts w:ascii="Times New Roman CYR" w:hAnsi="Times New Roman CYR" w:cs="Times New Roman CYR"/>
                <w:sz w:val="24"/>
                <w:szCs w:val="24"/>
              </w:rPr>
              <w:t>публичном предложении</w:t>
            </w:r>
            <w:r w:rsidRPr="00885E27">
              <w:rPr>
                <w:rFonts w:ascii="Times New Roman CYR" w:hAnsi="Times New Roman CYR" w:cs="Times New Roman CYR"/>
                <w:sz w:val="24"/>
                <w:szCs w:val="24"/>
              </w:rPr>
              <w:t xml:space="preserve"> состоится </w:t>
            </w:r>
            <w:r w:rsidRPr="000C3080">
              <w:rPr>
                <w:rFonts w:ascii="Times New Roman CYR" w:hAnsi="Times New Roman CYR" w:cs="Times New Roman CYR"/>
                <w:sz w:val="24"/>
                <w:szCs w:val="24"/>
              </w:rPr>
              <w:t xml:space="preserve">не позднее </w:t>
            </w:r>
            <w:r w:rsidR="004C1F8D" w:rsidRPr="000C3080">
              <w:rPr>
                <w:rFonts w:ascii="Times New Roman" w:hAnsi="Times New Roman"/>
                <w:sz w:val="24"/>
                <w:szCs w:val="24"/>
              </w:rPr>
              <w:t>«</w:t>
            </w:r>
            <w:r w:rsidR="00FB697C">
              <w:rPr>
                <w:rFonts w:ascii="Times New Roman" w:hAnsi="Times New Roman"/>
                <w:sz w:val="24"/>
                <w:szCs w:val="24"/>
              </w:rPr>
              <w:t>11</w:t>
            </w:r>
            <w:r w:rsidR="004C1F8D" w:rsidRPr="000C3080">
              <w:rPr>
                <w:rFonts w:ascii="Times New Roman" w:hAnsi="Times New Roman"/>
                <w:sz w:val="24"/>
                <w:szCs w:val="24"/>
              </w:rPr>
              <w:t xml:space="preserve">» </w:t>
            </w:r>
            <w:r w:rsidR="00DC392C">
              <w:rPr>
                <w:rFonts w:ascii="Times New Roman" w:hAnsi="Times New Roman"/>
                <w:sz w:val="24"/>
                <w:szCs w:val="24"/>
              </w:rPr>
              <w:t>февраля</w:t>
            </w:r>
            <w:r w:rsidR="004C1F8D" w:rsidRPr="000C3080">
              <w:rPr>
                <w:rFonts w:ascii="Times New Roman" w:hAnsi="Times New Roman"/>
                <w:sz w:val="24"/>
                <w:szCs w:val="24"/>
              </w:rPr>
              <w:t xml:space="preserve"> </w:t>
            </w:r>
            <w:r w:rsidR="00A45DA2" w:rsidRPr="000C3080">
              <w:rPr>
                <w:rFonts w:ascii="Times New Roman" w:hAnsi="Times New Roman"/>
                <w:sz w:val="24"/>
                <w:szCs w:val="24"/>
              </w:rPr>
              <w:t>202</w:t>
            </w:r>
            <w:r w:rsidR="00DC392C">
              <w:rPr>
                <w:rFonts w:ascii="Times New Roman" w:hAnsi="Times New Roman"/>
                <w:sz w:val="24"/>
                <w:szCs w:val="24"/>
              </w:rPr>
              <w:t>1</w:t>
            </w:r>
            <w:r w:rsidR="005034C4">
              <w:rPr>
                <w:rFonts w:ascii="Times New Roman CYR" w:hAnsi="Times New Roman CYR" w:cs="Times New Roman CYR"/>
                <w:sz w:val="24"/>
                <w:szCs w:val="24"/>
              </w:rPr>
              <w:t xml:space="preserve"> года</w:t>
            </w:r>
            <w:r w:rsidRPr="000C3080">
              <w:rPr>
                <w:rFonts w:ascii="Times New Roman CYR" w:hAnsi="Times New Roman CYR" w:cs="Times New Roman CYR"/>
                <w:sz w:val="24"/>
                <w:szCs w:val="24"/>
              </w:rPr>
              <w:t xml:space="preserve"> по </w:t>
            </w:r>
            <w:r w:rsidRPr="00885E27">
              <w:rPr>
                <w:rFonts w:ascii="Times New Roman CYR" w:hAnsi="Times New Roman CYR" w:cs="Times New Roman CYR"/>
                <w:sz w:val="24"/>
                <w:szCs w:val="24"/>
              </w:rPr>
              <w:t xml:space="preserve">адресу: </w:t>
            </w:r>
            <w:r w:rsidR="00A566D6" w:rsidRPr="00885E27">
              <w:rPr>
                <w:rFonts w:ascii="Times New Roman CYR" w:hAnsi="Times New Roman CYR" w:cs="Times New Roman CYR"/>
                <w:sz w:val="24"/>
                <w:szCs w:val="24"/>
              </w:rPr>
              <w:t>190020, г. Санкт-Петербург, наб. Обводного канала, 138, корп.1, лит.</w:t>
            </w:r>
            <w:r w:rsidR="005034C4">
              <w:rPr>
                <w:rFonts w:ascii="Times New Roman CYR" w:hAnsi="Times New Roman CYR" w:cs="Times New Roman CYR"/>
                <w:sz w:val="24"/>
                <w:szCs w:val="24"/>
              </w:rPr>
              <w:t xml:space="preserve"> </w:t>
            </w:r>
            <w:r w:rsidR="00A566D6" w:rsidRPr="00885E27">
              <w:rPr>
                <w:rFonts w:ascii="Times New Roman CYR" w:hAnsi="Times New Roman CYR" w:cs="Times New Roman CYR"/>
                <w:sz w:val="24"/>
                <w:szCs w:val="24"/>
              </w:rPr>
              <w:t>Б</w:t>
            </w:r>
          </w:p>
          <w:p w:rsidR="00A969D1" w:rsidRPr="00885E27" w:rsidRDefault="00A969D1">
            <w:pPr>
              <w:keepLines/>
              <w:widowControl w:val="0"/>
              <w:tabs>
                <w:tab w:val="left" w:pos="4820"/>
              </w:tabs>
              <w:autoSpaceDE w:val="0"/>
              <w:autoSpaceDN w:val="0"/>
              <w:adjustRightInd w:val="0"/>
              <w:spacing w:before="20" w:after="20" w:line="240" w:lineRule="auto"/>
              <w:jc w:val="both"/>
              <w:rPr>
                <w:rFonts w:cs="Calibri"/>
              </w:rPr>
            </w:pPr>
          </w:p>
        </w:tc>
      </w:tr>
      <w:tr w:rsidR="00A969D1" w:rsidRPr="00C86ED8" w:rsidTr="00892213">
        <w:trPr>
          <w:trHeight w:val="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tabs>
                <w:tab w:val="left" w:pos="4820"/>
              </w:tabs>
              <w:autoSpaceDE w:val="0"/>
              <w:autoSpaceDN w:val="0"/>
              <w:adjustRightInd w:val="0"/>
              <w:spacing w:before="20" w:after="20" w:line="240" w:lineRule="auto"/>
              <w:jc w:val="center"/>
              <w:rPr>
                <w:rFonts w:cs="Calibri"/>
              </w:rPr>
            </w:pPr>
            <w:r w:rsidRPr="00885E27">
              <w:rPr>
                <w:rFonts w:ascii="Times New Roman" w:hAnsi="Times New Roman"/>
                <w:sz w:val="24"/>
                <w:szCs w:val="24"/>
              </w:rPr>
              <w:t>13</w:t>
            </w:r>
          </w:p>
        </w:tc>
        <w:tc>
          <w:tcPr>
            <w:tcW w:w="3194"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FB697C">
            <w:pPr>
              <w:widowControl w:val="0"/>
              <w:tabs>
                <w:tab w:val="left" w:pos="0"/>
              </w:tabs>
              <w:autoSpaceDE w:val="0"/>
              <w:autoSpaceDN w:val="0"/>
              <w:adjustRightInd w:val="0"/>
              <w:spacing w:after="0" w:line="240" w:lineRule="auto"/>
              <w:jc w:val="both"/>
              <w:rPr>
                <w:rFonts w:cs="Calibri"/>
              </w:rPr>
            </w:pPr>
            <w:r w:rsidRPr="00885E27">
              <w:rPr>
                <w:rFonts w:ascii="Times New Roman CYR" w:hAnsi="Times New Roman CYR" w:cs="Times New Roman CYR"/>
                <w:sz w:val="24"/>
                <w:szCs w:val="24"/>
              </w:rPr>
              <w:t xml:space="preserve">Дата, время и место подведения итогов </w:t>
            </w:r>
            <w:r w:rsidR="00FB697C">
              <w:rPr>
                <w:rFonts w:ascii="Times New Roman CYR" w:hAnsi="Times New Roman CYR" w:cs="Times New Roman CYR"/>
                <w:sz w:val="24"/>
                <w:szCs w:val="24"/>
              </w:rPr>
              <w:t>публичного предложения</w:t>
            </w:r>
          </w:p>
        </w:tc>
        <w:tc>
          <w:tcPr>
            <w:tcW w:w="623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FB697C">
            <w:pPr>
              <w:keepLines/>
              <w:widowControl w:val="0"/>
              <w:tabs>
                <w:tab w:val="left" w:pos="4820"/>
              </w:tabs>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 xml:space="preserve">Подведения итогов </w:t>
            </w:r>
            <w:r w:rsidR="00EB1B1D">
              <w:rPr>
                <w:rFonts w:ascii="Times New Roman CYR" w:hAnsi="Times New Roman CYR" w:cs="Times New Roman CYR"/>
                <w:sz w:val="24"/>
                <w:szCs w:val="24"/>
              </w:rPr>
              <w:t>публичного предложения</w:t>
            </w:r>
            <w:r w:rsidR="005034C4">
              <w:rPr>
                <w:rFonts w:ascii="Times New Roman CYR" w:hAnsi="Times New Roman CYR" w:cs="Times New Roman CYR"/>
                <w:sz w:val="24"/>
                <w:szCs w:val="24"/>
              </w:rPr>
              <w:t xml:space="preserve"> состоится не позднее </w:t>
            </w:r>
            <w:r w:rsidR="004C1F8D" w:rsidRPr="000C3080">
              <w:rPr>
                <w:rFonts w:ascii="Times New Roman" w:hAnsi="Times New Roman"/>
                <w:sz w:val="24"/>
                <w:szCs w:val="24"/>
              </w:rPr>
              <w:t>«</w:t>
            </w:r>
            <w:r w:rsidR="00FB697C">
              <w:rPr>
                <w:rFonts w:ascii="Times New Roman" w:hAnsi="Times New Roman"/>
                <w:sz w:val="24"/>
                <w:szCs w:val="24"/>
              </w:rPr>
              <w:t>11</w:t>
            </w:r>
            <w:r w:rsidR="004C1F8D" w:rsidRPr="000C3080">
              <w:rPr>
                <w:rFonts w:ascii="Times New Roman" w:hAnsi="Times New Roman"/>
                <w:sz w:val="24"/>
                <w:szCs w:val="24"/>
              </w:rPr>
              <w:t xml:space="preserve">» </w:t>
            </w:r>
            <w:r w:rsidR="005034C4">
              <w:rPr>
                <w:rFonts w:ascii="Times New Roman" w:hAnsi="Times New Roman"/>
                <w:sz w:val="24"/>
                <w:szCs w:val="24"/>
              </w:rPr>
              <w:t>февраля</w:t>
            </w:r>
            <w:r w:rsidR="00A45DA2" w:rsidRPr="000C3080">
              <w:rPr>
                <w:rFonts w:ascii="Times New Roman" w:hAnsi="Times New Roman"/>
                <w:sz w:val="24"/>
                <w:szCs w:val="24"/>
              </w:rPr>
              <w:t xml:space="preserve"> 202</w:t>
            </w:r>
            <w:r w:rsidR="000C3080" w:rsidRPr="000C3080">
              <w:rPr>
                <w:rFonts w:ascii="Times New Roman" w:hAnsi="Times New Roman"/>
                <w:sz w:val="24"/>
                <w:szCs w:val="24"/>
              </w:rPr>
              <w:t>1</w:t>
            </w:r>
            <w:r w:rsidR="00A45DA2" w:rsidRPr="000C3080">
              <w:rPr>
                <w:rFonts w:ascii="Times New Roman CYR" w:hAnsi="Times New Roman CYR" w:cs="Times New Roman CYR"/>
                <w:sz w:val="24"/>
                <w:szCs w:val="24"/>
              </w:rPr>
              <w:t xml:space="preserve"> </w:t>
            </w:r>
            <w:r w:rsidR="005034C4">
              <w:rPr>
                <w:rFonts w:ascii="Times New Roman CYR" w:hAnsi="Times New Roman CYR" w:cs="Times New Roman CYR"/>
                <w:sz w:val="24"/>
                <w:szCs w:val="24"/>
              </w:rPr>
              <w:t xml:space="preserve">года </w:t>
            </w:r>
            <w:r w:rsidRPr="000C3080">
              <w:rPr>
                <w:rFonts w:ascii="Times New Roman CYR" w:hAnsi="Times New Roman CYR" w:cs="Times New Roman CYR"/>
                <w:sz w:val="24"/>
                <w:szCs w:val="24"/>
              </w:rPr>
              <w:t>по адресу</w:t>
            </w:r>
            <w:r w:rsidRPr="00885E27">
              <w:rPr>
                <w:rFonts w:ascii="Times New Roman CYR" w:hAnsi="Times New Roman CYR" w:cs="Times New Roman CYR"/>
                <w:sz w:val="24"/>
                <w:szCs w:val="24"/>
              </w:rPr>
              <w:t xml:space="preserve">: </w:t>
            </w:r>
            <w:r w:rsidR="00A566D6" w:rsidRPr="00885E27">
              <w:rPr>
                <w:rFonts w:ascii="Times New Roman CYR" w:hAnsi="Times New Roman CYR" w:cs="Times New Roman CYR"/>
                <w:sz w:val="24"/>
                <w:szCs w:val="24"/>
              </w:rPr>
              <w:t>190020, г. Санкт-Петербург, наб. Обводного канала, 138, корп.1, лит.</w:t>
            </w:r>
            <w:r w:rsidR="005034C4">
              <w:rPr>
                <w:rFonts w:ascii="Times New Roman CYR" w:hAnsi="Times New Roman CYR" w:cs="Times New Roman CYR"/>
                <w:sz w:val="24"/>
                <w:szCs w:val="24"/>
              </w:rPr>
              <w:t xml:space="preserve"> </w:t>
            </w:r>
            <w:r w:rsidR="00A566D6" w:rsidRPr="00885E27">
              <w:rPr>
                <w:rFonts w:ascii="Times New Roman CYR" w:hAnsi="Times New Roman CYR" w:cs="Times New Roman CYR"/>
                <w:sz w:val="24"/>
                <w:szCs w:val="24"/>
              </w:rPr>
              <w:t>Б</w:t>
            </w:r>
          </w:p>
        </w:tc>
      </w:tr>
    </w:tbl>
    <w:p w:rsidR="000C3080" w:rsidRDefault="000C3080" w:rsidP="000C3080">
      <w:pPr>
        <w:keepNext/>
        <w:widowControl w:val="0"/>
        <w:autoSpaceDE w:val="0"/>
        <w:autoSpaceDN w:val="0"/>
        <w:adjustRightInd w:val="0"/>
        <w:spacing w:after="0" w:line="240" w:lineRule="auto"/>
        <w:rPr>
          <w:rFonts w:ascii="Times New Roman" w:hAnsi="Times New Roman"/>
          <w:b/>
          <w:bCs/>
          <w:sz w:val="24"/>
          <w:szCs w:val="24"/>
        </w:rPr>
      </w:pPr>
    </w:p>
    <w:p w:rsidR="000C3080" w:rsidRDefault="000C3080" w:rsidP="000C3080">
      <w:pPr>
        <w:keepNext/>
        <w:widowControl w:val="0"/>
        <w:autoSpaceDE w:val="0"/>
        <w:autoSpaceDN w:val="0"/>
        <w:adjustRightInd w:val="0"/>
        <w:spacing w:after="0" w:line="240" w:lineRule="auto"/>
        <w:rPr>
          <w:rFonts w:ascii="Times New Roman" w:hAnsi="Times New Roman"/>
          <w:b/>
          <w:bCs/>
          <w:sz w:val="24"/>
          <w:szCs w:val="24"/>
        </w:rPr>
      </w:pPr>
    </w:p>
    <w:p w:rsidR="000C3080" w:rsidRDefault="000C3080" w:rsidP="000C3080">
      <w:pPr>
        <w:keepNext/>
        <w:widowControl w:val="0"/>
        <w:autoSpaceDE w:val="0"/>
        <w:autoSpaceDN w:val="0"/>
        <w:adjustRightInd w:val="0"/>
        <w:spacing w:after="0" w:line="240" w:lineRule="auto"/>
        <w:rPr>
          <w:rFonts w:ascii="Times New Roman" w:hAnsi="Times New Roman"/>
          <w:b/>
          <w:bCs/>
          <w:sz w:val="24"/>
          <w:szCs w:val="24"/>
        </w:rPr>
      </w:pPr>
    </w:p>
    <w:p w:rsidR="000C3080" w:rsidRDefault="000C3080" w:rsidP="000C3080">
      <w:pPr>
        <w:keepNext/>
        <w:widowControl w:val="0"/>
        <w:autoSpaceDE w:val="0"/>
        <w:autoSpaceDN w:val="0"/>
        <w:adjustRightInd w:val="0"/>
        <w:spacing w:after="0" w:line="240" w:lineRule="auto"/>
        <w:rPr>
          <w:rFonts w:ascii="Times New Roman" w:hAnsi="Times New Roman"/>
          <w:b/>
          <w:bCs/>
          <w:sz w:val="24"/>
          <w:szCs w:val="24"/>
        </w:rPr>
      </w:pPr>
    </w:p>
    <w:p w:rsidR="000C3080" w:rsidRDefault="000C3080" w:rsidP="000C3080">
      <w:pPr>
        <w:keepNext/>
        <w:widowControl w:val="0"/>
        <w:autoSpaceDE w:val="0"/>
        <w:autoSpaceDN w:val="0"/>
        <w:adjustRightInd w:val="0"/>
        <w:spacing w:after="0" w:line="240" w:lineRule="auto"/>
        <w:rPr>
          <w:rFonts w:ascii="Times New Roman" w:hAnsi="Times New Roman"/>
          <w:b/>
          <w:bCs/>
          <w:sz w:val="24"/>
          <w:szCs w:val="24"/>
        </w:rPr>
      </w:pPr>
    </w:p>
    <w:p w:rsidR="000C3080" w:rsidRDefault="000C3080" w:rsidP="000C3080">
      <w:pPr>
        <w:keepNext/>
        <w:widowControl w:val="0"/>
        <w:autoSpaceDE w:val="0"/>
        <w:autoSpaceDN w:val="0"/>
        <w:adjustRightInd w:val="0"/>
        <w:spacing w:after="0" w:line="240" w:lineRule="auto"/>
        <w:rPr>
          <w:rFonts w:ascii="Times New Roman" w:hAnsi="Times New Roman"/>
          <w:b/>
          <w:bCs/>
          <w:sz w:val="24"/>
          <w:szCs w:val="24"/>
        </w:rPr>
      </w:pPr>
    </w:p>
    <w:p w:rsidR="000C3080" w:rsidRDefault="000C3080" w:rsidP="000C3080">
      <w:pPr>
        <w:keepNext/>
        <w:widowControl w:val="0"/>
        <w:autoSpaceDE w:val="0"/>
        <w:autoSpaceDN w:val="0"/>
        <w:adjustRightInd w:val="0"/>
        <w:spacing w:after="0" w:line="240" w:lineRule="auto"/>
        <w:rPr>
          <w:rFonts w:ascii="Times New Roman" w:hAnsi="Times New Roman"/>
          <w:b/>
          <w:bCs/>
          <w:sz w:val="24"/>
          <w:szCs w:val="24"/>
        </w:rPr>
      </w:pPr>
    </w:p>
    <w:p w:rsidR="000C3080" w:rsidRDefault="000C3080" w:rsidP="000C3080">
      <w:pPr>
        <w:keepNext/>
        <w:widowControl w:val="0"/>
        <w:autoSpaceDE w:val="0"/>
        <w:autoSpaceDN w:val="0"/>
        <w:adjustRightInd w:val="0"/>
        <w:spacing w:after="0" w:line="240" w:lineRule="auto"/>
        <w:rPr>
          <w:rFonts w:ascii="Times New Roman" w:hAnsi="Times New Roman"/>
          <w:b/>
          <w:bCs/>
          <w:sz w:val="24"/>
          <w:szCs w:val="24"/>
        </w:rPr>
      </w:pPr>
    </w:p>
    <w:p w:rsidR="000C3080" w:rsidRDefault="000C3080" w:rsidP="000C3080">
      <w:pPr>
        <w:keepNext/>
        <w:widowControl w:val="0"/>
        <w:autoSpaceDE w:val="0"/>
        <w:autoSpaceDN w:val="0"/>
        <w:adjustRightInd w:val="0"/>
        <w:spacing w:after="0" w:line="240" w:lineRule="auto"/>
        <w:rPr>
          <w:rFonts w:ascii="Times New Roman" w:hAnsi="Times New Roman"/>
          <w:b/>
          <w:bCs/>
          <w:sz w:val="24"/>
          <w:szCs w:val="24"/>
        </w:rPr>
      </w:pPr>
    </w:p>
    <w:p w:rsidR="000C3080" w:rsidRDefault="000C3080" w:rsidP="000C3080">
      <w:pPr>
        <w:keepNext/>
        <w:widowControl w:val="0"/>
        <w:autoSpaceDE w:val="0"/>
        <w:autoSpaceDN w:val="0"/>
        <w:adjustRightInd w:val="0"/>
        <w:spacing w:after="0" w:line="240" w:lineRule="auto"/>
        <w:rPr>
          <w:rFonts w:ascii="Times New Roman" w:hAnsi="Times New Roman"/>
          <w:b/>
          <w:bCs/>
          <w:sz w:val="24"/>
          <w:szCs w:val="24"/>
        </w:rPr>
      </w:pPr>
    </w:p>
    <w:p w:rsidR="000C3080" w:rsidRDefault="000C3080" w:rsidP="000C3080">
      <w:pPr>
        <w:keepNext/>
        <w:widowControl w:val="0"/>
        <w:autoSpaceDE w:val="0"/>
        <w:autoSpaceDN w:val="0"/>
        <w:adjustRightInd w:val="0"/>
        <w:spacing w:after="0" w:line="240" w:lineRule="auto"/>
        <w:rPr>
          <w:rFonts w:ascii="Times New Roman" w:hAnsi="Times New Roman"/>
          <w:b/>
          <w:bCs/>
          <w:sz w:val="24"/>
          <w:szCs w:val="24"/>
        </w:rPr>
      </w:pPr>
    </w:p>
    <w:p w:rsidR="000C3080" w:rsidRDefault="000C3080" w:rsidP="000C3080">
      <w:pPr>
        <w:keepNext/>
        <w:widowControl w:val="0"/>
        <w:autoSpaceDE w:val="0"/>
        <w:autoSpaceDN w:val="0"/>
        <w:adjustRightInd w:val="0"/>
        <w:spacing w:after="0" w:line="240" w:lineRule="auto"/>
        <w:rPr>
          <w:rFonts w:ascii="Times New Roman" w:hAnsi="Times New Roman"/>
          <w:b/>
          <w:bCs/>
          <w:sz w:val="24"/>
          <w:szCs w:val="24"/>
        </w:rPr>
      </w:pPr>
    </w:p>
    <w:p w:rsidR="000C3080" w:rsidRDefault="000C3080" w:rsidP="000C3080">
      <w:pPr>
        <w:keepNext/>
        <w:widowControl w:val="0"/>
        <w:autoSpaceDE w:val="0"/>
        <w:autoSpaceDN w:val="0"/>
        <w:adjustRightInd w:val="0"/>
        <w:spacing w:after="0" w:line="240" w:lineRule="auto"/>
        <w:rPr>
          <w:rFonts w:ascii="Times New Roman" w:hAnsi="Times New Roman"/>
          <w:b/>
          <w:bCs/>
          <w:sz w:val="24"/>
          <w:szCs w:val="24"/>
        </w:rPr>
      </w:pPr>
    </w:p>
    <w:p w:rsidR="000C3080" w:rsidRDefault="000C3080" w:rsidP="000C3080">
      <w:pPr>
        <w:keepNext/>
        <w:widowControl w:val="0"/>
        <w:autoSpaceDE w:val="0"/>
        <w:autoSpaceDN w:val="0"/>
        <w:adjustRightInd w:val="0"/>
        <w:spacing w:after="0" w:line="240" w:lineRule="auto"/>
        <w:rPr>
          <w:rFonts w:ascii="Times New Roman" w:hAnsi="Times New Roman"/>
          <w:b/>
          <w:bCs/>
          <w:sz w:val="24"/>
          <w:szCs w:val="24"/>
        </w:rPr>
      </w:pPr>
    </w:p>
    <w:p w:rsidR="000C3080" w:rsidRDefault="000C3080" w:rsidP="000C3080">
      <w:pPr>
        <w:keepNext/>
        <w:widowControl w:val="0"/>
        <w:autoSpaceDE w:val="0"/>
        <w:autoSpaceDN w:val="0"/>
        <w:adjustRightInd w:val="0"/>
        <w:spacing w:after="0" w:line="240" w:lineRule="auto"/>
        <w:rPr>
          <w:rFonts w:ascii="Times New Roman" w:hAnsi="Times New Roman"/>
          <w:b/>
          <w:bCs/>
          <w:sz w:val="24"/>
          <w:szCs w:val="24"/>
        </w:rPr>
      </w:pPr>
    </w:p>
    <w:p w:rsidR="000C3080" w:rsidRDefault="000C3080" w:rsidP="000C3080">
      <w:pPr>
        <w:keepNext/>
        <w:widowControl w:val="0"/>
        <w:autoSpaceDE w:val="0"/>
        <w:autoSpaceDN w:val="0"/>
        <w:adjustRightInd w:val="0"/>
        <w:spacing w:after="0" w:line="240" w:lineRule="auto"/>
        <w:rPr>
          <w:rFonts w:ascii="Times New Roman" w:hAnsi="Times New Roman"/>
          <w:b/>
          <w:bCs/>
          <w:sz w:val="24"/>
          <w:szCs w:val="24"/>
        </w:rPr>
      </w:pPr>
    </w:p>
    <w:p w:rsidR="000C3080" w:rsidRDefault="000C3080" w:rsidP="000C3080">
      <w:pPr>
        <w:keepNext/>
        <w:widowControl w:val="0"/>
        <w:autoSpaceDE w:val="0"/>
        <w:autoSpaceDN w:val="0"/>
        <w:adjustRightInd w:val="0"/>
        <w:spacing w:after="0" w:line="240" w:lineRule="auto"/>
        <w:rPr>
          <w:rFonts w:ascii="Times New Roman" w:hAnsi="Times New Roman"/>
          <w:b/>
          <w:bCs/>
          <w:sz w:val="24"/>
          <w:szCs w:val="24"/>
        </w:rPr>
      </w:pPr>
    </w:p>
    <w:p w:rsidR="000C3080" w:rsidRDefault="000C3080" w:rsidP="000C3080">
      <w:pPr>
        <w:keepNext/>
        <w:widowControl w:val="0"/>
        <w:autoSpaceDE w:val="0"/>
        <w:autoSpaceDN w:val="0"/>
        <w:adjustRightInd w:val="0"/>
        <w:spacing w:after="0" w:line="240" w:lineRule="auto"/>
        <w:rPr>
          <w:rFonts w:ascii="Times New Roman" w:hAnsi="Times New Roman"/>
          <w:b/>
          <w:bCs/>
          <w:sz w:val="24"/>
          <w:szCs w:val="24"/>
        </w:rPr>
      </w:pPr>
    </w:p>
    <w:p w:rsidR="000C3080" w:rsidRDefault="000C3080" w:rsidP="000C3080">
      <w:pPr>
        <w:keepNext/>
        <w:widowControl w:val="0"/>
        <w:autoSpaceDE w:val="0"/>
        <w:autoSpaceDN w:val="0"/>
        <w:adjustRightInd w:val="0"/>
        <w:spacing w:after="0" w:line="240" w:lineRule="auto"/>
        <w:rPr>
          <w:rFonts w:ascii="Times New Roman" w:hAnsi="Times New Roman"/>
          <w:b/>
          <w:bCs/>
          <w:sz w:val="24"/>
          <w:szCs w:val="24"/>
        </w:rPr>
      </w:pPr>
    </w:p>
    <w:p w:rsidR="000C3080" w:rsidRDefault="000C3080" w:rsidP="000C3080">
      <w:pPr>
        <w:keepNext/>
        <w:widowControl w:val="0"/>
        <w:autoSpaceDE w:val="0"/>
        <w:autoSpaceDN w:val="0"/>
        <w:adjustRightInd w:val="0"/>
        <w:spacing w:after="0" w:line="240" w:lineRule="auto"/>
        <w:rPr>
          <w:rFonts w:ascii="Times New Roman" w:hAnsi="Times New Roman"/>
          <w:b/>
          <w:bCs/>
          <w:sz w:val="24"/>
          <w:szCs w:val="24"/>
        </w:rPr>
      </w:pPr>
    </w:p>
    <w:p w:rsidR="000C3080" w:rsidRDefault="000C3080" w:rsidP="000C3080">
      <w:pPr>
        <w:keepNext/>
        <w:widowControl w:val="0"/>
        <w:autoSpaceDE w:val="0"/>
        <w:autoSpaceDN w:val="0"/>
        <w:adjustRightInd w:val="0"/>
        <w:spacing w:after="0" w:line="240" w:lineRule="auto"/>
        <w:rPr>
          <w:rFonts w:ascii="Times New Roman" w:hAnsi="Times New Roman"/>
          <w:b/>
          <w:bCs/>
          <w:sz w:val="24"/>
          <w:szCs w:val="24"/>
        </w:rPr>
      </w:pPr>
    </w:p>
    <w:p w:rsidR="000C3080" w:rsidRDefault="000C3080" w:rsidP="000C3080">
      <w:pPr>
        <w:keepNext/>
        <w:widowControl w:val="0"/>
        <w:autoSpaceDE w:val="0"/>
        <w:autoSpaceDN w:val="0"/>
        <w:adjustRightInd w:val="0"/>
        <w:spacing w:after="0" w:line="240" w:lineRule="auto"/>
        <w:rPr>
          <w:rFonts w:ascii="Times New Roman" w:hAnsi="Times New Roman"/>
          <w:b/>
          <w:bCs/>
          <w:sz w:val="24"/>
          <w:szCs w:val="24"/>
        </w:rPr>
      </w:pPr>
    </w:p>
    <w:p w:rsidR="000C3080" w:rsidRDefault="000C3080" w:rsidP="000C3080">
      <w:pPr>
        <w:keepNext/>
        <w:widowControl w:val="0"/>
        <w:autoSpaceDE w:val="0"/>
        <w:autoSpaceDN w:val="0"/>
        <w:adjustRightInd w:val="0"/>
        <w:spacing w:after="0" w:line="240" w:lineRule="auto"/>
        <w:rPr>
          <w:rFonts w:ascii="Times New Roman" w:hAnsi="Times New Roman"/>
          <w:b/>
          <w:bCs/>
          <w:sz w:val="24"/>
          <w:szCs w:val="24"/>
        </w:rPr>
      </w:pPr>
    </w:p>
    <w:p w:rsidR="000C3080" w:rsidRDefault="000C3080" w:rsidP="000C3080">
      <w:pPr>
        <w:keepNext/>
        <w:widowControl w:val="0"/>
        <w:autoSpaceDE w:val="0"/>
        <w:autoSpaceDN w:val="0"/>
        <w:adjustRightInd w:val="0"/>
        <w:spacing w:after="0" w:line="240" w:lineRule="auto"/>
        <w:rPr>
          <w:rFonts w:ascii="Times New Roman" w:hAnsi="Times New Roman"/>
          <w:b/>
          <w:bCs/>
          <w:sz w:val="24"/>
          <w:szCs w:val="24"/>
        </w:rPr>
      </w:pPr>
    </w:p>
    <w:p w:rsidR="000C3080" w:rsidRDefault="000C3080" w:rsidP="000C3080">
      <w:pPr>
        <w:keepNext/>
        <w:widowControl w:val="0"/>
        <w:autoSpaceDE w:val="0"/>
        <w:autoSpaceDN w:val="0"/>
        <w:adjustRightInd w:val="0"/>
        <w:spacing w:after="0" w:line="240" w:lineRule="auto"/>
        <w:rPr>
          <w:rFonts w:ascii="Times New Roman" w:hAnsi="Times New Roman"/>
          <w:b/>
          <w:bCs/>
          <w:sz w:val="24"/>
          <w:szCs w:val="24"/>
        </w:rPr>
      </w:pPr>
    </w:p>
    <w:p w:rsidR="000C3080" w:rsidRDefault="000C3080" w:rsidP="000C3080">
      <w:pPr>
        <w:keepNext/>
        <w:widowControl w:val="0"/>
        <w:autoSpaceDE w:val="0"/>
        <w:autoSpaceDN w:val="0"/>
        <w:adjustRightInd w:val="0"/>
        <w:spacing w:after="0" w:line="240" w:lineRule="auto"/>
        <w:rPr>
          <w:rFonts w:ascii="Times New Roman" w:hAnsi="Times New Roman"/>
          <w:b/>
          <w:bCs/>
          <w:sz w:val="24"/>
          <w:szCs w:val="24"/>
        </w:rPr>
      </w:pPr>
    </w:p>
    <w:p w:rsidR="000C3080" w:rsidRDefault="000C3080" w:rsidP="000C3080">
      <w:pPr>
        <w:keepNext/>
        <w:widowControl w:val="0"/>
        <w:autoSpaceDE w:val="0"/>
        <w:autoSpaceDN w:val="0"/>
        <w:adjustRightInd w:val="0"/>
        <w:spacing w:after="0" w:line="240" w:lineRule="auto"/>
        <w:rPr>
          <w:rFonts w:ascii="Times New Roman" w:hAnsi="Times New Roman"/>
          <w:b/>
          <w:bCs/>
          <w:sz w:val="24"/>
          <w:szCs w:val="24"/>
        </w:rPr>
      </w:pPr>
    </w:p>
    <w:p w:rsidR="000C3080" w:rsidRDefault="000C3080" w:rsidP="000C3080">
      <w:pPr>
        <w:keepNext/>
        <w:widowControl w:val="0"/>
        <w:autoSpaceDE w:val="0"/>
        <w:autoSpaceDN w:val="0"/>
        <w:adjustRightInd w:val="0"/>
        <w:spacing w:after="0" w:line="240" w:lineRule="auto"/>
        <w:rPr>
          <w:rFonts w:ascii="Times New Roman" w:hAnsi="Times New Roman"/>
          <w:b/>
          <w:bCs/>
          <w:sz w:val="24"/>
          <w:szCs w:val="24"/>
        </w:rPr>
      </w:pPr>
    </w:p>
    <w:p w:rsidR="000C3080" w:rsidRDefault="000C3080" w:rsidP="000C3080">
      <w:pPr>
        <w:keepNext/>
        <w:widowControl w:val="0"/>
        <w:autoSpaceDE w:val="0"/>
        <w:autoSpaceDN w:val="0"/>
        <w:adjustRightInd w:val="0"/>
        <w:spacing w:after="0" w:line="240" w:lineRule="auto"/>
        <w:rPr>
          <w:rFonts w:ascii="Times New Roman" w:hAnsi="Times New Roman"/>
          <w:b/>
          <w:bCs/>
          <w:sz w:val="24"/>
          <w:szCs w:val="24"/>
        </w:rPr>
      </w:pPr>
    </w:p>
    <w:p w:rsidR="000C3080" w:rsidRDefault="000C3080" w:rsidP="000C3080">
      <w:pPr>
        <w:keepNext/>
        <w:widowControl w:val="0"/>
        <w:autoSpaceDE w:val="0"/>
        <w:autoSpaceDN w:val="0"/>
        <w:adjustRightInd w:val="0"/>
        <w:spacing w:after="0" w:line="240" w:lineRule="auto"/>
        <w:rPr>
          <w:rFonts w:ascii="Times New Roman" w:hAnsi="Times New Roman"/>
          <w:b/>
          <w:bCs/>
          <w:sz w:val="24"/>
          <w:szCs w:val="24"/>
        </w:rPr>
      </w:pPr>
    </w:p>
    <w:p w:rsidR="000C3080" w:rsidRDefault="000C3080" w:rsidP="000C3080">
      <w:pPr>
        <w:keepNext/>
        <w:widowControl w:val="0"/>
        <w:autoSpaceDE w:val="0"/>
        <w:autoSpaceDN w:val="0"/>
        <w:adjustRightInd w:val="0"/>
        <w:spacing w:after="0" w:line="240" w:lineRule="auto"/>
        <w:rPr>
          <w:rFonts w:ascii="Times New Roman" w:hAnsi="Times New Roman"/>
          <w:b/>
          <w:bCs/>
          <w:sz w:val="24"/>
          <w:szCs w:val="24"/>
        </w:rPr>
      </w:pPr>
    </w:p>
    <w:p w:rsidR="000C3080" w:rsidRDefault="000C3080" w:rsidP="000C3080">
      <w:pPr>
        <w:keepNext/>
        <w:widowControl w:val="0"/>
        <w:autoSpaceDE w:val="0"/>
        <w:autoSpaceDN w:val="0"/>
        <w:adjustRightInd w:val="0"/>
        <w:spacing w:after="0" w:line="240" w:lineRule="auto"/>
        <w:rPr>
          <w:rFonts w:ascii="Times New Roman" w:hAnsi="Times New Roman"/>
          <w:b/>
          <w:bCs/>
          <w:sz w:val="24"/>
          <w:szCs w:val="24"/>
        </w:rPr>
      </w:pPr>
    </w:p>
    <w:p w:rsidR="000C3080" w:rsidRDefault="000C3080" w:rsidP="000C3080">
      <w:pPr>
        <w:keepNext/>
        <w:widowControl w:val="0"/>
        <w:autoSpaceDE w:val="0"/>
        <w:autoSpaceDN w:val="0"/>
        <w:adjustRightInd w:val="0"/>
        <w:spacing w:after="0" w:line="240" w:lineRule="auto"/>
        <w:rPr>
          <w:rFonts w:ascii="Times New Roman" w:hAnsi="Times New Roman"/>
          <w:b/>
          <w:bCs/>
          <w:sz w:val="24"/>
          <w:szCs w:val="24"/>
        </w:rPr>
      </w:pPr>
    </w:p>
    <w:p w:rsidR="00A969D1" w:rsidRDefault="00A969D1">
      <w:pPr>
        <w:keepNext/>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w:hAnsi="Times New Roman"/>
          <w:b/>
          <w:bCs/>
          <w:sz w:val="24"/>
          <w:szCs w:val="24"/>
        </w:rPr>
        <w:t>IV</w:t>
      </w:r>
      <w:r w:rsidRPr="00A969D1">
        <w:rPr>
          <w:rFonts w:ascii="Times New Roman" w:hAnsi="Times New Roman"/>
          <w:b/>
          <w:bCs/>
          <w:sz w:val="24"/>
          <w:szCs w:val="24"/>
        </w:rPr>
        <w:t xml:space="preserve">. </w:t>
      </w:r>
      <w:r>
        <w:rPr>
          <w:rFonts w:ascii="Times New Roman CYR" w:hAnsi="Times New Roman CYR" w:cs="Times New Roman CYR"/>
          <w:b/>
          <w:bCs/>
          <w:sz w:val="24"/>
          <w:szCs w:val="24"/>
        </w:rPr>
        <w:t>ОБРАЗЦЫ ФОРМ ДЛЯ ЗАПОЛНЕНИЯ ПРЕТЕНДЕТАМИ</w:t>
      </w:r>
    </w:p>
    <w:p w:rsidR="00A969D1" w:rsidRDefault="00A969D1">
      <w:pPr>
        <w:widowControl w:val="0"/>
        <w:tabs>
          <w:tab w:val="left" w:pos="0"/>
        </w:tabs>
        <w:autoSpaceDE w:val="0"/>
        <w:autoSpaceDN w:val="0"/>
        <w:adjustRightInd w:val="0"/>
        <w:ind w:right="153"/>
        <w:jc w:val="both"/>
        <w:rPr>
          <w:rFonts w:ascii="Times New Roman CYR" w:hAnsi="Times New Roman CYR" w:cs="Times New Roman CYR"/>
          <w:b/>
          <w:bCs/>
          <w:i/>
          <w:iCs/>
          <w:sz w:val="24"/>
          <w:szCs w:val="24"/>
        </w:rPr>
      </w:pPr>
      <w:r>
        <w:rPr>
          <w:rFonts w:ascii="Times New Roman CYR" w:hAnsi="Times New Roman CYR" w:cs="Times New Roman CYR"/>
          <w:b/>
          <w:bCs/>
          <w:i/>
          <w:iCs/>
          <w:sz w:val="24"/>
          <w:szCs w:val="24"/>
        </w:rPr>
        <w:t xml:space="preserve">Форма 1 заполняется только в предложенном (неизменяемом) виде. </w:t>
      </w:r>
    </w:p>
    <w:p w:rsidR="00A969D1" w:rsidRPr="00A969D1" w:rsidRDefault="00A969D1">
      <w:pPr>
        <w:keepNext/>
        <w:widowControl w:val="0"/>
        <w:autoSpaceDE w:val="0"/>
        <w:autoSpaceDN w:val="0"/>
        <w:adjustRightInd w:val="0"/>
        <w:spacing w:after="0" w:line="240" w:lineRule="auto"/>
        <w:rPr>
          <w:rFonts w:ascii="Times New Roman" w:hAnsi="Times New Roman"/>
          <w:b/>
          <w:bCs/>
          <w:sz w:val="24"/>
          <w:szCs w:val="24"/>
        </w:rPr>
      </w:pPr>
    </w:p>
    <w:p w:rsidR="00A969D1" w:rsidRDefault="00A969D1">
      <w:pPr>
        <w:keepNext/>
        <w:widowControl w:val="0"/>
        <w:autoSpaceDE w:val="0"/>
        <w:autoSpaceDN w:val="0"/>
        <w:adjustRightInd w:val="0"/>
        <w:spacing w:before="240" w:after="60"/>
        <w:ind w:left="1134"/>
        <w:jc w:val="right"/>
        <w:rPr>
          <w:rFonts w:ascii="Times New Roman CYR" w:hAnsi="Times New Roman CYR" w:cs="Times New Roman CYR"/>
          <w:sz w:val="24"/>
          <w:szCs w:val="24"/>
        </w:rPr>
      </w:pPr>
      <w:r>
        <w:rPr>
          <w:rFonts w:ascii="Times New Roman CYR" w:hAnsi="Times New Roman CYR" w:cs="Times New Roman CYR"/>
          <w:sz w:val="24"/>
          <w:szCs w:val="24"/>
        </w:rPr>
        <w:t>Форма №1</w:t>
      </w:r>
    </w:p>
    <w:p w:rsidR="00A969D1" w:rsidRDefault="00A969D1">
      <w:pPr>
        <w:widowControl w:val="0"/>
        <w:autoSpaceDE w:val="0"/>
        <w:autoSpaceDN w:val="0"/>
        <w:adjustRightInd w:val="0"/>
        <w:ind w:firstLine="709"/>
        <w:jc w:val="right"/>
        <w:rPr>
          <w:rFonts w:ascii="Times New Roman" w:hAnsi="Times New Roman"/>
          <w:b/>
          <w:bCs/>
          <w:sz w:val="24"/>
          <w:szCs w:val="24"/>
        </w:rPr>
      </w:pPr>
    </w:p>
    <w:tbl>
      <w:tblPr>
        <w:tblW w:w="0" w:type="auto"/>
        <w:tblInd w:w="216" w:type="dxa"/>
        <w:tblLayout w:type="fixed"/>
        <w:tblLook w:val="0000" w:firstRow="0" w:lastRow="0" w:firstColumn="0" w:lastColumn="0" w:noHBand="0" w:noVBand="0"/>
      </w:tblPr>
      <w:tblGrid>
        <w:gridCol w:w="3553"/>
        <w:gridCol w:w="2664"/>
        <w:gridCol w:w="3248"/>
      </w:tblGrid>
      <w:tr w:rsidR="00A969D1" w:rsidRPr="00C86ED8">
        <w:trPr>
          <w:trHeight w:val="1"/>
        </w:trPr>
        <w:tc>
          <w:tcPr>
            <w:tcW w:w="3553" w:type="dxa"/>
            <w:tcBorders>
              <w:top w:val="nil"/>
              <w:left w:val="nil"/>
              <w:bottom w:val="nil"/>
              <w:right w:val="nil"/>
            </w:tcBorders>
            <w:shd w:val="clear" w:color="000000" w:fill="FFFFFF"/>
          </w:tcPr>
          <w:p w:rsidR="00A969D1" w:rsidRPr="00885E27" w:rsidRDefault="00A969D1">
            <w:pPr>
              <w:widowControl w:val="0"/>
              <w:autoSpaceDE w:val="0"/>
              <w:autoSpaceDN w:val="0"/>
              <w:adjustRightInd w:val="0"/>
              <w:rPr>
                <w:rFonts w:cs="Calibri"/>
              </w:rPr>
            </w:pPr>
            <w:r w:rsidRPr="00885E27">
              <w:rPr>
                <w:rFonts w:ascii="Times New Roman CYR" w:hAnsi="Times New Roman CYR" w:cs="Times New Roman CYR"/>
                <w:sz w:val="24"/>
                <w:szCs w:val="24"/>
              </w:rPr>
              <w:t>На фирменном бланке Претендента, исх.№, дата</w:t>
            </w:r>
          </w:p>
        </w:tc>
        <w:tc>
          <w:tcPr>
            <w:tcW w:w="2664" w:type="dxa"/>
            <w:tcBorders>
              <w:top w:val="nil"/>
              <w:left w:val="nil"/>
              <w:bottom w:val="nil"/>
              <w:right w:val="nil"/>
            </w:tcBorders>
            <w:shd w:val="clear" w:color="000000" w:fill="FFFFFF"/>
          </w:tcPr>
          <w:p w:rsidR="00A969D1" w:rsidRPr="00885E27" w:rsidRDefault="00A969D1">
            <w:pPr>
              <w:widowControl w:val="0"/>
              <w:autoSpaceDE w:val="0"/>
              <w:autoSpaceDN w:val="0"/>
              <w:adjustRightInd w:val="0"/>
              <w:rPr>
                <w:rFonts w:cs="Calibri"/>
              </w:rPr>
            </w:pPr>
          </w:p>
        </w:tc>
        <w:tc>
          <w:tcPr>
            <w:tcW w:w="3248" w:type="dxa"/>
            <w:tcBorders>
              <w:top w:val="nil"/>
              <w:left w:val="nil"/>
              <w:bottom w:val="nil"/>
              <w:right w:val="nil"/>
            </w:tcBorders>
            <w:shd w:val="clear" w:color="000000" w:fill="FFFFFF"/>
          </w:tcPr>
          <w:p w:rsidR="00A969D1" w:rsidRPr="00885E27" w:rsidRDefault="00A969D1">
            <w:pPr>
              <w:widowControl w:val="0"/>
              <w:autoSpaceDE w:val="0"/>
              <w:autoSpaceDN w:val="0"/>
              <w:adjustRightInd w:val="0"/>
              <w:rPr>
                <w:rFonts w:cs="Calibri"/>
              </w:rPr>
            </w:pPr>
            <w:r w:rsidRPr="00885E27">
              <w:rPr>
                <w:rFonts w:ascii="Times New Roman CYR" w:hAnsi="Times New Roman CYR" w:cs="Times New Roman CYR"/>
                <w:sz w:val="24"/>
                <w:szCs w:val="24"/>
              </w:rPr>
              <w:t>В Конкурсную комиссию по реализации невостребованного движимого имущества АО</w:t>
            </w:r>
            <w:r w:rsidRPr="00885E27">
              <w:rPr>
                <w:rFonts w:ascii="Times New Roman" w:hAnsi="Times New Roman"/>
                <w:sz w:val="24"/>
                <w:szCs w:val="24"/>
                <w:lang w:val="en-US"/>
              </w:rPr>
              <w:t> </w:t>
            </w:r>
            <w:r w:rsidRPr="00885E27">
              <w:rPr>
                <w:rFonts w:ascii="Times New Roman" w:hAnsi="Times New Roman"/>
                <w:sz w:val="24"/>
                <w:szCs w:val="24"/>
              </w:rPr>
              <w:t>«</w:t>
            </w:r>
            <w:r w:rsidRPr="00885E27">
              <w:rPr>
                <w:rFonts w:ascii="Times New Roman CYR" w:hAnsi="Times New Roman CYR" w:cs="Times New Roman CYR"/>
                <w:sz w:val="24"/>
                <w:szCs w:val="24"/>
              </w:rPr>
              <w:t>ЦКБМ</w:t>
            </w:r>
            <w:r w:rsidRPr="00885E27">
              <w:rPr>
                <w:rFonts w:ascii="Times New Roman" w:hAnsi="Times New Roman"/>
                <w:sz w:val="24"/>
                <w:szCs w:val="24"/>
              </w:rPr>
              <w:t>»</w:t>
            </w:r>
          </w:p>
        </w:tc>
      </w:tr>
    </w:tbl>
    <w:p w:rsidR="00A969D1" w:rsidRPr="00A969D1" w:rsidRDefault="00A969D1">
      <w:pPr>
        <w:widowControl w:val="0"/>
        <w:autoSpaceDE w:val="0"/>
        <w:autoSpaceDN w:val="0"/>
        <w:adjustRightInd w:val="0"/>
        <w:rPr>
          <w:rFonts w:ascii="Times New Roman" w:hAnsi="Times New Roman"/>
          <w:sz w:val="24"/>
          <w:szCs w:val="24"/>
        </w:rPr>
      </w:pPr>
    </w:p>
    <w:p w:rsidR="00A969D1" w:rsidRDefault="00A969D1">
      <w:pPr>
        <w:widowControl w:val="0"/>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ЗАЯВКА</w:t>
      </w:r>
    </w:p>
    <w:p w:rsidR="00A969D1" w:rsidRDefault="00A969D1">
      <w:pPr>
        <w:widowControl w:val="0"/>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на участие в </w:t>
      </w:r>
      <w:r w:rsidR="00C473C3" w:rsidRPr="00C473C3">
        <w:rPr>
          <w:rFonts w:ascii="Times New Roman CYR" w:hAnsi="Times New Roman CYR" w:cs="Times New Roman CYR"/>
          <w:b/>
          <w:bCs/>
          <w:sz w:val="24"/>
          <w:szCs w:val="24"/>
        </w:rPr>
        <w:t>публичном предложении</w:t>
      </w:r>
      <w:r>
        <w:rPr>
          <w:rFonts w:ascii="Times New Roman CYR" w:hAnsi="Times New Roman CYR" w:cs="Times New Roman CYR"/>
          <w:b/>
          <w:bCs/>
          <w:sz w:val="24"/>
          <w:szCs w:val="24"/>
        </w:rPr>
        <w:t xml:space="preserve"> на право заключения договора купли-продажи</w:t>
      </w:r>
    </w:p>
    <w:p w:rsidR="00A969D1" w:rsidRPr="00A969D1" w:rsidRDefault="00A969D1">
      <w:pPr>
        <w:widowControl w:val="0"/>
        <w:autoSpaceDE w:val="0"/>
        <w:autoSpaceDN w:val="0"/>
        <w:adjustRightInd w:val="0"/>
        <w:spacing w:after="0" w:line="240" w:lineRule="auto"/>
        <w:jc w:val="center"/>
        <w:rPr>
          <w:rFonts w:ascii="Times New Roman" w:hAnsi="Times New Roman"/>
          <w:sz w:val="24"/>
          <w:szCs w:val="24"/>
        </w:rPr>
      </w:pPr>
      <w:r>
        <w:rPr>
          <w:rFonts w:ascii="Times New Roman CYR" w:hAnsi="Times New Roman CYR" w:cs="Times New Roman CYR"/>
          <w:sz w:val="24"/>
          <w:szCs w:val="24"/>
        </w:rPr>
        <w:t>движимого имущества (</w:t>
      </w:r>
      <w:r w:rsidR="001D3AEC">
        <w:rPr>
          <w:rFonts w:ascii="Times New Roman CYR" w:hAnsi="Times New Roman CYR" w:cs="Times New Roman CYR"/>
          <w:sz w:val="24"/>
          <w:szCs w:val="24"/>
        </w:rPr>
        <w:t>станки</w:t>
      </w:r>
      <w:r w:rsidR="00917991">
        <w:rPr>
          <w:rFonts w:ascii="Times New Roman CYR" w:hAnsi="Times New Roman CYR" w:cs="Times New Roman CYR"/>
          <w:sz w:val="24"/>
          <w:szCs w:val="24"/>
        </w:rPr>
        <w:t>), принадлежащего</w:t>
      </w:r>
      <w:bookmarkStart w:id="0" w:name="_GoBack"/>
      <w:bookmarkEnd w:id="0"/>
      <w:r>
        <w:rPr>
          <w:rFonts w:ascii="Times New Roman CYR" w:hAnsi="Times New Roman CYR" w:cs="Times New Roman CYR"/>
          <w:sz w:val="24"/>
          <w:szCs w:val="24"/>
        </w:rPr>
        <w:t xml:space="preserve"> АО </w:t>
      </w:r>
      <w:r w:rsidRPr="00A969D1">
        <w:rPr>
          <w:rFonts w:ascii="Times New Roman" w:hAnsi="Times New Roman"/>
          <w:sz w:val="24"/>
          <w:szCs w:val="24"/>
        </w:rPr>
        <w:t>«</w:t>
      </w:r>
      <w:r>
        <w:rPr>
          <w:rFonts w:ascii="Times New Roman CYR" w:hAnsi="Times New Roman CYR" w:cs="Times New Roman CYR"/>
          <w:sz w:val="24"/>
          <w:szCs w:val="24"/>
        </w:rPr>
        <w:t>ЦКБМ</w:t>
      </w:r>
      <w:r w:rsidRPr="00A969D1">
        <w:rPr>
          <w:rFonts w:ascii="Times New Roman" w:hAnsi="Times New Roman"/>
          <w:sz w:val="24"/>
          <w:szCs w:val="24"/>
        </w:rPr>
        <w:t xml:space="preserve">» </w:t>
      </w:r>
    </w:p>
    <w:p w:rsidR="00A969D1" w:rsidRPr="00A969D1" w:rsidRDefault="00A969D1">
      <w:pPr>
        <w:widowControl w:val="0"/>
        <w:tabs>
          <w:tab w:val="center" w:pos="4677"/>
          <w:tab w:val="right" w:pos="9355"/>
        </w:tabs>
        <w:autoSpaceDE w:val="0"/>
        <w:autoSpaceDN w:val="0"/>
        <w:adjustRightInd w:val="0"/>
        <w:rPr>
          <w:rFonts w:ascii="Times New Roman" w:hAnsi="Times New Roman"/>
          <w:sz w:val="24"/>
          <w:szCs w:val="24"/>
        </w:rPr>
      </w:pPr>
    </w:p>
    <w:p w:rsidR="00A969D1" w:rsidRDefault="00A969D1">
      <w:pPr>
        <w:widowControl w:val="0"/>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Лот №______</w:t>
      </w:r>
    </w:p>
    <w:p w:rsidR="00A969D1" w:rsidRDefault="00A969D1">
      <w:pPr>
        <w:widowControl w:val="0"/>
        <w:autoSpaceDE w:val="0"/>
        <w:autoSpaceDN w:val="0"/>
        <w:adjustRightInd w:val="0"/>
        <w:ind w:firstLine="709"/>
        <w:jc w:val="right"/>
        <w:rPr>
          <w:rFonts w:ascii="Times New Roman CYR" w:hAnsi="Times New Roman CYR" w:cs="Times New Roman CYR"/>
          <w:sz w:val="24"/>
          <w:szCs w:val="24"/>
        </w:rPr>
      </w:pPr>
      <w:r w:rsidRPr="00A969D1">
        <w:rPr>
          <w:rFonts w:ascii="Times New Roman" w:hAnsi="Times New Roman"/>
          <w:sz w:val="24"/>
          <w:szCs w:val="24"/>
        </w:rPr>
        <w:t xml:space="preserve">«___» _____________ _____ </w:t>
      </w:r>
      <w:r>
        <w:rPr>
          <w:rFonts w:ascii="Times New Roman CYR" w:hAnsi="Times New Roman CYR" w:cs="Times New Roman CYR"/>
          <w:sz w:val="24"/>
          <w:szCs w:val="24"/>
        </w:rPr>
        <w:t>г.</w:t>
      </w:r>
    </w:p>
    <w:p w:rsidR="00A969D1" w:rsidRPr="00A969D1" w:rsidRDefault="00A969D1">
      <w:pPr>
        <w:widowControl w:val="0"/>
        <w:autoSpaceDE w:val="0"/>
        <w:autoSpaceDN w:val="0"/>
        <w:adjustRightInd w:val="0"/>
        <w:ind w:firstLine="709"/>
        <w:jc w:val="center"/>
        <w:rPr>
          <w:rFonts w:ascii="Times New Roman" w:hAnsi="Times New Roman"/>
          <w:sz w:val="24"/>
          <w:szCs w:val="24"/>
        </w:rPr>
      </w:pPr>
      <w:r w:rsidRPr="00A969D1">
        <w:rPr>
          <w:rFonts w:ascii="Times New Roman" w:hAnsi="Times New Roman"/>
          <w:sz w:val="24"/>
          <w:szCs w:val="24"/>
        </w:rPr>
        <w:t>______________________________________________________________________________,</w:t>
      </w:r>
    </w:p>
    <w:p w:rsidR="00A969D1" w:rsidRDefault="00A969D1">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A969D1">
        <w:rPr>
          <w:rFonts w:ascii="Times New Roman" w:hAnsi="Times New Roman"/>
          <w:b/>
          <w:bCs/>
          <w:sz w:val="24"/>
          <w:szCs w:val="24"/>
          <w:vertAlign w:val="superscript"/>
        </w:rPr>
        <w:t>(</w:t>
      </w:r>
      <w:r>
        <w:rPr>
          <w:rFonts w:ascii="Times New Roman CYR" w:hAnsi="Times New Roman CYR" w:cs="Times New Roman CYR"/>
          <w:b/>
          <w:bCs/>
          <w:sz w:val="24"/>
          <w:szCs w:val="24"/>
          <w:vertAlign w:val="superscript"/>
        </w:rPr>
        <w:t xml:space="preserve">полное наименование участника </w:t>
      </w:r>
      <w:r w:rsidR="00EB1B1D">
        <w:rPr>
          <w:rFonts w:ascii="Times New Roman CYR" w:hAnsi="Times New Roman CYR" w:cs="Times New Roman CYR"/>
          <w:b/>
          <w:bCs/>
          <w:sz w:val="24"/>
          <w:szCs w:val="24"/>
          <w:vertAlign w:val="superscript"/>
        </w:rPr>
        <w:t>публичного предложения</w:t>
      </w:r>
      <w:r>
        <w:rPr>
          <w:rFonts w:ascii="Times New Roman CYR" w:hAnsi="Times New Roman CYR" w:cs="Times New Roman CYR"/>
          <w:b/>
          <w:bCs/>
          <w:sz w:val="24"/>
          <w:szCs w:val="24"/>
          <w:vertAlign w:val="superscript"/>
        </w:rPr>
        <w:t xml:space="preserve"> с указанием организационно-правовой формы)</w:t>
      </w:r>
      <w:r>
        <w:rPr>
          <w:rFonts w:ascii="Times New Roman CYR" w:hAnsi="Times New Roman CYR" w:cs="Times New Roman CYR"/>
          <w:sz w:val="24"/>
          <w:szCs w:val="24"/>
        </w:rPr>
        <w:t xml:space="preserve"> </w:t>
      </w:r>
    </w:p>
    <w:p w:rsidR="00A969D1" w:rsidRDefault="00A969D1">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ИНН, КПП, ОГРН, ОКПО ________________________________________________________,</w:t>
      </w:r>
    </w:p>
    <w:p w:rsidR="00A969D1" w:rsidRDefault="00A969D1">
      <w:pPr>
        <w:widowControl w:val="0"/>
        <w:suppressAutoHyphens/>
        <w:autoSpaceDE w:val="0"/>
        <w:autoSpaceDN w:val="0"/>
        <w:adjustRightInd w:val="0"/>
        <w:spacing w:after="0" w:line="240" w:lineRule="auto"/>
        <w:ind w:left="1418" w:firstLine="709"/>
        <w:jc w:val="center"/>
        <w:rPr>
          <w:rFonts w:ascii="Times New Roman CYR" w:hAnsi="Times New Roman CYR" w:cs="Times New Roman CYR"/>
          <w:b/>
          <w:bCs/>
          <w:sz w:val="24"/>
          <w:szCs w:val="24"/>
          <w:vertAlign w:val="superscript"/>
        </w:rPr>
      </w:pPr>
      <w:r w:rsidRPr="00A969D1">
        <w:rPr>
          <w:rFonts w:ascii="Times New Roman" w:hAnsi="Times New Roman"/>
          <w:b/>
          <w:bCs/>
          <w:sz w:val="24"/>
          <w:szCs w:val="24"/>
          <w:vertAlign w:val="superscript"/>
        </w:rPr>
        <w:t>(</w:t>
      </w:r>
      <w:r>
        <w:rPr>
          <w:rFonts w:ascii="Times New Roman CYR" w:hAnsi="Times New Roman CYR" w:cs="Times New Roman CYR"/>
          <w:b/>
          <w:bCs/>
          <w:sz w:val="24"/>
          <w:szCs w:val="24"/>
          <w:vertAlign w:val="superscript"/>
        </w:rPr>
        <w:t xml:space="preserve">ИНН, КПП, ОГРН, ОКПО участника </w:t>
      </w:r>
      <w:r w:rsidR="00EB1B1D">
        <w:rPr>
          <w:rFonts w:ascii="Times New Roman CYR" w:hAnsi="Times New Roman CYR" w:cs="Times New Roman CYR"/>
          <w:b/>
          <w:bCs/>
          <w:sz w:val="24"/>
          <w:szCs w:val="24"/>
          <w:vertAlign w:val="superscript"/>
        </w:rPr>
        <w:t>публичного предложения</w:t>
      </w:r>
      <w:r>
        <w:rPr>
          <w:rFonts w:ascii="Times New Roman CYR" w:hAnsi="Times New Roman CYR" w:cs="Times New Roman CYR"/>
          <w:b/>
          <w:bCs/>
          <w:sz w:val="24"/>
          <w:szCs w:val="24"/>
          <w:vertAlign w:val="superscript"/>
        </w:rPr>
        <w:t>)</w:t>
      </w:r>
    </w:p>
    <w:p w:rsidR="00A969D1" w:rsidRDefault="00A969D1">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юридический адрес ___________________________________________________________________,</w:t>
      </w:r>
    </w:p>
    <w:p w:rsidR="00A969D1" w:rsidRDefault="00A969D1">
      <w:pPr>
        <w:widowControl w:val="0"/>
        <w:suppressAutoHyphens/>
        <w:autoSpaceDE w:val="0"/>
        <w:autoSpaceDN w:val="0"/>
        <w:adjustRightInd w:val="0"/>
        <w:spacing w:after="0" w:line="240" w:lineRule="auto"/>
        <w:ind w:left="2836" w:firstLine="709"/>
        <w:jc w:val="center"/>
        <w:rPr>
          <w:rFonts w:ascii="Times New Roman CYR" w:hAnsi="Times New Roman CYR" w:cs="Times New Roman CYR"/>
          <w:b/>
          <w:bCs/>
          <w:sz w:val="24"/>
          <w:szCs w:val="24"/>
          <w:vertAlign w:val="superscript"/>
        </w:rPr>
      </w:pPr>
      <w:r w:rsidRPr="00A969D1">
        <w:rPr>
          <w:rFonts w:ascii="Times New Roman" w:hAnsi="Times New Roman"/>
          <w:b/>
          <w:bCs/>
          <w:sz w:val="24"/>
          <w:szCs w:val="24"/>
          <w:vertAlign w:val="superscript"/>
        </w:rPr>
        <w:t>(</w:t>
      </w:r>
      <w:r>
        <w:rPr>
          <w:rFonts w:ascii="Times New Roman CYR" w:hAnsi="Times New Roman CYR" w:cs="Times New Roman CYR"/>
          <w:b/>
          <w:bCs/>
          <w:sz w:val="24"/>
          <w:szCs w:val="24"/>
          <w:vertAlign w:val="superscript"/>
        </w:rPr>
        <w:t xml:space="preserve">юридический адрес участника </w:t>
      </w:r>
      <w:r w:rsidR="00EB1B1D">
        <w:rPr>
          <w:rFonts w:ascii="Times New Roman CYR" w:hAnsi="Times New Roman CYR" w:cs="Times New Roman CYR"/>
          <w:b/>
          <w:bCs/>
          <w:sz w:val="24"/>
          <w:szCs w:val="24"/>
          <w:vertAlign w:val="superscript"/>
        </w:rPr>
        <w:t>публичного предложения</w:t>
      </w:r>
      <w:r>
        <w:rPr>
          <w:rFonts w:ascii="Times New Roman CYR" w:hAnsi="Times New Roman CYR" w:cs="Times New Roman CYR"/>
          <w:b/>
          <w:bCs/>
          <w:sz w:val="24"/>
          <w:szCs w:val="24"/>
          <w:vertAlign w:val="superscript"/>
        </w:rPr>
        <w:t>)</w:t>
      </w:r>
    </w:p>
    <w:p w:rsidR="00A969D1" w:rsidRDefault="00A969D1">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фактический адрес _____________________________________________________,</w:t>
      </w:r>
    </w:p>
    <w:p w:rsidR="00A969D1" w:rsidRDefault="00A969D1">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vertAlign w:val="superscript"/>
        </w:rPr>
      </w:pPr>
      <w:r w:rsidRPr="00A969D1">
        <w:rPr>
          <w:rFonts w:ascii="Times New Roman" w:hAnsi="Times New Roman"/>
          <w:b/>
          <w:bCs/>
          <w:sz w:val="24"/>
          <w:szCs w:val="24"/>
          <w:vertAlign w:val="superscript"/>
        </w:rPr>
        <w:t>(</w:t>
      </w:r>
      <w:r>
        <w:rPr>
          <w:rFonts w:ascii="Times New Roman CYR" w:hAnsi="Times New Roman CYR" w:cs="Times New Roman CYR"/>
          <w:b/>
          <w:bCs/>
          <w:sz w:val="24"/>
          <w:szCs w:val="24"/>
          <w:vertAlign w:val="superscript"/>
        </w:rPr>
        <w:t xml:space="preserve">фактический адрес участника </w:t>
      </w:r>
      <w:r w:rsidR="00EB1B1D">
        <w:rPr>
          <w:rFonts w:ascii="Times New Roman CYR" w:hAnsi="Times New Roman CYR" w:cs="Times New Roman CYR"/>
          <w:b/>
          <w:bCs/>
          <w:sz w:val="24"/>
          <w:szCs w:val="24"/>
          <w:vertAlign w:val="superscript"/>
        </w:rPr>
        <w:t>публичного предложения</w:t>
      </w:r>
      <w:r>
        <w:rPr>
          <w:rFonts w:ascii="Times New Roman CYR" w:hAnsi="Times New Roman CYR" w:cs="Times New Roman CYR"/>
          <w:b/>
          <w:bCs/>
          <w:sz w:val="24"/>
          <w:szCs w:val="24"/>
          <w:vertAlign w:val="superscript"/>
        </w:rPr>
        <w:t>)</w:t>
      </w:r>
    </w:p>
    <w:p w:rsidR="00A969D1" w:rsidRDefault="00A969D1">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почтовый адрес _____________________________________________________, </w:t>
      </w:r>
    </w:p>
    <w:p w:rsidR="00A969D1" w:rsidRDefault="00A969D1">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vertAlign w:val="superscript"/>
        </w:rPr>
      </w:pPr>
      <w:r w:rsidRPr="00A969D1">
        <w:rPr>
          <w:rFonts w:ascii="Times New Roman" w:hAnsi="Times New Roman"/>
          <w:b/>
          <w:bCs/>
          <w:sz w:val="24"/>
          <w:szCs w:val="24"/>
          <w:vertAlign w:val="superscript"/>
        </w:rPr>
        <w:t>(</w:t>
      </w:r>
      <w:r>
        <w:rPr>
          <w:rFonts w:ascii="Times New Roman CYR" w:hAnsi="Times New Roman CYR" w:cs="Times New Roman CYR"/>
          <w:b/>
          <w:bCs/>
          <w:sz w:val="24"/>
          <w:szCs w:val="24"/>
          <w:vertAlign w:val="superscript"/>
        </w:rPr>
        <w:t xml:space="preserve">почтовый адрес участника </w:t>
      </w:r>
      <w:r w:rsidR="00EB1B1D">
        <w:rPr>
          <w:rFonts w:ascii="Times New Roman CYR" w:hAnsi="Times New Roman CYR" w:cs="Times New Roman CYR"/>
          <w:b/>
          <w:bCs/>
          <w:sz w:val="24"/>
          <w:szCs w:val="24"/>
          <w:vertAlign w:val="superscript"/>
        </w:rPr>
        <w:t>публичного предложения</w:t>
      </w:r>
      <w:r>
        <w:rPr>
          <w:rFonts w:ascii="Times New Roman CYR" w:hAnsi="Times New Roman CYR" w:cs="Times New Roman CYR"/>
          <w:b/>
          <w:bCs/>
          <w:sz w:val="24"/>
          <w:szCs w:val="24"/>
          <w:vertAlign w:val="superscript"/>
        </w:rPr>
        <w:t>)</w:t>
      </w:r>
    </w:p>
    <w:p w:rsidR="00A969D1" w:rsidRDefault="00A969D1">
      <w:pPr>
        <w:widowControl w:val="0"/>
        <w:suppressAutoHyphens/>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далее именуемый Претендент, </w:t>
      </w:r>
    </w:p>
    <w:p w:rsidR="00A969D1" w:rsidRDefault="00A969D1">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предлагает заключить договор на: ___________________________________________________________________________________</w:t>
      </w:r>
    </w:p>
    <w:p w:rsidR="00A969D1" w:rsidRDefault="00A969D1">
      <w:pPr>
        <w:widowControl w:val="0"/>
        <w:autoSpaceDE w:val="0"/>
        <w:autoSpaceDN w:val="0"/>
        <w:adjustRightInd w:val="0"/>
        <w:spacing w:after="0" w:line="240" w:lineRule="auto"/>
        <w:ind w:left="3545"/>
        <w:jc w:val="center"/>
        <w:rPr>
          <w:rFonts w:ascii="Times New Roman CYR" w:hAnsi="Times New Roman CYR" w:cs="Times New Roman CYR"/>
          <w:b/>
          <w:bCs/>
          <w:sz w:val="24"/>
          <w:szCs w:val="24"/>
          <w:vertAlign w:val="superscript"/>
        </w:rPr>
      </w:pPr>
      <w:r w:rsidRPr="00A969D1">
        <w:rPr>
          <w:rFonts w:ascii="Times New Roman" w:hAnsi="Times New Roman"/>
          <w:b/>
          <w:bCs/>
          <w:sz w:val="24"/>
          <w:szCs w:val="24"/>
          <w:vertAlign w:val="superscript"/>
        </w:rPr>
        <w:t>(</w:t>
      </w:r>
      <w:r>
        <w:rPr>
          <w:rFonts w:ascii="Times New Roman CYR" w:hAnsi="Times New Roman CYR" w:cs="Times New Roman CYR"/>
          <w:b/>
          <w:bCs/>
          <w:sz w:val="24"/>
          <w:szCs w:val="24"/>
          <w:vertAlign w:val="superscript"/>
        </w:rPr>
        <w:t>предмет договора)</w:t>
      </w:r>
    </w:p>
    <w:p w:rsidR="00A969D1" w:rsidRPr="00A969D1" w:rsidRDefault="00A969D1">
      <w:pPr>
        <w:widowControl w:val="0"/>
        <w:autoSpaceDE w:val="0"/>
        <w:autoSpaceDN w:val="0"/>
        <w:adjustRightInd w:val="0"/>
        <w:rPr>
          <w:rFonts w:ascii="Times New Roman" w:hAnsi="Times New Roman"/>
          <w:sz w:val="24"/>
          <w:szCs w:val="24"/>
        </w:rPr>
      </w:pPr>
    </w:p>
    <w:p w:rsidR="00A969D1" w:rsidRDefault="00A969D1">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w:t>
      </w:r>
      <w:r>
        <w:rPr>
          <w:rFonts w:ascii="Times New Roman" w:hAnsi="Times New Roman"/>
          <w:b/>
          <w:bCs/>
          <w:sz w:val="24"/>
          <w:szCs w:val="24"/>
          <w:lang w:val="en-US"/>
        </w:rPr>
        <w:t> </w:t>
      </w:r>
      <w:r>
        <w:rPr>
          <w:rFonts w:ascii="Times New Roman CYR" w:hAnsi="Times New Roman CYR" w:cs="Times New Roman CYR"/>
          <w:b/>
          <w:bCs/>
          <w:sz w:val="24"/>
          <w:szCs w:val="24"/>
        </w:rPr>
        <w:t>условиях, указанных при формировании заявки, поданной на ЭТП, с</w:t>
      </w:r>
      <w:r>
        <w:rPr>
          <w:rFonts w:ascii="Times New Roman" w:hAnsi="Times New Roman"/>
          <w:b/>
          <w:bCs/>
          <w:sz w:val="24"/>
          <w:szCs w:val="24"/>
          <w:lang w:val="en-US"/>
        </w:rPr>
        <w:t> </w:t>
      </w:r>
      <w:r>
        <w:rPr>
          <w:rFonts w:ascii="Times New Roman CYR" w:hAnsi="Times New Roman CYR" w:cs="Times New Roman CYR"/>
          <w:b/>
          <w:bCs/>
          <w:sz w:val="24"/>
          <w:szCs w:val="24"/>
        </w:rPr>
        <w:t>помощью функционала которой проводится данная торговая процедура</w:t>
      </w:r>
      <w:r>
        <w:rPr>
          <w:rFonts w:ascii="Times New Roman CYR" w:hAnsi="Times New Roman CYR" w:cs="Times New Roman CYR"/>
          <w:sz w:val="24"/>
          <w:szCs w:val="24"/>
        </w:rPr>
        <w:t xml:space="preserve">: </w:t>
      </w:r>
    </w:p>
    <w:tbl>
      <w:tblPr>
        <w:tblW w:w="0" w:type="auto"/>
        <w:tblInd w:w="216" w:type="dxa"/>
        <w:tblLayout w:type="fixed"/>
        <w:tblLook w:val="0000" w:firstRow="0" w:lastRow="0" w:firstColumn="0" w:lastColumn="0" w:noHBand="0" w:noVBand="0"/>
      </w:tblPr>
      <w:tblGrid>
        <w:gridCol w:w="709"/>
        <w:gridCol w:w="4394"/>
        <w:gridCol w:w="4962"/>
      </w:tblGrid>
      <w:tr w:rsidR="00A969D1" w:rsidRPr="00C86ED8">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keepNext/>
              <w:widowControl w:val="0"/>
              <w:autoSpaceDE w:val="0"/>
              <w:autoSpaceDN w:val="0"/>
              <w:adjustRightInd w:val="0"/>
              <w:ind w:left="-57" w:right="-57"/>
              <w:jc w:val="center"/>
              <w:rPr>
                <w:rFonts w:cs="Calibri"/>
              </w:rPr>
            </w:pPr>
            <w:r w:rsidRPr="00885E27">
              <w:rPr>
                <w:rFonts w:ascii="Times New Roman" w:hAnsi="Times New Roman"/>
                <w:sz w:val="24"/>
                <w:szCs w:val="24"/>
              </w:rPr>
              <w:lastRenderedPageBreak/>
              <w:t xml:space="preserve">№ </w:t>
            </w:r>
            <w:r w:rsidRPr="00885E27">
              <w:rPr>
                <w:rFonts w:ascii="Times New Roman CYR" w:hAnsi="Times New Roman CYR" w:cs="Times New Roman CYR"/>
                <w:sz w:val="24"/>
                <w:szCs w:val="24"/>
              </w:rPr>
              <w:t>п/п</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EB1B1D">
            <w:pPr>
              <w:keepNext/>
              <w:widowControl w:val="0"/>
              <w:autoSpaceDE w:val="0"/>
              <w:autoSpaceDN w:val="0"/>
              <w:adjustRightInd w:val="0"/>
              <w:ind w:left="-57" w:right="-57"/>
              <w:jc w:val="center"/>
              <w:rPr>
                <w:rFonts w:cs="Calibri"/>
              </w:rPr>
            </w:pPr>
            <w:r w:rsidRPr="00885E27">
              <w:rPr>
                <w:rFonts w:ascii="Times New Roman CYR" w:hAnsi="Times New Roman CYR" w:cs="Times New Roman CYR"/>
                <w:sz w:val="24"/>
                <w:szCs w:val="24"/>
              </w:rPr>
              <w:t xml:space="preserve">Условия заявок на участие </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keepNext/>
              <w:widowControl w:val="0"/>
              <w:autoSpaceDE w:val="0"/>
              <w:autoSpaceDN w:val="0"/>
              <w:adjustRightInd w:val="0"/>
              <w:ind w:left="57" w:right="57"/>
              <w:jc w:val="center"/>
              <w:rPr>
                <w:rFonts w:cs="Calibri"/>
              </w:rPr>
            </w:pPr>
            <w:r w:rsidRPr="00885E27">
              <w:rPr>
                <w:rFonts w:ascii="Times New Roman CYR" w:hAnsi="Times New Roman CYR" w:cs="Times New Roman CYR"/>
                <w:sz w:val="24"/>
                <w:szCs w:val="24"/>
              </w:rPr>
              <w:t>Предложения Претендента</w:t>
            </w:r>
          </w:p>
        </w:tc>
      </w:tr>
      <w:tr w:rsidR="00A969D1" w:rsidRPr="00C86ED8">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A969D1">
            <w:pPr>
              <w:widowControl w:val="0"/>
              <w:numPr>
                <w:ilvl w:val="0"/>
                <w:numId w:val="1"/>
              </w:numPr>
              <w:tabs>
                <w:tab w:val="left" w:pos="284"/>
              </w:tabs>
              <w:autoSpaceDE w:val="0"/>
              <w:autoSpaceDN w:val="0"/>
              <w:adjustRightInd w:val="0"/>
              <w:spacing w:after="0" w:line="240" w:lineRule="auto"/>
              <w:jc w:val="center"/>
              <w:rPr>
                <w:rFonts w:cs="Calibri"/>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ind w:left="57" w:right="57"/>
              <w:rPr>
                <w:rFonts w:cs="Calibri"/>
              </w:rPr>
            </w:pPr>
            <w:r w:rsidRPr="00885E27">
              <w:rPr>
                <w:rFonts w:ascii="Times New Roman CYR" w:hAnsi="Times New Roman CYR" w:cs="Times New Roman CYR"/>
                <w:sz w:val="24"/>
                <w:szCs w:val="24"/>
              </w:rPr>
              <w:t xml:space="preserve">Цена заявки, за 1 </w:t>
            </w:r>
            <w:proofErr w:type="spellStart"/>
            <w:r w:rsidR="001D3AEC">
              <w:rPr>
                <w:rFonts w:ascii="Times New Roman CYR" w:hAnsi="Times New Roman CYR" w:cs="Times New Roman CYR"/>
                <w:sz w:val="24"/>
                <w:szCs w:val="24"/>
              </w:rPr>
              <w:t>шт</w:t>
            </w:r>
            <w:proofErr w:type="spellEnd"/>
            <w:r w:rsidRPr="00885E27">
              <w:rPr>
                <w:rFonts w:ascii="Times New Roman CYR" w:hAnsi="Times New Roman CYR" w:cs="Times New Roman CYR"/>
                <w:sz w:val="24"/>
                <w:szCs w:val="24"/>
              </w:rPr>
              <w:t xml:space="preserve"> руб. с НДС</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ind w:left="57" w:right="57"/>
              <w:jc w:val="center"/>
              <w:rPr>
                <w:rFonts w:cs="Calibri"/>
              </w:rPr>
            </w:pPr>
            <w:r w:rsidRPr="00885E27">
              <w:rPr>
                <w:rFonts w:ascii="Times New Roman" w:hAnsi="Times New Roman"/>
                <w:b/>
                <w:bCs/>
                <w:sz w:val="24"/>
                <w:szCs w:val="24"/>
              </w:rPr>
              <w:t>[</w:t>
            </w:r>
            <w:r w:rsidRPr="00885E27">
              <w:rPr>
                <w:rFonts w:ascii="Times New Roman CYR" w:hAnsi="Times New Roman CYR" w:cs="Times New Roman CYR"/>
                <w:b/>
                <w:bCs/>
                <w:sz w:val="24"/>
                <w:szCs w:val="24"/>
              </w:rPr>
              <w:t xml:space="preserve">указать цену за 1 </w:t>
            </w:r>
            <w:proofErr w:type="spellStart"/>
            <w:r w:rsidR="001D3AEC">
              <w:rPr>
                <w:rFonts w:ascii="Times New Roman CYR" w:hAnsi="Times New Roman CYR" w:cs="Times New Roman CYR"/>
                <w:b/>
                <w:bCs/>
                <w:sz w:val="24"/>
                <w:szCs w:val="24"/>
              </w:rPr>
              <w:t>шт</w:t>
            </w:r>
            <w:proofErr w:type="spellEnd"/>
            <w:r w:rsidRPr="00885E27">
              <w:rPr>
                <w:rFonts w:ascii="Times New Roman CYR" w:hAnsi="Times New Roman CYR" w:cs="Times New Roman CYR"/>
                <w:b/>
                <w:bCs/>
                <w:sz w:val="24"/>
                <w:szCs w:val="24"/>
              </w:rPr>
              <w:t xml:space="preserve"> с отражением размера НДС]</w:t>
            </w:r>
          </w:p>
        </w:tc>
      </w:tr>
      <w:tr w:rsidR="00A969D1" w:rsidRPr="00C86ED8">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A969D1">
            <w:pPr>
              <w:widowControl w:val="0"/>
              <w:numPr>
                <w:ilvl w:val="0"/>
                <w:numId w:val="1"/>
              </w:numPr>
              <w:tabs>
                <w:tab w:val="left" w:pos="284"/>
              </w:tabs>
              <w:autoSpaceDE w:val="0"/>
              <w:autoSpaceDN w:val="0"/>
              <w:adjustRightInd w:val="0"/>
              <w:spacing w:after="0" w:line="240" w:lineRule="auto"/>
              <w:jc w:val="center"/>
              <w:rPr>
                <w:rFonts w:cs="Calibri"/>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ind w:left="57" w:right="57"/>
              <w:rPr>
                <w:rFonts w:cs="Calibri"/>
              </w:rPr>
            </w:pPr>
            <w:r w:rsidRPr="00885E27">
              <w:rPr>
                <w:rFonts w:ascii="Times New Roman CYR" w:hAnsi="Times New Roman CYR" w:cs="Times New Roman CYR"/>
                <w:sz w:val="24"/>
                <w:szCs w:val="24"/>
              </w:rPr>
              <w:t xml:space="preserve">Цена заявки,  за 1 </w:t>
            </w:r>
            <w:proofErr w:type="spellStart"/>
            <w:r w:rsidR="001D3AEC">
              <w:rPr>
                <w:rFonts w:ascii="Times New Roman CYR" w:hAnsi="Times New Roman CYR" w:cs="Times New Roman CYR"/>
                <w:sz w:val="24"/>
                <w:szCs w:val="24"/>
              </w:rPr>
              <w:t>шт</w:t>
            </w:r>
            <w:proofErr w:type="spellEnd"/>
            <w:r w:rsidRPr="00885E27">
              <w:rPr>
                <w:rFonts w:ascii="Times New Roman CYR" w:hAnsi="Times New Roman CYR" w:cs="Times New Roman CYR"/>
                <w:sz w:val="24"/>
                <w:szCs w:val="24"/>
              </w:rPr>
              <w:t xml:space="preserve"> руб. без НДС</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ind w:left="57" w:right="57"/>
              <w:jc w:val="center"/>
              <w:rPr>
                <w:rFonts w:cs="Calibri"/>
              </w:rPr>
            </w:pPr>
            <w:r w:rsidRPr="00885E27">
              <w:rPr>
                <w:rFonts w:ascii="Times New Roman" w:hAnsi="Times New Roman"/>
                <w:b/>
                <w:bCs/>
                <w:sz w:val="24"/>
                <w:szCs w:val="24"/>
              </w:rPr>
              <w:t>[</w:t>
            </w:r>
            <w:r w:rsidRPr="00885E27">
              <w:rPr>
                <w:rFonts w:ascii="Times New Roman CYR" w:hAnsi="Times New Roman CYR" w:cs="Times New Roman CYR"/>
                <w:b/>
                <w:bCs/>
                <w:sz w:val="24"/>
                <w:szCs w:val="24"/>
              </w:rPr>
              <w:t xml:space="preserve">указать цену за 1 </w:t>
            </w:r>
            <w:proofErr w:type="spellStart"/>
            <w:r w:rsidR="001D3AEC">
              <w:rPr>
                <w:rFonts w:ascii="Times New Roman CYR" w:hAnsi="Times New Roman CYR" w:cs="Times New Roman CYR"/>
                <w:b/>
                <w:bCs/>
                <w:sz w:val="24"/>
                <w:szCs w:val="24"/>
              </w:rPr>
              <w:t>шт</w:t>
            </w:r>
            <w:proofErr w:type="spellEnd"/>
            <w:r w:rsidRPr="00885E27">
              <w:rPr>
                <w:rFonts w:ascii="Times New Roman CYR" w:hAnsi="Times New Roman CYR" w:cs="Times New Roman CYR"/>
                <w:b/>
                <w:bCs/>
                <w:sz w:val="24"/>
                <w:szCs w:val="24"/>
              </w:rPr>
              <w:t xml:space="preserve">  без НДС]</w:t>
            </w:r>
          </w:p>
        </w:tc>
      </w:tr>
      <w:tr w:rsidR="00A969D1" w:rsidRPr="00C86ED8">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A969D1">
            <w:pPr>
              <w:widowControl w:val="0"/>
              <w:numPr>
                <w:ilvl w:val="0"/>
                <w:numId w:val="1"/>
              </w:numPr>
              <w:tabs>
                <w:tab w:val="left" w:pos="284"/>
              </w:tabs>
              <w:autoSpaceDE w:val="0"/>
              <w:autoSpaceDN w:val="0"/>
              <w:adjustRightInd w:val="0"/>
              <w:spacing w:after="0" w:line="240" w:lineRule="auto"/>
              <w:jc w:val="center"/>
              <w:rPr>
                <w:rFonts w:cs="Calibri"/>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ind w:left="57" w:right="57"/>
              <w:rPr>
                <w:rFonts w:cs="Calibri"/>
              </w:rPr>
            </w:pPr>
            <w:r w:rsidRPr="00C473C3">
              <w:rPr>
                <w:rFonts w:ascii="Times New Roman CYR" w:hAnsi="Times New Roman CYR" w:cs="Times New Roman CYR"/>
                <w:b/>
                <w:bCs/>
                <w:sz w:val="24"/>
                <w:szCs w:val="24"/>
              </w:rPr>
              <w:t>Срок</w:t>
            </w:r>
            <w:r w:rsidRPr="00885E27">
              <w:rPr>
                <w:rFonts w:ascii="Times New Roman CYR" w:hAnsi="Times New Roman CYR" w:cs="Times New Roman CYR"/>
                <w:sz w:val="24"/>
                <w:szCs w:val="24"/>
              </w:rPr>
              <w:t xml:space="preserve"> </w:t>
            </w:r>
            <w:r w:rsidRPr="00885E27">
              <w:rPr>
                <w:rFonts w:ascii="Times New Roman CYR" w:hAnsi="Times New Roman CYR" w:cs="Times New Roman CYR"/>
                <w:b/>
                <w:bCs/>
                <w:sz w:val="24"/>
                <w:szCs w:val="24"/>
              </w:rPr>
              <w:t>поставки товара/выполнения работ /оказания услуг</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C473C3">
            <w:pPr>
              <w:widowControl w:val="0"/>
              <w:autoSpaceDE w:val="0"/>
              <w:autoSpaceDN w:val="0"/>
              <w:adjustRightInd w:val="0"/>
              <w:ind w:left="57" w:right="57"/>
              <w:jc w:val="center"/>
              <w:rPr>
                <w:rFonts w:cs="Calibri"/>
              </w:rPr>
            </w:pPr>
            <w:r w:rsidRPr="00885E27">
              <w:rPr>
                <w:rFonts w:ascii="Times New Roman" w:hAnsi="Times New Roman"/>
                <w:b/>
                <w:bCs/>
                <w:sz w:val="24"/>
                <w:szCs w:val="24"/>
              </w:rPr>
              <w:t>[</w:t>
            </w:r>
            <w:r w:rsidRPr="00885E27">
              <w:rPr>
                <w:rFonts w:ascii="Times New Roman CYR" w:hAnsi="Times New Roman CYR" w:cs="Times New Roman CYR"/>
                <w:b/>
                <w:bCs/>
                <w:sz w:val="24"/>
                <w:szCs w:val="24"/>
              </w:rPr>
              <w:t xml:space="preserve">указать </w:t>
            </w:r>
            <w:r w:rsidRPr="00885E27">
              <w:rPr>
                <w:rFonts w:ascii="Times New Roman" w:hAnsi="Times New Roman"/>
                <w:b/>
                <w:bCs/>
                <w:sz w:val="24"/>
                <w:szCs w:val="24"/>
              </w:rPr>
              <w:t>«</w:t>
            </w:r>
            <w:r w:rsidRPr="00885E27">
              <w:rPr>
                <w:rFonts w:ascii="Times New Roman CYR" w:hAnsi="Times New Roman CYR" w:cs="Times New Roman CYR"/>
                <w:b/>
                <w:bCs/>
                <w:sz w:val="24"/>
                <w:szCs w:val="24"/>
              </w:rPr>
              <w:t xml:space="preserve">в соответствии с условиями </w:t>
            </w:r>
            <w:r w:rsidR="00C473C3">
              <w:rPr>
                <w:rFonts w:ascii="Times New Roman CYR" w:hAnsi="Times New Roman CYR" w:cs="Times New Roman CYR"/>
                <w:b/>
                <w:bCs/>
                <w:sz w:val="24"/>
                <w:szCs w:val="24"/>
              </w:rPr>
              <w:t>Д</w:t>
            </w:r>
            <w:r w:rsidRPr="00885E27">
              <w:rPr>
                <w:rFonts w:ascii="Times New Roman CYR" w:hAnsi="Times New Roman CYR" w:cs="Times New Roman CYR"/>
                <w:b/>
                <w:bCs/>
                <w:sz w:val="24"/>
                <w:szCs w:val="24"/>
              </w:rPr>
              <w:t>окументации</w:t>
            </w:r>
            <w:r w:rsidRPr="00885E27">
              <w:rPr>
                <w:rFonts w:ascii="Times New Roman" w:hAnsi="Times New Roman"/>
                <w:b/>
                <w:bCs/>
                <w:sz w:val="24"/>
                <w:szCs w:val="24"/>
              </w:rPr>
              <w:t xml:space="preserve">», </w:t>
            </w:r>
            <w:r w:rsidRPr="00885E27">
              <w:rPr>
                <w:rFonts w:ascii="Times New Roman CYR" w:hAnsi="Times New Roman CYR" w:cs="Times New Roman CYR"/>
                <w:b/>
                <w:bCs/>
                <w:sz w:val="24"/>
                <w:szCs w:val="24"/>
              </w:rPr>
              <w:t xml:space="preserve">либо указать начало и окончание поставки товара/выполнения работ /оказания услуг в формате исчисления сроков, указанном в извещении о проведении </w:t>
            </w:r>
            <w:r w:rsidR="00C473C3" w:rsidRPr="00C473C3">
              <w:rPr>
                <w:rFonts w:ascii="Times New Roman CYR" w:hAnsi="Times New Roman CYR" w:cs="Times New Roman CYR"/>
                <w:b/>
                <w:bCs/>
                <w:sz w:val="24"/>
                <w:szCs w:val="24"/>
              </w:rPr>
              <w:t>публичного предложения</w:t>
            </w:r>
            <w:r w:rsidRPr="00885E27">
              <w:rPr>
                <w:rFonts w:ascii="Times New Roman CYR" w:hAnsi="Times New Roman CYR" w:cs="Times New Roman CYR"/>
                <w:b/>
                <w:bCs/>
                <w:sz w:val="24"/>
                <w:szCs w:val="24"/>
              </w:rPr>
              <w:t>]</w:t>
            </w:r>
          </w:p>
        </w:tc>
      </w:tr>
      <w:tr w:rsidR="00A969D1" w:rsidRPr="00C86ED8">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A969D1">
            <w:pPr>
              <w:widowControl w:val="0"/>
              <w:numPr>
                <w:ilvl w:val="0"/>
                <w:numId w:val="1"/>
              </w:numPr>
              <w:tabs>
                <w:tab w:val="left" w:pos="284"/>
              </w:tabs>
              <w:autoSpaceDE w:val="0"/>
              <w:autoSpaceDN w:val="0"/>
              <w:adjustRightInd w:val="0"/>
              <w:spacing w:after="0" w:line="240" w:lineRule="auto"/>
              <w:jc w:val="center"/>
              <w:rPr>
                <w:rFonts w:cs="Calibri"/>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ind w:left="57" w:right="57"/>
              <w:rPr>
                <w:rFonts w:cs="Calibri"/>
              </w:rPr>
            </w:pPr>
            <w:r w:rsidRPr="00885E27">
              <w:rPr>
                <w:rFonts w:ascii="Times New Roman CYR" w:hAnsi="Times New Roman CYR" w:cs="Times New Roman CYR"/>
                <w:sz w:val="24"/>
                <w:szCs w:val="24"/>
              </w:rPr>
              <w:t>Условия оплаты</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C473C3">
            <w:pPr>
              <w:widowControl w:val="0"/>
              <w:autoSpaceDE w:val="0"/>
              <w:autoSpaceDN w:val="0"/>
              <w:adjustRightInd w:val="0"/>
              <w:ind w:left="57" w:right="57"/>
              <w:jc w:val="center"/>
              <w:rPr>
                <w:rFonts w:cs="Calibri"/>
              </w:rPr>
            </w:pPr>
            <w:r w:rsidRPr="00885E27">
              <w:rPr>
                <w:rFonts w:ascii="Times New Roman" w:hAnsi="Times New Roman"/>
                <w:b/>
                <w:bCs/>
                <w:sz w:val="24"/>
                <w:szCs w:val="24"/>
              </w:rPr>
              <w:t>[</w:t>
            </w:r>
            <w:r w:rsidRPr="00885E27">
              <w:rPr>
                <w:rFonts w:ascii="Times New Roman CYR" w:hAnsi="Times New Roman CYR" w:cs="Times New Roman CYR"/>
                <w:b/>
                <w:bCs/>
                <w:sz w:val="24"/>
                <w:szCs w:val="24"/>
              </w:rPr>
              <w:t xml:space="preserve">указать </w:t>
            </w:r>
            <w:r w:rsidRPr="00885E27">
              <w:rPr>
                <w:rFonts w:ascii="Times New Roman" w:hAnsi="Times New Roman"/>
                <w:b/>
                <w:bCs/>
                <w:sz w:val="24"/>
                <w:szCs w:val="24"/>
              </w:rPr>
              <w:t>«</w:t>
            </w:r>
            <w:r w:rsidRPr="00885E27">
              <w:rPr>
                <w:rFonts w:ascii="Times New Roman CYR" w:hAnsi="Times New Roman CYR" w:cs="Times New Roman CYR"/>
                <w:b/>
                <w:bCs/>
                <w:sz w:val="24"/>
                <w:szCs w:val="24"/>
              </w:rPr>
              <w:t xml:space="preserve">в соответствии с условиями проекта договора </w:t>
            </w:r>
            <w:r w:rsidR="00C473C3">
              <w:rPr>
                <w:rFonts w:ascii="Times New Roman CYR" w:hAnsi="Times New Roman CYR" w:cs="Times New Roman CYR"/>
                <w:b/>
                <w:bCs/>
                <w:sz w:val="24"/>
                <w:szCs w:val="24"/>
              </w:rPr>
              <w:t>Д</w:t>
            </w:r>
            <w:r w:rsidRPr="00885E27">
              <w:rPr>
                <w:rFonts w:ascii="Times New Roman CYR" w:hAnsi="Times New Roman CYR" w:cs="Times New Roman CYR"/>
                <w:b/>
                <w:bCs/>
                <w:sz w:val="24"/>
                <w:szCs w:val="24"/>
              </w:rPr>
              <w:t>окументации</w:t>
            </w:r>
            <w:r w:rsidRPr="00885E27">
              <w:rPr>
                <w:rFonts w:ascii="Times New Roman" w:hAnsi="Times New Roman"/>
                <w:b/>
                <w:bCs/>
                <w:sz w:val="24"/>
                <w:szCs w:val="24"/>
              </w:rPr>
              <w:t xml:space="preserve">», </w:t>
            </w:r>
            <w:r w:rsidRPr="00885E27">
              <w:rPr>
                <w:rFonts w:ascii="Times New Roman CYR" w:hAnsi="Times New Roman CYR" w:cs="Times New Roman CYR"/>
                <w:b/>
                <w:bCs/>
                <w:sz w:val="24"/>
                <w:szCs w:val="24"/>
              </w:rPr>
              <w:t>либо указать порядок плате</w:t>
            </w:r>
            <w:r w:rsidR="00C473C3">
              <w:rPr>
                <w:rFonts w:ascii="Times New Roman CYR" w:hAnsi="Times New Roman CYR" w:cs="Times New Roman CYR"/>
                <w:b/>
                <w:bCs/>
                <w:sz w:val="24"/>
                <w:szCs w:val="24"/>
              </w:rPr>
              <w:t>жей по договору, предлагаемый П</w:t>
            </w:r>
            <w:r w:rsidRPr="00885E27">
              <w:rPr>
                <w:rFonts w:ascii="Times New Roman CYR" w:hAnsi="Times New Roman CYR" w:cs="Times New Roman CYR"/>
                <w:b/>
                <w:bCs/>
                <w:sz w:val="24"/>
                <w:szCs w:val="24"/>
              </w:rPr>
              <w:t>ретендентом]</w:t>
            </w:r>
          </w:p>
        </w:tc>
      </w:tr>
    </w:tbl>
    <w:p w:rsidR="00A969D1" w:rsidRPr="00A969D1" w:rsidRDefault="00A969D1">
      <w:pPr>
        <w:widowControl w:val="0"/>
        <w:autoSpaceDE w:val="0"/>
        <w:autoSpaceDN w:val="0"/>
        <w:adjustRightInd w:val="0"/>
        <w:spacing w:after="0" w:line="240" w:lineRule="auto"/>
        <w:ind w:firstLine="709"/>
        <w:jc w:val="both"/>
        <w:rPr>
          <w:rFonts w:ascii="Times New Roman" w:hAnsi="Times New Roman"/>
          <w:sz w:val="24"/>
          <w:szCs w:val="24"/>
        </w:rPr>
      </w:pPr>
    </w:p>
    <w:p w:rsidR="00A969D1" w:rsidRDefault="00A969D1">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Настоящая заявка на участие в </w:t>
      </w:r>
      <w:r w:rsidR="00C473C3">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имеет правовой статус оферты и</w:t>
      </w:r>
      <w:r>
        <w:rPr>
          <w:rFonts w:ascii="Times New Roman" w:hAnsi="Times New Roman"/>
          <w:sz w:val="24"/>
          <w:szCs w:val="24"/>
          <w:lang w:val="en-US"/>
        </w:rPr>
        <w:t> </w:t>
      </w:r>
      <w:r>
        <w:rPr>
          <w:rFonts w:ascii="Times New Roman CYR" w:hAnsi="Times New Roman CYR" w:cs="Times New Roman CYR"/>
          <w:sz w:val="24"/>
          <w:szCs w:val="24"/>
        </w:rPr>
        <w:t>действует в течение 90 календарных дней со дня окончания срока подачи заявок.</w:t>
      </w:r>
    </w:p>
    <w:p w:rsidR="00A969D1" w:rsidRDefault="00A969D1">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Настоящим подтверждаем, что обязуемся:</w:t>
      </w:r>
      <w:r w:rsidR="00C473C3">
        <w:rPr>
          <w:rFonts w:ascii="Times New Roman CYR" w:hAnsi="Times New Roman CYR" w:cs="Times New Roman CYR"/>
          <w:sz w:val="24"/>
          <w:szCs w:val="24"/>
        </w:rPr>
        <w:t xml:space="preserve"> </w:t>
      </w:r>
    </w:p>
    <w:p w:rsidR="00A969D1" w:rsidRDefault="00A969D1" w:rsidP="00A969D1">
      <w:pPr>
        <w:widowControl w:val="0"/>
        <w:numPr>
          <w:ilvl w:val="0"/>
          <w:numId w:val="1"/>
        </w:numPr>
        <w:tabs>
          <w:tab w:val="left" w:pos="1134"/>
        </w:tabs>
        <w:autoSpaceDE w:val="0"/>
        <w:autoSpaceDN w:val="0"/>
        <w:adjustRightInd w:val="0"/>
        <w:spacing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соблюдать условия проведения </w:t>
      </w:r>
      <w:r w:rsidR="00C473C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содержащиеся в Извещении о проведении </w:t>
      </w:r>
      <w:r w:rsidR="00C473C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и </w:t>
      </w:r>
      <w:r w:rsidR="00C473C3">
        <w:rPr>
          <w:rFonts w:ascii="Times New Roman CYR" w:hAnsi="Times New Roman CYR" w:cs="Times New Roman CYR"/>
          <w:sz w:val="24"/>
          <w:szCs w:val="24"/>
        </w:rPr>
        <w:t>Д</w:t>
      </w:r>
      <w:r>
        <w:rPr>
          <w:rFonts w:ascii="Times New Roman CYR" w:hAnsi="Times New Roman CYR" w:cs="Times New Roman CYR"/>
          <w:sz w:val="24"/>
          <w:szCs w:val="24"/>
        </w:rPr>
        <w:t xml:space="preserve">окументации, а также порядок проведения </w:t>
      </w:r>
      <w:r w:rsidR="00C473C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установленный Гражданским кодексом Российской Федерации.</w:t>
      </w:r>
    </w:p>
    <w:p w:rsidR="00A969D1" w:rsidRDefault="00A969D1" w:rsidP="00A969D1">
      <w:pPr>
        <w:widowControl w:val="0"/>
        <w:numPr>
          <w:ilvl w:val="0"/>
          <w:numId w:val="1"/>
        </w:numPr>
        <w:tabs>
          <w:tab w:val="left" w:pos="1134"/>
        </w:tabs>
        <w:autoSpaceDE w:val="0"/>
        <w:autoSpaceDN w:val="0"/>
        <w:adjustRightInd w:val="0"/>
        <w:spacing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случае признания победителем </w:t>
      </w:r>
      <w:r w:rsidR="00C473C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подписать протокол об итогах </w:t>
      </w:r>
      <w:r w:rsidR="00C473C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и  заключить</w:t>
      </w:r>
      <w:proofErr w:type="gramEnd"/>
      <w:r>
        <w:rPr>
          <w:rFonts w:ascii="Times New Roman CYR" w:hAnsi="Times New Roman CYR" w:cs="Times New Roman CYR"/>
          <w:sz w:val="24"/>
          <w:szCs w:val="24"/>
        </w:rPr>
        <w:t xml:space="preserve"> договор купли-продажи движимого имущества (</w:t>
      </w:r>
      <w:r w:rsidR="001D3AEC">
        <w:rPr>
          <w:rFonts w:ascii="Times New Roman CYR" w:hAnsi="Times New Roman CYR" w:cs="Times New Roman CYR"/>
          <w:sz w:val="24"/>
          <w:szCs w:val="24"/>
        </w:rPr>
        <w:t>станки</w:t>
      </w:r>
      <w:r>
        <w:rPr>
          <w:rFonts w:ascii="Times New Roman CYR" w:hAnsi="Times New Roman CYR" w:cs="Times New Roman CYR"/>
          <w:sz w:val="24"/>
          <w:szCs w:val="24"/>
        </w:rPr>
        <w:t xml:space="preserve">), принадлежащего  АО </w:t>
      </w:r>
      <w:r w:rsidRPr="00A969D1">
        <w:rPr>
          <w:rFonts w:ascii="Times New Roman" w:hAnsi="Times New Roman"/>
          <w:sz w:val="24"/>
          <w:szCs w:val="24"/>
        </w:rPr>
        <w:t>«</w:t>
      </w:r>
      <w:r>
        <w:rPr>
          <w:rFonts w:ascii="Times New Roman CYR" w:hAnsi="Times New Roman CYR" w:cs="Times New Roman CYR"/>
          <w:sz w:val="24"/>
          <w:szCs w:val="24"/>
        </w:rPr>
        <w:t>ЦКБМ</w:t>
      </w:r>
      <w:r w:rsidRPr="00A969D1">
        <w:rPr>
          <w:rFonts w:ascii="Times New Roman" w:hAnsi="Times New Roman"/>
          <w:sz w:val="24"/>
          <w:szCs w:val="24"/>
        </w:rPr>
        <w:t xml:space="preserve">», </w:t>
      </w:r>
      <w:r>
        <w:rPr>
          <w:rFonts w:ascii="Times New Roman CYR" w:hAnsi="Times New Roman CYR" w:cs="Times New Roman CYR"/>
          <w:sz w:val="24"/>
          <w:szCs w:val="24"/>
        </w:rPr>
        <w:t xml:space="preserve">в сроки, установленные в Документации </w:t>
      </w:r>
      <w:r w:rsidR="00C473C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по форме проекта договора, представленного в составе </w:t>
      </w:r>
      <w:r w:rsidR="00C473C3">
        <w:rPr>
          <w:rFonts w:ascii="Times New Roman CYR" w:hAnsi="Times New Roman CYR" w:cs="Times New Roman CYR"/>
          <w:sz w:val="24"/>
          <w:szCs w:val="24"/>
        </w:rPr>
        <w:t>Д</w:t>
      </w:r>
      <w:r>
        <w:rPr>
          <w:rFonts w:ascii="Times New Roman CYR" w:hAnsi="Times New Roman CYR" w:cs="Times New Roman CYR"/>
          <w:sz w:val="24"/>
          <w:szCs w:val="24"/>
        </w:rPr>
        <w:t xml:space="preserve">окументации и по цене, определенной по итогам </w:t>
      </w:r>
      <w:r w:rsidR="00C473C3">
        <w:rPr>
          <w:rFonts w:ascii="Times New Roman CYR" w:hAnsi="Times New Roman CYR" w:cs="Times New Roman CYR"/>
          <w:sz w:val="24"/>
          <w:szCs w:val="24"/>
        </w:rPr>
        <w:t>публичного предложения.</w:t>
      </w:r>
    </w:p>
    <w:p w:rsidR="00A969D1" w:rsidRDefault="00A969D1" w:rsidP="00A969D1">
      <w:pPr>
        <w:widowControl w:val="0"/>
        <w:numPr>
          <w:ilvl w:val="0"/>
          <w:numId w:val="1"/>
        </w:numPr>
        <w:tabs>
          <w:tab w:val="left" w:pos="1134"/>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заключить договор купли-продажи движимого имущества купли-продажи движимого имущества (</w:t>
      </w:r>
      <w:r w:rsidR="001D3AEC">
        <w:rPr>
          <w:rFonts w:ascii="Times New Roman CYR" w:hAnsi="Times New Roman CYR" w:cs="Times New Roman CYR"/>
          <w:sz w:val="24"/>
          <w:szCs w:val="24"/>
        </w:rPr>
        <w:t>станки</w:t>
      </w:r>
      <w:r>
        <w:rPr>
          <w:rFonts w:ascii="Times New Roman CYR" w:hAnsi="Times New Roman CYR" w:cs="Times New Roman CYR"/>
          <w:sz w:val="24"/>
          <w:szCs w:val="24"/>
        </w:rPr>
        <w:t xml:space="preserve">), принадлежащего  АО </w:t>
      </w:r>
      <w:r w:rsidRPr="00A969D1">
        <w:rPr>
          <w:rFonts w:ascii="Times New Roman" w:hAnsi="Times New Roman"/>
          <w:sz w:val="24"/>
          <w:szCs w:val="24"/>
        </w:rPr>
        <w:t>«</w:t>
      </w:r>
      <w:r>
        <w:rPr>
          <w:rFonts w:ascii="Times New Roman CYR" w:hAnsi="Times New Roman CYR" w:cs="Times New Roman CYR"/>
          <w:sz w:val="24"/>
          <w:szCs w:val="24"/>
        </w:rPr>
        <w:t>ЦКБМ</w:t>
      </w:r>
      <w:r w:rsidRPr="00A969D1">
        <w:rPr>
          <w:rFonts w:ascii="Times New Roman" w:hAnsi="Times New Roman"/>
          <w:sz w:val="24"/>
          <w:szCs w:val="24"/>
        </w:rPr>
        <w:t xml:space="preserve">», </w:t>
      </w:r>
      <w:r>
        <w:rPr>
          <w:rFonts w:ascii="Times New Roman CYR" w:hAnsi="Times New Roman CYR" w:cs="Times New Roman CYR"/>
          <w:sz w:val="24"/>
          <w:szCs w:val="24"/>
        </w:rPr>
        <w:t xml:space="preserve">в случае уклонения победителя </w:t>
      </w:r>
      <w:r w:rsidR="00C473C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w:t>
      </w:r>
      <w:r w:rsidR="00C473C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и Собственником движимого имущества будет принято решение о заключении с нами (со мной) договора купли-продажи</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Имущества, по форме проекта договора, представленного в составе </w:t>
      </w:r>
      <w:r w:rsidR="00C473C3">
        <w:rPr>
          <w:rFonts w:ascii="Times New Roman CYR" w:hAnsi="Times New Roman CYR" w:cs="Times New Roman CYR"/>
          <w:sz w:val="24"/>
          <w:szCs w:val="24"/>
        </w:rPr>
        <w:t>Д</w:t>
      </w:r>
      <w:r>
        <w:rPr>
          <w:rFonts w:ascii="Times New Roman CYR" w:hAnsi="Times New Roman CYR" w:cs="Times New Roman CYR"/>
          <w:sz w:val="24"/>
          <w:szCs w:val="24"/>
        </w:rPr>
        <w:t>окументации и по цене договора, указанной в нашем (моем) предложении;</w:t>
      </w:r>
    </w:p>
    <w:p w:rsidR="00A969D1" w:rsidRDefault="00A969D1">
      <w:pPr>
        <w:widowControl w:val="0"/>
        <w:tabs>
          <w:tab w:val="left" w:pos="1134"/>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случае признания </w:t>
      </w:r>
      <w:r w:rsidR="00C473C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несостоявшимся, если мы (я) </w:t>
      </w:r>
      <w:proofErr w:type="gramStart"/>
      <w:r>
        <w:rPr>
          <w:rFonts w:ascii="Times New Roman CYR" w:hAnsi="Times New Roman CYR" w:cs="Times New Roman CYR"/>
          <w:sz w:val="24"/>
          <w:szCs w:val="24"/>
        </w:rPr>
        <w:t xml:space="preserve">будем </w:t>
      </w:r>
      <w:r w:rsidR="00C473C3">
        <w:rPr>
          <w:rFonts w:ascii="Times New Roman CYR" w:hAnsi="Times New Roman CYR" w:cs="Times New Roman CYR"/>
          <w:sz w:val="24"/>
          <w:szCs w:val="24"/>
        </w:rPr>
        <w:t xml:space="preserve"> </w:t>
      </w:r>
      <w:r>
        <w:rPr>
          <w:rFonts w:ascii="Times New Roman CYR" w:hAnsi="Times New Roman CYR" w:cs="Times New Roman CYR"/>
          <w:sz w:val="24"/>
          <w:szCs w:val="24"/>
        </w:rPr>
        <w:t>являться</w:t>
      </w:r>
      <w:proofErr w:type="gramEnd"/>
      <w:r>
        <w:rPr>
          <w:rFonts w:ascii="Times New Roman CYR" w:hAnsi="Times New Roman CYR" w:cs="Times New Roman CYR"/>
          <w:sz w:val="24"/>
          <w:szCs w:val="24"/>
        </w:rPr>
        <w:t xml:space="preserve"> единственным допущенным к участию в </w:t>
      </w:r>
      <w:r w:rsidR="00EB1B1D">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Претендентом, подавшим заявку на участие в </w:t>
      </w:r>
      <w:r w:rsidR="00C473C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и Собственником движимого имущества будет принято решение о заключении с нами (со мной) договора купли-продажи </w:t>
      </w:r>
      <w:r>
        <w:rPr>
          <w:rFonts w:ascii="Times New Roman CYR" w:hAnsi="Times New Roman CYR" w:cs="Times New Roman CYR"/>
          <w:sz w:val="24"/>
          <w:szCs w:val="24"/>
        </w:rPr>
        <w:lastRenderedPageBreak/>
        <w:t xml:space="preserve">Имущества, по форме проекта договора, представленного в составе </w:t>
      </w:r>
      <w:r w:rsidR="00C473C3">
        <w:rPr>
          <w:rFonts w:ascii="Times New Roman CYR" w:hAnsi="Times New Roman CYR" w:cs="Times New Roman CYR"/>
          <w:sz w:val="24"/>
          <w:szCs w:val="24"/>
        </w:rPr>
        <w:t>Д</w:t>
      </w:r>
      <w:r>
        <w:rPr>
          <w:rFonts w:ascii="Times New Roman CYR" w:hAnsi="Times New Roman CYR" w:cs="Times New Roman CYR"/>
          <w:sz w:val="24"/>
          <w:szCs w:val="24"/>
        </w:rPr>
        <w:t xml:space="preserve">окументации и по цене не ниже начальной цены, указанной в извещении и </w:t>
      </w:r>
      <w:r w:rsidR="00C473C3">
        <w:rPr>
          <w:rFonts w:ascii="Times New Roman CYR" w:hAnsi="Times New Roman CYR" w:cs="Times New Roman CYR"/>
          <w:sz w:val="24"/>
          <w:szCs w:val="24"/>
        </w:rPr>
        <w:t>Д</w:t>
      </w:r>
      <w:r>
        <w:rPr>
          <w:rFonts w:ascii="Times New Roman CYR" w:hAnsi="Times New Roman CYR" w:cs="Times New Roman CYR"/>
          <w:sz w:val="24"/>
          <w:szCs w:val="24"/>
        </w:rPr>
        <w:t>окументации.</w:t>
      </w:r>
    </w:p>
    <w:p w:rsidR="00A969D1" w:rsidRDefault="00A969D1">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A969D1">
        <w:rPr>
          <w:rFonts w:ascii="Times New Roman" w:hAnsi="Times New Roman"/>
          <w:color w:val="808080"/>
          <w:sz w:val="24"/>
          <w:szCs w:val="24"/>
        </w:rPr>
        <w:t>(</w:t>
      </w:r>
      <w:r>
        <w:rPr>
          <w:rFonts w:ascii="Times New Roman CYR" w:hAnsi="Times New Roman CYR" w:cs="Times New Roman CYR"/>
          <w:color w:val="808080"/>
          <w:sz w:val="24"/>
          <w:szCs w:val="24"/>
        </w:rPr>
        <w:t>Наименование Претендента - юридического лица/ФИО Претендента - физического лица)</w:t>
      </w:r>
      <w:r>
        <w:rPr>
          <w:rFonts w:ascii="Times New Roman CYR" w:hAnsi="Times New Roman CYR" w:cs="Times New Roman CYR"/>
          <w:sz w:val="24"/>
          <w:szCs w:val="24"/>
        </w:rPr>
        <w:t xml:space="preserve"> подтверждает, что соответствует требованиям, предъявляемым законодательством РФ к лиц</w:t>
      </w:r>
      <w:r w:rsidR="00EB1B1D">
        <w:rPr>
          <w:rFonts w:ascii="Times New Roman CYR" w:hAnsi="Times New Roman CYR" w:cs="Times New Roman CYR"/>
          <w:sz w:val="24"/>
          <w:szCs w:val="24"/>
        </w:rPr>
        <w:t>ам, способным заключить договор</w:t>
      </w:r>
      <w:r>
        <w:rPr>
          <w:rFonts w:ascii="Times New Roman CYR" w:hAnsi="Times New Roman CYR" w:cs="Times New Roman CYR"/>
          <w:sz w:val="24"/>
          <w:szCs w:val="24"/>
        </w:rPr>
        <w:t xml:space="preserve"> по результатам проведения </w:t>
      </w:r>
      <w:r w:rsidR="00EB1B1D">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w:t>
      </w:r>
    </w:p>
    <w:p w:rsidR="00A969D1" w:rsidRDefault="00A969D1">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A969D1">
        <w:rPr>
          <w:rFonts w:ascii="Times New Roman" w:hAnsi="Times New Roman"/>
          <w:b/>
          <w:bCs/>
          <w:sz w:val="24"/>
          <w:szCs w:val="24"/>
        </w:rPr>
        <w:t>(</w:t>
      </w:r>
      <w:r>
        <w:rPr>
          <w:rFonts w:ascii="Times New Roman CYR" w:hAnsi="Times New Roman CYR" w:cs="Times New Roman CYR"/>
          <w:b/>
          <w:bCs/>
          <w:sz w:val="24"/>
          <w:szCs w:val="24"/>
        </w:rPr>
        <w:t>Для юридических лиц)</w:t>
      </w:r>
      <w:r>
        <w:rPr>
          <w:rFonts w:ascii="Times New Roman CYR" w:hAnsi="Times New Roman CYR" w:cs="Times New Roman CYR"/>
          <w:sz w:val="24"/>
          <w:szCs w:val="24"/>
        </w:rPr>
        <w:t xml:space="preserve"> Настоящим подтверждаем, что в отношен</w:t>
      </w:r>
      <w:r w:rsidR="00EB1B1D">
        <w:rPr>
          <w:rFonts w:ascii="Times New Roman CYR" w:hAnsi="Times New Roman CYR" w:cs="Times New Roman CYR"/>
          <w:sz w:val="24"/>
          <w:szCs w:val="24"/>
        </w:rPr>
        <w:t>ии</w:t>
      </w:r>
      <w:r>
        <w:rPr>
          <w:rFonts w:ascii="Times New Roman CYR" w:hAnsi="Times New Roman CYR" w:cs="Times New Roman CYR"/>
          <w:color w:val="808080"/>
          <w:sz w:val="24"/>
          <w:szCs w:val="24"/>
        </w:rPr>
        <w:t xml:space="preserve"> (наименование Претендента)</w:t>
      </w:r>
      <w:r>
        <w:rPr>
          <w:rFonts w:ascii="Times New Roman CYR" w:hAnsi="Times New Roman CYR" w:cs="Times New Roman CYR"/>
          <w:sz w:val="24"/>
          <w:szCs w:val="24"/>
        </w:rPr>
        <w:t xml:space="preserve"> не проводится процедура ликвидации, не принято арбитр</w:t>
      </w:r>
      <w:r w:rsidR="00EB1B1D">
        <w:rPr>
          <w:rFonts w:ascii="Times New Roman CYR" w:hAnsi="Times New Roman CYR" w:cs="Times New Roman CYR"/>
          <w:sz w:val="24"/>
          <w:szCs w:val="24"/>
        </w:rPr>
        <w:t>ажным судом решения о признании</w:t>
      </w:r>
      <w:r>
        <w:rPr>
          <w:rFonts w:ascii="Times New Roman CYR" w:hAnsi="Times New Roman CYR" w:cs="Times New Roman CYR"/>
          <w:color w:val="808080"/>
          <w:sz w:val="24"/>
          <w:szCs w:val="24"/>
        </w:rPr>
        <w:t xml:space="preserve"> (наименование </w:t>
      </w:r>
      <w:proofErr w:type="gramStart"/>
      <w:r>
        <w:rPr>
          <w:rFonts w:ascii="Times New Roman CYR" w:hAnsi="Times New Roman CYR" w:cs="Times New Roman CYR"/>
          <w:color w:val="808080"/>
          <w:sz w:val="24"/>
          <w:szCs w:val="24"/>
        </w:rPr>
        <w:t>Претендента)</w:t>
      </w:r>
      <w:r>
        <w:rPr>
          <w:rFonts w:ascii="Times New Roman CYR" w:hAnsi="Times New Roman CYR" w:cs="Times New Roman CYR"/>
          <w:sz w:val="24"/>
          <w:szCs w:val="24"/>
        </w:rPr>
        <w:t xml:space="preserve">  банкротом</w:t>
      </w:r>
      <w:proofErr w:type="gramEnd"/>
      <w:r>
        <w:rPr>
          <w:rFonts w:ascii="Times New Roman CYR" w:hAnsi="Times New Roman CYR" w:cs="Times New Roman CYR"/>
          <w:sz w:val="24"/>
          <w:szCs w:val="24"/>
        </w:rPr>
        <w:t xml:space="preserve">, деятельность </w:t>
      </w:r>
      <w:r>
        <w:rPr>
          <w:rFonts w:ascii="Times New Roman CYR" w:hAnsi="Times New Roman CYR" w:cs="Times New Roman CYR"/>
          <w:color w:val="808080"/>
          <w:sz w:val="24"/>
          <w:szCs w:val="24"/>
        </w:rPr>
        <w:t xml:space="preserve"> (наименование Претендента)</w:t>
      </w:r>
      <w:r>
        <w:rPr>
          <w:rFonts w:ascii="Times New Roman CYR" w:hAnsi="Times New Roman CYR" w:cs="Times New Roman CYR"/>
          <w:sz w:val="24"/>
          <w:szCs w:val="24"/>
        </w:rPr>
        <w:t xml:space="preserve"> не приостановлена, на имущество не наложен арест по решению суда, административного органа.</w:t>
      </w:r>
    </w:p>
    <w:p w:rsidR="00A969D1" w:rsidRDefault="00A969D1">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(в том числе ФНС России, Минэнерго России, </w:t>
      </w:r>
      <w:proofErr w:type="spellStart"/>
      <w:r>
        <w:rPr>
          <w:rFonts w:ascii="Times New Roman CYR" w:hAnsi="Times New Roman CYR" w:cs="Times New Roman CYR"/>
          <w:sz w:val="24"/>
          <w:szCs w:val="24"/>
        </w:rPr>
        <w:t>Росфинмониторингу</w:t>
      </w:r>
      <w:proofErr w:type="spellEnd"/>
      <w:r>
        <w:rPr>
          <w:rFonts w:ascii="Times New Roman CYR" w:hAnsi="Times New Roman CYR" w:cs="Times New Roman CYR"/>
          <w:sz w:val="24"/>
          <w:szCs w:val="24"/>
        </w:rPr>
        <w:t>, Правительству Российской Федерации) и последующую обработку данных сведений такими органами.</w:t>
      </w:r>
    </w:p>
    <w:p w:rsidR="00A969D1" w:rsidRDefault="00A969D1">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A969D1">
        <w:rPr>
          <w:rFonts w:ascii="Times New Roman" w:hAnsi="Times New Roman"/>
          <w:b/>
          <w:bCs/>
          <w:sz w:val="24"/>
          <w:szCs w:val="24"/>
        </w:rPr>
        <w:t>(</w:t>
      </w:r>
      <w:r>
        <w:rPr>
          <w:rFonts w:ascii="Times New Roman CYR" w:hAnsi="Times New Roman CYR" w:cs="Times New Roman CYR"/>
          <w:b/>
          <w:bCs/>
          <w:sz w:val="24"/>
          <w:szCs w:val="24"/>
        </w:rPr>
        <w:t>Для физических лиц)</w:t>
      </w:r>
      <w:r>
        <w:rPr>
          <w:rFonts w:ascii="Times New Roman CYR" w:hAnsi="Times New Roman CYR" w:cs="Times New Roman CYR"/>
          <w:sz w:val="24"/>
          <w:szCs w:val="24"/>
        </w:rPr>
        <w:t xml:space="preserve">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A969D1" w:rsidRPr="00A969D1" w:rsidRDefault="00A969D1">
      <w:pPr>
        <w:widowControl w:val="0"/>
        <w:autoSpaceDE w:val="0"/>
        <w:autoSpaceDN w:val="0"/>
        <w:adjustRightInd w:val="0"/>
        <w:spacing w:after="0" w:line="240" w:lineRule="auto"/>
        <w:ind w:firstLine="567"/>
        <w:jc w:val="both"/>
        <w:rPr>
          <w:rFonts w:ascii="Times New Roman" w:hAnsi="Times New Roman"/>
          <w:sz w:val="24"/>
          <w:szCs w:val="24"/>
        </w:rPr>
      </w:pPr>
    </w:p>
    <w:p w:rsidR="00A969D1" w:rsidRPr="00A969D1" w:rsidRDefault="00A969D1">
      <w:pPr>
        <w:widowControl w:val="0"/>
        <w:autoSpaceDE w:val="0"/>
        <w:autoSpaceDN w:val="0"/>
        <w:adjustRightInd w:val="0"/>
        <w:spacing w:after="0" w:line="240" w:lineRule="auto"/>
        <w:ind w:firstLine="567"/>
        <w:jc w:val="both"/>
        <w:rPr>
          <w:rFonts w:ascii="Times New Roman" w:hAnsi="Times New Roman"/>
          <w:sz w:val="24"/>
          <w:szCs w:val="24"/>
        </w:rPr>
      </w:pPr>
    </w:p>
    <w:p w:rsidR="00A969D1" w:rsidRPr="00A969D1" w:rsidRDefault="00A969D1">
      <w:pPr>
        <w:widowControl w:val="0"/>
        <w:autoSpaceDE w:val="0"/>
        <w:autoSpaceDN w:val="0"/>
        <w:adjustRightInd w:val="0"/>
        <w:spacing w:after="0" w:line="240" w:lineRule="auto"/>
        <w:ind w:firstLine="567"/>
        <w:jc w:val="both"/>
        <w:rPr>
          <w:rFonts w:ascii="Times New Roman" w:hAnsi="Times New Roman"/>
          <w:sz w:val="24"/>
          <w:szCs w:val="24"/>
        </w:rPr>
      </w:pPr>
    </w:p>
    <w:p w:rsidR="00A969D1" w:rsidRDefault="00A969D1">
      <w:pPr>
        <w:widowControl w:val="0"/>
        <w:autoSpaceDE w:val="0"/>
        <w:autoSpaceDN w:val="0"/>
        <w:adjustRightInd w:val="0"/>
        <w:spacing w:after="0" w:line="240" w:lineRule="auto"/>
        <w:ind w:firstLine="567"/>
        <w:jc w:val="both"/>
        <w:rPr>
          <w:rFonts w:ascii="Times New Roman CYR" w:hAnsi="Times New Roman CYR" w:cs="Times New Roman CYR"/>
          <w:b/>
          <w:bCs/>
          <w:sz w:val="24"/>
          <w:szCs w:val="24"/>
        </w:rPr>
      </w:pPr>
      <w:r w:rsidRPr="00A969D1">
        <w:rPr>
          <w:rFonts w:ascii="Times New Roman" w:hAnsi="Times New Roman"/>
          <w:b/>
          <w:bCs/>
          <w:sz w:val="24"/>
          <w:szCs w:val="24"/>
        </w:rPr>
        <w:t>(</w:t>
      </w:r>
      <w:r>
        <w:rPr>
          <w:rFonts w:ascii="Times New Roman CYR" w:hAnsi="Times New Roman CYR" w:cs="Times New Roman CYR"/>
          <w:b/>
          <w:bCs/>
          <w:sz w:val="24"/>
          <w:szCs w:val="24"/>
        </w:rPr>
        <w:t>Для юридических и физических лиц)</w:t>
      </w:r>
    </w:p>
    <w:p w:rsidR="00A969D1" w:rsidRPr="00A969D1" w:rsidRDefault="00A969D1">
      <w:pPr>
        <w:widowControl w:val="0"/>
        <w:autoSpaceDE w:val="0"/>
        <w:autoSpaceDN w:val="0"/>
        <w:adjustRightInd w:val="0"/>
        <w:spacing w:after="0" w:line="240" w:lineRule="auto"/>
        <w:ind w:firstLine="567"/>
        <w:jc w:val="both"/>
        <w:rPr>
          <w:rFonts w:ascii="Times New Roman" w:hAnsi="Times New Roman"/>
          <w:sz w:val="24"/>
          <w:szCs w:val="24"/>
        </w:rPr>
      </w:pPr>
    </w:p>
    <w:p w:rsidR="00A969D1" w:rsidRDefault="00A969D1">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случае признания нас (меня) победителем </w:t>
      </w:r>
      <w:r w:rsidR="00EB1B1D">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мы (я) берем (у) на себя обязательства:</w:t>
      </w:r>
    </w:p>
    <w:p w:rsidR="00A969D1" w:rsidRDefault="00A969D1">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подписать со своей стороны договор в соответствии с требованиями Документации и условиями нашей (моей) заявки на участие в </w:t>
      </w:r>
      <w:r w:rsidR="00EB1B1D">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w:t>
      </w:r>
    </w:p>
    <w:p w:rsidR="00A969D1" w:rsidRDefault="00A969D1">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 5-дневный срок с даты </w:t>
      </w:r>
      <w:proofErr w:type="gramStart"/>
      <w:r>
        <w:rPr>
          <w:rFonts w:ascii="Times New Roman CYR" w:hAnsi="Times New Roman CYR" w:cs="Times New Roman CYR"/>
          <w:sz w:val="24"/>
          <w:szCs w:val="24"/>
        </w:rPr>
        <w:t>публикации  протокола</w:t>
      </w:r>
      <w:proofErr w:type="gramEnd"/>
      <w:r>
        <w:rPr>
          <w:rFonts w:ascii="Times New Roman CYR" w:hAnsi="Times New Roman CYR" w:cs="Times New Roman CYR"/>
          <w:sz w:val="24"/>
          <w:szCs w:val="24"/>
        </w:rPr>
        <w:t xml:space="preserve"> об итогах </w:t>
      </w:r>
      <w:r w:rsidR="00EB1B1D">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представить:</w:t>
      </w:r>
    </w:p>
    <w:p w:rsidR="00A969D1" w:rsidRDefault="00A969D1">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сведения в отношении всей цепочки собственников и руководителей, включая </w:t>
      </w:r>
      <w:proofErr w:type="spellStart"/>
      <w:r>
        <w:rPr>
          <w:rFonts w:ascii="Times New Roman CYR" w:hAnsi="Times New Roman CYR" w:cs="Times New Roman CYR"/>
          <w:sz w:val="24"/>
          <w:szCs w:val="24"/>
        </w:rPr>
        <w:t>бенефицаров</w:t>
      </w:r>
      <w:proofErr w:type="spellEnd"/>
      <w:r>
        <w:rPr>
          <w:rFonts w:ascii="Times New Roman CYR" w:hAnsi="Times New Roman CYR" w:cs="Times New Roman CYR"/>
          <w:sz w:val="24"/>
          <w:szCs w:val="24"/>
        </w:rPr>
        <w:t xml:space="preserve"> (в том числе конечных) (Форма №2);</w:t>
      </w:r>
    </w:p>
    <w:p w:rsidR="00A969D1" w:rsidRDefault="00A969D1">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w:t>
      </w:r>
      <w:proofErr w:type="spellStart"/>
      <w:r>
        <w:rPr>
          <w:rFonts w:ascii="Times New Roman CYR" w:hAnsi="Times New Roman CYR" w:cs="Times New Roman CYR"/>
          <w:sz w:val="24"/>
          <w:szCs w:val="24"/>
        </w:rPr>
        <w:t>Росфинмониторингу</w:t>
      </w:r>
      <w:proofErr w:type="spellEnd"/>
      <w:r>
        <w:rPr>
          <w:rFonts w:ascii="Times New Roman CYR" w:hAnsi="Times New Roman CYR" w:cs="Times New Roman CYR"/>
          <w:sz w:val="24"/>
          <w:szCs w:val="24"/>
        </w:rPr>
        <w:t>, Правительству Российской Федерации) и последующую обработку сведений такими органами.</w:t>
      </w:r>
    </w:p>
    <w:p w:rsidR="00A969D1" w:rsidRDefault="00A969D1">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Мы (я) уведомлены и согласны с условием, что в случае предоставления нами недостоверных сведений мы можем быть отстранены от участия в </w:t>
      </w:r>
      <w:r w:rsidR="00276233">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A969D1" w:rsidRDefault="00A969D1">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Со сведениями, изложенными в извещении о проведении </w:t>
      </w:r>
      <w:r w:rsidR="0027623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и </w:t>
      </w:r>
      <w:r w:rsidR="00276233">
        <w:rPr>
          <w:rFonts w:ascii="Times New Roman CYR" w:hAnsi="Times New Roman CYR" w:cs="Times New Roman CYR"/>
          <w:sz w:val="24"/>
          <w:szCs w:val="24"/>
        </w:rPr>
        <w:t>Д</w:t>
      </w:r>
      <w:r>
        <w:rPr>
          <w:rFonts w:ascii="Times New Roman CYR" w:hAnsi="Times New Roman CYR" w:cs="Times New Roman CYR"/>
          <w:sz w:val="24"/>
          <w:szCs w:val="24"/>
        </w:rPr>
        <w:t>окументации, проектом договора Претендент ознакомлен и согласен.</w:t>
      </w:r>
    </w:p>
    <w:p w:rsidR="00A969D1" w:rsidRPr="00A969D1" w:rsidRDefault="00A969D1">
      <w:pPr>
        <w:widowControl w:val="0"/>
        <w:autoSpaceDE w:val="0"/>
        <w:autoSpaceDN w:val="0"/>
        <w:adjustRightInd w:val="0"/>
        <w:ind w:firstLine="567"/>
        <w:jc w:val="both"/>
        <w:rPr>
          <w:rFonts w:ascii="Times New Roman" w:hAnsi="Times New Roman"/>
          <w:sz w:val="24"/>
          <w:szCs w:val="24"/>
        </w:rPr>
      </w:pPr>
    </w:p>
    <w:p w:rsidR="00A969D1" w:rsidRDefault="00A969D1">
      <w:pPr>
        <w:widowControl w:val="0"/>
        <w:autoSpaceDE w:val="0"/>
        <w:autoSpaceDN w:val="0"/>
        <w:adjustRightInd w:val="0"/>
        <w:ind w:firstLine="567"/>
        <w:jc w:val="both"/>
        <w:rPr>
          <w:rFonts w:ascii="Times New Roman CYR" w:hAnsi="Times New Roman CYR" w:cs="Times New Roman CYR"/>
          <w:sz w:val="24"/>
          <w:szCs w:val="24"/>
        </w:rPr>
      </w:pPr>
      <w:r>
        <w:rPr>
          <w:rFonts w:ascii="Times New Roman CYR" w:hAnsi="Times New Roman CYR" w:cs="Times New Roman CYR"/>
          <w:sz w:val="24"/>
          <w:szCs w:val="24"/>
        </w:rPr>
        <w:t>К настоящей заявке прилагаются по описи следующие документы:</w:t>
      </w:r>
    </w:p>
    <w:p w:rsidR="00A969D1" w:rsidRDefault="00A969D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ОПИСЬ ДОКУМЕНТОВ</w:t>
      </w:r>
    </w:p>
    <w:p w:rsidR="00A969D1" w:rsidRDefault="00A969D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предоставляемых для участия в </w:t>
      </w:r>
      <w:r w:rsidR="00321ABB">
        <w:rPr>
          <w:rFonts w:ascii="Times New Roman CYR" w:hAnsi="Times New Roman CYR" w:cs="Times New Roman CYR"/>
          <w:sz w:val="24"/>
          <w:szCs w:val="24"/>
        </w:rPr>
        <w:t>публичном предложении</w:t>
      </w:r>
    </w:p>
    <w:p w:rsidR="00A969D1" w:rsidRDefault="00A969D1">
      <w:pPr>
        <w:keepNext/>
        <w:keepLines/>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 право заключения договора купли-продажи</w:t>
      </w:r>
    </w:p>
    <w:p w:rsidR="00A969D1" w:rsidRPr="00A969D1" w:rsidRDefault="00A969D1">
      <w:pPr>
        <w:widowControl w:val="0"/>
        <w:autoSpaceDE w:val="0"/>
        <w:autoSpaceDN w:val="0"/>
        <w:adjustRightInd w:val="0"/>
        <w:spacing w:after="0" w:line="240" w:lineRule="auto"/>
        <w:jc w:val="center"/>
        <w:rPr>
          <w:rFonts w:ascii="Times New Roman" w:hAnsi="Times New Roman"/>
          <w:sz w:val="24"/>
          <w:szCs w:val="24"/>
        </w:rPr>
      </w:pPr>
      <w:r>
        <w:rPr>
          <w:rFonts w:ascii="Times New Roman CYR" w:hAnsi="Times New Roman CYR" w:cs="Times New Roman CYR"/>
          <w:sz w:val="24"/>
          <w:szCs w:val="24"/>
        </w:rPr>
        <w:t>движимого имущества (</w:t>
      </w:r>
      <w:r w:rsidR="001D3AEC">
        <w:rPr>
          <w:rFonts w:ascii="Times New Roman CYR" w:hAnsi="Times New Roman CYR" w:cs="Times New Roman CYR"/>
          <w:sz w:val="24"/>
          <w:szCs w:val="24"/>
        </w:rPr>
        <w:t>станки</w:t>
      </w:r>
      <w:r w:rsidR="00AA2CFE">
        <w:rPr>
          <w:rFonts w:ascii="Times New Roman CYR" w:hAnsi="Times New Roman CYR" w:cs="Times New Roman CYR"/>
          <w:sz w:val="24"/>
          <w:szCs w:val="24"/>
        </w:rPr>
        <w:t xml:space="preserve">), принадлежащего </w:t>
      </w:r>
      <w:r>
        <w:rPr>
          <w:rFonts w:ascii="Times New Roman CYR" w:hAnsi="Times New Roman CYR" w:cs="Times New Roman CYR"/>
          <w:sz w:val="24"/>
          <w:szCs w:val="24"/>
        </w:rPr>
        <w:t xml:space="preserve">АО </w:t>
      </w:r>
      <w:r w:rsidRPr="00A969D1">
        <w:rPr>
          <w:rFonts w:ascii="Times New Roman" w:hAnsi="Times New Roman"/>
          <w:sz w:val="24"/>
          <w:szCs w:val="24"/>
        </w:rPr>
        <w:t>«</w:t>
      </w:r>
      <w:r>
        <w:rPr>
          <w:rFonts w:ascii="Times New Roman CYR" w:hAnsi="Times New Roman CYR" w:cs="Times New Roman CYR"/>
          <w:sz w:val="24"/>
          <w:szCs w:val="24"/>
        </w:rPr>
        <w:t>ЦКБМ</w:t>
      </w:r>
      <w:r w:rsidRPr="00A969D1">
        <w:rPr>
          <w:rFonts w:ascii="Times New Roman" w:hAnsi="Times New Roman"/>
          <w:sz w:val="24"/>
          <w:szCs w:val="24"/>
        </w:rPr>
        <w:t xml:space="preserve">» </w:t>
      </w:r>
    </w:p>
    <w:p w:rsidR="00A969D1" w:rsidRPr="00A969D1" w:rsidRDefault="00A969D1">
      <w:pPr>
        <w:keepNext/>
        <w:keepLines/>
        <w:widowControl w:val="0"/>
        <w:autoSpaceDE w:val="0"/>
        <w:autoSpaceDN w:val="0"/>
        <w:adjustRightInd w:val="0"/>
        <w:spacing w:after="0" w:line="240" w:lineRule="auto"/>
        <w:jc w:val="center"/>
        <w:rPr>
          <w:rFonts w:ascii="Times New Roman" w:hAnsi="Times New Roman"/>
          <w:sz w:val="24"/>
          <w:szCs w:val="24"/>
        </w:rPr>
      </w:pPr>
    </w:p>
    <w:p w:rsidR="00A969D1" w:rsidRPr="00A969D1" w:rsidRDefault="00A969D1">
      <w:pPr>
        <w:widowControl w:val="0"/>
        <w:autoSpaceDE w:val="0"/>
        <w:autoSpaceDN w:val="0"/>
        <w:adjustRightInd w:val="0"/>
        <w:spacing w:after="0" w:line="240" w:lineRule="auto"/>
        <w:rPr>
          <w:rFonts w:ascii="Times New Roman" w:hAnsi="Times New Roman"/>
          <w:sz w:val="24"/>
          <w:szCs w:val="24"/>
        </w:rPr>
      </w:pPr>
    </w:p>
    <w:p w:rsidR="00A969D1" w:rsidRPr="00A969D1" w:rsidRDefault="00A969D1">
      <w:pPr>
        <w:widowControl w:val="0"/>
        <w:autoSpaceDE w:val="0"/>
        <w:autoSpaceDN w:val="0"/>
        <w:adjustRightInd w:val="0"/>
        <w:spacing w:after="0" w:line="240" w:lineRule="auto"/>
        <w:jc w:val="both"/>
        <w:rPr>
          <w:rFonts w:ascii="Times New Roman" w:hAnsi="Times New Roman"/>
          <w:sz w:val="24"/>
          <w:szCs w:val="24"/>
        </w:rPr>
      </w:pPr>
    </w:p>
    <w:p w:rsidR="00A969D1" w:rsidRPr="00A969D1" w:rsidRDefault="00A969D1">
      <w:pPr>
        <w:widowControl w:val="0"/>
        <w:autoSpaceDE w:val="0"/>
        <w:autoSpaceDN w:val="0"/>
        <w:adjustRightInd w:val="0"/>
        <w:spacing w:after="0" w:line="240" w:lineRule="auto"/>
        <w:jc w:val="center"/>
        <w:rPr>
          <w:rFonts w:ascii="Times New Roman" w:hAnsi="Times New Roman"/>
          <w:sz w:val="24"/>
          <w:szCs w:val="24"/>
        </w:rPr>
      </w:pPr>
      <w:r>
        <w:rPr>
          <w:rFonts w:ascii="Times New Roman CYR" w:hAnsi="Times New Roman CYR" w:cs="Times New Roman CYR"/>
          <w:sz w:val="24"/>
          <w:szCs w:val="24"/>
        </w:rPr>
        <w:t xml:space="preserve">Настоящим _______________________________ подтверждает, что для участия в </w:t>
      </w:r>
      <w:r w:rsidR="00321ABB">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на право заключения Договора купли-продажи движимого имущества (</w:t>
      </w:r>
      <w:r w:rsidR="001D3AEC">
        <w:rPr>
          <w:rFonts w:ascii="Times New Roman CYR" w:hAnsi="Times New Roman CYR" w:cs="Times New Roman CYR"/>
          <w:sz w:val="24"/>
          <w:szCs w:val="24"/>
        </w:rPr>
        <w:t>станки</w:t>
      </w:r>
      <w:r w:rsidR="00321ABB">
        <w:rPr>
          <w:rFonts w:ascii="Times New Roman CYR" w:hAnsi="Times New Roman CYR" w:cs="Times New Roman CYR"/>
          <w:sz w:val="24"/>
          <w:szCs w:val="24"/>
        </w:rPr>
        <w:t>), принадлежащего</w:t>
      </w:r>
      <w:r>
        <w:rPr>
          <w:rFonts w:ascii="Times New Roman CYR" w:hAnsi="Times New Roman CYR" w:cs="Times New Roman CYR"/>
          <w:sz w:val="24"/>
          <w:szCs w:val="24"/>
        </w:rPr>
        <w:t xml:space="preserve"> АО </w:t>
      </w:r>
      <w:r w:rsidRPr="00A969D1">
        <w:rPr>
          <w:rFonts w:ascii="Times New Roman" w:hAnsi="Times New Roman"/>
          <w:sz w:val="24"/>
          <w:szCs w:val="24"/>
        </w:rPr>
        <w:t>«</w:t>
      </w:r>
      <w:r>
        <w:rPr>
          <w:rFonts w:ascii="Times New Roman CYR" w:hAnsi="Times New Roman CYR" w:cs="Times New Roman CYR"/>
          <w:sz w:val="24"/>
          <w:szCs w:val="24"/>
        </w:rPr>
        <w:t>ЦКБМ</w:t>
      </w:r>
      <w:r w:rsidRPr="00A969D1">
        <w:rPr>
          <w:rFonts w:ascii="Times New Roman" w:hAnsi="Times New Roman"/>
          <w:sz w:val="24"/>
          <w:szCs w:val="24"/>
        </w:rPr>
        <w:t xml:space="preserve">» </w:t>
      </w:r>
    </w:p>
    <w:p w:rsidR="00A969D1" w:rsidRDefault="00A969D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Лот №____________________</w:t>
      </w:r>
    </w:p>
    <w:p w:rsidR="00A969D1" w:rsidRDefault="00A969D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направляются нижеперечисленные документы, требуемые для представления в соответствии с </w:t>
      </w:r>
      <w:r w:rsidR="00321ABB">
        <w:rPr>
          <w:rFonts w:ascii="Times New Roman CYR" w:hAnsi="Times New Roman CYR" w:cs="Times New Roman CYR"/>
          <w:sz w:val="24"/>
          <w:szCs w:val="24"/>
        </w:rPr>
        <w:t>Д</w:t>
      </w:r>
      <w:r w:rsidR="0013303D">
        <w:rPr>
          <w:rFonts w:ascii="Times New Roman CYR" w:hAnsi="Times New Roman CYR" w:cs="Times New Roman CYR"/>
          <w:sz w:val="24"/>
          <w:szCs w:val="24"/>
        </w:rPr>
        <w:t>окументацией</w:t>
      </w:r>
      <w:r>
        <w:rPr>
          <w:rFonts w:ascii="Times New Roman CYR" w:hAnsi="Times New Roman CYR" w:cs="Times New Roman CYR"/>
          <w:sz w:val="24"/>
          <w:szCs w:val="24"/>
        </w:rPr>
        <w:t>:</w:t>
      </w:r>
    </w:p>
    <w:p w:rsidR="00A969D1" w:rsidRDefault="00A969D1">
      <w:pPr>
        <w:widowControl w:val="0"/>
        <w:autoSpaceDE w:val="0"/>
        <w:autoSpaceDN w:val="0"/>
        <w:adjustRightInd w:val="0"/>
        <w:spacing w:after="0" w:line="240" w:lineRule="auto"/>
        <w:jc w:val="both"/>
        <w:rPr>
          <w:rFonts w:ascii="Times New Roman" w:hAnsi="Times New Roman"/>
          <w:sz w:val="24"/>
          <w:szCs w:val="24"/>
        </w:rPr>
      </w:pPr>
    </w:p>
    <w:tbl>
      <w:tblPr>
        <w:tblW w:w="0" w:type="auto"/>
        <w:jc w:val="center"/>
        <w:tblLayout w:type="fixed"/>
        <w:tblLook w:val="0000" w:firstRow="0" w:lastRow="0" w:firstColumn="0" w:lastColumn="0" w:noHBand="0" w:noVBand="0"/>
      </w:tblPr>
      <w:tblGrid>
        <w:gridCol w:w="458"/>
        <w:gridCol w:w="6498"/>
        <w:gridCol w:w="1087"/>
        <w:gridCol w:w="1197"/>
      </w:tblGrid>
      <w:tr w:rsidR="00A969D1" w:rsidRPr="00C86ED8">
        <w:trPr>
          <w:trHeight w:val="1"/>
          <w:jc w:val="center"/>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autoSpaceDE w:val="0"/>
              <w:autoSpaceDN w:val="0"/>
              <w:adjustRightInd w:val="0"/>
              <w:spacing w:after="0" w:line="240" w:lineRule="auto"/>
              <w:jc w:val="center"/>
              <w:rPr>
                <w:rFonts w:cs="Calibri"/>
              </w:rPr>
            </w:pPr>
            <w:r w:rsidRPr="00885E27">
              <w:rPr>
                <w:rFonts w:ascii="Times New Roman" w:hAnsi="Times New Roman"/>
                <w:b/>
                <w:bCs/>
                <w:sz w:val="24"/>
                <w:szCs w:val="24"/>
              </w:rPr>
              <w:t>№</w:t>
            </w:r>
          </w:p>
        </w:tc>
        <w:tc>
          <w:tcPr>
            <w:tcW w:w="649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autoSpaceDE w:val="0"/>
              <w:autoSpaceDN w:val="0"/>
              <w:adjustRightInd w:val="0"/>
              <w:spacing w:after="0" w:line="240" w:lineRule="auto"/>
              <w:jc w:val="center"/>
              <w:rPr>
                <w:rFonts w:cs="Calibri"/>
              </w:rPr>
            </w:pPr>
            <w:r w:rsidRPr="00885E27">
              <w:rPr>
                <w:rFonts w:ascii="Times New Roman CYR" w:hAnsi="Times New Roman CYR" w:cs="Times New Roman CYR"/>
                <w:b/>
                <w:bCs/>
                <w:sz w:val="24"/>
                <w:szCs w:val="24"/>
              </w:rPr>
              <w:t>Наименование документов</w:t>
            </w:r>
          </w:p>
        </w:tc>
        <w:tc>
          <w:tcPr>
            <w:tcW w:w="108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autoSpaceDE w:val="0"/>
              <w:autoSpaceDN w:val="0"/>
              <w:adjustRightInd w:val="0"/>
              <w:spacing w:after="0" w:line="240" w:lineRule="auto"/>
              <w:jc w:val="center"/>
              <w:rPr>
                <w:rFonts w:cs="Calibri"/>
              </w:rPr>
            </w:pPr>
            <w:r w:rsidRPr="00885E27">
              <w:rPr>
                <w:rFonts w:ascii="Times New Roman" w:hAnsi="Times New Roman"/>
                <w:b/>
                <w:bCs/>
                <w:sz w:val="24"/>
                <w:szCs w:val="24"/>
              </w:rPr>
              <w:t xml:space="preserve">№ </w:t>
            </w:r>
            <w:r w:rsidRPr="00885E27">
              <w:rPr>
                <w:rFonts w:ascii="Times New Roman CYR" w:hAnsi="Times New Roman CYR" w:cs="Times New Roman CYR"/>
                <w:b/>
                <w:bCs/>
                <w:sz w:val="24"/>
                <w:szCs w:val="24"/>
              </w:rPr>
              <w:t>стр.</w:t>
            </w:r>
          </w:p>
        </w:tc>
        <w:tc>
          <w:tcPr>
            <w:tcW w:w="119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autoSpaceDE w:val="0"/>
              <w:autoSpaceDN w:val="0"/>
              <w:adjustRightInd w:val="0"/>
              <w:spacing w:after="0" w:line="240" w:lineRule="auto"/>
              <w:jc w:val="center"/>
              <w:rPr>
                <w:rFonts w:cs="Calibri"/>
              </w:rPr>
            </w:pPr>
            <w:r w:rsidRPr="00885E27">
              <w:rPr>
                <w:rFonts w:ascii="Times New Roman CYR" w:hAnsi="Times New Roman CYR" w:cs="Times New Roman CYR"/>
                <w:b/>
                <w:bCs/>
                <w:sz w:val="24"/>
                <w:szCs w:val="24"/>
              </w:rPr>
              <w:t>Кол-во</w:t>
            </w:r>
          </w:p>
        </w:tc>
      </w:tr>
      <w:tr w:rsidR="00A969D1" w:rsidRPr="00C86ED8">
        <w:trPr>
          <w:trHeight w:val="1"/>
          <w:jc w:val="center"/>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autoSpaceDE w:val="0"/>
              <w:autoSpaceDN w:val="0"/>
              <w:adjustRightInd w:val="0"/>
              <w:spacing w:after="0" w:line="240" w:lineRule="auto"/>
              <w:jc w:val="center"/>
              <w:rPr>
                <w:rFonts w:cs="Calibri"/>
              </w:rPr>
            </w:pPr>
            <w:r w:rsidRPr="00885E27">
              <w:rPr>
                <w:rFonts w:ascii="Times New Roman" w:hAnsi="Times New Roman"/>
                <w:sz w:val="24"/>
                <w:szCs w:val="24"/>
              </w:rPr>
              <w:t>1</w:t>
            </w:r>
          </w:p>
        </w:tc>
        <w:tc>
          <w:tcPr>
            <w:tcW w:w="649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autoSpaceDE w:val="0"/>
              <w:autoSpaceDN w:val="0"/>
              <w:adjustRightInd w:val="0"/>
              <w:spacing w:after="0" w:line="240" w:lineRule="auto"/>
              <w:jc w:val="both"/>
              <w:rPr>
                <w:rFonts w:cs="Calibri"/>
              </w:rPr>
            </w:pPr>
            <w:r w:rsidRPr="00885E27">
              <w:rPr>
                <w:rFonts w:ascii="Times New Roman CYR" w:hAnsi="Times New Roman CYR" w:cs="Times New Roman CYR"/>
                <w:sz w:val="24"/>
                <w:szCs w:val="24"/>
              </w:rPr>
              <w:t>Заявка (по форме 1)</w:t>
            </w:r>
          </w:p>
        </w:tc>
        <w:tc>
          <w:tcPr>
            <w:tcW w:w="108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autoSpaceDE w:val="0"/>
              <w:autoSpaceDN w:val="0"/>
              <w:adjustRightInd w:val="0"/>
              <w:spacing w:after="0" w:line="240" w:lineRule="auto"/>
              <w:jc w:val="both"/>
              <w:rPr>
                <w:rFonts w:cs="Calibri"/>
              </w:rPr>
            </w:pPr>
          </w:p>
        </w:tc>
        <w:tc>
          <w:tcPr>
            <w:tcW w:w="119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autoSpaceDE w:val="0"/>
              <w:autoSpaceDN w:val="0"/>
              <w:adjustRightInd w:val="0"/>
              <w:spacing w:after="0" w:line="240" w:lineRule="auto"/>
              <w:jc w:val="both"/>
              <w:rPr>
                <w:rFonts w:cs="Calibri"/>
              </w:rPr>
            </w:pPr>
          </w:p>
        </w:tc>
      </w:tr>
      <w:tr w:rsidR="00A969D1" w:rsidRPr="00C86ED8">
        <w:trPr>
          <w:trHeight w:val="1"/>
          <w:jc w:val="center"/>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autoSpaceDE w:val="0"/>
              <w:autoSpaceDN w:val="0"/>
              <w:adjustRightInd w:val="0"/>
              <w:spacing w:after="0" w:line="240" w:lineRule="auto"/>
              <w:jc w:val="center"/>
              <w:rPr>
                <w:rFonts w:cs="Calibri"/>
              </w:rPr>
            </w:pPr>
            <w:r w:rsidRPr="00885E27">
              <w:rPr>
                <w:rFonts w:ascii="Times New Roman" w:hAnsi="Times New Roman"/>
                <w:sz w:val="24"/>
                <w:szCs w:val="24"/>
              </w:rPr>
              <w:t>2</w:t>
            </w:r>
          </w:p>
        </w:tc>
        <w:tc>
          <w:tcPr>
            <w:tcW w:w="649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autoSpaceDE w:val="0"/>
              <w:autoSpaceDN w:val="0"/>
              <w:adjustRightInd w:val="0"/>
              <w:spacing w:after="0" w:line="240" w:lineRule="auto"/>
              <w:jc w:val="both"/>
              <w:rPr>
                <w:rFonts w:cs="Calibri"/>
              </w:rPr>
            </w:pPr>
            <w:r w:rsidRPr="00885E27">
              <w:rPr>
                <w:rFonts w:ascii="Times New Roman" w:hAnsi="Times New Roman"/>
                <w:sz w:val="24"/>
                <w:szCs w:val="24"/>
              </w:rPr>
              <w:t>……….</w:t>
            </w:r>
          </w:p>
        </w:tc>
        <w:tc>
          <w:tcPr>
            <w:tcW w:w="108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autoSpaceDE w:val="0"/>
              <w:autoSpaceDN w:val="0"/>
              <w:adjustRightInd w:val="0"/>
              <w:spacing w:after="0" w:line="240" w:lineRule="auto"/>
              <w:jc w:val="both"/>
              <w:rPr>
                <w:rFonts w:cs="Calibri"/>
              </w:rPr>
            </w:pPr>
          </w:p>
        </w:tc>
        <w:tc>
          <w:tcPr>
            <w:tcW w:w="119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autoSpaceDE w:val="0"/>
              <w:autoSpaceDN w:val="0"/>
              <w:adjustRightInd w:val="0"/>
              <w:spacing w:after="0" w:line="240" w:lineRule="auto"/>
              <w:jc w:val="both"/>
              <w:rPr>
                <w:rFonts w:cs="Calibri"/>
              </w:rPr>
            </w:pPr>
          </w:p>
        </w:tc>
      </w:tr>
      <w:tr w:rsidR="00A969D1" w:rsidRPr="00C86ED8">
        <w:trPr>
          <w:trHeight w:val="1"/>
          <w:jc w:val="center"/>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autoSpaceDE w:val="0"/>
              <w:autoSpaceDN w:val="0"/>
              <w:adjustRightInd w:val="0"/>
              <w:spacing w:after="0" w:line="240" w:lineRule="auto"/>
              <w:jc w:val="center"/>
              <w:rPr>
                <w:rFonts w:cs="Calibri"/>
              </w:rPr>
            </w:pPr>
            <w:r w:rsidRPr="00885E27">
              <w:rPr>
                <w:rFonts w:ascii="Times New Roman" w:hAnsi="Times New Roman"/>
                <w:sz w:val="24"/>
                <w:szCs w:val="24"/>
              </w:rPr>
              <w:t>3</w:t>
            </w:r>
          </w:p>
        </w:tc>
        <w:tc>
          <w:tcPr>
            <w:tcW w:w="649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autoSpaceDE w:val="0"/>
              <w:autoSpaceDN w:val="0"/>
              <w:adjustRightInd w:val="0"/>
              <w:spacing w:after="0" w:line="240" w:lineRule="auto"/>
              <w:jc w:val="both"/>
              <w:rPr>
                <w:rFonts w:cs="Calibri"/>
              </w:rPr>
            </w:pPr>
          </w:p>
        </w:tc>
        <w:tc>
          <w:tcPr>
            <w:tcW w:w="108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autoSpaceDE w:val="0"/>
              <w:autoSpaceDN w:val="0"/>
              <w:adjustRightInd w:val="0"/>
              <w:spacing w:after="0" w:line="240" w:lineRule="auto"/>
              <w:jc w:val="both"/>
              <w:rPr>
                <w:rFonts w:cs="Calibri"/>
              </w:rPr>
            </w:pPr>
          </w:p>
        </w:tc>
        <w:tc>
          <w:tcPr>
            <w:tcW w:w="119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autoSpaceDE w:val="0"/>
              <w:autoSpaceDN w:val="0"/>
              <w:adjustRightInd w:val="0"/>
              <w:spacing w:after="0" w:line="240" w:lineRule="auto"/>
              <w:jc w:val="both"/>
              <w:rPr>
                <w:rFonts w:cs="Calibri"/>
              </w:rPr>
            </w:pPr>
          </w:p>
        </w:tc>
      </w:tr>
      <w:tr w:rsidR="00A969D1" w:rsidRPr="00C86ED8">
        <w:trPr>
          <w:trHeight w:val="1"/>
          <w:jc w:val="center"/>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autoSpaceDE w:val="0"/>
              <w:autoSpaceDN w:val="0"/>
              <w:adjustRightInd w:val="0"/>
              <w:spacing w:after="0" w:line="240" w:lineRule="auto"/>
              <w:jc w:val="center"/>
              <w:rPr>
                <w:rFonts w:cs="Calibri"/>
              </w:rPr>
            </w:pPr>
            <w:r w:rsidRPr="00885E27">
              <w:rPr>
                <w:rFonts w:ascii="Times New Roman" w:hAnsi="Times New Roman"/>
                <w:sz w:val="24"/>
                <w:szCs w:val="24"/>
              </w:rPr>
              <w:t>4</w:t>
            </w:r>
          </w:p>
        </w:tc>
        <w:tc>
          <w:tcPr>
            <w:tcW w:w="649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autoSpaceDE w:val="0"/>
              <w:autoSpaceDN w:val="0"/>
              <w:adjustRightInd w:val="0"/>
              <w:spacing w:after="0" w:line="240" w:lineRule="auto"/>
              <w:jc w:val="both"/>
              <w:rPr>
                <w:rFonts w:cs="Calibri"/>
              </w:rPr>
            </w:pPr>
          </w:p>
        </w:tc>
        <w:tc>
          <w:tcPr>
            <w:tcW w:w="108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autoSpaceDE w:val="0"/>
              <w:autoSpaceDN w:val="0"/>
              <w:adjustRightInd w:val="0"/>
              <w:spacing w:after="0" w:line="240" w:lineRule="auto"/>
              <w:jc w:val="both"/>
              <w:rPr>
                <w:rFonts w:cs="Calibri"/>
              </w:rPr>
            </w:pPr>
          </w:p>
        </w:tc>
        <w:tc>
          <w:tcPr>
            <w:tcW w:w="119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autoSpaceDE w:val="0"/>
              <w:autoSpaceDN w:val="0"/>
              <w:adjustRightInd w:val="0"/>
              <w:spacing w:after="0" w:line="240" w:lineRule="auto"/>
              <w:jc w:val="both"/>
              <w:rPr>
                <w:rFonts w:cs="Calibri"/>
              </w:rPr>
            </w:pPr>
          </w:p>
        </w:tc>
      </w:tr>
      <w:tr w:rsidR="00A969D1" w:rsidRPr="00C86ED8">
        <w:trPr>
          <w:trHeight w:val="1"/>
          <w:jc w:val="center"/>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autoSpaceDE w:val="0"/>
              <w:autoSpaceDN w:val="0"/>
              <w:adjustRightInd w:val="0"/>
              <w:spacing w:after="0" w:line="240" w:lineRule="auto"/>
              <w:jc w:val="center"/>
              <w:rPr>
                <w:rFonts w:cs="Calibri"/>
              </w:rPr>
            </w:pPr>
            <w:r w:rsidRPr="00885E27">
              <w:rPr>
                <w:rFonts w:ascii="Times New Roman" w:hAnsi="Times New Roman"/>
                <w:sz w:val="24"/>
                <w:szCs w:val="24"/>
              </w:rPr>
              <w:t>5</w:t>
            </w:r>
          </w:p>
        </w:tc>
        <w:tc>
          <w:tcPr>
            <w:tcW w:w="649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autoSpaceDE w:val="0"/>
              <w:autoSpaceDN w:val="0"/>
              <w:adjustRightInd w:val="0"/>
              <w:spacing w:after="0" w:line="240" w:lineRule="auto"/>
              <w:jc w:val="both"/>
              <w:rPr>
                <w:rFonts w:cs="Calibri"/>
              </w:rPr>
            </w:pPr>
          </w:p>
        </w:tc>
        <w:tc>
          <w:tcPr>
            <w:tcW w:w="108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autoSpaceDE w:val="0"/>
              <w:autoSpaceDN w:val="0"/>
              <w:adjustRightInd w:val="0"/>
              <w:spacing w:after="0" w:line="240" w:lineRule="auto"/>
              <w:jc w:val="both"/>
              <w:rPr>
                <w:rFonts w:cs="Calibri"/>
              </w:rPr>
            </w:pPr>
          </w:p>
        </w:tc>
        <w:tc>
          <w:tcPr>
            <w:tcW w:w="119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autoSpaceDE w:val="0"/>
              <w:autoSpaceDN w:val="0"/>
              <w:adjustRightInd w:val="0"/>
              <w:spacing w:after="0" w:line="240" w:lineRule="auto"/>
              <w:jc w:val="both"/>
              <w:rPr>
                <w:rFonts w:cs="Calibri"/>
              </w:rPr>
            </w:pPr>
          </w:p>
        </w:tc>
      </w:tr>
      <w:tr w:rsidR="00A969D1" w:rsidRPr="00C86ED8">
        <w:trPr>
          <w:trHeight w:val="1"/>
          <w:jc w:val="center"/>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autoSpaceDE w:val="0"/>
              <w:autoSpaceDN w:val="0"/>
              <w:adjustRightInd w:val="0"/>
              <w:spacing w:after="0" w:line="240" w:lineRule="auto"/>
              <w:jc w:val="center"/>
              <w:rPr>
                <w:rFonts w:cs="Calibri"/>
              </w:rPr>
            </w:pPr>
          </w:p>
        </w:tc>
        <w:tc>
          <w:tcPr>
            <w:tcW w:w="649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autoSpaceDE w:val="0"/>
              <w:autoSpaceDN w:val="0"/>
              <w:adjustRightInd w:val="0"/>
              <w:spacing w:after="0" w:line="240" w:lineRule="auto"/>
              <w:jc w:val="right"/>
              <w:rPr>
                <w:rFonts w:cs="Calibri"/>
              </w:rPr>
            </w:pPr>
            <w:r w:rsidRPr="00885E27">
              <w:rPr>
                <w:rFonts w:ascii="Times New Roman CYR" w:hAnsi="Times New Roman CYR" w:cs="Times New Roman CYR"/>
                <w:b/>
                <w:bCs/>
                <w:sz w:val="24"/>
                <w:szCs w:val="24"/>
              </w:rPr>
              <w:t>ВСЕГО листов:</w:t>
            </w:r>
          </w:p>
        </w:tc>
        <w:tc>
          <w:tcPr>
            <w:tcW w:w="108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autoSpaceDE w:val="0"/>
              <w:autoSpaceDN w:val="0"/>
              <w:adjustRightInd w:val="0"/>
              <w:spacing w:after="0" w:line="240" w:lineRule="auto"/>
              <w:jc w:val="both"/>
              <w:rPr>
                <w:rFonts w:cs="Calibri"/>
              </w:rPr>
            </w:pPr>
          </w:p>
        </w:tc>
        <w:tc>
          <w:tcPr>
            <w:tcW w:w="119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pPr>
              <w:widowControl w:val="0"/>
              <w:autoSpaceDE w:val="0"/>
              <w:autoSpaceDN w:val="0"/>
              <w:adjustRightInd w:val="0"/>
              <w:spacing w:after="0" w:line="240" w:lineRule="auto"/>
              <w:jc w:val="both"/>
              <w:rPr>
                <w:rFonts w:cs="Calibri"/>
              </w:rPr>
            </w:pPr>
          </w:p>
        </w:tc>
      </w:tr>
    </w:tbl>
    <w:p w:rsidR="00A969D1" w:rsidRDefault="00A969D1">
      <w:pPr>
        <w:widowControl w:val="0"/>
        <w:autoSpaceDE w:val="0"/>
        <w:autoSpaceDN w:val="0"/>
        <w:adjustRightInd w:val="0"/>
        <w:spacing w:after="0" w:line="240" w:lineRule="auto"/>
        <w:ind w:firstLine="567"/>
        <w:rPr>
          <w:rFonts w:ascii="Times New Roman" w:hAnsi="Times New Roman"/>
          <w:sz w:val="24"/>
          <w:szCs w:val="24"/>
        </w:rPr>
      </w:pPr>
    </w:p>
    <w:p w:rsidR="00A969D1" w:rsidRDefault="00A969D1">
      <w:pPr>
        <w:widowControl w:val="0"/>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______________/________________</w:t>
      </w:r>
    </w:p>
    <w:p w:rsidR="00A969D1" w:rsidRDefault="00A969D1">
      <w:pPr>
        <w:widowControl w:val="0"/>
        <w:autoSpaceDE w:val="0"/>
        <w:autoSpaceDN w:val="0"/>
        <w:adjustRightInd w:val="0"/>
        <w:spacing w:after="0" w:line="240" w:lineRule="auto"/>
        <w:ind w:firstLine="567"/>
        <w:rPr>
          <w:rFonts w:ascii="Times New Roman CYR" w:hAnsi="Times New Roman CYR" w:cs="Times New Roman CYR"/>
          <w:sz w:val="24"/>
          <w:szCs w:val="24"/>
        </w:rPr>
      </w:pPr>
      <w:r>
        <w:rPr>
          <w:rFonts w:ascii="Times New Roman CYR" w:hAnsi="Times New Roman CYR" w:cs="Times New Roman CYR"/>
          <w:sz w:val="24"/>
          <w:szCs w:val="24"/>
        </w:rPr>
        <w:t>Должность руководителя Претендента</w:t>
      </w:r>
    </w:p>
    <w:p w:rsidR="00A969D1" w:rsidRDefault="00A969D1">
      <w:pPr>
        <w:widowControl w:val="0"/>
        <w:autoSpaceDE w:val="0"/>
        <w:autoSpaceDN w:val="0"/>
        <w:adjustRightInd w:val="0"/>
        <w:spacing w:after="0" w:line="240" w:lineRule="auto"/>
        <w:ind w:firstLine="567"/>
        <w:rPr>
          <w:rFonts w:ascii="Times New Roman CYR" w:hAnsi="Times New Roman CYR" w:cs="Times New Roman CYR"/>
          <w:sz w:val="24"/>
          <w:szCs w:val="24"/>
        </w:rPr>
      </w:pPr>
      <w:r>
        <w:rPr>
          <w:rFonts w:ascii="Times New Roman CYR" w:hAnsi="Times New Roman CYR" w:cs="Times New Roman CYR"/>
          <w:sz w:val="24"/>
          <w:szCs w:val="24"/>
        </w:rPr>
        <w:t>Подпись / расшифровка подписи</w:t>
      </w:r>
    </w:p>
    <w:p w:rsidR="00A969D1" w:rsidRDefault="00A969D1">
      <w:pPr>
        <w:widowControl w:val="0"/>
        <w:autoSpaceDE w:val="0"/>
        <w:autoSpaceDN w:val="0"/>
        <w:adjustRightInd w:val="0"/>
        <w:ind w:firstLine="567"/>
        <w:rPr>
          <w:rFonts w:ascii="Times New Roman CYR" w:hAnsi="Times New Roman CYR" w:cs="Times New Roman CYR"/>
          <w:sz w:val="24"/>
          <w:szCs w:val="24"/>
        </w:rPr>
      </w:pPr>
      <w:r>
        <w:rPr>
          <w:rFonts w:ascii="Times New Roman" w:hAnsi="Times New Roman"/>
          <w:sz w:val="24"/>
          <w:szCs w:val="24"/>
        </w:rPr>
        <w:t>(</w:t>
      </w:r>
      <w:r>
        <w:rPr>
          <w:rFonts w:ascii="Times New Roman CYR" w:hAnsi="Times New Roman CYR" w:cs="Times New Roman CYR"/>
          <w:sz w:val="24"/>
          <w:szCs w:val="24"/>
        </w:rPr>
        <w:t>его уполномоченного представителя)</w:t>
      </w:r>
    </w:p>
    <w:p w:rsidR="00A969D1" w:rsidRDefault="00A969D1">
      <w:pPr>
        <w:widowControl w:val="0"/>
        <w:autoSpaceDE w:val="0"/>
        <w:autoSpaceDN w:val="0"/>
        <w:adjustRightInd w:val="0"/>
        <w:ind w:firstLine="567"/>
        <w:rPr>
          <w:rFonts w:ascii="Times New Roman CYR" w:hAnsi="Times New Roman CYR" w:cs="Times New Roman CYR"/>
          <w:sz w:val="24"/>
          <w:szCs w:val="24"/>
        </w:rPr>
      </w:pPr>
      <w:r>
        <w:rPr>
          <w:rFonts w:ascii="Times New Roman CYR" w:hAnsi="Times New Roman CYR" w:cs="Times New Roman CYR"/>
          <w:sz w:val="24"/>
          <w:szCs w:val="24"/>
        </w:rPr>
        <w:t>М.П.</w:t>
      </w:r>
    </w:p>
    <w:p w:rsidR="00A969D1" w:rsidRDefault="00A969D1">
      <w:pPr>
        <w:widowControl w:val="0"/>
        <w:autoSpaceDE w:val="0"/>
        <w:autoSpaceDN w:val="0"/>
        <w:adjustRightInd w:val="0"/>
        <w:ind w:firstLine="709"/>
        <w:rPr>
          <w:rFonts w:ascii="Times New Roman" w:hAnsi="Times New Roman"/>
          <w:sz w:val="24"/>
          <w:szCs w:val="24"/>
        </w:rPr>
      </w:pPr>
    </w:p>
    <w:p w:rsidR="00A969D1" w:rsidRDefault="00A969D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A969D1" w:rsidRDefault="00A969D1">
      <w:pPr>
        <w:widowControl w:val="0"/>
        <w:autoSpaceDE w:val="0"/>
        <w:autoSpaceDN w:val="0"/>
        <w:adjustRightInd w:val="0"/>
        <w:spacing w:after="0" w:line="240" w:lineRule="auto"/>
        <w:jc w:val="both"/>
        <w:rPr>
          <w:rFonts w:ascii="Times New Roman" w:hAnsi="Times New Roman"/>
          <w:sz w:val="24"/>
          <w:szCs w:val="24"/>
        </w:rPr>
      </w:pPr>
    </w:p>
    <w:p w:rsidR="00A969D1" w:rsidRDefault="00A969D1">
      <w:pPr>
        <w:widowControl w:val="0"/>
        <w:autoSpaceDE w:val="0"/>
        <w:autoSpaceDN w:val="0"/>
        <w:adjustRightInd w:val="0"/>
        <w:rPr>
          <w:rFonts w:ascii="Times New Roman" w:hAnsi="Times New Roman"/>
          <w:sz w:val="24"/>
          <w:szCs w:val="24"/>
        </w:rPr>
      </w:pPr>
    </w:p>
    <w:p w:rsidR="00A969D1" w:rsidRDefault="00A969D1">
      <w:pPr>
        <w:widowControl w:val="0"/>
        <w:autoSpaceDE w:val="0"/>
        <w:autoSpaceDN w:val="0"/>
        <w:adjustRightInd w:val="0"/>
        <w:rPr>
          <w:rFonts w:ascii="Times New Roman" w:hAnsi="Times New Roman"/>
          <w:sz w:val="24"/>
          <w:szCs w:val="24"/>
        </w:rPr>
      </w:pPr>
    </w:p>
    <w:p w:rsidR="00A969D1" w:rsidRDefault="00A969D1">
      <w:pPr>
        <w:widowControl w:val="0"/>
        <w:tabs>
          <w:tab w:val="left" w:pos="2755"/>
        </w:tabs>
        <w:autoSpaceDE w:val="0"/>
        <w:autoSpaceDN w:val="0"/>
        <w:adjustRightInd w:val="0"/>
        <w:rPr>
          <w:rFonts w:ascii="Times New Roman" w:hAnsi="Times New Roman"/>
          <w:sz w:val="24"/>
          <w:szCs w:val="24"/>
        </w:rPr>
      </w:pPr>
      <w:r>
        <w:rPr>
          <w:rFonts w:ascii="Times New Roman" w:hAnsi="Times New Roman"/>
          <w:sz w:val="24"/>
          <w:szCs w:val="24"/>
        </w:rPr>
        <w:tab/>
      </w:r>
    </w:p>
    <w:p w:rsidR="00A969D1" w:rsidRDefault="00A969D1">
      <w:pPr>
        <w:widowControl w:val="0"/>
        <w:autoSpaceDE w:val="0"/>
        <w:autoSpaceDN w:val="0"/>
        <w:adjustRightInd w:val="0"/>
        <w:rPr>
          <w:rFonts w:ascii="Times New Roman" w:hAnsi="Times New Roman"/>
          <w:sz w:val="24"/>
          <w:szCs w:val="24"/>
        </w:rPr>
      </w:pPr>
    </w:p>
    <w:p w:rsidR="00A969D1" w:rsidRDefault="00A969D1">
      <w:pPr>
        <w:widowControl w:val="0"/>
        <w:autoSpaceDE w:val="0"/>
        <w:autoSpaceDN w:val="0"/>
        <w:adjustRightInd w:val="0"/>
        <w:rPr>
          <w:rFonts w:ascii="Times New Roman" w:hAnsi="Times New Roman"/>
          <w:sz w:val="24"/>
          <w:szCs w:val="24"/>
        </w:rPr>
      </w:pPr>
    </w:p>
    <w:p w:rsidR="000374CA" w:rsidRDefault="000374CA">
      <w:pPr>
        <w:widowControl w:val="0"/>
        <w:autoSpaceDE w:val="0"/>
        <w:autoSpaceDN w:val="0"/>
        <w:adjustRightInd w:val="0"/>
        <w:rPr>
          <w:rFonts w:ascii="Times New Roman" w:hAnsi="Times New Roman"/>
          <w:sz w:val="24"/>
          <w:szCs w:val="24"/>
        </w:rPr>
        <w:sectPr w:rsidR="000374CA" w:rsidSect="001F35A6">
          <w:pgSz w:w="12240" w:h="15840"/>
          <w:pgMar w:top="1134" w:right="850" w:bottom="1134" w:left="1701" w:header="720" w:footer="720" w:gutter="0"/>
          <w:cols w:space="720"/>
          <w:noEndnote/>
        </w:sectPr>
      </w:pPr>
    </w:p>
    <w:p w:rsidR="001E2CA3" w:rsidRPr="001E2CA3" w:rsidRDefault="001E2CA3">
      <w:pPr>
        <w:widowControl w:val="0"/>
        <w:autoSpaceDE w:val="0"/>
        <w:autoSpaceDN w:val="0"/>
        <w:adjustRightInd w:val="0"/>
        <w:rPr>
          <w:rFonts w:ascii="Times New Roman" w:hAnsi="Times New Roman"/>
          <w:sz w:val="24"/>
          <w:szCs w:val="24"/>
        </w:rPr>
      </w:pPr>
    </w:p>
    <w:p w:rsidR="00A969D1" w:rsidRDefault="00A969D1">
      <w:pPr>
        <w:widowControl w:val="0"/>
        <w:autoSpaceDE w:val="0"/>
        <w:autoSpaceDN w:val="0"/>
        <w:adjustRightInd w:val="0"/>
        <w:spacing w:after="0" w:line="240" w:lineRule="auto"/>
        <w:jc w:val="right"/>
        <w:rPr>
          <w:rFonts w:ascii="Times New Roman" w:hAnsi="Times New Roman"/>
          <w:b/>
          <w:bCs/>
          <w:sz w:val="24"/>
          <w:szCs w:val="24"/>
          <w:lang w:val="en-US"/>
        </w:rPr>
      </w:pPr>
      <w:r>
        <w:rPr>
          <w:rFonts w:ascii="Times New Roman CYR" w:hAnsi="Times New Roman CYR" w:cs="Times New Roman CYR"/>
          <w:b/>
          <w:bCs/>
          <w:sz w:val="24"/>
          <w:szCs w:val="24"/>
        </w:rPr>
        <w:t>ФОРМА №</w:t>
      </w:r>
      <w:r>
        <w:rPr>
          <w:rFonts w:ascii="Times New Roman" w:hAnsi="Times New Roman"/>
          <w:b/>
          <w:bCs/>
          <w:sz w:val="24"/>
          <w:szCs w:val="24"/>
          <w:lang w:val="en-US"/>
        </w:rPr>
        <w:t> 2</w:t>
      </w:r>
    </w:p>
    <w:p w:rsidR="00A969D1" w:rsidRDefault="00A969D1">
      <w:pPr>
        <w:widowControl w:val="0"/>
        <w:autoSpaceDE w:val="0"/>
        <w:autoSpaceDN w:val="0"/>
        <w:adjustRightInd w:val="0"/>
        <w:spacing w:before="240" w:after="12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Сведения о цепочке собственников, в том числе конечных бенефициарах</w:t>
      </w:r>
    </w:p>
    <w:p w:rsidR="00A969D1" w:rsidRDefault="00A969D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Участник: ________________________________________________________ </w:t>
      </w:r>
    </w:p>
    <w:p w:rsidR="00A969D1" w:rsidRDefault="00A969D1">
      <w:pPr>
        <w:widowControl w:val="0"/>
        <w:autoSpaceDE w:val="0"/>
        <w:autoSpaceDN w:val="0"/>
        <w:adjustRightInd w:val="0"/>
        <w:rPr>
          <w:rFonts w:ascii="Times New Roman CYR" w:hAnsi="Times New Roman CYR" w:cs="Times New Roman CYR"/>
          <w:sz w:val="24"/>
          <w:szCs w:val="24"/>
        </w:rPr>
      </w:pPr>
      <w:r>
        <w:rPr>
          <w:rFonts w:ascii="Times New Roman" w:hAnsi="Times New Roman"/>
          <w:sz w:val="24"/>
          <w:szCs w:val="24"/>
        </w:rPr>
        <w:t xml:space="preserve">                                                                      (</w:t>
      </w:r>
      <w:r>
        <w:rPr>
          <w:rFonts w:ascii="Times New Roman CYR" w:hAnsi="Times New Roman CYR" w:cs="Times New Roman CYR"/>
          <w:sz w:val="24"/>
          <w:szCs w:val="24"/>
        </w:rPr>
        <w:t xml:space="preserve">наименование организации участника) </w:t>
      </w:r>
    </w:p>
    <w:p w:rsidR="00A969D1" w:rsidRDefault="00A969D1">
      <w:pPr>
        <w:widowControl w:val="0"/>
        <w:autoSpaceDE w:val="0"/>
        <w:autoSpaceDN w:val="0"/>
        <w:adjustRightInd w:val="0"/>
        <w:spacing w:after="0" w:line="240" w:lineRule="auto"/>
        <w:ind w:firstLine="567"/>
        <w:jc w:val="right"/>
        <w:rPr>
          <w:rFonts w:ascii="Times New Roman" w:hAnsi="Times New Roman"/>
          <w:sz w:val="24"/>
          <w:szCs w:val="24"/>
        </w:rPr>
      </w:pPr>
    </w:p>
    <w:tbl>
      <w:tblPr>
        <w:tblW w:w="0" w:type="auto"/>
        <w:jc w:val="center"/>
        <w:tblLayout w:type="fixed"/>
        <w:tblLook w:val="0000" w:firstRow="0" w:lastRow="0" w:firstColumn="0" w:lastColumn="0" w:noHBand="0" w:noVBand="0"/>
      </w:tblPr>
      <w:tblGrid>
        <w:gridCol w:w="585"/>
        <w:gridCol w:w="550"/>
        <w:gridCol w:w="708"/>
        <w:gridCol w:w="1436"/>
        <w:gridCol w:w="708"/>
        <w:gridCol w:w="1276"/>
        <w:gridCol w:w="1072"/>
        <w:gridCol w:w="426"/>
        <w:gridCol w:w="708"/>
        <w:gridCol w:w="709"/>
        <w:gridCol w:w="1418"/>
        <w:gridCol w:w="1178"/>
        <w:gridCol w:w="1515"/>
        <w:gridCol w:w="1559"/>
        <w:gridCol w:w="1763"/>
      </w:tblGrid>
      <w:tr w:rsidR="00A969D1" w:rsidRPr="00C86ED8">
        <w:trPr>
          <w:trHeight w:val="510"/>
          <w:jc w:val="center"/>
        </w:trPr>
        <w:tc>
          <w:tcPr>
            <w:tcW w:w="585" w:type="dxa"/>
            <w:vMerge w:val="restart"/>
            <w:tcBorders>
              <w:top w:val="single" w:sz="2" w:space="0" w:color="000000"/>
              <w:left w:val="single" w:sz="2" w:space="0" w:color="000000"/>
              <w:bottom w:val="single" w:sz="2" w:space="0" w:color="000000"/>
              <w:right w:val="single" w:sz="2" w:space="0" w:color="000000"/>
            </w:tcBorders>
            <w:vAlign w:val="center"/>
          </w:tcPr>
          <w:p w:rsidR="00A969D1" w:rsidRPr="00885E27" w:rsidRDefault="00A969D1">
            <w:pPr>
              <w:widowControl w:val="0"/>
              <w:autoSpaceDE w:val="0"/>
              <w:autoSpaceDN w:val="0"/>
              <w:adjustRightInd w:val="0"/>
              <w:jc w:val="center"/>
              <w:rPr>
                <w:rFonts w:cs="Calibri"/>
              </w:rPr>
            </w:pPr>
            <w:r w:rsidRPr="00885E27">
              <w:rPr>
                <w:rFonts w:ascii="Times New Roman" w:hAnsi="Times New Roman"/>
                <w:b/>
                <w:bCs/>
                <w:sz w:val="24"/>
                <w:szCs w:val="24"/>
              </w:rPr>
              <w:t xml:space="preserve">№ </w:t>
            </w:r>
            <w:r w:rsidRPr="00885E27">
              <w:rPr>
                <w:rFonts w:ascii="Times New Roman CYR" w:hAnsi="Times New Roman CYR" w:cs="Times New Roman CYR"/>
                <w:b/>
                <w:bCs/>
                <w:sz w:val="24"/>
                <w:szCs w:val="24"/>
              </w:rPr>
              <w:t>п/п</w:t>
            </w:r>
          </w:p>
        </w:tc>
        <w:tc>
          <w:tcPr>
            <w:tcW w:w="5750" w:type="dxa"/>
            <w:gridSpan w:val="6"/>
            <w:tcBorders>
              <w:top w:val="single" w:sz="2" w:space="0" w:color="000000"/>
              <w:left w:val="single" w:sz="2" w:space="0" w:color="000000"/>
              <w:bottom w:val="single" w:sz="2" w:space="0" w:color="000000"/>
              <w:right w:val="single" w:sz="2" w:space="0" w:color="000000"/>
            </w:tcBorders>
            <w:vAlign w:val="center"/>
          </w:tcPr>
          <w:p w:rsidR="00A969D1" w:rsidRPr="00885E27" w:rsidRDefault="00A969D1">
            <w:pPr>
              <w:widowControl w:val="0"/>
              <w:autoSpaceDE w:val="0"/>
              <w:autoSpaceDN w:val="0"/>
              <w:adjustRightInd w:val="0"/>
              <w:jc w:val="center"/>
              <w:rPr>
                <w:rFonts w:cs="Calibri"/>
              </w:rPr>
            </w:pPr>
            <w:r w:rsidRPr="00885E27">
              <w:rPr>
                <w:rFonts w:ascii="Times New Roman CYR" w:hAnsi="Times New Roman CYR" w:cs="Times New Roman CYR"/>
                <w:b/>
                <w:bCs/>
                <w:sz w:val="24"/>
                <w:szCs w:val="24"/>
              </w:rPr>
              <w:t>Информация об</w:t>
            </w:r>
            <w:r w:rsidRPr="00885E27">
              <w:rPr>
                <w:rFonts w:ascii="Times New Roman" w:hAnsi="Times New Roman"/>
                <w:b/>
                <w:bCs/>
                <w:sz w:val="24"/>
                <w:szCs w:val="24"/>
                <w:lang w:val="en-US"/>
              </w:rPr>
              <w:t> </w:t>
            </w:r>
            <w:r w:rsidRPr="00885E27">
              <w:rPr>
                <w:rFonts w:ascii="Times New Roman CYR" w:hAnsi="Times New Roman CYR" w:cs="Times New Roman CYR"/>
                <w:b/>
                <w:bCs/>
                <w:sz w:val="24"/>
                <w:szCs w:val="24"/>
              </w:rPr>
              <w:t xml:space="preserve">участнике </w:t>
            </w:r>
          </w:p>
        </w:tc>
        <w:tc>
          <w:tcPr>
            <w:tcW w:w="7513" w:type="dxa"/>
            <w:gridSpan w:val="7"/>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jc w:val="center"/>
              <w:rPr>
                <w:rFonts w:cs="Calibri"/>
              </w:rPr>
            </w:pPr>
            <w:r w:rsidRPr="00885E27">
              <w:rPr>
                <w:rFonts w:ascii="Times New Roman CYR" w:hAnsi="Times New Roman CYR" w:cs="Times New Roman CYR"/>
                <w:b/>
                <w:bCs/>
                <w:sz w:val="24"/>
                <w:szCs w:val="24"/>
              </w:rPr>
              <w:t>Информация о цепочке собственников участника, включая бенефициаров (в том числе, конечных)</w:t>
            </w:r>
          </w:p>
        </w:tc>
        <w:tc>
          <w:tcPr>
            <w:tcW w:w="1763" w:type="dxa"/>
            <w:vMerge w:val="restart"/>
            <w:tcBorders>
              <w:top w:val="single" w:sz="2" w:space="0" w:color="000000"/>
              <w:left w:val="single" w:sz="2" w:space="0" w:color="000000"/>
              <w:bottom w:val="single" w:sz="2" w:space="0" w:color="000000"/>
              <w:right w:val="single" w:sz="2" w:space="0" w:color="000000"/>
            </w:tcBorders>
            <w:vAlign w:val="center"/>
          </w:tcPr>
          <w:p w:rsidR="00A969D1" w:rsidRPr="00885E27" w:rsidRDefault="00A969D1">
            <w:pPr>
              <w:widowControl w:val="0"/>
              <w:autoSpaceDE w:val="0"/>
              <w:autoSpaceDN w:val="0"/>
              <w:adjustRightInd w:val="0"/>
              <w:ind w:left="-108" w:right="-108"/>
              <w:jc w:val="center"/>
              <w:rPr>
                <w:rFonts w:cs="Calibri"/>
              </w:rPr>
            </w:pPr>
            <w:r w:rsidRPr="00885E27">
              <w:rPr>
                <w:rFonts w:ascii="Times New Roman CYR" w:hAnsi="Times New Roman CYR" w:cs="Times New Roman CYR"/>
                <w:b/>
                <w:bCs/>
                <w:sz w:val="24"/>
                <w:szCs w:val="24"/>
              </w:rPr>
              <w:t>Информация о подтверждающих документах (наименование, реквизиты и т.д.)</w:t>
            </w:r>
          </w:p>
        </w:tc>
      </w:tr>
      <w:tr w:rsidR="00A969D1" w:rsidRPr="00C86ED8">
        <w:trPr>
          <w:trHeight w:val="1590"/>
          <w:jc w:val="center"/>
        </w:trPr>
        <w:tc>
          <w:tcPr>
            <w:tcW w:w="5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rPr>
                <w:rFonts w:cs="Calibri"/>
              </w:rPr>
            </w:pPr>
          </w:p>
        </w:tc>
        <w:tc>
          <w:tcPr>
            <w:tcW w:w="5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ind w:left="-108" w:right="-108"/>
              <w:jc w:val="center"/>
              <w:rPr>
                <w:rFonts w:cs="Calibri"/>
              </w:rPr>
            </w:pPr>
            <w:r w:rsidRPr="00885E27">
              <w:rPr>
                <w:rFonts w:ascii="Times New Roman CYR" w:hAnsi="Times New Roman CYR" w:cs="Times New Roman CYR"/>
                <w:b/>
                <w:bCs/>
                <w:sz w:val="24"/>
                <w:szCs w:val="24"/>
              </w:rPr>
              <w:t>ИНН</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ind w:left="-108" w:right="-108"/>
              <w:jc w:val="center"/>
              <w:rPr>
                <w:rFonts w:cs="Calibri"/>
              </w:rPr>
            </w:pPr>
            <w:r w:rsidRPr="00885E27">
              <w:rPr>
                <w:rFonts w:ascii="Times New Roman CYR" w:hAnsi="Times New Roman CYR" w:cs="Times New Roman CYR"/>
                <w:b/>
                <w:bCs/>
                <w:sz w:val="24"/>
                <w:szCs w:val="24"/>
              </w:rPr>
              <w:t>ОГРН</w:t>
            </w:r>
          </w:p>
        </w:tc>
        <w:tc>
          <w:tcPr>
            <w:tcW w:w="143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ind w:left="-108" w:right="-108"/>
              <w:jc w:val="center"/>
              <w:rPr>
                <w:rFonts w:cs="Calibri"/>
              </w:rPr>
            </w:pPr>
            <w:r w:rsidRPr="00885E27">
              <w:rPr>
                <w:rFonts w:ascii="Times New Roman CYR" w:hAnsi="Times New Roman CYR" w:cs="Times New Roman CYR"/>
                <w:b/>
                <w:bCs/>
                <w:sz w:val="24"/>
                <w:szCs w:val="24"/>
              </w:rPr>
              <w:t>Наименование краткое</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ind w:left="-108" w:right="-108"/>
              <w:jc w:val="center"/>
              <w:rPr>
                <w:rFonts w:cs="Calibri"/>
              </w:rPr>
            </w:pPr>
            <w:r w:rsidRPr="00885E27">
              <w:rPr>
                <w:rFonts w:ascii="Times New Roman CYR" w:hAnsi="Times New Roman CYR" w:cs="Times New Roman CYR"/>
                <w:b/>
                <w:bCs/>
                <w:sz w:val="24"/>
                <w:szCs w:val="24"/>
              </w:rPr>
              <w:t>Код ОКВЭД</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ind w:left="-108" w:right="-108"/>
              <w:jc w:val="center"/>
              <w:rPr>
                <w:rFonts w:cs="Calibri"/>
              </w:rPr>
            </w:pPr>
            <w:r w:rsidRPr="00885E27">
              <w:rPr>
                <w:rFonts w:ascii="Times New Roman CYR" w:hAnsi="Times New Roman CYR" w:cs="Times New Roman CYR"/>
                <w:b/>
                <w:bCs/>
                <w:sz w:val="24"/>
                <w:szCs w:val="24"/>
              </w:rPr>
              <w:t>Фамилия, Имя, Отчество руководителя</w:t>
            </w:r>
          </w:p>
        </w:tc>
        <w:tc>
          <w:tcPr>
            <w:tcW w:w="1072" w:type="dxa"/>
            <w:tcBorders>
              <w:top w:val="single" w:sz="2" w:space="0" w:color="000000"/>
              <w:left w:val="single" w:sz="2" w:space="0" w:color="000000"/>
              <w:bottom w:val="single" w:sz="2" w:space="0" w:color="000000"/>
              <w:right w:val="single" w:sz="2" w:space="0" w:color="000000"/>
            </w:tcBorders>
            <w:vAlign w:val="center"/>
          </w:tcPr>
          <w:p w:rsidR="00A969D1" w:rsidRPr="00885E27" w:rsidRDefault="00A969D1">
            <w:pPr>
              <w:widowControl w:val="0"/>
              <w:autoSpaceDE w:val="0"/>
              <w:autoSpaceDN w:val="0"/>
              <w:adjustRightInd w:val="0"/>
              <w:ind w:left="-108" w:right="-108"/>
              <w:jc w:val="center"/>
              <w:rPr>
                <w:rFonts w:cs="Calibri"/>
              </w:rPr>
            </w:pPr>
            <w:r w:rsidRPr="00885E27">
              <w:rPr>
                <w:rFonts w:ascii="Times New Roman CYR" w:hAnsi="Times New Roman CYR" w:cs="Times New Roman CYR"/>
                <w:b/>
                <w:bCs/>
                <w:sz w:val="24"/>
                <w:szCs w:val="24"/>
              </w:rPr>
              <w:t>Серия и номер документа, удостоверяющего личность руководителя</w:t>
            </w:r>
          </w:p>
        </w:tc>
        <w:tc>
          <w:tcPr>
            <w:tcW w:w="4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ind w:left="-108" w:right="-108"/>
              <w:jc w:val="center"/>
              <w:rPr>
                <w:rFonts w:cs="Calibri"/>
              </w:rPr>
            </w:pPr>
            <w:r w:rsidRPr="00885E27">
              <w:rPr>
                <w:rFonts w:ascii="Times New Roman" w:hAnsi="Times New Roman"/>
                <w:b/>
                <w:bCs/>
                <w:sz w:val="24"/>
                <w:szCs w:val="24"/>
              </w:rPr>
              <w:t xml:space="preserve">№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ind w:left="-108" w:right="-108"/>
              <w:jc w:val="center"/>
              <w:rPr>
                <w:rFonts w:cs="Calibri"/>
              </w:rPr>
            </w:pPr>
            <w:r w:rsidRPr="00885E27">
              <w:rPr>
                <w:rFonts w:ascii="Times New Roman CYR" w:hAnsi="Times New Roman CYR" w:cs="Times New Roman CYR"/>
                <w:b/>
                <w:bCs/>
                <w:sz w:val="24"/>
                <w:szCs w:val="24"/>
              </w:rPr>
              <w:t xml:space="preserve">ИНН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ind w:left="-108" w:right="-108"/>
              <w:jc w:val="center"/>
              <w:rPr>
                <w:rFonts w:cs="Calibri"/>
              </w:rPr>
            </w:pPr>
            <w:r w:rsidRPr="00885E27">
              <w:rPr>
                <w:rFonts w:ascii="Times New Roman CYR" w:hAnsi="Times New Roman CYR" w:cs="Times New Roman CYR"/>
                <w:b/>
                <w:bCs/>
                <w:sz w:val="24"/>
                <w:szCs w:val="24"/>
              </w:rPr>
              <w:t>ОГРН</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ind w:left="-108" w:right="-108"/>
              <w:jc w:val="center"/>
              <w:rPr>
                <w:rFonts w:cs="Calibri"/>
              </w:rPr>
            </w:pPr>
            <w:r w:rsidRPr="00885E27">
              <w:rPr>
                <w:rFonts w:ascii="Times New Roman CYR" w:hAnsi="Times New Roman CYR" w:cs="Times New Roman CYR"/>
                <w:b/>
                <w:bCs/>
                <w:sz w:val="24"/>
                <w:szCs w:val="24"/>
              </w:rPr>
              <w:t>Наименование / ФИО</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ind w:left="-108" w:right="-108"/>
              <w:jc w:val="center"/>
              <w:rPr>
                <w:rFonts w:cs="Calibri"/>
              </w:rPr>
            </w:pPr>
            <w:r w:rsidRPr="00885E27">
              <w:rPr>
                <w:rFonts w:ascii="Times New Roman CYR" w:hAnsi="Times New Roman CYR" w:cs="Times New Roman CYR"/>
                <w:b/>
                <w:bCs/>
                <w:sz w:val="24"/>
                <w:szCs w:val="24"/>
              </w:rPr>
              <w:t>Адрес регистрации</w:t>
            </w:r>
          </w:p>
        </w:tc>
        <w:tc>
          <w:tcPr>
            <w:tcW w:w="1515" w:type="dxa"/>
            <w:tcBorders>
              <w:top w:val="single" w:sz="2" w:space="0" w:color="000000"/>
              <w:left w:val="single" w:sz="2" w:space="0" w:color="000000"/>
              <w:bottom w:val="single" w:sz="2" w:space="0" w:color="000000"/>
              <w:right w:val="single" w:sz="2" w:space="0" w:color="000000"/>
            </w:tcBorders>
            <w:vAlign w:val="center"/>
          </w:tcPr>
          <w:p w:rsidR="00A969D1" w:rsidRPr="00885E27" w:rsidRDefault="00A969D1">
            <w:pPr>
              <w:widowControl w:val="0"/>
              <w:autoSpaceDE w:val="0"/>
              <w:autoSpaceDN w:val="0"/>
              <w:adjustRightInd w:val="0"/>
              <w:ind w:left="-108" w:right="-108"/>
              <w:jc w:val="center"/>
              <w:rPr>
                <w:rFonts w:cs="Calibri"/>
              </w:rPr>
            </w:pPr>
            <w:r w:rsidRPr="00885E27">
              <w:rPr>
                <w:rFonts w:ascii="Times New Roman CYR" w:hAnsi="Times New Roman CYR" w:cs="Times New Roman CYR"/>
                <w:b/>
                <w:bCs/>
                <w:sz w:val="24"/>
                <w:szCs w:val="24"/>
              </w:rPr>
              <w:t>Серия и номер документа, удостоверяющего личность (для физического лица)</w:t>
            </w:r>
          </w:p>
        </w:tc>
        <w:tc>
          <w:tcPr>
            <w:tcW w:w="1559" w:type="dxa"/>
            <w:tcBorders>
              <w:top w:val="single" w:sz="2" w:space="0" w:color="000000"/>
              <w:left w:val="single" w:sz="2" w:space="0" w:color="000000"/>
              <w:bottom w:val="single" w:sz="2" w:space="0" w:color="000000"/>
              <w:right w:val="single" w:sz="2" w:space="0" w:color="000000"/>
            </w:tcBorders>
            <w:vAlign w:val="center"/>
          </w:tcPr>
          <w:p w:rsidR="00A969D1" w:rsidRPr="00885E27" w:rsidRDefault="00A969D1">
            <w:pPr>
              <w:widowControl w:val="0"/>
              <w:autoSpaceDE w:val="0"/>
              <w:autoSpaceDN w:val="0"/>
              <w:adjustRightInd w:val="0"/>
              <w:jc w:val="center"/>
              <w:rPr>
                <w:rFonts w:cs="Calibri"/>
              </w:rPr>
            </w:pPr>
            <w:r w:rsidRPr="00885E27">
              <w:rPr>
                <w:rFonts w:ascii="Times New Roman CYR" w:hAnsi="Times New Roman CYR" w:cs="Times New Roman CYR"/>
                <w:b/>
                <w:bCs/>
                <w:sz w:val="24"/>
                <w:szCs w:val="24"/>
              </w:rPr>
              <w:t>Руководитель / участник / акционер / бенефициар</w:t>
            </w:r>
          </w:p>
        </w:tc>
        <w:tc>
          <w:tcPr>
            <w:tcW w:w="176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rPr>
                <w:rFonts w:cs="Calibri"/>
              </w:rPr>
            </w:pPr>
          </w:p>
        </w:tc>
      </w:tr>
      <w:tr w:rsidR="00A969D1" w:rsidRPr="00C86ED8">
        <w:trPr>
          <w:trHeight w:val="146"/>
          <w:jc w:val="center"/>
        </w:trPr>
        <w:tc>
          <w:tcPr>
            <w:tcW w:w="5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spacing w:after="0" w:line="240" w:lineRule="auto"/>
              <w:jc w:val="center"/>
              <w:rPr>
                <w:rFonts w:cs="Calibri"/>
              </w:rPr>
            </w:pPr>
            <w:r w:rsidRPr="00885E27">
              <w:rPr>
                <w:rFonts w:ascii="Times New Roman" w:hAnsi="Times New Roman"/>
                <w:sz w:val="24"/>
                <w:szCs w:val="24"/>
              </w:rPr>
              <w:t>1</w:t>
            </w:r>
          </w:p>
        </w:tc>
        <w:tc>
          <w:tcPr>
            <w:tcW w:w="5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spacing w:after="0" w:line="240" w:lineRule="auto"/>
              <w:jc w:val="center"/>
              <w:rPr>
                <w:rFonts w:cs="Calibri"/>
              </w:rPr>
            </w:pPr>
            <w:r w:rsidRPr="00885E27">
              <w:rPr>
                <w:rFonts w:ascii="Times New Roman" w:hAnsi="Times New Roman"/>
                <w:sz w:val="24"/>
                <w:szCs w:val="24"/>
              </w:rPr>
              <w:t>2</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spacing w:after="0" w:line="240" w:lineRule="auto"/>
              <w:jc w:val="center"/>
              <w:rPr>
                <w:rFonts w:cs="Calibri"/>
              </w:rPr>
            </w:pPr>
            <w:r w:rsidRPr="00885E27">
              <w:rPr>
                <w:rFonts w:ascii="Times New Roman" w:hAnsi="Times New Roman"/>
                <w:sz w:val="24"/>
                <w:szCs w:val="24"/>
              </w:rPr>
              <w:t>3</w:t>
            </w:r>
          </w:p>
        </w:tc>
        <w:tc>
          <w:tcPr>
            <w:tcW w:w="143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spacing w:after="0" w:line="240" w:lineRule="auto"/>
              <w:jc w:val="center"/>
              <w:rPr>
                <w:rFonts w:cs="Calibri"/>
              </w:rPr>
            </w:pPr>
            <w:r w:rsidRPr="00885E27">
              <w:rPr>
                <w:rFonts w:ascii="Times New Roman" w:hAnsi="Times New Roman"/>
                <w:sz w:val="24"/>
                <w:szCs w:val="24"/>
              </w:rPr>
              <w:t>4</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spacing w:after="0" w:line="240" w:lineRule="auto"/>
              <w:jc w:val="center"/>
              <w:rPr>
                <w:rFonts w:cs="Calibri"/>
              </w:rPr>
            </w:pPr>
            <w:r w:rsidRPr="00885E27">
              <w:rPr>
                <w:rFonts w:ascii="Times New Roman" w:hAnsi="Times New Roman"/>
                <w:sz w:val="24"/>
                <w:szCs w:val="24"/>
              </w:rPr>
              <w:t>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spacing w:after="0" w:line="240" w:lineRule="auto"/>
              <w:jc w:val="center"/>
              <w:rPr>
                <w:rFonts w:cs="Calibri"/>
              </w:rPr>
            </w:pPr>
            <w:r w:rsidRPr="00885E27">
              <w:rPr>
                <w:rFonts w:ascii="Times New Roman" w:hAnsi="Times New Roman"/>
                <w:sz w:val="24"/>
                <w:szCs w:val="24"/>
              </w:rPr>
              <w:t>6</w:t>
            </w:r>
          </w:p>
        </w:tc>
        <w:tc>
          <w:tcPr>
            <w:tcW w:w="1072" w:type="dxa"/>
            <w:tcBorders>
              <w:top w:val="single" w:sz="2" w:space="0" w:color="000000"/>
              <w:left w:val="single" w:sz="2" w:space="0" w:color="000000"/>
              <w:bottom w:val="single" w:sz="2" w:space="0" w:color="000000"/>
              <w:right w:val="single" w:sz="2" w:space="0" w:color="000000"/>
            </w:tcBorders>
            <w:vAlign w:val="center"/>
          </w:tcPr>
          <w:p w:rsidR="00A969D1" w:rsidRPr="00885E27" w:rsidRDefault="00A969D1">
            <w:pPr>
              <w:widowControl w:val="0"/>
              <w:autoSpaceDE w:val="0"/>
              <w:autoSpaceDN w:val="0"/>
              <w:adjustRightInd w:val="0"/>
              <w:spacing w:after="0" w:line="240" w:lineRule="auto"/>
              <w:jc w:val="center"/>
              <w:rPr>
                <w:rFonts w:cs="Calibri"/>
              </w:rPr>
            </w:pPr>
            <w:r w:rsidRPr="00885E27">
              <w:rPr>
                <w:rFonts w:ascii="Times New Roman" w:hAnsi="Times New Roman"/>
                <w:sz w:val="24"/>
                <w:szCs w:val="24"/>
              </w:rPr>
              <w:t>7</w:t>
            </w:r>
          </w:p>
        </w:tc>
        <w:tc>
          <w:tcPr>
            <w:tcW w:w="4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spacing w:after="0" w:line="240" w:lineRule="auto"/>
              <w:jc w:val="center"/>
              <w:rPr>
                <w:rFonts w:cs="Calibri"/>
              </w:rPr>
            </w:pPr>
            <w:r w:rsidRPr="00885E27">
              <w:rPr>
                <w:rFonts w:ascii="Times New Roman" w:hAnsi="Times New Roman"/>
                <w:sz w:val="24"/>
                <w:szCs w:val="24"/>
              </w:rPr>
              <w:t>8</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spacing w:after="0" w:line="240" w:lineRule="auto"/>
              <w:jc w:val="center"/>
              <w:rPr>
                <w:rFonts w:cs="Calibri"/>
              </w:rPr>
            </w:pPr>
            <w:r w:rsidRPr="00885E27">
              <w:rPr>
                <w:rFonts w:ascii="Times New Roman" w:hAnsi="Times New Roman"/>
                <w:sz w:val="24"/>
                <w:szCs w:val="24"/>
              </w:rPr>
              <w:t>9</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spacing w:after="0" w:line="240" w:lineRule="auto"/>
              <w:jc w:val="center"/>
              <w:rPr>
                <w:rFonts w:cs="Calibri"/>
              </w:rPr>
            </w:pPr>
            <w:r w:rsidRPr="00885E27">
              <w:rPr>
                <w:rFonts w:ascii="Times New Roman" w:hAnsi="Times New Roman"/>
                <w:sz w:val="24"/>
                <w:szCs w:val="24"/>
              </w:rPr>
              <w:t>10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spacing w:after="0" w:line="240" w:lineRule="auto"/>
              <w:jc w:val="center"/>
              <w:rPr>
                <w:rFonts w:cs="Calibri"/>
              </w:rPr>
            </w:pPr>
            <w:r w:rsidRPr="00885E27">
              <w:rPr>
                <w:rFonts w:ascii="Times New Roman" w:hAnsi="Times New Roman"/>
                <w:sz w:val="24"/>
                <w:szCs w:val="24"/>
              </w:rPr>
              <w:t>11</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spacing w:after="0" w:line="240" w:lineRule="auto"/>
              <w:jc w:val="center"/>
              <w:rPr>
                <w:rFonts w:cs="Calibri"/>
              </w:rPr>
            </w:pPr>
            <w:r w:rsidRPr="00885E27">
              <w:rPr>
                <w:rFonts w:ascii="Times New Roman" w:hAnsi="Times New Roman"/>
                <w:sz w:val="24"/>
                <w:szCs w:val="24"/>
              </w:rPr>
              <w:t>12</w:t>
            </w:r>
          </w:p>
        </w:tc>
        <w:tc>
          <w:tcPr>
            <w:tcW w:w="1515" w:type="dxa"/>
            <w:tcBorders>
              <w:top w:val="single" w:sz="2" w:space="0" w:color="000000"/>
              <w:left w:val="single" w:sz="2" w:space="0" w:color="000000"/>
              <w:bottom w:val="single" w:sz="2" w:space="0" w:color="000000"/>
              <w:right w:val="single" w:sz="2" w:space="0" w:color="000000"/>
            </w:tcBorders>
            <w:vAlign w:val="center"/>
          </w:tcPr>
          <w:p w:rsidR="00A969D1" w:rsidRPr="00885E27" w:rsidRDefault="00A969D1">
            <w:pPr>
              <w:widowControl w:val="0"/>
              <w:autoSpaceDE w:val="0"/>
              <w:autoSpaceDN w:val="0"/>
              <w:adjustRightInd w:val="0"/>
              <w:spacing w:after="0" w:line="240" w:lineRule="auto"/>
              <w:jc w:val="center"/>
              <w:rPr>
                <w:rFonts w:cs="Calibri"/>
              </w:rPr>
            </w:pPr>
            <w:r w:rsidRPr="00885E27">
              <w:rPr>
                <w:rFonts w:ascii="Times New Roman" w:hAnsi="Times New Roman"/>
                <w:sz w:val="24"/>
                <w:szCs w:val="24"/>
              </w:rPr>
              <w:t>13</w:t>
            </w:r>
          </w:p>
        </w:tc>
        <w:tc>
          <w:tcPr>
            <w:tcW w:w="1559" w:type="dxa"/>
            <w:tcBorders>
              <w:top w:val="single" w:sz="2" w:space="0" w:color="000000"/>
              <w:left w:val="single" w:sz="2" w:space="0" w:color="000000"/>
              <w:bottom w:val="single" w:sz="2" w:space="0" w:color="000000"/>
              <w:right w:val="single" w:sz="2" w:space="0" w:color="000000"/>
            </w:tcBorders>
            <w:vAlign w:val="center"/>
          </w:tcPr>
          <w:p w:rsidR="00A969D1" w:rsidRPr="00885E27" w:rsidRDefault="00A969D1">
            <w:pPr>
              <w:widowControl w:val="0"/>
              <w:autoSpaceDE w:val="0"/>
              <w:autoSpaceDN w:val="0"/>
              <w:adjustRightInd w:val="0"/>
              <w:spacing w:after="0" w:line="240" w:lineRule="auto"/>
              <w:jc w:val="center"/>
              <w:rPr>
                <w:rFonts w:cs="Calibri"/>
              </w:rPr>
            </w:pPr>
            <w:r w:rsidRPr="00885E27">
              <w:rPr>
                <w:rFonts w:ascii="Times New Roman" w:hAnsi="Times New Roman"/>
                <w:sz w:val="24"/>
                <w:szCs w:val="24"/>
              </w:rPr>
              <w:t>14</w:t>
            </w:r>
          </w:p>
        </w:tc>
        <w:tc>
          <w:tcPr>
            <w:tcW w:w="1763" w:type="dxa"/>
            <w:tcBorders>
              <w:top w:val="single" w:sz="2" w:space="0" w:color="000000"/>
              <w:left w:val="single" w:sz="2" w:space="0" w:color="000000"/>
              <w:bottom w:val="single" w:sz="2" w:space="0" w:color="000000"/>
              <w:right w:val="single" w:sz="2" w:space="0" w:color="000000"/>
            </w:tcBorders>
            <w:vAlign w:val="center"/>
          </w:tcPr>
          <w:p w:rsidR="00A969D1" w:rsidRPr="00885E27" w:rsidRDefault="00A969D1">
            <w:pPr>
              <w:widowControl w:val="0"/>
              <w:autoSpaceDE w:val="0"/>
              <w:autoSpaceDN w:val="0"/>
              <w:adjustRightInd w:val="0"/>
              <w:spacing w:after="0" w:line="240" w:lineRule="auto"/>
              <w:jc w:val="center"/>
              <w:rPr>
                <w:rFonts w:cs="Calibri"/>
              </w:rPr>
            </w:pPr>
            <w:r w:rsidRPr="00885E27">
              <w:rPr>
                <w:rFonts w:ascii="Times New Roman" w:hAnsi="Times New Roman"/>
                <w:sz w:val="24"/>
                <w:szCs w:val="24"/>
              </w:rPr>
              <w:t>15</w:t>
            </w:r>
          </w:p>
        </w:tc>
      </w:tr>
      <w:tr w:rsidR="00A969D1" w:rsidRPr="00C86ED8">
        <w:trPr>
          <w:trHeight w:val="388"/>
          <w:jc w:val="center"/>
        </w:trPr>
        <w:tc>
          <w:tcPr>
            <w:tcW w:w="58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jc w:val="right"/>
              <w:rPr>
                <w:rFonts w:cs="Calibri"/>
              </w:rPr>
            </w:pPr>
          </w:p>
        </w:tc>
        <w:tc>
          <w:tcPr>
            <w:tcW w:w="55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jc w:val="right"/>
              <w:rPr>
                <w:rFonts w:cs="Calibri"/>
              </w:rP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rPr>
                <w:rFonts w:cs="Calibri"/>
              </w:rPr>
            </w:pPr>
          </w:p>
        </w:tc>
        <w:tc>
          <w:tcPr>
            <w:tcW w:w="143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rPr>
                <w:rFonts w:cs="Calibri"/>
              </w:rP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rPr>
                <w:rFonts w:cs="Calibri"/>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rPr>
                <w:rFonts w:cs="Calibri"/>
              </w:rPr>
            </w:pPr>
          </w:p>
        </w:tc>
        <w:tc>
          <w:tcPr>
            <w:tcW w:w="1072"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rPr>
                <w:rFonts w:cs="Calibri"/>
              </w:rPr>
            </w:pPr>
          </w:p>
        </w:tc>
        <w:tc>
          <w:tcPr>
            <w:tcW w:w="42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rPr>
                <w:rFonts w:cs="Calibri"/>
              </w:rP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rPr>
                <w:rFonts w:cs="Calibri"/>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rPr>
                <w:rFonts w:cs="Calibri"/>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rPr>
                <w:rFonts w:cs="Calibri"/>
              </w:rPr>
            </w:pP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rPr>
                <w:rFonts w:cs="Calibri"/>
              </w:rPr>
            </w:pPr>
          </w:p>
        </w:tc>
        <w:tc>
          <w:tcPr>
            <w:tcW w:w="1515"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rPr>
                <w:rFonts w:cs="Calibri"/>
              </w:rPr>
            </w:pPr>
          </w:p>
        </w:tc>
        <w:tc>
          <w:tcPr>
            <w:tcW w:w="1559"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rPr>
                <w:rFonts w:cs="Calibri"/>
              </w:rPr>
            </w:pPr>
          </w:p>
        </w:tc>
        <w:tc>
          <w:tcPr>
            <w:tcW w:w="1763"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rPr>
                <w:rFonts w:cs="Calibri"/>
              </w:rPr>
            </w:pPr>
          </w:p>
        </w:tc>
      </w:tr>
      <w:tr w:rsidR="00A969D1" w:rsidRPr="00C86ED8">
        <w:trPr>
          <w:trHeight w:val="315"/>
          <w:jc w:val="center"/>
        </w:trPr>
        <w:tc>
          <w:tcPr>
            <w:tcW w:w="58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rPr>
                <w:rFonts w:cs="Calibri"/>
              </w:rPr>
            </w:pPr>
          </w:p>
        </w:tc>
        <w:tc>
          <w:tcPr>
            <w:tcW w:w="55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rPr>
                <w:rFonts w:cs="Calibri"/>
              </w:rP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rPr>
                <w:rFonts w:cs="Calibri"/>
              </w:rPr>
            </w:pPr>
          </w:p>
        </w:tc>
        <w:tc>
          <w:tcPr>
            <w:tcW w:w="143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rPr>
                <w:rFonts w:cs="Calibri"/>
              </w:rP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rPr>
                <w:rFonts w:cs="Calibri"/>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rPr>
                <w:rFonts w:cs="Calibri"/>
              </w:rPr>
            </w:pPr>
          </w:p>
        </w:tc>
        <w:tc>
          <w:tcPr>
            <w:tcW w:w="1072"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rPr>
                <w:rFonts w:cs="Calibri"/>
              </w:rPr>
            </w:pPr>
          </w:p>
        </w:tc>
        <w:tc>
          <w:tcPr>
            <w:tcW w:w="42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rPr>
                <w:rFonts w:cs="Calibri"/>
              </w:rP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rPr>
                <w:rFonts w:cs="Calibri"/>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rPr>
                <w:rFonts w:cs="Calibri"/>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rPr>
                <w:rFonts w:cs="Calibri"/>
              </w:rPr>
            </w:pP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rPr>
                <w:rFonts w:cs="Calibri"/>
              </w:rPr>
            </w:pPr>
          </w:p>
        </w:tc>
        <w:tc>
          <w:tcPr>
            <w:tcW w:w="1515"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rPr>
                <w:rFonts w:cs="Calibri"/>
              </w:rPr>
            </w:pPr>
          </w:p>
        </w:tc>
        <w:tc>
          <w:tcPr>
            <w:tcW w:w="1559"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rPr>
                <w:rFonts w:cs="Calibri"/>
              </w:rPr>
            </w:pPr>
          </w:p>
        </w:tc>
        <w:tc>
          <w:tcPr>
            <w:tcW w:w="1763"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rPr>
                <w:rFonts w:cs="Calibri"/>
              </w:rPr>
            </w:pPr>
          </w:p>
        </w:tc>
      </w:tr>
      <w:tr w:rsidR="00A969D1" w:rsidRPr="00C86ED8">
        <w:trPr>
          <w:trHeight w:val="315"/>
          <w:jc w:val="center"/>
        </w:trPr>
        <w:tc>
          <w:tcPr>
            <w:tcW w:w="58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rPr>
                <w:rFonts w:cs="Calibri"/>
              </w:rPr>
            </w:pPr>
          </w:p>
        </w:tc>
        <w:tc>
          <w:tcPr>
            <w:tcW w:w="55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rPr>
                <w:rFonts w:cs="Calibri"/>
              </w:rP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rPr>
                <w:rFonts w:cs="Calibri"/>
              </w:rPr>
            </w:pPr>
          </w:p>
        </w:tc>
        <w:tc>
          <w:tcPr>
            <w:tcW w:w="143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rPr>
                <w:rFonts w:cs="Calibri"/>
              </w:rP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rPr>
                <w:rFonts w:cs="Calibri"/>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rPr>
                <w:rFonts w:cs="Calibri"/>
              </w:rPr>
            </w:pPr>
          </w:p>
        </w:tc>
        <w:tc>
          <w:tcPr>
            <w:tcW w:w="1072"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rPr>
                <w:rFonts w:cs="Calibri"/>
              </w:rPr>
            </w:pPr>
          </w:p>
        </w:tc>
        <w:tc>
          <w:tcPr>
            <w:tcW w:w="42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rPr>
                <w:rFonts w:cs="Calibri"/>
              </w:rP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rPr>
                <w:rFonts w:cs="Calibri"/>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rPr>
                <w:rFonts w:cs="Calibri"/>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rPr>
                <w:rFonts w:cs="Calibri"/>
              </w:rPr>
            </w:pP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rPr>
                <w:rFonts w:cs="Calibri"/>
              </w:rPr>
            </w:pPr>
          </w:p>
        </w:tc>
        <w:tc>
          <w:tcPr>
            <w:tcW w:w="1515"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rPr>
                <w:rFonts w:cs="Calibri"/>
              </w:rPr>
            </w:pPr>
          </w:p>
        </w:tc>
        <w:tc>
          <w:tcPr>
            <w:tcW w:w="1559"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rPr>
                <w:rFonts w:cs="Calibri"/>
              </w:rPr>
            </w:pPr>
          </w:p>
        </w:tc>
        <w:tc>
          <w:tcPr>
            <w:tcW w:w="1763"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rPr>
                <w:rFonts w:cs="Calibri"/>
              </w:rPr>
            </w:pPr>
          </w:p>
        </w:tc>
      </w:tr>
    </w:tbl>
    <w:p w:rsidR="00A969D1" w:rsidRDefault="00A969D1">
      <w:pPr>
        <w:widowControl w:val="0"/>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r>
        <w:rPr>
          <w:rFonts w:ascii="Times New Roman" w:hAnsi="Times New Roman"/>
          <w:sz w:val="24"/>
          <w:szCs w:val="24"/>
        </w:rPr>
        <w:tab/>
      </w:r>
      <w:r>
        <w:rPr>
          <w:rFonts w:ascii="Times New Roman" w:hAnsi="Times New Roman"/>
          <w:sz w:val="24"/>
          <w:szCs w:val="24"/>
        </w:rPr>
        <w:tab/>
        <w:t>_____________ ___________________</w:t>
      </w:r>
    </w:p>
    <w:p w:rsidR="00A969D1" w:rsidRDefault="00A969D1">
      <w:pPr>
        <w:widowControl w:val="0"/>
        <w:autoSpaceDE w:val="0"/>
        <w:autoSpaceDN w:val="0"/>
        <w:adjustRightInd w:val="0"/>
        <w:spacing w:after="0" w:line="240" w:lineRule="auto"/>
        <w:jc w:val="both"/>
        <w:rPr>
          <w:rFonts w:ascii="Times New Roman CYR" w:hAnsi="Times New Roman CYR" w:cs="Times New Roman CYR"/>
          <w:b/>
          <w:bCs/>
          <w:sz w:val="24"/>
          <w:szCs w:val="24"/>
          <w:vertAlign w:val="superscript"/>
        </w:rPr>
      </w:pPr>
      <w:r w:rsidRPr="00A969D1">
        <w:rPr>
          <w:rFonts w:ascii="Times New Roman" w:hAnsi="Times New Roman"/>
          <w:b/>
          <w:bCs/>
          <w:sz w:val="24"/>
          <w:szCs w:val="24"/>
          <w:vertAlign w:val="superscript"/>
        </w:rPr>
        <w:t>(</w:t>
      </w:r>
      <w:r>
        <w:rPr>
          <w:rFonts w:ascii="Times New Roman CYR" w:hAnsi="Times New Roman CYR" w:cs="Times New Roman CYR"/>
          <w:b/>
          <w:bCs/>
          <w:sz w:val="24"/>
          <w:szCs w:val="24"/>
          <w:vertAlign w:val="superscript"/>
        </w:rPr>
        <w:t>Подпись уполномоченного представителя)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b/>
          <w:bCs/>
          <w:sz w:val="24"/>
          <w:szCs w:val="24"/>
          <w:vertAlign w:val="superscript"/>
        </w:rPr>
        <w:t>(Ф.И.О.  и должность подписавшего)</w:t>
      </w:r>
    </w:p>
    <w:p w:rsidR="00A969D1" w:rsidRDefault="00A969D1">
      <w:pPr>
        <w:widowControl w:val="0"/>
        <w:autoSpaceDE w:val="0"/>
        <w:autoSpaceDN w:val="0"/>
        <w:adjustRightInd w:val="0"/>
        <w:jc w:val="both"/>
        <w:rPr>
          <w:rFonts w:ascii="Times New Roman CYR" w:hAnsi="Times New Roman CYR" w:cs="Times New Roman CYR"/>
          <w:b/>
          <w:bCs/>
          <w:sz w:val="24"/>
          <w:szCs w:val="24"/>
        </w:rPr>
      </w:pPr>
      <w:r>
        <w:rPr>
          <w:rFonts w:ascii="Times New Roman CYR" w:hAnsi="Times New Roman CYR" w:cs="Times New Roman CYR"/>
          <w:b/>
          <w:bCs/>
          <w:sz w:val="24"/>
          <w:szCs w:val="24"/>
        </w:rPr>
        <w:t>М.П.</w:t>
      </w:r>
    </w:p>
    <w:p w:rsidR="00A969D1" w:rsidRDefault="00A969D1">
      <w:pPr>
        <w:widowControl w:val="0"/>
        <w:tabs>
          <w:tab w:val="left" w:pos="1134"/>
        </w:tabs>
        <w:autoSpaceDE w:val="0"/>
        <w:autoSpaceDN w:val="0"/>
        <w:adjustRightInd w:val="0"/>
        <w:spacing w:after="0" w:line="240" w:lineRule="auto"/>
        <w:ind w:left="770" w:hanging="770"/>
        <w:jc w:val="both"/>
        <w:rPr>
          <w:rFonts w:ascii="Times New Roman CYR" w:hAnsi="Times New Roman CYR" w:cs="Times New Roman CYR"/>
          <w:b/>
          <w:bCs/>
          <w:sz w:val="24"/>
          <w:szCs w:val="24"/>
        </w:rPr>
      </w:pPr>
      <w:r w:rsidRPr="00A969D1">
        <w:rPr>
          <w:rFonts w:ascii="Times New Roman" w:hAnsi="Times New Roman"/>
          <w:sz w:val="24"/>
          <w:szCs w:val="24"/>
        </w:rPr>
        <w:br w:type="page"/>
      </w:r>
      <w:r>
        <w:rPr>
          <w:rFonts w:ascii="Times New Roman CYR" w:hAnsi="Times New Roman CYR" w:cs="Times New Roman CYR"/>
          <w:b/>
          <w:bCs/>
          <w:sz w:val="24"/>
          <w:szCs w:val="24"/>
        </w:rPr>
        <w:lastRenderedPageBreak/>
        <w:t>ИНСТРУКЦИИ ПО ЗАПОЛНЕНИЮ:</w:t>
      </w:r>
    </w:p>
    <w:p w:rsidR="00A969D1" w:rsidRDefault="00A969D1" w:rsidP="00A969D1">
      <w:pPr>
        <w:widowControl w:val="0"/>
        <w:numPr>
          <w:ilvl w:val="0"/>
          <w:numId w:val="1"/>
        </w:numPr>
        <w:tabs>
          <w:tab w:val="left" w:pos="0"/>
          <w:tab w:val="left" w:pos="960"/>
        </w:tabs>
        <w:autoSpaceDE w:val="0"/>
        <w:autoSpaceDN w:val="0"/>
        <w:adjustRightInd w:val="0"/>
        <w:spacing w:after="0" w:line="240" w:lineRule="auto"/>
        <w:ind w:left="680" w:hanging="680"/>
        <w:jc w:val="both"/>
        <w:rPr>
          <w:rFonts w:ascii="Times New Roman CYR" w:hAnsi="Times New Roman CYR" w:cs="Times New Roman CYR"/>
          <w:sz w:val="24"/>
          <w:szCs w:val="24"/>
        </w:rPr>
      </w:pPr>
      <w:r>
        <w:rPr>
          <w:rFonts w:ascii="Times New Roman CYR" w:hAnsi="Times New Roman CYR" w:cs="Times New Roman CYR"/>
          <w:sz w:val="24"/>
          <w:szCs w:val="24"/>
        </w:rPr>
        <w:t>Данные инструкции не следует воспроизводить в документах, подготовленных участником.</w:t>
      </w:r>
    </w:p>
    <w:p w:rsidR="00A969D1" w:rsidRDefault="00A969D1" w:rsidP="00A969D1">
      <w:pPr>
        <w:widowControl w:val="0"/>
        <w:numPr>
          <w:ilvl w:val="0"/>
          <w:numId w:val="1"/>
        </w:numPr>
        <w:tabs>
          <w:tab w:val="left" w:pos="0"/>
          <w:tab w:val="left" w:pos="960"/>
        </w:tabs>
        <w:autoSpaceDE w:val="0"/>
        <w:autoSpaceDN w:val="0"/>
        <w:adjustRightInd w:val="0"/>
        <w:spacing w:after="0" w:line="240" w:lineRule="auto"/>
        <w:ind w:left="680" w:hanging="680"/>
        <w:jc w:val="both"/>
        <w:rPr>
          <w:rFonts w:ascii="Times New Roman CYR" w:hAnsi="Times New Roman CYR" w:cs="Times New Roman CYR"/>
          <w:sz w:val="24"/>
          <w:szCs w:val="24"/>
        </w:rPr>
      </w:pPr>
      <w:r>
        <w:rPr>
          <w:rFonts w:ascii="Times New Roman CYR" w:hAnsi="Times New Roman CYR" w:cs="Times New Roman CYR"/>
          <w:sz w:val="24"/>
          <w:szCs w:val="24"/>
        </w:rPr>
        <w:t>Форма Таблицы</w:t>
      </w:r>
      <w:r>
        <w:rPr>
          <w:rFonts w:ascii="Times New Roman" w:hAnsi="Times New Roman"/>
          <w:sz w:val="24"/>
          <w:szCs w:val="24"/>
          <w:lang w:val="en-US"/>
        </w:rPr>
        <w:t> </w:t>
      </w:r>
      <w:r w:rsidRPr="00A969D1">
        <w:rPr>
          <w:rFonts w:ascii="Times New Roman" w:hAnsi="Times New Roman"/>
          <w:sz w:val="24"/>
          <w:szCs w:val="24"/>
        </w:rPr>
        <w:t xml:space="preserve">2 </w:t>
      </w:r>
      <w:r>
        <w:rPr>
          <w:rFonts w:ascii="Times New Roman CYR" w:hAnsi="Times New Roman CYR" w:cs="Times New Roman CYR"/>
          <w:sz w:val="24"/>
          <w:szCs w:val="24"/>
        </w:rPr>
        <w:t xml:space="preserve">изменению не подлежит. Все сведения и документы обязательны к предоставлению. </w:t>
      </w:r>
    </w:p>
    <w:p w:rsidR="00A969D1" w:rsidRPr="00A969D1" w:rsidRDefault="00A969D1" w:rsidP="00A969D1">
      <w:pPr>
        <w:widowControl w:val="0"/>
        <w:numPr>
          <w:ilvl w:val="0"/>
          <w:numId w:val="1"/>
        </w:numPr>
        <w:tabs>
          <w:tab w:val="left" w:pos="0"/>
          <w:tab w:val="left" w:pos="960"/>
        </w:tabs>
        <w:autoSpaceDE w:val="0"/>
        <w:autoSpaceDN w:val="0"/>
        <w:adjustRightInd w:val="0"/>
        <w:spacing w:after="0" w:line="240" w:lineRule="auto"/>
        <w:ind w:left="680" w:hanging="680"/>
        <w:jc w:val="both"/>
        <w:rPr>
          <w:rFonts w:ascii="Times New Roman" w:hAnsi="Times New Roman"/>
          <w:sz w:val="24"/>
          <w:szCs w:val="24"/>
        </w:rPr>
      </w:pPr>
      <w:r>
        <w:rPr>
          <w:rFonts w:ascii="Times New Roman CYR" w:hAnsi="Times New Roman CYR" w:cs="Times New Roman CYR"/>
          <w:sz w:val="24"/>
          <w:szCs w:val="24"/>
        </w:rPr>
        <w:t xml:space="preserve">В столбце 2 участнику запроса предложений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w:t>
      </w:r>
      <w:r w:rsidRPr="00A969D1">
        <w:rPr>
          <w:rFonts w:ascii="Times New Roman" w:hAnsi="Times New Roman"/>
          <w:sz w:val="24"/>
          <w:szCs w:val="24"/>
        </w:rPr>
        <w:t>«</w:t>
      </w:r>
      <w:r>
        <w:rPr>
          <w:rFonts w:ascii="Times New Roman CYR" w:hAnsi="Times New Roman CYR" w:cs="Times New Roman CYR"/>
          <w:sz w:val="24"/>
          <w:szCs w:val="24"/>
        </w:rPr>
        <w:t>отсутствует</w:t>
      </w:r>
      <w:r w:rsidRPr="00A969D1">
        <w:rPr>
          <w:rFonts w:ascii="Times New Roman" w:hAnsi="Times New Roman"/>
          <w:sz w:val="24"/>
          <w:szCs w:val="24"/>
        </w:rPr>
        <w:t>».</w:t>
      </w:r>
    </w:p>
    <w:p w:rsidR="00A969D1" w:rsidRPr="00A969D1" w:rsidRDefault="00A969D1" w:rsidP="00A969D1">
      <w:pPr>
        <w:widowControl w:val="0"/>
        <w:numPr>
          <w:ilvl w:val="0"/>
          <w:numId w:val="1"/>
        </w:numPr>
        <w:tabs>
          <w:tab w:val="left" w:pos="0"/>
          <w:tab w:val="left" w:pos="960"/>
        </w:tabs>
        <w:autoSpaceDE w:val="0"/>
        <w:autoSpaceDN w:val="0"/>
        <w:adjustRightInd w:val="0"/>
        <w:spacing w:after="0" w:line="240" w:lineRule="auto"/>
        <w:ind w:left="680" w:hanging="680"/>
        <w:jc w:val="both"/>
        <w:rPr>
          <w:rFonts w:ascii="Times New Roman" w:hAnsi="Times New Roman"/>
          <w:sz w:val="24"/>
          <w:szCs w:val="24"/>
        </w:rPr>
      </w:pPr>
      <w:r>
        <w:rPr>
          <w:rFonts w:ascii="Times New Roman CYR" w:hAnsi="Times New Roman CYR" w:cs="Times New Roman CYR"/>
          <w:sz w:val="24"/>
          <w:szCs w:val="24"/>
        </w:rPr>
        <w:t xml:space="preserve">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w:t>
      </w:r>
      <w:r w:rsidRPr="00A969D1">
        <w:rPr>
          <w:rFonts w:ascii="Times New Roman" w:hAnsi="Times New Roman"/>
          <w:sz w:val="24"/>
          <w:szCs w:val="24"/>
        </w:rPr>
        <w:t>«</w:t>
      </w:r>
      <w:r>
        <w:rPr>
          <w:rFonts w:ascii="Times New Roman CYR" w:hAnsi="Times New Roman CYR" w:cs="Times New Roman CYR"/>
          <w:sz w:val="24"/>
          <w:szCs w:val="24"/>
        </w:rPr>
        <w:t>отсутствует</w:t>
      </w:r>
      <w:r w:rsidRPr="00A969D1">
        <w:rPr>
          <w:rFonts w:ascii="Times New Roman" w:hAnsi="Times New Roman"/>
          <w:sz w:val="24"/>
          <w:szCs w:val="24"/>
        </w:rPr>
        <w:t>».</w:t>
      </w:r>
    </w:p>
    <w:p w:rsidR="00A969D1" w:rsidRDefault="00A969D1" w:rsidP="00A969D1">
      <w:pPr>
        <w:widowControl w:val="0"/>
        <w:numPr>
          <w:ilvl w:val="0"/>
          <w:numId w:val="1"/>
        </w:numPr>
        <w:tabs>
          <w:tab w:val="left" w:pos="0"/>
          <w:tab w:val="left" w:pos="960"/>
        </w:tabs>
        <w:autoSpaceDE w:val="0"/>
        <w:autoSpaceDN w:val="0"/>
        <w:adjustRightInd w:val="0"/>
        <w:spacing w:after="0" w:line="240" w:lineRule="auto"/>
        <w:ind w:left="680" w:hanging="680"/>
        <w:jc w:val="both"/>
        <w:rPr>
          <w:rFonts w:ascii="Times New Roman CYR" w:hAnsi="Times New Roman CYR" w:cs="Times New Roman CYR"/>
          <w:sz w:val="24"/>
          <w:szCs w:val="24"/>
        </w:rPr>
      </w:pPr>
      <w:r>
        <w:rPr>
          <w:rFonts w:ascii="Times New Roman CYR" w:hAnsi="Times New Roman CYR" w:cs="Times New Roman CYR"/>
          <w:sz w:val="24"/>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A969D1" w:rsidRPr="00A969D1" w:rsidRDefault="00A969D1" w:rsidP="00A969D1">
      <w:pPr>
        <w:widowControl w:val="0"/>
        <w:numPr>
          <w:ilvl w:val="0"/>
          <w:numId w:val="1"/>
        </w:numPr>
        <w:tabs>
          <w:tab w:val="left" w:pos="0"/>
          <w:tab w:val="left" w:pos="960"/>
        </w:tabs>
        <w:autoSpaceDE w:val="0"/>
        <w:autoSpaceDN w:val="0"/>
        <w:adjustRightInd w:val="0"/>
        <w:spacing w:after="0" w:line="240" w:lineRule="auto"/>
        <w:ind w:left="680" w:hanging="680"/>
        <w:jc w:val="both"/>
        <w:rPr>
          <w:rFonts w:ascii="Times New Roman" w:hAnsi="Times New Roman"/>
          <w:sz w:val="24"/>
          <w:szCs w:val="24"/>
        </w:rPr>
      </w:pPr>
      <w:r>
        <w:rPr>
          <w:rFonts w:ascii="Times New Roman CYR" w:hAnsi="Times New Roman CYR" w:cs="Times New Roman CYR"/>
          <w:sz w:val="24"/>
          <w:szCs w:val="24"/>
        </w:rPr>
        <w:t xml:space="preserve">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w:t>
      </w:r>
      <w:r w:rsidRPr="00A969D1">
        <w:rPr>
          <w:rFonts w:ascii="Times New Roman" w:hAnsi="Times New Roman"/>
          <w:sz w:val="24"/>
          <w:szCs w:val="24"/>
        </w:rPr>
        <w:t>«</w:t>
      </w:r>
      <w:r>
        <w:rPr>
          <w:rFonts w:ascii="Times New Roman CYR" w:hAnsi="Times New Roman CYR" w:cs="Times New Roman CYR"/>
          <w:sz w:val="24"/>
          <w:szCs w:val="24"/>
        </w:rPr>
        <w:t>отсутствует</w:t>
      </w:r>
      <w:r w:rsidRPr="00A969D1">
        <w:rPr>
          <w:rFonts w:ascii="Times New Roman" w:hAnsi="Times New Roman"/>
          <w:sz w:val="24"/>
          <w:szCs w:val="24"/>
        </w:rPr>
        <w:t>».</w:t>
      </w:r>
    </w:p>
    <w:p w:rsidR="00A969D1" w:rsidRDefault="00A969D1" w:rsidP="00A969D1">
      <w:pPr>
        <w:widowControl w:val="0"/>
        <w:numPr>
          <w:ilvl w:val="0"/>
          <w:numId w:val="1"/>
        </w:numPr>
        <w:tabs>
          <w:tab w:val="left" w:pos="0"/>
          <w:tab w:val="left" w:pos="960"/>
        </w:tabs>
        <w:autoSpaceDE w:val="0"/>
        <w:autoSpaceDN w:val="0"/>
        <w:adjustRightInd w:val="0"/>
        <w:spacing w:after="0" w:line="240" w:lineRule="auto"/>
        <w:ind w:left="680" w:hanging="680"/>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Столбец 6 участником заполняется в формате Фамилия Имя Отчество, </w:t>
      </w:r>
      <w:proofErr w:type="gramStart"/>
      <w:r>
        <w:rPr>
          <w:rFonts w:ascii="Times New Roman CYR" w:hAnsi="Times New Roman CYR" w:cs="Times New Roman CYR"/>
          <w:sz w:val="24"/>
          <w:szCs w:val="24"/>
        </w:rPr>
        <w:t>например</w:t>
      </w:r>
      <w:proofErr w:type="gramEnd"/>
      <w:r>
        <w:rPr>
          <w:rFonts w:ascii="Times New Roman CYR" w:hAnsi="Times New Roman CYR" w:cs="Times New Roman CYR"/>
          <w:sz w:val="24"/>
          <w:szCs w:val="24"/>
        </w:rPr>
        <w:t xml:space="preserve"> Иванов Иван Степанович.</w:t>
      </w:r>
    </w:p>
    <w:p w:rsidR="00A969D1" w:rsidRDefault="00A969D1" w:rsidP="00A969D1">
      <w:pPr>
        <w:widowControl w:val="0"/>
        <w:numPr>
          <w:ilvl w:val="0"/>
          <w:numId w:val="1"/>
        </w:numPr>
        <w:tabs>
          <w:tab w:val="left" w:pos="0"/>
          <w:tab w:val="left" w:pos="960"/>
        </w:tabs>
        <w:autoSpaceDE w:val="0"/>
        <w:autoSpaceDN w:val="0"/>
        <w:adjustRightInd w:val="0"/>
        <w:spacing w:after="0" w:line="240" w:lineRule="auto"/>
        <w:ind w:left="680" w:hanging="680"/>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Столбец 7 заполняется в формате серия (пробел) номер, </w:t>
      </w:r>
      <w:proofErr w:type="gramStart"/>
      <w:r>
        <w:rPr>
          <w:rFonts w:ascii="Times New Roman CYR" w:hAnsi="Times New Roman CYR" w:cs="Times New Roman CYR"/>
          <w:sz w:val="24"/>
          <w:szCs w:val="24"/>
        </w:rPr>
        <w:t>например</w:t>
      </w:r>
      <w:proofErr w:type="gramEnd"/>
      <w:r>
        <w:rPr>
          <w:rFonts w:ascii="Times New Roman CYR" w:hAnsi="Times New Roman CYR" w:cs="Times New Roman CYR"/>
          <w:sz w:val="24"/>
          <w:szCs w:val="24"/>
        </w:rPr>
        <w:t xml:space="preserve"> 5003 143877. Для иностранцев допускается заполнение в формате, отраженном в национальном паспорте.</w:t>
      </w:r>
    </w:p>
    <w:p w:rsidR="00A969D1" w:rsidRDefault="00A969D1" w:rsidP="00A969D1">
      <w:pPr>
        <w:widowControl w:val="0"/>
        <w:numPr>
          <w:ilvl w:val="0"/>
          <w:numId w:val="1"/>
        </w:numPr>
        <w:tabs>
          <w:tab w:val="left" w:pos="0"/>
          <w:tab w:val="left" w:pos="960"/>
        </w:tabs>
        <w:autoSpaceDE w:val="0"/>
        <w:autoSpaceDN w:val="0"/>
        <w:adjustRightInd w:val="0"/>
        <w:spacing w:after="0" w:line="240" w:lineRule="auto"/>
        <w:ind w:left="680" w:hanging="680"/>
        <w:jc w:val="both"/>
        <w:rPr>
          <w:rFonts w:ascii="Times New Roman CYR" w:hAnsi="Times New Roman CYR" w:cs="Times New Roman CYR"/>
          <w:sz w:val="24"/>
          <w:szCs w:val="24"/>
        </w:rPr>
      </w:pPr>
      <w:r>
        <w:rPr>
          <w:rFonts w:ascii="Times New Roman CYR" w:hAnsi="Times New Roman CYR" w:cs="Times New Roman CYR"/>
          <w:sz w:val="24"/>
          <w:szCs w:val="24"/>
        </w:rPr>
        <w:t>Столбец 8 заполняется согласно образцу.</w:t>
      </w:r>
    </w:p>
    <w:p w:rsidR="00A969D1" w:rsidRDefault="00A969D1" w:rsidP="00A969D1">
      <w:pPr>
        <w:widowControl w:val="0"/>
        <w:numPr>
          <w:ilvl w:val="0"/>
          <w:numId w:val="1"/>
        </w:numPr>
        <w:tabs>
          <w:tab w:val="left" w:pos="0"/>
          <w:tab w:val="left" w:pos="960"/>
        </w:tabs>
        <w:autoSpaceDE w:val="0"/>
        <w:autoSpaceDN w:val="0"/>
        <w:adjustRightInd w:val="0"/>
        <w:spacing w:after="0" w:line="240" w:lineRule="auto"/>
        <w:ind w:left="680" w:hanging="680"/>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Столбцы 9, 10 заполняются в порядке пунктов 3, 4 настоящей инструкции. </w:t>
      </w:r>
    </w:p>
    <w:p w:rsidR="00A969D1" w:rsidRDefault="00A969D1" w:rsidP="00A969D1">
      <w:pPr>
        <w:widowControl w:val="0"/>
        <w:numPr>
          <w:ilvl w:val="0"/>
          <w:numId w:val="1"/>
        </w:numPr>
        <w:tabs>
          <w:tab w:val="left" w:pos="0"/>
          <w:tab w:val="left" w:pos="960"/>
        </w:tabs>
        <w:autoSpaceDE w:val="0"/>
        <w:autoSpaceDN w:val="0"/>
        <w:adjustRightInd w:val="0"/>
        <w:spacing w:after="0" w:line="240" w:lineRule="auto"/>
        <w:ind w:left="680" w:hanging="680"/>
        <w:jc w:val="both"/>
        <w:rPr>
          <w:rFonts w:ascii="Times New Roman CYR" w:hAnsi="Times New Roman CYR" w:cs="Times New Roman CYR"/>
          <w:sz w:val="24"/>
          <w:szCs w:val="24"/>
        </w:rPr>
      </w:pPr>
      <w:r>
        <w:rPr>
          <w:rFonts w:ascii="Times New Roman CYR" w:hAnsi="Times New Roman CYR" w:cs="Times New Roman CYR"/>
          <w:sz w:val="24"/>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A969D1" w:rsidRDefault="00A969D1" w:rsidP="00A969D1">
      <w:pPr>
        <w:widowControl w:val="0"/>
        <w:numPr>
          <w:ilvl w:val="0"/>
          <w:numId w:val="1"/>
        </w:numPr>
        <w:tabs>
          <w:tab w:val="left" w:pos="0"/>
          <w:tab w:val="left" w:pos="960"/>
        </w:tabs>
        <w:autoSpaceDE w:val="0"/>
        <w:autoSpaceDN w:val="0"/>
        <w:adjustRightInd w:val="0"/>
        <w:spacing w:after="0" w:line="240" w:lineRule="auto"/>
        <w:ind w:left="680" w:hanging="680"/>
        <w:jc w:val="both"/>
        <w:rPr>
          <w:rFonts w:ascii="Times New Roman CYR" w:hAnsi="Times New Roman CYR" w:cs="Times New Roman CYR"/>
          <w:sz w:val="24"/>
          <w:szCs w:val="24"/>
        </w:rPr>
      </w:pPr>
      <w:r>
        <w:rPr>
          <w:rFonts w:ascii="Times New Roman CYR" w:hAnsi="Times New Roman CYR" w:cs="Times New Roman CYR"/>
          <w:sz w:val="24"/>
          <w:szCs w:val="24"/>
        </w:rPr>
        <w:t>Столбец 12 заполняется в формате географической иерархии в нисходящем порядке, например, Тула, ул. Пионеров, 56-89.</w:t>
      </w:r>
    </w:p>
    <w:p w:rsidR="00A969D1" w:rsidRDefault="00A969D1" w:rsidP="00A969D1">
      <w:pPr>
        <w:widowControl w:val="0"/>
        <w:numPr>
          <w:ilvl w:val="0"/>
          <w:numId w:val="1"/>
        </w:numPr>
        <w:tabs>
          <w:tab w:val="left" w:pos="0"/>
          <w:tab w:val="left" w:pos="960"/>
        </w:tabs>
        <w:autoSpaceDE w:val="0"/>
        <w:autoSpaceDN w:val="0"/>
        <w:adjustRightInd w:val="0"/>
        <w:spacing w:after="0" w:line="240" w:lineRule="auto"/>
        <w:ind w:left="680" w:hanging="680"/>
        <w:jc w:val="both"/>
        <w:rPr>
          <w:rFonts w:ascii="Times New Roman CYR" w:hAnsi="Times New Roman CYR" w:cs="Times New Roman CYR"/>
          <w:sz w:val="24"/>
          <w:szCs w:val="24"/>
        </w:rPr>
      </w:pPr>
      <w:r>
        <w:rPr>
          <w:rFonts w:ascii="Times New Roman CYR" w:hAnsi="Times New Roman CYR" w:cs="Times New Roman CYR"/>
          <w:sz w:val="24"/>
          <w:szCs w:val="24"/>
        </w:rPr>
        <w:t>Столбец 13 заполняется в порядке пункта 8 настоящей инструкции.</w:t>
      </w:r>
    </w:p>
    <w:p w:rsidR="00A969D1" w:rsidRDefault="00A969D1" w:rsidP="00A969D1">
      <w:pPr>
        <w:widowControl w:val="0"/>
        <w:numPr>
          <w:ilvl w:val="0"/>
          <w:numId w:val="1"/>
        </w:numPr>
        <w:tabs>
          <w:tab w:val="left" w:pos="0"/>
          <w:tab w:val="left" w:pos="110"/>
          <w:tab w:val="left" w:pos="960"/>
        </w:tabs>
        <w:autoSpaceDE w:val="0"/>
        <w:autoSpaceDN w:val="0"/>
        <w:adjustRightInd w:val="0"/>
        <w:spacing w:after="0" w:line="240" w:lineRule="auto"/>
        <w:ind w:left="770" w:hanging="770"/>
        <w:jc w:val="both"/>
        <w:rPr>
          <w:rFonts w:ascii="Times New Roman CYR" w:hAnsi="Times New Roman CYR" w:cs="Times New Roman CYR"/>
          <w:sz w:val="24"/>
          <w:szCs w:val="24"/>
        </w:rPr>
      </w:pPr>
      <w:r>
        <w:rPr>
          <w:rFonts w:ascii="Times New Roman CYR" w:hAnsi="Times New Roman CYR" w:cs="Times New Roman CYR"/>
          <w:sz w:val="24"/>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A969D1" w:rsidRDefault="00A969D1" w:rsidP="00A969D1">
      <w:pPr>
        <w:widowControl w:val="0"/>
        <w:numPr>
          <w:ilvl w:val="0"/>
          <w:numId w:val="1"/>
        </w:numPr>
        <w:tabs>
          <w:tab w:val="left" w:pos="0"/>
          <w:tab w:val="left" w:pos="960"/>
        </w:tabs>
        <w:autoSpaceDE w:val="0"/>
        <w:autoSpaceDN w:val="0"/>
        <w:adjustRightInd w:val="0"/>
        <w:spacing w:after="0" w:line="240" w:lineRule="auto"/>
        <w:ind w:left="770" w:hanging="770"/>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столбце 15 указываются юридический статус и реквизиты подтверждающих документов, </w:t>
      </w:r>
      <w:proofErr w:type="gramStart"/>
      <w:r>
        <w:rPr>
          <w:rFonts w:ascii="Times New Roman CYR" w:hAnsi="Times New Roman CYR" w:cs="Times New Roman CYR"/>
          <w:sz w:val="24"/>
          <w:szCs w:val="24"/>
        </w:rPr>
        <w:t>например</w:t>
      </w:r>
      <w:proofErr w:type="gramEnd"/>
      <w:r>
        <w:rPr>
          <w:rFonts w:ascii="Times New Roman CYR" w:hAnsi="Times New Roman CYR" w:cs="Times New Roman CYR"/>
          <w:sz w:val="24"/>
          <w:szCs w:val="24"/>
        </w:rPr>
        <w:t xml:space="preserve"> учредительный договор от 23.01.2008.</w:t>
      </w:r>
    </w:p>
    <w:p w:rsidR="00A969D1" w:rsidRDefault="00A969D1">
      <w:pPr>
        <w:widowControl w:val="0"/>
        <w:autoSpaceDE w:val="0"/>
        <w:autoSpaceDN w:val="0"/>
        <w:adjustRightInd w:val="0"/>
        <w:spacing w:after="0" w:line="240" w:lineRule="auto"/>
        <w:jc w:val="center"/>
        <w:rPr>
          <w:rFonts w:ascii="Times New Roman CYR" w:hAnsi="Times New Roman CYR" w:cs="Times New Roman CYR"/>
          <w:sz w:val="24"/>
          <w:szCs w:val="24"/>
        </w:rPr>
      </w:pPr>
      <w:r w:rsidRPr="00A969D1">
        <w:rPr>
          <w:rFonts w:ascii="Times New Roman" w:hAnsi="Times New Roman"/>
          <w:sz w:val="24"/>
          <w:szCs w:val="24"/>
        </w:rPr>
        <w:br w:type="page"/>
      </w:r>
      <w:r>
        <w:rPr>
          <w:rFonts w:ascii="Times New Roman CYR" w:hAnsi="Times New Roman CYR" w:cs="Times New Roman CYR"/>
          <w:b/>
          <w:bCs/>
          <w:sz w:val="24"/>
          <w:szCs w:val="24"/>
        </w:rPr>
        <w:lastRenderedPageBreak/>
        <w:t>ОБРАЗЕЦ ЗАПОЛНЕНИЯ СВЕДЕНИЙ О ЦЕПОЧКЕ СОБСТВЕННИКОВ, В ТОМ ЧИСЛЕ КОНЕЧНЫХ БЕНЕФИЦИАРАХ</w:t>
      </w:r>
    </w:p>
    <w:p w:rsidR="00A969D1" w:rsidRDefault="00A969D1">
      <w:pPr>
        <w:widowControl w:val="0"/>
        <w:autoSpaceDE w:val="0"/>
        <w:autoSpaceDN w:val="0"/>
        <w:adjustRightInd w:val="0"/>
        <w:spacing w:before="240" w:after="0" w:line="240" w:lineRule="auto"/>
        <w:ind w:left="10637" w:firstLine="709"/>
        <w:jc w:val="center"/>
        <w:rPr>
          <w:rFonts w:ascii="Times New Roman CYR" w:hAnsi="Times New Roman CYR" w:cs="Times New Roman CYR"/>
          <w:sz w:val="24"/>
          <w:szCs w:val="24"/>
        </w:rPr>
      </w:pPr>
      <w:r>
        <w:rPr>
          <w:rFonts w:ascii="Times New Roman CYR" w:hAnsi="Times New Roman CYR" w:cs="Times New Roman CYR"/>
          <w:sz w:val="24"/>
          <w:szCs w:val="24"/>
        </w:rPr>
        <w:t>начало</w:t>
      </w:r>
    </w:p>
    <w:tbl>
      <w:tblPr>
        <w:tblW w:w="0" w:type="auto"/>
        <w:jc w:val="center"/>
        <w:tblLayout w:type="fixed"/>
        <w:tblLook w:val="0000" w:firstRow="0" w:lastRow="0" w:firstColumn="0" w:lastColumn="0" w:noHBand="0" w:noVBand="0"/>
      </w:tblPr>
      <w:tblGrid>
        <w:gridCol w:w="566"/>
        <w:gridCol w:w="1561"/>
        <w:gridCol w:w="1844"/>
        <w:gridCol w:w="2552"/>
        <w:gridCol w:w="1985"/>
        <w:gridCol w:w="2976"/>
        <w:gridCol w:w="2835"/>
      </w:tblGrid>
      <w:tr w:rsidR="00A969D1" w:rsidRPr="00C86ED8">
        <w:trPr>
          <w:trHeight w:val="510"/>
          <w:jc w:val="center"/>
        </w:trPr>
        <w:tc>
          <w:tcPr>
            <w:tcW w:w="566" w:type="dxa"/>
            <w:vMerge w:val="restart"/>
            <w:tcBorders>
              <w:top w:val="single" w:sz="2" w:space="0" w:color="000000"/>
              <w:left w:val="single" w:sz="2" w:space="0" w:color="000000"/>
              <w:bottom w:val="single" w:sz="2" w:space="0" w:color="000000"/>
              <w:right w:val="single" w:sz="2" w:space="0" w:color="000000"/>
            </w:tcBorders>
            <w:vAlign w:val="center"/>
          </w:tcPr>
          <w:p w:rsidR="00A969D1" w:rsidRPr="00885E27" w:rsidRDefault="00A969D1">
            <w:pPr>
              <w:widowControl w:val="0"/>
              <w:autoSpaceDE w:val="0"/>
              <w:autoSpaceDN w:val="0"/>
              <w:adjustRightInd w:val="0"/>
              <w:spacing w:before="20" w:after="20" w:line="240" w:lineRule="auto"/>
              <w:jc w:val="center"/>
              <w:rPr>
                <w:rFonts w:cs="Calibri"/>
              </w:rPr>
            </w:pPr>
            <w:r w:rsidRPr="00885E27">
              <w:rPr>
                <w:rFonts w:ascii="Times New Roman" w:hAnsi="Times New Roman"/>
                <w:sz w:val="24"/>
                <w:szCs w:val="24"/>
              </w:rPr>
              <w:t xml:space="preserve">№ </w:t>
            </w:r>
            <w:r w:rsidRPr="00885E27">
              <w:rPr>
                <w:rFonts w:ascii="Times New Roman CYR" w:hAnsi="Times New Roman CYR" w:cs="Times New Roman CYR"/>
                <w:sz w:val="24"/>
                <w:szCs w:val="24"/>
              </w:rPr>
              <w:t>п/п</w:t>
            </w:r>
          </w:p>
        </w:tc>
        <w:tc>
          <w:tcPr>
            <w:tcW w:w="13753" w:type="dxa"/>
            <w:gridSpan w:val="6"/>
            <w:tcBorders>
              <w:top w:val="single" w:sz="2" w:space="0" w:color="000000"/>
              <w:left w:val="single" w:sz="2" w:space="0" w:color="000000"/>
              <w:bottom w:val="single" w:sz="2" w:space="0" w:color="000000"/>
              <w:right w:val="single" w:sz="2" w:space="0" w:color="000000"/>
            </w:tcBorders>
            <w:vAlign w:val="center"/>
          </w:tcPr>
          <w:p w:rsidR="00A969D1" w:rsidRPr="00885E27" w:rsidRDefault="00A969D1">
            <w:pPr>
              <w:widowControl w:val="0"/>
              <w:autoSpaceDE w:val="0"/>
              <w:autoSpaceDN w:val="0"/>
              <w:adjustRightInd w:val="0"/>
              <w:spacing w:before="20" w:after="20" w:line="240" w:lineRule="auto"/>
              <w:jc w:val="center"/>
              <w:rPr>
                <w:rFonts w:cs="Calibri"/>
              </w:rPr>
            </w:pPr>
            <w:r w:rsidRPr="00885E27">
              <w:rPr>
                <w:rFonts w:ascii="Times New Roman CYR" w:hAnsi="Times New Roman CYR" w:cs="Times New Roman CYR"/>
                <w:sz w:val="24"/>
                <w:szCs w:val="24"/>
              </w:rPr>
              <w:t>Информация об</w:t>
            </w:r>
            <w:r w:rsidRPr="00885E27">
              <w:rPr>
                <w:rFonts w:ascii="Times New Roman" w:hAnsi="Times New Roman"/>
                <w:sz w:val="24"/>
                <w:szCs w:val="24"/>
                <w:lang w:val="en-US"/>
              </w:rPr>
              <w:t> </w:t>
            </w:r>
            <w:r w:rsidRPr="00885E27">
              <w:rPr>
                <w:rFonts w:ascii="Times New Roman CYR" w:hAnsi="Times New Roman CYR" w:cs="Times New Roman CYR"/>
                <w:sz w:val="24"/>
                <w:szCs w:val="24"/>
              </w:rPr>
              <w:t>участнике запроса предложений</w:t>
            </w:r>
          </w:p>
        </w:tc>
      </w:tr>
      <w:tr w:rsidR="00A969D1" w:rsidRPr="00C86ED8">
        <w:trPr>
          <w:trHeight w:val="1013"/>
          <w:jc w:val="center"/>
        </w:trPr>
        <w:tc>
          <w:tcPr>
            <w:tcW w:w="56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rPr>
                <w:rFonts w:cs="Calibri"/>
              </w:rPr>
            </w:pPr>
          </w:p>
        </w:tc>
        <w:tc>
          <w:tcPr>
            <w:tcW w:w="15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spacing w:before="20" w:after="20" w:line="240" w:lineRule="auto"/>
              <w:ind w:left="-108" w:right="-108"/>
              <w:jc w:val="center"/>
              <w:rPr>
                <w:rFonts w:cs="Calibri"/>
              </w:rPr>
            </w:pPr>
            <w:r w:rsidRPr="00885E27">
              <w:rPr>
                <w:rFonts w:ascii="Times New Roman CYR" w:hAnsi="Times New Roman CYR" w:cs="Times New Roman CYR"/>
                <w:sz w:val="24"/>
                <w:szCs w:val="24"/>
              </w:rPr>
              <w:t>ИНН</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spacing w:before="20" w:after="20" w:line="240" w:lineRule="auto"/>
              <w:ind w:left="-108" w:right="-108"/>
              <w:jc w:val="center"/>
              <w:rPr>
                <w:rFonts w:cs="Calibri"/>
              </w:rPr>
            </w:pPr>
            <w:r w:rsidRPr="00885E27">
              <w:rPr>
                <w:rFonts w:ascii="Times New Roman CYR" w:hAnsi="Times New Roman CYR" w:cs="Times New Roman CYR"/>
                <w:sz w:val="24"/>
                <w:szCs w:val="24"/>
              </w:rPr>
              <w:t>ОГРН</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spacing w:before="20" w:after="20" w:line="240" w:lineRule="auto"/>
              <w:ind w:left="-108" w:right="-108"/>
              <w:jc w:val="center"/>
              <w:rPr>
                <w:rFonts w:cs="Calibri"/>
              </w:rPr>
            </w:pPr>
            <w:r w:rsidRPr="00885E27">
              <w:rPr>
                <w:rFonts w:ascii="Times New Roman CYR" w:hAnsi="Times New Roman CYR" w:cs="Times New Roman CYR"/>
                <w:sz w:val="24"/>
                <w:szCs w:val="24"/>
              </w:rPr>
              <w:t>Наименование краткое</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spacing w:before="20" w:after="20" w:line="240" w:lineRule="auto"/>
              <w:ind w:left="-108" w:right="-108"/>
              <w:jc w:val="center"/>
              <w:rPr>
                <w:rFonts w:cs="Calibri"/>
              </w:rPr>
            </w:pPr>
            <w:r w:rsidRPr="00885E27">
              <w:rPr>
                <w:rFonts w:ascii="Times New Roman CYR" w:hAnsi="Times New Roman CYR" w:cs="Times New Roman CYR"/>
                <w:sz w:val="24"/>
                <w:szCs w:val="24"/>
              </w:rPr>
              <w:t>Код ОКВЭД</w:t>
            </w:r>
          </w:p>
        </w:tc>
        <w:tc>
          <w:tcPr>
            <w:tcW w:w="29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spacing w:before="20" w:after="20" w:line="240" w:lineRule="auto"/>
              <w:ind w:left="-108" w:right="-108"/>
              <w:jc w:val="center"/>
              <w:rPr>
                <w:rFonts w:cs="Calibri"/>
              </w:rPr>
            </w:pPr>
            <w:r w:rsidRPr="00885E27">
              <w:rPr>
                <w:rFonts w:ascii="Times New Roman CYR" w:hAnsi="Times New Roman CYR" w:cs="Times New Roman CYR"/>
                <w:sz w:val="24"/>
                <w:szCs w:val="24"/>
              </w:rPr>
              <w:t>Фамилия, Имя, Отчество руководителя</w:t>
            </w:r>
          </w:p>
        </w:tc>
        <w:tc>
          <w:tcPr>
            <w:tcW w:w="2835" w:type="dxa"/>
            <w:tcBorders>
              <w:top w:val="single" w:sz="2" w:space="0" w:color="000000"/>
              <w:left w:val="single" w:sz="2" w:space="0" w:color="000000"/>
              <w:bottom w:val="single" w:sz="2" w:space="0" w:color="000000"/>
              <w:right w:val="single" w:sz="2" w:space="0" w:color="000000"/>
            </w:tcBorders>
            <w:vAlign w:val="center"/>
          </w:tcPr>
          <w:p w:rsidR="00A969D1" w:rsidRPr="00885E27" w:rsidRDefault="00A969D1">
            <w:pPr>
              <w:widowControl w:val="0"/>
              <w:autoSpaceDE w:val="0"/>
              <w:autoSpaceDN w:val="0"/>
              <w:adjustRightInd w:val="0"/>
              <w:spacing w:before="20" w:after="20" w:line="240" w:lineRule="auto"/>
              <w:ind w:left="-108" w:right="-108"/>
              <w:jc w:val="center"/>
              <w:rPr>
                <w:rFonts w:cs="Calibri"/>
              </w:rPr>
            </w:pPr>
            <w:r w:rsidRPr="00885E27">
              <w:rPr>
                <w:rFonts w:ascii="Times New Roman CYR" w:hAnsi="Times New Roman CYR" w:cs="Times New Roman CYR"/>
                <w:sz w:val="24"/>
                <w:szCs w:val="24"/>
              </w:rPr>
              <w:t>Серия и номер документа, удостоверяющего личность руководителя</w:t>
            </w:r>
          </w:p>
        </w:tc>
      </w:tr>
      <w:tr w:rsidR="00A969D1" w:rsidRPr="00C86ED8">
        <w:trPr>
          <w:trHeight w:val="171"/>
          <w:jc w:val="center"/>
        </w:trPr>
        <w:tc>
          <w:tcPr>
            <w:tcW w:w="56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spacing w:before="20" w:after="20" w:line="240" w:lineRule="auto"/>
              <w:jc w:val="center"/>
              <w:rPr>
                <w:rFonts w:cs="Calibri"/>
              </w:rPr>
            </w:pPr>
            <w:r w:rsidRPr="00885E27">
              <w:rPr>
                <w:rFonts w:ascii="Times New Roman" w:hAnsi="Times New Roman"/>
                <w:sz w:val="24"/>
                <w:szCs w:val="24"/>
              </w:rPr>
              <w:t>1</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spacing w:before="20" w:after="20" w:line="240" w:lineRule="auto"/>
              <w:jc w:val="center"/>
              <w:rPr>
                <w:rFonts w:cs="Calibri"/>
              </w:rPr>
            </w:pPr>
            <w:r w:rsidRPr="00885E27">
              <w:rPr>
                <w:rFonts w:ascii="Times New Roman" w:hAnsi="Times New Roman"/>
                <w:sz w:val="24"/>
                <w:szCs w:val="24"/>
              </w:rPr>
              <w:t>2</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spacing w:before="20" w:after="20" w:line="240" w:lineRule="auto"/>
              <w:jc w:val="center"/>
              <w:rPr>
                <w:rFonts w:cs="Calibri"/>
              </w:rPr>
            </w:pPr>
            <w:r w:rsidRPr="00885E27">
              <w:rPr>
                <w:rFonts w:ascii="Times New Roman" w:hAnsi="Times New Roman"/>
                <w:sz w:val="24"/>
                <w:szCs w:val="24"/>
              </w:rPr>
              <w:t>3</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spacing w:before="20" w:after="20" w:line="240" w:lineRule="auto"/>
              <w:jc w:val="center"/>
              <w:rPr>
                <w:rFonts w:cs="Calibri"/>
              </w:rPr>
            </w:pPr>
            <w:r w:rsidRPr="00885E27">
              <w:rPr>
                <w:rFonts w:ascii="Times New Roman" w:hAnsi="Times New Roman"/>
                <w:sz w:val="24"/>
                <w:szCs w:val="24"/>
              </w:rPr>
              <w:t>4</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spacing w:before="20" w:after="20" w:line="240" w:lineRule="auto"/>
              <w:jc w:val="center"/>
              <w:rPr>
                <w:rFonts w:cs="Calibri"/>
              </w:rPr>
            </w:pPr>
            <w:r w:rsidRPr="00885E27">
              <w:rPr>
                <w:rFonts w:ascii="Times New Roman" w:hAnsi="Times New Roman"/>
                <w:sz w:val="24"/>
                <w:szCs w:val="24"/>
              </w:rPr>
              <w:t>5</w:t>
            </w:r>
          </w:p>
        </w:tc>
        <w:tc>
          <w:tcPr>
            <w:tcW w:w="29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spacing w:before="20" w:after="20" w:line="240" w:lineRule="auto"/>
              <w:jc w:val="center"/>
              <w:rPr>
                <w:rFonts w:cs="Calibri"/>
              </w:rPr>
            </w:pPr>
            <w:r w:rsidRPr="00885E27">
              <w:rPr>
                <w:rFonts w:ascii="Times New Roman" w:hAnsi="Times New Roman"/>
                <w:sz w:val="24"/>
                <w:szCs w:val="24"/>
              </w:rPr>
              <w:t>6</w:t>
            </w:r>
          </w:p>
        </w:tc>
        <w:tc>
          <w:tcPr>
            <w:tcW w:w="2835" w:type="dxa"/>
            <w:tcBorders>
              <w:top w:val="single" w:sz="2" w:space="0" w:color="000000"/>
              <w:left w:val="single" w:sz="2" w:space="0" w:color="000000"/>
              <w:bottom w:val="single" w:sz="2" w:space="0" w:color="000000"/>
              <w:right w:val="single" w:sz="2" w:space="0" w:color="000000"/>
            </w:tcBorders>
            <w:vAlign w:val="center"/>
          </w:tcPr>
          <w:p w:rsidR="00A969D1" w:rsidRPr="00885E27" w:rsidRDefault="00A969D1">
            <w:pPr>
              <w:widowControl w:val="0"/>
              <w:autoSpaceDE w:val="0"/>
              <w:autoSpaceDN w:val="0"/>
              <w:adjustRightInd w:val="0"/>
              <w:spacing w:before="20" w:after="20" w:line="240" w:lineRule="auto"/>
              <w:jc w:val="center"/>
              <w:rPr>
                <w:rFonts w:cs="Calibri"/>
              </w:rPr>
            </w:pPr>
            <w:r w:rsidRPr="00885E27">
              <w:rPr>
                <w:rFonts w:ascii="Times New Roman" w:hAnsi="Times New Roman"/>
                <w:sz w:val="24"/>
                <w:szCs w:val="24"/>
              </w:rPr>
              <w:t>7</w:t>
            </w:r>
          </w:p>
        </w:tc>
      </w:tr>
      <w:tr w:rsidR="00A969D1" w:rsidRPr="00C86ED8">
        <w:trPr>
          <w:trHeight w:val="419"/>
          <w:jc w:val="center"/>
        </w:trPr>
        <w:tc>
          <w:tcPr>
            <w:tcW w:w="56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jc w:val="right"/>
              <w:rPr>
                <w:rFonts w:cs="Calibri"/>
              </w:rPr>
            </w:pPr>
            <w:r w:rsidRPr="00885E27">
              <w:rPr>
                <w:rFonts w:ascii="Times New Roman" w:hAnsi="Times New Roman"/>
                <w:sz w:val="24"/>
                <w:szCs w:val="24"/>
              </w:rPr>
              <w:t>1</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jc w:val="right"/>
              <w:rPr>
                <w:rFonts w:cs="Calibri"/>
              </w:rPr>
            </w:pPr>
            <w:r w:rsidRPr="00885E27">
              <w:rPr>
                <w:rFonts w:ascii="Times New Roman" w:hAnsi="Times New Roman"/>
                <w:sz w:val="24"/>
                <w:szCs w:val="24"/>
              </w:rPr>
              <w:t>7734567890</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1044567890123</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ООО "Ромашка"</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45.xx.xx</w:t>
            </w:r>
          </w:p>
        </w:tc>
        <w:tc>
          <w:tcPr>
            <w:tcW w:w="297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Иванов Иван Степанович</w:t>
            </w:r>
          </w:p>
        </w:tc>
        <w:tc>
          <w:tcPr>
            <w:tcW w:w="2835"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5003 143877</w:t>
            </w:r>
          </w:p>
        </w:tc>
      </w:tr>
      <w:tr w:rsidR="00A969D1" w:rsidRPr="00C86ED8">
        <w:trPr>
          <w:trHeight w:val="315"/>
          <w:jc w:val="center"/>
        </w:trPr>
        <w:tc>
          <w:tcPr>
            <w:tcW w:w="56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156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184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297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2835"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p>
        </w:tc>
      </w:tr>
      <w:tr w:rsidR="00A969D1" w:rsidRPr="00C86ED8">
        <w:trPr>
          <w:trHeight w:val="315"/>
          <w:jc w:val="center"/>
        </w:trPr>
        <w:tc>
          <w:tcPr>
            <w:tcW w:w="56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 </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 </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 </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 </w:t>
            </w:r>
          </w:p>
        </w:tc>
        <w:tc>
          <w:tcPr>
            <w:tcW w:w="297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 </w:t>
            </w:r>
          </w:p>
        </w:tc>
        <w:tc>
          <w:tcPr>
            <w:tcW w:w="2835"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 </w:t>
            </w:r>
          </w:p>
        </w:tc>
      </w:tr>
      <w:tr w:rsidR="00A969D1" w:rsidRPr="00C86ED8">
        <w:trPr>
          <w:trHeight w:val="315"/>
          <w:jc w:val="center"/>
        </w:trPr>
        <w:tc>
          <w:tcPr>
            <w:tcW w:w="56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156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184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297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2835"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p>
        </w:tc>
      </w:tr>
      <w:tr w:rsidR="00A969D1" w:rsidRPr="00C86ED8">
        <w:trPr>
          <w:trHeight w:val="315"/>
          <w:jc w:val="center"/>
        </w:trPr>
        <w:tc>
          <w:tcPr>
            <w:tcW w:w="56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156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184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297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2835"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p>
        </w:tc>
      </w:tr>
      <w:tr w:rsidR="00A969D1" w:rsidRPr="00C86ED8">
        <w:trPr>
          <w:trHeight w:val="315"/>
          <w:jc w:val="center"/>
        </w:trPr>
        <w:tc>
          <w:tcPr>
            <w:tcW w:w="56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156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184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297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2835"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p>
        </w:tc>
      </w:tr>
      <w:tr w:rsidR="00A969D1" w:rsidRPr="00C86ED8">
        <w:trPr>
          <w:trHeight w:val="315"/>
          <w:jc w:val="center"/>
        </w:trPr>
        <w:tc>
          <w:tcPr>
            <w:tcW w:w="56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156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184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297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2835"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p>
        </w:tc>
      </w:tr>
      <w:tr w:rsidR="00A969D1" w:rsidRPr="00C86ED8">
        <w:trPr>
          <w:trHeight w:val="315"/>
          <w:jc w:val="center"/>
        </w:trPr>
        <w:tc>
          <w:tcPr>
            <w:tcW w:w="56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156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184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297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2835"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p>
        </w:tc>
      </w:tr>
      <w:tr w:rsidR="00A969D1" w:rsidRPr="00C86ED8">
        <w:trPr>
          <w:trHeight w:val="315"/>
          <w:jc w:val="center"/>
        </w:trPr>
        <w:tc>
          <w:tcPr>
            <w:tcW w:w="56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156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184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297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2835"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p>
        </w:tc>
      </w:tr>
      <w:tr w:rsidR="00A969D1" w:rsidRPr="00C86ED8">
        <w:trPr>
          <w:trHeight w:val="315"/>
          <w:jc w:val="center"/>
        </w:trPr>
        <w:tc>
          <w:tcPr>
            <w:tcW w:w="56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156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184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297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2835"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p>
        </w:tc>
      </w:tr>
      <w:tr w:rsidR="00A969D1" w:rsidRPr="00C86ED8">
        <w:trPr>
          <w:trHeight w:val="315"/>
          <w:jc w:val="center"/>
        </w:trPr>
        <w:tc>
          <w:tcPr>
            <w:tcW w:w="56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156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184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297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2835"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p>
        </w:tc>
      </w:tr>
      <w:tr w:rsidR="00A969D1" w:rsidRPr="00C86ED8">
        <w:trPr>
          <w:trHeight w:val="315"/>
          <w:jc w:val="center"/>
        </w:trPr>
        <w:tc>
          <w:tcPr>
            <w:tcW w:w="56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156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184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297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2835"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p>
        </w:tc>
      </w:tr>
      <w:tr w:rsidR="00A969D1" w:rsidRPr="00C86ED8">
        <w:trPr>
          <w:trHeight w:val="315"/>
          <w:jc w:val="center"/>
        </w:trPr>
        <w:tc>
          <w:tcPr>
            <w:tcW w:w="56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156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184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297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2835"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p>
        </w:tc>
      </w:tr>
      <w:tr w:rsidR="00A969D1" w:rsidRPr="00C86ED8">
        <w:trPr>
          <w:trHeight w:val="315"/>
          <w:jc w:val="center"/>
        </w:trPr>
        <w:tc>
          <w:tcPr>
            <w:tcW w:w="56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156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184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297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2835"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p>
        </w:tc>
      </w:tr>
      <w:tr w:rsidR="00A969D1" w:rsidRPr="00C86ED8">
        <w:trPr>
          <w:trHeight w:val="315"/>
          <w:jc w:val="center"/>
        </w:trPr>
        <w:tc>
          <w:tcPr>
            <w:tcW w:w="56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156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184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297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2835"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p>
        </w:tc>
      </w:tr>
      <w:tr w:rsidR="00A969D1" w:rsidRPr="00C86ED8">
        <w:trPr>
          <w:trHeight w:val="315"/>
          <w:jc w:val="center"/>
        </w:trPr>
        <w:tc>
          <w:tcPr>
            <w:tcW w:w="56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156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184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297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
        </w:tc>
        <w:tc>
          <w:tcPr>
            <w:tcW w:w="2835"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p>
        </w:tc>
      </w:tr>
    </w:tbl>
    <w:p w:rsidR="00A969D1" w:rsidRDefault="00A969D1">
      <w:pPr>
        <w:widowControl w:val="0"/>
        <w:autoSpaceDE w:val="0"/>
        <w:autoSpaceDN w:val="0"/>
        <w:adjustRightInd w:val="0"/>
        <w:spacing w:after="0" w:line="240" w:lineRule="auto"/>
        <w:ind w:left="11344" w:firstLine="709"/>
        <w:jc w:val="center"/>
        <w:rPr>
          <w:rFonts w:ascii="Times New Roman" w:hAnsi="Times New Roman"/>
          <w:sz w:val="24"/>
          <w:szCs w:val="24"/>
        </w:rPr>
      </w:pPr>
    </w:p>
    <w:p w:rsidR="00A969D1" w:rsidRDefault="00A969D1">
      <w:pPr>
        <w:widowControl w:val="0"/>
        <w:autoSpaceDE w:val="0"/>
        <w:autoSpaceDN w:val="0"/>
        <w:adjustRightInd w:val="0"/>
        <w:spacing w:before="120" w:after="0" w:line="240" w:lineRule="auto"/>
        <w:ind w:left="11346" w:firstLine="709"/>
        <w:jc w:val="center"/>
        <w:rPr>
          <w:rFonts w:ascii="Times New Roman CYR" w:hAnsi="Times New Roman CYR" w:cs="Times New Roman CYR"/>
          <w:sz w:val="24"/>
          <w:szCs w:val="24"/>
        </w:rPr>
      </w:pPr>
      <w:r>
        <w:rPr>
          <w:rFonts w:ascii="Times New Roman CYR" w:hAnsi="Times New Roman CYR" w:cs="Times New Roman CYR"/>
          <w:sz w:val="24"/>
          <w:szCs w:val="24"/>
        </w:rPr>
        <w:t>окончание</w:t>
      </w:r>
    </w:p>
    <w:tbl>
      <w:tblPr>
        <w:tblW w:w="0" w:type="auto"/>
        <w:jc w:val="center"/>
        <w:tblLayout w:type="fixed"/>
        <w:tblLook w:val="0000" w:firstRow="0" w:lastRow="0" w:firstColumn="0" w:lastColumn="0" w:noHBand="0" w:noVBand="0"/>
      </w:tblPr>
      <w:tblGrid>
        <w:gridCol w:w="851"/>
        <w:gridCol w:w="1559"/>
        <w:gridCol w:w="1843"/>
        <w:gridCol w:w="2693"/>
        <w:gridCol w:w="2410"/>
        <w:gridCol w:w="1701"/>
        <w:gridCol w:w="1560"/>
        <w:gridCol w:w="2794"/>
      </w:tblGrid>
      <w:tr w:rsidR="00A969D1" w:rsidRPr="00C86ED8">
        <w:trPr>
          <w:trHeight w:val="279"/>
          <w:jc w:val="center"/>
        </w:trPr>
        <w:tc>
          <w:tcPr>
            <w:tcW w:w="12617" w:type="dxa"/>
            <w:gridSpan w:val="7"/>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jc w:val="center"/>
              <w:rPr>
                <w:rFonts w:cs="Calibri"/>
              </w:rPr>
            </w:pPr>
            <w:r w:rsidRPr="00885E27">
              <w:rPr>
                <w:rFonts w:ascii="Times New Roman CYR" w:hAnsi="Times New Roman CYR" w:cs="Times New Roman CYR"/>
                <w:sz w:val="24"/>
                <w:szCs w:val="24"/>
              </w:rPr>
              <w:t>Информация о цепочке собственников контрагента, включая бенефициаров (в том числе, конечных)</w:t>
            </w:r>
          </w:p>
        </w:tc>
        <w:tc>
          <w:tcPr>
            <w:tcW w:w="2794" w:type="dxa"/>
            <w:vMerge w:val="restart"/>
            <w:tcBorders>
              <w:top w:val="single" w:sz="2" w:space="0" w:color="000000"/>
              <w:left w:val="single" w:sz="2" w:space="0" w:color="000000"/>
              <w:bottom w:val="single" w:sz="2" w:space="0" w:color="000000"/>
              <w:right w:val="single" w:sz="2" w:space="0" w:color="000000"/>
            </w:tcBorders>
            <w:vAlign w:val="center"/>
          </w:tcPr>
          <w:p w:rsidR="00A969D1" w:rsidRPr="00885E27" w:rsidRDefault="00A969D1">
            <w:pPr>
              <w:widowControl w:val="0"/>
              <w:autoSpaceDE w:val="0"/>
              <w:autoSpaceDN w:val="0"/>
              <w:adjustRightInd w:val="0"/>
              <w:spacing w:before="20" w:after="20" w:line="240" w:lineRule="auto"/>
              <w:ind w:left="-108" w:right="-108"/>
              <w:jc w:val="center"/>
              <w:rPr>
                <w:rFonts w:cs="Calibri"/>
              </w:rPr>
            </w:pPr>
            <w:r w:rsidRPr="00885E27">
              <w:rPr>
                <w:rFonts w:ascii="Times New Roman CYR" w:hAnsi="Times New Roman CYR" w:cs="Times New Roman CYR"/>
                <w:sz w:val="24"/>
                <w:szCs w:val="24"/>
              </w:rPr>
              <w:t xml:space="preserve">Информация о </w:t>
            </w:r>
            <w:r w:rsidRPr="00885E27">
              <w:rPr>
                <w:rFonts w:ascii="Times New Roman CYR" w:hAnsi="Times New Roman CYR" w:cs="Times New Roman CYR"/>
                <w:sz w:val="24"/>
                <w:szCs w:val="24"/>
              </w:rPr>
              <w:lastRenderedPageBreak/>
              <w:t>подтверждающих документах (наименование, реквизиты и т.д.)</w:t>
            </w:r>
          </w:p>
        </w:tc>
      </w:tr>
      <w:tr w:rsidR="00A969D1" w:rsidRPr="00C86ED8">
        <w:trPr>
          <w:trHeight w:val="1121"/>
          <w:jc w:val="center"/>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spacing w:before="20" w:after="20" w:line="240" w:lineRule="auto"/>
              <w:ind w:left="-108" w:right="-108"/>
              <w:jc w:val="center"/>
              <w:rPr>
                <w:rFonts w:cs="Calibri"/>
              </w:rPr>
            </w:pPr>
            <w:r w:rsidRPr="00885E27">
              <w:rPr>
                <w:rFonts w:ascii="Times New Roman" w:hAnsi="Times New Roman"/>
                <w:sz w:val="24"/>
                <w:szCs w:val="24"/>
              </w:rPr>
              <w:lastRenderedPageBreak/>
              <w:t xml:space="preserve">№ </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spacing w:before="20" w:after="20" w:line="240" w:lineRule="auto"/>
              <w:ind w:left="-108" w:right="-108"/>
              <w:jc w:val="center"/>
              <w:rPr>
                <w:rFonts w:cs="Calibri"/>
              </w:rPr>
            </w:pPr>
            <w:r w:rsidRPr="00885E27">
              <w:rPr>
                <w:rFonts w:ascii="Times New Roman CYR" w:hAnsi="Times New Roman CYR" w:cs="Times New Roman CYR"/>
                <w:sz w:val="24"/>
                <w:szCs w:val="24"/>
              </w:rPr>
              <w:t xml:space="preserve">ИНН </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spacing w:before="20" w:after="20" w:line="240" w:lineRule="auto"/>
              <w:ind w:left="-108" w:right="-108"/>
              <w:jc w:val="center"/>
              <w:rPr>
                <w:rFonts w:cs="Calibri"/>
              </w:rPr>
            </w:pPr>
            <w:r w:rsidRPr="00885E27">
              <w:rPr>
                <w:rFonts w:ascii="Times New Roman CYR" w:hAnsi="Times New Roman CYR" w:cs="Times New Roman CYR"/>
                <w:sz w:val="24"/>
                <w:szCs w:val="24"/>
              </w:rPr>
              <w:t>ОГРН</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spacing w:before="20" w:after="20" w:line="240" w:lineRule="auto"/>
              <w:ind w:left="-108" w:right="-108"/>
              <w:jc w:val="center"/>
              <w:rPr>
                <w:rFonts w:cs="Calibri"/>
              </w:rPr>
            </w:pPr>
            <w:r w:rsidRPr="00885E27">
              <w:rPr>
                <w:rFonts w:ascii="Times New Roman CYR" w:hAnsi="Times New Roman CYR" w:cs="Times New Roman CYR"/>
                <w:sz w:val="24"/>
                <w:szCs w:val="24"/>
              </w:rPr>
              <w:t>Наименование / ФИО</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spacing w:before="20" w:after="20" w:line="240" w:lineRule="auto"/>
              <w:ind w:left="-108" w:right="-108"/>
              <w:jc w:val="center"/>
              <w:rPr>
                <w:rFonts w:cs="Calibri"/>
              </w:rPr>
            </w:pPr>
            <w:r w:rsidRPr="00885E27">
              <w:rPr>
                <w:rFonts w:ascii="Times New Roman CYR" w:hAnsi="Times New Roman CYR" w:cs="Times New Roman CYR"/>
                <w:sz w:val="24"/>
                <w:szCs w:val="24"/>
              </w:rPr>
              <w:t>Адрес регистрации</w:t>
            </w:r>
          </w:p>
        </w:tc>
        <w:tc>
          <w:tcPr>
            <w:tcW w:w="1701" w:type="dxa"/>
            <w:tcBorders>
              <w:top w:val="single" w:sz="2" w:space="0" w:color="000000"/>
              <w:left w:val="single" w:sz="2" w:space="0" w:color="000000"/>
              <w:bottom w:val="single" w:sz="2" w:space="0" w:color="000000"/>
              <w:right w:val="single" w:sz="2" w:space="0" w:color="000000"/>
            </w:tcBorders>
            <w:vAlign w:val="center"/>
          </w:tcPr>
          <w:p w:rsidR="00A969D1" w:rsidRPr="00885E27" w:rsidRDefault="00A969D1">
            <w:pPr>
              <w:widowControl w:val="0"/>
              <w:autoSpaceDE w:val="0"/>
              <w:autoSpaceDN w:val="0"/>
              <w:adjustRightInd w:val="0"/>
              <w:spacing w:before="20" w:after="20" w:line="240" w:lineRule="auto"/>
              <w:ind w:left="-108" w:right="-108"/>
              <w:jc w:val="center"/>
              <w:rPr>
                <w:rFonts w:cs="Calibri"/>
              </w:rPr>
            </w:pPr>
            <w:r w:rsidRPr="00885E27">
              <w:rPr>
                <w:rFonts w:ascii="Times New Roman CYR" w:hAnsi="Times New Roman CYR" w:cs="Times New Roman CYR"/>
                <w:sz w:val="24"/>
                <w:szCs w:val="24"/>
              </w:rPr>
              <w:t>Серия и номер документа, удостоверяющего личность (для физического лица)</w:t>
            </w:r>
          </w:p>
        </w:tc>
        <w:tc>
          <w:tcPr>
            <w:tcW w:w="1560" w:type="dxa"/>
            <w:tcBorders>
              <w:top w:val="single" w:sz="2" w:space="0" w:color="000000"/>
              <w:left w:val="single" w:sz="2" w:space="0" w:color="000000"/>
              <w:bottom w:val="single" w:sz="2" w:space="0" w:color="000000"/>
              <w:right w:val="single" w:sz="2" w:space="0" w:color="000000"/>
            </w:tcBorders>
            <w:vAlign w:val="center"/>
          </w:tcPr>
          <w:p w:rsidR="00A969D1" w:rsidRPr="00885E27" w:rsidRDefault="00A969D1">
            <w:pPr>
              <w:widowControl w:val="0"/>
              <w:autoSpaceDE w:val="0"/>
              <w:autoSpaceDN w:val="0"/>
              <w:adjustRightInd w:val="0"/>
              <w:spacing w:before="20" w:after="20" w:line="240" w:lineRule="auto"/>
              <w:jc w:val="center"/>
              <w:rPr>
                <w:rFonts w:cs="Calibri"/>
              </w:rPr>
            </w:pPr>
            <w:r w:rsidRPr="00885E27">
              <w:rPr>
                <w:rFonts w:ascii="Times New Roman CYR" w:hAnsi="Times New Roman CYR" w:cs="Times New Roman CYR"/>
                <w:sz w:val="24"/>
                <w:szCs w:val="24"/>
              </w:rPr>
              <w:t>Руководитель / участник / акционер / бенефициар</w:t>
            </w:r>
          </w:p>
        </w:tc>
        <w:tc>
          <w:tcPr>
            <w:tcW w:w="279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rPr>
                <w:rFonts w:cs="Calibri"/>
              </w:rPr>
            </w:pPr>
          </w:p>
        </w:tc>
      </w:tr>
      <w:tr w:rsidR="00A969D1" w:rsidRPr="00C86ED8">
        <w:trPr>
          <w:trHeight w:val="233"/>
          <w:jc w:val="center"/>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spacing w:before="20" w:after="20" w:line="240" w:lineRule="auto"/>
              <w:jc w:val="center"/>
              <w:rPr>
                <w:rFonts w:cs="Calibri"/>
              </w:rPr>
            </w:pPr>
            <w:r w:rsidRPr="00885E27">
              <w:rPr>
                <w:rFonts w:ascii="Times New Roman" w:hAnsi="Times New Roman"/>
                <w:sz w:val="24"/>
                <w:szCs w:val="24"/>
              </w:rPr>
              <w:t>8</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spacing w:before="20" w:after="20" w:line="240" w:lineRule="auto"/>
              <w:jc w:val="center"/>
              <w:rPr>
                <w:rFonts w:cs="Calibri"/>
              </w:rPr>
            </w:pPr>
            <w:r w:rsidRPr="00885E27">
              <w:rPr>
                <w:rFonts w:ascii="Times New Roman" w:hAnsi="Times New Roman"/>
                <w:sz w:val="24"/>
                <w:szCs w:val="24"/>
              </w:rPr>
              <w:t>9</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spacing w:before="20" w:after="20" w:line="240" w:lineRule="auto"/>
              <w:jc w:val="center"/>
              <w:rPr>
                <w:rFonts w:cs="Calibri"/>
              </w:rPr>
            </w:pPr>
            <w:r w:rsidRPr="00885E27">
              <w:rPr>
                <w:rFonts w:ascii="Times New Roman" w:hAnsi="Times New Roman"/>
                <w:sz w:val="24"/>
                <w:szCs w:val="24"/>
              </w:rPr>
              <w:t>10</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spacing w:before="20" w:after="20" w:line="240" w:lineRule="auto"/>
              <w:jc w:val="center"/>
              <w:rPr>
                <w:rFonts w:cs="Calibri"/>
              </w:rPr>
            </w:pPr>
            <w:r w:rsidRPr="00885E27">
              <w:rPr>
                <w:rFonts w:ascii="Times New Roman" w:hAnsi="Times New Roman"/>
                <w:sz w:val="24"/>
                <w:szCs w:val="24"/>
              </w:rPr>
              <w:t>11</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pPr>
              <w:widowControl w:val="0"/>
              <w:autoSpaceDE w:val="0"/>
              <w:autoSpaceDN w:val="0"/>
              <w:adjustRightInd w:val="0"/>
              <w:spacing w:before="20" w:after="20" w:line="240" w:lineRule="auto"/>
              <w:jc w:val="center"/>
              <w:rPr>
                <w:rFonts w:cs="Calibri"/>
              </w:rPr>
            </w:pPr>
            <w:r w:rsidRPr="00885E27">
              <w:rPr>
                <w:rFonts w:ascii="Times New Roman" w:hAnsi="Times New Roman"/>
                <w:sz w:val="24"/>
                <w:szCs w:val="24"/>
              </w:rPr>
              <w:t>12</w:t>
            </w:r>
          </w:p>
        </w:tc>
        <w:tc>
          <w:tcPr>
            <w:tcW w:w="1701" w:type="dxa"/>
            <w:tcBorders>
              <w:top w:val="single" w:sz="2" w:space="0" w:color="000000"/>
              <w:left w:val="single" w:sz="2" w:space="0" w:color="000000"/>
              <w:bottom w:val="single" w:sz="2" w:space="0" w:color="000000"/>
              <w:right w:val="single" w:sz="2" w:space="0" w:color="000000"/>
            </w:tcBorders>
            <w:vAlign w:val="center"/>
          </w:tcPr>
          <w:p w:rsidR="00A969D1" w:rsidRPr="00885E27" w:rsidRDefault="00A969D1">
            <w:pPr>
              <w:widowControl w:val="0"/>
              <w:autoSpaceDE w:val="0"/>
              <w:autoSpaceDN w:val="0"/>
              <w:adjustRightInd w:val="0"/>
              <w:spacing w:before="20" w:after="20" w:line="240" w:lineRule="auto"/>
              <w:jc w:val="center"/>
              <w:rPr>
                <w:rFonts w:cs="Calibri"/>
              </w:rPr>
            </w:pPr>
            <w:r w:rsidRPr="00885E27">
              <w:rPr>
                <w:rFonts w:ascii="Times New Roman" w:hAnsi="Times New Roman"/>
                <w:sz w:val="24"/>
                <w:szCs w:val="24"/>
              </w:rPr>
              <w:t>13</w:t>
            </w:r>
          </w:p>
        </w:tc>
        <w:tc>
          <w:tcPr>
            <w:tcW w:w="1560" w:type="dxa"/>
            <w:tcBorders>
              <w:top w:val="single" w:sz="2" w:space="0" w:color="000000"/>
              <w:left w:val="single" w:sz="2" w:space="0" w:color="000000"/>
              <w:bottom w:val="single" w:sz="2" w:space="0" w:color="000000"/>
              <w:right w:val="single" w:sz="2" w:space="0" w:color="000000"/>
            </w:tcBorders>
            <w:vAlign w:val="center"/>
          </w:tcPr>
          <w:p w:rsidR="00A969D1" w:rsidRPr="00885E27" w:rsidRDefault="00A969D1">
            <w:pPr>
              <w:widowControl w:val="0"/>
              <w:autoSpaceDE w:val="0"/>
              <w:autoSpaceDN w:val="0"/>
              <w:adjustRightInd w:val="0"/>
              <w:spacing w:before="20" w:after="20" w:line="240" w:lineRule="auto"/>
              <w:jc w:val="center"/>
              <w:rPr>
                <w:rFonts w:cs="Calibri"/>
              </w:rPr>
            </w:pPr>
            <w:r w:rsidRPr="00885E27">
              <w:rPr>
                <w:rFonts w:ascii="Times New Roman" w:hAnsi="Times New Roman"/>
                <w:sz w:val="24"/>
                <w:szCs w:val="24"/>
              </w:rPr>
              <w:t>14</w:t>
            </w:r>
          </w:p>
        </w:tc>
        <w:tc>
          <w:tcPr>
            <w:tcW w:w="2794" w:type="dxa"/>
            <w:tcBorders>
              <w:top w:val="single" w:sz="2" w:space="0" w:color="000000"/>
              <w:left w:val="single" w:sz="2" w:space="0" w:color="000000"/>
              <w:bottom w:val="single" w:sz="2" w:space="0" w:color="000000"/>
              <w:right w:val="single" w:sz="2" w:space="0" w:color="000000"/>
            </w:tcBorders>
            <w:vAlign w:val="center"/>
          </w:tcPr>
          <w:p w:rsidR="00A969D1" w:rsidRPr="00885E27" w:rsidRDefault="00A969D1">
            <w:pPr>
              <w:widowControl w:val="0"/>
              <w:autoSpaceDE w:val="0"/>
              <w:autoSpaceDN w:val="0"/>
              <w:adjustRightInd w:val="0"/>
              <w:spacing w:before="20" w:after="20" w:line="240" w:lineRule="auto"/>
              <w:jc w:val="center"/>
              <w:rPr>
                <w:rFonts w:cs="Calibri"/>
              </w:rPr>
            </w:pPr>
            <w:r w:rsidRPr="00885E27">
              <w:rPr>
                <w:rFonts w:ascii="Times New Roman" w:hAnsi="Times New Roman"/>
                <w:sz w:val="24"/>
                <w:szCs w:val="24"/>
              </w:rPr>
              <w:t>15</w:t>
            </w:r>
          </w:p>
        </w:tc>
      </w:tr>
      <w:tr w:rsidR="00A969D1" w:rsidRPr="00C86ED8">
        <w:trPr>
          <w:trHeight w:val="209"/>
          <w:jc w:val="center"/>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1.1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7754467990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108323232323232</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ЗАО "Свет 1"</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Москва, ул. Лубянка, 3</w:t>
            </w:r>
          </w:p>
        </w:tc>
        <w:tc>
          <w:tcPr>
            <w:tcW w:w="1701"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 </w:t>
            </w:r>
          </w:p>
        </w:tc>
        <w:tc>
          <w:tcPr>
            <w:tcW w:w="1560"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Участник</w:t>
            </w:r>
          </w:p>
        </w:tc>
        <w:tc>
          <w:tcPr>
            <w:tcW w:w="2794"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учредительный договор от 23.01.2008</w:t>
            </w:r>
          </w:p>
        </w:tc>
      </w:tr>
      <w:tr w:rsidR="00A969D1" w:rsidRPr="00C86ED8">
        <w:trPr>
          <w:trHeight w:val="401"/>
          <w:jc w:val="center"/>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1.1.0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111222333444</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 </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Петрова Анна Ивановна</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Москва, ул. Щепкина, 33</w:t>
            </w:r>
          </w:p>
        </w:tc>
        <w:tc>
          <w:tcPr>
            <w:tcW w:w="1701"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44 55 666777</w:t>
            </w:r>
          </w:p>
        </w:tc>
        <w:tc>
          <w:tcPr>
            <w:tcW w:w="1560"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Руководитель</w:t>
            </w:r>
          </w:p>
        </w:tc>
        <w:tc>
          <w:tcPr>
            <w:tcW w:w="2794"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устав, приказ №45-л/с от 22.03.10</w:t>
            </w:r>
          </w:p>
        </w:tc>
      </w:tr>
      <w:tr w:rsidR="00A969D1" w:rsidRPr="00C86ED8">
        <w:trPr>
          <w:trHeight w:val="427"/>
          <w:jc w:val="center"/>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1.1.1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333222444555</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 </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Сидоров Пётр Иванович</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Саратов, ул. Ленина, 45-34</w:t>
            </w:r>
          </w:p>
        </w:tc>
        <w:tc>
          <w:tcPr>
            <w:tcW w:w="1701"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55 66 777888</w:t>
            </w:r>
          </w:p>
        </w:tc>
        <w:tc>
          <w:tcPr>
            <w:tcW w:w="1560"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Участник</w:t>
            </w:r>
          </w:p>
        </w:tc>
        <w:tc>
          <w:tcPr>
            <w:tcW w:w="2794"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учредительный договор от 12.03.2004</w:t>
            </w:r>
          </w:p>
        </w:tc>
      </w:tr>
      <w:tr w:rsidR="00A969D1" w:rsidRPr="00C86ED8">
        <w:trPr>
          <w:trHeight w:val="405"/>
          <w:jc w:val="center"/>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1.1.2</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6277777777</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104567567567436</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ООО "Черепашка"</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Саратов, ул. Ленина, 45</w:t>
            </w:r>
          </w:p>
        </w:tc>
        <w:tc>
          <w:tcPr>
            <w:tcW w:w="1701"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 </w:t>
            </w:r>
          </w:p>
        </w:tc>
        <w:tc>
          <w:tcPr>
            <w:tcW w:w="1560"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Участник</w:t>
            </w:r>
          </w:p>
        </w:tc>
        <w:tc>
          <w:tcPr>
            <w:tcW w:w="2794"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учредительный договор от 12.03.2004</w:t>
            </w:r>
          </w:p>
        </w:tc>
      </w:tr>
      <w:tr w:rsidR="00A969D1" w:rsidRPr="00C86ED8">
        <w:trPr>
          <w:trHeight w:val="315"/>
          <w:jc w:val="center"/>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1.1.2.0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7495672857623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 </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roofErr w:type="spellStart"/>
            <w:r w:rsidRPr="00885E27">
              <w:rPr>
                <w:rFonts w:ascii="Times New Roman CYR" w:hAnsi="Times New Roman CYR" w:cs="Times New Roman CYR"/>
                <w:sz w:val="24"/>
                <w:szCs w:val="24"/>
              </w:rPr>
              <w:t>Мухов</w:t>
            </w:r>
            <w:proofErr w:type="spellEnd"/>
            <w:r w:rsidRPr="00885E27">
              <w:rPr>
                <w:rFonts w:ascii="Times New Roman CYR" w:hAnsi="Times New Roman CYR" w:cs="Times New Roman CYR"/>
                <w:sz w:val="24"/>
                <w:szCs w:val="24"/>
              </w:rPr>
              <w:t xml:space="preserve"> Амир </w:t>
            </w:r>
            <w:proofErr w:type="spellStart"/>
            <w:r w:rsidRPr="00885E27">
              <w:rPr>
                <w:rFonts w:ascii="Times New Roman CYR" w:hAnsi="Times New Roman CYR" w:cs="Times New Roman CYR"/>
                <w:sz w:val="24"/>
                <w:szCs w:val="24"/>
              </w:rPr>
              <w:t>Мазиевич</w:t>
            </w:r>
            <w:proofErr w:type="spellEnd"/>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Саратов, ул. Ленина, 45</w:t>
            </w:r>
          </w:p>
        </w:tc>
        <w:tc>
          <w:tcPr>
            <w:tcW w:w="1701"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66 78 455434</w:t>
            </w:r>
          </w:p>
        </w:tc>
        <w:tc>
          <w:tcPr>
            <w:tcW w:w="1560"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Руководитель</w:t>
            </w:r>
          </w:p>
        </w:tc>
        <w:tc>
          <w:tcPr>
            <w:tcW w:w="2794"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устав, приказ №77-л/с от 22.05.11</w:t>
            </w:r>
          </w:p>
        </w:tc>
      </w:tr>
      <w:tr w:rsidR="00A969D1" w:rsidRPr="00C86ED8">
        <w:trPr>
          <w:trHeight w:val="315"/>
          <w:jc w:val="center"/>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1.1.2.1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8462389547345</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 </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Мазаева Инна Львовна</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Саратов, ул. К. Маркса, 5-34</w:t>
            </w:r>
          </w:p>
        </w:tc>
        <w:tc>
          <w:tcPr>
            <w:tcW w:w="1701"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67 03 000444</w:t>
            </w:r>
          </w:p>
        </w:tc>
        <w:tc>
          <w:tcPr>
            <w:tcW w:w="1560"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Бенефициар</w:t>
            </w:r>
          </w:p>
        </w:tc>
        <w:tc>
          <w:tcPr>
            <w:tcW w:w="2794"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учредительный договор от 12.03.2004</w:t>
            </w:r>
          </w:p>
        </w:tc>
      </w:tr>
      <w:tr w:rsidR="00A969D1" w:rsidRPr="00C86ED8">
        <w:trPr>
          <w:trHeight w:val="297"/>
          <w:jc w:val="center"/>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 </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 </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 </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 </w:t>
            </w:r>
          </w:p>
        </w:tc>
        <w:tc>
          <w:tcPr>
            <w:tcW w:w="1701"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 </w:t>
            </w:r>
          </w:p>
        </w:tc>
        <w:tc>
          <w:tcPr>
            <w:tcW w:w="1560"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 </w:t>
            </w:r>
          </w:p>
        </w:tc>
        <w:tc>
          <w:tcPr>
            <w:tcW w:w="2794"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 </w:t>
            </w:r>
          </w:p>
        </w:tc>
      </w:tr>
      <w:tr w:rsidR="00A969D1" w:rsidRPr="00C86ED8">
        <w:trPr>
          <w:trHeight w:val="315"/>
          <w:jc w:val="center"/>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1.2</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7754456890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107656565656565</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ООО "Свет 2"</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Смоленск, ул. Титова, 34</w:t>
            </w:r>
          </w:p>
        </w:tc>
        <w:tc>
          <w:tcPr>
            <w:tcW w:w="1701"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 </w:t>
            </w:r>
          </w:p>
        </w:tc>
        <w:tc>
          <w:tcPr>
            <w:tcW w:w="1560"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Участник</w:t>
            </w:r>
          </w:p>
        </w:tc>
        <w:tc>
          <w:tcPr>
            <w:tcW w:w="2794"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учредительный договор от 23.01.2008</w:t>
            </w:r>
          </w:p>
        </w:tc>
      </w:tr>
      <w:tr w:rsidR="00A969D1" w:rsidRPr="00C86ED8">
        <w:trPr>
          <w:trHeight w:val="315"/>
          <w:jc w:val="center"/>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1.2.0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666555777444</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 </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Антонов Иван Игоревич</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Смоленск, ул. Титова, 34</w:t>
            </w:r>
          </w:p>
        </w:tc>
        <w:tc>
          <w:tcPr>
            <w:tcW w:w="1701"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66 55 444333</w:t>
            </w:r>
          </w:p>
        </w:tc>
        <w:tc>
          <w:tcPr>
            <w:tcW w:w="1560"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Руководитель</w:t>
            </w:r>
          </w:p>
        </w:tc>
        <w:tc>
          <w:tcPr>
            <w:tcW w:w="2794"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устав, приказ №56-л/с от 22.05.09</w:t>
            </w:r>
          </w:p>
        </w:tc>
      </w:tr>
      <w:tr w:rsidR="00A969D1" w:rsidRPr="00C86ED8">
        <w:trPr>
          <w:trHeight w:val="315"/>
          <w:jc w:val="center"/>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1.2.1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888777666555</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 </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Ивлев Дмитрий Степанович</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Смоленск, ул. Чапаева, 34-72</w:t>
            </w:r>
          </w:p>
        </w:tc>
        <w:tc>
          <w:tcPr>
            <w:tcW w:w="1701"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77 55 333444</w:t>
            </w:r>
          </w:p>
        </w:tc>
        <w:tc>
          <w:tcPr>
            <w:tcW w:w="1560"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Участник</w:t>
            </w:r>
          </w:p>
        </w:tc>
        <w:tc>
          <w:tcPr>
            <w:tcW w:w="2794"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учредительный договор от 23.01.2006</w:t>
            </w:r>
          </w:p>
        </w:tc>
      </w:tr>
      <w:tr w:rsidR="00A969D1" w:rsidRPr="00C86ED8">
        <w:trPr>
          <w:trHeight w:val="315"/>
          <w:jc w:val="center"/>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1.2.2</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333888444555</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 </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Степанов Игорь Дмитриевич</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Смоленск, ул. Гагарина, 2-64</w:t>
            </w:r>
          </w:p>
        </w:tc>
        <w:tc>
          <w:tcPr>
            <w:tcW w:w="1701"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66 77 223344</w:t>
            </w:r>
          </w:p>
        </w:tc>
        <w:tc>
          <w:tcPr>
            <w:tcW w:w="1560"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Участник</w:t>
            </w:r>
          </w:p>
        </w:tc>
        <w:tc>
          <w:tcPr>
            <w:tcW w:w="2794"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учредительный договор от 23.01.2006</w:t>
            </w:r>
          </w:p>
        </w:tc>
      </w:tr>
      <w:tr w:rsidR="00A969D1" w:rsidRPr="00C86ED8">
        <w:trPr>
          <w:trHeight w:val="315"/>
          <w:jc w:val="center"/>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 </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 </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 </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 </w:t>
            </w:r>
          </w:p>
        </w:tc>
        <w:tc>
          <w:tcPr>
            <w:tcW w:w="1701"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 </w:t>
            </w:r>
          </w:p>
        </w:tc>
        <w:tc>
          <w:tcPr>
            <w:tcW w:w="1560"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 </w:t>
            </w:r>
          </w:p>
        </w:tc>
        <w:tc>
          <w:tcPr>
            <w:tcW w:w="2794"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 </w:t>
            </w:r>
          </w:p>
        </w:tc>
      </w:tr>
      <w:tr w:rsidR="00A969D1" w:rsidRPr="00C86ED8">
        <w:trPr>
          <w:trHeight w:val="315"/>
          <w:jc w:val="center"/>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ASU66-54</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 </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 xml:space="preserve">Игуана </w:t>
            </w:r>
            <w:proofErr w:type="spellStart"/>
            <w:r w:rsidRPr="00885E27">
              <w:rPr>
                <w:rFonts w:ascii="Times New Roman CYR" w:hAnsi="Times New Roman CYR" w:cs="Times New Roman CYR"/>
                <w:sz w:val="24"/>
                <w:szCs w:val="24"/>
              </w:rPr>
              <w:t>лтд</w:t>
            </w:r>
            <w:proofErr w:type="spellEnd"/>
            <w:r w:rsidRPr="00885E27">
              <w:rPr>
                <w:rFonts w:ascii="Times New Roman CYR" w:hAnsi="Times New Roman CYR" w:cs="Times New Roman CYR"/>
                <w:sz w:val="24"/>
                <w:szCs w:val="24"/>
              </w:rPr>
              <w:t xml:space="preserve"> (</w:t>
            </w:r>
            <w:proofErr w:type="spellStart"/>
            <w:r w:rsidRPr="00885E27">
              <w:rPr>
                <w:rFonts w:ascii="Times New Roman CYR" w:hAnsi="Times New Roman CYR" w:cs="Times New Roman CYR"/>
                <w:sz w:val="24"/>
                <w:szCs w:val="24"/>
              </w:rPr>
              <w:t>Iguana</w:t>
            </w:r>
            <w:proofErr w:type="spellEnd"/>
            <w:r w:rsidRPr="00885E27">
              <w:rPr>
                <w:rFonts w:ascii="Times New Roman CYR" w:hAnsi="Times New Roman CYR" w:cs="Times New Roman CYR"/>
                <w:sz w:val="24"/>
                <w:szCs w:val="24"/>
              </w:rPr>
              <w:t xml:space="preserve"> LTD)</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 xml:space="preserve">США, штат </w:t>
            </w:r>
            <w:proofErr w:type="spellStart"/>
            <w:r w:rsidRPr="00885E27">
              <w:rPr>
                <w:rFonts w:ascii="Times New Roman CYR" w:hAnsi="Times New Roman CYR" w:cs="Times New Roman CYR"/>
                <w:sz w:val="24"/>
                <w:szCs w:val="24"/>
              </w:rPr>
              <w:t>Виржиния</w:t>
            </w:r>
            <w:proofErr w:type="spellEnd"/>
            <w:r w:rsidRPr="00885E27">
              <w:rPr>
                <w:rFonts w:ascii="Times New Roman CYR" w:hAnsi="Times New Roman CYR" w:cs="Times New Roman CYR"/>
                <w:sz w:val="24"/>
                <w:szCs w:val="24"/>
              </w:rPr>
              <w:t>, 533</w:t>
            </w:r>
          </w:p>
        </w:tc>
        <w:tc>
          <w:tcPr>
            <w:tcW w:w="1701"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 </w:t>
            </w:r>
          </w:p>
        </w:tc>
        <w:tc>
          <w:tcPr>
            <w:tcW w:w="1560"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Участник</w:t>
            </w:r>
          </w:p>
        </w:tc>
        <w:tc>
          <w:tcPr>
            <w:tcW w:w="2794"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учредительный договор от 23.01.2008</w:t>
            </w:r>
          </w:p>
        </w:tc>
      </w:tr>
      <w:tr w:rsidR="00A969D1" w:rsidRPr="00C86ED8">
        <w:trPr>
          <w:trHeight w:val="315"/>
          <w:jc w:val="center"/>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lastRenderedPageBreak/>
              <w:t> </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 </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 </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proofErr w:type="spellStart"/>
            <w:r w:rsidRPr="00885E27">
              <w:rPr>
                <w:rFonts w:ascii="Times New Roman" w:hAnsi="Times New Roman"/>
                <w:sz w:val="24"/>
                <w:szCs w:val="24"/>
              </w:rPr>
              <w:t>Ruan</w:t>
            </w:r>
            <w:proofErr w:type="spellEnd"/>
            <w:r w:rsidRPr="00885E27">
              <w:rPr>
                <w:rFonts w:ascii="Times New Roman" w:hAnsi="Times New Roman"/>
                <w:sz w:val="24"/>
                <w:szCs w:val="24"/>
              </w:rPr>
              <w:t xml:space="preserve"> </w:t>
            </w:r>
            <w:proofErr w:type="spellStart"/>
            <w:r w:rsidRPr="00885E27">
              <w:rPr>
                <w:rFonts w:ascii="Times New Roman" w:hAnsi="Times New Roman"/>
                <w:sz w:val="24"/>
                <w:szCs w:val="24"/>
              </w:rPr>
              <w:t>Max</w:t>
            </w:r>
            <w:proofErr w:type="spellEnd"/>
            <w:r w:rsidRPr="00885E27">
              <w:rPr>
                <w:rFonts w:ascii="Times New Roman" w:hAnsi="Times New Roman"/>
                <w:sz w:val="24"/>
                <w:szCs w:val="24"/>
              </w:rPr>
              <w:t xml:space="preserve"> </w:t>
            </w:r>
            <w:proofErr w:type="spellStart"/>
            <w:r w:rsidRPr="00885E27">
              <w:rPr>
                <w:rFonts w:ascii="Times New Roman" w:hAnsi="Times New Roman"/>
                <w:sz w:val="24"/>
                <w:szCs w:val="24"/>
              </w:rPr>
              <w:t>Amer</w:t>
            </w:r>
            <w:proofErr w:type="spellEnd"/>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 xml:space="preserve">Кипр, </w:t>
            </w:r>
            <w:proofErr w:type="spellStart"/>
            <w:r w:rsidRPr="00885E27">
              <w:rPr>
                <w:rFonts w:ascii="Times New Roman CYR" w:hAnsi="Times New Roman CYR" w:cs="Times New Roman CYR"/>
                <w:sz w:val="24"/>
                <w:szCs w:val="24"/>
              </w:rPr>
              <w:t>Лимассол</w:t>
            </w:r>
            <w:proofErr w:type="spellEnd"/>
            <w:r w:rsidRPr="00885E27">
              <w:rPr>
                <w:rFonts w:ascii="Times New Roman CYR" w:hAnsi="Times New Roman CYR" w:cs="Times New Roman CYR"/>
                <w:sz w:val="24"/>
                <w:szCs w:val="24"/>
              </w:rPr>
              <w:t>, 24-75</w:t>
            </w:r>
          </w:p>
        </w:tc>
        <w:tc>
          <w:tcPr>
            <w:tcW w:w="1701"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776AE 6654</w:t>
            </w:r>
          </w:p>
        </w:tc>
        <w:tc>
          <w:tcPr>
            <w:tcW w:w="1560"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CYR" w:hAnsi="Times New Roman CYR" w:cs="Times New Roman CYR"/>
                <w:sz w:val="24"/>
                <w:szCs w:val="24"/>
              </w:rPr>
              <w:t>Руководитель</w:t>
            </w:r>
          </w:p>
        </w:tc>
        <w:tc>
          <w:tcPr>
            <w:tcW w:w="2794"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 </w:t>
            </w:r>
          </w:p>
        </w:tc>
      </w:tr>
      <w:tr w:rsidR="00A969D1" w:rsidRPr="00C86ED8">
        <w:trPr>
          <w:trHeight w:val="315"/>
          <w:jc w:val="center"/>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 </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 </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 </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 </w:t>
            </w:r>
          </w:p>
        </w:tc>
        <w:tc>
          <w:tcPr>
            <w:tcW w:w="1701"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 </w:t>
            </w:r>
          </w:p>
        </w:tc>
        <w:tc>
          <w:tcPr>
            <w:tcW w:w="1560"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 </w:t>
            </w:r>
          </w:p>
        </w:tc>
        <w:tc>
          <w:tcPr>
            <w:tcW w:w="2794"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pPr>
              <w:widowControl w:val="0"/>
              <w:autoSpaceDE w:val="0"/>
              <w:autoSpaceDN w:val="0"/>
              <w:adjustRightInd w:val="0"/>
              <w:spacing w:before="20" w:after="20" w:line="240" w:lineRule="auto"/>
              <w:rPr>
                <w:rFonts w:cs="Calibri"/>
              </w:rPr>
            </w:pPr>
            <w:r w:rsidRPr="00885E27">
              <w:rPr>
                <w:rFonts w:ascii="Times New Roman" w:hAnsi="Times New Roman"/>
                <w:sz w:val="24"/>
                <w:szCs w:val="24"/>
              </w:rPr>
              <w:t> </w:t>
            </w:r>
          </w:p>
        </w:tc>
      </w:tr>
    </w:tbl>
    <w:p w:rsidR="00A969D1" w:rsidRDefault="00A969D1">
      <w:pPr>
        <w:widowControl w:val="0"/>
        <w:tabs>
          <w:tab w:val="left" w:pos="708"/>
          <w:tab w:val="left" w:pos="840"/>
        </w:tabs>
        <w:autoSpaceDE w:val="0"/>
        <w:autoSpaceDN w:val="0"/>
        <w:adjustRightInd w:val="0"/>
        <w:spacing w:after="0" w:line="240" w:lineRule="auto"/>
        <w:ind w:left="720" w:right="-59"/>
        <w:jc w:val="both"/>
        <w:rPr>
          <w:rFonts w:ascii="Times New Roman" w:hAnsi="Times New Roman"/>
          <w:sz w:val="24"/>
          <w:szCs w:val="24"/>
        </w:rPr>
      </w:pPr>
    </w:p>
    <w:p w:rsidR="00A969D1" w:rsidRDefault="00A969D1">
      <w:pPr>
        <w:widowControl w:val="0"/>
        <w:autoSpaceDE w:val="0"/>
        <w:autoSpaceDN w:val="0"/>
        <w:adjustRightInd w:val="0"/>
        <w:spacing w:after="0" w:line="240" w:lineRule="auto"/>
        <w:jc w:val="center"/>
        <w:rPr>
          <w:rFonts w:ascii="Times New Roman" w:hAnsi="Times New Roman"/>
          <w:b/>
          <w:bCs/>
          <w:sz w:val="24"/>
          <w:szCs w:val="24"/>
        </w:rPr>
      </w:pPr>
    </w:p>
    <w:p w:rsidR="00A969D1" w:rsidRDefault="00A969D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w:hAnsi="Times New Roman"/>
          <w:b/>
          <w:bCs/>
          <w:sz w:val="24"/>
          <w:szCs w:val="24"/>
        </w:rPr>
        <w:t xml:space="preserve">V. </w:t>
      </w:r>
      <w:r>
        <w:rPr>
          <w:rFonts w:ascii="Times New Roman CYR" w:hAnsi="Times New Roman CYR" w:cs="Times New Roman CYR"/>
          <w:b/>
          <w:bCs/>
          <w:sz w:val="24"/>
          <w:szCs w:val="24"/>
        </w:rPr>
        <w:t>ПРОЕКТ ДОГОВОРА КУПЛИ-ПРОДАЖИ</w:t>
      </w:r>
    </w:p>
    <w:p w:rsidR="00A969D1" w:rsidRDefault="00A969D1">
      <w:pPr>
        <w:widowControl w:val="0"/>
        <w:autoSpaceDE w:val="0"/>
        <w:autoSpaceDN w:val="0"/>
        <w:adjustRightInd w:val="0"/>
        <w:spacing w:after="0" w:line="240" w:lineRule="auto"/>
        <w:jc w:val="center"/>
        <w:rPr>
          <w:rFonts w:ascii="Times New Roman" w:hAnsi="Times New Roman"/>
          <w:b/>
          <w:bCs/>
          <w:sz w:val="24"/>
          <w:szCs w:val="24"/>
        </w:rPr>
      </w:pPr>
    </w:p>
    <w:p w:rsidR="00A969D1" w:rsidRDefault="00A969D1">
      <w:pPr>
        <w:widowControl w:val="0"/>
        <w:tabs>
          <w:tab w:val="left" w:pos="708"/>
          <w:tab w:val="left" w:pos="840"/>
        </w:tabs>
        <w:autoSpaceDE w:val="0"/>
        <w:autoSpaceDN w:val="0"/>
        <w:adjustRightInd w:val="0"/>
        <w:spacing w:after="0" w:line="240" w:lineRule="auto"/>
        <w:ind w:right="-59"/>
        <w:jc w:val="both"/>
        <w:rPr>
          <w:rFonts w:ascii="Times New Roman" w:hAnsi="Times New Roman"/>
          <w:b/>
          <w:bCs/>
          <w:caps/>
          <w:sz w:val="24"/>
          <w:szCs w:val="24"/>
        </w:rPr>
      </w:pPr>
    </w:p>
    <w:p w:rsidR="00A969D1" w:rsidRDefault="00A969D1">
      <w:pPr>
        <w:widowControl w:val="0"/>
        <w:autoSpaceDE w:val="0"/>
        <w:autoSpaceDN w:val="0"/>
        <w:adjustRightInd w:val="0"/>
        <w:rPr>
          <w:rFonts w:ascii="Times New Roman CYR" w:hAnsi="Times New Roman CYR" w:cs="Times New Roman CYR"/>
          <w:b/>
          <w:bCs/>
          <w:sz w:val="24"/>
          <w:szCs w:val="24"/>
        </w:rPr>
      </w:pPr>
      <w:r>
        <w:rPr>
          <w:rFonts w:ascii="Times New Roman CYR" w:hAnsi="Times New Roman CYR" w:cs="Times New Roman CYR"/>
          <w:b/>
          <w:bCs/>
          <w:sz w:val="24"/>
          <w:szCs w:val="24"/>
        </w:rPr>
        <w:t>Приведено в виде отдельного файла *.</w:t>
      </w:r>
      <w:proofErr w:type="spellStart"/>
      <w:r>
        <w:rPr>
          <w:rFonts w:ascii="Times New Roman CYR" w:hAnsi="Times New Roman CYR" w:cs="Times New Roman CYR"/>
          <w:b/>
          <w:bCs/>
          <w:sz w:val="24"/>
          <w:szCs w:val="24"/>
        </w:rPr>
        <w:t>doc</w:t>
      </w:r>
      <w:proofErr w:type="spellEnd"/>
      <w:r>
        <w:rPr>
          <w:rFonts w:ascii="Times New Roman CYR" w:hAnsi="Times New Roman CYR" w:cs="Times New Roman CYR"/>
          <w:b/>
          <w:bCs/>
          <w:sz w:val="24"/>
          <w:szCs w:val="24"/>
        </w:rPr>
        <w:t>.</w:t>
      </w:r>
    </w:p>
    <w:p w:rsidR="00A969D1" w:rsidRPr="00A969D1" w:rsidRDefault="00A969D1">
      <w:pPr>
        <w:widowControl w:val="0"/>
        <w:tabs>
          <w:tab w:val="left" w:pos="708"/>
          <w:tab w:val="left" w:pos="840"/>
        </w:tabs>
        <w:autoSpaceDE w:val="0"/>
        <w:autoSpaceDN w:val="0"/>
        <w:adjustRightInd w:val="0"/>
        <w:spacing w:after="0" w:line="240" w:lineRule="auto"/>
        <w:ind w:right="-59"/>
        <w:jc w:val="both"/>
        <w:rPr>
          <w:rFonts w:ascii="Times New Roman" w:hAnsi="Times New Roman"/>
          <w:b/>
          <w:bCs/>
          <w:caps/>
          <w:sz w:val="24"/>
          <w:szCs w:val="24"/>
        </w:rPr>
      </w:pPr>
    </w:p>
    <w:p w:rsidR="00A969D1" w:rsidRPr="00A969D1" w:rsidRDefault="00A969D1">
      <w:pPr>
        <w:widowControl w:val="0"/>
        <w:tabs>
          <w:tab w:val="left" w:pos="708"/>
          <w:tab w:val="left" w:pos="840"/>
        </w:tabs>
        <w:autoSpaceDE w:val="0"/>
        <w:autoSpaceDN w:val="0"/>
        <w:adjustRightInd w:val="0"/>
        <w:spacing w:after="0" w:line="240" w:lineRule="auto"/>
        <w:ind w:right="-59"/>
        <w:jc w:val="both"/>
        <w:rPr>
          <w:rFonts w:ascii="Times New Roman" w:hAnsi="Times New Roman"/>
          <w:b/>
          <w:bCs/>
          <w:caps/>
          <w:sz w:val="24"/>
          <w:szCs w:val="24"/>
        </w:rPr>
      </w:pPr>
    </w:p>
    <w:p w:rsidR="00A969D1" w:rsidRPr="00A969D1" w:rsidRDefault="00A969D1">
      <w:pPr>
        <w:widowControl w:val="0"/>
        <w:tabs>
          <w:tab w:val="left" w:pos="708"/>
          <w:tab w:val="left" w:pos="840"/>
        </w:tabs>
        <w:autoSpaceDE w:val="0"/>
        <w:autoSpaceDN w:val="0"/>
        <w:adjustRightInd w:val="0"/>
        <w:spacing w:after="0" w:line="240" w:lineRule="auto"/>
        <w:ind w:right="-59"/>
        <w:jc w:val="both"/>
        <w:rPr>
          <w:rFonts w:ascii="Times New Roman" w:hAnsi="Times New Roman"/>
          <w:b/>
          <w:bCs/>
          <w:caps/>
          <w:sz w:val="24"/>
          <w:szCs w:val="24"/>
        </w:rPr>
      </w:pPr>
    </w:p>
    <w:p w:rsidR="00A969D1" w:rsidRPr="00A969D1" w:rsidRDefault="00A969D1">
      <w:pPr>
        <w:widowControl w:val="0"/>
        <w:tabs>
          <w:tab w:val="left" w:pos="708"/>
          <w:tab w:val="left" w:pos="840"/>
        </w:tabs>
        <w:autoSpaceDE w:val="0"/>
        <w:autoSpaceDN w:val="0"/>
        <w:adjustRightInd w:val="0"/>
        <w:spacing w:after="0" w:line="240" w:lineRule="auto"/>
        <w:ind w:right="-59"/>
        <w:jc w:val="both"/>
        <w:rPr>
          <w:rFonts w:ascii="Times New Roman" w:hAnsi="Times New Roman"/>
          <w:b/>
          <w:bCs/>
          <w:caps/>
          <w:sz w:val="24"/>
          <w:szCs w:val="24"/>
        </w:rPr>
      </w:pPr>
    </w:p>
    <w:p w:rsidR="00A969D1" w:rsidRPr="00A969D1" w:rsidRDefault="00A969D1">
      <w:pPr>
        <w:widowControl w:val="0"/>
        <w:autoSpaceDE w:val="0"/>
        <w:autoSpaceDN w:val="0"/>
        <w:adjustRightInd w:val="0"/>
        <w:rPr>
          <w:rFonts w:ascii="Times New Roman" w:hAnsi="Times New Roman"/>
          <w:sz w:val="24"/>
          <w:szCs w:val="24"/>
        </w:rPr>
      </w:pPr>
      <w:r>
        <w:rPr>
          <w:rFonts w:ascii="Times New Roman CYR" w:hAnsi="Times New Roman CYR" w:cs="Times New Roman CYR"/>
          <w:b/>
          <w:bCs/>
          <w:sz w:val="24"/>
          <w:szCs w:val="24"/>
        </w:rPr>
        <w:t>Приложение №1</w:t>
      </w:r>
      <w:r>
        <w:rPr>
          <w:rFonts w:ascii="Times New Roman CYR" w:hAnsi="Times New Roman CYR" w:cs="Times New Roman CYR"/>
          <w:sz w:val="24"/>
          <w:szCs w:val="24"/>
        </w:rPr>
        <w:t xml:space="preserve"> </w:t>
      </w:r>
      <w:proofErr w:type="gramStart"/>
      <w:r w:rsidRPr="00A969D1">
        <w:rPr>
          <w:rFonts w:ascii="Times New Roman" w:hAnsi="Times New Roman"/>
          <w:sz w:val="24"/>
          <w:szCs w:val="24"/>
        </w:rPr>
        <w:t xml:space="preserve">« </w:t>
      </w:r>
      <w:r w:rsidR="00E13297">
        <w:rPr>
          <w:rFonts w:ascii="Times New Roman CYR" w:hAnsi="Times New Roman CYR" w:cs="Times New Roman CYR"/>
          <w:sz w:val="24"/>
          <w:szCs w:val="24"/>
        </w:rPr>
        <w:t>Перечень</w:t>
      </w:r>
      <w:proofErr w:type="gramEnd"/>
      <w:r>
        <w:rPr>
          <w:rFonts w:ascii="Times New Roman CYR" w:hAnsi="Times New Roman CYR" w:cs="Times New Roman CYR"/>
          <w:sz w:val="24"/>
          <w:szCs w:val="24"/>
        </w:rPr>
        <w:t xml:space="preserve"> движимого имущества (</w:t>
      </w:r>
      <w:r w:rsidR="001D3AEC">
        <w:rPr>
          <w:rFonts w:ascii="Times New Roman CYR" w:hAnsi="Times New Roman CYR" w:cs="Times New Roman CYR"/>
          <w:sz w:val="24"/>
          <w:szCs w:val="24"/>
        </w:rPr>
        <w:t>станки</w:t>
      </w:r>
      <w:r w:rsidR="00E13297">
        <w:rPr>
          <w:rFonts w:ascii="Times New Roman CYR" w:hAnsi="Times New Roman CYR" w:cs="Times New Roman CYR"/>
          <w:sz w:val="24"/>
          <w:szCs w:val="24"/>
        </w:rPr>
        <w:t>), принадлежащего</w:t>
      </w:r>
      <w:r>
        <w:rPr>
          <w:rFonts w:ascii="Times New Roman CYR" w:hAnsi="Times New Roman CYR" w:cs="Times New Roman CYR"/>
          <w:sz w:val="24"/>
          <w:szCs w:val="24"/>
        </w:rPr>
        <w:t xml:space="preserve"> АО</w:t>
      </w:r>
      <w:r w:rsidRPr="00A969D1">
        <w:rPr>
          <w:rFonts w:ascii="Times New Roman" w:hAnsi="Times New Roman"/>
          <w:sz w:val="24"/>
          <w:szCs w:val="24"/>
        </w:rPr>
        <w:t>«</w:t>
      </w:r>
      <w:r>
        <w:rPr>
          <w:rFonts w:ascii="Times New Roman CYR" w:hAnsi="Times New Roman CYR" w:cs="Times New Roman CYR"/>
          <w:sz w:val="24"/>
          <w:szCs w:val="24"/>
        </w:rPr>
        <w:t>ЦКБМ</w:t>
      </w:r>
      <w:r w:rsidRPr="00A969D1">
        <w:rPr>
          <w:rFonts w:ascii="Times New Roman" w:hAnsi="Times New Roman"/>
          <w:sz w:val="24"/>
          <w:szCs w:val="24"/>
        </w:rPr>
        <w:t>»</w:t>
      </w:r>
    </w:p>
    <w:p w:rsidR="00A969D1" w:rsidRDefault="00A969D1">
      <w:pPr>
        <w:widowControl w:val="0"/>
        <w:autoSpaceDE w:val="0"/>
        <w:autoSpaceDN w:val="0"/>
        <w:adjustRightInd w:val="0"/>
        <w:spacing w:after="0" w:line="240" w:lineRule="auto"/>
        <w:ind w:right="-992"/>
        <w:jc w:val="both"/>
        <w:rPr>
          <w:rFonts w:ascii="Times New Roman CYR" w:hAnsi="Times New Roman CYR" w:cs="Times New Roman CYR"/>
          <w:b/>
          <w:bCs/>
          <w:sz w:val="24"/>
          <w:szCs w:val="24"/>
        </w:rPr>
      </w:pPr>
      <w:r w:rsidRPr="00A969D1">
        <w:rPr>
          <w:rFonts w:ascii="Times New Roman" w:hAnsi="Times New Roman"/>
          <w:sz w:val="24"/>
          <w:szCs w:val="24"/>
        </w:rPr>
        <w:t xml:space="preserve"> </w:t>
      </w:r>
      <w:r>
        <w:rPr>
          <w:rFonts w:ascii="Times New Roman CYR" w:hAnsi="Times New Roman CYR" w:cs="Times New Roman CYR"/>
          <w:b/>
          <w:bCs/>
          <w:sz w:val="24"/>
          <w:szCs w:val="24"/>
        </w:rPr>
        <w:t>Приведено в виде отдельного файла *.</w:t>
      </w:r>
      <w:proofErr w:type="spellStart"/>
      <w:r>
        <w:rPr>
          <w:rFonts w:ascii="Times New Roman CYR" w:hAnsi="Times New Roman CYR" w:cs="Times New Roman CYR"/>
          <w:b/>
          <w:bCs/>
          <w:sz w:val="24"/>
          <w:szCs w:val="24"/>
        </w:rPr>
        <w:t>doc</w:t>
      </w:r>
      <w:proofErr w:type="spellEnd"/>
      <w:r>
        <w:rPr>
          <w:rFonts w:ascii="Times New Roman CYR" w:hAnsi="Times New Roman CYR" w:cs="Times New Roman CYR"/>
          <w:b/>
          <w:bCs/>
          <w:sz w:val="24"/>
          <w:szCs w:val="24"/>
        </w:rPr>
        <w:t>.</w:t>
      </w:r>
    </w:p>
    <w:p w:rsidR="00A969D1" w:rsidRPr="00A969D1" w:rsidRDefault="00A969D1">
      <w:pPr>
        <w:widowControl w:val="0"/>
        <w:autoSpaceDE w:val="0"/>
        <w:autoSpaceDN w:val="0"/>
        <w:adjustRightInd w:val="0"/>
        <w:spacing w:after="0" w:line="240" w:lineRule="auto"/>
        <w:ind w:left="9781" w:right="-35"/>
        <w:jc w:val="both"/>
        <w:rPr>
          <w:rFonts w:ascii="Times New Roman" w:hAnsi="Times New Roman"/>
          <w:sz w:val="24"/>
          <w:szCs w:val="24"/>
        </w:rPr>
      </w:pPr>
    </w:p>
    <w:p w:rsidR="00A969D1" w:rsidRPr="00A969D1" w:rsidRDefault="00A969D1">
      <w:pPr>
        <w:widowControl w:val="0"/>
        <w:autoSpaceDE w:val="0"/>
        <w:autoSpaceDN w:val="0"/>
        <w:adjustRightInd w:val="0"/>
        <w:jc w:val="right"/>
        <w:rPr>
          <w:rFonts w:ascii="Times New Roman" w:hAnsi="Times New Roman"/>
          <w:sz w:val="24"/>
          <w:szCs w:val="24"/>
        </w:rPr>
      </w:pPr>
    </w:p>
    <w:p w:rsidR="00A969D1" w:rsidRDefault="00A969D1">
      <w:pPr>
        <w:widowControl w:val="0"/>
        <w:tabs>
          <w:tab w:val="left" w:pos="1134"/>
        </w:tabs>
        <w:autoSpaceDE w:val="0"/>
        <w:autoSpaceDN w:val="0"/>
        <w:adjustRightInd w:val="0"/>
        <w:jc w:val="both"/>
        <w:rPr>
          <w:rFonts w:ascii="Times New Roman" w:hAnsi="Times New Roman"/>
          <w:sz w:val="24"/>
          <w:szCs w:val="24"/>
          <w:lang w:val="en-US"/>
        </w:rPr>
      </w:pPr>
      <w:r>
        <w:rPr>
          <w:rFonts w:ascii="Times New Roman CYR" w:hAnsi="Times New Roman CYR" w:cs="Times New Roman CYR"/>
          <w:b/>
          <w:bCs/>
          <w:sz w:val="24"/>
          <w:szCs w:val="24"/>
        </w:rPr>
        <w:t xml:space="preserve">Приложение №2 </w:t>
      </w:r>
      <w:r w:rsidRPr="00A969D1">
        <w:rPr>
          <w:rFonts w:ascii="Times New Roman" w:hAnsi="Times New Roman"/>
          <w:sz w:val="24"/>
          <w:szCs w:val="24"/>
        </w:rPr>
        <w:t>«</w:t>
      </w:r>
      <w:r>
        <w:rPr>
          <w:rFonts w:ascii="Times New Roman CYR" w:hAnsi="Times New Roman CYR" w:cs="Times New Roman CYR"/>
          <w:sz w:val="24"/>
          <w:szCs w:val="24"/>
        </w:rPr>
        <w:t>Отчёт об оценке рыночной стоимости объекта оценки - движимого имущества, расположенного по адресу: Ленинградская область, г. Сосновый Бор, ул. Профсоюзная, д.7.</w:t>
      </w:r>
      <w:r>
        <w:rPr>
          <w:rFonts w:ascii="Times New Roman" w:hAnsi="Times New Roman"/>
          <w:sz w:val="24"/>
          <w:szCs w:val="24"/>
          <w:lang w:val="en-US"/>
        </w:rPr>
        <w:t>»</w:t>
      </w:r>
    </w:p>
    <w:p w:rsidR="00A969D1" w:rsidRDefault="00A969D1">
      <w:pPr>
        <w:widowControl w:val="0"/>
        <w:autoSpaceDE w:val="0"/>
        <w:autoSpaceDN w:val="0"/>
        <w:adjustRightInd w:val="0"/>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Приведено в виде отдельного файла </w:t>
      </w:r>
    </w:p>
    <w:p w:rsidR="00A969D1" w:rsidRDefault="00A969D1">
      <w:pPr>
        <w:widowControl w:val="0"/>
        <w:tabs>
          <w:tab w:val="left" w:pos="708"/>
          <w:tab w:val="left" w:pos="840"/>
        </w:tabs>
        <w:autoSpaceDE w:val="0"/>
        <w:autoSpaceDN w:val="0"/>
        <w:adjustRightInd w:val="0"/>
        <w:spacing w:after="0" w:line="240" w:lineRule="auto"/>
        <w:ind w:right="-59"/>
        <w:jc w:val="both"/>
        <w:rPr>
          <w:rFonts w:ascii="Times New Roman" w:hAnsi="Times New Roman"/>
          <w:b/>
          <w:bCs/>
          <w:caps/>
          <w:sz w:val="24"/>
          <w:szCs w:val="24"/>
        </w:rPr>
      </w:pPr>
    </w:p>
    <w:sectPr w:rsidR="00A969D1" w:rsidSect="000374CA">
      <w:pgSz w:w="15840" w:h="12240" w:orient="landscape"/>
      <w:pgMar w:top="1701" w:right="1134" w:bottom="850"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DE427F4"/>
    <w:lvl w:ilvl="0">
      <w:numFmt w:val="bullet"/>
      <w:lvlText w:val="*"/>
      <w:lvlJc w:val="left"/>
    </w:lvl>
  </w:abstractNum>
  <w:abstractNum w:abstractNumId="1" w15:restartNumberingAfterBreak="0">
    <w:nsid w:val="00000004"/>
    <w:multiLevelType w:val="multilevel"/>
    <w:tmpl w:val="1CD47B7E"/>
    <w:name w:val="WWNum16"/>
    <w:lvl w:ilvl="0">
      <w:start w:val="1"/>
      <w:numFmt w:val="decimal"/>
      <w:lvlText w:val="%1."/>
      <w:lvlJc w:val="left"/>
      <w:pPr>
        <w:tabs>
          <w:tab w:val="num" w:pos="502"/>
        </w:tabs>
        <w:ind w:left="502" w:hanging="360"/>
      </w:pPr>
      <w:rPr>
        <w:b/>
        <w:i w:val="0"/>
      </w:rPr>
    </w:lvl>
    <w:lvl w:ilvl="1">
      <w:start w:val="1"/>
      <w:numFmt w:val="decimal"/>
      <w:lvlText w:val="%1.%2."/>
      <w:lvlJc w:val="left"/>
      <w:pPr>
        <w:tabs>
          <w:tab w:val="num" w:pos="720"/>
        </w:tabs>
        <w:ind w:left="720" w:hanging="720"/>
      </w:pPr>
      <w:rPr>
        <w:b w:val="0"/>
        <w:i w:val="0"/>
        <w:color w:val="00000A"/>
      </w:rPr>
    </w:lvl>
    <w:lvl w:ilvl="2">
      <w:start w:val="1"/>
      <w:numFmt w:val="bullet"/>
      <w:lvlText w:val="⁻"/>
      <w:lvlJc w:val="left"/>
      <w:pPr>
        <w:tabs>
          <w:tab w:val="num" w:pos="720"/>
        </w:tabs>
        <w:ind w:left="720" w:hanging="720"/>
      </w:pPr>
      <w:rPr>
        <w:rFonts w:ascii="Segoe UI" w:hAnsi="Segoe UI"/>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D1"/>
    <w:rsid w:val="00030DA2"/>
    <w:rsid w:val="000374CA"/>
    <w:rsid w:val="00062120"/>
    <w:rsid w:val="00090EF2"/>
    <w:rsid w:val="000916C1"/>
    <w:rsid w:val="000C0E5B"/>
    <w:rsid w:val="000C3080"/>
    <w:rsid w:val="000C364C"/>
    <w:rsid w:val="000F0BBA"/>
    <w:rsid w:val="0011549E"/>
    <w:rsid w:val="0013303D"/>
    <w:rsid w:val="00166E7F"/>
    <w:rsid w:val="00172D72"/>
    <w:rsid w:val="001A49AF"/>
    <w:rsid w:val="001B2E91"/>
    <w:rsid w:val="001D3AEC"/>
    <w:rsid w:val="001E2CA3"/>
    <w:rsid w:val="001F35A6"/>
    <w:rsid w:val="001F4124"/>
    <w:rsid w:val="001F5B65"/>
    <w:rsid w:val="00203A30"/>
    <w:rsid w:val="00276233"/>
    <w:rsid w:val="00280921"/>
    <w:rsid w:val="002A5A21"/>
    <w:rsid w:val="002D1DDE"/>
    <w:rsid w:val="002E26F8"/>
    <w:rsid w:val="003104E6"/>
    <w:rsid w:val="00321ABB"/>
    <w:rsid w:val="003226FD"/>
    <w:rsid w:val="00333A6B"/>
    <w:rsid w:val="00341B4A"/>
    <w:rsid w:val="00356743"/>
    <w:rsid w:val="00367799"/>
    <w:rsid w:val="003C2410"/>
    <w:rsid w:val="004551ED"/>
    <w:rsid w:val="00476759"/>
    <w:rsid w:val="004C1F8D"/>
    <w:rsid w:val="004D5A46"/>
    <w:rsid w:val="004F7385"/>
    <w:rsid w:val="005034C4"/>
    <w:rsid w:val="00504E80"/>
    <w:rsid w:val="00522977"/>
    <w:rsid w:val="00560C56"/>
    <w:rsid w:val="005964B3"/>
    <w:rsid w:val="005B2C74"/>
    <w:rsid w:val="005B4CCA"/>
    <w:rsid w:val="005B4D9A"/>
    <w:rsid w:val="005C59BB"/>
    <w:rsid w:val="005C7043"/>
    <w:rsid w:val="005D1A98"/>
    <w:rsid w:val="005D331E"/>
    <w:rsid w:val="005E2FD8"/>
    <w:rsid w:val="005F5DCE"/>
    <w:rsid w:val="00607A52"/>
    <w:rsid w:val="00607F50"/>
    <w:rsid w:val="00610950"/>
    <w:rsid w:val="00624D72"/>
    <w:rsid w:val="00635ACE"/>
    <w:rsid w:val="0064116C"/>
    <w:rsid w:val="00642CEB"/>
    <w:rsid w:val="00686E83"/>
    <w:rsid w:val="006935B1"/>
    <w:rsid w:val="006D2D0C"/>
    <w:rsid w:val="006F0289"/>
    <w:rsid w:val="006F7760"/>
    <w:rsid w:val="00700519"/>
    <w:rsid w:val="00703582"/>
    <w:rsid w:val="00735230"/>
    <w:rsid w:val="0076544C"/>
    <w:rsid w:val="007678A1"/>
    <w:rsid w:val="00774187"/>
    <w:rsid w:val="00783B10"/>
    <w:rsid w:val="00787967"/>
    <w:rsid w:val="007C4942"/>
    <w:rsid w:val="007F322F"/>
    <w:rsid w:val="008561F3"/>
    <w:rsid w:val="008565AB"/>
    <w:rsid w:val="008757F3"/>
    <w:rsid w:val="00885E27"/>
    <w:rsid w:val="00891A2A"/>
    <w:rsid w:val="00892213"/>
    <w:rsid w:val="008A1AD0"/>
    <w:rsid w:val="008A1F34"/>
    <w:rsid w:val="008A4838"/>
    <w:rsid w:val="008D2150"/>
    <w:rsid w:val="008E2B36"/>
    <w:rsid w:val="008F7DF1"/>
    <w:rsid w:val="0090300B"/>
    <w:rsid w:val="00917991"/>
    <w:rsid w:val="00985969"/>
    <w:rsid w:val="009F1FF2"/>
    <w:rsid w:val="00A0539E"/>
    <w:rsid w:val="00A45753"/>
    <w:rsid w:val="00A45DA2"/>
    <w:rsid w:val="00A566D6"/>
    <w:rsid w:val="00A65153"/>
    <w:rsid w:val="00A80B0A"/>
    <w:rsid w:val="00A969D1"/>
    <w:rsid w:val="00AA2CFE"/>
    <w:rsid w:val="00AA474E"/>
    <w:rsid w:val="00AE4AA4"/>
    <w:rsid w:val="00B13D78"/>
    <w:rsid w:val="00B346D0"/>
    <w:rsid w:val="00B536B1"/>
    <w:rsid w:val="00B877D4"/>
    <w:rsid w:val="00B901A3"/>
    <w:rsid w:val="00BA0740"/>
    <w:rsid w:val="00BB7388"/>
    <w:rsid w:val="00BC2D22"/>
    <w:rsid w:val="00BC3B13"/>
    <w:rsid w:val="00BD4B40"/>
    <w:rsid w:val="00C145DD"/>
    <w:rsid w:val="00C1610F"/>
    <w:rsid w:val="00C161C5"/>
    <w:rsid w:val="00C17A4A"/>
    <w:rsid w:val="00C26EF8"/>
    <w:rsid w:val="00C27D22"/>
    <w:rsid w:val="00C473C3"/>
    <w:rsid w:val="00C6377C"/>
    <w:rsid w:val="00C6622A"/>
    <w:rsid w:val="00C86ED8"/>
    <w:rsid w:val="00CA3B9E"/>
    <w:rsid w:val="00CE1BDB"/>
    <w:rsid w:val="00D0575F"/>
    <w:rsid w:val="00D06A94"/>
    <w:rsid w:val="00D13FA4"/>
    <w:rsid w:val="00D5478E"/>
    <w:rsid w:val="00D60125"/>
    <w:rsid w:val="00D619B6"/>
    <w:rsid w:val="00D73EF7"/>
    <w:rsid w:val="00DC392C"/>
    <w:rsid w:val="00DE3522"/>
    <w:rsid w:val="00DE4C0E"/>
    <w:rsid w:val="00DE5E45"/>
    <w:rsid w:val="00E0700D"/>
    <w:rsid w:val="00E13297"/>
    <w:rsid w:val="00E3117A"/>
    <w:rsid w:val="00E63754"/>
    <w:rsid w:val="00E71A2C"/>
    <w:rsid w:val="00E73224"/>
    <w:rsid w:val="00E860D9"/>
    <w:rsid w:val="00E87287"/>
    <w:rsid w:val="00E96408"/>
    <w:rsid w:val="00EA6EA2"/>
    <w:rsid w:val="00EA70E1"/>
    <w:rsid w:val="00EB1B1D"/>
    <w:rsid w:val="00EC7B2E"/>
    <w:rsid w:val="00F13F00"/>
    <w:rsid w:val="00F151F8"/>
    <w:rsid w:val="00F54D18"/>
    <w:rsid w:val="00F80A5B"/>
    <w:rsid w:val="00F872CA"/>
    <w:rsid w:val="00F91AB7"/>
    <w:rsid w:val="00FB3D25"/>
    <w:rsid w:val="00FB697C"/>
    <w:rsid w:val="00FC7138"/>
    <w:rsid w:val="00FC7273"/>
    <w:rsid w:val="00FD327E"/>
    <w:rsid w:val="00FE57D1"/>
    <w:rsid w:val="00FE6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89332F"/>
  <w15:docId w15:val="{5C198C0A-9C51-42B0-BED4-7A7D52DF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5A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A3B9E"/>
    <w:rPr>
      <w:rFonts w:cs="Times New Roman"/>
      <w:color w:val="0000FF"/>
      <w:u w:val="single"/>
    </w:rPr>
  </w:style>
  <w:style w:type="paragraph" w:styleId="a4">
    <w:name w:val="List"/>
    <w:basedOn w:val="a"/>
    <w:unhideWhenUsed/>
    <w:rsid w:val="00522977"/>
    <w:pPr>
      <w:widowControl w:val="0"/>
      <w:suppressAutoHyphens/>
      <w:spacing w:after="0" w:line="240" w:lineRule="auto"/>
      <w:ind w:left="283" w:hanging="283"/>
    </w:pPr>
    <w:rPr>
      <w:rFonts w:ascii="Times New Roman" w:hAnsi="Times New Roman" w:cs="Mang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2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kbm.ru/" TargetMode="External"/><Relationship Id="rId18" Type="http://schemas.openxmlformats.org/officeDocument/2006/relationships/hyperlink" Target="http://www.fabrikant.ru/" TargetMode="External"/><Relationship Id="rId26" Type="http://schemas.openxmlformats.org/officeDocument/2006/relationships/hyperlink" Target="http://www.ckbm.ru/" TargetMode="External"/><Relationship Id="rId39" Type="http://schemas.openxmlformats.org/officeDocument/2006/relationships/hyperlink" Target="http://www.fabrikant.ru/" TargetMode="External"/><Relationship Id="rId21" Type="http://schemas.openxmlformats.org/officeDocument/2006/relationships/hyperlink" Target="mailto:udaltsov_pn@ckbm.ru" TargetMode="External"/><Relationship Id="rId34" Type="http://schemas.openxmlformats.org/officeDocument/2006/relationships/hyperlink" Target="http://www.ckbm.ru/" TargetMode="External"/><Relationship Id="rId42" Type="http://schemas.openxmlformats.org/officeDocument/2006/relationships/hyperlink" Target="http://www.ckbm.ru/" TargetMode="External"/><Relationship Id="rId47" Type="http://schemas.openxmlformats.org/officeDocument/2006/relationships/hyperlink" Target="http://www.fabrikant.ru/" TargetMode="External"/><Relationship Id="rId50" Type="http://schemas.openxmlformats.org/officeDocument/2006/relationships/hyperlink" Target="mailto:arbitration@rosatom.ru" TargetMode="External"/><Relationship Id="rId55" Type="http://schemas.openxmlformats.org/officeDocument/2006/relationships/hyperlink" Target="http://www.fabrikant.ru/" TargetMode="External"/><Relationship Id="rId7" Type="http://schemas.openxmlformats.org/officeDocument/2006/relationships/hyperlink" Target="http://www.fabrikant.ru/" TargetMode="External"/><Relationship Id="rId12" Type="http://schemas.openxmlformats.org/officeDocument/2006/relationships/hyperlink" Target="http://www.fabrikant.ru/" TargetMode="External"/><Relationship Id="rId17" Type="http://schemas.openxmlformats.org/officeDocument/2006/relationships/hyperlink" Target="http://www.ckbm.ru/" TargetMode="External"/><Relationship Id="rId25" Type="http://schemas.openxmlformats.org/officeDocument/2006/relationships/hyperlink" Target="http://www.fabrikant.ru/" TargetMode="External"/><Relationship Id="rId33" Type="http://schemas.openxmlformats.org/officeDocument/2006/relationships/hyperlink" Target="http://www.fabrikant.ru/" TargetMode="External"/><Relationship Id="rId38" Type="http://schemas.openxmlformats.org/officeDocument/2006/relationships/hyperlink" Target="http://www.ckbm.ru/" TargetMode="External"/><Relationship Id="rId46" Type="http://schemas.openxmlformats.org/officeDocument/2006/relationships/hyperlink" Target="http://www.ckbm.ru/" TargetMode="Externa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yperlink" Target="http://www.ckbm.ru/" TargetMode="External"/><Relationship Id="rId29" Type="http://schemas.openxmlformats.org/officeDocument/2006/relationships/hyperlink" Target="http://www.fabrikant.ru/" TargetMode="External"/><Relationship Id="rId41" Type="http://schemas.openxmlformats.org/officeDocument/2006/relationships/hyperlink" Target="http://www.fabrikant.ru/" TargetMode="External"/><Relationship Id="rId54" Type="http://schemas.openxmlformats.org/officeDocument/2006/relationships/hyperlink" Target="http://www.ckbm.ru/" TargetMode="External"/><Relationship Id="rId1" Type="http://schemas.openxmlformats.org/officeDocument/2006/relationships/customXml" Target="../customXml/item1.xml"/><Relationship Id="rId6" Type="http://schemas.openxmlformats.org/officeDocument/2006/relationships/hyperlink" Target="mailto:udaltsov_pn@ckbm.ru" TargetMode="External"/><Relationship Id="rId11" Type="http://schemas.openxmlformats.org/officeDocument/2006/relationships/hyperlink" Target="http://www.fabrikant.ru/" TargetMode="External"/><Relationship Id="rId24" Type="http://schemas.openxmlformats.org/officeDocument/2006/relationships/hyperlink" Target="http://www.ckbm.ru/" TargetMode="External"/><Relationship Id="rId32" Type="http://schemas.openxmlformats.org/officeDocument/2006/relationships/hyperlink" Target="http://www.ckbm.ru/" TargetMode="External"/><Relationship Id="rId37" Type="http://schemas.openxmlformats.org/officeDocument/2006/relationships/hyperlink" Target="http://www.fabrikant.ru/" TargetMode="External"/><Relationship Id="rId40" Type="http://schemas.openxmlformats.org/officeDocument/2006/relationships/hyperlink" Target="http://www.ckbm.ru/" TargetMode="External"/><Relationship Id="rId45" Type="http://schemas.openxmlformats.org/officeDocument/2006/relationships/hyperlink" Target="http://www.fabrikant.ru/" TargetMode="External"/><Relationship Id="rId53" Type="http://schemas.openxmlformats.org/officeDocument/2006/relationships/hyperlink" Target="http://www.fabrikant.ru/" TargetMode="External"/><Relationship Id="rId5" Type="http://schemas.openxmlformats.org/officeDocument/2006/relationships/webSettings" Target="webSettings.xml"/><Relationship Id="rId15" Type="http://schemas.openxmlformats.org/officeDocument/2006/relationships/hyperlink" Target="http://www.ckbm.ru/" TargetMode="External"/><Relationship Id="rId23" Type="http://schemas.openxmlformats.org/officeDocument/2006/relationships/hyperlink" Target="http://www.fabrikant.ru/" TargetMode="External"/><Relationship Id="rId28" Type="http://schemas.openxmlformats.org/officeDocument/2006/relationships/hyperlink" Target="http://www.ckbm.ru/" TargetMode="External"/><Relationship Id="rId36" Type="http://schemas.openxmlformats.org/officeDocument/2006/relationships/hyperlink" Target="http://www.ckbm.ru/" TargetMode="External"/><Relationship Id="rId49" Type="http://schemas.openxmlformats.org/officeDocument/2006/relationships/hyperlink" Target="http://www.fabrikant.ru/" TargetMode="External"/><Relationship Id="rId57" Type="http://schemas.openxmlformats.org/officeDocument/2006/relationships/theme" Target="theme/theme1.xml"/><Relationship Id="rId10" Type="http://schemas.openxmlformats.org/officeDocument/2006/relationships/hyperlink" Target="http://www.fabrikant.ru/" TargetMode="External"/><Relationship Id="rId19" Type="http://schemas.openxmlformats.org/officeDocument/2006/relationships/hyperlink" Target="http://www.ckbm.ru/" TargetMode="External"/><Relationship Id="rId31" Type="http://schemas.openxmlformats.org/officeDocument/2006/relationships/hyperlink" Target="http://www.fabrikant.ru/" TargetMode="External"/><Relationship Id="rId44" Type="http://schemas.openxmlformats.org/officeDocument/2006/relationships/hyperlink" Target="http://www.ckbm.ru/" TargetMode="External"/><Relationship Id="rId52" Type="http://schemas.openxmlformats.org/officeDocument/2006/relationships/hyperlink" Target="mailto:udaltsov_pn@ckbm.ru" TargetMode="External"/><Relationship Id="rId4" Type="http://schemas.openxmlformats.org/officeDocument/2006/relationships/settings" Target="settings.xml"/><Relationship Id="rId9" Type="http://schemas.openxmlformats.org/officeDocument/2006/relationships/hyperlink" Target="http://www.fabrikant.ru/" TargetMode="External"/><Relationship Id="rId14" Type="http://schemas.openxmlformats.org/officeDocument/2006/relationships/hyperlink" Target="http://www.fabrikant.ru/" TargetMode="External"/><Relationship Id="rId22" Type="http://schemas.openxmlformats.org/officeDocument/2006/relationships/hyperlink" Target="http://www.ckbm.ru/" TargetMode="External"/><Relationship Id="rId27" Type="http://schemas.openxmlformats.org/officeDocument/2006/relationships/hyperlink" Target="http://www.fabrikant.ru/" TargetMode="External"/><Relationship Id="rId30" Type="http://schemas.openxmlformats.org/officeDocument/2006/relationships/hyperlink" Target="http://www.ckbm.ru/" TargetMode="External"/><Relationship Id="rId35" Type="http://schemas.openxmlformats.org/officeDocument/2006/relationships/hyperlink" Target="http://www.fabrikant.ru/" TargetMode="External"/><Relationship Id="rId43" Type="http://schemas.openxmlformats.org/officeDocument/2006/relationships/hyperlink" Target="http://www.fabrikant.ru/" TargetMode="External"/><Relationship Id="rId48" Type="http://schemas.openxmlformats.org/officeDocument/2006/relationships/hyperlink" Target="http://www.ckbm.ru/" TargetMode="External"/><Relationship Id="rId56" Type="http://schemas.openxmlformats.org/officeDocument/2006/relationships/fontTable" Target="fontTable.xml"/><Relationship Id="rId8" Type="http://schemas.openxmlformats.org/officeDocument/2006/relationships/hyperlink" Target="http://www.fabrikant.ru/" TargetMode="External"/><Relationship Id="rId51" Type="http://schemas.openxmlformats.org/officeDocument/2006/relationships/hyperlink" Target="mailto:udaltsov_pn@ckbm.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5F241-DD56-4017-B403-1B613176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35</Pages>
  <Words>13467</Words>
  <Characters>76768</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OAO ATOM</Company>
  <LinksUpToDate>false</LinksUpToDate>
  <CharactersWithSpaces>90055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mozina_am</dc:creator>
  <cp:lastModifiedBy>Удальцов Павел Николаевич</cp:lastModifiedBy>
  <cp:revision>35</cp:revision>
  <dcterms:created xsi:type="dcterms:W3CDTF">2020-12-30T05:50:00Z</dcterms:created>
  <dcterms:modified xsi:type="dcterms:W3CDTF">2021-01-11T08:48:00Z</dcterms:modified>
</cp:coreProperties>
</file>