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4E" w:rsidRPr="00AE7680" w:rsidRDefault="0033164E" w:rsidP="00AE7680">
      <w:pPr>
        <w:pStyle w:val="Normal1"/>
        <w:keepNext/>
        <w:widowControl/>
        <w:tabs>
          <w:tab w:val="left" w:pos="360"/>
        </w:tabs>
        <w:jc w:val="center"/>
        <w:outlineLvl w:val="0"/>
        <w:rPr>
          <w:b/>
          <w:sz w:val="24"/>
          <w:szCs w:val="24"/>
        </w:rPr>
      </w:pPr>
      <w:r w:rsidRPr="00AE7680">
        <w:rPr>
          <w:b/>
          <w:sz w:val="24"/>
          <w:szCs w:val="24"/>
        </w:rPr>
        <w:t xml:space="preserve">ПРОЕКТ ДОГОВОРА </w:t>
      </w:r>
      <w:r w:rsidR="00311530" w:rsidRPr="00AE7680">
        <w:rPr>
          <w:b/>
          <w:sz w:val="24"/>
          <w:szCs w:val="24"/>
        </w:rPr>
        <w:t>№</w:t>
      </w:r>
    </w:p>
    <w:p w:rsidR="00C075E1" w:rsidRPr="00AE7680" w:rsidRDefault="00C075E1" w:rsidP="00C075E1">
      <w:pPr>
        <w:jc w:val="center"/>
        <w:rPr>
          <w:b/>
          <w:noProof/>
        </w:rPr>
      </w:pPr>
      <w:r w:rsidRPr="00AE7680">
        <w:rPr>
          <w:b/>
          <w:bCs/>
        </w:rPr>
        <w:t>на приобретение</w:t>
      </w:r>
      <w:r w:rsidR="00F0732C" w:rsidRPr="00AE7680">
        <w:rPr>
          <w:b/>
          <w:bCs/>
        </w:rPr>
        <w:t xml:space="preserve"> </w:t>
      </w:r>
      <w:r w:rsidR="00ED070B" w:rsidRPr="00AE7680">
        <w:rPr>
          <w:b/>
          <w:bCs/>
        </w:rPr>
        <w:t>источника бесперебойного питания</w:t>
      </w:r>
    </w:p>
    <w:p w:rsidR="0033164E" w:rsidRPr="00AE7680" w:rsidRDefault="0033164E" w:rsidP="00B30778">
      <w:pPr>
        <w:pStyle w:val="Normal1"/>
        <w:keepNext/>
        <w:widowControl/>
        <w:tabs>
          <w:tab w:val="left" w:pos="360"/>
        </w:tabs>
        <w:jc w:val="center"/>
        <w:outlineLvl w:val="0"/>
        <w:rPr>
          <w:b/>
          <w:sz w:val="24"/>
          <w:szCs w:val="24"/>
        </w:rPr>
      </w:pPr>
    </w:p>
    <w:p w:rsidR="00481812" w:rsidRPr="00AE7680" w:rsidRDefault="00481812" w:rsidP="00481812">
      <w:pPr>
        <w:shd w:val="clear" w:color="auto" w:fill="FFFFFF"/>
        <w:spacing w:after="0"/>
        <w:rPr>
          <w:sz w:val="22"/>
          <w:szCs w:val="22"/>
        </w:rPr>
      </w:pPr>
      <w:r w:rsidRPr="00AE7680">
        <w:rPr>
          <w:sz w:val="22"/>
          <w:szCs w:val="22"/>
        </w:rPr>
        <w:t xml:space="preserve">г.  Москва      </w:t>
      </w:r>
      <w:r w:rsidRPr="00AE7680">
        <w:rPr>
          <w:sz w:val="22"/>
          <w:szCs w:val="22"/>
        </w:rPr>
        <w:tab/>
      </w:r>
      <w:r w:rsidRPr="00AE7680">
        <w:rPr>
          <w:sz w:val="22"/>
          <w:szCs w:val="22"/>
        </w:rPr>
        <w:tab/>
      </w:r>
      <w:r w:rsidRPr="00AE7680">
        <w:rPr>
          <w:sz w:val="22"/>
          <w:szCs w:val="22"/>
        </w:rPr>
        <w:tab/>
      </w:r>
      <w:r w:rsidRPr="00AE7680">
        <w:rPr>
          <w:sz w:val="22"/>
          <w:szCs w:val="22"/>
        </w:rPr>
        <w:tab/>
      </w:r>
      <w:r w:rsidRPr="00AE7680">
        <w:rPr>
          <w:sz w:val="22"/>
          <w:szCs w:val="22"/>
        </w:rPr>
        <w:tab/>
      </w:r>
      <w:r w:rsidRPr="00AE7680">
        <w:rPr>
          <w:sz w:val="22"/>
          <w:szCs w:val="22"/>
        </w:rPr>
        <w:tab/>
      </w:r>
      <w:r w:rsidRPr="00AE7680">
        <w:rPr>
          <w:sz w:val="22"/>
          <w:szCs w:val="22"/>
        </w:rPr>
        <w:tab/>
      </w:r>
      <w:r w:rsidRPr="00AE7680">
        <w:rPr>
          <w:sz w:val="22"/>
          <w:szCs w:val="22"/>
        </w:rPr>
        <w:tab/>
        <w:t xml:space="preserve"> </w:t>
      </w:r>
      <w:r w:rsidR="00F0732C" w:rsidRPr="00AE7680">
        <w:rPr>
          <w:sz w:val="22"/>
          <w:szCs w:val="22"/>
        </w:rPr>
        <w:t xml:space="preserve">   </w:t>
      </w:r>
      <w:r w:rsidRPr="00AE7680">
        <w:rPr>
          <w:sz w:val="22"/>
          <w:szCs w:val="22"/>
        </w:rPr>
        <w:t xml:space="preserve">  « ___ » ___________ 2021 г.</w:t>
      </w:r>
    </w:p>
    <w:p w:rsidR="0033164E" w:rsidRPr="00AE7680" w:rsidRDefault="0033164E" w:rsidP="0033164E">
      <w:pPr>
        <w:pStyle w:val="a3"/>
        <w:jc w:val="both"/>
      </w:pPr>
    </w:p>
    <w:p w:rsidR="0033164E" w:rsidRPr="00AE7680" w:rsidRDefault="0026759D" w:rsidP="00481812">
      <w:pPr>
        <w:ind w:firstLine="708"/>
      </w:pPr>
      <w:proofErr w:type="gramStart"/>
      <w:r w:rsidRPr="00AE7680">
        <w:t>А</w:t>
      </w:r>
      <w:r w:rsidR="0033164E" w:rsidRPr="00AE7680">
        <w:t xml:space="preserve">кционерное общество </w:t>
      </w:r>
      <w:r w:rsidR="0033164E" w:rsidRPr="00AE7680">
        <w:rPr>
          <w:spacing w:val="-1"/>
        </w:rPr>
        <w:t>«Научно-исследовательский институт микроэлек</w:t>
      </w:r>
      <w:r w:rsidR="000236A5" w:rsidRPr="00AE7680">
        <w:rPr>
          <w:spacing w:val="-1"/>
        </w:rPr>
        <w:t>тронной аппаратуры «Прогресс» (</w:t>
      </w:r>
      <w:r w:rsidR="0033164E" w:rsidRPr="00AE7680">
        <w:rPr>
          <w:spacing w:val="-1"/>
        </w:rPr>
        <w:t>АО «НИИМА «Прогресс»)</w:t>
      </w:r>
      <w:r w:rsidR="0033164E" w:rsidRPr="00AE7680">
        <w:t>, именуемое в дальнейшем «Заказчик»,</w:t>
      </w:r>
      <w:r w:rsidR="0033164E" w:rsidRPr="00AE7680">
        <w:rPr>
          <w:b/>
        </w:rPr>
        <w:t xml:space="preserve"> </w:t>
      </w:r>
      <w:r w:rsidR="00694505" w:rsidRPr="00AE7680">
        <w:t>в лице</w:t>
      </w:r>
      <w:r w:rsidR="0033164E" w:rsidRPr="00AE7680">
        <w:t xml:space="preserve"> </w:t>
      </w:r>
      <w:r w:rsidR="009A7F77" w:rsidRPr="00AE7680">
        <w:t>Г</w:t>
      </w:r>
      <w:r w:rsidR="0033164E" w:rsidRPr="00AE7680">
        <w:t>енерального директора</w:t>
      </w:r>
      <w:r w:rsidR="00ED12B8" w:rsidRPr="00AE7680">
        <w:t xml:space="preserve"> </w:t>
      </w:r>
      <w:r w:rsidR="00481812" w:rsidRPr="00AE7680">
        <w:rPr>
          <w:sz w:val="22"/>
          <w:szCs w:val="22"/>
        </w:rPr>
        <w:t>Кондрашова Захара Константиновича</w:t>
      </w:r>
      <w:r w:rsidR="0033164E" w:rsidRPr="00AE7680">
        <w:t xml:space="preserve">, действующего на основании Устава, с одной стороны, и </w:t>
      </w:r>
      <w:r w:rsidR="0033164E" w:rsidRPr="00AE7680">
        <w:rPr>
          <w:bCs/>
        </w:rPr>
        <w:t>победитель запроса котировок</w:t>
      </w:r>
      <w:r w:rsidR="0033164E" w:rsidRPr="00AE7680">
        <w:t xml:space="preserve"> _____________________ (_____ «________»), именуемое в дальнейшем «Поставщик», в лице _____________________________________, действующего на основании </w:t>
      </w:r>
      <w:r w:rsidR="00311530" w:rsidRPr="00AE7680">
        <w:t>_________</w:t>
      </w:r>
      <w:r w:rsidR="0033164E" w:rsidRPr="00AE7680">
        <w:t xml:space="preserve">, с другой стороны,  именуемые в дальнейшем «Стороны», заключили настоящий Договор о нижеследующем: </w:t>
      </w:r>
      <w:proofErr w:type="gramEnd"/>
    </w:p>
    <w:p w:rsidR="00DE3BF0" w:rsidRPr="00AE7680" w:rsidRDefault="0033164E" w:rsidP="0033164E">
      <w:pPr>
        <w:ind w:left="2832" w:firstLine="708"/>
        <w:rPr>
          <w:b/>
        </w:rPr>
      </w:pPr>
      <w:r w:rsidRPr="00AE7680">
        <w:rPr>
          <w:b/>
        </w:rPr>
        <w:t xml:space="preserve"> 1. ПРЕДМЕТ ДОГОВОРА</w:t>
      </w:r>
    </w:p>
    <w:p w:rsidR="0033164E" w:rsidRPr="00AE7680" w:rsidRDefault="0033164E" w:rsidP="0033164E">
      <w:pPr>
        <w:spacing w:after="0"/>
        <w:ind w:firstLine="708"/>
        <w:rPr>
          <w:b/>
          <w:bCs/>
        </w:rPr>
      </w:pPr>
      <w:r w:rsidRPr="00AE7680">
        <w:t xml:space="preserve">1.1. Предметом Договора является </w:t>
      </w:r>
      <w:r w:rsidR="00311530" w:rsidRPr="00AE7680">
        <w:rPr>
          <w:bCs/>
        </w:rPr>
        <w:t>приобретение</w:t>
      </w:r>
      <w:r w:rsidR="00311530" w:rsidRPr="00AE7680">
        <w:t xml:space="preserve"> </w:t>
      </w:r>
      <w:r w:rsidR="00ED070B" w:rsidRPr="00AE7680">
        <w:t>источника бесперебойного питания</w:t>
      </w:r>
      <w:r w:rsidR="00C075E1" w:rsidRPr="00AE7680">
        <w:rPr>
          <w:bCs/>
        </w:rPr>
        <w:t xml:space="preserve"> </w:t>
      </w:r>
      <w:r w:rsidRPr="00AE7680">
        <w:t xml:space="preserve">(далее </w:t>
      </w:r>
      <w:r w:rsidR="00311530" w:rsidRPr="00AE7680">
        <w:t>–</w:t>
      </w:r>
      <w:r w:rsidRPr="00AE7680">
        <w:t xml:space="preserve"> </w:t>
      </w:r>
      <w:r w:rsidR="00311530" w:rsidRPr="00AE7680">
        <w:t>«</w:t>
      </w:r>
      <w:r w:rsidRPr="00AE7680">
        <w:t>Товар</w:t>
      </w:r>
      <w:r w:rsidR="00311530" w:rsidRPr="00AE7680">
        <w:t>»</w:t>
      </w:r>
      <w:r w:rsidRPr="00AE7680">
        <w:t>)</w:t>
      </w:r>
      <w:r w:rsidR="00533A81" w:rsidRPr="00AE7680">
        <w:t>, ассорт</w:t>
      </w:r>
      <w:r w:rsidR="00311530" w:rsidRPr="00AE7680">
        <w:t>имент, количество, цена</w:t>
      </w:r>
      <w:r w:rsidR="00660A2F" w:rsidRPr="00AE7680">
        <w:t xml:space="preserve"> которо</w:t>
      </w:r>
      <w:r w:rsidR="007B6768" w:rsidRPr="00AE7680">
        <w:t>го</w:t>
      </w:r>
      <w:r w:rsidR="00533A81" w:rsidRPr="00AE7680">
        <w:t xml:space="preserve"> согласовываются Сторонами </w:t>
      </w:r>
      <w:r w:rsidRPr="00AE7680">
        <w:t>в Спецификац</w:t>
      </w:r>
      <w:r w:rsidR="00533A81" w:rsidRPr="00AE7680">
        <w:t>ии</w:t>
      </w:r>
      <w:r w:rsidRPr="00AE7680">
        <w:t xml:space="preserve"> (Приложение №1) в соответствии с </w:t>
      </w:r>
      <w:r w:rsidR="00533A81" w:rsidRPr="00AE7680">
        <w:t xml:space="preserve">техническими требованиями и характеристиками, указанными в </w:t>
      </w:r>
      <w:r w:rsidRPr="00AE7680">
        <w:t>Техническ</w:t>
      </w:r>
      <w:r w:rsidR="00533A81" w:rsidRPr="00AE7680">
        <w:t>ом</w:t>
      </w:r>
      <w:r w:rsidRPr="00AE7680">
        <w:t xml:space="preserve"> задани</w:t>
      </w:r>
      <w:r w:rsidR="00533A81" w:rsidRPr="00AE7680">
        <w:t>и</w:t>
      </w:r>
      <w:r w:rsidRPr="00AE7680">
        <w:t xml:space="preserve"> (Приложение №2), являющимися неотъемлемыми частями</w:t>
      </w:r>
      <w:r w:rsidR="00533A81" w:rsidRPr="00AE7680">
        <w:t xml:space="preserve"> настоящего</w:t>
      </w:r>
      <w:r w:rsidRPr="00AE7680">
        <w:t xml:space="preserve"> Договора.</w:t>
      </w:r>
    </w:p>
    <w:p w:rsidR="0033164E" w:rsidRPr="00AE7680" w:rsidRDefault="0033164E" w:rsidP="0033164E">
      <w:pPr>
        <w:pStyle w:val="a3"/>
        <w:ind w:firstLine="708"/>
        <w:jc w:val="both"/>
      </w:pPr>
      <w:r w:rsidRPr="00AE7680">
        <w:t xml:space="preserve">1.2. Поставщик обязуется </w:t>
      </w:r>
      <w:r w:rsidR="00533A81" w:rsidRPr="00AE7680">
        <w:t>передать в собственность Товар, указанный в п.1.1. настоящего договора</w:t>
      </w:r>
      <w:r w:rsidRPr="00AE7680">
        <w:t xml:space="preserve">, а Заказчик </w:t>
      </w:r>
      <w:r w:rsidR="00533A81" w:rsidRPr="00AE7680">
        <w:t>обязуется принять и оплатить его</w:t>
      </w:r>
      <w:r w:rsidRPr="00AE7680">
        <w:t xml:space="preserve"> в </w:t>
      </w:r>
      <w:proofErr w:type="gramStart"/>
      <w:r w:rsidRPr="00AE7680">
        <w:t>соответствии</w:t>
      </w:r>
      <w:proofErr w:type="gramEnd"/>
      <w:r w:rsidRPr="00AE7680">
        <w:t xml:space="preserve"> с условиями настоящего Договора.</w:t>
      </w:r>
    </w:p>
    <w:p w:rsidR="0033164E" w:rsidRPr="00AE7680" w:rsidRDefault="0033164E" w:rsidP="0033164E">
      <w:pPr>
        <w:pStyle w:val="a3"/>
        <w:ind w:firstLine="708"/>
        <w:jc w:val="both"/>
      </w:pPr>
    </w:p>
    <w:p w:rsidR="00311530" w:rsidRPr="00AE7680" w:rsidRDefault="0033164E" w:rsidP="00311530">
      <w:pPr>
        <w:pStyle w:val="a3"/>
        <w:ind w:left="2124" w:firstLine="708"/>
        <w:rPr>
          <w:b/>
        </w:rPr>
      </w:pPr>
      <w:r w:rsidRPr="00AE7680">
        <w:rPr>
          <w:b/>
        </w:rPr>
        <w:t>2.  ПРАВА И ОБЯЗАННОСТИ СТОРОН</w:t>
      </w:r>
    </w:p>
    <w:p w:rsidR="0033164E" w:rsidRPr="00AE7680" w:rsidRDefault="0033164E" w:rsidP="0033164E">
      <w:pPr>
        <w:pStyle w:val="a3"/>
        <w:ind w:firstLine="708"/>
        <w:jc w:val="both"/>
        <w:rPr>
          <w:b/>
        </w:rPr>
      </w:pPr>
      <w:r w:rsidRPr="00AE7680">
        <w:t>2.1.</w:t>
      </w:r>
      <w:r w:rsidRPr="00AE7680">
        <w:rPr>
          <w:b/>
        </w:rPr>
        <w:t xml:space="preserve"> Заказчик:</w:t>
      </w:r>
    </w:p>
    <w:p w:rsidR="0033164E" w:rsidRPr="00AE7680" w:rsidRDefault="0033164E" w:rsidP="0033164E">
      <w:pPr>
        <w:pStyle w:val="a3"/>
        <w:jc w:val="both"/>
      </w:pPr>
      <w:r w:rsidRPr="00AE7680">
        <w:rPr>
          <w:b/>
        </w:rPr>
        <w:tab/>
      </w:r>
      <w:r w:rsidRPr="00AE7680">
        <w:t>2.2.</w:t>
      </w:r>
      <w:r w:rsidRPr="00AE7680">
        <w:rPr>
          <w:b/>
        </w:rPr>
        <w:t xml:space="preserve"> </w:t>
      </w:r>
      <w:r w:rsidRPr="00AE7680">
        <w:rPr>
          <w:b/>
        </w:rPr>
        <w:tab/>
      </w:r>
      <w:r w:rsidR="0069492C" w:rsidRPr="00AE7680">
        <w:t>И</w:t>
      </w:r>
      <w:r w:rsidRPr="00AE7680">
        <w:t>меет право контролировать соблюдение условий и выполнение Поставщиком настоящего Договора, оказывать консультационную и иную помощь Поставщику без вмешательства в оперативно-хозяйственную деятельность последнего.</w:t>
      </w:r>
    </w:p>
    <w:p w:rsidR="0033164E" w:rsidRPr="00AE7680" w:rsidRDefault="0033164E" w:rsidP="0033164E">
      <w:pPr>
        <w:pStyle w:val="a3"/>
        <w:jc w:val="both"/>
      </w:pPr>
      <w:r w:rsidRPr="00AE7680">
        <w:rPr>
          <w:b/>
        </w:rPr>
        <w:t xml:space="preserve">   </w:t>
      </w:r>
      <w:r w:rsidRPr="00AE7680">
        <w:rPr>
          <w:b/>
        </w:rPr>
        <w:tab/>
      </w:r>
      <w:r w:rsidRPr="00AE7680">
        <w:t xml:space="preserve">2.3.  </w:t>
      </w:r>
      <w:r w:rsidRPr="00AE7680">
        <w:rPr>
          <w:b/>
        </w:rPr>
        <w:t xml:space="preserve"> </w:t>
      </w:r>
      <w:r w:rsidRPr="00AE7680">
        <w:t xml:space="preserve">Обязуется передать Поставщику документацию в </w:t>
      </w:r>
      <w:proofErr w:type="gramStart"/>
      <w:r w:rsidRPr="00AE7680">
        <w:t>соответствии</w:t>
      </w:r>
      <w:proofErr w:type="gramEnd"/>
      <w:r w:rsidRPr="00AE7680">
        <w:t xml:space="preserve"> с техническим заданием и информацию, необходимые для выполнения настоящего Договора на поставку Товара для нужд Заказчика.</w:t>
      </w:r>
    </w:p>
    <w:p w:rsidR="0033164E" w:rsidRPr="00AE7680" w:rsidRDefault="0033164E" w:rsidP="0033164E">
      <w:pPr>
        <w:pStyle w:val="a3"/>
        <w:jc w:val="both"/>
      </w:pPr>
      <w:r w:rsidRPr="00AE7680">
        <w:rPr>
          <w:b/>
        </w:rPr>
        <w:t xml:space="preserve">  </w:t>
      </w:r>
      <w:r w:rsidRPr="00AE7680">
        <w:rPr>
          <w:b/>
        </w:rPr>
        <w:tab/>
      </w:r>
      <w:r w:rsidRPr="00AE7680">
        <w:t>2.4.</w:t>
      </w:r>
      <w:r w:rsidRPr="00AE7680">
        <w:rPr>
          <w:b/>
        </w:rPr>
        <w:t xml:space="preserve"> </w:t>
      </w:r>
      <w:r w:rsidRPr="00AE7680">
        <w:t>Консультирует Поставщика по вопросам выполнения Договора на поставку Товара для нужд Заказчика.</w:t>
      </w:r>
    </w:p>
    <w:p w:rsidR="0033164E" w:rsidRPr="00AE7680" w:rsidRDefault="0033164E" w:rsidP="0033164E">
      <w:pPr>
        <w:pStyle w:val="a3"/>
        <w:jc w:val="both"/>
      </w:pPr>
      <w:r w:rsidRPr="00AE7680">
        <w:rPr>
          <w:b/>
        </w:rPr>
        <w:t xml:space="preserve">  </w:t>
      </w:r>
      <w:r w:rsidRPr="00AE7680">
        <w:rPr>
          <w:b/>
        </w:rPr>
        <w:tab/>
      </w:r>
      <w:r w:rsidRPr="00AE7680">
        <w:t>2.5.</w:t>
      </w:r>
      <w:r w:rsidRPr="00AE7680">
        <w:rPr>
          <w:b/>
        </w:rPr>
        <w:t xml:space="preserve"> </w:t>
      </w:r>
      <w:r w:rsidRPr="00AE7680">
        <w:t>Обеспечивает оплату Товара поставляемого для нужд</w:t>
      </w:r>
      <w:r w:rsidRPr="00AE7680">
        <w:rPr>
          <w:b/>
        </w:rPr>
        <w:t xml:space="preserve"> </w:t>
      </w:r>
      <w:r w:rsidRPr="00AE7680">
        <w:t xml:space="preserve">Заказчика, в </w:t>
      </w:r>
      <w:proofErr w:type="gramStart"/>
      <w:r w:rsidRPr="00AE7680">
        <w:t>соответствии</w:t>
      </w:r>
      <w:proofErr w:type="gramEnd"/>
      <w:r w:rsidRPr="00AE7680">
        <w:t xml:space="preserve"> с условиями настоящего Договора.</w:t>
      </w:r>
    </w:p>
    <w:p w:rsidR="0033164E" w:rsidRPr="00AE7680" w:rsidRDefault="0033164E" w:rsidP="0033164E">
      <w:pPr>
        <w:pStyle w:val="a3"/>
        <w:jc w:val="both"/>
      </w:pPr>
      <w:r w:rsidRPr="00AE7680">
        <w:rPr>
          <w:b/>
        </w:rPr>
        <w:t xml:space="preserve">   </w:t>
      </w:r>
      <w:r w:rsidRPr="00AE7680">
        <w:rPr>
          <w:b/>
        </w:rPr>
        <w:tab/>
      </w:r>
      <w:r w:rsidRPr="00AE7680">
        <w:t>2.6.</w:t>
      </w:r>
      <w:r w:rsidRPr="00AE7680">
        <w:rPr>
          <w:b/>
        </w:rPr>
        <w:t xml:space="preserve"> </w:t>
      </w:r>
      <w:r w:rsidRPr="00AE7680">
        <w:t>В случае полного или частичного невыполнения условий настоящего Договора по вине Поставщика вправе требовать у него соответствующего возмещения ущерба и уплаты штрафных санкций.</w:t>
      </w:r>
    </w:p>
    <w:p w:rsidR="0033164E" w:rsidRPr="00AE7680" w:rsidRDefault="0033164E" w:rsidP="0033164E">
      <w:pPr>
        <w:pStyle w:val="a3"/>
        <w:ind w:firstLine="708"/>
        <w:rPr>
          <w:b/>
        </w:rPr>
      </w:pPr>
      <w:r w:rsidRPr="00AE7680">
        <w:t>2.7.</w:t>
      </w:r>
      <w:r w:rsidRPr="00AE7680">
        <w:rPr>
          <w:b/>
        </w:rPr>
        <w:t xml:space="preserve"> Поставщик:</w:t>
      </w:r>
    </w:p>
    <w:p w:rsidR="0033164E" w:rsidRPr="00AE7680" w:rsidRDefault="0033164E" w:rsidP="0033164E">
      <w:pPr>
        <w:pStyle w:val="a3"/>
        <w:jc w:val="both"/>
      </w:pPr>
      <w:r w:rsidRPr="00AE7680">
        <w:rPr>
          <w:b/>
        </w:rPr>
        <w:t xml:space="preserve">   </w:t>
      </w:r>
      <w:r w:rsidRPr="00AE7680">
        <w:rPr>
          <w:b/>
        </w:rPr>
        <w:tab/>
      </w:r>
      <w:r w:rsidRPr="00AE7680">
        <w:t>2.8.</w:t>
      </w:r>
      <w:r w:rsidRPr="00AE7680">
        <w:rPr>
          <w:b/>
        </w:rPr>
        <w:t xml:space="preserve"> </w:t>
      </w:r>
      <w:r w:rsidRPr="00AE7680">
        <w:t>Гарантирует поставку Товара для ну</w:t>
      </w:r>
      <w:r w:rsidR="00C64ECC" w:rsidRPr="00AE7680">
        <w:t xml:space="preserve">жд Заказчика по цене, в </w:t>
      </w:r>
      <w:proofErr w:type="gramStart"/>
      <w:r w:rsidR="00C64ECC" w:rsidRPr="00AE7680">
        <w:t>объеме</w:t>
      </w:r>
      <w:proofErr w:type="gramEnd"/>
      <w:r w:rsidR="00C64ECC" w:rsidRPr="00AE7680">
        <w:t xml:space="preserve"> и </w:t>
      </w:r>
      <w:r w:rsidRPr="00AE7680">
        <w:t>сроки</w:t>
      </w:r>
      <w:r w:rsidR="00C64ECC" w:rsidRPr="00AE7680">
        <w:t>,</w:t>
      </w:r>
      <w:r w:rsidRPr="00AE7680">
        <w:t xml:space="preserve"> предусмотренные настоящим Договором.</w:t>
      </w:r>
    </w:p>
    <w:p w:rsidR="0033164E" w:rsidRPr="00AE7680" w:rsidRDefault="0033164E" w:rsidP="0033164E">
      <w:pPr>
        <w:pStyle w:val="a3"/>
        <w:jc w:val="both"/>
      </w:pPr>
      <w:r w:rsidRPr="00AE7680">
        <w:t xml:space="preserve">   </w:t>
      </w:r>
      <w:r w:rsidRPr="00AE7680">
        <w:tab/>
        <w:t>2.9. Самостоятельно</w:t>
      </w:r>
      <w:r w:rsidR="0069492C" w:rsidRPr="00AE7680">
        <w:t xml:space="preserve"> и за свой счет</w:t>
      </w:r>
      <w:r w:rsidRPr="00AE7680">
        <w:t xml:space="preserve"> приобретает материальные ресурсы, необходимые для исполнения настоящего Договора, а также проходит все таможенные процедуры, связанные с импортом Товара.</w:t>
      </w:r>
    </w:p>
    <w:p w:rsidR="00C64ECC" w:rsidRPr="00AE7680" w:rsidRDefault="00C64ECC" w:rsidP="0033164E">
      <w:pPr>
        <w:pStyle w:val="a3"/>
        <w:spacing w:line="360" w:lineRule="auto"/>
        <w:jc w:val="center"/>
        <w:rPr>
          <w:b/>
        </w:rPr>
      </w:pPr>
    </w:p>
    <w:p w:rsidR="0033164E" w:rsidRPr="00AE7680" w:rsidRDefault="0033164E" w:rsidP="0033164E">
      <w:pPr>
        <w:pStyle w:val="a3"/>
        <w:spacing w:line="360" w:lineRule="auto"/>
        <w:jc w:val="center"/>
        <w:rPr>
          <w:b/>
        </w:rPr>
      </w:pPr>
      <w:r w:rsidRPr="00AE7680">
        <w:rPr>
          <w:b/>
        </w:rPr>
        <w:t>3.  ПОРЯДОК  И  СРОКИ  ПОСТАВКИ  ТОВАРА</w:t>
      </w:r>
    </w:p>
    <w:p w:rsidR="0033164E" w:rsidRPr="00AE7680" w:rsidRDefault="0033164E" w:rsidP="0033164E">
      <w:pPr>
        <w:pStyle w:val="a3"/>
        <w:ind w:firstLine="708"/>
        <w:jc w:val="both"/>
      </w:pPr>
      <w:r w:rsidRPr="00AE7680">
        <w:t>3.1.  Поставка Т</w:t>
      </w:r>
      <w:r w:rsidR="00CD2EF6" w:rsidRPr="00AE7680">
        <w:t xml:space="preserve">овара осуществляется в течение </w:t>
      </w:r>
      <w:r w:rsidR="00381A64" w:rsidRPr="00AE7680">
        <w:t>30</w:t>
      </w:r>
      <w:r w:rsidRPr="00AE7680">
        <w:t xml:space="preserve"> дней со дня заключения Договора. В случае нарушения срока поставки Товара, Заказчик вправе требовать от Поставщика уплаты пени в размере </w:t>
      </w:r>
      <w:r w:rsidR="00ED12B8" w:rsidRPr="00AE7680">
        <w:t>0,</w:t>
      </w:r>
      <w:r w:rsidRPr="00AE7680">
        <w:t>1% от стоимости Товара за каждый день просрочки.</w:t>
      </w:r>
    </w:p>
    <w:p w:rsidR="0033164E" w:rsidRPr="00AE7680" w:rsidRDefault="0033164E" w:rsidP="0033164E">
      <w:pPr>
        <w:shd w:val="clear" w:color="auto" w:fill="FFFFFF"/>
        <w:tabs>
          <w:tab w:val="left" w:pos="709"/>
        </w:tabs>
        <w:spacing w:after="0"/>
      </w:pPr>
      <w:r w:rsidRPr="00AE7680">
        <w:lastRenderedPageBreak/>
        <w:tab/>
        <w:t>3.2.</w:t>
      </w:r>
      <w:r w:rsidRPr="00AE7680">
        <w:rPr>
          <w:b/>
        </w:rPr>
        <w:t xml:space="preserve"> </w:t>
      </w:r>
      <w:r w:rsidRPr="00AE7680">
        <w:t xml:space="preserve">Поставщик </w:t>
      </w:r>
      <w:r w:rsidR="00B9365D" w:rsidRPr="00AE7680">
        <w:t>самостоятельно и за свой счё</w:t>
      </w:r>
      <w:r w:rsidRPr="00AE7680">
        <w:t>т осуществляет доставку</w:t>
      </w:r>
      <w:r w:rsidR="00B9365D" w:rsidRPr="00AE7680">
        <w:t xml:space="preserve"> и разгрузку </w:t>
      </w:r>
      <w:r w:rsidRPr="00AE7680">
        <w:t xml:space="preserve"> Товара на территорию склада</w:t>
      </w:r>
      <w:r w:rsidRPr="00AE7680">
        <w:rPr>
          <w:color w:val="FF0000"/>
        </w:rPr>
        <w:t xml:space="preserve"> </w:t>
      </w:r>
      <w:r w:rsidRPr="00AE7680">
        <w:t>Заказчика, расположенного по адресу:</w:t>
      </w:r>
      <w:r w:rsidRPr="00AE7680">
        <w:rPr>
          <w:spacing w:val="-5"/>
        </w:rPr>
        <w:t xml:space="preserve"> 125183, г. Москва, </w:t>
      </w:r>
      <w:r w:rsidR="00954FF5" w:rsidRPr="00AE7680">
        <w:rPr>
          <w:spacing w:val="-5"/>
        </w:rPr>
        <w:t xml:space="preserve">                    </w:t>
      </w:r>
      <w:r w:rsidRPr="00AE7680">
        <w:rPr>
          <w:spacing w:val="-5"/>
        </w:rPr>
        <w:t>пр.</w:t>
      </w:r>
      <w:r w:rsidR="00B9365D" w:rsidRPr="00AE7680">
        <w:rPr>
          <w:spacing w:val="-5"/>
        </w:rPr>
        <w:t>-д</w:t>
      </w:r>
      <w:r w:rsidRPr="00AE7680">
        <w:rPr>
          <w:spacing w:val="-5"/>
        </w:rPr>
        <w:t xml:space="preserve"> Черепановых, д. 54</w:t>
      </w:r>
      <w:r w:rsidRPr="00AE7680">
        <w:t xml:space="preserve">.  </w:t>
      </w:r>
    </w:p>
    <w:p w:rsidR="0033164E" w:rsidRPr="00AE7680" w:rsidRDefault="0033164E" w:rsidP="0033164E">
      <w:pPr>
        <w:shd w:val="clear" w:color="auto" w:fill="FFFFFF"/>
        <w:tabs>
          <w:tab w:val="left" w:pos="709"/>
        </w:tabs>
        <w:spacing w:after="0"/>
      </w:pPr>
      <w:r w:rsidRPr="00AE7680">
        <w:t xml:space="preserve">     </w:t>
      </w:r>
      <w:r w:rsidRPr="00AE7680">
        <w:tab/>
        <w:t xml:space="preserve">3.3. Поставщик </w:t>
      </w:r>
      <w:r w:rsidR="00B9365D" w:rsidRPr="00AE7680">
        <w:t xml:space="preserve">вместе с Товаром </w:t>
      </w:r>
      <w:r w:rsidRPr="00AE7680">
        <w:t xml:space="preserve">предоставляет товарную накладную, </w:t>
      </w:r>
      <w:r w:rsidR="00B9365D" w:rsidRPr="00AE7680">
        <w:t>счет-фактуру, оригинал счё</w:t>
      </w:r>
      <w:r w:rsidRPr="00AE7680">
        <w:t>т</w:t>
      </w:r>
      <w:r w:rsidR="00ED12B8" w:rsidRPr="00AE7680">
        <w:t>а</w:t>
      </w:r>
      <w:r w:rsidR="000031C3" w:rsidRPr="00AE7680">
        <w:t>, инструкцию по эксплуатации и гарантийный талон</w:t>
      </w:r>
      <w:r w:rsidRPr="00AE7680">
        <w:t>.</w:t>
      </w:r>
    </w:p>
    <w:p w:rsidR="007B6768" w:rsidRPr="00AE7680" w:rsidRDefault="0033164E" w:rsidP="007B6768">
      <w:pPr>
        <w:pStyle w:val="a3"/>
        <w:jc w:val="both"/>
        <w:rPr>
          <w:bCs/>
          <w:spacing w:val="-4"/>
        </w:rPr>
      </w:pPr>
      <w:r w:rsidRPr="00AE7680">
        <w:t xml:space="preserve">       </w:t>
      </w:r>
      <w:r w:rsidRPr="00AE7680">
        <w:tab/>
      </w:r>
      <w:r w:rsidR="007B6768" w:rsidRPr="00AE7680">
        <w:t>3.4.</w:t>
      </w:r>
      <w:r w:rsidR="007B6768" w:rsidRPr="00AE7680">
        <w:rPr>
          <w:b/>
        </w:rPr>
        <w:t xml:space="preserve"> </w:t>
      </w:r>
      <w:r w:rsidR="007B6768" w:rsidRPr="00AE7680">
        <w:t>Контроль комплектности Товара осуществляет представитель Заказчика совместно с представителями Поставщика в момент получения Товара</w:t>
      </w:r>
      <w:r w:rsidR="007B6768" w:rsidRPr="00AE7680">
        <w:rPr>
          <w:bCs/>
          <w:spacing w:val="-4"/>
        </w:rPr>
        <w:t>.</w:t>
      </w:r>
      <w:r w:rsidR="007B6768" w:rsidRPr="00AE7680">
        <w:rPr>
          <w:bCs/>
          <w:iCs/>
        </w:rPr>
        <w:t xml:space="preserve"> </w:t>
      </w:r>
    </w:p>
    <w:p w:rsidR="007B6768" w:rsidRPr="00AE7680" w:rsidRDefault="007B6768" w:rsidP="007B6768">
      <w:pPr>
        <w:shd w:val="clear" w:color="auto" w:fill="FFFFFF"/>
        <w:spacing w:after="0"/>
      </w:pPr>
      <w:r w:rsidRPr="00AE7680">
        <w:rPr>
          <w:bCs/>
          <w:iCs/>
        </w:rPr>
        <w:t xml:space="preserve">      </w:t>
      </w:r>
      <w:r w:rsidRPr="00AE7680">
        <w:rPr>
          <w:bCs/>
          <w:iCs/>
        </w:rPr>
        <w:tab/>
        <w:t xml:space="preserve">3.5. </w:t>
      </w:r>
      <w:r w:rsidRPr="00AE7680">
        <w:t xml:space="preserve">Товар, поставляемый по настоящему Договору, должен быть новым, не восстановленным, не бывшим в </w:t>
      </w:r>
      <w:proofErr w:type="gramStart"/>
      <w:r w:rsidRPr="00AE7680">
        <w:t>употреблении</w:t>
      </w:r>
      <w:proofErr w:type="gramEnd"/>
      <w:r w:rsidRPr="00AE7680">
        <w:t xml:space="preserve">, полностью работоспособным и свободным от прав третьих лиц. По своему качеству, характеристикам и  комплектности Товар и гарантийный срок на него должен соответствовать документации на него и техническому заданию. На каждую единицу Товара необходимо наличие документации на русском языке: инструкция по эксплуатации, заполненный гарантийный талон. Гарантийное обслуживание входит в стоимость Товара по настоящему Договору. Гарантийный срок на Товар исчисляется </w:t>
      </w:r>
      <w:proofErr w:type="gramStart"/>
      <w:r w:rsidRPr="00AE7680">
        <w:t>с даты поставки</w:t>
      </w:r>
      <w:proofErr w:type="gramEnd"/>
      <w:r w:rsidRPr="00AE7680">
        <w:t>.</w:t>
      </w:r>
    </w:p>
    <w:p w:rsidR="007B6768" w:rsidRPr="00AE7680" w:rsidRDefault="007B6768" w:rsidP="007B6768">
      <w:r w:rsidRPr="00AE7680">
        <w:t xml:space="preserve">    </w:t>
      </w:r>
      <w:r w:rsidRPr="00AE7680">
        <w:tab/>
      </w:r>
      <w:r w:rsidRPr="00AE7680">
        <w:rPr>
          <w:bCs/>
          <w:iCs/>
        </w:rPr>
        <w:t xml:space="preserve">3.6. </w:t>
      </w:r>
      <w:r w:rsidRPr="00AE7680">
        <w:t xml:space="preserve">Дефекты Товара, выявленные по результатам контроля или в </w:t>
      </w:r>
      <w:proofErr w:type="gramStart"/>
      <w:r w:rsidRPr="00AE7680">
        <w:t>процессе</w:t>
      </w:r>
      <w:proofErr w:type="gramEnd"/>
      <w:r w:rsidRPr="00AE7680">
        <w:t xml:space="preserve"> эксплуатации в течение гарантийного срока, фиксируются Заказчиком</w:t>
      </w:r>
      <w:r w:rsidRPr="00AE7680">
        <w:rPr>
          <w:color w:val="FF0000"/>
        </w:rPr>
        <w:t xml:space="preserve"> </w:t>
      </w:r>
      <w:r w:rsidRPr="00AE7680">
        <w:t>в дефектной ведомости. Заказчик в течение 30 дней с момента обнаружения недостатков, письменно уведомляет об этом Поставщика.</w:t>
      </w:r>
    </w:p>
    <w:p w:rsidR="007B6768" w:rsidRPr="00AE7680" w:rsidRDefault="007B6768" w:rsidP="007B6768">
      <w:r w:rsidRPr="00AE7680">
        <w:t xml:space="preserve">            3.7. После получения такого уведомления, Поставщик в течение 5 (Пять) дней производит замену или ремонт Товара, либо устраняет выявленные недостатки в срок, указанный в </w:t>
      </w:r>
      <w:proofErr w:type="gramStart"/>
      <w:r w:rsidRPr="00AE7680">
        <w:t>уведомлении</w:t>
      </w:r>
      <w:proofErr w:type="gramEnd"/>
      <w:r w:rsidRPr="00AE7680">
        <w:t>.</w:t>
      </w:r>
    </w:p>
    <w:p w:rsidR="007B6768" w:rsidRPr="00AE7680" w:rsidRDefault="007B6768" w:rsidP="007B6768">
      <w:r w:rsidRPr="00AE7680">
        <w:t xml:space="preserve">            3.8. Срок гарантийного обязательства продлевается на время проведения гарантийного ремонта. </w:t>
      </w:r>
    </w:p>
    <w:p w:rsidR="007B6768" w:rsidRPr="00AE7680" w:rsidRDefault="007B6768" w:rsidP="007B6768">
      <w:pPr>
        <w:pStyle w:val="a3"/>
        <w:ind w:firstLine="708"/>
        <w:jc w:val="both"/>
      </w:pPr>
      <w:r w:rsidRPr="00AE7680">
        <w:rPr>
          <w:bCs/>
          <w:iCs/>
        </w:rPr>
        <w:t xml:space="preserve">3.9 </w:t>
      </w:r>
      <w:r w:rsidRPr="00AE7680">
        <w:t>Датой поставки Товара считается дата получения Товара Заказчиком, что подтверждается подписанием товарной накладной. Право собственности на поставленный по настоящему Договору Товар и риски случайной гибели или повреждения Товара переходят от Поставщика к Заказчику с момента поставки Товара.</w:t>
      </w:r>
    </w:p>
    <w:p w:rsidR="00311530" w:rsidRPr="00AE7680" w:rsidRDefault="00311530" w:rsidP="007B6768">
      <w:pPr>
        <w:pStyle w:val="a3"/>
        <w:jc w:val="both"/>
      </w:pPr>
    </w:p>
    <w:p w:rsidR="0033164E" w:rsidRPr="00AE7680" w:rsidRDefault="0033164E" w:rsidP="0033164E">
      <w:pPr>
        <w:pStyle w:val="a3"/>
        <w:spacing w:line="360" w:lineRule="auto"/>
        <w:ind w:left="2844" w:firstLine="696"/>
        <w:rPr>
          <w:b/>
        </w:rPr>
      </w:pPr>
      <w:r w:rsidRPr="00AE7680">
        <w:rPr>
          <w:b/>
        </w:rPr>
        <w:t xml:space="preserve">  4.  ЦЕНА ДОГОВОРА</w:t>
      </w:r>
    </w:p>
    <w:p w:rsidR="0033164E" w:rsidRPr="00AE7680" w:rsidRDefault="007E5102" w:rsidP="0033164E">
      <w:pPr>
        <w:pStyle w:val="FR1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>4.1.</w:t>
      </w:r>
      <w:r w:rsidR="0033164E" w:rsidRPr="00AE7680">
        <w:rPr>
          <w:rFonts w:ascii="Times New Roman" w:hAnsi="Times New Roman"/>
          <w:b w:val="0"/>
          <w:sz w:val="24"/>
          <w:szCs w:val="24"/>
        </w:rPr>
        <w:t xml:space="preserve"> </w:t>
      </w:r>
      <w:r w:rsidR="00DE4058" w:rsidRPr="00AE7680">
        <w:rPr>
          <w:rFonts w:ascii="Times New Roman" w:hAnsi="Times New Roman"/>
          <w:b w:val="0"/>
          <w:sz w:val="24"/>
          <w:szCs w:val="24"/>
        </w:rPr>
        <w:t xml:space="preserve">Стоимость Товара по </w:t>
      </w:r>
      <w:r w:rsidR="0033164E" w:rsidRPr="00AE7680">
        <w:rPr>
          <w:rFonts w:ascii="Times New Roman" w:hAnsi="Times New Roman"/>
          <w:b w:val="0"/>
          <w:sz w:val="24"/>
          <w:szCs w:val="24"/>
        </w:rPr>
        <w:t>настояще</w:t>
      </w:r>
      <w:r w:rsidR="00DE4058" w:rsidRPr="00AE7680">
        <w:rPr>
          <w:rFonts w:ascii="Times New Roman" w:hAnsi="Times New Roman"/>
          <w:b w:val="0"/>
          <w:sz w:val="24"/>
          <w:szCs w:val="24"/>
        </w:rPr>
        <w:t>му</w:t>
      </w:r>
      <w:r w:rsidR="0033164E" w:rsidRPr="00AE7680">
        <w:rPr>
          <w:rFonts w:ascii="Times New Roman" w:hAnsi="Times New Roman"/>
          <w:b w:val="0"/>
          <w:sz w:val="24"/>
          <w:szCs w:val="24"/>
        </w:rPr>
        <w:t xml:space="preserve"> Договор</w:t>
      </w:r>
      <w:r w:rsidR="00DE4058" w:rsidRPr="00AE7680">
        <w:rPr>
          <w:rFonts w:ascii="Times New Roman" w:hAnsi="Times New Roman"/>
          <w:b w:val="0"/>
          <w:sz w:val="24"/>
          <w:szCs w:val="24"/>
        </w:rPr>
        <w:t>у</w:t>
      </w:r>
      <w:r w:rsidR="0033164E" w:rsidRPr="00AE7680">
        <w:rPr>
          <w:rFonts w:ascii="Times New Roman" w:hAnsi="Times New Roman"/>
          <w:b w:val="0"/>
          <w:sz w:val="24"/>
          <w:szCs w:val="24"/>
        </w:rPr>
        <w:t xml:space="preserve"> составляет: ______ </w:t>
      </w:r>
      <w:r w:rsidR="0033164E" w:rsidRPr="00AE7680">
        <w:rPr>
          <w:rFonts w:ascii="Times New Roman" w:hAnsi="Times New Roman"/>
          <w:b w:val="0"/>
          <w:bCs/>
          <w:i/>
          <w:sz w:val="24"/>
          <w:szCs w:val="24"/>
        </w:rPr>
        <w:t>(_________ )</w:t>
      </w:r>
      <w:r w:rsidR="0033164E" w:rsidRPr="00AE768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33164E" w:rsidRPr="00AE7680">
        <w:rPr>
          <w:rFonts w:ascii="Times New Roman" w:hAnsi="Times New Roman"/>
          <w:b w:val="0"/>
          <w:sz w:val="24"/>
          <w:szCs w:val="24"/>
        </w:rPr>
        <w:t>руб. __ коп.,</w:t>
      </w:r>
      <w:r w:rsidR="00EE3BBC" w:rsidRPr="00AE7680">
        <w:rPr>
          <w:rFonts w:ascii="Times New Roman" w:hAnsi="Times New Roman"/>
          <w:b w:val="0"/>
          <w:bCs/>
          <w:sz w:val="24"/>
          <w:szCs w:val="24"/>
        </w:rPr>
        <w:t xml:space="preserve"> в том числе НДС -</w:t>
      </w:r>
      <w:r w:rsidR="00AD4B25" w:rsidRPr="00AE7680">
        <w:rPr>
          <w:rFonts w:ascii="Times New Roman" w:hAnsi="Times New Roman"/>
          <w:b w:val="0"/>
          <w:bCs/>
          <w:sz w:val="24"/>
          <w:szCs w:val="24"/>
        </w:rPr>
        <w:t>20</w:t>
      </w:r>
      <w:r w:rsidR="00EE3BBC" w:rsidRPr="00AE7680">
        <w:rPr>
          <w:rFonts w:ascii="Times New Roman" w:hAnsi="Times New Roman"/>
          <w:b w:val="0"/>
          <w:bCs/>
          <w:sz w:val="24"/>
          <w:szCs w:val="24"/>
        </w:rPr>
        <w:t>%</w:t>
      </w:r>
      <w:r w:rsidR="0033164E" w:rsidRPr="00AE7680">
        <w:rPr>
          <w:rFonts w:ascii="Times New Roman" w:hAnsi="Times New Roman"/>
          <w:b w:val="0"/>
          <w:bCs/>
          <w:sz w:val="24"/>
          <w:szCs w:val="24"/>
        </w:rPr>
        <w:t xml:space="preserve">  _____ </w:t>
      </w:r>
      <w:r w:rsidR="0033164E" w:rsidRPr="00AE7680">
        <w:rPr>
          <w:rFonts w:ascii="Times New Roman" w:hAnsi="Times New Roman"/>
          <w:b w:val="0"/>
          <w:bCs/>
          <w:i/>
          <w:sz w:val="24"/>
          <w:szCs w:val="24"/>
        </w:rPr>
        <w:t>(____________)</w:t>
      </w:r>
      <w:r w:rsidR="0033164E" w:rsidRPr="00AE7680">
        <w:rPr>
          <w:rFonts w:ascii="Times New Roman" w:hAnsi="Times New Roman"/>
          <w:b w:val="0"/>
          <w:bCs/>
          <w:sz w:val="24"/>
          <w:szCs w:val="24"/>
        </w:rPr>
        <w:t xml:space="preserve"> руб. __ коп</w:t>
      </w:r>
      <w:proofErr w:type="gramStart"/>
      <w:r w:rsidR="0033164E" w:rsidRPr="00AE7680">
        <w:rPr>
          <w:rFonts w:ascii="Times New Roman" w:hAnsi="Times New Roman"/>
          <w:b w:val="0"/>
          <w:bCs/>
          <w:sz w:val="24"/>
          <w:szCs w:val="24"/>
        </w:rPr>
        <w:t>.</w:t>
      </w:r>
      <w:proofErr w:type="gramEnd"/>
      <w:r w:rsidRPr="00AE7680">
        <w:rPr>
          <w:rFonts w:ascii="Times New Roman" w:hAnsi="Times New Roman"/>
          <w:b w:val="0"/>
          <w:bCs/>
          <w:sz w:val="24"/>
          <w:szCs w:val="24"/>
        </w:rPr>
        <w:t xml:space="preserve"> (</w:t>
      </w:r>
      <w:proofErr w:type="gramStart"/>
      <w:r w:rsidRPr="00AE7680">
        <w:rPr>
          <w:rFonts w:ascii="Times New Roman" w:hAnsi="Times New Roman"/>
          <w:b w:val="0"/>
          <w:bCs/>
          <w:sz w:val="24"/>
          <w:szCs w:val="24"/>
        </w:rPr>
        <w:t>в</w:t>
      </w:r>
      <w:proofErr w:type="gramEnd"/>
      <w:r w:rsidRPr="00AE7680">
        <w:rPr>
          <w:rFonts w:ascii="Times New Roman" w:hAnsi="Times New Roman"/>
          <w:b w:val="0"/>
          <w:bCs/>
          <w:sz w:val="24"/>
          <w:szCs w:val="24"/>
        </w:rPr>
        <w:t xml:space="preserve"> тех случаях, когда НДС подлежит уплате в соответствии с законодательством).</w:t>
      </w:r>
    </w:p>
    <w:p w:rsidR="0033164E" w:rsidRPr="00AE7680" w:rsidRDefault="0033164E" w:rsidP="0033164E">
      <w:pPr>
        <w:pStyle w:val="a3"/>
        <w:widowControl w:val="0"/>
        <w:ind w:firstLine="708"/>
        <w:jc w:val="both"/>
      </w:pPr>
      <w:r w:rsidRPr="00AE7680">
        <w:t xml:space="preserve">4.2. Цена на Товар установлена по результатам </w:t>
      </w:r>
      <w:r w:rsidR="00ED070B" w:rsidRPr="00AE7680">
        <w:t xml:space="preserve">проведения запроса предложений </w:t>
      </w:r>
      <w:r w:rsidRPr="00AE7680">
        <w:t xml:space="preserve">и зафиксирована </w:t>
      </w:r>
      <w:r w:rsidR="00ED070B" w:rsidRPr="00AE7680">
        <w:t xml:space="preserve">в </w:t>
      </w:r>
      <w:proofErr w:type="gramStart"/>
      <w:r w:rsidR="00ED070B" w:rsidRPr="00AE7680">
        <w:t>бланке</w:t>
      </w:r>
      <w:proofErr w:type="gramEnd"/>
      <w:r w:rsidR="00ED070B" w:rsidRPr="00AE7680">
        <w:t xml:space="preserve"> сравнительного анализа поставщиков. Цена </w:t>
      </w:r>
      <w:r w:rsidRPr="00AE7680">
        <w:t>может быть только снижена.</w:t>
      </w:r>
    </w:p>
    <w:p w:rsidR="0033164E" w:rsidRPr="00AE7680" w:rsidRDefault="0033164E" w:rsidP="0033164E">
      <w:pPr>
        <w:tabs>
          <w:tab w:val="left" w:pos="426"/>
        </w:tabs>
        <w:spacing w:after="0"/>
      </w:pPr>
      <w:r w:rsidRPr="00AE7680">
        <w:tab/>
        <w:t xml:space="preserve">  </w:t>
      </w:r>
      <w:r w:rsidRPr="00AE7680">
        <w:tab/>
        <w:t>4.3. Поставщик обязан передать Товар Заказчику без увеличения начальной (максимальной) цены договора.</w:t>
      </w:r>
    </w:p>
    <w:p w:rsidR="0033164E" w:rsidRPr="00AE7680" w:rsidRDefault="0033164E" w:rsidP="0033164E">
      <w:pPr>
        <w:ind w:firstLine="720"/>
      </w:pPr>
      <w:r w:rsidRPr="00AE7680">
        <w:t xml:space="preserve">4.4. </w:t>
      </w:r>
      <w:proofErr w:type="gramStart"/>
      <w:r w:rsidRPr="00AE7680">
        <w:t>В цену Товара должны быть включены все расходы по доставке (в том числе</w:t>
      </w:r>
      <w:proofErr w:type="gramEnd"/>
      <w:r w:rsidRPr="00AE7680">
        <w:t xml:space="preserve"> стоимость тары и упаковки, транспортные расходы, стоимость погрузочно-разгрузочных работ, страхование, таможенные пошлины и иные сборы).</w:t>
      </w:r>
    </w:p>
    <w:p w:rsidR="00311530" w:rsidRPr="00AE7680" w:rsidRDefault="00311530" w:rsidP="0033164E">
      <w:pPr>
        <w:ind w:firstLine="720"/>
      </w:pPr>
    </w:p>
    <w:p w:rsidR="0033164E" w:rsidRPr="00AE7680" w:rsidRDefault="0033164E" w:rsidP="0033164E">
      <w:pPr>
        <w:pStyle w:val="a3"/>
        <w:spacing w:line="360" w:lineRule="auto"/>
        <w:ind w:left="3192" w:firstLine="348"/>
        <w:rPr>
          <w:b/>
        </w:rPr>
      </w:pPr>
      <w:r w:rsidRPr="00AE7680">
        <w:rPr>
          <w:b/>
        </w:rPr>
        <w:t>5.  ПОРЯДОК  РАСЧЕТОВ</w:t>
      </w:r>
    </w:p>
    <w:p w:rsidR="0033164E" w:rsidRPr="00AE7680" w:rsidRDefault="0033164E" w:rsidP="0033164E">
      <w:pPr>
        <w:ind w:firstLine="709"/>
      </w:pPr>
      <w:r w:rsidRPr="00AE7680">
        <w:t>5.1. Расчет производится</w:t>
      </w:r>
      <w:r w:rsidR="00390412" w:rsidRPr="00AE7680">
        <w:t xml:space="preserve"> Заказчиком</w:t>
      </w:r>
      <w:r w:rsidRPr="00AE7680">
        <w:t xml:space="preserve"> в срок не </w:t>
      </w:r>
      <w:r w:rsidR="00311530" w:rsidRPr="00AE7680">
        <w:t>позднее 10</w:t>
      </w:r>
      <w:r w:rsidRPr="00AE7680">
        <w:t xml:space="preserve"> (Десяти) </w:t>
      </w:r>
      <w:r w:rsidR="00311530" w:rsidRPr="00AE7680">
        <w:t>рабоч</w:t>
      </w:r>
      <w:r w:rsidRPr="00AE7680">
        <w:t>их дней после поставки Товара путем перечисления денежных средств в размере 100% от стоимости Товара на расчетный счет Поставщика</w:t>
      </w:r>
      <w:r w:rsidR="00311530" w:rsidRPr="00AE7680">
        <w:t>, указанный в разделе 11,</w:t>
      </w:r>
      <w:r w:rsidRPr="00AE7680">
        <w:t xml:space="preserve"> при условии правильно оформленных платежных документов.</w:t>
      </w:r>
    </w:p>
    <w:p w:rsidR="0033164E" w:rsidRPr="00AE7680" w:rsidRDefault="0033164E" w:rsidP="0033164E">
      <w:pPr>
        <w:ind w:firstLine="709"/>
      </w:pPr>
      <w:r w:rsidRPr="00AE7680">
        <w:t xml:space="preserve">5.2. Расчёты по настоящему Договору производятся в российских </w:t>
      </w:r>
      <w:proofErr w:type="gramStart"/>
      <w:r w:rsidRPr="00AE7680">
        <w:t>рублях</w:t>
      </w:r>
      <w:proofErr w:type="gramEnd"/>
      <w:r w:rsidRPr="00AE7680">
        <w:t>.</w:t>
      </w:r>
    </w:p>
    <w:p w:rsidR="007B6768" w:rsidRPr="00AE7680" w:rsidRDefault="007B6768" w:rsidP="007B6768">
      <w:pPr>
        <w:ind w:firstLine="709"/>
      </w:pPr>
      <w:r w:rsidRPr="00AE7680">
        <w:lastRenderedPageBreak/>
        <w:t>5.3. Обязательства Заказчика по оплате считаются исполненным с даты списания денежных сре</w:t>
      </w:r>
      <w:proofErr w:type="gramStart"/>
      <w:r w:rsidRPr="00AE7680">
        <w:t>дств с р</w:t>
      </w:r>
      <w:proofErr w:type="gramEnd"/>
      <w:r w:rsidRPr="00AE7680">
        <w:t>асчетного счета Заказчика.</w:t>
      </w:r>
    </w:p>
    <w:p w:rsidR="009A7F77" w:rsidRPr="00AE7680" w:rsidRDefault="009A7F77" w:rsidP="0033164E">
      <w:pPr>
        <w:ind w:firstLine="709"/>
      </w:pPr>
    </w:p>
    <w:p w:rsidR="0033164E" w:rsidRPr="00AE7680" w:rsidRDefault="0033164E" w:rsidP="0033164E">
      <w:pPr>
        <w:pStyle w:val="a4"/>
        <w:spacing w:after="0" w:line="360" w:lineRule="auto"/>
        <w:ind w:left="2136" w:firstLine="696"/>
        <w:rPr>
          <w:rFonts w:ascii="Times New Roman" w:hAnsi="Times New Roman"/>
          <w:b/>
          <w:sz w:val="24"/>
          <w:szCs w:val="24"/>
        </w:rPr>
      </w:pPr>
      <w:r w:rsidRPr="00AE7680">
        <w:rPr>
          <w:rFonts w:ascii="Times New Roman" w:hAnsi="Times New Roman"/>
          <w:b/>
          <w:sz w:val="24"/>
          <w:szCs w:val="24"/>
        </w:rPr>
        <w:t>6.  ОТВЕТСТВЕННОСТЬ  СТОРОН</w:t>
      </w:r>
    </w:p>
    <w:p w:rsidR="007B6768" w:rsidRPr="00AE7680" w:rsidRDefault="007B6768" w:rsidP="007B6768">
      <w:pPr>
        <w:spacing w:after="0"/>
        <w:ind w:firstLine="708"/>
      </w:pPr>
      <w:r w:rsidRPr="00AE7680">
        <w:t xml:space="preserve">6.1. В случае нарушения Поставщиком сроков выполнения взятых на себя обязательств начисляются пени в размере 0,1% от стоимости несвоевременно поставленного/замененного Товара за каждый день просрочки. </w:t>
      </w:r>
    </w:p>
    <w:p w:rsidR="007B6768" w:rsidRPr="00AE7680" w:rsidRDefault="007B6768" w:rsidP="007B6768">
      <w:pPr>
        <w:spacing w:after="0"/>
        <w:ind w:firstLine="708"/>
      </w:pPr>
      <w:r w:rsidRPr="00AE7680">
        <w:t xml:space="preserve">6.2. В случае нарушения Заказчиком сроков оплаты начисляются пени в размере 0,1% от стоимости несвоевременно оплаченного Товара за каждый день просрочки. Пени не начисляются в период досудебного и судебного рассмотрения споров в </w:t>
      </w:r>
      <w:proofErr w:type="gramStart"/>
      <w:r w:rsidRPr="00AE7680">
        <w:t>отношении</w:t>
      </w:r>
      <w:proofErr w:type="gramEnd"/>
      <w:r w:rsidRPr="00AE7680">
        <w:t xml:space="preserve"> Товара с недостатками или не соответствующего техническому заданию и спецификации.</w:t>
      </w:r>
    </w:p>
    <w:p w:rsidR="00311530" w:rsidRPr="00AE7680" w:rsidRDefault="00311530" w:rsidP="00311530">
      <w:pPr>
        <w:pStyle w:val="a4"/>
        <w:spacing w:after="0" w:line="240" w:lineRule="auto"/>
        <w:ind w:left="0"/>
        <w:jc w:val="both"/>
        <w:rPr>
          <w:b/>
        </w:rPr>
      </w:pPr>
    </w:p>
    <w:p w:rsidR="0033164E" w:rsidRPr="00AE7680" w:rsidRDefault="0033164E" w:rsidP="0033164E">
      <w:pPr>
        <w:pStyle w:val="a3"/>
        <w:spacing w:line="360" w:lineRule="auto"/>
        <w:jc w:val="center"/>
        <w:rPr>
          <w:b/>
        </w:rPr>
      </w:pPr>
      <w:r w:rsidRPr="00AE7680">
        <w:rPr>
          <w:b/>
        </w:rPr>
        <w:t>7. ДОПОЛНИТЕЛЬНЫЕ УСЛОВИЯ</w:t>
      </w:r>
    </w:p>
    <w:p w:rsidR="007B6768" w:rsidRPr="00AE7680" w:rsidRDefault="007B6768" w:rsidP="007B6768">
      <w:pPr>
        <w:pStyle w:val="a3"/>
        <w:ind w:firstLine="708"/>
        <w:jc w:val="both"/>
        <w:rPr>
          <w:bCs/>
        </w:rPr>
      </w:pPr>
      <w:r w:rsidRPr="00AE7680">
        <w:rPr>
          <w:bCs/>
        </w:rPr>
        <w:t>7.1.</w:t>
      </w:r>
      <w:r w:rsidRPr="00AE7680">
        <w:rPr>
          <w:bCs/>
        </w:rPr>
        <w:tab/>
        <w:t>Допускается досрочная поставка Товара по согласованию с Заказчиком.</w:t>
      </w:r>
    </w:p>
    <w:p w:rsidR="007B6768" w:rsidRPr="00AE7680" w:rsidRDefault="007B6768" w:rsidP="007B6768">
      <w:pPr>
        <w:pStyle w:val="a3"/>
        <w:ind w:firstLine="708"/>
        <w:jc w:val="both"/>
      </w:pPr>
      <w:r w:rsidRPr="00AE7680">
        <w:t>7.2.</w:t>
      </w:r>
      <w:r w:rsidRPr="00AE7680">
        <w:tab/>
        <w:t>В случае ненадлежащего исполнения условий настоящего Договора Поставщиком, Заказчик вправе в одностороннем порядке расторгнуть настоящий Договор, письменно уведомив Поставщика за 10 (Десять) календарных дней до предполагаемой даты расторжения настоящего Договора.</w:t>
      </w:r>
    </w:p>
    <w:p w:rsidR="007B6768" w:rsidRPr="00AE7680" w:rsidRDefault="007B6768" w:rsidP="007B6768">
      <w:pPr>
        <w:spacing w:after="0"/>
        <w:ind w:firstLine="708"/>
      </w:pPr>
      <w:r w:rsidRPr="00AE7680">
        <w:t xml:space="preserve">7.3. Расторжение настоящего Договора допускается по соглашению Сторон, а также в </w:t>
      </w:r>
      <w:proofErr w:type="gramStart"/>
      <w:r w:rsidRPr="00AE7680">
        <w:t>случаях</w:t>
      </w:r>
      <w:proofErr w:type="gramEnd"/>
      <w:r w:rsidRPr="00AE7680">
        <w:t>, предусмотренным действующим законодательством Российской Федерации.</w:t>
      </w:r>
    </w:p>
    <w:p w:rsidR="007B6768" w:rsidRPr="00AE7680" w:rsidRDefault="007B6768" w:rsidP="007B6768">
      <w:pPr>
        <w:pStyle w:val="a3"/>
        <w:ind w:firstLine="708"/>
        <w:jc w:val="both"/>
      </w:pPr>
      <w:r w:rsidRPr="00AE7680">
        <w:t xml:space="preserve">7.4. Заказчик вправе расторгнуть настоящий Договор в одностороннем </w:t>
      </w:r>
      <w:proofErr w:type="gramStart"/>
      <w:r w:rsidRPr="00AE7680">
        <w:t>порядке</w:t>
      </w:r>
      <w:proofErr w:type="gramEnd"/>
      <w:r w:rsidRPr="00AE7680">
        <w:t xml:space="preserve"> в случае:</w:t>
      </w:r>
    </w:p>
    <w:p w:rsidR="007B6768" w:rsidRPr="00AE7680" w:rsidRDefault="007B6768" w:rsidP="007B6768">
      <w:pPr>
        <w:pStyle w:val="a3"/>
        <w:ind w:firstLine="708"/>
        <w:jc w:val="both"/>
      </w:pPr>
      <w:r w:rsidRPr="00AE7680">
        <w:t xml:space="preserve"> - неоднократного нарушения срока поставки;</w:t>
      </w:r>
    </w:p>
    <w:p w:rsidR="007B6768" w:rsidRPr="00AE7680" w:rsidRDefault="007B6768" w:rsidP="007B6768">
      <w:pPr>
        <w:pStyle w:val="a3"/>
        <w:ind w:firstLine="708"/>
        <w:jc w:val="both"/>
      </w:pPr>
      <w:r w:rsidRPr="00AE7680">
        <w:t xml:space="preserve"> - поставки Товара ненадлежащего качества с недостатками, которые не могут быть устранены в приемлемый для Заказчика срок.</w:t>
      </w:r>
    </w:p>
    <w:p w:rsidR="007B6768" w:rsidRPr="00AE7680" w:rsidRDefault="007B6768" w:rsidP="007B6768">
      <w:pPr>
        <w:pStyle w:val="a3"/>
        <w:ind w:firstLine="708"/>
        <w:jc w:val="both"/>
      </w:pPr>
      <w:r w:rsidRPr="00AE7680">
        <w:t>Односторонний отказ от Договора осуществляется путем направления письменного уведомления Поставщику за 10 (Десять) календарных дней до предполагаемой даты расторжения настоящего Договора.</w:t>
      </w:r>
    </w:p>
    <w:p w:rsidR="0033164E" w:rsidRPr="00AE7680" w:rsidRDefault="0033164E" w:rsidP="0033164E">
      <w:pPr>
        <w:pStyle w:val="a3"/>
        <w:ind w:firstLine="567"/>
        <w:jc w:val="both"/>
      </w:pPr>
      <w:r w:rsidRPr="00AE7680">
        <w:rPr>
          <w:b/>
        </w:rPr>
        <w:t xml:space="preserve"> </w:t>
      </w:r>
    </w:p>
    <w:p w:rsidR="0033164E" w:rsidRPr="00AE7680" w:rsidRDefault="0033164E" w:rsidP="0033164E">
      <w:pPr>
        <w:pStyle w:val="a3"/>
        <w:spacing w:line="360" w:lineRule="auto"/>
        <w:ind w:left="360"/>
        <w:jc w:val="center"/>
        <w:rPr>
          <w:b/>
          <w:spacing w:val="-7"/>
        </w:rPr>
      </w:pPr>
      <w:r w:rsidRPr="00AE7680">
        <w:rPr>
          <w:b/>
          <w:spacing w:val="-7"/>
        </w:rPr>
        <w:t>8.  ОБСТОЯТЕЛЬСТВА НЕПРЕОДОЛИМОЙ СИЛЫ</w:t>
      </w:r>
    </w:p>
    <w:p w:rsidR="00BD4F74" w:rsidRPr="00AE7680" w:rsidRDefault="0033164E" w:rsidP="0033164E">
      <w:pPr>
        <w:pStyle w:val="a3"/>
        <w:ind w:firstLine="567"/>
        <w:jc w:val="both"/>
        <w:rPr>
          <w:spacing w:val="4"/>
        </w:rPr>
      </w:pPr>
      <w:r w:rsidRPr="00AE7680">
        <w:rPr>
          <w:spacing w:val="-1"/>
        </w:rPr>
        <w:t xml:space="preserve">8.1. Стороны освобождаются от ответственности за частичное или полное </w:t>
      </w:r>
      <w:r w:rsidRPr="00AE7680">
        <w:rPr>
          <w:spacing w:val="4"/>
        </w:rPr>
        <w:t>невыполнение своих обязательств, возникшее вследствие обстоятельств непреодолимой силы</w:t>
      </w:r>
      <w:r w:rsidR="00BD4F74" w:rsidRPr="00AE7680">
        <w:rPr>
          <w:spacing w:val="4"/>
        </w:rPr>
        <w:t>.</w:t>
      </w:r>
    </w:p>
    <w:p w:rsidR="0033164E" w:rsidRPr="00AE7680" w:rsidRDefault="0033164E" w:rsidP="0033164E">
      <w:pPr>
        <w:pStyle w:val="a3"/>
        <w:ind w:firstLine="567"/>
        <w:jc w:val="both"/>
        <w:rPr>
          <w:spacing w:val="-2"/>
        </w:rPr>
      </w:pPr>
      <w:r w:rsidRPr="00AE7680">
        <w:rPr>
          <w:spacing w:val="-2"/>
        </w:rPr>
        <w:t>К таким обстоятельствам не относятся, в частности, нарушение обязательств со стороны должника, отсутствие у должника необходимых денежных средств.</w:t>
      </w:r>
    </w:p>
    <w:p w:rsidR="0033164E" w:rsidRPr="00AE7680" w:rsidRDefault="0033164E" w:rsidP="0033164E">
      <w:pPr>
        <w:pStyle w:val="a4"/>
        <w:spacing w:after="0" w:line="240" w:lineRule="auto"/>
        <w:ind w:left="0" w:firstLine="540"/>
        <w:jc w:val="both"/>
        <w:rPr>
          <w:rStyle w:val="1"/>
          <w:rFonts w:ascii="Times New Roman" w:hAnsi="Times New Roman"/>
          <w:szCs w:val="24"/>
        </w:rPr>
      </w:pPr>
      <w:r w:rsidRPr="00AE7680">
        <w:rPr>
          <w:rFonts w:ascii="Times New Roman" w:hAnsi="Times New Roman"/>
          <w:sz w:val="24"/>
          <w:szCs w:val="24"/>
        </w:rPr>
        <w:t>8.</w:t>
      </w:r>
      <w:r w:rsidRPr="00AE7680">
        <w:rPr>
          <w:rStyle w:val="1"/>
          <w:rFonts w:ascii="Times New Roman" w:hAnsi="Times New Roman"/>
          <w:szCs w:val="24"/>
        </w:rPr>
        <w:t>2. При наступлении обстоятельств, указанных в п. 8.1. настоящего Договора,  Сторона должна  в течение 7 (календарных) дней со дня наступления этих обстоятельств письменно известить о них другую Сторону. Извещение должно содержать данные о характере обстоятельств непреодолимой силы, а также официальные документы, удостоверяющие наличие этих обстоятельств, и по возможности, дающие оценку их влияния на возможность исполнения Стороной своих обязательств по настоящему Договору.</w:t>
      </w:r>
    </w:p>
    <w:p w:rsidR="0033164E" w:rsidRPr="00AE7680" w:rsidRDefault="0033164E" w:rsidP="0033164E">
      <w:pPr>
        <w:pStyle w:val="a4"/>
        <w:spacing w:after="0" w:line="240" w:lineRule="auto"/>
        <w:ind w:left="0" w:firstLine="540"/>
        <w:jc w:val="both"/>
        <w:rPr>
          <w:rStyle w:val="1"/>
          <w:rFonts w:ascii="Times New Roman" w:hAnsi="Times New Roman"/>
          <w:szCs w:val="24"/>
        </w:rPr>
      </w:pPr>
      <w:r w:rsidRPr="00AE7680">
        <w:rPr>
          <w:rStyle w:val="1"/>
          <w:rFonts w:ascii="Times New Roman" w:hAnsi="Times New Roman"/>
          <w:szCs w:val="24"/>
        </w:rPr>
        <w:t>8.3.</w:t>
      </w:r>
      <w:r w:rsidRPr="00AE7680">
        <w:rPr>
          <w:rStyle w:val="1"/>
          <w:rFonts w:ascii="Times New Roman" w:hAnsi="Times New Roman"/>
          <w:b/>
          <w:szCs w:val="24"/>
        </w:rPr>
        <w:t xml:space="preserve"> </w:t>
      </w:r>
      <w:r w:rsidRPr="00AE7680">
        <w:rPr>
          <w:rStyle w:val="1"/>
          <w:rFonts w:ascii="Times New Roman" w:hAnsi="Times New Roman"/>
          <w:szCs w:val="24"/>
        </w:rPr>
        <w:t>Надлежащим доказательством наличия и действия обстоятельств непреодолимой силы будут являться официальные документы, выданные соответствующими компетентными органами либо региональной торгово-промышленной палатой.</w:t>
      </w:r>
    </w:p>
    <w:p w:rsidR="009A7F77" w:rsidRPr="00AE7680" w:rsidRDefault="0033164E" w:rsidP="00311530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680">
        <w:rPr>
          <w:rStyle w:val="1"/>
          <w:rFonts w:ascii="Times New Roman" w:hAnsi="Times New Roman"/>
          <w:szCs w:val="24"/>
        </w:rPr>
        <w:t xml:space="preserve">8.4. Если Сторона не направит или несвоевременно направит извещение и официальные документы, предусмотренные п. 8.2. Договора, то она теряет право ссылаться на действие обстоятельств непреодолимой силы как на основании </w:t>
      </w:r>
      <w:r w:rsidRPr="00AE7680">
        <w:rPr>
          <w:rStyle w:val="1"/>
          <w:rFonts w:ascii="Times New Roman" w:hAnsi="Times New Roman"/>
          <w:szCs w:val="24"/>
        </w:rPr>
        <w:lastRenderedPageBreak/>
        <w:t>освобождения от ответственности за неисполнение или ненадлежащее исполнение своих обязательств по настоящему Договору.</w:t>
      </w:r>
    </w:p>
    <w:p w:rsidR="009A7F77" w:rsidRPr="00AE7680" w:rsidRDefault="009A7F77" w:rsidP="0033164E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164E" w:rsidRPr="00AE7680" w:rsidRDefault="0033164E" w:rsidP="0033164E">
      <w:pPr>
        <w:pStyle w:val="a4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E7680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7B6768" w:rsidRPr="00AE7680" w:rsidRDefault="007B6768" w:rsidP="007B6768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E7680">
        <w:rPr>
          <w:rFonts w:ascii="Times New Roman" w:hAnsi="Times New Roman"/>
          <w:sz w:val="24"/>
          <w:szCs w:val="24"/>
        </w:rPr>
        <w:t>9.1. Срок действия настоящего Договора устанавливается со дня его подписания и действует до полного выполнения Сторонами своих обязательств.</w:t>
      </w:r>
    </w:p>
    <w:p w:rsidR="007B6768" w:rsidRPr="00AE7680" w:rsidRDefault="007B6768" w:rsidP="007B6768">
      <w:pPr>
        <w:pStyle w:val="a3"/>
        <w:ind w:firstLine="540"/>
        <w:jc w:val="both"/>
      </w:pPr>
      <w:r w:rsidRPr="00AE7680">
        <w:t xml:space="preserve">9.2. Настоящий Договор составлен в двух экземплярах, имеющих одинаковую юридическую силу (по одному экземпляру для каждой из Сторон). </w:t>
      </w:r>
    </w:p>
    <w:p w:rsidR="007B6768" w:rsidRPr="00AE7680" w:rsidRDefault="007B6768" w:rsidP="007B6768">
      <w:pPr>
        <w:pStyle w:val="a3"/>
        <w:ind w:firstLine="540"/>
        <w:jc w:val="both"/>
      </w:pPr>
      <w:r w:rsidRPr="00AE7680">
        <w:t>9.3.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B6768" w:rsidRPr="00AE7680" w:rsidRDefault="007B6768" w:rsidP="007B6768">
      <w:pPr>
        <w:pStyle w:val="a3"/>
        <w:ind w:firstLine="540"/>
        <w:jc w:val="both"/>
      </w:pPr>
      <w:r w:rsidRPr="00AE7680">
        <w:t>9.4. Споры по настоящему Договору подлежат рассмотрению путем направления претензии. Срок ответа на претензию составляет до 10 календарных дней. Срок рассмотрения претензии может быть продлен по соглашению Сторон в письменной форме на срок до 30 календарных дней. В случае не урегулирования спора путем направлении претензии, спор подлежит рассмотрению в Арбитражном суде г. Москвы.</w:t>
      </w:r>
    </w:p>
    <w:p w:rsidR="0033164E" w:rsidRPr="00AE7680" w:rsidRDefault="0033164E" w:rsidP="0033164E">
      <w:pPr>
        <w:pStyle w:val="a3"/>
        <w:jc w:val="both"/>
      </w:pPr>
      <w:r w:rsidRPr="00AE7680">
        <w:tab/>
      </w:r>
    </w:p>
    <w:p w:rsidR="0033164E" w:rsidRPr="00AE7680" w:rsidRDefault="0033164E" w:rsidP="0033164E">
      <w:pPr>
        <w:pStyle w:val="a3"/>
        <w:spacing w:line="360" w:lineRule="auto"/>
        <w:ind w:left="1416" w:firstLine="708"/>
        <w:jc w:val="both"/>
        <w:rPr>
          <w:b/>
        </w:rPr>
      </w:pPr>
      <w:r w:rsidRPr="00AE7680">
        <w:rPr>
          <w:b/>
        </w:rPr>
        <w:t>10. ПРИЛОЖЕНИЯ К НАСТОЯЩЕМУ ДОГОВОРУ</w:t>
      </w:r>
    </w:p>
    <w:p w:rsidR="007B6768" w:rsidRPr="00AE7680" w:rsidRDefault="0033164E" w:rsidP="007B6768">
      <w:pPr>
        <w:ind w:firstLine="567"/>
        <w:rPr>
          <w:noProof/>
        </w:rPr>
      </w:pPr>
      <w:r w:rsidRPr="00AE7680">
        <w:t>10.1.  Приложение № 1 -  Спецификация</w:t>
      </w:r>
      <w:r w:rsidR="007B6768" w:rsidRPr="00AE7680">
        <w:t xml:space="preserve"> </w:t>
      </w:r>
      <w:r w:rsidR="007B6768" w:rsidRPr="00AE7680">
        <w:rPr>
          <w:bCs/>
        </w:rPr>
        <w:t>на приобретение источника бесперебойного питания;</w:t>
      </w:r>
    </w:p>
    <w:p w:rsidR="0033164E" w:rsidRPr="00AE7680" w:rsidRDefault="0033164E" w:rsidP="007B6768">
      <w:pPr>
        <w:pStyle w:val="a3"/>
        <w:ind w:firstLine="567"/>
      </w:pPr>
      <w:r w:rsidRPr="00AE7680">
        <w:t>10.2.</w:t>
      </w:r>
      <w:r w:rsidRPr="00AE7680">
        <w:rPr>
          <w:b/>
        </w:rPr>
        <w:t xml:space="preserve">  </w:t>
      </w:r>
      <w:r w:rsidRPr="00AE7680">
        <w:t>Приложение  № 2  -  Техническое задание.</w:t>
      </w:r>
    </w:p>
    <w:p w:rsidR="0033164E" w:rsidRPr="00AE7680" w:rsidRDefault="0033164E" w:rsidP="0033164E">
      <w:pPr>
        <w:pStyle w:val="a3"/>
      </w:pPr>
      <w:r w:rsidRPr="00AE7680">
        <w:t xml:space="preserve"> </w:t>
      </w:r>
      <w:r w:rsidR="00250E72" w:rsidRPr="00AE7680">
        <w:t xml:space="preserve">        </w:t>
      </w:r>
    </w:p>
    <w:p w:rsidR="0033164E" w:rsidRPr="00AE7680" w:rsidRDefault="0033164E" w:rsidP="0033164E">
      <w:pPr>
        <w:pStyle w:val="a3"/>
        <w:spacing w:line="360" w:lineRule="auto"/>
        <w:ind w:left="1776" w:firstLine="348"/>
        <w:rPr>
          <w:b/>
        </w:rPr>
      </w:pPr>
      <w:r w:rsidRPr="00AE7680">
        <w:rPr>
          <w:b/>
        </w:rPr>
        <w:t>11. 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33164E" w:rsidRPr="00AE7680" w:rsidTr="00667EC1">
        <w:trPr>
          <w:trHeight w:val="825"/>
        </w:trPr>
        <w:tc>
          <w:tcPr>
            <w:tcW w:w="4591" w:type="dxa"/>
          </w:tcPr>
          <w:p w:rsidR="0033164E" w:rsidRPr="00AE7680" w:rsidRDefault="0033164E" w:rsidP="00667EC1">
            <w:pPr>
              <w:spacing w:after="0"/>
              <w:ind w:right="-6"/>
              <w:rPr>
                <w:b/>
              </w:rPr>
            </w:pPr>
            <w:r w:rsidRPr="00AE7680">
              <w:rPr>
                <w:b/>
              </w:rPr>
              <w:t>Поставщик:</w:t>
            </w:r>
          </w:p>
          <w:p w:rsidR="0033164E" w:rsidRPr="00AE7680" w:rsidRDefault="0033164E" w:rsidP="00667EC1">
            <w:pPr>
              <w:spacing w:after="0"/>
              <w:ind w:right="-6"/>
              <w:rPr>
                <w:spacing w:val="-2"/>
              </w:rPr>
            </w:pPr>
          </w:p>
          <w:p w:rsidR="002C1806" w:rsidRPr="00AE7680" w:rsidRDefault="002C1806" w:rsidP="00667EC1">
            <w:pPr>
              <w:shd w:val="clear" w:color="auto" w:fill="FFFFFF"/>
              <w:spacing w:after="0"/>
              <w:rPr>
                <w:spacing w:val="-2"/>
              </w:rPr>
            </w:pPr>
          </w:p>
          <w:p w:rsidR="0033164E" w:rsidRPr="00AE7680" w:rsidRDefault="00311530" w:rsidP="00667EC1">
            <w:pPr>
              <w:shd w:val="clear" w:color="auto" w:fill="FFFFFF"/>
              <w:spacing w:after="0"/>
            </w:pPr>
            <w:r w:rsidRPr="00AE7680">
              <w:t>А</w:t>
            </w:r>
            <w:r w:rsidR="0033164E" w:rsidRPr="00AE7680">
              <w:t>дрес</w:t>
            </w:r>
            <w:r w:rsidRPr="00AE7680">
              <w:t xml:space="preserve"> местонахождения</w:t>
            </w:r>
            <w:r w:rsidR="0033164E" w:rsidRPr="00AE7680">
              <w:t>:</w:t>
            </w:r>
            <w:r w:rsidR="0033164E" w:rsidRPr="00AE7680">
              <w:rPr>
                <w:spacing w:val="-3"/>
              </w:rPr>
              <w:t xml:space="preserve"> </w:t>
            </w:r>
          </w:p>
          <w:p w:rsidR="0033164E" w:rsidRPr="00AE7680" w:rsidRDefault="0033164E" w:rsidP="00667EC1">
            <w:pPr>
              <w:shd w:val="clear" w:color="auto" w:fill="FFFFFF"/>
              <w:spacing w:after="0"/>
            </w:pPr>
            <w:r w:rsidRPr="00AE7680">
              <w:t xml:space="preserve">Тел. </w:t>
            </w:r>
          </w:p>
          <w:p w:rsidR="0033164E" w:rsidRPr="00AE7680" w:rsidRDefault="0033164E" w:rsidP="00667EC1">
            <w:pPr>
              <w:shd w:val="clear" w:color="auto" w:fill="FFFFFF"/>
              <w:spacing w:after="0" w:line="293" w:lineRule="exact"/>
              <w:rPr>
                <w:spacing w:val="-11"/>
              </w:rPr>
            </w:pPr>
            <w:r w:rsidRPr="00AE7680">
              <w:t xml:space="preserve">ИНН </w:t>
            </w:r>
            <w:r w:rsidRPr="00AE7680">
              <w:rPr>
                <w:spacing w:val="-11"/>
              </w:rPr>
              <w:t xml:space="preserve"> </w:t>
            </w:r>
            <w:r w:rsidRPr="00AE7680">
              <w:t xml:space="preserve">/ КПП </w:t>
            </w:r>
          </w:p>
          <w:p w:rsidR="0033164E" w:rsidRPr="00AE7680" w:rsidRDefault="0033164E" w:rsidP="00667EC1">
            <w:pPr>
              <w:spacing w:after="0"/>
              <w:ind w:right="-6"/>
              <w:rPr>
                <w:spacing w:val="-10"/>
              </w:rPr>
            </w:pPr>
            <w:proofErr w:type="gramStart"/>
            <w:r w:rsidRPr="00AE7680">
              <w:t>р</w:t>
            </w:r>
            <w:proofErr w:type="gramEnd"/>
            <w:r w:rsidRPr="00AE7680">
              <w:t xml:space="preserve">/с </w:t>
            </w:r>
            <w:r w:rsidRPr="00AE7680">
              <w:rPr>
                <w:spacing w:val="-8"/>
              </w:rPr>
              <w:t xml:space="preserve"> </w:t>
            </w:r>
            <w:r w:rsidRPr="00AE7680">
              <w:rPr>
                <w:spacing w:val="-10"/>
              </w:rPr>
              <w:t xml:space="preserve">в </w:t>
            </w:r>
          </w:p>
          <w:p w:rsidR="0033164E" w:rsidRPr="00AE7680" w:rsidRDefault="0033164E" w:rsidP="00667EC1">
            <w:pPr>
              <w:spacing w:after="0"/>
              <w:ind w:right="-6"/>
            </w:pPr>
            <w:r w:rsidRPr="00AE7680">
              <w:t xml:space="preserve">к/с </w:t>
            </w:r>
          </w:p>
          <w:p w:rsidR="0033164E" w:rsidRPr="00AE7680" w:rsidRDefault="0033164E" w:rsidP="00667EC1">
            <w:pPr>
              <w:spacing w:after="0"/>
              <w:ind w:right="-6"/>
            </w:pPr>
            <w:r w:rsidRPr="00AE7680">
              <w:t xml:space="preserve">БИК </w:t>
            </w:r>
          </w:p>
          <w:p w:rsidR="0033164E" w:rsidRPr="00AE7680" w:rsidRDefault="0033164E" w:rsidP="00667EC1">
            <w:pPr>
              <w:spacing w:after="0"/>
              <w:ind w:right="-6"/>
            </w:pPr>
            <w:r w:rsidRPr="00AE7680">
              <w:t xml:space="preserve">ОКПО </w:t>
            </w:r>
          </w:p>
          <w:p w:rsidR="0033164E" w:rsidRPr="00AE7680" w:rsidRDefault="0033164E" w:rsidP="00667EC1">
            <w:pPr>
              <w:shd w:val="clear" w:color="auto" w:fill="FFFFFF"/>
              <w:spacing w:after="0"/>
            </w:pPr>
            <w:r w:rsidRPr="00AE7680">
              <w:t xml:space="preserve">ОГРН </w:t>
            </w:r>
          </w:p>
          <w:p w:rsidR="0033164E" w:rsidRPr="00AE7680" w:rsidRDefault="0033164E" w:rsidP="00667EC1">
            <w:pPr>
              <w:spacing w:after="0"/>
              <w:ind w:right="-6"/>
            </w:pPr>
            <w:r w:rsidRPr="00AE7680">
              <w:t xml:space="preserve">ОКВЭД </w:t>
            </w:r>
          </w:p>
          <w:p w:rsidR="0033164E" w:rsidRPr="00AE7680" w:rsidRDefault="0033164E" w:rsidP="00667EC1">
            <w:pPr>
              <w:spacing w:after="0"/>
              <w:ind w:right="-6"/>
            </w:pPr>
          </w:p>
          <w:p w:rsidR="0033164E" w:rsidRPr="00AE7680" w:rsidRDefault="0033164E" w:rsidP="00667EC1">
            <w:pPr>
              <w:spacing w:after="0"/>
              <w:ind w:right="-6"/>
            </w:pPr>
          </w:p>
          <w:p w:rsidR="0033164E" w:rsidRPr="00AE7680" w:rsidRDefault="0033164E" w:rsidP="00667EC1">
            <w:pPr>
              <w:spacing w:after="0"/>
              <w:ind w:right="-6"/>
              <w:rPr>
                <w:color w:val="FF0000"/>
              </w:rPr>
            </w:pPr>
          </w:p>
          <w:p w:rsidR="0033164E" w:rsidRPr="00AE7680" w:rsidRDefault="0033164E" w:rsidP="00667EC1">
            <w:pPr>
              <w:spacing w:after="0"/>
              <w:ind w:right="-6"/>
            </w:pPr>
            <w:r w:rsidRPr="00AE7680">
              <w:t>Руководитель</w:t>
            </w:r>
          </w:p>
          <w:p w:rsidR="0033164E" w:rsidRPr="00AE7680" w:rsidRDefault="0033164E" w:rsidP="00667EC1">
            <w:pPr>
              <w:spacing w:after="0"/>
              <w:ind w:right="-6"/>
            </w:pPr>
          </w:p>
          <w:p w:rsidR="0033164E" w:rsidRPr="00AE7680" w:rsidRDefault="0033164E" w:rsidP="00667EC1">
            <w:pPr>
              <w:spacing w:after="0"/>
              <w:ind w:right="-6"/>
            </w:pPr>
            <w:r w:rsidRPr="00AE7680">
              <w:t xml:space="preserve">________________ </w:t>
            </w:r>
            <w:proofErr w:type="spellStart"/>
            <w:r w:rsidRPr="00AE7680">
              <w:t>И.О.Фамилия</w:t>
            </w:r>
            <w:proofErr w:type="spellEnd"/>
          </w:p>
          <w:p w:rsidR="0033164E" w:rsidRPr="00AE7680" w:rsidRDefault="0033164E" w:rsidP="00667EC1">
            <w:pPr>
              <w:spacing w:after="0"/>
              <w:ind w:right="-6"/>
            </w:pPr>
          </w:p>
          <w:p w:rsidR="0033164E" w:rsidRPr="00AE7680" w:rsidRDefault="0033164E" w:rsidP="00667EC1">
            <w:pPr>
              <w:spacing w:after="200" w:line="276" w:lineRule="auto"/>
            </w:pPr>
            <w:proofErr w:type="spellStart"/>
            <w:r w:rsidRPr="00AE7680">
              <w:t>м.п</w:t>
            </w:r>
            <w:proofErr w:type="spellEnd"/>
            <w:r w:rsidRPr="00AE7680">
              <w:t>.</w:t>
            </w:r>
          </w:p>
        </w:tc>
        <w:tc>
          <w:tcPr>
            <w:tcW w:w="4591" w:type="dxa"/>
          </w:tcPr>
          <w:p w:rsidR="0033164E" w:rsidRPr="00AE7680" w:rsidRDefault="0033164E" w:rsidP="00667EC1">
            <w:pPr>
              <w:spacing w:after="0"/>
              <w:ind w:right="-6"/>
              <w:rPr>
                <w:b/>
              </w:rPr>
            </w:pPr>
            <w:r w:rsidRPr="00AE7680">
              <w:rPr>
                <w:b/>
              </w:rPr>
              <w:t>Заказчик:</w:t>
            </w:r>
          </w:p>
          <w:p w:rsidR="0033164E" w:rsidRPr="00AE7680" w:rsidRDefault="0033164E" w:rsidP="00667EC1">
            <w:pPr>
              <w:spacing w:after="0"/>
              <w:ind w:right="-6"/>
            </w:pPr>
          </w:p>
          <w:p w:rsidR="0033164E" w:rsidRPr="00AE7680" w:rsidRDefault="0033164E" w:rsidP="00667EC1">
            <w:pPr>
              <w:spacing w:after="0"/>
              <w:ind w:right="-6"/>
            </w:pPr>
            <w:r w:rsidRPr="00AE7680">
              <w:t>АО «НИИМА</w:t>
            </w:r>
            <w:r w:rsidR="00756697" w:rsidRPr="00AE7680">
              <w:t xml:space="preserve"> «</w:t>
            </w:r>
            <w:r w:rsidRPr="00AE7680">
              <w:t>Прогресс»</w:t>
            </w:r>
          </w:p>
          <w:p w:rsidR="0033164E" w:rsidRPr="00AE7680" w:rsidRDefault="00311530" w:rsidP="00667EC1">
            <w:pPr>
              <w:spacing w:after="0"/>
              <w:ind w:right="-6"/>
            </w:pPr>
            <w:r w:rsidRPr="00AE7680">
              <w:t>Адрес место</w:t>
            </w:r>
            <w:r w:rsidR="005F3424" w:rsidRPr="00AE7680">
              <w:t xml:space="preserve"> </w:t>
            </w:r>
            <w:r w:rsidR="00390412" w:rsidRPr="00AE7680">
              <w:t>нахождения</w:t>
            </w:r>
            <w:r w:rsidR="0033164E" w:rsidRPr="00AE7680">
              <w:t xml:space="preserve">: 125183, </w:t>
            </w:r>
          </w:p>
          <w:p w:rsidR="0033164E" w:rsidRPr="00AE7680" w:rsidRDefault="0033164E" w:rsidP="00667EC1">
            <w:pPr>
              <w:spacing w:after="0"/>
              <w:ind w:right="-6"/>
            </w:pPr>
            <w:r w:rsidRPr="00AE7680">
              <w:t>г. Москва, пр. Черепановых, д.54</w:t>
            </w:r>
          </w:p>
          <w:p w:rsidR="0033164E" w:rsidRPr="00AE7680" w:rsidRDefault="0033164E" w:rsidP="00667EC1">
            <w:pPr>
              <w:spacing w:after="0"/>
              <w:ind w:right="-6"/>
            </w:pPr>
            <w:r w:rsidRPr="00AE7680">
              <w:t>тел</w:t>
            </w:r>
            <w:r w:rsidR="00BD4F74" w:rsidRPr="00AE7680">
              <w:t>.</w:t>
            </w:r>
            <w:r w:rsidRPr="00AE7680">
              <w:t>/факс: (499)153-0171/(499)153-0161</w:t>
            </w:r>
          </w:p>
          <w:p w:rsidR="0033164E" w:rsidRPr="00AE7680" w:rsidRDefault="0033164E" w:rsidP="00667EC1">
            <w:pPr>
              <w:spacing w:after="0"/>
              <w:ind w:right="-6"/>
            </w:pPr>
            <w:r w:rsidRPr="00AE7680">
              <w:t>ИНН/КПП</w:t>
            </w:r>
            <w:r w:rsidR="00BD4F74" w:rsidRPr="00AE7680">
              <w:t>:</w:t>
            </w:r>
            <w:r w:rsidRPr="00AE7680">
              <w:t xml:space="preserve"> 7743869192/ 774301001</w:t>
            </w:r>
          </w:p>
          <w:p w:rsidR="0033164E" w:rsidRPr="00AE7680" w:rsidRDefault="0033164E" w:rsidP="00667EC1">
            <w:pPr>
              <w:spacing w:after="0"/>
              <w:ind w:right="-6"/>
            </w:pPr>
            <w:proofErr w:type="gramStart"/>
            <w:r w:rsidRPr="00AE7680">
              <w:t>р</w:t>
            </w:r>
            <w:proofErr w:type="gramEnd"/>
            <w:r w:rsidRPr="00AE7680">
              <w:t>/с</w:t>
            </w:r>
            <w:r w:rsidR="00BD4F74" w:rsidRPr="00AE7680">
              <w:t>:</w:t>
            </w:r>
            <w:r w:rsidRPr="00AE7680">
              <w:t xml:space="preserve"> 40702810100400000175 в </w:t>
            </w:r>
          </w:p>
          <w:p w:rsidR="0033164E" w:rsidRPr="00AE7680" w:rsidRDefault="00311530" w:rsidP="00667EC1">
            <w:pPr>
              <w:spacing w:after="0"/>
              <w:ind w:right="-6"/>
            </w:pPr>
            <w:r w:rsidRPr="00AE7680">
              <w:t xml:space="preserve">ПАО </w:t>
            </w:r>
            <w:r w:rsidR="0033164E" w:rsidRPr="00AE7680">
              <w:t>Банк ВТБ</w:t>
            </w:r>
            <w:r w:rsidRPr="00AE7680">
              <w:t xml:space="preserve"> </w:t>
            </w:r>
            <w:r w:rsidR="0033164E" w:rsidRPr="00AE7680">
              <w:t>г. Москва</w:t>
            </w:r>
          </w:p>
          <w:p w:rsidR="0033164E" w:rsidRPr="00AE7680" w:rsidRDefault="0033164E" w:rsidP="00667EC1">
            <w:pPr>
              <w:spacing w:after="0"/>
              <w:ind w:right="-6"/>
            </w:pPr>
            <w:r w:rsidRPr="00AE7680">
              <w:t>к/с</w:t>
            </w:r>
            <w:r w:rsidR="00BD4F74" w:rsidRPr="00AE7680">
              <w:t>:</w:t>
            </w:r>
            <w:r w:rsidRPr="00AE7680">
              <w:t xml:space="preserve"> 30101810700000000187</w:t>
            </w:r>
          </w:p>
          <w:p w:rsidR="0033164E" w:rsidRPr="00AE7680" w:rsidRDefault="0033164E" w:rsidP="00667EC1">
            <w:pPr>
              <w:spacing w:after="0"/>
              <w:ind w:right="-6"/>
            </w:pPr>
            <w:r w:rsidRPr="00AE7680">
              <w:t>БИК</w:t>
            </w:r>
            <w:r w:rsidR="00BD4F74" w:rsidRPr="00AE7680">
              <w:t>:</w:t>
            </w:r>
            <w:r w:rsidRPr="00AE7680">
              <w:t xml:space="preserve"> 044525187</w:t>
            </w:r>
          </w:p>
          <w:p w:rsidR="0033164E" w:rsidRPr="00AE7680" w:rsidRDefault="0033164E" w:rsidP="00667EC1">
            <w:pPr>
              <w:spacing w:after="0"/>
              <w:ind w:right="-6"/>
            </w:pPr>
            <w:r w:rsidRPr="00AE7680">
              <w:t>ОКПО</w:t>
            </w:r>
            <w:r w:rsidR="00BD4F74" w:rsidRPr="00AE7680">
              <w:t>:</w:t>
            </w:r>
            <w:r w:rsidRPr="00AE7680">
              <w:t xml:space="preserve"> 11503253</w:t>
            </w:r>
          </w:p>
          <w:p w:rsidR="0033164E" w:rsidRPr="00AE7680" w:rsidRDefault="0033164E" w:rsidP="00667EC1">
            <w:pPr>
              <w:spacing w:after="0"/>
              <w:ind w:right="-6"/>
            </w:pPr>
            <w:r w:rsidRPr="00AE7680">
              <w:t>ОГРН</w:t>
            </w:r>
            <w:r w:rsidR="00BD4F74" w:rsidRPr="00AE7680">
              <w:t>:</w:t>
            </w:r>
            <w:r w:rsidRPr="00AE7680">
              <w:t xml:space="preserve"> 1127747128662</w:t>
            </w:r>
          </w:p>
          <w:p w:rsidR="0033164E" w:rsidRPr="00AE7680" w:rsidRDefault="0033164E" w:rsidP="00667EC1">
            <w:pPr>
              <w:spacing w:after="0"/>
              <w:ind w:right="-6"/>
            </w:pPr>
            <w:r w:rsidRPr="00AE7680">
              <w:t>ОКВЭД</w:t>
            </w:r>
            <w:r w:rsidR="00BD4F74" w:rsidRPr="00AE7680">
              <w:t>:</w:t>
            </w:r>
            <w:r w:rsidR="00C075E1" w:rsidRPr="00AE7680">
              <w:t xml:space="preserve"> 72.19</w:t>
            </w:r>
          </w:p>
          <w:p w:rsidR="009A7F77" w:rsidRPr="00AE7680" w:rsidRDefault="009A7F77" w:rsidP="00667EC1">
            <w:pPr>
              <w:spacing w:after="0"/>
              <w:ind w:right="-6"/>
            </w:pPr>
          </w:p>
          <w:p w:rsidR="0033164E" w:rsidRPr="00AE7680" w:rsidRDefault="009A7F77" w:rsidP="00667EC1">
            <w:pPr>
              <w:spacing w:after="0"/>
              <w:ind w:right="-6"/>
            </w:pPr>
            <w:r w:rsidRPr="00AE7680">
              <w:t>Г</w:t>
            </w:r>
            <w:r w:rsidR="0033164E" w:rsidRPr="00AE7680">
              <w:t>енеральный директор</w:t>
            </w:r>
          </w:p>
          <w:p w:rsidR="0033164E" w:rsidRPr="00AE7680" w:rsidRDefault="0033164E" w:rsidP="00667EC1">
            <w:pPr>
              <w:spacing w:after="0"/>
              <w:ind w:right="-6"/>
            </w:pPr>
          </w:p>
          <w:p w:rsidR="0033164E" w:rsidRPr="00AE7680" w:rsidRDefault="00F9130E" w:rsidP="00667EC1">
            <w:pPr>
              <w:spacing w:after="0"/>
              <w:ind w:right="-6"/>
            </w:pPr>
            <w:r w:rsidRPr="00AE7680">
              <w:t>_______________ З. К. Кондрашов</w:t>
            </w:r>
          </w:p>
          <w:p w:rsidR="0033164E" w:rsidRPr="00AE7680" w:rsidRDefault="0033164E" w:rsidP="00667EC1">
            <w:pPr>
              <w:spacing w:after="0"/>
              <w:ind w:right="-6"/>
            </w:pPr>
          </w:p>
          <w:p w:rsidR="0033164E" w:rsidRPr="00AE7680" w:rsidRDefault="0033164E" w:rsidP="00667EC1">
            <w:pPr>
              <w:spacing w:after="0"/>
              <w:ind w:right="-6"/>
            </w:pPr>
            <w:proofErr w:type="spellStart"/>
            <w:r w:rsidRPr="00AE7680">
              <w:t>м.п</w:t>
            </w:r>
            <w:proofErr w:type="spellEnd"/>
            <w:r w:rsidRPr="00AE7680">
              <w:t>.</w:t>
            </w:r>
            <w:r w:rsidRPr="00AE7680">
              <w:tab/>
            </w:r>
          </w:p>
          <w:p w:rsidR="0033164E" w:rsidRPr="00AE7680" w:rsidRDefault="0033164E" w:rsidP="00667EC1">
            <w:pPr>
              <w:spacing w:after="0"/>
              <w:ind w:right="-6"/>
            </w:pPr>
          </w:p>
          <w:p w:rsidR="0033164E" w:rsidRPr="00AE7680" w:rsidRDefault="0033164E" w:rsidP="00667EC1">
            <w:pPr>
              <w:spacing w:after="0"/>
              <w:ind w:right="-6"/>
            </w:pPr>
          </w:p>
          <w:p w:rsidR="0033164E" w:rsidRPr="00AE7680" w:rsidRDefault="0033164E" w:rsidP="00667EC1"/>
        </w:tc>
      </w:tr>
    </w:tbl>
    <w:p w:rsidR="00ED070B" w:rsidRPr="00AE7680" w:rsidRDefault="00ED070B"/>
    <w:p w:rsidR="00ED070B" w:rsidRPr="00AE7680" w:rsidRDefault="00ED070B">
      <w:pPr>
        <w:spacing w:after="200" w:line="276" w:lineRule="auto"/>
        <w:jc w:val="left"/>
      </w:pPr>
      <w:r w:rsidRPr="00AE7680">
        <w:br w:type="page"/>
      </w:r>
    </w:p>
    <w:p w:rsidR="00ED070B" w:rsidRPr="00AE7680" w:rsidRDefault="00ED070B" w:rsidP="00ED070B">
      <w:pPr>
        <w:jc w:val="right"/>
      </w:pPr>
      <w:r w:rsidRPr="00AE7680">
        <w:lastRenderedPageBreak/>
        <w:t>Приложение № 1</w:t>
      </w:r>
    </w:p>
    <w:p w:rsidR="00ED070B" w:rsidRPr="00AE7680" w:rsidRDefault="00ED070B" w:rsidP="00ED070B">
      <w:pPr>
        <w:jc w:val="right"/>
      </w:pPr>
      <w:r w:rsidRPr="00AE7680">
        <w:t>к проекту Договора на приобретение источника бесперебойного питания</w:t>
      </w:r>
    </w:p>
    <w:p w:rsidR="00ED070B" w:rsidRPr="00AE7680" w:rsidRDefault="00ED070B" w:rsidP="00ED070B">
      <w:pPr>
        <w:jc w:val="right"/>
      </w:pPr>
      <w:r w:rsidRPr="00AE7680">
        <w:t>№ ____ от «___» _____________ 2021 г.</w:t>
      </w:r>
    </w:p>
    <w:p w:rsidR="00ED070B" w:rsidRPr="00AE7680" w:rsidRDefault="00ED070B" w:rsidP="00ED070B">
      <w:pPr>
        <w:jc w:val="right"/>
      </w:pPr>
    </w:p>
    <w:p w:rsidR="00ED070B" w:rsidRPr="00AE7680" w:rsidRDefault="00ED070B" w:rsidP="00ED070B">
      <w:pPr>
        <w:jc w:val="center"/>
        <w:rPr>
          <w:b/>
        </w:rPr>
      </w:pPr>
    </w:p>
    <w:p w:rsidR="00ED070B" w:rsidRPr="00AE7680" w:rsidRDefault="00ED070B" w:rsidP="00ED070B">
      <w:pPr>
        <w:jc w:val="center"/>
        <w:rPr>
          <w:b/>
        </w:rPr>
      </w:pPr>
      <w:r w:rsidRPr="00AE7680">
        <w:rPr>
          <w:b/>
        </w:rPr>
        <w:t>СПЕЦИФИКАЦИЯ</w:t>
      </w:r>
    </w:p>
    <w:p w:rsidR="00ED070B" w:rsidRPr="00AE7680" w:rsidRDefault="00ED070B" w:rsidP="00ED070B">
      <w:pPr>
        <w:jc w:val="center"/>
        <w:rPr>
          <w:b/>
          <w:noProof/>
        </w:rPr>
      </w:pPr>
      <w:r w:rsidRPr="00AE7680">
        <w:rPr>
          <w:b/>
          <w:bCs/>
        </w:rPr>
        <w:t>на приобретение источника бесперебойного питания</w:t>
      </w:r>
    </w:p>
    <w:tbl>
      <w:tblPr>
        <w:tblpPr w:leftFromText="180" w:rightFromText="180" w:vertAnchor="text" w:horzAnchor="margin" w:tblpXSpec="center" w:tblpY="243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58"/>
        <w:gridCol w:w="1134"/>
        <w:gridCol w:w="1560"/>
        <w:gridCol w:w="1559"/>
      </w:tblGrid>
      <w:tr w:rsidR="00ED070B" w:rsidRPr="00AE7680" w:rsidTr="0062454A">
        <w:trPr>
          <w:trHeight w:val="1128"/>
          <w:tblHeader/>
          <w:jc w:val="center"/>
        </w:trPr>
        <w:tc>
          <w:tcPr>
            <w:tcW w:w="540" w:type="dxa"/>
            <w:vAlign w:val="center"/>
          </w:tcPr>
          <w:p w:rsidR="00ED070B" w:rsidRPr="00AE7680" w:rsidRDefault="00ED070B" w:rsidP="0062454A">
            <w:pPr>
              <w:spacing w:after="0"/>
              <w:jc w:val="center"/>
            </w:pPr>
            <w:r w:rsidRPr="00AE7680">
              <w:t>№</w:t>
            </w:r>
          </w:p>
          <w:p w:rsidR="00ED070B" w:rsidRPr="00AE7680" w:rsidRDefault="00ED070B" w:rsidP="0062454A">
            <w:pPr>
              <w:spacing w:after="0"/>
              <w:jc w:val="center"/>
            </w:pPr>
            <w:proofErr w:type="gramStart"/>
            <w:r w:rsidRPr="00AE7680">
              <w:t>п</w:t>
            </w:r>
            <w:proofErr w:type="gramEnd"/>
            <w:r w:rsidRPr="00AE7680">
              <w:t>/п</w:t>
            </w:r>
          </w:p>
        </w:tc>
        <w:tc>
          <w:tcPr>
            <w:tcW w:w="4558" w:type="dxa"/>
            <w:vAlign w:val="center"/>
          </w:tcPr>
          <w:p w:rsidR="00ED070B" w:rsidRPr="00AE7680" w:rsidRDefault="00ED070B" w:rsidP="0062454A">
            <w:pPr>
              <w:ind w:left="-39" w:right="-84"/>
              <w:jc w:val="center"/>
            </w:pPr>
            <w:r w:rsidRPr="00AE7680">
              <w:t>Наименование/ассортимент товара</w:t>
            </w:r>
          </w:p>
        </w:tc>
        <w:tc>
          <w:tcPr>
            <w:tcW w:w="1134" w:type="dxa"/>
            <w:vAlign w:val="center"/>
          </w:tcPr>
          <w:p w:rsidR="00ED070B" w:rsidRPr="00AE7680" w:rsidRDefault="00ED070B" w:rsidP="0062454A">
            <w:pPr>
              <w:spacing w:after="0"/>
              <w:ind w:left="-39" w:right="-84"/>
              <w:jc w:val="center"/>
            </w:pPr>
            <w:r w:rsidRPr="00AE7680">
              <w:t xml:space="preserve">Кол-во </w:t>
            </w:r>
          </w:p>
          <w:p w:rsidR="00ED070B" w:rsidRPr="00AE7680" w:rsidRDefault="00ED070B" w:rsidP="0062454A">
            <w:pPr>
              <w:spacing w:after="0"/>
              <w:ind w:left="-39" w:right="-84"/>
              <w:jc w:val="center"/>
            </w:pPr>
            <w:r w:rsidRPr="00AE7680">
              <w:t>шт.</w:t>
            </w:r>
          </w:p>
        </w:tc>
        <w:tc>
          <w:tcPr>
            <w:tcW w:w="1560" w:type="dxa"/>
          </w:tcPr>
          <w:p w:rsidR="00ED070B" w:rsidRPr="00AE7680" w:rsidRDefault="00ED070B" w:rsidP="0062454A">
            <w:pPr>
              <w:spacing w:after="0"/>
              <w:ind w:left="-39" w:right="-84"/>
              <w:jc w:val="center"/>
            </w:pPr>
            <w:r w:rsidRPr="00AE7680">
              <w:t xml:space="preserve">Цена, </w:t>
            </w:r>
          </w:p>
          <w:p w:rsidR="00ED070B" w:rsidRPr="00AE7680" w:rsidRDefault="00ED070B" w:rsidP="0062454A">
            <w:pPr>
              <w:spacing w:after="0"/>
              <w:ind w:left="-39" w:right="-84"/>
              <w:jc w:val="center"/>
            </w:pPr>
            <w:r w:rsidRPr="00AE7680">
              <w:t>за 1 штуку,</w:t>
            </w:r>
          </w:p>
          <w:p w:rsidR="00ED070B" w:rsidRPr="00AE7680" w:rsidRDefault="00ED070B" w:rsidP="0062454A">
            <w:pPr>
              <w:spacing w:after="0"/>
              <w:ind w:left="-39" w:right="-84"/>
              <w:jc w:val="center"/>
            </w:pPr>
            <w:r w:rsidRPr="00AE7680">
              <w:t xml:space="preserve">(руб.), в </w:t>
            </w:r>
            <w:proofErr w:type="spellStart"/>
            <w:r w:rsidRPr="00AE7680">
              <w:t>т.ч</w:t>
            </w:r>
            <w:proofErr w:type="spellEnd"/>
            <w:r w:rsidRPr="00AE7680">
              <w:t>. НДС-20%</w:t>
            </w:r>
          </w:p>
          <w:p w:rsidR="00ED070B" w:rsidRPr="00AE7680" w:rsidRDefault="00ED070B" w:rsidP="0062454A">
            <w:pPr>
              <w:spacing w:after="0"/>
              <w:ind w:left="-39" w:right="-84"/>
              <w:jc w:val="center"/>
            </w:pPr>
          </w:p>
        </w:tc>
        <w:tc>
          <w:tcPr>
            <w:tcW w:w="1559" w:type="dxa"/>
            <w:vAlign w:val="center"/>
          </w:tcPr>
          <w:p w:rsidR="00ED070B" w:rsidRPr="00AE7680" w:rsidRDefault="00ED070B" w:rsidP="0062454A">
            <w:pPr>
              <w:spacing w:after="0"/>
              <w:ind w:left="-39" w:right="-84"/>
              <w:jc w:val="center"/>
            </w:pPr>
            <w:r w:rsidRPr="00AE7680">
              <w:t>Стоимость</w:t>
            </w:r>
          </w:p>
          <w:p w:rsidR="00ED070B" w:rsidRPr="00AE7680" w:rsidRDefault="00ED070B" w:rsidP="0062454A">
            <w:pPr>
              <w:spacing w:after="0"/>
              <w:ind w:left="-39" w:right="-84"/>
              <w:jc w:val="center"/>
            </w:pPr>
            <w:r w:rsidRPr="00AE7680">
              <w:t>(руб.),</w:t>
            </w:r>
          </w:p>
          <w:p w:rsidR="00ED070B" w:rsidRPr="00AE7680" w:rsidRDefault="00ED070B" w:rsidP="0062454A">
            <w:pPr>
              <w:spacing w:after="0"/>
              <w:ind w:left="-39" w:right="-84"/>
              <w:jc w:val="center"/>
            </w:pPr>
            <w:r w:rsidRPr="00AE7680">
              <w:t xml:space="preserve">в т. ч. </w:t>
            </w:r>
          </w:p>
          <w:p w:rsidR="00ED070B" w:rsidRPr="00AE7680" w:rsidRDefault="00ED070B" w:rsidP="0062454A">
            <w:pPr>
              <w:spacing w:after="0"/>
              <w:ind w:left="-39" w:right="-84"/>
              <w:jc w:val="center"/>
            </w:pPr>
            <w:r w:rsidRPr="00AE7680">
              <w:t>НДС-20%</w:t>
            </w:r>
          </w:p>
        </w:tc>
      </w:tr>
      <w:tr w:rsidR="00ED070B" w:rsidRPr="00AE7680" w:rsidTr="0062454A">
        <w:trPr>
          <w:trHeight w:val="35"/>
          <w:tblHeader/>
          <w:jc w:val="center"/>
        </w:trPr>
        <w:tc>
          <w:tcPr>
            <w:tcW w:w="540" w:type="dxa"/>
            <w:vAlign w:val="center"/>
          </w:tcPr>
          <w:p w:rsidR="00ED070B" w:rsidRPr="00AE7680" w:rsidRDefault="00ED070B" w:rsidP="0062454A">
            <w:pPr>
              <w:jc w:val="center"/>
            </w:pPr>
            <w:r w:rsidRPr="00AE7680">
              <w:t>1</w:t>
            </w:r>
          </w:p>
        </w:tc>
        <w:tc>
          <w:tcPr>
            <w:tcW w:w="4558" w:type="dxa"/>
          </w:tcPr>
          <w:p w:rsidR="00ED070B" w:rsidRPr="00AE7680" w:rsidRDefault="00AE7680" w:rsidP="0062454A">
            <w:pPr>
              <w:jc w:val="center"/>
            </w:pPr>
            <w:r w:rsidRPr="00AE7680">
              <w:t>Источник бесперебойного питания (ИБП)</w:t>
            </w:r>
          </w:p>
        </w:tc>
        <w:tc>
          <w:tcPr>
            <w:tcW w:w="1134" w:type="dxa"/>
            <w:vAlign w:val="center"/>
          </w:tcPr>
          <w:p w:rsidR="00ED070B" w:rsidRPr="00AE7680" w:rsidRDefault="00ED070B" w:rsidP="0062454A">
            <w:pPr>
              <w:jc w:val="center"/>
            </w:pPr>
            <w:r w:rsidRPr="00AE7680">
              <w:t>1</w:t>
            </w:r>
          </w:p>
        </w:tc>
        <w:tc>
          <w:tcPr>
            <w:tcW w:w="1560" w:type="dxa"/>
          </w:tcPr>
          <w:p w:rsidR="00ED070B" w:rsidRPr="00AE7680" w:rsidRDefault="00ED070B" w:rsidP="0062454A">
            <w:pPr>
              <w:spacing w:after="0"/>
              <w:jc w:val="center"/>
            </w:pPr>
          </w:p>
        </w:tc>
        <w:tc>
          <w:tcPr>
            <w:tcW w:w="1559" w:type="dxa"/>
          </w:tcPr>
          <w:p w:rsidR="00ED070B" w:rsidRPr="00AE7680" w:rsidRDefault="00ED070B" w:rsidP="0062454A">
            <w:pPr>
              <w:spacing w:after="0"/>
              <w:jc w:val="center"/>
            </w:pPr>
          </w:p>
        </w:tc>
      </w:tr>
      <w:tr w:rsidR="00AE7680" w:rsidRPr="00AE7680" w:rsidTr="00AE7680">
        <w:trPr>
          <w:trHeight w:val="253"/>
          <w:tblHeader/>
          <w:jc w:val="center"/>
        </w:trPr>
        <w:tc>
          <w:tcPr>
            <w:tcW w:w="7792" w:type="dxa"/>
            <w:gridSpan w:val="4"/>
            <w:vAlign w:val="center"/>
          </w:tcPr>
          <w:p w:rsidR="00AE7680" w:rsidRPr="00AE7680" w:rsidRDefault="00AE7680" w:rsidP="00AE7680">
            <w:pPr>
              <w:jc w:val="right"/>
            </w:pPr>
            <w:r w:rsidRPr="00AE7680">
              <w:t>Итого:</w:t>
            </w:r>
          </w:p>
        </w:tc>
        <w:tc>
          <w:tcPr>
            <w:tcW w:w="1559" w:type="dxa"/>
            <w:vAlign w:val="center"/>
          </w:tcPr>
          <w:p w:rsidR="00AE7680" w:rsidRPr="00AE7680" w:rsidRDefault="00AE7680" w:rsidP="0062454A">
            <w:pPr>
              <w:spacing w:after="0"/>
              <w:jc w:val="center"/>
            </w:pPr>
          </w:p>
        </w:tc>
      </w:tr>
    </w:tbl>
    <w:p w:rsidR="00ED070B" w:rsidRPr="00AE7680" w:rsidRDefault="00ED070B" w:rsidP="00ED070B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ED070B" w:rsidRPr="00AE7680" w:rsidRDefault="00ED070B" w:rsidP="00ED070B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>Цена договора составляет</w:t>
      </w:r>
      <w:proofErr w:type="gramStart"/>
      <w:r w:rsidRPr="00AE7680">
        <w:rPr>
          <w:rFonts w:ascii="Times New Roman" w:hAnsi="Times New Roman"/>
          <w:b w:val="0"/>
          <w:sz w:val="24"/>
          <w:szCs w:val="24"/>
        </w:rPr>
        <w:t xml:space="preserve">: ___________ (______________) </w:t>
      </w:r>
      <w:proofErr w:type="gramEnd"/>
      <w:r w:rsidRPr="00AE7680">
        <w:rPr>
          <w:rFonts w:ascii="Times New Roman" w:hAnsi="Times New Roman"/>
          <w:b w:val="0"/>
          <w:sz w:val="24"/>
          <w:szCs w:val="24"/>
        </w:rPr>
        <w:t>рублей ___ копеек, в том числе НДС-20% (</w:t>
      </w:r>
      <w:r w:rsidRPr="00AE7680">
        <w:rPr>
          <w:rFonts w:ascii="Times New Roman" w:hAnsi="Times New Roman"/>
          <w:b w:val="0"/>
          <w:bCs/>
          <w:sz w:val="24"/>
          <w:szCs w:val="24"/>
        </w:rPr>
        <w:t>в тех случаях, когда НДС подлежит уплате в соответствии с законодательством</w:t>
      </w:r>
      <w:r w:rsidRPr="00AE7680">
        <w:rPr>
          <w:rFonts w:ascii="Times New Roman" w:hAnsi="Times New Roman"/>
          <w:b w:val="0"/>
          <w:sz w:val="24"/>
          <w:szCs w:val="24"/>
        </w:rPr>
        <w:t>).</w:t>
      </w:r>
    </w:p>
    <w:p w:rsidR="00ED070B" w:rsidRPr="00AE7680" w:rsidRDefault="00ED070B" w:rsidP="00ED070B">
      <w:pPr>
        <w:pStyle w:val="FR1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>Настоящее приложение составлено в двух экземплярах, имеющих одинаковую юридическую силу (по одному для каждой из сторон).</w:t>
      </w:r>
    </w:p>
    <w:p w:rsidR="00ED070B" w:rsidRPr="00AE7680" w:rsidRDefault="00ED070B" w:rsidP="00ED070B">
      <w:pPr>
        <w:pStyle w:val="FR1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ED070B" w:rsidRPr="00AE7680" w:rsidRDefault="00ED070B" w:rsidP="00ED070B">
      <w:pPr>
        <w:pStyle w:val="FR1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ED070B" w:rsidRPr="00AE7680" w:rsidRDefault="00ED070B" w:rsidP="00ED070B">
      <w:pPr>
        <w:pStyle w:val="FR1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ED070B" w:rsidRPr="00AE7680" w:rsidRDefault="00ED070B" w:rsidP="00ED070B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>Поставщик:</w:t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  <w:t>Заказчик:</w:t>
      </w:r>
    </w:p>
    <w:p w:rsidR="00ED070B" w:rsidRPr="00AE7680" w:rsidRDefault="00ED070B" w:rsidP="00ED070B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>Руководитель</w:t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Генеральный директор</w:t>
      </w:r>
    </w:p>
    <w:p w:rsidR="00ED070B" w:rsidRPr="00AE7680" w:rsidRDefault="00ED070B" w:rsidP="00ED070B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    АО «НИИМА «Прогресс»</w:t>
      </w:r>
    </w:p>
    <w:p w:rsidR="00ED070B" w:rsidRPr="00AE7680" w:rsidRDefault="00ED070B" w:rsidP="00550E98">
      <w:pPr>
        <w:pStyle w:val="FR1"/>
        <w:tabs>
          <w:tab w:val="left" w:pos="7200"/>
        </w:tabs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 xml:space="preserve">  </w:t>
      </w:r>
      <w:r w:rsidR="00550E98">
        <w:rPr>
          <w:rFonts w:ascii="Times New Roman" w:hAnsi="Times New Roman"/>
          <w:b w:val="0"/>
          <w:sz w:val="24"/>
          <w:szCs w:val="24"/>
        </w:rPr>
        <w:tab/>
      </w:r>
    </w:p>
    <w:p w:rsidR="00ED070B" w:rsidRPr="00AE7680" w:rsidRDefault="00ED070B" w:rsidP="00ED070B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>__________________ /И.О. Фамилия/</w:t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  <w:t>_______________ /З.К. Кондрашов /</w:t>
      </w:r>
    </w:p>
    <w:p w:rsidR="00ED070B" w:rsidRPr="00AE7680" w:rsidRDefault="00ED070B" w:rsidP="00ED070B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>М.П.</w:t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  <w:t>М.П.</w:t>
      </w:r>
    </w:p>
    <w:p w:rsidR="00ED070B" w:rsidRPr="00AE7680" w:rsidRDefault="00ED070B" w:rsidP="00ED070B">
      <w:pPr>
        <w:pStyle w:val="FR1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ED070B" w:rsidRPr="00AE7680" w:rsidRDefault="00ED070B">
      <w:pPr>
        <w:spacing w:after="200" w:line="276" w:lineRule="auto"/>
        <w:jc w:val="left"/>
      </w:pPr>
      <w:r w:rsidRPr="00AE7680">
        <w:br w:type="page"/>
      </w:r>
    </w:p>
    <w:p w:rsidR="00ED070B" w:rsidRPr="00AE7680" w:rsidRDefault="00ED070B" w:rsidP="00ED070B">
      <w:pPr>
        <w:jc w:val="right"/>
      </w:pPr>
      <w:r w:rsidRPr="00AE7680">
        <w:lastRenderedPageBreak/>
        <w:t>Приложение № 2</w:t>
      </w:r>
    </w:p>
    <w:p w:rsidR="00ED070B" w:rsidRPr="00AE7680" w:rsidRDefault="00ED070B" w:rsidP="00ED070B">
      <w:pPr>
        <w:jc w:val="right"/>
      </w:pPr>
      <w:r w:rsidRPr="00AE7680">
        <w:t>к проекту Договора на приобретение источника бесперебойного питания</w:t>
      </w:r>
    </w:p>
    <w:p w:rsidR="00ED070B" w:rsidRPr="00AE7680" w:rsidRDefault="00ED070B" w:rsidP="00ED070B">
      <w:pPr>
        <w:jc w:val="right"/>
      </w:pPr>
      <w:r w:rsidRPr="00AE7680">
        <w:t>№ ____ от «___» _____________ 2021 г.</w:t>
      </w:r>
    </w:p>
    <w:p w:rsidR="00ED070B" w:rsidRPr="00AE7680" w:rsidRDefault="00ED070B" w:rsidP="00ED070B">
      <w:pPr>
        <w:jc w:val="right"/>
      </w:pPr>
    </w:p>
    <w:p w:rsidR="0033164E" w:rsidRPr="00AE7680" w:rsidRDefault="0033164E"/>
    <w:p w:rsidR="00ED070B" w:rsidRPr="00AE7680" w:rsidRDefault="00ED070B" w:rsidP="00ED070B">
      <w:pPr>
        <w:jc w:val="center"/>
        <w:rPr>
          <w:b/>
        </w:rPr>
      </w:pPr>
      <w:r w:rsidRPr="00AE7680">
        <w:rPr>
          <w:b/>
        </w:rPr>
        <w:t>Техническое задание</w:t>
      </w:r>
    </w:p>
    <w:p w:rsidR="00ED070B" w:rsidRPr="00AE7680" w:rsidRDefault="00ED070B" w:rsidP="00ED070B">
      <w:pPr>
        <w:jc w:val="center"/>
      </w:pPr>
    </w:p>
    <w:p w:rsidR="00ED070B" w:rsidRPr="00AE7680" w:rsidRDefault="00ED070B" w:rsidP="00ED070B">
      <w:pPr>
        <w:jc w:val="center"/>
        <w:rPr>
          <w:b/>
        </w:rPr>
      </w:pPr>
      <w:r w:rsidRPr="00AE7680">
        <w:rPr>
          <w:b/>
        </w:rPr>
        <w:t>Характеристики источника бесперебойного</w:t>
      </w:r>
    </w:p>
    <w:p w:rsidR="00ED070B" w:rsidRPr="00AE7680" w:rsidRDefault="00ED070B" w:rsidP="00ED070B">
      <w:pPr>
        <w:jc w:val="center"/>
        <w:rPr>
          <w:b/>
        </w:rPr>
      </w:pPr>
      <w:r w:rsidRPr="00AE7680">
        <w:rPr>
          <w:b/>
        </w:rPr>
        <w:t>питания (ИБП) – 1 шт.</w:t>
      </w:r>
    </w:p>
    <w:p w:rsidR="00ED070B" w:rsidRPr="00AE7680" w:rsidRDefault="00ED070B" w:rsidP="00ED070B">
      <w:pPr>
        <w:rPr>
          <w:b/>
          <w:u w:val="single"/>
        </w:rPr>
      </w:pPr>
    </w:p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Выход</w:t>
      </w:r>
    </w:p>
    <w:p w:rsidR="00ED070B" w:rsidRPr="00AE7680" w:rsidRDefault="00ED070B" w:rsidP="00ED070B">
      <w:pPr>
        <w:rPr>
          <w:b/>
          <w:u w:val="single"/>
        </w:rPr>
      </w:pPr>
    </w:p>
    <w:p w:rsidR="00ED070B" w:rsidRPr="00AE7680" w:rsidRDefault="00ED070B" w:rsidP="00ED070B">
      <w:r w:rsidRPr="00AE7680">
        <w:rPr>
          <w:b/>
          <w:bCs/>
        </w:rPr>
        <w:t>Максимальная задаваемая мощност</w:t>
      </w:r>
      <w:proofErr w:type="gramStart"/>
      <w:r w:rsidRPr="00AE7680">
        <w:rPr>
          <w:b/>
          <w:bCs/>
        </w:rPr>
        <w:t>ь(</w:t>
      </w:r>
      <w:proofErr w:type="gramEnd"/>
      <w:r w:rsidRPr="00AE7680">
        <w:rPr>
          <w:b/>
          <w:bCs/>
        </w:rPr>
        <w:t xml:space="preserve">Вт) - </w:t>
      </w:r>
      <w:r w:rsidRPr="00AE7680">
        <w:t>11.2кВт / 16.0кВА</w:t>
      </w:r>
    </w:p>
    <w:p w:rsidR="00ED070B" w:rsidRPr="00AE7680" w:rsidRDefault="00ED070B" w:rsidP="00ED070B">
      <w:r w:rsidRPr="00AE7680">
        <w:rPr>
          <w:b/>
          <w:bCs/>
        </w:rPr>
        <w:t xml:space="preserve">Уровень выходного напряжения - </w:t>
      </w:r>
      <w:r w:rsidRPr="00AE7680">
        <w:t>Возможно конфигурирование для работы с выходным напряжением номиналом 220 : 230 или 240</w:t>
      </w:r>
      <w:proofErr w:type="gramStart"/>
      <w:r w:rsidRPr="00AE7680">
        <w:t xml:space="preserve"> В</w:t>
      </w:r>
      <w:proofErr w:type="gramEnd"/>
    </w:p>
    <w:p w:rsidR="00ED070B" w:rsidRPr="00AE7680" w:rsidRDefault="00ED070B" w:rsidP="00ED070B">
      <w:r w:rsidRPr="00AE7680">
        <w:rPr>
          <w:b/>
          <w:bCs/>
        </w:rPr>
        <w:t xml:space="preserve">Эффективность под полной нагрузкой - </w:t>
      </w:r>
      <w:r w:rsidRPr="00AE7680">
        <w:t>90.0 %</w:t>
      </w:r>
    </w:p>
    <w:p w:rsidR="00ED070B" w:rsidRPr="00AE7680" w:rsidRDefault="00ED070B" w:rsidP="00ED070B">
      <w:r w:rsidRPr="00AE7680">
        <w:rPr>
          <w:b/>
          <w:bCs/>
        </w:rPr>
        <w:t xml:space="preserve">Искажения формы выходного напряжения - </w:t>
      </w:r>
      <w:proofErr w:type="spellStart"/>
      <w:r w:rsidRPr="00AE7680">
        <w:t>Less</w:t>
      </w:r>
      <w:proofErr w:type="spellEnd"/>
      <w:r w:rsidRPr="00AE7680">
        <w:t xml:space="preserve"> </w:t>
      </w:r>
      <w:proofErr w:type="spellStart"/>
      <w:r w:rsidRPr="00AE7680">
        <w:t>than</w:t>
      </w:r>
      <w:proofErr w:type="spellEnd"/>
      <w:r w:rsidRPr="00AE7680">
        <w:t xml:space="preserve"> 5 % </w:t>
      </w:r>
      <w:proofErr w:type="spellStart"/>
      <w:r w:rsidRPr="00AE7680">
        <w:t>at</w:t>
      </w:r>
      <w:proofErr w:type="spellEnd"/>
      <w:r w:rsidRPr="00AE7680">
        <w:t xml:space="preserve"> </w:t>
      </w:r>
      <w:proofErr w:type="spellStart"/>
      <w:r w:rsidRPr="00AE7680">
        <w:t>full</w:t>
      </w:r>
      <w:proofErr w:type="spellEnd"/>
      <w:r w:rsidRPr="00AE7680">
        <w:t xml:space="preserve"> </w:t>
      </w:r>
      <w:proofErr w:type="spellStart"/>
      <w:r w:rsidRPr="00AE7680">
        <w:t>load</w:t>
      </w:r>
      <w:proofErr w:type="spellEnd"/>
    </w:p>
    <w:p w:rsidR="00ED070B" w:rsidRPr="00AE7680" w:rsidRDefault="00ED070B" w:rsidP="00ED070B">
      <w:r w:rsidRPr="00AE7680">
        <w:rPr>
          <w:b/>
          <w:bCs/>
        </w:rPr>
        <w:t xml:space="preserve">Выходная частота (синхронизированная с электросетью) - </w:t>
      </w:r>
      <w:r w:rsidRPr="00AE7680">
        <w:t>47 - 63 Гц Синхронизированная с электросетью, 50 Гц +/- 0,1</w:t>
      </w:r>
      <w:proofErr w:type="gramStart"/>
      <w:r w:rsidRPr="00AE7680">
        <w:t xml:space="preserve"> % Д</w:t>
      </w:r>
      <w:proofErr w:type="gramEnd"/>
      <w:r w:rsidRPr="00AE7680">
        <w:t>ля номинала в 50 Гц Не синхронизированная, 60 Гц +/- 0,1 % Для номинала в 60 Гц Не синхронизированная</w:t>
      </w:r>
    </w:p>
    <w:p w:rsidR="00ED070B" w:rsidRPr="00AE7680" w:rsidRDefault="00ED070B" w:rsidP="00ED070B">
      <w:r w:rsidRPr="00AE7680">
        <w:rPr>
          <w:b/>
          <w:bCs/>
        </w:rPr>
        <w:t xml:space="preserve">Другие выходные напряжения - </w:t>
      </w:r>
      <w:r w:rsidRPr="00AE7680">
        <w:t>220</w:t>
      </w:r>
      <w:proofErr w:type="gramStart"/>
      <w:r w:rsidRPr="00AE7680">
        <w:t> В</w:t>
      </w:r>
      <w:proofErr w:type="gramEnd"/>
      <w:r w:rsidRPr="00AE7680">
        <w:t>, 240 В</w:t>
      </w:r>
    </w:p>
    <w:p w:rsidR="00ED070B" w:rsidRPr="00AE7680" w:rsidRDefault="00ED070B" w:rsidP="00ED070B">
      <w:r w:rsidRPr="00AE7680">
        <w:rPr>
          <w:b/>
          <w:bCs/>
        </w:rPr>
        <w:t xml:space="preserve">Пик-фактор нагрузки - </w:t>
      </w:r>
      <w:r w:rsidRPr="00AE7680">
        <w:t>До 5:1</w:t>
      </w:r>
    </w:p>
    <w:p w:rsidR="00ED070B" w:rsidRPr="00AE7680" w:rsidRDefault="00ED070B" w:rsidP="00ED070B">
      <w:r w:rsidRPr="00AE7680">
        <w:rPr>
          <w:b/>
          <w:bCs/>
        </w:rPr>
        <w:t xml:space="preserve">Топология - </w:t>
      </w:r>
      <w:r w:rsidRPr="00AE7680">
        <w:t>Топология двойное преобразование</w:t>
      </w:r>
    </w:p>
    <w:p w:rsidR="00ED070B" w:rsidRPr="00AE7680" w:rsidRDefault="00ED070B" w:rsidP="00ED070B">
      <w:r w:rsidRPr="00AE7680">
        <w:rPr>
          <w:b/>
          <w:bCs/>
        </w:rPr>
        <w:t xml:space="preserve">Тип формы напряжения - </w:t>
      </w:r>
      <w:r w:rsidRPr="00AE7680">
        <w:t>Синусоидальный сигнал</w:t>
      </w:r>
    </w:p>
    <w:p w:rsidR="00ED070B" w:rsidRPr="00AE7680" w:rsidRDefault="00ED070B" w:rsidP="00ED070B">
      <w:r w:rsidRPr="00AE7680">
        <w:rPr>
          <w:b/>
          <w:bCs/>
        </w:rPr>
        <w:t xml:space="preserve">Максимальная выходная сила тока - </w:t>
      </w:r>
      <w:r w:rsidRPr="00AE7680">
        <w:t>36</w:t>
      </w:r>
    </w:p>
    <w:p w:rsidR="00ED070B" w:rsidRPr="00AE7680" w:rsidRDefault="00ED070B" w:rsidP="00ED070B">
      <w:r w:rsidRPr="00AE7680">
        <w:rPr>
          <w:b/>
          <w:bCs/>
        </w:rPr>
        <w:t xml:space="preserve">Байпас - </w:t>
      </w:r>
      <w:r w:rsidRPr="00AE7680">
        <w:t>Внутренний байпас (с автоматическим или ручным включением)</w:t>
      </w:r>
    </w:p>
    <w:p w:rsidR="00ED070B" w:rsidRPr="00AE7680" w:rsidRDefault="00ED070B" w:rsidP="00ED070B">
      <w:pPr>
        <w:rPr>
          <w:b/>
          <w:u w:val="single"/>
        </w:rPr>
      </w:pPr>
    </w:p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Вход</w:t>
      </w:r>
    </w:p>
    <w:p w:rsidR="00ED070B" w:rsidRPr="00AE7680" w:rsidRDefault="00ED070B" w:rsidP="00ED070B">
      <w:pPr>
        <w:rPr>
          <w:b/>
          <w:u w:val="single"/>
        </w:rPr>
      </w:pPr>
    </w:p>
    <w:p w:rsidR="00ED070B" w:rsidRPr="00AE7680" w:rsidRDefault="00ED070B" w:rsidP="00ED070B">
      <w:r w:rsidRPr="00AE7680">
        <w:rPr>
          <w:b/>
          <w:bCs/>
        </w:rPr>
        <w:t xml:space="preserve">Входная частота - </w:t>
      </w:r>
      <w:r w:rsidRPr="00AE7680">
        <w:t xml:space="preserve">45 - 65 Гц </w:t>
      </w:r>
      <w:proofErr w:type="spellStart"/>
      <w:r w:rsidRPr="00AE7680">
        <w:t>Автоопределение</w:t>
      </w:r>
      <w:proofErr w:type="spellEnd"/>
    </w:p>
    <w:p w:rsidR="00ED070B" w:rsidRPr="00AE7680" w:rsidRDefault="00ED070B" w:rsidP="00ED070B">
      <w:r w:rsidRPr="00AE7680">
        <w:rPr>
          <w:b/>
          <w:bCs/>
        </w:rPr>
        <w:t xml:space="preserve">Диапазон входного напряжения при работе от сети - </w:t>
      </w:r>
      <w:r w:rsidRPr="00AE7680">
        <w:t>155–276, 290 - 480 3:1В</w:t>
      </w:r>
    </w:p>
    <w:p w:rsidR="00ED070B" w:rsidRPr="00AE7680" w:rsidRDefault="00ED070B" w:rsidP="00ED070B">
      <w:r w:rsidRPr="00AE7680">
        <w:rPr>
          <w:b/>
          <w:bCs/>
        </w:rPr>
        <w:t xml:space="preserve">Эффективность под полной нагрузкой - </w:t>
      </w:r>
      <w:r w:rsidRPr="00AE7680">
        <w:t>90.0 %</w:t>
      </w:r>
    </w:p>
    <w:p w:rsidR="00ED070B" w:rsidRPr="00AE7680" w:rsidRDefault="00ED070B" w:rsidP="00ED070B">
      <w:r w:rsidRPr="00AE7680">
        <w:rPr>
          <w:b/>
          <w:bCs/>
        </w:rPr>
        <w:t xml:space="preserve">Суммарные гармонические искажения на входе - </w:t>
      </w:r>
      <w:r w:rsidRPr="00AE7680">
        <w:t>Менее 7% при полной нагрузке</w:t>
      </w:r>
    </w:p>
    <w:p w:rsidR="00ED070B" w:rsidRPr="00AE7680" w:rsidRDefault="00ED070B" w:rsidP="00ED070B">
      <w:r w:rsidRPr="00AE7680">
        <w:rPr>
          <w:b/>
          <w:bCs/>
        </w:rPr>
        <w:t xml:space="preserve">Другие значения входного напряжения - </w:t>
      </w:r>
      <w:r w:rsidRPr="00AE7680">
        <w:t>220</w:t>
      </w:r>
      <w:proofErr w:type="gramStart"/>
      <w:r w:rsidRPr="00AE7680">
        <w:t> В</w:t>
      </w:r>
      <w:proofErr w:type="gramEnd"/>
      <w:r w:rsidRPr="00AE7680">
        <w:t>, 240 В, 380 В, 415 В</w:t>
      </w:r>
    </w:p>
    <w:p w:rsidR="00ED070B" w:rsidRPr="00AE7680" w:rsidRDefault="00ED070B" w:rsidP="00ED070B">
      <w:r w:rsidRPr="00AE7680">
        <w:rPr>
          <w:b/>
          <w:bCs/>
        </w:rPr>
        <w:t xml:space="preserve">Коэффициент мощности по входу под полной нагрузкой - </w:t>
      </w:r>
      <w:r w:rsidRPr="00AE7680">
        <w:t>0.98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Батареи и продолжительность автономной работы</w:t>
      </w:r>
    </w:p>
    <w:p w:rsidR="00ED070B" w:rsidRPr="00AE7680" w:rsidRDefault="00ED070B" w:rsidP="00ED070B">
      <w:pPr>
        <w:rPr>
          <w:b/>
          <w:bCs/>
        </w:rPr>
      </w:pPr>
    </w:p>
    <w:p w:rsidR="00ED070B" w:rsidRPr="00AE7680" w:rsidRDefault="00ED070B" w:rsidP="00ED070B">
      <w:r w:rsidRPr="00AE7680">
        <w:rPr>
          <w:b/>
        </w:rPr>
        <w:t xml:space="preserve">Тип батарей - </w:t>
      </w:r>
      <w:r w:rsidRPr="00AE7680">
        <w:t>Свинцово-кислотная батарея</w:t>
      </w:r>
    </w:p>
    <w:p w:rsidR="00ED070B" w:rsidRPr="00AE7680" w:rsidRDefault="00ED070B" w:rsidP="00ED070B">
      <w:r w:rsidRPr="00AE7680">
        <w:rPr>
          <w:b/>
          <w:bCs/>
        </w:rPr>
        <w:t xml:space="preserve">Предварительно установленные батареи </w:t>
      </w:r>
      <w:r w:rsidRPr="00AE7680">
        <w:t>2</w:t>
      </w:r>
    </w:p>
    <w:p w:rsidR="00ED070B" w:rsidRPr="00AE7680" w:rsidRDefault="00ED070B" w:rsidP="00ED070B">
      <w:r w:rsidRPr="00AE7680">
        <w:rPr>
          <w:b/>
          <w:bCs/>
        </w:rPr>
        <w:t xml:space="preserve">Типовое время перезарядки </w:t>
      </w:r>
      <w:r w:rsidR="00AE7680" w:rsidRPr="00AE7680">
        <w:rPr>
          <w:b/>
          <w:bCs/>
        </w:rPr>
        <w:t>–</w:t>
      </w:r>
      <w:r w:rsidRPr="00AE7680">
        <w:rPr>
          <w:b/>
          <w:bCs/>
        </w:rPr>
        <w:t xml:space="preserve"> </w:t>
      </w:r>
      <w:r w:rsidRPr="00AE7680">
        <w:t>3</w:t>
      </w:r>
      <w:r w:rsidR="00AE7680" w:rsidRPr="00AE7680">
        <w:t xml:space="preserve"> </w:t>
      </w:r>
      <w:r w:rsidRPr="00AE7680">
        <w:t>час</w:t>
      </w:r>
      <w:r w:rsidR="00AE7680" w:rsidRPr="00AE7680">
        <w:t>а</w:t>
      </w:r>
    </w:p>
    <w:p w:rsidR="00ED070B" w:rsidRPr="00AE7680" w:rsidRDefault="00ED070B" w:rsidP="00ED070B">
      <w:r w:rsidRPr="00AE7680">
        <w:rPr>
          <w:b/>
          <w:bCs/>
        </w:rPr>
        <w:t xml:space="preserve">Сменная батарея – </w:t>
      </w:r>
      <w:r w:rsidRPr="00AE7680">
        <w:rPr>
          <w:bCs/>
        </w:rPr>
        <w:t>характеристики указаны ниже</w:t>
      </w:r>
    </w:p>
    <w:p w:rsidR="00ED070B" w:rsidRPr="00AE7680" w:rsidRDefault="00ED070B" w:rsidP="00ED070B">
      <w:r w:rsidRPr="00AE7680">
        <w:rPr>
          <w:b/>
          <w:bCs/>
        </w:rPr>
        <w:t xml:space="preserve">Свободные отсеки для батарей - </w:t>
      </w:r>
      <w:r w:rsidRPr="00AE7680">
        <w:t>2</w:t>
      </w:r>
    </w:p>
    <w:p w:rsidR="00ED070B" w:rsidRPr="00AE7680" w:rsidRDefault="00ED070B" w:rsidP="00ED070B">
      <w:r w:rsidRPr="00AE7680">
        <w:rPr>
          <w:b/>
          <w:bCs/>
        </w:rPr>
        <w:lastRenderedPageBreak/>
        <w:t xml:space="preserve">Ожидаемый срок службы батареи (лет) - </w:t>
      </w:r>
      <w:r w:rsidRPr="00AE7680">
        <w:t>3 - 5</w:t>
      </w:r>
    </w:p>
    <w:p w:rsidR="00ED070B" w:rsidRPr="00AE7680" w:rsidRDefault="00ED070B" w:rsidP="00ED070B">
      <w:r w:rsidRPr="00AE7680">
        <w:rPr>
          <w:b/>
          <w:bCs/>
        </w:rPr>
        <w:t>Мощность зарядного устройства (</w:t>
      </w:r>
      <w:proofErr w:type="gramStart"/>
      <w:r w:rsidRPr="00AE7680">
        <w:rPr>
          <w:b/>
          <w:bCs/>
        </w:rPr>
        <w:t>Вт</w:t>
      </w:r>
      <w:proofErr w:type="gramEnd"/>
      <w:r w:rsidRPr="00AE7680">
        <w:rPr>
          <w:b/>
          <w:bCs/>
        </w:rPr>
        <w:t xml:space="preserve">) (Не менее) </w:t>
      </w:r>
      <w:r w:rsidRPr="00AE7680">
        <w:t>574 Ватт</w:t>
      </w:r>
    </w:p>
    <w:p w:rsidR="00ED070B" w:rsidRPr="00AE7680" w:rsidRDefault="00ED070B" w:rsidP="00ED070B">
      <w:r w:rsidRPr="00AE7680">
        <w:rPr>
          <w:b/>
          <w:bCs/>
        </w:rPr>
        <w:t>Возможность увеличения времени автономно работы -</w:t>
      </w:r>
      <w:r w:rsidRPr="00AE7680">
        <w:rPr>
          <w:bCs/>
        </w:rPr>
        <w:t xml:space="preserve"> имеется</w:t>
      </w:r>
    </w:p>
    <w:p w:rsidR="00ED070B" w:rsidRPr="00AE7680" w:rsidRDefault="00ED070B" w:rsidP="00ED070B">
      <w:r w:rsidRPr="00AE7680">
        <w:rPr>
          <w:b/>
          <w:bCs/>
        </w:rPr>
        <w:t>Дополнительное оборудование для увеличения времени автономной работы –</w:t>
      </w:r>
      <w:r w:rsidRPr="00AE7680">
        <w:rPr>
          <w:bCs/>
        </w:rPr>
        <w:t xml:space="preserve"> возможность предусмотрена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Коммуникационные средства и средства администрирования</w:t>
      </w:r>
    </w:p>
    <w:p w:rsidR="00ED070B" w:rsidRPr="00AE7680" w:rsidRDefault="00ED070B" w:rsidP="00ED070B">
      <w:pPr>
        <w:rPr>
          <w:b/>
          <w:bCs/>
        </w:rPr>
      </w:pPr>
    </w:p>
    <w:p w:rsidR="00ED070B" w:rsidRPr="00AE7680" w:rsidRDefault="00ED070B" w:rsidP="00ED070B">
      <w:r w:rsidRPr="00AE7680">
        <w:rPr>
          <w:b/>
          <w:bCs/>
        </w:rPr>
        <w:t xml:space="preserve">Интерфейсный порт (ы) - </w:t>
      </w:r>
      <w:r w:rsidRPr="00AE7680">
        <w:rPr>
          <w:lang w:val="en-US"/>
        </w:rPr>
        <w:t>DB</w:t>
      </w:r>
      <w:r w:rsidRPr="00AE7680">
        <w:t xml:space="preserve">-9 </w:t>
      </w:r>
      <w:r w:rsidRPr="00AE7680">
        <w:rPr>
          <w:lang w:val="en-US"/>
        </w:rPr>
        <w:t>RS</w:t>
      </w:r>
      <w:r w:rsidRPr="00AE7680">
        <w:t xml:space="preserve">-232, </w:t>
      </w:r>
      <w:r w:rsidRPr="00AE7680">
        <w:rPr>
          <w:lang w:val="en-US"/>
        </w:rPr>
        <w:t>RJ</w:t>
      </w:r>
      <w:r w:rsidRPr="00AE7680">
        <w:t xml:space="preserve">-45 10/100 </w:t>
      </w:r>
      <w:r w:rsidRPr="00AE7680">
        <w:rPr>
          <w:lang w:val="en-US"/>
        </w:rPr>
        <w:t>Base</w:t>
      </w:r>
      <w:r w:rsidRPr="00AE7680">
        <w:t>-</w:t>
      </w:r>
      <w:r w:rsidRPr="00AE7680">
        <w:rPr>
          <w:lang w:val="en-US"/>
        </w:rPr>
        <w:t>T</w:t>
      </w:r>
      <w:r w:rsidRPr="00AE7680">
        <w:t xml:space="preserve">, </w:t>
      </w:r>
      <w:r w:rsidRPr="00AE7680">
        <w:rPr>
          <w:lang w:val="en-US"/>
        </w:rPr>
        <w:t>Smart</w:t>
      </w:r>
      <w:r w:rsidRPr="00AE7680">
        <w:t>-</w:t>
      </w:r>
      <w:r w:rsidRPr="00AE7680">
        <w:rPr>
          <w:lang w:val="en-US"/>
        </w:rPr>
        <w:t>Slot</w:t>
      </w:r>
    </w:p>
    <w:p w:rsidR="00ED070B" w:rsidRPr="00AE7680" w:rsidRDefault="00ED070B" w:rsidP="00ED070B">
      <w:r w:rsidRPr="00AE7680">
        <w:rPr>
          <w:b/>
          <w:bCs/>
        </w:rPr>
        <w:t xml:space="preserve">Панель управления - </w:t>
      </w:r>
      <w:r w:rsidRPr="00AE7680">
        <w:t xml:space="preserve">Многофункциональная консоль контроля и управления с </w:t>
      </w:r>
      <w:proofErr w:type="spellStart"/>
      <w:r w:rsidRPr="00AE7680">
        <w:t>жк</w:t>
      </w:r>
      <w:proofErr w:type="spellEnd"/>
      <w:r w:rsidRPr="00AE7680">
        <w:t>-индикатором</w:t>
      </w:r>
    </w:p>
    <w:p w:rsidR="00ED070B" w:rsidRPr="00AE7680" w:rsidRDefault="00ED070B" w:rsidP="00ED070B">
      <w:r w:rsidRPr="00AE7680">
        <w:rPr>
          <w:b/>
          <w:bCs/>
        </w:rPr>
        <w:t xml:space="preserve">Звуковой сигнал - </w:t>
      </w:r>
      <w:r w:rsidRPr="00AE7680">
        <w:t>Звуковые и визуальные сигналы с системой приоритетов по степени серьезности</w:t>
      </w:r>
    </w:p>
    <w:p w:rsidR="00ED070B" w:rsidRPr="00AE7680" w:rsidRDefault="00ED070B" w:rsidP="00ED070B">
      <w:r w:rsidRPr="00AE7680">
        <w:rPr>
          <w:b/>
          <w:bCs/>
        </w:rPr>
        <w:t xml:space="preserve">Аварийное отключение питания (EPO) - </w:t>
      </w:r>
      <w:r w:rsidRPr="00AE7680">
        <w:t>Да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Физические параметры</w:t>
      </w:r>
    </w:p>
    <w:p w:rsidR="00ED070B" w:rsidRPr="00AE7680" w:rsidRDefault="00ED070B" w:rsidP="00ED070B">
      <w:pPr>
        <w:rPr>
          <w:b/>
          <w:bCs/>
        </w:rPr>
      </w:pPr>
    </w:p>
    <w:p w:rsidR="00ED070B" w:rsidRPr="00AE7680" w:rsidRDefault="00ED070B" w:rsidP="00ED070B">
      <w:r w:rsidRPr="00AE7680">
        <w:rPr>
          <w:b/>
          <w:bCs/>
        </w:rPr>
        <w:t xml:space="preserve">Максимальная высота (не более) - </w:t>
      </w:r>
      <w:r w:rsidRPr="00AE7680">
        <w:t>838MM, 83.8cm</w:t>
      </w:r>
    </w:p>
    <w:p w:rsidR="00ED070B" w:rsidRPr="00AE7680" w:rsidRDefault="00ED070B" w:rsidP="00ED070B">
      <w:r w:rsidRPr="00AE7680">
        <w:rPr>
          <w:b/>
          <w:bCs/>
        </w:rPr>
        <w:t xml:space="preserve">Максимальная ширина (не более) - </w:t>
      </w:r>
      <w:r w:rsidRPr="00AE7680">
        <w:t>472MM, 47.2cm</w:t>
      </w:r>
    </w:p>
    <w:p w:rsidR="00ED070B" w:rsidRPr="00AE7680" w:rsidRDefault="00ED070B" w:rsidP="00ED070B">
      <w:r w:rsidRPr="00AE7680">
        <w:rPr>
          <w:b/>
          <w:bCs/>
        </w:rPr>
        <w:t xml:space="preserve">Максимальная глубина (не более) - </w:t>
      </w:r>
      <w:r w:rsidRPr="00AE7680">
        <w:t>688MM, 68.8cm</w:t>
      </w:r>
    </w:p>
    <w:p w:rsidR="00ED070B" w:rsidRPr="00AE7680" w:rsidRDefault="00ED070B" w:rsidP="00ED070B">
      <w:r w:rsidRPr="00AE7680">
        <w:rPr>
          <w:b/>
          <w:bCs/>
        </w:rPr>
        <w:t xml:space="preserve">Цвет - </w:t>
      </w:r>
      <w:r w:rsidRPr="00AE7680">
        <w:t xml:space="preserve">Черный, </w:t>
      </w:r>
      <w:proofErr w:type="spellStart"/>
      <w:proofErr w:type="gramStart"/>
      <w:r w:rsidRPr="00AE7680">
        <w:t>C</w:t>
      </w:r>
      <w:proofErr w:type="gramEnd"/>
      <w:r w:rsidRPr="00AE7680">
        <w:t>еребро</w:t>
      </w:r>
      <w:proofErr w:type="spellEnd"/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Параметры Окружающей среды</w:t>
      </w:r>
    </w:p>
    <w:p w:rsidR="00ED070B" w:rsidRPr="00AE7680" w:rsidRDefault="00ED070B" w:rsidP="00ED070B">
      <w:pPr>
        <w:rPr>
          <w:b/>
          <w:bCs/>
        </w:rPr>
      </w:pPr>
    </w:p>
    <w:p w:rsidR="00ED070B" w:rsidRPr="00AE7680" w:rsidRDefault="00ED070B" w:rsidP="00ED070B">
      <w:r w:rsidRPr="00AE7680">
        <w:rPr>
          <w:b/>
          <w:bCs/>
        </w:rPr>
        <w:t xml:space="preserve">Рабочая температура </w:t>
      </w:r>
      <w:r w:rsidRPr="00AE7680">
        <w:t>0 - 40 °C</w:t>
      </w:r>
    </w:p>
    <w:p w:rsidR="00ED070B" w:rsidRPr="00AE7680" w:rsidRDefault="00ED070B" w:rsidP="00ED070B">
      <w:r w:rsidRPr="00AE7680">
        <w:rPr>
          <w:b/>
          <w:bCs/>
        </w:rPr>
        <w:t xml:space="preserve">Рабочий диапазон относительной влажности - </w:t>
      </w:r>
      <w:r w:rsidRPr="00AE7680">
        <w:t>0 - 95 %</w:t>
      </w:r>
    </w:p>
    <w:p w:rsidR="00ED070B" w:rsidRPr="00AE7680" w:rsidRDefault="00ED070B" w:rsidP="00ED070B">
      <w:r w:rsidRPr="00AE7680">
        <w:rPr>
          <w:b/>
          <w:bCs/>
        </w:rPr>
        <w:t xml:space="preserve">Рабочий диапазон высоты над уровнем моря - </w:t>
      </w:r>
      <w:r w:rsidRPr="00AE7680">
        <w:t>0 - 3048метры</w:t>
      </w:r>
    </w:p>
    <w:p w:rsidR="00ED070B" w:rsidRPr="00AE7680" w:rsidRDefault="00ED070B" w:rsidP="00ED070B">
      <w:r w:rsidRPr="00AE7680">
        <w:rPr>
          <w:b/>
          <w:bCs/>
        </w:rPr>
        <w:t xml:space="preserve">Температура хранения - </w:t>
      </w:r>
      <w:r w:rsidRPr="00AE7680">
        <w:t>-15 - 45 °C</w:t>
      </w:r>
    </w:p>
    <w:p w:rsidR="00ED070B" w:rsidRPr="00AE7680" w:rsidRDefault="00ED070B" w:rsidP="00ED070B">
      <w:r w:rsidRPr="00AE7680">
        <w:rPr>
          <w:b/>
          <w:bCs/>
        </w:rPr>
        <w:t xml:space="preserve">Относительная влажность хранения – </w:t>
      </w:r>
      <w:r w:rsidRPr="00AE7680">
        <w:t>0 - 95 %</w:t>
      </w:r>
    </w:p>
    <w:p w:rsidR="00ED070B" w:rsidRPr="00AE7680" w:rsidRDefault="00ED070B" w:rsidP="00ED070B">
      <w:r w:rsidRPr="00AE7680">
        <w:rPr>
          <w:b/>
          <w:bCs/>
        </w:rPr>
        <w:t xml:space="preserve">Высота над уровнем моря хранения - </w:t>
      </w:r>
      <w:r w:rsidRPr="00AE7680">
        <w:t>0 - 4572метры</w:t>
      </w:r>
    </w:p>
    <w:p w:rsidR="00ED070B" w:rsidRPr="00AE7680" w:rsidRDefault="00ED070B" w:rsidP="00ED070B">
      <w:r w:rsidRPr="00AE7680">
        <w:rPr>
          <w:b/>
          <w:bCs/>
        </w:rPr>
        <w:t xml:space="preserve">Уровень акустического шума на расстоянии 1 м от поверхности устройства - </w:t>
      </w:r>
      <w:r w:rsidRPr="00AE7680">
        <w:t>62.0д</w:t>
      </w:r>
      <w:proofErr w:type="gramStart"/>
      <w:r w:rsidRPr="00AE7680">
        <w:t>Б(</w:t>
      </w:r>
      <w:proofErr w:type="gramEnd"/>
      <w:r w:rsidRPr="00AE7680">
        <w:t>А)</w:t>
      </w:r>
    </w:p>
    <w:p w:rsidR="00ED070B" w:rsidRPr="00AE7680" w:rsidRDefault="00ED070B" w:rsidP="00ED070B">
      <w:r w:rsidRPr="00AE7680">
        <w:rPr>
          <w:b/>
          <w:bCs/>
        </w:rPr>
        <w:t xml:space="preserve">Тепловыделение в оперативном </w:t>
      </w:r>
      <w:proofErr w:type="gramStart"/>
      <w:r w:rsidRPr="00AE7680">
        <w:rPr>
          <w:b/>
          <w:bCs/>
        </w:rPr>
        <w:t>режиме</w:t>
      </w:r>
      <w:proofErr w:type="gramEnd"/>
      <w:r w:rsidRPr="00AE7680">
        <w:rPr>
          <w:b/>
          <w:bCs/>
        </w:rPr>
        <w:t xml:space="preserve"> - </w:t>
      </w:r>
      <w:r w:rsidRPr="00AE7680">
        <w:t>3707.0BTU/час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Соответствие</w:t>
      </w:r>
    </w:p>
    <w:p w:rsidR="00ED070B" w:rsidRPr="00AE7680" w:rsidRDefault="00ED070B" w:rsidP="00ED070B">
      <w:pPr>
        <w:rPr>
          <w:bCs/>
        </w:rPr>
      </w:pPr>
    </w:p>
    <w:p w:rsidR="00ED070B" w:rsidRPr="00AE7680" w:rsidRDefault="00ED070B" w:rsidP="00ED070B">
      <w:r w:rsidRPr="00AE7680">
        <w:rPr>
          <w:b/>
          <w:bCs/>
        </w:rPr>
        <w:t xml:space="preserve">Соответствие требованиям - </w:t>
      </w:r>
      <w:r w:rsidRPr="00AE7680">
        <w:t>C-</w:t>
      </w:r>
      <w:proofErr w:type="spellStart"/>
      <w:r w:rsidRPr="00AE7680">
        <w:t>Tick</w:t>
      </w:r>
      <w:proofErr w:type="spellEnd"/>
      <w:r w:rsidRPr="00AE7680">
        <w:t>, CE, EN 50091-1, EN 50091-2, EN 55022 класс A, EN 55024, EN 60950, ГОСТ, МЭК 60950, VDE</w:t>
      </w:r>
    </w:p>
    <w:p w:rsidR="00ED070B" w:rsidRPr="00AE7680" w:rsidRDefault="00ED070B" w:rsidP="00ED070B">
      <w:r w:rsidRPr="00AE7680">
        <w:rPr>
          <w:b/>
          <w:bCs/>
        </w:rPr>
        <w:t xml:space="preserve">Стандартная гарантия </w:t>
      </w:r>
      <w:r w:rsidR="00AE7680" w:rsidRPr="00AE7680">
        <w:rPr>
          <w:b/>
          <w:bCs/>
        </w:rPr>
        <w:t>–</w:t>
      </w:r>
      <w:r w:rsidRPr="00AE7680">
        <w:rPr>
          <w:b/>
          <w:bCs/>
        </w:rPr>
        <w:t xml:space="preserve"> </w:t>
      </w:r>
      <w:r w:rsidR="00AE7680" w:rsidRPr="00AE7680">
        <w:rPr>
          <w:bCs/>
        </w:rPr>
        <w:t>2 года (ремонт или замена)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bCs/>
          <w:u w:val="single"/>
        </w:rPr>
      </w:pPr>
      <w:r w:rsidRPr="00AE7680">
        <w:rPr>
          <w:b/>
          <w:bCs/>
          <w:u w:val="single"/>
        </w:rPr>
        <w:t>Характеристика Сменной батареи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Выход</w:t>
      </w:r>
    </w:p>
    <w:p w:rsidR="00ED070B" w:rsidRPr="00AE7680" w:rsidRDefault="00ED070B" w:rsidP="00ED070B">
      <w:pPr>
        <w:rPr>
          <w:b/>
          <w:u w:val="single"/>
        </w:rPr>
      </w:pPr>
    </w:p>
    <w:p w:rsidR="00ED070B" w:rsidRPr="00AE7680" w:rsidRDefault="00ED070B" w:rsidP="00ED070B">
      <w:r w:rsidRPr="00AE7680">
        <w:lastRenderedPageBreak/>
        <w:t>Выходное напряжение батареи - 120 V</w:t>
      </w:r>
    </w:p>
    <w:p w:rsidR="00ED070B" w:rsidRPr="00AE7680" w:rsidRDefault="00ED070B" w:rsidP="00ED070B">
      <w:pPr>
        <w:rPr>
          <w:b/>
          <w:u w:val="single"/>
        </w:rPr>
      </w:pPr>
    </w:p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Характеристики Батареи входящей в комплект ИБП и продолжительность автономной работы</w:t>
      </w:r>
    </w:p>
    <w:p w:rsidR="00ED070B" w:rsidRPr="00AE7680" w:rsidRDefault="00ED070B" w:rsidP="00ED070B"/>
    <w:p w:rsidR="00ED070B" w:rsidRPr="00AE7680" w:rsidRDefault="00ED070B" w:rsidP="00ED070B">
      <w:r w:rsidRPr="00AE7680">
        <w:t>Тип батарей - Свинцово-кислотная батарея</w:t>
      </w:r>
    </w:p>
    <w:p w:rsidR="00ED070B" w:rsidRPr="00AE7680" w:rsidRDefault="00ED070B" w:rsidP="00ED070B">
      <w:r w:rsidRPr="00AE7680">
        <w:t>Монтаж батарей - Закрытый батарейный картридж</w:t>
      </w:r>
    </w:p>
    <w:p w:rsidR="00ED070B" w:rsidRPr="00AE7680" w:rsidRDefault="00ED070B" w:rsidP="00ED070B">
      <w:r w:rsidRPr="00AE7680">
        <w:t>Размещение батарей - Внутренняя батарея</w:t>
      </w:r>
    </w:p>
    <w:p w:rsidR="00ED070B" w:rsidRPr="00AE7680" w:rsidRDefault="00ED070B" w:rsidP="00ED070B">
      <w:r w:rsidRPr="00AE7680">
        <w:t>Ожидаемый срок службы батареи (лет) - 3–5</w:t>
      </w:r>
    </w:p>
    <w:p w:rsidR="00ED070B" w:rsidRPr="00AE7680" w:rsidRDefault="00ED070B" w:rsidP="00ED070B">
      <w:r w:rsidRPr="00AE7680">
        <w:t>Число батарейных блоков на цепочку - 10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Физические параметры</w:t>
      </w:r>
    </w:p>
    <w:p w:rsidR="00ED070B" w:rsidRPr="00AE7680" w:rsidRDefault="00ED070B" w:rsidP="00ED070B"/>
    <w:p w:rsidR="00ED070B" w:rsidRPr="00AE7680" w:rsidRDefault="00ED070B" w:rsidP="00ED070B">
      <w:r w:rsidRPr="00AE7680">
        <w:t>Максимальная высота (Не более) - 140MM, 14.0cm</w:t>
      </w:r>
    </w:p>
    <w:p w:rsidR="00ED070B" w:rsidRPr="00AE7680" w:rsidRDefault="00ED070B" w:rsidP="00ED070B">
      <w:r w:rsidRPr="00AE7680">
        <w:t>Максимальная ширина (Не более) - 210MM, 21.0cm</w:t>
      </w:r>
    </w:p>
    <w:p w:rsidR="00ED070B" w:rsidRPr="00AE7680" w:rsidRDefault="00ED070B" w:rsidP="00ED070B">
      <w:r w:rsidRPr="00AE7680">
        <w:t>Максимальная глубина (Не более) - 546MM, 54.6cm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Параметры Окружающей среды</w:t>
      </w:r>
    </w:p>
    <w:p w:rsidR="00ED070B" w:rsidRPr="00AE7680" w:rsidRDefault="00ED070B" w:rsidP="00ED070B"/>
    <w:p w:rsidR="00ED070B" w:rsidRPr="00AE7680" w:rsidRDefault="00ED070B" w:rsidP="00ED070B">
      <w:r w:rsidRPr="00AE7680">
        <w:t>Рабочая температура - 0 - 40 °C</w:t>
      </w:r>
    </w:p>
    <w:p w:rsidR="00ED070B" w:rsidRPr="00AE7680" w:rsidRDefault="00ED070B" w:rsidP="00ED070B">
      <w:r w:rsidRPr="00AE7680">
        <w:t>Рабочий диапазон относительной влажности - 0 - 95 %</w:t>
      </w:r>
    </w:p>
    <w:p w:rsidR="00ED070B" w:rsidRPr="00AE7680" w:rsidRDefault="00ED070B" w:rsidP="00ED070B">
      <w:r w:rsidRPr="00AE7680">
        <w:t>Рабочий диапазон высоты над уровнем моря - 0 - 3048метры</w:t>
      </w:r>
    </w:p>
    <w:p w:rsidR="00ED070B" w:rsidRPr="00AE7680" w:rsidRDefault="00ED070B" w:rsidP="00ED070B">
      <w:r w:rsidRPr="00AE7680">
        <w:t>Температура хранения - -15 - 45 °C</w:t>
      </w:r>
    </w:p>
    <w:p w:rsidR="00ED070B" w:rsidRPr="00AE7680" w:rsidRDefault="00ED070B" w:rsidP="00ED070B">
      <w:r w:rsidRPr="00AE7680">
        <w:t>Относительная влажность хранения - 0 - 95 %</w:t>
      </w:r>
    </w:p>
    <w:p w:rsidR="00ED070B" w:rsidRPr="00AE7680" w:rsidRDefault="00ED070B" w:rsidP="00ED070B">
      <w:r w:rsidRPr="00AE7680">
        <w:t>Высота над уровнем моря хранения - 0 - 4572метры</w:t>
      </w:r>
    </w:p>
    <w:p w:rsidR="00ED070B" w:rsidRPr="00AE7680" w:rsidRDefault="00ED070B" w:rsidP="00ED070B">
      <w:pPr>
        <w:rPr>
          <w:b/>
          <w:u w:val="single"/>
        </w:rPr>
      </w:pPr>
    </w:p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Соответствие</w:t>
      </w:r>
    </w:p>
    <w:p w:rsidR="00ED070B" w:rsidRPr="00AE7680" w:rsidRDefault="00ED070B" w:rsidP="00ED070B">
      <w:pPr>
        <w:rPr>
          <w:b/>
          <w:u w:val="single"/>
        </w:rPr>
      </w:pPr>
    </w:p>
    <w:p w:rsidR="00ED070B" w:rsidRPr="00AE7680" w:rsidRDefault="00ED070B" w:rsidP="00ED070B">
      <w:r w:rsidRPr="00AE7680">
        <w:t>Соответствие требованиям - CSA, UL 1778</w:t>
      </w:r>
    </w:p>
    <w:p w:rsidR="00ED070B" w:rsidRPr="00AE7680" w:rsidRDefault="00ED070B" w:rsidP="00ED070B">
      <w:r w:rsidRPr="00AE7680">
        <w:t xml:space="preserve">Стандартная гарантия - </w:t>
      </w:r>
      <w:r w:rsidR="00AE7680" w:rsidRPr="00AE7680">
        <w:t>2 года (ремонт или замена)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Дополнительная информация к поставке ИБП</w:t>
      </w:r>
    </w:p>
    <w:p w:rsidR="00ED070B" w:rsidRPr="00ED070B" w:rsidRDefault="00ED070B" w:rsidP="00ED070B">
      <w:r w:rsidRPr="00AE7680">
        <w:t>Возможность выбора конфигурации с внутренним резервированием; Заменяемые в процессе работы модули управления; Заменяемые в процессе работы силовые модули; Автоматический внутренний байпас.</w:t>
      </w:r>
    </w:p>
    <w:p w:rsidR="00550E98" w:rsidRDefault="00550E98" w:rsidP="00550E98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550E98" w:rsidRDefault="00550E98" w:rsidP="00550E98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550E98" w:rsidRDefault="00550E98" w:rsidP="00550E98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550E98" w:rsidRPr="00550E98" w:rsidRDefault="00550E98" w:rsidP="00550E98">
      <w:pPr>
        <w:pStyle w:val="FR1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50E98">
        <w:rPr>
          <w:rFonts w:ascii="Times New Roman" w:hAnsi="Times New Roman"/>
          <w:sz w:val="24"/>
          <w:szCs w:val="24"/>
        </w:rPr>
        <w:t>Поставщик:</w:t>
      </w:r>
      <w:r w:rsidRPr="00550E98">
        <w:rPr>
          <w:rFonts w:ascii="Times New Roman" w:hAnsi="Times New Roman"/>
          <w:sz w:val="24"/>
          <w:szCs w:val="24"/>
        </w:rPr>
        <w:tab/>
      </w:r>
      <w:r w:rsidRPr="00550E98">
        <w:rPr>
          <w:rFonts w:ascii="Times New Roman" w:hAnsi="Times New Roman"/>
          <w:sz w:val="24"/>
          <w:szCs w:val="24"/>
        </w:rPr>
        <w:tab/>
      </w:r>
      <w:r w:rsidRPr="00550E98">
        <w:rPr>
          <w:rFonts w:ascii="Times New Roman" w:hAnsi="Times New Roman"/>
          <w:sz w:val="24"/>
          <w:szCs w:val="24"/>
        </w:rPr>
        <w:tab/>
      </w:r>
      <w:r w:rsidRPr="00550E98">
        <w:rPr>
          <w:rFonts w:ascii="Times New Roman" w:hAnsi="Times New Roman"/>
          <w:sz w:val="24"/>
          <w:szCs w:val="24"/>
        </w:rPr>
        <w:tab/>
      </w:r>
      <w:r w:rsidRPr="00550E98">
        <w:rPr>
          <w:rFonts w:ascii="Times New Roman" w:hAnsi="Times New Roman"/>
          <w:sz w:val="24"/>
          <w:szCs w:val="24"/>
        </w:rPr>
        <w:tab/>
      </w:r>
      <w:r w:rsidRPr="00550E98">
        <w:rPr>
          <w:rFonts w:ascii="Times New Roman" w:hAnsi="Times New Roman"/>
          <w:sz w:val="24"/>
          <w:szCs w:val="24"/>
        </w:rPr>
        <w:tab/>
      </w:r>
      <w:r w:rsidRPr="00550E98">
        <w:rPr>
          <w:rFonts w:ascii="Times New Roman" w:hAnsi="Times New Roman"/>
          <w:sz w:val="24"/>
          <w:szCs w:val="24"/>
        </w:rPr>
        <w:tab/>
        <w:t>Заказчик:</w:t>
      </w:r>
    </w:p>
    <w:bookmarkEnd w:id="0"/>
    <w:p w:rsidR="00550E98" w:rsidRPr="00AE7680" w:rsidRDefault="00550E98" w:rsidP="00550E98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>Руководитель</w:t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Генеральный директор</w:t>
      </w:r>
    </w:p>
    <w:p w:rsidR="00550E98" w:rsidRPr="00AE7680" w:rsidRDefault="00550E98" w:rsidP="00550E98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    АО «НИИМА «Прогресс»</w:t>
      </w:r>
    </w:p>
    <w:p w:rsidR="00550E98" w:rsidRPr="00AE7680" w:rsidRDefault="00550E98" w:rsidP="00550E98">
      <w:pPr>
        <w:pStyle w:val="FR1"/>
        <w:tabs>
          <w:tab w:val="left" w:pos="7200"/>
        </w:tabs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550E98" w:rsidRPr="00AE7680" w:rsidRDefault="00550E98" w:rsidP="00550E98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>__________________ /И.О. Фамилия/</w:t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  <w:t>_______________ /З.К. Кондрашов /</w:t>
      </w:r>
    </w:p>
    <w:p w:rsidR="00550E98" w:rsidRPr="00AE7680" w:rsidRDefault="00550E98" w:rsidP="00550E98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>М.П.</w:t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  <w:t>М.П.</w:t>
      </w:r>
    </w:p>
    <w:p w:rsidR="00ED070B" w:rsidRPr="00EE3BBC" w:rsidRDefault="00ED070B" w:rsidP="00550E98">
      <w:pPr>
        <w:spacing w:after="200" w:line="276" w:lineRule="auto"/>
        <w:jc w:val="left"/>
      </w:pPr>
    </w:p>
    <w:sectPr w:rsidR="00ED070B" w:rsidRPr="00EE3BBC" w:rsidSect="00B9365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6B" w:rsidRDefault="006C006B" w:rsidP="00B9365D">
      <w:pPr>
        <w:spacing w:after="0"/>
      </w:pPr>
      <w:r>
        <w:separator/>
      </w:r>
    </w:p>
  </w:endnote>
  <w:endnote w:type="continuationSeparator" w:id="0">
    <w:p w:rsidR="006C006B" w:rsidRDefault="006C006B" w:rsidP="00B936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79345"/>
      <w:docPartObj>
        <w:docPartGallery w:val="Page Numbers (Bottom of Page)"/>
        <w:docPartUnique/>
      </w:docPartObj>
    </w:sdtPr>
    <w:sdtEndPr/>
    <w:sdtContent>
      <w:p w:rsidR="00311530" w:rsidRDefault="003115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E98">
          <w:rPr>
            <w:noProof/>
          </w:rPr>
          <w:t>8</w:t>
        </w:r>
        <w:r>
          <w:fldChar w:fldCharType="end"/>
        </w:r>
      </w:p>
    </w:sdtContent>
  </w:sdt>
  <w:p w:rsidR="00311530" w:rsidRDefault="003115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6B" w:rsidRDefault="006C006B" w:rsidP="00B9365D">
      <w:pPr>
        <w:spacing w:after="0"/>
      </w:pPr>
      <w:r>
        <w:separator/>
      </w:r>
    </w:p>
  </w:footnote>
  <w:footnote w:type="continuationSeparator" w:id="0">
    <w:p w:rsidR="006C006B" w:rsidRDefault="006C006B" w:rsidP="00B936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5D" w:rsidRDefault="00B936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4E"/>
    <w:rsid w:val="000031C3"/>
    <w:rsid w:val="00013585"/>
    <w:rsid w:val="00022891"/>
    <w:rsid w:val="000236A5"/>
    <w:rsid w:val="00063221"/>
    <w:rsid w:val="000A240B"/>
    <w:rsid w:val="000E502C"/>
    <w:rsid w:val="00105FB6"/>
    <w:rsid w:val="001362C7"/>
    <w:rsid w:val="00147968"/>
    <w:rsid w:val="001B1AFA"/>
    <w:rsid w:val="001B5D5E"/>
    <w:rsid w:val="001C5B43"/>
    <w:rsid w:val="00216B73"/>
    <w:rsid w:val="00217652"/>
    <w:rsid w:val="00250E72"/>
    <w:rsid w:val="00255F20"/>
    <w:rsid w:val="00265BE5"/>
    <w:rsid w:val="0026759D"/>
    <w:rsid w:val="002C1806"/>
    <w:rsid w:val="00311530"/>
    <w:rsid w:val="0033164E"/>
    <w:rsid w:val="003772CB"/>
    <w:rsid w:val="00381A64"/>
    <w:rsid w:val="00390412"/>
    <w:rsid w:val="003B0A94"/>
    <w:rsid w:val="003C1650"/>
    <w:rsid w:val="003C6E14"/>
    <w:rsid w:val="003D08F0"/>
    <w:rsid w:val="003D1D54"/>
    <w:rsid w:val="00481812"/>
    <w:rsid w:val="00483BE9"/>
    <w:rsid w:val="004C1BDC"/>
    <w:rsid w:val="004C356A"/>
    <w:rsid w:val="00533A81"/>
    <w:rsid w:val="00550E98"/>
    <w:rsid w:val="005915A0"/>
    <w:rsid w:val="005A31DA"/>
    <w:rsid w:val="005D6314"/>
    <w:rsid w:val="005F3424"/>
    <w:rsid w:val="006103DD"/>
    <w:rsid w:val="00647C77"/>
    <w:rsid w:val="00660A2F"/>
    <w:rsid w:val="006764C4"/>
    <w:rsid w:val="0068176C"/>
    <w:rsid w:val="006836E7"/>
    <w:rsid w:val="00685CEB"/>
    <w:rsid w:val="00692FEE"/>
    <w:rsid w:val="00694505"/>
    <w:rsid w:val="0069492C"/>
    <w:rsid w:val="006C006B"/>
    <w:rsid w:val="00715A1B"/>
    <w:rsid w:val="00756697"/>
    <w:rsid w:val="007A1EF8"/>
    <w:rsid w:val="007B6768"/>
    <w:rsid w:val="007C2758"/>
    <w:rsid w:val="007E5102"/>
    <w:rsid w:val="00807026"/>
    <w:rsid w:val="00823902"/>
    <w:rsid w:val="008F62DA"/>
    <w:rsid w:val="0095041A"/>
    <w:rsid w:val="00954FF5"/>
    <w:rsid w:val="0096782F"/>
    <w:rsid w:val="0097791D"/>
    <w:rsid w:val="00986E93"/>
    <w:rsid w:val="009A3DA8"/>
    <w:rsid w:val="009A7F77"/>
    <w:rsid w:val="009B0A56"/>
    <w:rsid w:val="009D7501"/>
    <w:rsid w:val="00A05409"/>
    <w:rsid w:val="00A7385A"/>
    <w:rsid w:val="00AD4B25"/>
    <w:rsid w:val="00AE7680"/>
    <w:rsid w:val="00AF2E4C"/>
    <w:rsid w:val="00B03862"/>
    <w:rsid w:val="00B30778"/>
    <w:rsid w:val="00B67B8A"/>
    <w:rsid w:val="00B9365D"/>
    <w:rsid w:val="00BA3C3F"/>
    <w:rsid w:val="00BD4F74"/>
    <w:rsid w:val="00C075E1"/>
    <w:rsid w:val="00C45B81"/>
    <w:rsid w:val="00C64ECC"/>
    <w:rsid w:val="00C659BD"/>
    <w:rsid w:val="00C67233"/>
    <w:rsid w:val="00CB0F18"/>
    <w:rsid w:val="00CB3356"/>
    <w:rsid w:val="00CD2EF6"/>
    <w:rsid w:val="00D72D28"/>
    <w:rsid w:val="00D75382"/>
    <w:rsid w:val="00DA24AA"/>
    <w:rsid w:val="00DB0378"/>
    <w:rsid w:val="00DC0C85"/>
    <w:rsid w:val="00DD2FAF"/>
    <w:rsid w:val="00DE3115"/>
    <w:rsid w:val="00DE3BF0"/>
    <w:rsid w:val="00DE4058"/>
    <w:rsid w:val="00E13D38"/>
    <w:rsid w:val="00E265B8"/>
    <w:rsid w:val="00E42857"/>
    <w:rsid w:val="00E53F91"/>
    <w:rsid w:val="00E643BE"/>
    <w:rsid w:val="00E912D9"/>
    <w:rsid w:val="00EB78D5"/>
    <w:rsid w:val="00ED070B"/>
    <w:rsid w:val="00ED12B8"/>
    <w:rsid w:val="00EE3BBC"/>
    <w:rsid w:val="00F05895"/>
    <w:rsid w:val="00F0732C"/>
    <w:rsid w:val="00F20D06"/>
    <w:rsid w:val="00F25AEF"/>
    <w:rsid w:val="00F42ED2"/>
    <w:rsid w:val="00F512DB"/>
    <w:rsid w:val="00F75A05"/>
    <w:rsid w:val="00F81725"/>
    <w:rsid w:val="00F9130E"/>
    <w:rsid w:val="00F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0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64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33164E"/>
    <w:pPr>
      <w:widowControl w:val="0"/>
      <w:spacing w:after="0" w:line="240" w:lineRule="auto"/>
      <w:ind w:left="2080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Normal1">
    <w:name w:val="Normal1"/>
    <w:rsid w:val="003316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Без интервала Знак1"/>
    <w:rsid w:val="0033164E"/>
    <w:rPr>
      <w:sz w:val="24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A3DA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D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9365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93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365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93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0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64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33164E"/>
    <w:pPr>
      <w:widowControl w:val="0"/>
      <w:spacing w:after="0" w:line="240" w:lineRule="auto"/>
      <w:ind w:left="2080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Normal1">
    <w:name w:val="Normal1"/>
    <w:rsid w:val="003316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Без интервала Знак1"/>
    <w:rsid w:val="0033164E"/>
    <w:rPr>
      <w:sz w:val="24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A3DA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D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9365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93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365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93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E6E3-2069-409F-9E86-7D2E438A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v.vlasenko</dc:creator>
  <cp:lastModifiedBy>Инжиевская Юлия Владимировна</cp:lastModifiedBy>
  <cp:revision>6</cp:revision>
  <cp:lastPrinted>2021-08-26T07:51:00Z</cp:lastPrinted>
  <dcterms:created xsi:type="dcterms:W3CDTF">2021-08-25T14:50:00Z</dcterms:created>
  <dcterms:modified xsi:type="dcterms:W3CDTF">2021-08-26T07:51:00Z</dcterms:modified>
</cp:coreProperties>
</file>