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62" w:rsidRPr="007E0286" w:rsidRDefault="00824A62" w:rsidP="00130836">
      <w:pPr>
        <w:ind w:left="142" w:firstLine="284"/>
        <w:jc w:val="center"/>
        <w:rPr>
          <w:b/>
          <w:sz w:val="28"/>
          <w:szCs w:val="28"/>
        </w:rPr>
      </w:pPr>
      <w:r w:rsidRPr="007E0286">
        <w:rPr>
          <w:b/>
          <w:sz w:val="28"/>
          <w:szCs w:val="28"/>
        </w:rPr>
        <w:t xml:space="preserve">Приглашение принять участие в конкурентном отборе </w:t>
      </w:r>
    </w:p>
    <w:p w:rsidR="00824A62" w:rsidRPr="007E0286" w:rsidRDefault="00824A62" w:rsidP="00635C8D">
      <w:pPr>
        <w:ind w:firstLine="142"/>
        <w:jc w:val="center"/>
        <w:rPr>
          <w:b/>
          <w:sz w:val="28"/>
          <w:szCs w:val="28"/>
        </w:rPr>
      </w:pPr>
    </w:p>
    <w:p w:rsidR="00824A62" w:rsidRPr="007E0286" w:rsidRDefault="00824A62" w:rsidP="00FE7BCA">
      <w:pPr>
        <w:pStyle w:val="1"/>
        <w:numPr>
          <w:ilvl w:val="0"/>
          <w:numId w:val="21"/>
        </w:numPr>
        <w:spacing w:before="0" w:after="0"/>
        <w:ind w:left="0" w:firstLine="0"/>
        <w:jc w:val="center"/>
        <w:rPr>
          <w:rFonts w:ascii="Times New Roman" w:hAnsi="Times New Roman" w:cs="Times New Roman"/>
          <w:sz w:val="28"/>
          <w:szCs w:val="28"/>
        </w:rPr>
      </w:pPr>
      <w:r w:rsidRPr="007E0286">
        <w:rPr>
          <w:rFonts w:ascii="Times New Roman" w:hAnsi="Times New Roman" w:cs="Times New Roman"/>
          <w:sz w:val="28"/>
          <w:szCs w:val="28"/>
        </w:rPr>
        <w:t>Условия проведения конкурентного отбора</w:t>
      </w:r>
    </w:p>
    <w:p w:rsidR="00824A62" w:rsidRPr="007E0286" w:rsidRDefault="00824A62" w:rsidP="001B0AA9"/>
    <w:p w:rsidR="00824A62" w:rsidRPr="007E0286" w:rsidRDefault="00824A62" w:rsidP="00ED6534">
      <w:pPr>
        <w:pStyle w:val="2"/>
        <w:numPr>
          <w:ilvl w:val="0"/>
          <w:numId w:val="22"/>
        </w:numPr>
        <w:spacing w:before="0" w:after="0"/>
        <w:ind w:left="0" w:firstLine="709"/>
        <w:jc w:val="both"/>
        <w:rPr>
          <w:rFonts w:ascii="Times New Roman" w:hAnsi="Times New Roman" w:cs="Times New Roman"/>
          <w:i w:val="0"/>
        </w:rPr>
      </w:pPr>
      <w:r w:rsidRPr="007E0286">
        <w:rPr>
          <w:rFonts w:ascii="Times New Roman" w:hAnsi="Times New Roman" w:cs="Times New Roman"/>
          <w:i w:val="0"/>
        </w:rPr>
        <w:t>Общие условия проведения конкурентного отбора</w:t>
      </w:r>
    </w:p>
    <w:p w:rsidR="00824A62" w:rsidRPr="007E0286" w:rsidRDefault="00824A62" w:rsidP="00ED6534">
      <w:pPr>
        <w:ind w:firstLine="709"/>
        <w:rPr>
          <w:sz w:val="28"/>
          <w:szCs w:val="28"/>
        </w:rPr>
      </w:pPr>
    </w:p>
    <w:p w:rsidR="00824A62" w:rsidRPr="007E0286" w:rsidRDefault="00824A62" w:rsidP="00ED6534">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Сведения о заказчике</w:t>
      </w:r>
    </w:p>
    <w:p w:rsidR="00DD6BFF" w:rsidRPr="00DD6BFF" w:rsidRDefault="00DD6BFF" w:rsidP="00DD6BFF">
      <w:pPr>
        <w:ind w:left="360"/>
        <w:jc w:val="both"/>
        <w:rPr>
          <w:bCs/>
          <w:sz w:val="28"/>
          <w:szCs w:val="28"/>
        </w:rPr>
      </w:pPr>
      <w:r>
        <w:rPr>
          <w:bCs/>
          <w:sz w:val="28"/>
          <w:szCs w:val="28"/>
        </w:rPr>
        <w:t xml:space="preserve">     </w:t>
      </w:r>
      <w:r w:rsidRPr="00DD6BFF">
        <w:rPr>
          <w:bCs/>
          <w:sz w:val="28"/>
          <w:szCs w:val="28"/>
        </w:rPr>
        <w:t>1.1.1. Заказчик – ОАО «РЖД».</w:t>
      </w:r>
    </w:p>
    <w:p w:rsidR="00DD6BFF" w:rsidRPr="00DD6BFF" w:rsidRDefault="00DD6BFF" w:rsidP="00DD6BFF">
      <w:pPr>
        <w:ind w:left="360"/>
        <w:jc w:val="both"/>
        <w:rPr>
          <w:bCs/>
          <w:i/>
          <w:sz w:val="28"/>
          <w:szCs w:val="28"/>
        </w:rPr>
      </w:pPr>
      <w:r w:rsidRPr="00DD6BFF">
        <w:rPr>
          <w:bCs/>
          <w:sz w:val="28"/>
          <w:szCs w:val="28"/>
        </w:rPr>
        <w:t xml:space="preserve">Закупка осуществляется для нужд </w:t>
      </w:r>
      <w:r w:rsidRPr="00DD6BFF">
        <w:rPr>
          <w:bCs/>
          <w:noProof/>
          <w:sz w:val="28"/>
          <w:szCs w:val="28"/>
        </w:rPr>
        <w:t>Северной железной дороги - филиала ОАО «РЖД»</w:t>
      </w:r>
      <w:r w:rsidRPr="00DD6BFF">
        <w:rPr>
          <w:bCs/>
          <w:sz w:val="28"/>
          <w:szCs w:val="28"/>
        </w:rPr>
        <w:t>.</w:t>
      </w:r>
    </w:p>
    <w:p w:rsidR="00DD6BFF" w:rsidRPr="00DD6BFF" w:rsidRDefault="00DD6BFF" w:rsidP="00DD6BFF">
      <w:pPr>
        <w:ind w:left="360"/>
        <w:jc w:val="both"/>
        <w:rPr>
          <w:sz w:val="28"/>
          <w:szCs w:val="28"/>
        </w:rPr>
      </w:pPr>
      <w:r w:rsidRPr="00DD6BFF">
        <w:rPr>
          <w:bCs/>
          <w:sz w:val="28"/>
          <w:szCs w:val="28"/>
        </w:rPr>
        <w:t xml:space="preserve">Место нахождения заказчика: </w:t>
      </w:r>
      <w:proofErr w:type="gramStart"/>
      <w:r w:rsidRPr="00DD6BFF">
        <w:rPr>
          <w:sz w:val="28"/>
          <w:szCs w:val="28"/>
        </w:rPr>
        <w:t>г</w:t>
      </w:r>
      <w:proofErr w:type="gramEnd"/>
      <w:r w:rsidRPr="00DD6BFF">
        <w:rPr>
          <w:sz w:val="28"/>
          <w:szCs w:val="28"/>
        </w:rPr>
        <w:t>. Ярославль, ул. Суркова д.2, Административно - хозяйственный центр Северной железной дороги.</w:t>
      </w:r>
    </w:p>
    <w:p w:rsidR="00DD6BFF" w:rsidRPr="00DD6BFF" w:rsidRDefault="00DD6BFF" w:rsidP="00DD6BFF">
      <w:pPr>
        <w:ind w:left="360"/>
        <w:jc w:val="both"/>
        <w:rPr>
          <w:bCs/>
          <w:i/>
          <w:sz w:val="28"/>
          <w:szCs w:val="28"/>
        </w:rPr>
      </w:pPr>
      <w:r w:rsidRPr="00DD6BFF">
        <w:rPr>
          <w:bCs/>
          <w:sz w:val="28"/>
          <w:szCs w:val="28"/>
        </w:rPr>
        <w:t xml:space="preserve">Почтовый адрес заказчика: </w:t>
      </w:r>
      <w:smartTag w:uri="urn:schemas-microsoft-com:office:smarttags" w:element="metricconverter">
        <w:smartTagPr>
          <w:attr w:name="ProductID" w:val="150003, г"/>
        </w:smartTagPr>
        <w:r w:rsidRPr="00DD6BFF">
          <w:rPr>
            <w:sz w:val="28"/>
            <w:szCs w:val="28"/>
          </w:rPr>
          <w:t>150003, г</w:t>
        </w:r>
      </w:smartTag>
      <w:r w:rsidRPr="00DD6BFF">
        <w:rPr>
          <w:sz w:val="28"/>
          <w:szCs w:val="28"/>
        </w:rPr>
        <w:t>. Ярославль, Волжская набережная, д. 59, Ярославское региональное отделение Центра организации закупочной деятельности – структурного подразделения ОАО «РЖД».</w:t>
      </w:r>
    </w:p>
    <w:p w:rsidR="00DD6BFF" w:rsidRPr="00DD6BFF" w:rsidRDefault="00DD6BFF" w:rsidP="00DD6BFF">
      <w:pPr>
        <w:ind w:left="360"/>
        <w:jc w:val="both"/>
        <w:rPr>
          <w:bCs/>
          <w:sz w:val="28"/>
          <w:szCs w:val="28"/>
        </w:rPr>
      </w:pPr>
      <w:r>
        <w:rPr>
          <w:bCs/>
          <w:sz w:val="28"/>
          <w:szCs w:val="28"/>
        </w:rPr>
        <w:t xml:space="preserve">     </w:t>
      </w:r>
      <w:r w:rsidRPr="00DD6BFF">
        <w:rPr>
          <w:bCs/>
          <w:sz w:val="28"/>
          <w:szCs w:val="28"/>
        </w:rPr>
        <w:t>1.1.2. Контактные данные:</w:t>
      </w:r>
    </w:p>
    <w:p w:rsidR="00DD6BFF" w:rsidRPr="00DD6BFF" w:rsidRDefault="00DD6BFF" w:rsidP="00DD6BFF">
      <w:pPr>
        <w:ind w:left="360"/>
        <w:jc w:val="both"/>
        <w:rPr>
          <w:bCs/>
          <w:noProof/>
          <w:sz w:val="28"/>
          <w:szCs w:val="28"/>
        </w:rPr>
      </w:pPr>
      <w:r w:rsidRPr="00DD6BFF">
        <w:rPr>
          <w:bCs/>
          <w:noProof/>
          <w:sz w:val="28"/>
          <w:szCs w:val="28"/>
        </w:rPr>
        <w:t>Контактное лицо: начальник технического отдела АХЦ Третьякова О.В.</w:t>
      </w:r>
    </w:p>
    <w:p w:rsidR="00DD6BFF" w:rsidRPr="00DD6BFF" w:rsidRDefault="00DD6BFF" w:rsidP="00DD6BFF">
      <w:pPr>
        <w:ind w:left="360"/>
        <w:jc w:val="both"/>
        <w:rPr>
          <w:bCs/>
          <w:sz w:val="28"/>
          <w:szCs w:val="28"/>
        </w:rPr>
      </w:pPr>
      <w:r w:rsidRPr="00DD6BFF">
        <w:rPr>
          <w:bCs/>
          <w:sz w:val="28"/>
          <w:szCs w:val="28"/>
        </w:rPr>
        <w:t xml:space="preserve">Адрес электронной почты: </w:t>
      </w:r>
      <w:hyperlink r:id="rId8" w:history="1">
        <w:r>
          <w:rPr>
            <w:rStyle w:val="a8"/>
            <w:noProof/>
          </w:rPr>
          <w:t>na-TretyakovaOV@nrr.ru</w:t>
        </w:r>
      </w:hyperlink>
    </w:p>
    <w:p w:rsidR="00DD6BFF" w:rsidRPr="00DD6BFF" w:rsidRDefault="00DD6BFF" w:rsidP="00DD6BFF">
      <w:pPr>
        <w:ind w:left="360"/>
        <w:jc w:val="both"/>
        <w:rPr>
          <w:bCs/>
          <w:sz w:val="28"/>
          <w:szCs w:val="28"/>
        </w:rPr>
      </w:pPr>
      <w:r w:rsidRPr="00DD6BFF">
        <w:rPr>
          <w:bCs/>
          <w:sz w:val="28"/>
          <w:szCs w:val="28"/>
        </w:rPr>
        <w:t xml:space="preserve">Номер телефона: (4852) </w:t>
      </w:r>
      <w:r w:rsidRPr="00DD6BFF">
        <w:rPr>
          <w:bCs/>
          <w:noProof/>
          <w:sz w:val="28"/>
          <w:szCs w:val="28"/>
        </w:rPr>
        <w:t>52-00-</w:t>
      </w:r>
      <w:r>
        <w:rPr>
          <w:bCs/>
          <w:noProof/>
          <w:sz w:val="28"/>
          <w:szCs w:val="28"/>
        </w:rPr>
        <w:t>01</w:t>
      </w:r>
      <w:r w:rsidRPr="00DD6BFF">
        <w:rPr>
          <w:bCs/>
          <w:noProof/>
          <w:sz w:val="28"/>
          <w:szCs w:val="28"/>
        </w:rPr>
        <w:t>.</w:t>
      </w:r>
    </w:p>
    <w:p w:rsidR="00DD6BFF" w:rsidRPr="00DD6BFF" w:rsidRDefault="00DD6BFF" w:rsidP="00DD6BFF">
      <w:pPr>
        <w:ind w:left="360"/>
        <w:jc w:val="both"/>
        <w:rPr>
          <w:bCs/>
          <w:sz w:val="27"/>
          <w:szCs w:val="27"/>
        </w:rPr>
      </w:pPr>
      <w:r w:rsidRPr="00DD6BFF">
        <w:rPr>
          <w:bCs/>
          <w:sz w:val="28"/>
          <w:szCs w:val="28"/>
        </w:rPr>
        <w:t>Номер</w:t>
      </w:r>
      <w:r w:rsidRPr="00DD6BFF">
        <w:rPr>
          <w:bCs/>
          <w:sz w:val="27"/>
          <w:szCs w:val="27"/>
        </w:rPr>
        <w:t xml:space="preserve"> факса: 52-00-50.</w:t>
      </w:r>
    </w:p>
    <w:p w:rsidR="00824A62" w:rsidRPr="007E0286" w:rsidRDefault="00824A62" w:rsidP="00E90839">
      <w:pPr>
        <w:ind w:firstLine="709"/>
        <w:jc w:val="both"/>
        <w:rPr>
          <w:i/>
          <w:sz w:val="28"/>
          <w:szCs w:val="28"/>
        </w:rPr>
      </w:pP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Способ закупки</w:t>
      </w:r>
    </w:p>
    <w:p w:rsidR="00824A62" w:rsidRPr="007E0286" w:rsidRDefault="00824A62" w:rsidP="00E90839">
      <w:pPr>
        <w:ind w:firstLine="709"/>
        <w:jc w:val="both"/>
        <w:rPr>
          <w:bCs/>
          <w:sz w:val="28"/>
          <w:szCs w:val="28"/>
        </w:rPr>
      </w:pPr>
      <w:r w:rsidRPr="007E0286">
        <w:rPr>
          <w:bCs/>
          <w:sz w:val="28"/>
          <w:szCs w:val="28"/>
        </w:rPr>
        <w:t xml:space="preserve">Конкурентный отбор </w:t>
      </w:r>
      <w:r w:rsidRPr="007E0286">
        <w:rPr>
          <w:b/>
          <w:bCs/>
          <w:noProof/>
          <w:sz w:val="28"/>
          <w:szCs w:val="28"/>
        </w:rPr>
        <w:t>№</w:t>
      </w:r>
      <w:r w:rsidR="0082561C">
        <w:rPr>
          <w:b/>
          <w:bCs/>
          <w:noProof/>
          <w:sz w:val="28"/>
          <w:szCs w:val="28"/>
        </w:rPr>
        <w:t>1384</w:t>
      </w:r>
      <w:r w:rsidRPr="007E0286">
        <w:rPr>
          <w:b/>
          <w:bCs/>
          <w:noProof/>
          <w:sz w:val="28"/>
          <w:szCs w:val="28"/>
        </w:rPr>
        <w:t>/</w:t>
      </w:r>
      <w:r w:rsidR="00995062" w:rsidRPr="007E0286">
        <w:rPr>
          <w:b/>
          <w:bCs/>
          <w:noProof/>
          <w:sz w:val="28"/>
          <w:szCs w:val="28"/>
        </w:rPr>
        <w:t>КОТЭ</w:t>
      </w:r>
      <w:r w:rsidRPr="007E0286">
        <w:rPr>
          <w:b/>
          <w:bCs/>
          <w:noProof/>
          <w:sz w:val="28"/>
          <w:szCs w:val="28"/>
        </w:rPr>
        <w:t>-СЕВ/1</w:t>
      </w:r>
      <w:r w:rsidR="00226DDB" w:rsidRPr="007E0286">
        <w:rPr>
          <w:b/>
          <w:bCs/>
          <w:noProof/>
          <w:sz w:val="28"/>
          <w:szCs w:val="28"/>
        </w:rPr>
        <w:t>8</w:t>
      </w:r>
      <w:r w:rsidRPr="007E0286">
        <w:rPr>
          <w:bCs/>
          <w:sz w:val="28"/>
          <w:szCs w:val="28"/>
        </w:rPr>
        <w:t xml:space="preserve"> </w:t>
      </w:r>
      <w:r w:rsidR="00995062" w:rsidRPr="007E0286">
        <w:rPr>
          <w:bCs/>
          <w:sz w:val="28"/>
          <w:szCs w:val="28"/>
        </w:rPr>
        <w:t>в электронной форме.</w:t>
      </w:r>
    </w:p>
    <w:p w:rsidR="00824A62" w:rsidRPr="007E0286" w:rsidRDefault="00824A62" w:rsidP="00E90839">
      <w:pPr>
        <w:ind w:firstLine="709"/>
        <w:jc w:val="both"/>
        <w:rPr>
          <w:bCs/>
          <w:sz w:val="28"/>
          <w:szCs w:val="28"/>
        </w:rPr>
      </w:pP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Предмет конкурентного отбора</w:t>
      </w:r>
    </w:p>
    <w:p w:rsidR="00824A62" w:rsidRPr="007E0286" w:rsidRDefault="00995062" w:rsidP="00E90839">
      <w:pPr>
        <w:ind w:firstLine="709"/>
        <w:jc w:val="both"/>
        <w:rPr>
          <w:sz w:val="28"/>
          <w:szCs w:val="28"/>
        </w:rPr>
      </w:pPr>
      <w:r w:rsidRPr="007E0286">
        <w:rPr>
          <w:bCs/>
          <w:sz w:val="28"/>
          <w:szCs w:val="28"/>
        </w:rPr>
        <w:t xml:space="preserve">На право заключения договора поставки </w:t>
      </w:r>
      <w:r w:rsidR="00C15494" w:rsidRPr="007E0286">
        <w:rPr>
          <w:color w:val="000000"/>
          <w:sz w:val="28"/>
          <w:szCs w:val="28"/>
        </w:rPr>
        <w:t>пультов для селекторных совещаний</w:t>
      </w:r>
      <w:r w:rsidR="006232FA" w:rsidRPr="007E0286">
        <w:rPr>
          <w:bCs/>
          <w:sz w:val="28"/>
          <w:szCs w:val="28"/>
        </w:rPr>
        <w:t>.</w:t>
      </w: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Участники</w:t>
      </w:r>
    </w:p>
    <w:p w:rsidR="00824A62" w:rsidRPr="007E0286" w:rsidRDefault="00824A62" w:rsidP="00E90839">
      <w:pPr>
        <w:ind w:firstLine="709"/>
        <w:jc w:val="both"/>
        <w:rPr>
          <w:bCs/>
          <w:sz w:val="28"/>
          <w:szCs w:val="28"/>
        </w:rPr>
      </w:pPr>
      <w:r w:rsidRPr="007E0286">
        <w:rPr>
          <w:bCs/>
          <w:sz w:val="28"/>
          <w:szCs w:val="28"/>
        </w:rPr>
        <w:t>Особенности участия в конкурентном отборе не предусмотрены.</w:t>
      </w:r>
    </w:p>
    <w:p w:rsidR="00824A62" w:rsidRPr="007E0286" w:rsidRDefault="00824A62" w:rsidP="00E90839">
      <w:pPr>
        <w:ind w:firstLine="709"/>
        <w:jc w:val="both"/>
        <w:rPr>
          <w:bCs/>
          <w:i/>
          <w:sz w:val="28"/>
          <w:szCs w:val="28"/>
        </w:rPr>
      </w:pP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Место и дата проведения конкурентного отбора</w:t>
      </w:r>
    </w:p>
    <w:p w:rsidR="00824A62" w:rsidRPr="007E0286" w:rsidRDefault="00824A62" w:rsidP="00E90839">
      <w:pPr>
        <w:ind w:firstLine="709"/>
        <w:jc w:val="both"/>
        <w:rPr>
          <w:bCs/>
          <w:i/>
          <w:sz w:val="28"/>
          <w:szCs w:val="28"/>
        </w:rPr>
      </w:pPr>
      <w:r w:rsidRPr="007E0286">
        <w:rPr>
          <w:bCs/>
          <w:sz w:val="28"/>
          <w:szCs w:val="28"/>
        </w:rPr>
        <w:t>Конкурентный отбор проводится</w:t>
      </w:r>
      <w:r w:rsidRPr="007E0286">
        <w:rPr>
          <w:bCs/>
          <w:i/>
          <w:sz w:val="28"/>
          <w:szCs w:val="28"/>
        </w:rPr>
        <w:t xml:space="preserve"> </w:t>
      </w:r>
      <w:r w:rsidRPr="007E0286">
        <w:rPr>
          <w:sz w:val="28"/>
          <w:szCs w:val="28"/>
        </w:rPr>
        <w:t xml:space="preserve">в </w:t>
      </w:r>
      <w:r w:rsidR="0082561C">
        <w:rPr>
          <w:b/>
          <w:sz w:val="28"/>
          <w:szCs w:val="28"/>
        </w:rPr>
        <w:t>12</w:t>
      </w:r>
      <w:r w:rsidRPr="007E0286">
        <w:rPr>
          <w:b/>
          <w:sz w:val="28"/>
          <w:szCs w:val="28"/>
        </w:rPr>
        <w:t> часов</w:t>
      </w:r>
      <w:r w:rsidR="0082561C">
        <w:rPr>
          <w:b/>
          <w:sz w:val="28"/>
          <w:szCs w:val="28"/>
        </w:rPr>
        <w:t xml:space="preserve"> 00</w:t>
      </w:r>
      <w:r w:rsidRPr="007E0286">
        <w:rPr>
          <w:b/>
          <w:sz w:val="28"/>
          <w:szCs w:val="28"/>
        </w:rPr>
        <w:t> минут</w:t>
      </w:r>
      <w:r w:rsidRPr="007E0286">
        <w:rPr>
          <w:sz w:val="28"/>
          <w:szCs w:val="28"/>
        </w:rPr>
        <w:t xml:space="preserve"> московского времени </w:t>
      </w:r>
      <w:r w:rsidRPr="007E0286">
        <w:rPr>
          <w:b/>
          <w:sz w:val="28"/>
          <w:szCs w:val="28"/>
        </w:rPr>
        <w:t>«</w:t>
      </w:r>
      <w:r w:rsidR="0082561C">
        <w:rPr>
          <w:b/>
          <w:sz w:val="28"/>
          <w:szCs w:val="28"/>
        </w:rPr>
        <w:t>05</w:t>
      </w:r>
      <w:r w:rsidRPr="007E0286">
        <w:rPr>
          <w:b/>
          <w:sz w:val="28"/>
          <w:szCs w:val="28"/>
        </w:rPr>
        <w:t>» </w:t>
      </w:r>
      <w:r w:rsidR="0082561C">
        <w:rPr>
          <w:b/>
          <w:sz w:val="28"/>
          <w:szCs w:val="28"/>
        </w:rPr>
        <w:t>июля</w:t>
      </w:r>
      <w:r w:rsidRPr="007E0286">
        <w:rPr>
          <w:b/>
          <w:sz w:val="28"/>
          <w:szCs w:val="28"/>
        </w:rPr>
        <w:t xml:space="preserve"> </w:t>
      </w:r>
      <w:r w:rsidR="00676BDE" w:rsidRPr="007E0286">
        <w:rPr>
          <w:b/>
          <w:sz w:val="28"/>
          <w:szCs w:val="28"/>
        </w:rPr>
        <w:t>2018</w:t>
      </w:r>
      <w:r w:rsidRPr="007E0286">
        <w:rPr>
          <w:b/>
          <w:sz w:val="28"/>
          <w:szCs w:val="28"/>
        </w:rPr>
        <w:t xml:space="preserve"> г.</w:t>
      </w:r>
      <w:r w:rsidRPr="007E0286">
        <w:rPr>
          <w:bCs/>
          <w:i/>
          <w:sz w:val="28"/>
          <w:szCs w:val="28"/>
        </w:rPr>
        <w:t xml:space="preserve"> </w:t>
      </w:r>
      <w:r w:rsidRPr="007E0286">
        <w:rPr>
          <w:bCs/>
          <w:sz w:val="28"/>
          <w:szCs w:val="28"/>
        </w:rPr>
        <w:t>на э</w:t>
      </w:r>
      <w:r w:rsidRPr="007E0286">
        <w:rPr>
          <w:sz w:val="28"/>
          <w:szCs w:val="28"/>
        </w:rPr>
        <w:t>лектронной торговой площадке «</w:t>
      </w:r>
      <w:proofErr w:type="spellStart"/>
      <w:r w:rsidRPr="007E0286">
        <w:rPr>
          <w:sz w:val="28"/>
          <w:szCs w:val="28"/>
        </w:rPr>
        <w:t>ЭТС-Фабрикант</w:t>
      </w:r>
      <w:proofErr w:type="spellEnd"/>
      <w:r w:rsidRPr="007E0286">
        <w:rPr>
          <w:sz w:val="28"/>
          <w:szCs w:val="28"/>
        </w:rPr>
        <w:t xml:space="preserve">» </w:t>
      </w:r>
      <w:r w:rsidRPr="007E0286">
        <w:rPr>
          <w:bCs/>
          <w:sz w:val="28"/>
          <w:szCs w:val="28"/>
        </w:rPr>
        <w:t>(на странице данного конкурентного отбора на сайте</w:t>
      </w:r>
      <w:r w:rsidRPr="007E0286">
        <w:rPr>
          <w:sz w:val="28"/>
          <w:szCs w:val="28"/>
        </w:rPr>
        <w:t xml:space="preserve"> https://www.fabrikant.ru</w:t>
      </w:r>
      <w:r w:rsidRPr="007E0286">
        <w:rPr>
          <w:bCs/>
          <w:sz w:val="28"/>
          <w:szCs w:val="28"/>
        </w:rPr>
        <w:t>)</w:t>
      </w:r>
      <w:r w:rsidRPr="007E0286">
        <w:rPr>
          <w:bCs/>
          <w:i/>
          <w:sz w:val="28"/>
          <w:szCs w:val="28"/>
        </w:rPr>
        <w:t xml:space="preserve"> </w:t>
      </w:r>
      <w:r w:rsidRPr="007E0286">
        <w:rPr>
          <w:bCs/>
          <w:sz w:val="28"/>
          <w:szCs w:val="28"/>
        </w:rPr>
        <w:t>(далее – электронная торгово-закупочная площадка, ЭТЗП, а также сайт ЭТЗП)</w:t>
      </w:r>
      <w:r w:rsidRPr="007E0286">
        <w:rPr>
          <w:bCs/>
          <w:i/>
          <w:sz w:val="28"/>
          <w:szCs w:val="28"/>
        </w:rPr>
        <w:t>,</w:t>
      </w:r>
      <w:r w:rsidRPr="007E0286">
        <w:rPr>
          <w:bCs/>
          <w:sz w:val="28"/>
          <w:szCs w:val="28"/>
        </w:rPr>
        <w:t xml:space="preserve"> в электронной форме в личном кабинете участника электронных процедур</w:t>
      </w:r>
      <w:r w:rsidRPr="007E0286">
        <w:rPr>
          <w:bCs/>
          <w:i/>
          <w:sz w:val="28"/>
          <w:szCs w:val="28"/>
        </w:rPr>
        <w:t>.</w:t>
      </w:r>
    </w:p>
    <w:p w:rsidR="00824A62" w:rsidRPr="007E0286" w:rsidRDefault="00824A62" w:rsidP="00E90839">
      <w:pPr>
        <w:ind w:firstLine="709"/>
        <w:jc w:val="both"/>
        <w:rPr>
          <w:bCs/>
          <w:i/>
          <w:sz w:val="28"/>
          <w:szCs w:val="28"/>
        </w:rPr>
      </w:pPr>
    </w:p>
    <w:p w:rsidR="00824A62" w:rsidRPr="007E0286" w:rsidRDefault="00824A62" w:rsidP="00E90839">
      <w:pPr>
        <w:ind w:firstLine="709"/>
        <w:jc w:val="both"/>
        <w:rPr>
          <w:b/>
          <w:bCs/>
          <w:sz w:val="28"/>
          <w:szCs w:val="28"/>
        </w:rPr>
      </w:pPr>
      <w:r w:rsidRPr="007E0286">
        <w:rPr>
          <w:b/>
          <w:bCs/>
          <w:sz w:val="28"/>
          <w:szCs w:val="28"/>
        </w:rPr>
        <w:t>1.6. Разъяснения положений приглашения к участию в конкурентном отборе</w:t>
      </w:r>
    </w:p>
    <w:p w:rsidR="00DD6BFF" w:rsidRDefault="00DD6BFF" w:rsidP="00E90839">
      <w:pPr>
        <w:ind w:firstLine="709"/>
        <w:jc w:val="both"/>
        <w:rPr>
          <w:bCs/>
          <w:sz w:val="28"/>
          <w:szCs w:val="28"/>
        </w:rPr>
      </w:pPr>
    </w:p>
    <w:p w:rsidR="00DD6BFF" w:rsidRDefault="00DD6BFF" w:rsidP="00E90839">
      <w:pPr>
        <w:ind w:firstLine="709"/>
        <w:jc w:val="both"/>
        <w:rPr>
          <w:bCs/>
          <w:sz w:val="28"/>
          <w:szCs w:val="28"/>
        </w:rPr>
      </w:pPr>
    </w:p>
    <w:p w:rsidR="00824A62" w:rsidRPr="007E0286" w:rsidRDefault="00824A62" w:rsidP="00E90839">
      <w:pPr>
        <w:ind w:firstLine="709"/>
        <w:jc w:val="both"/>
        <w:rPr>
          <w:bCs/>
          <w:sz w:val="28"/>
          <w:szCs w:val="28"/>
        </w:rPr>
      </w:pPr>
      <w:r w:rsidRPr="007E0286">
        <w:rPr>
          <w:bCs/>
          <w:sz w:val="28"/>
          <w:szCs w:val="28"/>
        </w:rPr>
        <w:lastRenderedPageBreak/>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w:t>
      </w:r>
      <w:r w:rsidR="00E6494E" w:rsidRPr="007E0286">
        <w:rPr>
          <w:bCs/>
          <w:sz w:val="28"/>
          <w:szCs w:val="28"/>
        </w:rPr>
        <w:t>р</w:t>
      </w:r>
      <w:r w:rsidRPr="007E0286">
        <w:rPr>
          <w:bCs/>
          <w:sz w:val="28"/>
          <w:szCs w:val="28"/>
        </w:rPr>
        <w:t>е не устанавливаются при проведении конкурентного отбора</w:t>
      </w:r>
    </w:p>
    <w:p w:rsidR="00824A62" w:rsidRPr="007E0286" w:rsidRDefault="00824A62" w:rsidP="00E90839">
      <w:pPr>
        <w:ind w:firstLine="709"/>
        <w:jc w:val="both"/>
        <w:rPr>
          <w:sz w:val="28"/>
          <w:szCs w:val="28"/>
        </w:rPr>
      </w:pPr>
    </w:p>
    <w:p w:rsidR="00824A62" w:rsidRPr="007E0286" w:rsidRDefault="00824A62" w:rsidP="00E90839">
      <w:pPr>
        <w:pStyle w:val="2"/>
        <w:numPr>
          <w:ilvl w:val="0"/>
          <w:numId w:val="22"/>
        </w:numPr>
        <w:spacing w:before="0" w:after="0"/>
        <w:ind w:left="0" w:firstLine="709"/>
        <w:jc w:val="both"/>
        <w:rPr>
          <w:rFonts w:ascii="Times New Roman" w:hAnsi="Times New Roman" w:cs="Times New Roman"/>
          <w:i w:val="0"/>
        </w:rPr>
      </w:pPr>
      <w:r w:rsidRPr="007E0286">
        <w:rPr>
          <w:rFonts w:ascii="Times New Roman" w:hAnsi="Times New Roman" w:cs="Times New Roman"/>
          <w:i w:val="0"/>
        </w:rPr>
        <w:t>Техническое задание</w:t>
      </w:r>
    </w:p>
    <w:p w:rsidR="00824A62" w:rsidRPr="007E0286" w:rsidRDefault="00824A62" w:rsidP="00E90839">
      <w:pPr>
        <w:ind w:firstLine="709"/>
        <w:rPr>
          <w:sz w:val="28"/>
          <w:szCs w:val="28"/>
        </w:rPr>
      </w:pP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Сведения о начальной (максимальной) цене договора и расходах участника</w:t>
      </w:r>
    </w:p>
    <w:p w:rsidR="00824A62" w:rsidRPr="007E0286" w:rsidRDefault="00995062" w:rsidP="00E90839">
      <w:pPr>
        <w:ind w:firstLine="709"/>
        <w:jc w:val="both"/>
        <w:rPr>
          <w:bCs/>
          <w:i/>
          <w:sz w:val="28"/>
          <w:szCs w:val="28"/>
        </w:rPr>
      </w:pPr>
      <w:r w:rsidRPr="007E0286">
        <w:rPr>
          <w:sz w:val="28"/>
          <w:szCs w:val="28"/>
        </w:rPr>
        <w:t xml:space="preserve">Начальная (максимальная) цена договора составляет </w:t>
      </w:r>
      <w:r w:rsidR="004A6A6C" w:rsidRPr="007E0286">
        <w:rPr>
          <w:sz w:val="28"/>
          <w:szCs w:val="28"/>
        </w:rPr>
        <w:t xml:space="preserve">120000,00 </w:t>
      </w:r>
      <w:r w:rsidR="00BC0E72" w:rsidRPr="007E0286">
        <w:rPr>
          <w:sz w:val="28"/>
          <w:szCs w:val="28"/>
        </w:rPr>
        <w:t>(</w:t>
      </w:r>
      <w:r w:rsidR="004A6A6C" w:rsidRPr="007E0286">
        <w:rPr>
          <w:sz w:val="28"/>
          <w:szCs w:val="28"/>
        </w:rPr>
        <w:t>Сто двадцать тысяч</w:t>
      </w:r>
      <w:r w:rsidR="00936DFE" w:rsidRPr="007E0286">
        <w:rPr>
          <w:sz w:val="28"/>
          <w:szCs w:val="28"/>
        </w:rPr>
        <w:t>) рубл</w:t>
      </w:r>
      <w:r w:rsidR="004A6A6C" w:rsidRPr="007E0286">
        <w:rPr>
          <w:sz w:val="28"/>
          <w:szCs w:val="28"/>
        </w:rPr>
        <w:t>ей</w:t>
      </w:r>
      <w:r w:rsidR="00936DFE" w:rsidRPr="007E0286">
        <w:rPr>
          <w:sz w:val="28"/>
          <w:szCs w:val="28"/>
        </w:rPr>
        <w:t xml:space="preserve"> </w:t>
      </w:r>
      <w:r w:rsidR="004A6A6C" w:rsidRPr="007E0286">
        <w:rPr>
          <w:sz w:val="28"/>
          <w:szCs w:val="28"/>
        </w:rPr>
        <w:t>00</w:t>
      </w:r>
      <w:r w:rsidR="00676BDE" w:rsidRPr="007E0286">
        <w:rPr>
          <w:sz w:val="28"/>
          <w:szCs w:val="28"/>
        </w:rPr>
        <w:t xml:space="preserve"> копеек</w:t>
      </w:r>
      <w:r w:rsidR="00897D62" w:rsidRPr="007E0286">
        <w:rPr>
          <w:bCs/>
          <w:sz w:val="28"/>
          <w:szCs w:val="28"/>
        </w:rPr>
        <w:t xml:space="preserve">, без учета НДС </w:t>
      </w:r>
      <w:r w:rsidR="004A6A6C" w:rsidRPr="007E0286">
        <w:rPr>
          <w:sz w:val="28"/>
          <w:szCs w:val="28"/>
        </w:rPr>
        <w:t>141600,00 (Сто сорок одна тысяча шестьсот) рублей 00</w:t>
      </w:r>
      <w:r w:rsidRPr="007E0286">
        <w:rPr>
          <w:sz w:val="28"/>
          <w:szCs w:val="28"/>
        </w:rPr>
        <w:t xml:space="preserve"> копеек</w:t>
      </w:r>
      <w:r w:rsidRPr="007E0286">
        <w:rPr>
          <w:bCs/>
          <w:sz w:val="28"/>
          <w:szCs w:val="28"/>
        </w:rPr>
        <w:t xml:space="preserve">, с учетом НДС. </w:t>
      </w:r>
      <w:r w:rsidRPr="007E0286">
        <w:rPr>
          <w:sz w:val="28"/>
          <w:szCs w:val="28"/>
        </w:rPr>
        <w:t xml:space="preserve">Начальная (максимальная) </w:t>
      </w:r>
      <w:r w:rsidRPr="007E0286">
        <w:rPr>
          <w:bCs/>
          <w:sz w:val="28"/>
          <w:szCs w:val="28"/>
        </w:rPr>
        <w:t xml:space="preserve">цена договора приведена </w:t>
      </w:r>
      <w:r w:rsidR="001871E5" w:rsidRPr="007E0286">
        <w:rPr>
          <w:bCs/>
          <w:sz w:val="28"/>
          <w:szCs w:val="28"/>
        </w:rPr>
        <w:t xml:space="preserve">с учетом стоимости упаковки, </w:t>
      </w:r>
      <w:r w:rsidR="004B3DCA" w:rsidRPr="007E0286">
        <w:rPr>
          <w:sz w:val="28"/>
        </w:rPr>
        <w:t xml:space="preserve">транспортных расходов по доставке Товара и его разгрузке к месту, указанному Заказчиком, </w:t>
      </w:r>
      <w:r w:rsidR="004B3DCA" w:rsidRPr="007E0286">
        <w:rPr>
          <w:sz w:val="28"/>
          <w:szCs w:val="28"/>
        </w:rPr>
        <w:t>гарантийных обязательств</w:t>
      </w:r>
      <w:r w:rsidR="001871E5" w:rsidRPr="007E0286">
        <w:rPr>
          <w:bCs/>
          <w:sz w:val="28"/>
          <w:szCs w:val="28"/>
        </w:rPr>
        <w:t>, а также все</w:t>
      </w:r>
      <w:r w:rsidR="004B3DCA" w:rsidRPr="007E0286">
        <w:rPr>
          <w:bCs/>
          <w:sz w:val="28"/>
          <w:szCs w:val="28"/>
        </w:rPr>
        <w:t>х</w:t>
      </w:r>
      <w:r w:rsidR="001871E5" w:rsidRPr="007E0286">
        <w:rPr>
          <w:bCs/>
          <w:sz w:val="28"/>
          <w:szCs w:val="28"/>
        </w:rPr>
        <w:t xml:space="preserve"> вид</w:t>
      </w:r>
      <w:r w:rsidR="004B3DCA" w:rsidRPr="007E0286">
        <w:rPr>
          <w:bCs/>
          <w:sz w:val="28"/>
          <w:szCs w:val="28"/>
        </w:rPr>
        <w:t>ов</w:t>
      </w:r>
      <w:r w:rsidR="001871E5" w:rsidRPr="007E0286">
        <w:rPr>
          <w:bCs/>
          <w:sz w:val="28"/>
          <w:szCs w:val="28"/>
        </w:rPr>
        <w:t xml:space="preserve"> налогов и сборов</w:t>
      </w:r>
      <w:r w:rsidRPr="007E0286">
        <w:rPr>
          <w:bCs/>
          <w:sz w:val="28"/>
          <w:szCs w:val="28"/>
        </w:rPr>
        <w:t>.</w:t>
      </w:r>
    </w:p>
    <w:p w:rsidR="00824A62" w:rsidRPr="007E0286" w:rsidRDefault="00824A62" w:rsidP="00E90839">
      <w:pPr>
        <w:pStyle w:val="a6"/>
        <w:ind w:left="0" w:firstLine="709"/>
        <w:jc w:val="both"/>
        <w:rPr>
          <w:sz w:val="28"/>
          <w:szCs w:val="28"/>
        </w:rPr>
      </w:pPr>
      <w:r w:rsidRPr="007E0286">
        <w:rPr>
          <w:sz w:val="28"/>
          <w:szCs w:val="28"/>
        </w:rPr>
        <w:t xml:space="preserve">Конкурентный отбор проводится путем снижения начальной (максимальной) цены договора за весь объем закупаемых </w:t>
      </w:r>
      <w:r w:rsidRPr="007E0286">
        <w:rPr>
          <w:noProof/>
          <w:sz w:val="28"/>
          <w:szCs w:val="28"/>
        </w:rPr>
        <w:t>товаров</w:t>
      </w:r>
      <w:r w:rsidRPr="007E0286">
        <w:rPr>
          <w:sz w:val="28"/>
          <w:szCs w:val="28"/>
        </w:rPr>
        <w:t xml:space="preserve"> без учета НДС.</w:t>
      </w:r>
    </w:p>
    <w:p w:rsidR="00824A62" w:rsidRPr="007E0286" w:rsidRDefault="00824A62" w:rsidP="00E90839">
      <w:pPr>
        <w:ind w:firstLine="709"/>
        <w:jc w:val="both"/>
        <w:rPr>
          <w:sz w:val="28"/>
          <w:szCs w:val="28"/>
        </w:rPr>
      </w:pPr>
      <w:r w:rsidRPr="007E0286">
        <w:rPr>
          <w:sz w:val="28"/>
          <w:szCs w:val="28"/>
        </w:rPr>
        <w:t xml:space="preserve">По результатам конкурентного отбора стоимость каждого наименования </w:t>
      </w:r>
      <w:r w:rsidRPr="007E0286">
        <w:rPr>
          <w:noProof/>
          <w:sz w:val="28"/>
          <w:szCs w:val="28"/>
        </w:rPr>
        <w:t>товаров</w:t>
      </w:r>
      <w:r w:rsidRPr="007E0286">
        <w:rPr>
          <w:sz w:val="28"/>
          <w:szCs w:val="28"/>
        </w:rPr>
        <w:t xml:space="preserve">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824A62" w:rsidRPr="007E0286" w:rsidRDefault="00824A62" w:rsidP="00E90839">
      <w:pPr>
        <w:pStyle w:val="a6"/>
        <w:ind w:left="0" w:firstLine="709"/>
        <w:jc w:val="both"/>
        <w:rPr>
          <w:i/>
          <w:sz w:val="28"/>
          <w:szCs w:val="28"/>
        </w:rPr>
      </w:pP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Требования к товарам, номенклатура и объем товаров</w:t>
      </w:r>
    </w:p>
    <w:p w:rsidR="00995062" w:rsidRPr="007E0286" w:rsidRDefault="00995062" w:rsidP="00995062">
      <w:pPr>
        <w:pStyle w:val="3"/>
        <w:spacing w:before="0" w:after="0"/>
        <w:ind w:firstLine="709"/>
        <w:jc w:val="both"/>
        <w:rPr>
          <w:rFonts w:ascii="Times New Roman" w:hAnsi="Times New Roman" w:cs="Times New Roman"/>
          <w:b w:val="0"/>
          <w:bCs w:val="0"/>
          <w:sz w:val="28"/>
          <w:szCs w:val="28"/>
        </w:rPr>
      </w:pPr>
      <w:r w:rsidRPr="007E0286">
        <w:rPr>
          <w:rFonts w:ascii="Times New Roman" w:hAnsi="Times New Roman" w:cs="Times New Roman"/>
          <w:b w:val="0"/>
          <w:sz w:val="28"/>
          <w:szCs w:val="28"/>
        </w:rPr>
        <w:t>2.2.1. Номенклатура, характеристики и единичные расценки на товар</w:t>
      </w:r>
      <w:r w:rsidRPr="007E0286">
        <w:rPr>
          <w:sz w:val="28"/>
          <w:szCs w:val="28"/>
        </w:rPr>
        <w:t xml:space="preserve"> </w:t>
      </w:r>
      <w:r w:rsidRPr="007E0286">
        <w:rPr>
          <w:rFonts w:ascii="Times New Roman" w:hAnsi="Times New Roman" w:cs="Times New Roman"/>
          <w:b w:val="0"/>
          <w:sz w:val="28"/>
          <w:szCs w:val="28"/>
        </w:rPr>
        <w:t>указаны в таблице №1 технического задания настоящей документации.</w:t>
      </w:r>
    </w:p>
    <w:p w:rsidR="00995062" w:rsidRPr="007E0286" w:rsidRDefault="00995062" w:rsidP="00995062">
      <w:pPr>
        <w:ind w:firstLine="709"/>
        <w:jc w:val="both"/>
        <w:rPr>
          <w:bCs/>
          <w:sz w:val="28"/>
          <w:szCs w:val="28"/>
        </w:rPr>
      </w:pPr>
      <w:r w:rsidRPr="007E0286">
        <w:rPr>
          <w:bCs/>
          <w:sz w:val="28"/>
          <w:szCs w:val="28"/>
        </w:rPr>
        <w:t>Предоставление эквивалентных товаров не допускается.</w:t>
      </w:r>
    </w:p>
    <w:p w:rsidR="00995062" w:rsidRPr="007E0286" w:rsidRDefault="00995062" w:rsidP="00995062">
      <w:pPr>
        <w:ind w:firstLine="709"/>
        <w:jc w:val="both"/>
        <w:rPr>
          <w:sz w:val="28"/>
          <w:szCs w:val="28"/>
        </w:rPr>
      </w:pPr>
      <w:r w:rsidRPr="007E0286">
        <w:rPr>
          <w:bCs/>
          <w:sz w:val="28"/>
          <w:szCs w:val="28"/>
        </w:rPr>
        <w:t>2.2.2.</w:t>
      </w:r>
      <w:r w:rsidRPr="007E0286">
        <w:rPr>
          <w:bCs/>
          <w:i/>
          <w:sz w:val="28"/>
          <w:szCs w:val="28"/>
        </w:rPr>
        <w:t xml:space="preserve"> </w:t>
      </w:r>
      <w:r w:rsidRPr="007E0286">
        <w:rPr>
          <w:bCs/>
          <w:sz w:val="28"/>
          <w:szCs w:val="28"/>
        </w:rPr>
        <w:t xml:space="preserve">Участник/победитель, </w:t>
      </w:r>
      <w:r w:rsidRPr="007E0286">
        <w:rPr>
          <w:sz w:val="28"/>
          <w:szCs w:val="28"/>
        </w:rPr>
        <w:t>в случае победы в настоящем конкурентном отборе должен выполнить поставку товарно-материальных ценностей в соответствии с техническим заданием</w:t>
      </w:r>
      <w:r w:rsidR="00EA023E" w:rsidRPr="007E0286">
        <w:rPr>
          <w:sz w:val="28"/>
          <w:szCs w:val="28"/>
        </w:rPr>
        <w:t>.</w:t>
      </w:r>
      <w:r w:rsidRPr="007E0286">
        <w:rPr>
          <w:sz w:val="28"/>
          <w:szCs w:val="28"/>
        </w:rPr>
        <w:t xml:space="preserve"> </w:t>
      </w:r>
    </w:p>
    <w:p w:rsidR="00995062" w:rsidRPr="007E0286" w:rsidRDefault="00995062" w:rsidP="00995062">
      <w:pPr>
        <w:pStyle w:val="a9"/>
        <w:rPr>
          <w:sz w:val="28"/>
          <w:szCs w:val="28"/>
        </w:rPr>
      </w:pPr>
      <w:r w:rsidRPr="007E0286">
        <w:rPr>
          <w:sz w:val="28"/>
          <w:szCs w:val="28"/>
        </w:rPr>
        <w:t>Товарн</w:t>
      </w:r>
      <w:r w:rsidR="00897D62" w:rsidRPr="007E0286">
        <w:rPr>
          <w:sz w:val="28"/>
          <w:szCs w:val="28"/>
        </w:rPr>
        <w:t xml:space="preserve">о-материальные </w:t>
      </w:r>
      <w:r w:rsidRPr="007E0286">
        <w:rPr>
          <w:sz w:val="28"/>
          <w:szCs w:val="28"/>
        </w:rPr>
        <w:t>ценности, поставляемые Участником/Победителем конкурентного отбора должны быть новыми и надлежащего качества</w:t>
      </w:r>
      <w:r w:rsidR="004B3DCA" w:rsidRPr="007E0286">
        <w:rPr>
          <w:sz w:val="28"/>
          <w:szCs w:val="28"/>
        </w:rPr>
        <w:t xml:space="preserve"> (товаром, который не был в употреблении, не прошел ремонт, в том числе восстановление, замену составных частей)</w:t>
      </w:r>
      <w:r w:rsidRPr="007E0286">
        <w:rPr>
          <w:sz w:val="28"/>
          <w:szCs w:val="28"/>
        </w:rPr>
        <w:t>, не иметь повреждений, должен строго соответствовать функциональным и качественным характеристикам и не иметь дефектов, связанных с оформлением, материалами и качеством изготовления.</w:t>
      </w:r>
    </w:p>
    <w:p w:rsidR="00995062" w:rsidRPr="007E0286" w:rsidRDefault="00995062" w:rsidP="00995062">
      <w:pPr>
        <w:ind w:firstLine="709"/>
        <w:jc w:val="both"/>
        <w:rPr>
          <w:bCs/>
          <w:sz w:val="28"/>
          <w:szCs w:val="28"/>
        </w:rPr>
      </w:pPr>
      <w:r w:rsidRPr="007E0286">
        <w:rPr>
          <w:bCs/>
          <w:sz w:val="28"/>
          <w:szCs w:val="28"/>
        </w:rPr>
        <w:t>2.2.</w:t>
      </w:r>
      <w:r w:rsidR="00C15494" w:rsidRPr="007E0286">
        <w:rPr>
          <w:bCs/>
          <w:sz w:val="28"/>
          <w:szCs w:val="28"/>
        </w:rPr>
        <w:t>3</w:t>
      </w:r>
      <w:r w:rsidRPr="007E0286">
        <w:rPr>
          <w:bCs/>
          <w:sz w:val="28"/>
          <w:szCs w:val="28"/>
        </w:rPr>
        <w:t>.</w:t>
      </w:r>
      <w:r w:rsidRPr="007E0286">
        <w:rPr>
          <w:bCs/>
          <w:i/>
          <w:sz w:val="28"/>
          <w:szCs w:val="28"/>
        </w:rPr>
        <w:t xml:space="preserve"> </w:t>
      </w:r>
      <w:r w:rsidRPr="007E0286">
        <w:rPr>
          <w:b/>
          <w:sz w:val="28"/>
          <w:szCs w:val="28"/>
        </w:rPr>
        <w:t>Гарантийный срок</w:t>
      </w:r>
      <w:r w:rsidRPr="007E0286">
        <w:rPr>
          <w:sz w:val="28"/>
          <w:szCs w:val="28"/>
        </w:rPr>
        <w:t xml:space="preserve"> на Товар устанавливается в соответствии со сроком, установленным заводом изготовителем, но в любом случае должен </w:t>
      </w:r>
      <w:r w:rsidRPr="007E0286">
        <w:rPr>
          <w:sz w:val="28"/>
          <w:szCs w:val="28"/>
        </w:rPr>
        <w:lastRenderedPageBreak/>
        <w:t xml:space="preserve">быть не менее 12 (двенадцати) месяцев </w:t>
      </w:r>
      <w:proofErr w:type="gramStart"/>
      <w:r w:rsidRPr="007E0286">
        <w:rPr>
          <w:sz w:val="28"/>
          <w:szCs w:val="28"/>
        </w:rPr>
        <w:t>с даты</w:t>
      </w:r>
      <w:r w:rsidR="004B3DCA" w:rsidRPr="007E0286">
        <w:rPr>
          <w:sz w:val="28"/>
          <w:szCs w:val="28"/>
        </w:rPr>
        <w:t xml:space="preserve"> подписания</w:t>
      </w:r>
      <w:proofErr w:type="gramEnd"/>
      <w:r w:rsidR="004B3DCA" w:rsidRPr="007E0286">
        <w:rPr>
          <w:sz w:val="28"/>
          <w:szCs w:val="28"/>
        </w:rPr>
        <w:t xml:space="preserve"> Заказчиком товарной </w:t>
      </w:r>
      <w:r w:rsidRPr="007E0286">
        <w:rPr>
          <w:sz w:val="28"/>
          <w:szCs w:val="28"/>
        </w:rPr>
        <w:t>накладной формы ТОРГ-12.</w:t>
      </w:r>
    </w:p>
    <w:p w:rsidR="00995062" w:rsidRPr="007E0286" w:rsidRDefault="00995062" w:rsidP="00995062">
      <w:pPr>
        <w:ind w:firstLine="709"/>
        <w:jc w:val="both"/>
        <w:rPr>
          <w:sz w:val="28"/>
          <w:szCs w:val="28"/>
        </w:rPr>
      </w:pPr>
      <w:r w:rsidRPr="007E0286">
        <w:rPr>
          <w:bCs/>
          <w:sz w:val="28"/>
          <w:szCs w:val="28"/>
        </w:rPr>
        <w:t>В случае</w:t>
      </w:r>
      <w:proofErr w:type="gramStart"/>
      <w:r w:rsidRPr="007E0286">
        <w:rPr>
          <w:bCs/>
          <w:sz w:val="28"/>
          <w:szCs w:val="28"/>
        </w:rPr>
        <w:t>,</w:t>
      </w:r>
      <w:proofErr w:type="gramEnd"/>
      <w:r w:rsidRPr="007E0286">
        <w:rPr>
          <w:bCs/>
          <w:sz w:val="28"/>
          <w:szCs w:val="28"/>
        </w:rPr>
        <w:t xml:space="preserve"> если в течение гарантийного срока Товар станет непригодным к дальнейшей эксплуатации </w:t>
      </w:r>
      <w:r w:rsidRPr="007E0286">
        <w:rPr>
          <w:sz w:val="28"/>
          <w:szCs w:val="28"/>
        </w:rPr>
        <w:t xml:space="preserve">Участник/Победитель обязан произвести замену непригодного к использованию Товара в течение </w:t>
      </w:r>
      <w:r w:rsidR="00265F5C" w:rsidRPr="007E0286">
        <w:rPr>
          <w:sz w:val="28"/>
          <w:szCs w:val="28"/>
        </w:rPr>
        <w:t xml:space="preserve">5 (пять) </w:t>
      </w:r>
      <w:r w:rsidRPr="007E0286">
        <w:rPr>
          <w:sz w:val="28"/>
          <w:szCs w:val="28"/>
        </w:rPr>
        <w:t>дней с момента получения уведомления о замене Товара.</w:t>
      </w:r>
    </w:p>
    <w:p w:rsidR="00995062" w:rsidRPr="007E0286" w:rsidRDefault="00995062" w:rsidP="00995062">
      <w:pPr>
        <w:ind w:firstLine="709"/>
        <w:jc w:val="both"/>
        <w:rPr>
          <w:bCs/>
          <w:sz w:val="28"/>
          <w:szCs w:val="28"/>
        </w:rPr>
      </w:pPr>
      <w:r w:rsidRPr="007E0286">
        <w:rPr>
          <w:bCs/>
          <w:sz w:val="28"/>
          <w:szCs w:val="28"/>
        </w:rPr>
        <w:t>2.2.</w:t>
      </w:r>
      <w:r w:rsidR="00C15494" w:rsidRPr="007E0286">
        <w:rPr>
          <w:bCs/>
          <w:sz w:val="28"/>
          <w:szCs w:val="28"/>
        </w:rPr>
        <w:t>4</w:t>
      </w:r>
      <w:r w:rsidRPr="007E0286">
        <w:rPr>
          <w:bCs/>
          <w:sz w:val="28"/>
          <w:szCs w:val="28"/>
        </w:rPr>
        <w:t>.</w:t>
      </w:r>
      <w:r w:rsidRPr="007E0286">
        <w:rPr>
          <w:bCs/>
          <w:i/>
          <w:sz w:val="28"/>
          <w:szCs w:val="28"/>
        </w:rPr>
        <w:t xml:space="preserve"> </w:t>
      </w:r>
      <w:r w:rsidRPr="007E0286">
        <w:rPr>
          <w:sz w:val="28"/>
          <w:szCs w:val="28"/>
        </w:rPr>
        <w:t xml:space="preserve">Приемка Товара осуществляется на территории Заказчика представителями Заказчика с подписанием товарной накладной формы ТОРГ-12. </w:t>
      </w:r>
      <w:proofErr w:type="gramStart"/>
      <w:r w:rsidRPr="007E0286">
        <w:rPr>
          <w:sz w:val="28"/>
          <w:szCs w:val="28"/>
        </w:rPr>
        <w:t>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 пост.</w:t>
      </w:r>
      <w:proofErr w:type="gramEnd"/>
      <w:r w:rsidRPr="007E0286">
        <w:rPr>
          <w:sz w:val="28"/>
          <w:szCs w:val="28"/>
        </w:rPr>
        <w:t xml:space="preserve"> Госарбитража при </w:t>
      </w:r>
      <w:proofErr w:type="gramStart"/>
      <w:r w:rsidRPr="007E0286">
        <w:rPr>
          <w:sz w:val="28"/>
          <w:szCs w:val="28"/>
        </w:rPr>
        <w:t>СМ</w:t>
      </w:r>
      <w:proofErr w:type="gramEnd"/>
      <w:r w:rsidRPr="007E0286">
        <w:rPr>
          <w:sz w:val="28"/>
          <w:szCs w:val="28"/>
        </w:rPr>
        <w:t xml:space="preserve"> СССР от 15.06.1965г. №П-6) (с </w:t>
      </w:r>
      <w:proofErr w:type="spellStart"/>
      <w:r w:rsidRPr="007E0286">
        <w:rPr>
          <w:sz w:val="28"/>
          <w:szCs w:val="28"/>
        </w:rPr>
        <w:t>изм</w:t>
      </w:r>
      <w:proofErr w:type="spellEnd"/>
      <w:r w:rsidRPr="007E0286">
        <w:rPr>
          <w:sz w:val="28"/>
          <w:szCs w:val="28"/>
        </w:rPr>
        <w:t xml:space="preserve">. и  доп.  от 29.12.1973г., от 14.11.1974г., 22.10.1997 г.) и Инструкцией «О порядке приемки продукции производственно-технического назначения и товаров народного  потребления по качеству» (утв. пост. </w:t>
      </w:r>
      <w:proofErr w:type="gramStart"/>
      <w:r w:rsidRPr="007E0286">
        <w:rPr>
          <w:sz w:val="28"/>
          <w:szCs w:val="28"/>
        </w:rPr>
        <w:t xml:space="preserve">Госарбитража СССР от 25.04.1966г. №П-7) (с </w:t>
      </w:r>
      <w:proofErr w:type="spellStart"/>
      <w:r w:rsidRPr="007E0286">
        <w:rPr>
          <w:sz w:val="28"/>
          <w:szCs w:val="28"/>
        </w:rPr>
        <w:t>изм</w:t>
      </w:r>
      <w:proofErr w:type="spellEnd"/>
      <w:r w:rsidRPr="007E0286">
        <w:rPr>
          <w:sz w:val="28"/>
          <w:szCs w:val="28"/>
        </w:rPr>
        <w:t>. и доп. от 29.12.1973г., от 14.11.1974г., 22.10.1997г.), которые рассматриваются как договорные, в части, не противоречащей действующему гражданскому законодательству.</w:t>
      </w:r>
      <w:proofErr w:type="gramEnd"/>
    </w:p>
    <w:p w:rsidR="00824A62" w:rsidRPr="007E0286" w:rsidRDefault="00824A62" w:rsidP="00E90839">
      <w:pPr>
        <w:ind w:firstLine="709"/>
        <w:jc w:val="both"/>
        <w:rPr>
          <w:bCs/>
          <w:i/>
          <w:sz w:val="28"/>
          <w:szCs w:val="28"/>
        </w:rPr>
      </w:pP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Место, условия и сроки поставки товаров</w:t>
      </w:r>
    </w:p>
    <w:p w:rsidR="00995062" w:rsidRPr="00DD6BFF" w:rsidRDefault="00995062" w:rsidP="00995062">
      <w:pPr>
        <w:tabs>
          <w:tab w:val="left" w:pos="142"/>
          <w:tab w:val="left" w:pos="284"/>
        </w:tabs>
        <w:ind w:firstLine="709"/>
        <w:jc w:val="both"/>
        <w:rPr>
          <w:sz w:val="27"/>
          <w:szCs w:val="27"/>
        </w:rPr>
      </w:pPr>
      <w:r w:rsidRPr="00DD6BFF">
        <w:rPr>
          <w:sz w:val="27"/>
          <w:szCs w:val="27"/>
        </w:rPr>
        <w:t>2.</w:t>
      </w:r>
      <w:r w:rsidR="00E6494E" w:rsidRPr="00DD6BFF">
        <w:rPr>
          <w:sz w:val="27"/>
          <w:szCs w:val="27"/>
        </w:rPr>
        <w:t>3</w:t>
      </w:r>
      <w:r w:rsidRPr="00DD6BFF">
        <w:rPr>
          <w:sz w:val="27"/>
          <w:szCs w:val="27"/>
        </w:rPr>
        <w:t xml:space="preserve">.1. Доставка Товара производится на склад Заказчика   по адресу,  </w:t>
      </w:r>
      <w:proofErr w:type="gramStart"/>
      <w:r w:rsidRPr="00DD6BFF">
        <w:rPr>
          <w:sz w:val="27"/>
          <w:szCs w:val="27"/>
        </w:rPr>
        <w:t>г</w:t>
      </w:r>
      <w:proofErr w:type="gramEnd"/>
      <w:r w:rsidRPr="00DD6BFF">
        <w:rPr>
          <w:sz w:val="27"/>
          <w:szCs w:val="27"/>
        </w:rPr>
        <w:t xml:space="preserve">. </w:t>
      </w:r>
      <w:r w:rsidR="00C92353" w:rsidRPr="00DD6BFF">
        <w:rPr>
          <w:sz w:val="27"/>
          <w:szCs w:val="27"/>
        </w:rPr>
        <w:t>Яросла</w:t>
      </w:r>
      <w:r w:rsidR="00897D62" w:rsidRPr="00DD6BFF">
        <w:rPr>
          <w:sz w:val="27"/>
          <w:szCs w:val="27"/>
        </w:rPr>
        <w:t>в</w:t>
      </w:r>
      <w:r w:rsidR="00C92353" w:rsidRPr="00DD6BFF">
        <w:rPr>
          <w:sz w:val="27"/>
          <w:szCs w:val="27"/>
        </w:rPr>
        <w:t>ль</w:t>
      </w:r>
      <w:r w:rsidR="00897D62" w:rsidRPr="00DD6BFF">
        <w:rPr>
          <w:sz w:val="27"/>
          <w:szCs w:val="27"/>
        </w:rPr>
        <w:t>,</w:t>
      </w:r>
      <w:r w:rsidR="00C92353" w:rsidRPr="00DD6BFF">
        <w:rPr>
          <w:sz w:val="27"/>
          <w:szCs w:val="27"/>
        </w:rPr>
        <w:t xml:space="preserve"> Волжская набережная 59 </w:t>
      </w:r>
      <w:r w:rsidRPr="00DD6BFF">
        <w:rPr>
          <w:sz w:val="27"/>
          <w:szCs w:val="27"/>
        </w:rPr>
        <w:t>за счет Участника.</w:t>
      </w:r>
    </w:p>
    <w:p w:rsidR="00995062" w:rsidRPr="00DD6BFF" w:rsidRDefault="00995062" w:rsidP="00995062">
      <w:pPr>
        <w:tabs>
          <w:tab w:val="left" w:pos="284"/>
        </w:tabs>
        <w:ind w:firstLine="709"/>
        <w:jc w:val="both"/>
        <w:rPr>
          <w:sz w:val="27"/>
          <w:szCs w:val="27"/>
        </w:rPr>
      </w:pPr>
      <w:r w:rsidRPr="00DD6BFF">
        <w:rPr>
          <w:sz w:val="27"/>
          <w:szCs w:val="27"/>
        </w:rPr>
        <w:t>Участник заблаговременно за 5(пять) календарных дней до предполагаемой даты поставки Товара уведомляет Заказчика о дате осуществления отгрузки Товара.</w:t>
      </w:r>
    </w:p>
    <w:p w:rsidR="00995062" w:rsidRPr="00DD6BFF" w:rsidRDefault="00995062" w:rsidP="00995062">
      <w:pPr>
        <w:tabs>
          <w:tab w:val="left" w:pos="0"/>
        </w:tabs>
        <w:ind w:firstLine="709"/>
        <w:jc w:val="both"/>
        <w:rPr>
          <w:sz w:val="27"/>
          <w:szCs w:val="27"/>
        </w:rPr>
      </w:pPr>
      <w:r w:rsidRPr="00DD6BFF">
        <w:rPr>
          <w:sz w:val="27"/>
          <w:szCs w:val="27"/>
        </w:rPr>
        <w:t>2.</w:t>
      </w:r>
      <w:r w:rsidR="00E6494E" w:rsidRPr="00DD6BFF">
        <w:rPr>
          <w:sz w:val="27"/>
          <w:szCs w:val="27"/>
        </w:rPr>
        <w:t>3</w:t>
      </w:r>
      <w:r w:rsidRPr="00DD6BFF">
        <w:rPr>
          <w:sz w:val="27"/>
          <w:szCs w:val="27"/>
        </w:rPr>
        <w:t>.2. Поставка Товара осуществляется с момента заключения договора по 31.12.201</w:t>
      </w:r>
      <w:r w:rsidR="00463BA9" w:rsidRPr="00DD6BFF">
        <w:rPr>
          <w:sz w:val="27"/>
          <w:szCs w:val="27"/>
        </w:rPr>
        <w:t>8</w:t>
      </w:r>
      <w:r w:rsidRPr="00DD6BFF">
        <w:rPr>
          <w:sz w:val="27"/>
          <w:szCs w:val="27"/>
        </w:rPr>
        <w:t xml:space="preserve"> г.</w:t>
      </w:r>
    </w:p>
    <w:p w:rsidR="00995062" w:rsidRPr="00DD6BFF" w:rsidRDefault="00995062" w:rsidP="00995062">
      <w:pPr>
        <w:pStyle w:val="23"/>
        <w:tabs>
          <w:tab w:val="left" w:pos="1080"/>
          <w:tab w:val="num" w:pos="1204"/>
          <w:tab w:val="num" w:pos="2835"/>
        </w:tabs>
        <w:spacing w:after="0" w:line="240" w:lineRule="auto"/>
        <w:ind w:firstLine="709"/>
        <w:jc w:val="both"/>
        <w:rPr>
          <w:bCs/>
          <w:sz w:val="27"/>
          <w:szCs w:val="27"/>
        </w:rPr>
      </w:pPr>
      <w:r w:rsidRPr="00DD6BFF">
        <w:rPr>
          <w:bCs/>
          <w:sz w:val="27"/>
          <w:szCs w:val="27"/>
        </w:rPr>
        <w:t>2.</w:t>
      </w:r>
      <w:r w:rsidR="00E6494E" w:rsidRPr="00DD6BFF">
        <w:rPr>
          <w:bCs/>
          <w:sz w:val="27"/>
          <w:szCs w:val="27"/>
        </w:rPr>
        <w:t>3</w:t>
      </w:r>
      <w:r w:rsidRPr="00DD6BFF">
        <w:rPr>
          <w:bCs/>
          <w:sz w:val="27"/>
          <w:szCs w:val="27"/>
        </w:rPr>
        <w:t>.4. Право собственности  на Товар переходит от</w:t>
      </w:r>
      <w:r w:rsidRPr="00DD6BFF">
        <w:rPr>
          <w:sz w:val="27"/>
          <w:szCs w:val="27"/>
        </w:rPr>
        <w:t xml:space="preserve"> Участника к  Заказчику</w:t>
      </w:r>
      <w:r w:rsidRPr="00DD6BFF">
        <w:rPr>
          <w:bCs/>
          <w:sz w:val="27"/>
          <w:szCs w:val="27"/>
        </w:rPr>
        <w:t xml:space="preserve"> в момент приемки товара Заказчиком по количеству и качеству.</w:t>
      </w:r>
    </w:p>
    <w:p w:rsidR="00824A62" w:rsidRPr="00DD6BFF" w:rsidRDefault="00995062" w:rsidP="00995062">
      <w:pPr>
        <w:ind w:firstLine="709"/>
        <w:jc w:val="both"/>
        <w:rPr>
          <w:bCs/>
          <w:i/>
          <w:sz w:val="27"/>
          <w:szCs w:val="27"/>
        </w:rPr>
      </w:pPr>
      <w:r w:rsidRPr="00DD6BFF">
        <w:rPr>
          <w:bCs/>
          <w:sz w:val="27"/>
          <w:szCs w:val="27"/>
        </w:rPr>
        <w:t>2.</w:t>
      </w:r>
      <w:r w:rsidR="00E6494E" w:rsidRPr="00DD6BFF">
        <w:rPr>
          <w:bCs/>
          <w:sz w:val="27"/>
          <w:szCs w:val="27"/>
        </w:rPr>
        <w:t>3</w:t>
      </w:r>
      <w:r w:rsidRPr="00DD6BFF">
        <w:rPr>
          <w:bCs/>
          <w:sz w:val="27"/>
          <w:szCs w:val="27"/>
        </w:rPr>
        <w:t xml:space="preserve">.5. В случае поставки Товара ненадлежащего качества, </w:t>
      </w:r>
      <w:r w:rsidRPr="00DD6BFF">
        <w:rPr>
          <w:sz w:val="27"/>
          <w:szCs w:val="27"/>
        </w:rPr>
        <w:t>Участник</w:t>
      </w:r>
      <w:r w:rsidRPr="00DD6BFF">
        <w:rPr>
          <w:bCs/>
          <w:sz w:val="27"/>
          <w:szCs w:val="27"/>
        </w:rPr>
        <w:t xml:space="preserve"> обязан провести  его замену  Товаром надлежащего качества за свой счет и своими силами в течение трех дней с момента получения уведомления Заказчика.</w:t>
      </w:r>
    </w:p>
    <w:p w:rsidR="00AE3193" w:rsidRPr="00DD6BFF" w:rsidRDefault="00370BEA" w:rsidP="00AE3193">
      <w:pPr>
        <w:pStyle w:val="Style9"/>
        <w:spacing w:line="240" w:lineRule="auto"/>
        <w:rPr>
          <w:rFonts w:ascii="Times New Roman" w:hAnsi="Times New Roman" w:cs="Times New Roman"/>
          <w:sz w:val="27"/>
          <w:szCs w:val="27"/>
        </w:rPr>
      </w:pPr>
      <w:r w:rsidRPr="00DD6BFF">
        <w:rPr>
          <w:rFonts w:ascii="Times New Roman" w:hAnsi="Times New Roman" w:cs="Times New Roman"/>
          <w:bCs/>
          <w:sz w:val="27"/>
          <w:szCs w:val="27"/>
        </w:rPr>
        <w:t>2.3.6</w:t>
      </w:r>
      <w:r w:rsidRPr="00DD6BFF">
        <w:rPr>
          <w:bCs/>
          <w:i/>
          <w:sz w:val="27"/>
          <w:szCs w:val="27"/>
        </w:rPr>
        <w:t xml:space="preserve"> </w:t>
      </w:r>
      <w:r w:rsidR="00AE3193" w:rsidRPr="00DD6BFF">
        <w:rPr>
          <w:rFonts w:ascii="Times New Roman" w:hAnsi="Times New Roman" w:cs="Times New Roman"/>
          <w:bCs/>
          <w:sz w:val="27"/>
          <w:szCs w:val="27"/>
        </w:rPr>
        <w:t>Участник вправе</w:t>
      </w:r>
      <w:r w:rsidR="00AE3193" w:rsidRPr="00DD6BFF">
        <w:rPr>
          <w:bCs/>
          <w:i/>
          <w:sz w:val="27"/>
          <w:szCs w:val="27"/>
        </w:rPr>
        <w:t xml:space="preserve"> </w:t>
      </w:r>
      <w:r w:rsidR="00AE3193" w:rsidRPr="00DD6BFF">
        <w:rPr>
          <w:rFonts w:ascii="Times New Roman" w:hAnsi="Times New Roman" w:cs="Times New Roman"/>
          <w:sz w:val="27"/>
          <w:szCs w:val="27"/>
        </w:rPr>
        <w:t>привлекать к выполнению обязанностей, предусмотренных настоящим Договором, третьих лиц.</w:t>
      </w:r>
    </w:p>
    <w:p w:rsidR="00824A62" w:rsidRPr="007E0286" w:rsidRDefault="00824A62" w:rsidP="00995062">
      <w:pPr>
        <w:ind w:firstLine="709"/>
        <w:jc w:val="both"/>
        <w:rPr>
          <w:bCs/>
          <w:i/>
          <w:sz w:val="28"/>
          <w:szCs w:val="28"/>
        </w:rPr>
      </w:pPr>
    </w:p>
    <w:p w:rsidR="00824A62" w:rsidRPr="007E0286" w:rsidRDefault="00824A62" w:rsidP="00E90839">
      <w:pPr>
        <w:pStyle w:val="3"/>
        <w:numPr>
          <w:ilvl w:val="1"/>
          <w:numId w:val="22"/>
        </w:numPr>
        <w:spacing w:before="0" w:after="0"/>
        <w:ind w:left="0" w:firstLine="709"/>
        <w:jc w:val="both"/>
        <w:rPr>
          <w:rFonts w:ascii="Times New Roman" w:hAnsi="Times New Roman" w:cs="Times New Roman"/>
          <w:sz w:val="28"/>
          <w:szCs w:val="28"/>
        </w:rPr>
      </w:pPr>
      <w:r w:rsidRPr="007E0286">
        <w:rPr>
          <w:rFonts w:ascii="Times New Roman" w:hAnsi="Times New Roman" w:cs="Times New Roman"/>
          <w:sz w:val="28"/>
          <w:szCs w:val="28"/>
        </w:rPr>
        <w:t>Форма, сроки и порядок оплаты товаров</w:t>
      </w:r>
    </w:p>
    <w:p w:rsidR="00EB7C41" w:rsidRPr="007E0286" w:rsidRDefault="00EB7C41" w:rsidP="00EB7C41">
      <w:pPr>
        <w:ind w:firstLine="360"/>
        <w:jc w:val="both"/>
        <w:rPr>
          <w:sz w:val="28"/>
          <w:szCs w:val="28"/>
        </w:rPr>
      </w:pPr>
      <w:r w:rsidRPr="00DD6BFF">
        <w:rPr>
          <w:sz w:val="27"/>
          <w:szCs w:val="27"/>
        </w:rPr>
        <w:t xml:space="preserve">Оплата </w:t>
      </w:r>
      <w:r w:rsidR="001871E5" w:rsidRPr="00DD6BFF">
        <w:rPr>
          <w:sz w:val="27"/>
          <w:szCs w:val="27"/>
        </w:rPr>
        <w:t xml:space="preserve">поставленного Товара </w:t>
      </w:r>
      <w:r w:rsidRPr="00DD6BFF">
        <w:rPr>
          <w:sz w:val="27"/>
          <w:szCs w:val="27"/>
        </w:rPr>
        <w:t xml:space="preserve">осуществляется после подписания Сторонами товарной накладной формы ТОРГ-12 в течение 45 (сорока пяти) календарных дней </w:t>
      </w:r>
      <w:r w:rsidRPr="00DD6BFF">
        <w:rPr>
          <w:rStyle w:val="CharStyle3"/>
          <w:sz w:val="27"/>
          <w:szCs w:val="27"/>
        </w:rPr>
        <w:t>после</w:t>
      </w:r>
      <w:r w:rsidRPr="00DD6BFF">
        <w:rPr>
          <w:sz w:val="27"/>
          <w:szCs w:val="27"/>
        </w:rPr>
        <w:t xml:space="preserve"> </w:t>
      </w:r>
      <w:r w:rsidRPr="00DD6BFF">
        <w:rPr>
          <w:rStyle w:val="CharStyle3"/>
          <w:sz w:val="27"/>
          <w:szCs w:val="27"/>
        </w:rPr>
        <w:t>получения</w:t>
      </w:r>
      <w:r w:rsidRPr="00DD6BFF">
        <w:rPr>
          <w:sz w:val="27"/>
          <w:szCs w:val="27"/>
        </w:rPr>
        <w:t xml:space="preserve"> от Участника полного пакета документов </w:t>
      </w:r>
      <w:r w:rsidR="009122FD" w:rsidRPr="00DD6BFF">
        <w:rPr>
          <w:rStyle w:val="CharStyle3"/>
          <w:sz w:val="27"/>
          <w:szCs w:val="27"/>
        </w:rPr>
        <w:t>(</w:t>
      </w:r>
      <w:r w:rsidRPr="00DD6BFF">
        <w:rPr>
          <w:rStyle w:val="CharStyle3"/>
          <w:sz w:val="27"/>
          <w:szCs w:val="27"/>
        </w:rPr>
        <w:t xml:space="preserve">счёта-фактуры, </w:t>
      </w:r>
      <w:r w:rsidRPr="00DD6BFF">
        <w:rPr>
          <w:sz w:val="27"/>
          <w:szCs w:val="27"/>
        </w:rPr>
        <w:t>товарной накладной формы ТОРГ-12, других документов,</w:t>
      </w:r>
      <w:r w:rsidRPr="007E0286">
        <w:rPr>
          <w:sz w:val="28"/>
          <w:szCs w:val="28"/>
        </w:rPr>
        <w:t xml:space="preserve"> предусмотренных договором) путем перечисления денежных средств на расчетный счет Участника.</w:t>
      </w:r>
    </w:p>
    <w:p w:rsidR="009450BF" w:rsidRPr="007E0286" w:rsidRDefault="00EB7C41" w:rsidP="009450BF">
      <w:pPr>
        <w:pStyle w:val="aff2"/>
        <w:ind w:firstLine="360"/>
        <w:jc w:val="both"/>
        <w:rPr>
          <w:sz w:val="28"/>
          <w:szCs w:val="28"/>
        </w:rPr>
      </w:pPr>
      <w:r w:rsidRPr="007E0286">
        <w:rPr>
          <w:sz w:val="28"/>
          <w:szCs w:val="28"/>
        </w:rPr>
        <w:lastRenderedPageBreak/>
        <w:t xml:space="preserve">В случае нарушения Участником сроков предоставления вышеперечисленных документов, оплата производится в течение 90 календарных дней </w:t>
      </w:r>
      <w:proofErr w:type="gramStart"/>
      <w:r w:rsidRPr="007E0286">
        <w:rPr>
          <w:sz w:val="28"/>
          <w:szCs w:val="28"/>
        </w:rPr>
        <w:t>с даты предоставления</w:t>
      </w:r>
      <w:proofErr w:type="gramEnd"/>
      <w:r w:rsidRPr="007E0286">
        <w:rPr>
          <w:sz w:val="28"/>
          <w:szCs w:val="28"/>
        </w:rPr>
        <w:t xml:space="preserve"> вышеперечисленных документов</w:t>
      </w:r>
      <w:r w:rsidR="007C6178" w:rsidRPr="007E0286">
        <w:rPr>
          <w:rStyle w:val="ad"/>
          <w:sz w:val="28"/>
          <w:szCs w:val="28"/>
        </w:rPr>
        <w:footnoteReference w:id="1"/>
      </w:r>
      <w:r w:rsidRPr="007E0286">
        <w:rPr>
          <w:sz w:val="28"/>
          <w:szCs w:val="28"/>
        </w:rPr>
        <w:t>.</w:t>
      </w:r>
    </w:p>
    <w:p w:rsidR="009450BF" w:rsidRPr="007E0286" w:rsidRDefault="009450BF" w:rsidP="009450BF">
      <w:pPr>
        <w:pStyle w:val="aff2"/>
        <w:ind w:firstLine="360"/>
        <w:jc w:val="both"/>
        <w:rPr>
          <w:sz w:val="28"/>
          <w:szCs w:val="28"/>
        </w:rPr>
      </w:pPr>
      <w:r w:rsidRPr="007E0286">
        <w:rPr>
          <w:sz w:val="28"/>
          <w:szCs w:val="28"/>
        </w:rPr>
        <w:t>В случае</w:t>
      </w:r>
      <w:proofErr w:type="gramStart"/>
      <w:r w:rsidRPr="007E0286">
        <w:rPr>
          <w:sz w:val="28"/>
          <w:szCs w:val="28"/>
        </w:rPr>
        <w:t>,</w:t>
      </w:r>
      <w:proofErr w:type="gramEnd"/>
      <w:r w:rsidRPr="007E0286">
        <w:rPr>
          <w:sz w:val="28"/>
          <w:szCs w:val="28"/>
        </w:rPr>
        <w:t xml:space="preserve"> если Участник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поставленного Товара по договору,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w:t>
      </w:r>
    </w:p>
    <w:p w:rsidR="009450BF" w:rsidRPr="007E0286" w:rsidRDefault="009450BF" w:rsidP="00EB7C41">
      <w:pPr>
        <w:ind w:firstLine="360"/>
        <w:jc w:val="both"/>
        <w:rPr>
          <w:sz w:val="28"/>
          <w:szCs w:val="28"/>
        </w:rPr>
      </w:pPr>
      <w:proofErr w:type="gramStart"/>
      <w:r w:rsidRPr="007E0286">
        <w:rPr>
          <w:sz w:val="28"/>
          <w:szCs w:val="28"/>
        </w:rPr>
        <w:t>В случае если на стороне Участника выступает несколько физических или юридических лиц, указанный срок оплаты применяется при условии, что все лица, выступающие на стороне Участника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p w:rsidR="00EB7C41" w:rsidRPr="007E0286" w:rsidRDefault="00EB7C41" w:rsidP="00EB7C41">
      <w:pPr>
        <w:ind w:firstLine="360"/>
        <w:jc w:val="both"/>
        <w:rPr>
          <w:sz w:val="28"/>
          <w:szCs w:val="28"/>
        </w:rPr>
      </w:pPr>
      <w:r w:rsidRPr="007E0286">
        <w:rPr>
          <w:sz w:val="28"/>
          <w:szCs w:val="28"/>
        </w:rPr>
        <w:t xml:space="preserve">Обязанность Заказчика по оплате </w:t>
      </w:r>
      <w:r w:rsidR="009450BF" w:rsidRPr="007E0286">
        <w:rPr>
          <w:sz w:val="28"/>
          <w:szCs w:val="28"/>
        </w:rPr>
        <w:t>Товара</w:t>
      </w:r>
      <w:r w:rsidRPr="007E0286">
        <w:rPr>
          <w:sz w:val="28"/>
          <w:szCs w:val="28"/>
        </w:rPr>
        <w:t xml:space="preserve"> считается исполненной в момент списания денежных средств со счета Заказчика.</w:t>
      </w:r>
    </w:p>
    <w:p w:rsidR="00995062" w:rsidRPr="007E0286" w:rsidRDefault="00995062" w:rsidP="00E90839">
      <w:pPr>
        <w:pStyle w:val="a6"/>
        <w:ind w:left="0" w:firstLine="709"/>
        <w:jc w:val="both"/>
        <w:rPr>
          <w:i/>
          <w:sz w:val="28"/>
          <w:szCs w:val="28"/>
        </w:rPr>
      </w:pPr>
    </w:p>
    <w:p w:rsidR="00824A62" w:rsidRPr="007E0286" w:rsidRDefault="00824A62" w:rsidP="00E90839">
      <w:pPr>
        <w:pStyle w:val="a6"/>
        <w:numPr>
          <w:ilvl w:val="0"/>
          <w:numId w:val="22"/>
        </w:numPr>
        <w:ind w:left="0" w:firstLine="709"/>
        <w:jc w:val="both"/>
        <w:rPr>
          <w:b/>
          <w:bCs/>
          <w:sz w:val="28"/>
          <w:szCs w:val="28"/>
        </w:rPr>
      </w:pPr>
      <w:r w:rsidRPr="007E0286">
        <w:rPr>
          <w:b/>
          <w:bCs/>
          <w:sz w:val="28"/>
          <w:szCs w:val="28"/>
        </w:rPr>
        <w:t>Заключение и исполнение договора</w:t>
      </w:r>
    </w:p>
    <w:p w:rsidR="00824A62" w:rsidRPr="007E0286" w:rsidRDefault="00824A62" w:rsidP="00E90839">
      <w:pPr>
        <w:pStyle w:val="a6"/>
        <w:ind w:left="0" w:firstLine="709"/>
        <w:jc w:val="both"/>
        <w:rPr>
          <w:bCs/>
          <w:i/>
          <w:sz w:val="28"/>
          <w:szCs w:val="28"/>
        </w:rPr>
      </w:pPr>
    </w:p>
    <w:p w:rsidR="00824A62" w:rsidRPr="007E0286" w:rsidRDefault="00824A62" w:rsidP="00E90839">
      <w:pPr>
        <w:pStyle w:val="a6"/>
        <w:ind w:left="0" w:firstLine="709"/>
        <w:jc w:val="both"/>
        <w:rPr>
          <w:bCs/>
          <w:sz w:val="28"/>
          <w:szCs w:val="28"/>
        </w:rPr>
      </w:pPr>
      <w:r w:rsidRPr="007E0286">
        <w:rPr>
          <w:bCs/>
          <w:sz w:val="28"/>
          <w:szCs w:val="28"/>
        </w:rPr>
        <w:t>Порядок заключения договора предусмотрен пунктом 6 приглашения к участию в конкурентном отборе.</w:t>
      </w:r>
    </w:p>
    <w:p w:rsidR="00995062" w:rsidRPr="007E0286" w:rsidRDefault="00824A62" w:rsidP="00995062">
      <w:pPr>
        <w:pStyle w:val="a6"/>
        <w:ind w:left="0" w:firstLine="709"/>
        <w:jc w:val="both"/>
        <w:rPr>
          <w:bCs/>
          <w:sz w:val="28"/>
          <w:szCs w:val="28"/>
        </w:rPr>
      </w:pPr>
      <w:r w:rsidRPr="007E0286">
        <w:rPr>
          <w:bCs/>
          <w:sz w:val="28"/>
          <w:szCs w:val="28"/>
        </w:rPr>
        <w:t xml:space="preserve">Изменение количества предусмотренных договором товаров при изменении потребности в </w:t>
      </w:r>
      <w:proofErr w:type="gramStart"/>
      <w:r w:rsidRPr="007E0286">
        <w:rPr>
          <w:bCs/>
          <w:sz w:val="28"/>
          <w:szCs w:val="28"/>
        </w:rPr>
        <w:t>товарах</w:t>
      </w:r>
      <w:proofErr w:type="gramEnd"/>
      <w:r w:rsidRPr="007E0286">
        <w:rPr>
          <w:bCs/>
          <w:sz w:val="28"/>
          <w:szCs w:val="28"/>
        </w:rPr>
        <w:t xml:space="preserve"> на поставку которых заключен договор допускается в пределах</w:t>
      </w:r>
      <w:r w:rsidR="00995062" w:rsidRPr="007E0286">
        <w:rPr>
          <w:bCs/>
          <w:sz w:val="28"/>
          <w:szCs w:val="28"/>
        </w:rPr>
        <w:t xml:space="preserve"> 30 (тридцати) %</w:t>
      </w:r>
      <w:r w:rsidRPr="007E0286">
        <w:rPr>
          <w:bCs/>
          <w:sz w:val="28"/>
          <w:szCs w:val="28"/>
        </w:rPr>
        <w:t xml:space="preserve"> от начальной (максимальной) цены договора без учета НДС.</w:t>
      </w:r>
      <w:r w:rsidR="00995062" w:rsidRPr="007E0286">
        <w:rPr>
          <w:bCs/>
          <w:sz w:val="28"/>
          <w:szCs w:val="28"/>
        </w:rPr>
        <w:t xml:space="preserve"> Общая цена договора не должна превышать 500 тыс. рублей с учетом всех затрат, НДС и/или иных видов налогов.</w:t>
      </w:r>
    </w:p>
    <w:p w:rsidR="004B15E1" w:rsidRPr="007E0286" w:rsidRDefault="004B15E1" w:rsidP="00995062">
      <w:pPr>
        <w:pStyle w:val="a6"/>
        <w:ind w:left="0" w:firstLine="709"/>
        <w:jc w:val="both"/>
        <w:rPr>
          <w:bCs/>
          <w:sz w:val="28"/>
          <w:szCs w:val="28"/>
        </w:rPr>
      </w:pPr>
    </w:p>
    <w:p w:rsidR="003A24ED" w:rsidRPr="007E0286" w:rsidRDefault="003A24ED" w:rsidP="004B15E1">
      <w:pPr>
        <w:ind w:firstLine="709"/>
        <w:jc w:val="right"/>
        <w:rPr>
          <w:sz w:val="28"/>
          <w:szCs w:val="28"/>
        </w:rPr>
      </w:pPr>
    </w:p>
    <w:p w:rsidR="0028638C" w:rsidRPr="007E0286" w:rsidRDefault="0028638C"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82561C" w:rsidRDefault="0082561C" w:rsidP="004B15E1">
      <w:pPr>
        <w:ind w:firstLine="709"/>
        <w:jc w:val="right"/>
        <w:rPr>
          <w:sz w:val="28"/>
          <w:szCs w:val="28"/>
        </w:rPr>
      </w:pPr>
    </w:p>
    <w:p w:rsidR="0082561C" w:rsidRDefault="0082561C" w:rsidP="004B15E1">
      <w:pPr>
        <w:ind w:firstLine="709"/>
        <w:jc w:val="right"/>
        <w:rPr>
          <w:sz w:val="28"/>
          <w:szCs w:val="28"/>
        </w:rPr>
      </w:pPr>
    </w:p>
    <w:p w:rsidR="004B15E1" w:rsidRPr="007E0286" w:rsidRDefault="004B15E1" w:rsidP="004B15E1">
      <w:pPr>
        <w:ind w:firstLine="709"/>
        <w:jc w:val="right"/>
        <w:rPr>
          <w:sz w:val="28"/>
          <w:szCs w:val="28"/>
        </w:rPr>
      </w:pPr>
      <w:r w:rsidRPr="007E0286">
        <w:rPr>
          <w:sz w:val="28"/>
          <w:szCs w:val="28"/>
        </w:rPr>
        <w:lastRenderedPageBreak/>
        <w:t xml:space="preserve">Таблица №1 </w:t>
      </w:r>
    </w:p>
    <w:p w:rsidR="003A24ED" w:rsidRPr="007E0286" w:rsidRDefault="003A24ED" w:rsidP="004B15E1">
      <w:pPr>
        <w:ind w:firstLine="709"/>
        <w:jc w:val="right"/>
        <w:rPr>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3260"/>
        <w:gridCol w:w="851"/>
        <w:gridCol w:w="850"/>
        <w:gridCol w:w="1276"/>
        <w:gridCol w:w="1417"/>
        <w:gridCol w:w="1418"/>
      </w:tblGrid>
      <w:tr w:rsidR="00936DFE" w:rsidRPr="007E0286" w:rsidTr="00936DFE">
        <w:trPr>
          <w:trHeight w:val="829"/>
        </w:trPr>
        <w:tc>
          <w:tcPr>
            <w:tcW w:w="1702" w:type="dxa"/>
            <w:vAlign w:val="center"/>
          </w:tcPr>
          <w:p w:rsidR="00936DFE" w:rsidRPr="007E0286" w:rsidRDefault="00936DFE" w:rsidP="003A24ED">
            <w:pPr>
              <w:jc w:val="center"/>
              <w:rPr>
                <w:b/>
              </w:rPr>
            </w:pPr>
            <w:r w:rsidRPr="007E0286">
              <w:rPr>
                <w:b/>
              </w:rPr>
              <w:t>Наименование товара</w:t>
            </w:r>
          </w:p>
        </w:tc>
        <w:tc>
          <w:tcPr>
            <w:tcW w:w="3260" w:type="dxa"/>
            <w:vAlign w:val="center"/>
          </w:tcPr>
          <w:p w:rsidR="00936DFE" w:rsidRPr="007E0286" w:rsidRDefault="00936DFE" w:rsidP="003A24ED">
            <w:pPr>
              <w:jc w:val="center"/>
              <w:rPr>
                <w:b/>
              </w:rPr>
            </w:pPr>
            <w:r w:rsidRPr="007E0286">
              <w:rPr>
                <w:b/>
              </w:rPr>
              <w:t>Характеристики</w:t>
            </w:r>
          </w:p>
        </w:tc>
        <w:tc>
          <w:tcPr>
            <w:tcW w:w="851" w:type="dxa"/>
            <w:vAlign w:val="center"/>
          </w:tcPr>
          <w:p w:rsidR="00936DFE" w:rsidRPr="007E0286" w:rsidRDefault="00936DFE" w:rsidP="003A24ED">
            <w:pPr>
              <w:jc w:val="center"/>
              <w:rPr>
                <w:b/>
                <w:lang w:val="en-US"/>
              </w:rPr>
            </w:pPr>
            <w:r w:rsidRPr="007E0286">
              <w:rPr>
                <w:b/>
              </w:rPr>
              <w:t xml:space="preserve">Ед. </w:t>
            </w:r>
            <w:proofErr w:type="spellStart"/>
            <w:r w:rsidRPr="007E0286">
              <w:rPr>
                <w:b/>
              </w:rPr>
              <w:t>изм</w:t>
            </w:r>
            <w:proofErr w:type="spellEnd"/>
          </w:p>
        </w:tc>
        <w:tc>
          <w:tcPr>
            <w:tcW w:w="850" w:type="dxa"/>
            <w:vAlign w:val="center"/>
          </w:tcPr>
          <w:p w:rsidR="00936DFE" w:rsidRPr="007E0286" w:rsidRDefault="00936DFE" w:rsidP="003A24ED">
            <w:pPr>
              <w:jc w:val="center"/>
              <w:rPr>
                <w:b/>
              </w:rPr>
            </w:pPr>
            <w:r w:rsidRPr="007E0286">
              <w:rPr>
                <w:b/>
              </w:rPr>
              <w:t>Кол-во</w:t>
            </w:r>
          </w:p>
        </w:tc>
        <w:tc>
          <w:tcPr>
            <w:tcW w:w="1276" w:type="dxa"/>
            <w:vAlign w:val="center"/>
          </w:tcPr>
          <w:p w:rsidR="00936DFE" w:rsidRPr="007E0286" w:rsidRDefault="00936DFE" w:rsidP="003A24ED">
            <w:pPr>
              <w:jc w:val="center"/>
            </w:pPr>
            <w:r w:rsidRPr="007E0286">
              <w:rPr>
                <w:b/>
              </w:rPr>
              <w:t>Начальная (максимальная) цена за единицу товара без НДС (руб.)</w:t>
            </w:r>
          </w:p>
        </w:tc>
        <w:tc>
          <w:tcPr>
            <w:tcW w:w="1417" w:type="dxa"/>
            <w:vAlign w:val="center"/>
          </w:tcPr>
          <w:p w:rsidR="00936DFE" w:rsidRPr="007E0286" w:rsidRDefault="00936DFE" w:rsidP="003A24ED">
            <w:pPr>
              <w:jc w:val="center"/>
              <w:rPr>
                <w:b/>
              </w:rPr>
            </w:pPr>
            <w:r w:rsidRPr="007E0286">
              <w:rPr>
                <w:b/>
              </w:rPr>
              <w:t>Сумма без учета НДС</w:t>
            </w:r>
          </w:p>
        </w:tc>
        <w:tc>
          <w:tcPr>
            <w:tcW w:w="1418" w:type="dxa"/>
            <w:vAlign w:val="center"/>
          </w:tcPr>
          <w:p w:rsidR="00936DFE" w:rsidRPr="007E0286" w:rsidRDefault="00936DFE" w:rsidP="00936DFE">
            <w:pPr>
              <w:jc w:val="center"/>
              <w:rPr>
                <w:b/>
              </w:rPr>
            </w:pPr>
            <w:r w:rsidRPr="007E0286">
              <w:rPr>
                <w:b/>
              </w:rPr>
              <w:t>Сумма с НДС</w:t>
            </w:r>
          </w:p>
        </w:tc>
      </w:tr>
      <w:tr w:rsidR="00936DFE" w:rsidRPr="007E0286" w:rsidTr="00936DFE">
        <w:trPr>
          <w:trHeight w:val="819"/>
        </w:trPr>
        <w:tc>
          <w:tcPr>
            <w:tcW w:w="1702" w:type="dxa"/>
            <w:vAlign w:val="center"/>
          </w:tcPr>
          <w:p w:rsidR="006F43A3" w:rsidRPr="007E0286" w:rsidRDefault="006F43A3" w:rsidP="006F43A3">
            <w:pPr>
              <w:pStyle w:val="ConsCell"/>
              <w:widowControl/>
              <w:spacing w:line="220" w:lineRule="exact"/>
              <w:rPr>
                <w:rFonts w:ascii="Times New Roman" w:hAnsi="Times New Roman" w:cs="Times New Roman"/>
                <w:sz w:val="24"/>
                <w:szCs w:val="24"/>
              </w:rPr>
            </w:pPr>
            <w:r w:rsidRPr="007E0286">
              <w:rPr>
                <w:rFonts w:ascii="Times New Roman" w:hAnsi="Times New Roman" w:cs="Times New Roman"/>
                <w:color w:val="000000"/>
                <w:sz w:val="24"/>
                <w:szCs w:val="24"/>
              </w:rPr>
              <w:t>Пульт участника с динамическим микрофоном и индикацией (</w:t>
            </w:r>
            <w:r w:rsidRPr="007E0286">
              <w:rPr>
                <w:rFonts w:ascii="Times New Roman" w:hAnsi="Times New Roman" w:cs="Times New Roman"/>
                <w:sz w:val="24"/>
                <w:szCs w:val="24"/>
              </w:rPr>
              <w:t>ПМ 2107-01)</w:t>
            </w:r>
          </w:p>
          <w:p w:rsidR="006F43A3" w:rsidRPr="007E0286" w:rsidRDefault="006F43A3" w:rsidP="003A24ED">
            <w:pPr>
              <w:jc w:val="center"/>
              <w:rPr>
                <w:color w:val="000000"/>
              </w:rPr>
            </w:pPr>
          </w:p>
          <w:p w:rsidR="00936DFE" w:rsidRPr="007E0286" w:rsidRDefault="00936DFE" w:rsidP="003A24ED">
            <w:pPr>
              <w:jc w:val="center"/>
              <w:rPr>
                <w:color w:val="000000"/>
              </w:rPr>
            </w:pPr>
          </w:p>
        </w:tc>
        <w:tc>
          <w:tcPr>
            <w:tcW w:w="3260" w:type="dxa"/>
          </w:tcPr>
          <w:p w:rsidR="006F43A3" w:rsidRPr="007E0286" w:rsidRDefault="006F43A3" w:rsidP="003A24ED">
            <w:pPr>
              <w:pStyle w:val="ConsCell"/>
              <w:widowControl/>
              <w:spacing w:line="220" w:lineRule="exact"/>
              <w:rPr>
                <w:rFonts w:ascii="Times New Roman" w:hAnsi="Times New Roman" w:cs="Times New Roman"/>
                <w:sz w:val="24"/>
                <w:szCs w:val="24"/>
              </w:rPr>
            </w:pPr>
          </w:p>
          <w:p w:rsidR="006F43A3" w:rsidRPr="007E0286" w:rsidRDefault="006F43A3" w:rsidP="003A24ED">
            <w:pPr>
              <w:pStyle w:val="ConsCell"/>
              <w:widowControl/>
              <w:spacing w:line="220" w:lineRule="exact"/>
              <w:rPr>
                <w:rFonts w:ascii="Times New Roman" w:hAnsi="Times New Roman" w:cs="Times New Roman"/>
                <w:sz w:val="24"/>
                <w:szCs w:val="24"/>
              </w:rPr>
            </w:pPr>
            <w:r w:rsidRPr="007E0286">
              <w:rPr>
                <w:rFonts w:ascii="Times New Roman" w:hAnsi="Times New Roman" w:cs="Times New Roman"/>
                <w:color w:val="222222"/>
                <w:sz w:val="24"/>
                <w:szCs w:val="24"/>
              </w:rPr>
              <w:t>Габариты (</w:t>
            </w:r>
            <w:proofErr w:type="gramStart"/>
            <w:r w:rsidRPr="007E0286">
              <w:rPr>
                <w:rFonts w:ascii="Times New Roman" w:hAnsi="Times New Roman" w:cs="Times New Roman"/>
                <w:color w:val="222222"/>
                <w:sz w:val="24"/>
                <w:szCs w:val="24"/>
              </w:rPr>
              <w:t>Ш</w:t>
            </w:r>
            <w:proofErr w:type="gramEnd"/>
            <w:r w:rsidRPr="007E0286">
              <w:rPr>
                <w:rFonts w:ascii="Times New Roman" w:hAnsi="Times New Roman" w:cs="Times New Roman"/>
                <w:color w:val="222222"/>
                <w:sz w:val="24"/>
                <w:szCs w:val="24"/>
              </w:rPr>
              <w:t>×В×Г) 200×80×160 мм</w:t>
            </w:r>
            <w:r w:rsidRPr="007E0286">
              <w:rPr>
                <w:rFonts w:ascii="Times New Roman" w:hAnsi="Times New Roman" w:cs="Times New Roman"/>
                <w:sz w:val="24"/>
                <w:szCs w:val="24"/>
              </w:rPr>
              <w:br/>
              <w:t>Вес 1,5 кг</w:t>
            </w:r>
          </w:p>
          <w:p w:rsidR="006F43A3" w:rsidRPr="007E0286" w:rsidRDefault="006F43A3" w:rsidP="006F43A3">
            <w:pPr>
              <w:pStyle w:val="ConsCell"/>
              <w:widowControl/>
              <w:spacing w:line="220" w:lineRule="exact"/>
              <w:rPr>
                <w:rFonts w:ascii="Times New Roman" w:hAnsi="Times New Roman" w:cs="Times New Roman"/>
                <w:sz w:val="24"/>
                <w:szCs w:val="24"/>
              </w:rPr>
            </w:pPr>
            <w:r w:rsidRPr="007E0286">
              <w:rPr>
                <w:rFonts w:ascii="Times New Roman" w:hAnsi="Times New Roman" w:cs="Times New Roman"/>
                <w:color w:val="222222"/>
                <w:sz w:val="24"/>
                <w:szCs w:val="24"/>
              </w:rPr>
              <w:t>Восприятие речи при помощи микрофона и передача сигнала для усиления и коммутации в блок управления.</w:t>
            </w:r>
            <w:r w:rsidRPr="007E0286">
              <w:rPr>
                <w:rFonts w:ascii="Times New Roman" w:hAnsi="Times New Roman" w:cs="Times New Roman"/>
                <w:sz w:val="24"/>
                <w:szCs w:val="24"/>
              </w:rPr>
              <w:br/>
              <w:t>Приём и воспроизведение разговорных сигналов с линии.</w:t>
            </w:r>
            <w:r w:rsidRPr="007E0286">
              <w:rPr>
                <w:rFonts w:ascii="Times New Roman" w:hAnsi="Times New Roman" w:cs="Times New Roman"/>
                <w:sz w:val="24"/>
                <w:szCs w:val="24"/>
              </w:rPr>
              <w:br/>
              <w:t>Включение и отключение микрофона пульта участника при помощи кнопки «МИКРОФОН».</w:t>
            </w:r>
            <w:r w:rsidRPr="007E0286">
              <w:rPr>
                <w:rFonts w:ascii="Times New Roman" w:hAnsi="Times New Roman" w:cs="Times New Roman"/>
                <w:sz w:val="24"/>
                <w:szCs w:val="24"/>
              </w:rPr>
              <w:br/>
              <w:t>Фиксированное включение и отключение микрофона пульта участника при помощи кнопки «ФИКСАЦИЯ».</w:t>
            </w:r>
            <w:r w:rsidRPr="007E0286">
              <w:rPr>
                <w:rFonts w:ascii="Times New Roman" w:hAnsi="Times New Roman" w:cs="Times New Roman"/>
                <w:sz w:val="24"/>
                <w:szCs w:val="24"/>
              </w:rPr>
              <w:br/>
              <w:t>Отключение громкоговорителя пульта участника при включении микрофона.</w:t>
            </w:r>
            <w:r w:rsidRPr="007E0286">
              <w:rPr>
                <w:rFonts w:ascii="Times New Roman" w:hAnsi="Times New Roman" w:cs="Times New Roman"/>
                <w:sz w:val="24"/>
                <w:szCs w:val="24"/>
              </w:rPr>
              <w:br/>
              <w:t>Изменение положения микрофона относительно основания с учетом индивидуальных потребностей пользователя без перемещения основания пульта.</w:t>
            </w:r>
          </w:p>
        </w:tc>
        <w:tc>
          <w:tcPr>
            <w:tcW w:w="851" w:type="dxa"/>
            <w:vAlign w:val="center"/>
          </w:tcPr>
          <w:p w:rsidR="00936DFE" w:rsidRPr="007E0286" w:rsidRDefault="00936DFE" w:rsidP="003A24ED">
            <w:pPr>
              <w:jc w:val="center"/>
            </w:pPr>
            <w:r w:rsidRPr="007E0286">
              <w:t>ШТ.</w:t>
            </w:r>
          </w:p>
        </w:tc>
        <w:tc>
          <w:tcPr>
            <w:tcW w:w="850" w:type="dxa"/>
            <w:vAlign w:val="center"/>
          </w:tcPr>
          <w:p w:rsidR="00936DFE" w:rsidRPr="007E0286" w:rsidRDefault="004A6A6C" w:rsidP="003A24ED">
            <w:pPr>
              <w:jc w:val="center"/>
            </w:pPr>
            <w:r w:rsidRPr="007E0286">
              <w:t>6</w:t>
            </w:r>
          </w:p>
        </w:tc>
        <w:tc>
          <w:tcPr>
            <w:tcW w:w="1276" w:type="dxa"/>
            <w:vAlign w:val="center"/>
          </w:tcPr>
          <w:p w:rsidR="00936DFE" w:rsidRPr="007E0286" w:rsidRDefault="00CE2EEF" w:rsidP="003A24ED">
            <w:pPr>
              <w:pStyle w:val="ConsCell"/>
              <w:widowControl/>
              <w:spacing w:line="360" w:lineRule="exact"/>
              <w:jc w:val="center"/>
              <w:rPr>
                <w:rFonts w:ascii="Times New Roman" w:hAnsi="Times New Roman" w:cs="Times New Roman"/>
                <w:sz w:val="24"/>
                <w:szCs w:val="24"/>
              </w:rPr>
            </w:pPr>
            <w:r w:rsidRPr="007E0286">
              <w:rPr>
                <w:rFonts w:ascii="Times New Roman" w:hAnsi="Times New Roman" w:cs="Times New Roman"/>
                <w:sz w:val="24"/>
                <w:szCs w:val="24"/>
              </w:rPr>
              <w:t>20000,00</w:t>
            </w:r>
          </w:p>
        </w:tc>
        <w:tc>
          <w:tcPr>
            <w:tcW w:w="1417" w:type="dxa"/>
            <w:vAlign w:val="center"/>
          </w:tcPr>
          <w:p w:rsidR="00936DFE" w:rsidRPr="007E0286" w:rsidRDefault="00CE2EEF" w:rsidP="003A24ED">
            <w:pPr>
              <w:pStyle w:val="ConsCell"/>
              <w:widowControl/>
              <w:spacing w:line="360" w:lineRule="exact"/>
              <w:jc w:val="center"/>
              <w:rPr>
                <w:rFonts w:ascii="Times New Roman" w:hAnsi="Times New Roman" w:cs="Times New Roman"/>
                <w:sz w:val="24"/>
                <w:szCs w:val="24"/>
                <w:lang w:val="en-US"/>
              </w:rPr>
            </w:pPr>
            <w:r w:rsidRPr="007E0286">
              <w:rPr>
                <w:rFonts w:ascii="Times New Roman" w:hAnsi="Times New Roman" w:cs="Times New Roman"/>
                <w:sz w:val="24"/>
                <w:szCs w:val="24"/>
              </w:rPr>
              <w:t>120000,00</w:t>
            </w:r>
          </w:p>
        </w:tc>
        <w:tc>
          <w:tcPr>
            <w:tcW w:w="1418" w:type="dxa"/>
            <w:vAlign w:val="center"/>
          </w:tcPr>
          <w:p w:rsidR="00936DFE" w:rsidRPr="007E0286" w:rsidRDefault="00C951B8" w:rsidP="00936DFE">
            <w:pPr>
              <w:pStyle w:val="ConsCell"/>
              <w:widowControl/>
              <w:spacing w:line="360" w:lineRule="exact"/>
              <w:jc w:val="center"/>
              <w:rPr>
                <w:rFonts w:ascii="Times New Roman" w:hAnsi="Times New Roman" w:cs="Times New Roman"/>
                <w:sz w:val="24"/>
                <w:szCs w:val="24"/>
              </w:rPr>
            </w:pPr>
            <w:r w:rsidRPr="007E0286">
              <w:rPr>
                <w:rFonts w:ascii="Times New Roman" w:hAnsi="Times New Roman" w:cs="Times New Roman"/>
                <w:sz w:val="24"/>
                <w:szCs w:val="24"/>
              </w:rPr>
              <w:t>141600,00</w:t>
            </w:r>
          </w:p>
        </w:tc>
      </w:tr>
      <w:tr w:rsidR="00936DFE" w:rsidRPr="007E0286" w:rsidTr="00936DFE">
        <w:trPr>
          <w:trHeight w:val="819"/>
        </w:trPr>
        <w:tc>
          <w:tcPr>
            <w:tcW w:w="1702" w:type="dxa"/>
            <w:vAlign w:val="center"/>
          </w:tcPr>
          <w:p w:rsidR="00936DFE" w:rsidRPr="007E0286" w:rsidRDefault="00936DFE" w:rsidP="003A24ED">
            <w:r w:rsidRPr="007E0286">
              <w:t>ИТОГО:</w:t>
            </w:r>
          </w:p>
        </w:tc>
        <w:tc>
          <w:tcPr>
            <w:tcW w:w="3260" w:type="dxa"/>
          </w:tcPr>
          <w:p w:rsidR="00936DFE" w:rsidRPr="007E0286" w:rsidRDefault="00936DFE" w:rsidP="003A24ED">
            <w:pPr>
              <w:pStyle w:val="ConsCell"/>
              <w:widowControl/>
              <w:spacing w:line="360" w:lineRule="exact"/>
              <w:rPr>
                <w:rFonts w:ascii="Times New Roman" w:hAnsi="Times New Roman" w:cs="Times New Roman"/>
                <w:sz w:val="24"/>
                <w:szCs w:val="24"/>
                <w:lang w:val="en-US"/>
              </w:rPr>
            </w:pPr>
          </w:p>
        </w:tc>
        <w:tc>
          <w:tcPr>
            <w:tcW w:w="851" w:type="dxa"/>
            <w:vAlign w:val="center"/>
          </w:tcPr>
          <w:p w:rsidR="00936DFE" w:rsidRPr="007E0286" w:rsidRDefault="00936DFE" w:rsidP="003A24ED">
            <w:pPr>
              <w:jc w:val="center"/>
            </w:pPr>
            <w:r w:rsidRPr="007E0286">
              <w:t>ШТ.</w:t>
            </w:r>
          </w:p>
        </w:tc>
        <w:tc>
          <w:tcPr>
            <w:tcW w:w="850" w:type="dxa"/>
            <w:vAlign w:val="center"/>
          </w:tcPr>
          <w:p w:rsidR="00936DFE" w:rsidRPr="007E0286" w:rsidRDefault="004A6A6C" w:rsidP="003A24ED">
            <w:pPr>
              <w:jc w:val="center"/>
            </w:pPr>
            <w:r w:rsidRPr="007E0286">
              <w:t>6</w:t>
            </w:r>
          </w:p>
        </w:tc>
        <w:tc>
          <w:tcPr>
            <w:tcW w:w="1276" w:type="dxa"/>
            <w:vAlign w:val="center"/>
          </w:tcPr>
          <w:p w:rsidR="00936DFE" w:rsidRPr="007E0286" w:rsidRDefault="00936DFE" w:rsidP="003A24ED">
            <w:pPr>
              <w:jc w:val="center"/>
            </w:pPr>
          </w:p>
        </w:tc>
        <w:tc>
          <w:tcPr>
            <w:tcW w:w="1417" w:type="dxa"/>
            <w:vAlign w:val="center"/>
          </w:tcPr>
          <w:p w:rsidR="00936DFE" w:rsidRPr="007E0286" w:rsidRDefault="004A6A6C" w:rsidP="003A24ED">
            <w:pPr>
              <w:jc w:val="center"/>
              <w:rPr>
                <w:lang w:val="en-US"/>
              </w:rPr>
            </w:pPr>
            <w:r w:rsidRPr="007E0286">
              <w:t>120 000,00</w:t>
            </w:r>
          </w:p>
        </w:tc>
        <w:tc>
          <w:tcPr>
            <w:tcW w:w="1418" w:type="dxa"/>
            <w:vAlign w:val="center"/>
          </w:tcPr>
          <w:p w:rsidR="00936DFE" w:rsidRPr="007E0286" w:rsidRDefault="004A6A6C" w:rsidP="004A6A6C">
            <w:pPr>
              <w:jc w:val="center"/>
            </w:pPr>
            <w:r w:rsidRPr="007E0286">
              <w:t>141 600,00</w:t>
            </w:r>
          </w:p>
        </w:tc>
      </w:tr>
    </w:tbl>
    <w:p w:rsidR="003A24ED" w:rsidRPr="007E0286" w:rsidRDefault="003A24ED" w:rsidP="004B15E1">
      <w:pPr>
        <w:ind w:firstLine="709"/>
        <w:jc w:val="right"/>
        <w:rPr>
          <w:sz w:val="28"/>
          <w:szCs w:val="28"/>
          <w:lang w:val="en-US"/>
        </w:rPr>
      </w:pPr>
    </w:p>
    <w:p w:rsidR="003A24ED" w:rsidRPr="007E0286" w:rsidRDefault="003A24ED"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C15494" w:rsidRPr="007E0286" w:rsidRDefault="00C15494" w:rsidP="004B15E1">
      <w:pPr>
        <w:ind w:firstLine="709"/>
        <w:jc w:val="right"/>
        <w:rPr>
          <w:sz w:val="28"/>
          <w:szCs w:val="28"/>
        </w:rPr>
      </w:pPr>
    </w:p>
    <w:p w:rsidR="003A24ED" w:rsidRPr="007E0286" w:rsidRDefault="003A24ED" w:rsidP="004B15E1">
      <w:pPr>
        <w:ind w:firstLine="709"/>
        <w:jc w:val="right"/>
        <w:rPr>
          <w:sz w:val="28"/>
          <w:szCs w:val="28"/>
          <w:lang w:val="en-US"/>
        </w:rPr>
      </w:pPr>
    </w:p>
    <w:p w:rsidR="002538A0" w:rsidRPr="007E0286" w:rsidRDefault="002538A0" w:rsidP="002538A0">
      <w:pPr>
        <w:keepNext/>
        <w:numPr>
          <w:ilvl w:val="0"/>
          <w:numId w:val="21"/>
        </w:numPr>
        <w:jc w:val="center"/>
        <w:outlineLvl w:val="0"/>
        <w:rPr>
          <w:b/>
          <w:bCs/>
          <w:kern w:val="32"/>
          <w:sz w:val="28"/>
          <w:szCs w:val="28"/>
        </w:rPr>
      </w:pPr>
      <w:r w:rsidRPr="007E0286">
        <w:rPr>
          <w:b/>
          <w:bCs/>
          <w:kern w:val="32"/>
          <w:sz w:val="28"/>
          <w:szCs w:val="28"/>
        </w:rPr>
        <w:lastRenderedPageBreak/>
        <w:t>Порядок проведения конкурентного отбора</w:t>
      </w:r>
    </w:p>
    <w:p w:rsidR="002538A0" w:rsidRPr="007E0286" w:rsidRDefault="002538A0" w:rsidP="002538A0"/>
    <w:p w:rsidR="002538A0" w:rsidRPr="007E0286" w:rsidRDefault="002538A0" w:rsidP="002538A0">
      <w:pPr>
        <w:keepNext/>
        <w:numPr>
          <w:ilvl w:val="0"/>
          <w:numId w:val="22"/>
        </w:numPr>
        <w:ind w:hanging="11"/>
        <w:jc w:val="both"/>
        <w:outlineLvl w:val="1"/>
        <w:rPr>
          <w:b/>
          <w:bCs/>
          <w:iCs/>
          <w:sz w:val="28"/>
          <w:szCs w:val="28"/>
        </w:rPr>
      </w:pPr>
      <w:r w:rsidRPr="007E0286">
        <w:rPr>
          <w:b/>
          <w:bCs/>
          <w:iCs/>
          <w:sz w:val="28"/>
          <w:szCs w:val="28"/>
        </w:rPr>
        <w:t>Участник конкурентного отбора</w:t>
      </w:r>
    </w:p>
    <w:p w:rsidR="002538A0" w:rsidRPr="007E0286" w:rsidRDefault="002538A0" w:rsidP="002538A0">
      <w:pPr>
        <w:ind w:hanging="11"/>
        <w:rPr>
          <w:sz w:val="28"/>
          <w:szCs w:val="28"/>
        </w:rPr>
      </w:pPr>
    </w:p>
    <w:p w:rsidR="002538A0" w:rsidRPr="007E0286" w:rsidRDefault="002538A0" w:rsidP="002538A0">
      <w:pPr>
        <w:keepNext/>
        <w:numPr>
          <w:ilvl w:val="1"/>
          <w:numId w:val="22"/>
        </w:numPr>
        <w:tabs>
          <w:tab w:val="left" w:pos="709"/>
        </w:tabs>
        <w:ind w:left="709" w:firstLine="0"/>
        <w:jc w:val="both"/>
        <w:outlineLvl w:val="2"/>
        <w:rPr>
          <w:b/>
          <w:bCs/>
          <w:sz w:val="28"/>
          <w:szCs w:val="28"/>
        </w:rPr>
      </w:pPr>
      <w:r w:rsidRPr="007E0286">
        <w:rPr>
          <w:b/>
          <w:bCs/>
          <w:sz w:val="28"/>
          <w:szCs w:val="28"/>
        </w:rPr>
        <w:t>Участник конкурентного отбора</w:t>
      </w:r>
    </w:p>
    <w:p w:rsidR="002538A0" w:rsidRPr="007E0286" w:rsidRDefault="002538A0" w:rsidP="002538A0">
      <w:pPr>
        <w:rPr>
          <w:sz w:val="28"/>
          <w:szCs w:val="28"/>
        </w:rPr>
      </w:pPr>
    </w:p>
    <w:p w:rsidR="002538A0" w:rsidRPr="007E0286" w:rsidRDefault="002538A0" w:rsidP="002538A0">
      <w:pPr>
        <w:numPr>
          <w:ilvl w:val="2"/>
          <w:numId w:val="22"/>
        </w:numPr>
        <w:ind w:left="0" w:firstLine="709"/>
        <w:jc w:val="both"/>
        <w:rPr>
          <w:sz w:val="28"/>
          <w:szCs w:val="28"/>
        </w:rPr>
      </w:pPr>
      <w:r w:rsidRPr="007E0286">
        <w:rPr>
          <w:sz w:val="28"/>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2538A0" w:rsidRPr="007E0286" w:rsidRDefault="002538A0" w:rsidP="002538A0">
      <w:pPr>
        <w:numPr>
          <w:ilvl w:val="2"/>
          <w:numId w:val="22"/>
        </w:numPr>
        <w:ind w:left="0" w:firstLine="709"/>
        <w:jc w:val="both"/>
        <w:rPr>
          <w:sz w:val="28"/>
          <w:szCs w:val="28"/>
        </w:rPr>
      </w:pPr>
      <w:r w:rsidRPr="007E0286">
        <w:rPr>
          <w:sz w:val="28"/>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2538A0" w:rsidRPr="007E0286" w:rsidRDefault="002538A0" w:rsidP="002538A0">
      <w:pPr>
        <w:numPr>
          <w:ilvl w:val="2"/>
          <w:numId w:val="22"/>
        </w:numPr>
        <w:ind w:left="0" w:firstLine="709"/>
        <w:jc w:val="both"/>
        <w:rPr>
          <w:sz w:val="28"/>
          <w:szCs w:val="28"/>
        </w:rPr>
      </w:pPr>
      <w:r w:rsidRPr="007E0286">
        <w:rPr>
          <w:sz w:val="28"/>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2538A0" w:rsidRPr="007E0286" w:rsidRDefault="002538A0" w:rsidP="002538A0">
      <w:pPr>
        <w:numPr>
          <w:ilvl w:val="2"/>
          <w:numId w:val="22"/>
        </w:numPr>
        <w:ind w:left="0" w:firstLine="709"/>
        <w:jc w:val="both"/>
        <w:rPr>
          <w:sz w:val="28"/>
          <w:szCs w:val="28"/>
        </w:rPr>
      </w:pPr>
      <w:r w:rsidRPr="007E0286">
        <w:rPr>
          <w:sz w:val="28"/>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2538A0" w:rsidRPr="007E0286" w:rsidRDefault="002538A0" w:rsidP="002538A0">
      <w:pPr>
        <w:numPr>
          <w:ilvl w:val="2"/>
          <w:numId w:val="22"/>
        </w:numPr>
        <w:ind w:left="0" w:firstLine="709"/>
        <w:jc w:val="both"/>
        <w:rPr>
          <w:sz w:val="28"/>
          <w:szCs w:val="28"/>
        </w:rPr>
      </w:pPr>
      <w:r w:rsidRPr="007E0286">
        <w:rPr>
          <w:sz w:val="28"/>
          <w:szCs w:val="28"/>
        </w:rPr>
        <w:t xml:space="preserve">Конкурентный отбор не предусматривает подачу заявки участника. </w:t>
      </w:r>
      <w:proofErr w:type="gramStart"/>
      <w:r w:rsidRPr="007E0286">
        <w:rPr>
          <w:sz w:val="28"/>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7E0286">
        <w:rPr>
          <w:sz w:val="28"/>
          <w:szCs w:val="28"/>
        </w:rPr>
        <w:t xml:space="preserve"> заявок на участие в закупке не устанавливаются при проведении конкурентного отбора.</w:t>
      </w:r>
    </w:p>
    <w:p w:rsidR="002538A0" w:rsidRPr="007E0286" w:rsidRDefault="002538A0" w:rsidP="002538A0">
      <w:pPr>
        <w:ind w:firstLine="709"/>
        <w:jc w:val="both"/>
        <w:rPr>
          <w:sz w:val="28"/>
          <w:szCs w:val="28"/>
        </w:rPr>
      </w:pPr>
      <w:r w:rsidRPr="007E0286">
        <w:rPr>
          <w:sz w:val="28"/>
          <w:szCs w:val="28"/>
        </w:rPr>
        <w:t>Рассмотрение предложений участников закупки не осуществляется,</w:t>
      </w:r>
      <w:r w:rsidRPr="007E0286">
        <w:rPr>
          <w:rFonts w:eastAsia="Calibri"/>
          <w:lang w:eastAsia="en-US"/>
        </w:rPr>
        <w:t xml:space="preserve"> </w:t>
      </w:r>
      <w:proofErr w:type="gramStart"/>
      <w:r w:rsidRPr="007E0286">
        <w:rPr>
          <w:sz w:val="28"/>
          <w:szCs w:val="28"/>
        </w:rPr>
        <w:t>место</w:t>
      </w:r>
      <w:proofErr w:type="gramEnd"/>
      <w:r w:rsidRPr="007E0286">
        <w:rPr>
          <w:sz w:val="28"/>
          <w:szCs w:val="28"/>
        </w:rPr>
        <w:t xml:space="preserve"> и дата рассмотрения предложений участников закупки не устанавливаются при проведении конкурентного отбора.</w:t>
      </w:r>
    </w:p>
    <w:p w:rsidR="002538A0" w:rsidRPr="007E0286" w:rsidRDefault="002538A0" w:rsidP="002538A0">
      <w:pPr>
        <w:ind w:firstLine="709"/>
        <w:jc w:val="both"/>
        <w:rPr>
          <w:sz w:val="28"/>
          <w:szCs w:val="28"/>
        </w:rPr>
      </w:pPr>
    </w:p>
    <w:p w:rsidR="002538A0" w:rsidRPr="007E0286" w:rsidRDefault="002538A0" w:rsidP="002538A0">
      <w:pPr>
        <w:ind w:left="709"/>
        <w:jc w:val="both"/>
        <w:rPr>
          <w:sz w:val="28"/>
          <w:szCs w:val="28"/>
        </w:rPr>
      </w:pPr>
    </w:p>
    <w:p w:rsidR="002538A0" w:rsidRPr="007E0286" w:rsidRDefault="002538A0" w:rsidP="002538A0">
      <w:pPr>
        <w:keepNext/>
        <w:numPr>
          <w:ilvl w:val="1"/>
          <w:numId w:val="22"/>
        </w:numPr>
        <w:ind w:hanging="579"/>
        <w:jc w:val="both"/>
        <w:outlineLvl w:val="2"/>
        <w:rPr>
          <w:b/>
          <w:bCs/>
          <w:sz w:val="28"/>
          <w:szCs w:val="28"/>
        </w:rPr>
      </w:pPr>
      <w:r w:rsidRPr="007E0286">
        <w:rPr>
          <w:b/>
          <w:bCs/>
          <w:sz w:val="28"/>
          <w:szCs w:val="28"/>
        </w:rPr>
        <w:t>Требования к участникам</w:t>
      </w:r>
    </w:p>
    <w:p w:rsidR="002538A0" w:rsidRPr="007E0286" w:rsidRDefault="002538A0" w:rsidP="002538A0">
      <w:pPr>
        <w:rPr>
          <w:sz w:val="28"/>
          <w:szCs w:val="28"/>
        </w:rPr>
      </w:pPr>
    </w:p>
    <w:p w:rsidR="002538A0" w:rsidRPr="007E0286" w:rsidRDefault="002538A0" w:rsidP="002538A0">
      <w:pPr>
        <w:ind w:firstLine="709"/>
        <w:jc w:val="both"/>
        <w:rPr>
          <w:i/>
          <w:sz w:val="28"/>
          <w:szCs w:val="28"/>
        </w:rPr>
      </w:pPr>
      <w:r w:rsidRPr="007E0286">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2538A0" w:rsidRPr="007E0286" w:rsidRDefault="002538A0" w:rsidP="002538A0">
      <w:pPr>
        <w:ind w:firstLine="709"/>
        <w:jc w:val="both"/>
        <w:rPr>
          <w:sz w:val="28"/>
          <w:szCs w:val="28"/>
        </w:rPr>
      </w:pPr>
    </w:p>
    <w:p w:rsidR="002538A0" w:rsidRPr="007E0286" w:rsidRDefault="002538A0" w:rsidP="00FC2114">
      <w:pPr>
        <w:keepNext/>
        <w:numPr>
          <w:ilvl w:val="0"/>
          <w:numId w:val="36"/>
        </w:numPr>
        <w:ind w:hanging="11"/>
        <w:jc w:val="both"/>
        <w:outlineLvl w:val="1"/>
        <w:rPr>
          <w:b/>
          <w:bCs/>
          <w:iCs/>
          <w:sz w:val="28"/>
          <w:szCs w:val="28"/>
        </w:rPr>
      </w:pPr>
      <w:r w:rsidRPr="007E0286">
        <w:rPr>
          <w:b/>
          <w:bCs/>
          <w:iCs/>
          <w:sz w:val="28"/>
          <w:szCs w:val="28"/>
        </w:rPr>
        <w:lastRenderedPageBreak/>
        <w:t>Порядок проведения конкурентного отбора</w:t>
      </w:r>
    </w:p>
    <w:p w:rsidR="002538A0" w:rsidRPr="007E0286" w:rsidRDefault="002538A0" w:rsidP="002538A0">
      <w:pPr>
        <w:rPr>
          <w:sz w:val="28"/>
          <w:szCs w:val="28"/>
        </w:rPr>
      </w:pPr>
    </w:p>
    <w:p w:rsidR="002538A0" w:rsidRPr="007E0286" w:rsidRDefault="002538A0" w:rsidP="00FC2114">
      <w:pPr>
        <w:keepNext/>
        <w:numPr>
          <w:ilvl w:val="1"/>
          <w:numId w:val="37"/>
        </w:numPr>
        <w:ind w:hanging="579"/>
        <w:jc w:val="both"/>
        <w:outlineLvl w:val="2"/>
        <w:rPr>
          <w:b/>
          <w:bCs/>
          <w:sz w:val="28"/>
          <w:szCs w:val="28"/>
        </w:rPr>
      </w:pPr>
      <w:r w:rsidRPr="007E0286">
        <w:rPr>
          <w:b/>
          <w:bCs/>
          <w:sz w:val="28"/>
          <w:szCs w:val="28"/>
        </w:rPr>
        <w:t>Информационное сопровождение</w:t>
      </w:r>
    </w:p>
    <w:p w:rsidR="002538A0" w:rsidRPr="007E0286" w:rsidRDefault="002538A0" w:rsidP="002538A0">
      <w:pPr>
        <w:rPr>
          <w:sz w:val="28"/>
          <w:szCs w:val="28"/>
        </w:rPr>
      </w:pPr>
    </w:p>
    <w:p w:rsidR="002538A0" w:rsidRPr="007E0286" w:rsidRDefault="002538A0" w:rsidP="00FC2114">
      <w:pPr>
        <w:numPr>
          <w:ilvl w:val="2"/>
          <w:numId w:val="37"/>
        </w:numPr>
        <w:autoSpaceDE w:val="0"/>
        <w:autoSpaceDN w:val="0"/>
        <w:adjustRightInd w:val="0"/>
        <w:ind w:left="0" w:firstLine="709"/>
        <w:jc w:val="both"/>
        <w:rPr>
          <w:sz w:val="28"/>
          <w:szCs w:val="28"/>
        </w:rPr>
      </w:pPr>
      <w:r w:rsidRPr="007E0286">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7E0286">
        <w:rPr>
          <w:sz w:val="28"/>
          <w:szCs w:val="28"/>
        </w:rPr>
        <w:t>www.rzd.ru</w:t>
      </w:r>
      <w:proofErr w:type="spellEnd"/>
      <w:r w:rsidRPr="007E0286">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2538A0" w:rsidRPr="007E0286" w:rsidRDefault="002538A0" w:rsidP="00FC2114">
      <w:pPr>
        <w:numPr>
          <w:ilvl w:val="2"/>
          <w:numId w:val="37"/>
        </w:numPr>
        <w:ind w:left="0" w:firstLine="709"/>
        <w:jc w:val="both"/>
        <w:rPr>
          <w:sz w:val="28"/>
          <w:szCs w:val="28"/>
        </w:rPr>
      </w:pPr>
      <w:r w:rsidRPr="007E0286">
        <w:rPr>
          <w:sz w:val="28"/>
          <w:szCs w:val="28"/>
        </w:rPr>
        <w:t>Протокол конкурентного отбора размещается на сайтах не позднее следующего рабочего дня после проведения конкурентного отбора.</w:t>
      </w:r>
    </w:p>
    <w:p w:rsidR="002538A0" w:rsidRPr="007E0286" w:rsidRDefault="002538A0" w:rsidP="00FC2114">
      <w:pPr>
        <w:numPr>
          <w:ilvl w:val="2"/>
          <w:numId w:val="37"/>
        </w:numPr>
        <w:ind w:left="0" w:firstLine="709"/>
        <w:jc w:val="both"/>
        <w:rPr>
          <w:sz w:val="28"/>
          <w:szCs w:val="28"/>
        </w:rPr>
      </w:pPr>
      <w:r w:rsidRPr="007E0286">
        <w:rPr>
          <w:sz w:val="28"/>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2538A0" w:rsidRPr="007E0286" w:rsidRDefault="002538A0" w:rsidP="002538A0">
      <w:pPr>
        <w:ind w:left="709"/>
        <w:jc w:val="both"/>
        <w:rPr>
          <w:sz w:val="28"/>
          <w:szCs w:val="28"/>
        </w:rPr>
      </w:pPr>
    </w:p>
    <w:p w:rsidR="002538A0" w:rsidRPr="007E0286" w:rsidRDefault="002538A0" w:rsidP="00FC2114">
      <w:pPr>
        <w:keepNext/>
        <w:numPr>
          <w:ilvl w:val="1"/>
          <w:numId w:val="37"/>
        </w:numPr>
        <w:ind w:left="0" w:firstLine="709"/>
        <w:jc w:val="both"/>
        <w:outlineLvl w:val="2"/>
        <w:rPr>
          <w:b/>
          <w:bCs/>
          <w:sz w:val="28"/>
          <w:szCs w:val="28"/>
        </w:rPr>
      </w:pPr>
      <w:r w:rsidRPr="007E0286">
        <w:rPr>
          <w:b/>
          <w:bCs/>
          <w:sz w:val="28"/>
          <w:szCs w:val="28"/>
        </w:rPr>
        <w:t>Изменения приглашения к участию в конкурентном отборе, прекращение конкурентного отбора</w:t>
      </w:r>
    </w:p>
    <w:p w:rsidR="002538A0" w:rsidRPr="007E0286" w:rsidRDefault="002538A0" w:rsidP="002538A0">
      <w:pPr>
        <w:rPr>
          <w:sz w:val="28"/>
          <w:szCs w:val="28"/>
        </w:rPr>
      </w:pPr>
    </w:p>
    <w:p w:rsidR="002538A0" w:rsidRPr="007E0286" w:rsidRDefault="002538A0" w:rsidP="00FC2114">
      <w:pPr>
        <w:numPr>
          <w:ilvl w:val="2"/>
          <w:numId w:val="37"/>
        </w:numPr>
        <w:ind w:left="0" w:firstLine="709"/>
        <w:jc w:val="both"/>
        <w:rPr>
          <w:rFonts w:eastAsia="MS Mincho"/>
          <w:sz w:val="28"/>
          <w:szCs w:val="28"/>
        </w:rPr>
      </w:pPr>
      <w:r w:rsidRPr="007E0286">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2538A0" w:rsidRPr="007E0286" w:rsidRDefault="002538A0" w:rsidP="00FC2114">
      <w:pPr>
        <w:numPr>
          <w:ilvl w:val="2"/>
          <w:numId w:val="37"/>
        </w:numPr>
        <w:ind w:left="0" w:firstLine="709"/>
        <w:jc w:val="both"/>
        <w:rPr>
          <w:rFonts w:eastAsia="MS Mincho"/>
          <w:sz w:val="28"/>
          <w:szCs w:val="28"/>
        </w:rPr>
      </w:pPr>
      <w:r w:rsidRPr="007E0286">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2538A0" w:rsidRPr="007E0286" w:rsidRDefault="002538A0" w:rsidP="00FC2114">
      <w:pPr>
        <w:numPr>
          <w:ilvl w:val="2"/>
          <w:numId w:val="37"/>
        </w:numPr>
        <w:ind w:left="0" w:firstLine="709"/>
        <w:jc w:val="both"/>
        <w:rPr>
          <w:rFonts w:eastAsia="MS Mincho"/>
          <w:sz w:val="28"/>
          <w:szCs w:val="28"/>
        </w:rPr>
      </w:pPr>
      <w:r w:rsidRPr="007E0286">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7E0286">
        <w:rPr>
          <w:sz w:val="28"/>
          <w:szCs w:val="28"/>
        </w:rPr>
        <w:t>сайтах</w:t>
      </w:r>
      <w:proofErr w:type="gramEnd"/>
      <w:r w:rsidRPr="007E0286">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2538A0" w:rsidRPr="007E0286" w:rsidRDefault="002538A0" w:rsidP="00FC2114">
      <w:pPr>
        <w:numPr>
          <w:ilvl w:val="2"/>
          <w:numId w:val="37"/>
        </w:numPr>
        <w:ind w:left="0" w:firstLine="709"/>
        <w:jc w:val="both"/>
        <w:rPr>
          <w:rFonts w:eastAsia="MS Mincho"/>
          <w:sz w:val="28"/>
          <w:szCs w:val="28"/>
        </w:rPr>
      </w:pPr>
      <w:proofErr w:type="gramStart"/>
      <w:r w:rsidRPr="007E0286">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2538A0" w:rsidRPr="007E0286" w:rsidRDefault="002538A0" w:rsidP="00FC2114">
      <w:pPr>
        <w:numPr>
          <w:ilvl w:val="2"/>
          <w:numId w:val="37"/>
        </w:numPr>
        <w:ind w:left="0" w:firstLine="709"/>
        <w:jc w:val="both"/>
        <w:rPr>
          <w:rFonts w:eastAsia="MS Mincho"/>
          <w:sz w:val="28"/>
          <w:szCs w:val="28"/>
        </w:rPr>
      </w:pPr>
      <w:r w:rsidRPr="007E0286">
        <w:rPr>
          <w:sz w:val="28"/>
          <w:szCs w:val="28"/>
        </w:rPr>
        <w:t xml:space="preserve">Конкурентный отбор может быть прекращен в любое время, в том числе после размещения протокола конкурентного отбора. Заказчик не несет </w:t>
      </w:r>
      <w:r w:rsidRPr="007E0286">
        <w:rPr>
          <w:sz w:val="28"/>
          <w:szCs w:val="28"/>
        </w:rPr>
        <w:lastRenderedPageBreak/>
        <w:t>при этом никакой ответственности перед любыми физическими и юридическими лицами, которым такое действие может принести убытки.</w:t>
      </w:r>
    </w:p>
    <w:p w:rsidR="002538A0" w:rsidRPr="007E0286" w:rsidRDefault="002538A0" w:rsidP="00FC2114">
      <w:pPr>
        <w:numPr>
          <w:ilvl w:val="2"/>
          <w:numId w:val="37"/>
        </w:numPr>
        <w:ind w:left="0" w:firstLine="709"/>
        <w:jc w:val="both"/>
        <w:rPr>
          <w:rFonts w:eastAsia="MS Mincho"/>
          <w:sz w:val="28"/>
          <w:szCs w:val="28"/>
        </w:rPr>
      </w:pPr>
      <w:r w:rsidRPr="007E0286">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2538A0" w:rsidRPr="007E0286" w:rsidRDefault="002538A0" w:rsidP="002538A0">
      <w:pPr>
        <w:ind w:left="709"/>
        <w:jc w:val="both"/>
        <w:rPr>
          <w:rFonts w:eastAsia="MS Mincho"/>
          <w:sz w:val="28"/>
          <w:szCs w:val="28"/>
        </w:rPr>
      </w:pPr>
    </w:p>
    <w:p w:rsidR="002538A0" w:rsidRPr="007E0286" w:rsidRDefault="002538A0" w:rsidP="00FC2114">
      <w:pPr>
        <w:keepNext/>
        <w:numPr>
          <w:ilvl w:val="1"/>
          <w:numId w:val="37"/>
        </w:numPr>
        <w:ind w:hanging="579"/>
        <w:jc w:val="both"/>
        <w:outlineLvl w:val="2"/>
        <w:rPr>
          <w:b/>
          <w:bCs/>
          <w:sz w:val="28"/>
          <w:szCs w:val="28"/>
        </w:rPr>
      </w:pPr>
      <w:r w:rsidRPr="007E0286">
        <w:rPr>
          <w:b/>
          <w:bCs/>
          <w:sz w:val="28"/>
          <w:szCs w:val="28"/>
        </w:rPr>
        <w:t>Проведение конкурентного отбора</w:t>
      </w:r>
    </w:p>
    <w:p w:rsidR="002538A0" w:rsidRPr="007E0286" w:rsidRDefault="002538A0" w:rsidP="002538A0">
      <w:pPr>
        <w:rPr>
          <w:sz w:val="28"/>
          <w:szCs w:val="28"/>
        </w:rPr>
      </w:pPr>
    </w:p>
    <w:p w:rsidR="002538A0" w:rsidRPr="007E0286" w:rsidRDefault="002538A0" w:rsidP="00FC2114">
      <w:pPr>
        <w:numPr>
          <w:ilvl w:val="2"/>
          <w:numId w:val="37"/>
        </w:numPr>
        <w:ind w:left="0" w:firstLine="709"/>
        <w:jc w:val="both"/>
        <w:rPr>
          <w:sz w:val="28"/>
          <w:szCs w:val="28"/>
        </w:rPr>
      </w:pPr>
      <w:r w:rsidRPr="007E0286">
        <w:rPr>
          <w:sz w:val="28"/>
          <w:szCs w:val="28"/>
        </w:rPr>
        <w:t>Конкурентный отбор проводится в электронной форме на ЭТЗП. Порядок и правила регистрации, работы на ЭТЗП размещены на сайте ЭТЗП.</w:t>
      </w:r>
    </w:p>
    <w:p w:rsidR="002538A0" w:rsidRPr="007E0286" w:rsidRDefault="002538A0" w:rsidP="00FC2114">
      <w:pPr>
        <w:numPr>
          <w:ilvl w:val="2"/>
          <w:numId w:val="37"/>
        </w:numPr>
        <w:ind w:left="0" w:firstLine="709"/>
        <w:jc w:val="both"/>
        <w:rPr>
          <w:sz w:val="28"/>
          <w:szCs w:val="28"/>
        </w:rPr>
      </w:pPr>
      <w:r w:rsidRPr="007E0286">
        <w:rPr>
          <w:sz w:val="28"/>
          <w:szCs w:val="28"/>
        </w:rPr>
        <w:t>Для участия в конкурентном отборе участник должен зарегистрироваться на ЭТЗП.</w:t>
      </w:r>
    </w:p>
    <w:p w:rsidR="002538A0" w:rsidRPr="007E0286" w:rsidRDefault="002538A0" w:rsidP="002538A0">
      <w:pPr>
        <w:ind w:firstLine="709"/>
        <w:jc w:val="both"/>
        <w:rPr>
          <w:sz w:val="28"/>
          <w:szCs w:val="28"/>
        </w:rPr>
      </w:pPr>
      <w:r w:rsidRPr="007E0286">
        <w:rPr>
          <w:sz w:val="28"/>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2538A0" w:rsidRPr="007E0286" w:rsidRDefault="002538A0" w:rsidP="002538A0">
      <w:pPr>
        <w:ind w:firstLine="709"/>
        <w:jc w:val="both"/>
        <w:rPr>
          <w:sz w:val="28"/>
          <w:szCs w:val="28"/>
        </w:rPr>
      </w:pPr>
      <w:r w:rsidRPr="007E0286">
        <w:rPr>
          <w:sz w:val="28"/>
          <w:szCs w:val="28"/>
        </w:rPr>
        <w:t>наименование участника;</w:t>
      </w:r>
    </w:p>
    <w:p w:rsidR="002538A0" w:rsidRPr="007E0286" w:rsidRDefault="002538A0" w:rsidP="002538A0">
      <w:pPr>
        <w:ind w:firstLine="709"/>
        <w:jc w:val="both"/>
        <w:rPr>
          <w:sz w:val="28"/>
          <w:szCs w:val="28"/>
        </w:rPr>
      </w:pPr>
      <w:r w:rsidRPr="007E0286">
        <w:rPr>
          <w:sz w:val="28"/>
          <w:szCs w:val="28"/>
        </w:rPr>
        <w:t>ИНН участника;</w:t>
      </w:r>
    </w:p>
    <w:p w:rsidR="002538A0" w:rsidRPr="007E0286" w:rsidRDefault="002538A0" w:rsidP="002538A0">
      <w:pPr>
        <w:ind w:firstLine="709"/>
        <w:jc w:val="both"/>
        <w:rPr>
          <w:sz w:val="28"/>
          <w:szCs w:val="28"/>
        </w:rPr>
      </w:pPr>
      <w:r w:rsidRPr="007E0286">
        <w:rPr>
          <w:sz w:val="28"/>
          <w:szCs w:val="28"/>
        </w:rPr>
        <w:t>контактные данные участника (адрес, фамилия, имя, отчество, телефон контактного лица, адрес электронной почты);</w:t>
      </w:r>
    </w:p>
    <w:p w:rsidR="002538A0" w:rsidRPr="007E0286" w:rsidRDefault="002538A0" w:rsidP="002538A0">
      <w:pPr>
        <w:ind w:firstLine="709"/>
        <w:jc w:val="both"/>
        <w:rPr>
          <w:sz w:val="28"/>
          <w:szCs w:val="28"/>
        </w:rPr>
      </w:pPr>
      <w:r w:rsidRPr="007E0286">
        <w:rPr>
          <w:sz w:val="28"/>
          <w:szCs w:val="28"/>
        </w:rPr>
        <w:t>иные сведения, предусмотренные регистрационной формой.</w:t>
      </w:r>
    </w:p>
    <w:p w:rsidR="002538A0" w:rsidRPr="007E0286" w:rsidRDefault="002538A0" w:rsidP="002538A0">
      <w:pPr>
        <w:ind w:firstLine="709"/>
        <w:jc w:val="both"/>
        <w:rPr>
          <w:sz w:val="28"/>
          <w:szCs w:val="28"/>
        </w:rPr>
      </w:pPr>
      <w:r w:rsidRPr="007E0286">
        <w:rPr>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2538A0" w:rsidRPr="007E0286" w:rsidRDefault="002538A0" w:rsidP="002538A0">
      <w:pPr>
        <w:ind w:firstLine="709"/>
        <w:jc w:val="both"/>
        <w:rPr>
          <w:sz w:val="28"/>
          <w:szCs w:val="28"/>
        </w:rPr>
      </w:pPr>
      <w:r w:rsidRPr="007E0286">
        <w:rPr>
          <w:sz w:val="28"/>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2538A0" w:rsidRPr="007E0286" w:rsidRDefault="002538A0" w:rsidP="002538A0">
      <w:pPr>
        <w:ind w:firstLine="709"/>
        <w:jc w:val="both"/>
        <w:rPr>
          <w:sz w:val="28"/>
          <w:szCs w:val="28"/>
        </w:rPr>
      </w:pPr>
      <w:r w:rsidRPr="007E0286">
        <w:rPr>
          <w:sz w:val="28"/>
          <w:szCs w:val="28"/>
        </w:rPr>
        <w:t>Для участия в конкурентном отборе не требуется наличие электронной подписи.</w:t>
      </w:r>
    </w:p>
    <w:p w:rsidR="002538A0" w:rsidRPr="007E0286" w:rsidRDefault="002538A0" w:rsidP="00FC2114">
      <w:pPr>
        <w:numPr>
          <w:ilvl w:val="2"/>
          <w:numId w:val="37"/>
        </w:numPr>
        <w:ind w:left="0" w:firstLine="709"/>
        <w:jc w:val="both"/>
        <w:rPr>
          <w:sz w:val="28"/>
          <w:szCs w:val="28"/>
        </w:rPr>
      </w:pPr>
      <w:r w:rsidRPr="007E0286">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2538A0" w:rsidRPr="007E0286" w:rsidRDefault="002538A0" w:rsidP="00FC2114">
      <w:pPr>
        <w:numPr>
          <w:ilvl w:val="2"/>
          <w:numId w:val="37"/>
        </w:numPr>
        <w:ind w:left="0" w:firstLine="709"/>
        <w:jc w:val="both"/>
        <w:rPr>
          <w:sz w:val="28"/>
          <w:szCs w:val="28"/>
        </w:rPr>
      </w:pPr>
      <w:proofErr w:type="gramStart"/>
      <w:r w:rsidRPr="007E0286">
        <w:rPr>
          <w:sz w:val="28"/>
          <w:szCs w:val="28"/>
        </w:rPr>
        <w:t xml:space="preserve">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w:t>
      </w:r>
      <w:r w:rsidRPr="007E0286">
        <w:rPr>
          <w:sz w:val="28"/>
          <w:szCs w:val="28"/>
        </w:rPr>
        <w:lastRenderedPageBreak/>
        <w:t>совершения ими иных действий, за</w:t>
      </w:r>
      <w:proofErr w:type="gramEnd"/>
      <w:r w:rsidRPr="007E0286">
        <w:rPr>
          <w:sz w:val="28"/>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2538A0" w:rsidRPr="007E0286" w:rsidRDefault="002538A0" w:rsidP="00FC2114">
      <w:pPr>
        <w:numPr>
          <w:ilvl w:val="2"/>
          <w:numId w:val="37"/>
        </w:numPr>
        <w:ind w:left="0" w:firstLine="709"/>
        <w:jc w:val="both"/>
        <w:rPr>
          <w:sz w:val="28"/>
          <w:szCs w:val="28"/>
        </w:rPr>
      </w:pPr>
      <w:r w:rsidRPr="007E0286">
        <w:rPr>
          <w:sz w:val="28"/>
          <w:szCs w:val="28"/>
        </w:rPr>
        <w:t>Все действия, осуществляемые зарегистрированным лицом на ЭТЗП, а также время их совершения фиксируются автоматически.</w:t>
      </w:r>
    </w:p>
    <w:p w:rsidR="002538A0" w:rsidRPr="007E0286" w:rsidRDefault="002538A0" w:rsidP="00FC2114">
      <w:pPr>
        <w:numPr>
          <w:ilvl w:val="2"/>
          <w:numId w:val="37"/>
        </w:numPr>
        <w:ind w:left="0" w:firstLine="709"/>
        <w:jc w:val="both"/>
        <w:rPr>
          <w:sz w:val="28"/>
          <w:szCs w:val="28"/>
        </w:rPr>
      </w:pPr>
      <w:r w:rsidRPr="007E0286">
        <w:rPr>
          <w:sz w:val="28"/>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2538A0" w:rsidRPr="007E0286" w:rsidRDefault="002538A0" w:rsidP="002538A0">
      <w:pPr>
        <w:keepNext/>
        <w:jc w:val="both"/>
        <w:outlineLvl w:val="2"/>
        <w:rPr>
          <w:b/>
          <w:bCs/>
          <w:color w:val="000000"/>
          <w:sz w:val="28"/>
          <w:szCs w:val="28"/>
        </w:rPr>
      </w:pPr>
    </w:p>
    <w:p w:rsidR="002538A0" w:rsidRPr="007E0286" w:rsidRDefault="002538A0" w:rsidP="00FC2114">
      <w:pPr>
        <w:keepNext/>
        <w:numPr>
          <w:ilvl w:val="1"/>
          <w:numId w:val="37"/>
        </w:numPr>
        <w:ind w:hanging="579"/>
        <w:jc w:val="both"/>
        <w:outlineLvl w:val="2"/>
        <w:rPr>
          <w:b/>
          <w:bCs/>
          <w:color w:val="000000"/>
          <w:sz w:val="28"/>
          <w:szCs w:val="28"/>
        </w:rPr>
      </w:pPr>
      <w:r w:rsidRPr="007E0286">
        <w:rPr>
          <w:b/>
          <w:bCs/>
          <w:color w:val="000000"/>
          <w:sz w:val="28"/>
          <w:szCs w:val="28"/>
        </w:rPr>
        <w:t>Порядок проведения конкурентного отбора</w:t>
      </w:r>
    </w:p>
    <w:p w:rsidR="002538A0" w:rsidRPr="007E0286" w:rsidRDefault="002538A0" w:rsidP="002538A0">
      <w:pPr>
        <w:rPr>
          <w:color w:val="000000"/>
          <w:sz w:val="28"/>
          <w:szCs w:val="28"/>
        </w:rPr>
      </w:pP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7E0286">
        <w:rPr>
          <w:sz w:val="28"/>
          <w:szCs w:val="28"/>
        </w:rPr>
        <w:t>(цену лота), указанную в приглашении к участию в конкурентном отборе.</w:t>
      </w:r>
    </w:p>
    <w:p w:rsidR="002538A0" w:rsidRPr="007E0286" w:rsidRDefault="002538A0" w:rsidP="002538A0">
      <w:pPr>
        <w:ind w:firstLine="709"/>
        <w:jc w:val="both"/>
        <w:rPr>
          <w:color w:val="000000"/>
          <w:sz w:val="28"/>
          <w:szCs w:val="28"/>
        </w:rPr>
      </w:pPr>
      <w:r w:rsidRPr="007E0286">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С момента начала проведения конкурентного отбора до его окончания на электронной странице данного конкурентного отбора </w:t>
      </w:r>
      <w:r w:rsidRPr="007E0286">
        <w:rPr>
          <w:color w:val="000000"/>
          <w:sz w:val="28"/>
          <w:szCs w:val="28"/>
        </w:rPr>
        <w:lastRenderedPageBreak/>
        <w:t>указываются все предложения о цене договора (цене лота) и время их поступления.</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7E0286">
        <w:rPr>
          <w:color w:val="000000"/>
          <w:sz w:val="28"/>
          <w:szCs w:val="28"/>
        </w:rPr>
        <w:t>представленное</w:t>
      </w:r>
      <w:proofErr w:type="gramEnd"/>
      <w:r w:rsidRPr="007E0286">
        <w:rPr>
          <w:color w:val="000000"/>
          <w:sz w:val="28"/>
          <w:szCs w:val="28"/>
        </w:rPr>
        <w:t xml:space="preserve"> первым.</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По окончании конкурентного отбора участники не имеют возможности подать предложения о цене договора (цене лота).</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2538A0" w:rsidRPr="007E0286" w:rsidRDefault="002538A0" w:rsidP="002538A0">
      <w:pPr>
        <w:ind w:left="709"/>
        <w:jc w:val="both"/>
        <w:rPr>
          <w:color w:val="000000"/>
          <w:sz w:val="28"/>
          <w:szCs w:val="28"/>
        </w:rPr>
      </w:pPr>
    </w:p>
    <w:p w:rsidR="002538A0" w:rsidRPr="007E0286" w:rsidRDefault="002538A0" w:rsidP="00FC2114">
      <w:pPr>
        <w:keepNext/>
        <w:numPr>
          <w:ilvl w:val="1"/>
          <w:numId w:val="37"/>
        </w:numPr>
        <w:ind w:hanging="579"/>
        <w:jc w:val="both"/>
        <w:outlineLvl w:val="2"/>
        <w:rPr>
          <w:b/>
          <w:bCs/>
          <w:sz w:val="28"/>
          <w:szCs w:val="28"/>
        </w:rPr>
      </w:pPr>
      <w:r w:rsidRPr="007E0286">
        <w:rPr>
          <w:b/>
          <w:bCs/>
          <w:sz w:val="28"/>
          <w:szCs w:val="28"/>
        </w:rPr>
        <w:t xml:space="preserve"> Признание конкурентного отбора </w:t>
      </w:r>
      <w:proofErr w:type="gramStart"/>
      <w:r w:rsidRPr="007E0286">
        <w:rPr>
          <w:b/>
          <w:bCs/>
          <w:sz w:val="28"/>
          <w:szCs w:val="28"/>
        </w:rPr>
        <w:t>несостоявшимся</w:t>
      </w:r>
      <w:proofErr w:type="gramEnd"/>
    </w:p>
    <w:p w:rsidR="002538A0" w:rsidRPr="007E0286" w:rsidRDefault="002538A0" w:rsidP="002538A0">
      <w:pPr>
        <w:rPr>
          <w:sz w:val="28"/>
          <w:szCs w:val="28"/>
        </w:rPr>
      </w:pPr>
    </w:p>
    <w:p w:rsidR="002538A0" w:rsidRPr="007E0286" w:rsidRDefault="002538A0" w:rsidP="00FC2114">
      <w:pPr>
        <w:numPr>
          <w:ilvl w:val="2"/>
          <w:numId w:val="37"/>
        </w:numPr>
        <w:suppressAutoHyphens/>
        <w:ind w:left="0" w:firstLine="709"/>
        <w:jc w:val="both"/>
        <w:rPr>
          <w:rFonts w:eastAsia="MS Mincho"/>
          <w:color w:val="000000"/>
          <w:sz w:val="28"/>
          <w:szCs w:val="28"/>
        </w:rPr>
      </w:pPr>
      <w:r w:rsidRPr="007E0286">
        <w:rPr>
          <w:rFonts w:eastAsia="MS Mincho"/>
          <w:color w:val="000000"/>
          <w:sz w:val="28"/>
          <w:szCs w:val="28"/>
        </w:rPr>
        <w:t xml:space="preserve">Конкурентный отбор </w:t>
      </w:r>
      <w:r w:rsidRPr="007E0286">
        <w:rPr>
          <w:rFonts w:eastAsia="MS Mincho"/>
          <w:sz w:val="28"/>
          <w:szCs w:val="28"/>
        </w:rPr>
        <w:t xml:space="preserve">(в том числе в части отдельных лотов) </w:t>
      </w:r>
      <w:r w:rsidRPr="007E0286">
        <w:rPr>
          <w:rFonts w:eastAsia="MS Mincho"/>
          <w:color w:val="000000"/>
          <w:sz w:val="28"/>
          <w:szCs w:val="28"/>
        </w:rPr>
        <w:t>признается несостоявшимся, если:</w:t>
      </w:r>
    </w:p>
    <w:p w:rsidR="002538A0" w:rsidRPr="007E0286" w:rsidRDefault="002538A0" w:rsidP="002538A0">
      <w:pPr>
        <w:suppressAutoHyphens/>
        <w:ind w:firstLine="709"/>
        <w:jc w:val="both"/>
        <w:rPr>
          <w:rFonts w:eastAsia="MS Mincho"/>
          <w:color w:val="000000"/>
          <w:sz w:val="28"/>
          <w:szCs w:val="28"/>
        </w:rPr>
      </w:pPr>
      <w:r w:rsidRPr="007E0286">
        <w:rPr>
          <w:rFonts w:eastAsia="MS Mincho"/>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2538A0" w:rsidRPr="007E0286" w:rsidRDefault="002538A0" w:rsidP="002538A0">
      <w:pPr>
        <w:suppressAutoHyphens/>
        <w:ind w:firstLine="709"/>
        <w:jc w:val="both"/>
        <w:rPr>
          <w:rFonts w:eastAsia="MS Mincho"/>
          <w:color w:val="000000"/>
          <w:sz w:val="28"/>
          <w:szCs w:val="28"/>
        </w:rPr>
      </w:pPr>
      <w:r w:rsidRPr="007E0286">
        <w:rPr>
          <w:rFonts w:eastAsia="MS Mincho"/>
          <w:color w:val="000000"/>
          <w:sz w:val="28"/>
          <w:szCs w:val="28"/>
        </w:rPr>
        <w:t xml:space="preserve">2) при проведении конкурентного отбора представлено только одно предложение о цене договора (цене лота). </w:t>
      </w:r>
    </w:p>
    <w:p w:rsidR="002538A0" w:rsidRPr="007E0286" w:rsidRDefault="002538A0" w:rsidP="00FC2114">
      <w:pPr>
        <w:numPr>
          <w:ilvl w:val="2"/>
          <w:numId w:val="37"/>
        </w:numPr>
        <w:suppressAutoHyphens/>
        <w:ind w:left="0" w:firstLine="709"/>
        <w:jc w:val="both"/>
        <w:rPr>
          <w:rFonts w:eastAsia="MS Mincho"/>
          <w:color w:val="000000"/>
          <w:sz w:val="28"/>
          <w:szCs w:val="28"/>
        </w:rPr>
      </w:pPr>
      <w:r w:rsidRPr="007E0286">
        <w:rPr>
          <w:rFonts w:eastAsia="MS Mincho"/>
          <w:color w:val="000000"/>
          <w:sz w:val="28"/>
          <w:szCs w:val="28"/>
        </w:rPr>
        <w:t xml:space="preserve">Если конкурентный отбор </w:t>
      </w:r>
      <w:r w:rsidRPr="007E0286">
        <w:rPr>
          <w:rFonts w:eastAsia="MS Mincho"/>
          <w:sz w:val="28"/>
          <w:szCs w:val="28"/>
        </w:rPr>
        <w:t xml:space="preserve">(в том числе в части отдельных лотов) </w:t>
      </w:r>
      <w:r w:rsidRPr="007E0286">
        <w:rPr>
          <w:rFonts w:eastAsia="MS Mincho"/>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2538A0" w:rsidRPr="007E0286" w:rsidRDefault="002538A0" w:rsidP="00FC2114">
      <w:pPr>
        <w:numPr>
          <w:ilvl w:val="2"/>
          <w:numId w:val="37"/>
        </w:numPr>
        <w:suppressAutoHyphens/>
        <w:ind w:left="0" w:firstLine="709"/>
        <w:jc w:val="both"/>
        <w:rPr>
          <w:rFonts w:eastAsia="MS Mincho"/>
          <w:color w:val="000000"/>
          <w:sz w:val="28"/>
          <w:szCs w:val="28"/>
        </w:rPr>
      </w:pPr>
      <w:r w:rsidRPr="007E0286">
        <w:rPr>
          <w:rFonts w:eastAsia="MS Mincho"/>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2538A0" w:rsidRPr="007E0286" w:rsidRDefault="002538A0" w:rsidP="002538A0">
      <w:pPr>
        <w:ind w:firstLine="709"/>
        <w:jc w:val="both"/>
        <w:rPr>
          <w:color w:val="000000"/>
          <w:sz w:val="28"/>
          <w:szCs w:val="28"/>
        </w:rPr>
      </w:pPr>
    </w:p>
    <w:p w:rsidR="002538A0" w:rsidRPr="007E0286" w:rsidRDefault="002538A0" w:rsidP="00FC2114">
      <w:pPr>
        <w:keepNext/>
        <w:numPr>
          <w:ilvl w:val="0"/>
          <w:numId w:val="37"/>
        </w:numPr>
        <w:ind w:hanging="11"/>
        <w:jc w:val="both"/>
        <w:outlineLvl w:val="1"/>
        <w:rPr>
          <w:b/>
          <w:bCs/>
          <w:iCs/>
          <w:color w:val="000000"/>
          <w:sz w:val="28"/>
          <w:szCs w:val="28"/>
        </w:rPr>
      </w:pPr>
      <w:r w:rsidRPr="007E0286">
        <w:rPr>
          <w:b/>
          <w:bCs/>
          <w:iCs/>
          <w:color w:val="000000"/>
          <w:sz w:val="28"/>
          <w:szCs w:val="28"/>
        </w:rPr>
        <w:t>Заключение и исполнение договора</w:t>
      </w:r>
    </w:p>
    <w:p w:rsidR="002538A0" w:rsidRPr="007E0286" w:rsidRDefault="002538A0" w:rsidP="002538A0">
      <w:pPr>
        <w:rPr>
          <w:color w:val="000000"/>
          <w:sz w:val="28"/>
          <w:szCs w:val="28"/>
        </w:rPr>
      </w:pPr>
    </w:p>
    <w:p w:rsidR="002538A0" w:rsidRPr="007E0286" w:rsidRDefault="002538A0" w:rsidP="002538A0">
      <w:pPr>
        <w:ind w:firstLine="709"/>
        <w:jc w:val="both"/>
        <w:rPr>
          <w:color w:val="000000"/>
          <w:sz w:val="28"/>
          <w:szCs w:val="28"/>
        </w:rPr>
      </w:pPr>
    </w:p>
    <w:p w:rsidR="002538A0" w:rsidRPr="007E0286" w:rsidRDefault="002538A0" w:rsidP="00FC2114">
      <w:pPr>
        <w:keepNext/>
        <w:numPr>
          <w:ilvl w:val="1"/>
          <w:numId w:val="37"/>
        </w:numPr>
        <w:ind w:hanging="579"/>
        <w:jc w:val="both"/>
        <w:outlineLvl w:val="2"/>
        <w:rPr>
          <w:b/>
          <w:bCs/>
          <w:color w:val="000000"/>
          <w:sz w:val="28"/>
          <w:szCs w:val="28"/>
        </w:rPr>
      </w:pPr>
      <w:r w:rsidRPr="007E0286">
        <w:rPr>
          <w:b/>
          <w:bCs/>
          <w:color w:val="000000"/>
          <w:sz w:val="28"/>
          <w:szCs w:val="28"/>
        </w:rPr>
        <w:t>Заключение договора</w:t>
      </w:r>
    </w:p>
    <w:p w:rsidR="002538A0" w:rsidRPr="007E0286" w:rsidRDefault="002538A0" w:rsidP="002538A0">
      <w:pPr>
        <w:rPr>
          <w:color w:val="000000"/>
          <w:sz w:val="28"/>
          <w:szCs w:val="28"/>
        </w:rPr>
      </w:pP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7E0286">
        <w:rPr>
          <w:color w:val="000000"/>
          <w:sz w:val="28"/>
          <w:szCs w:val="28"/>
        </w:rPr>
        <w:t>в</w:t>
      </w:r>
      <w:proofErr w:type="gramEnd"/>
      <w:r w:rsidRPr="007E0286">
        <w:rPr>
          <w:color w:val="000000"/>
          <w:sz w:val="28"/>
          <w:szCs w:val="28"/>
        </w:rPr>
        <w:t xml:space="preserve"> </w:t>
      </w:r>
      <w:proofErr w:type="gramStart"/>
      <w:r w:rsidRPr="007E0286">
        <w:rPr>
          <w:color w:val="000000"/>
          <w:sz w:val="28"/>
          <w:szCs w:val="28"/>
        </w:rPr>
        <w:t>конкурентом</w:t>
      </w:r>
      <w:proofErr w:type="gramEnd"/>
      <w:r w:rsidRPr="007E0286">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7E0286">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7E0286">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7E0286">
        <w:rPr>
          <w:rFonts w:eastAsia="MS Mincho"/>
          <w:color w:val="000000"/>
          <w:sz w:val="28"/>
          <w:szCs w:val="28"/>
        </w:rPr>
        <w:t>.</w:t>
      </w:r>
    </w:p>
    <w:p w:rsidR="002538A0" w:rsidRPr="007E0286" w:rsidRDefault="002538A0" w:rsidP="00FC2114">
      <w:pPr>
        <w:numPr>
          <w:ilvl w:val="2"/>
          <w:numId w:val="37"/>
        </w:numPr>
        <w:ind w:left="0" w:firstLine="709"/>
        <w:jc w:val="both"/>
        <w:rPr>
          <w:color w:val="000000"/>
          <w:sz w:val="28"/>
          <w:szCs w:val="28"/>
        </w:rPr>
      </w:pPr>
      <w:proofErr w:type="gramStart"/>
      <w:r w:rsidRPr="007E0286">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2538A0" w:rsidRPr="007E0286" w:rsidRDefault="002538A0" w:rsidP="00FC2114">
      <w:pPr>
        <w:numPr>
          <w:ilvl w:val="2"/>
          <w:numId w:val="37"/>
        </w:numPr>
        <w:ind w:left="0" w:firstLine="709"/>
        <w:jc w:val="both"/>
        <w:rPr>
          <w:color w:val="000000"/>
          <w:sz w:val="28"/>
          <w:szCs w:val="28"/>
        </w:rPr>
      </w:pPr>
      <w:r w:rsidRPr="007E0286">
        <w:rPr>
          <w:rFonts w:eastAsia="MS Mincho"/>
          <w:color w:val="000000"/>
          <w:sz w:val="28"/>
          <w:szCs w:val="28"/>
        </w:rPr>
        <w:t xml:space="preserve">Если подписанный договор либо сведения и документы, указанные в пункте </w:t>
      </w:r>
      <w:r w:rsidRPr="007E0286">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lastRenderedPageBreak/>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7E0286">
        <w:rPr>
          <w:color w:val="000000"/>
          <w:sz w:val="28"/>
          <w:szCs w:val="28"/>
        </w:rPr>
        <w:t>с даты размещения</w:t>
      </w:r>
      <w:proofErr w:type="gramEnd"/>
      <w:r w:rsidRPr="007E0286">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2538A0" w:rsidRPr="007E0286" w:rsidRDefault="002538A0" w:rsidP="002538A0">
      <w:pPr>
        <w:ind w:firstLine="709"/>
        <w:jc w:val="both"/>
        <w:rPr>
          <w:color w:val="000000"/>
          <w:sz w:val="28"/>
          <w:szCs w:val="28"/>
        </w:rPr>
      </w:pPr>
      <w:r w:rsidRPr="007E0286">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2538A0" w:rsidRPr="007E0286" w:rsidRDefault="002538A0" w:rsidP="00FC2114">
      <w:pPr>
        <w:numPr>
          <w:ilvl w:val="2"/>
          <w:numId w:val="37"/>
        </w:numPr>
        <w:ind w:left="0" w:firstLine="709"/>
        <w:jc w:val="both"/>
        <w:rPr>
          <w:color w:val="000000"/>
          <w:sz w:val="28"/>
          <w:szCs w:val="28"/>
        </w:rPr>
      </w:pPr>
      <w:bookmarkStart w:id="0" w:name="_GoBack"/>
      <w:bookmarkEnd w:id="0"/>
      <w:r w:rsidRPr="007E0286">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В срок, предусмотренный для заключения договора, заказчик вправе отказаться от заключения договора с </w:t>
      </w:r>
      <w:r w:rsidRPr="007E0286">
        <w:rPr>
          <w:color w:val="000000"/>
          <w:spacing w:val="-2"/>
          <w:sz w:val="28"/>
          <w:szCs w:val="28"/>
        </w:rPr>
        <w:t xml:space="preserve">победителем, участником конкурентного отбора, с которым заключается договор, </w:t>
      </w:r>
      <w:r w:rsidRPr="007E0286">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7E0286" w:rsidDel="005F0F5A">
        <w:rPr>
          <w:color w:val="000000"/>
          <w:sz w:val="28"/>
          <w:szCs w:val="28"/>
        </w:rPr>
        <w:t xml:space="preserve"> </w:t>
      </w:r>
    </w:p>
    <w:p w:rsidR="002538A0" w:rsidRPr="007E0286" w:rsidRDefault="002538A0" w:rsidP="002538A0">
      <w:pPr>
        <w:ind w:firstLine="709"/>
        <w:jc w:val="both"/>
        <w:rPr>
          <w:color w:val="000000"/>
          <w:sz w:val="28"/>
          <w:szCs w:val="28"/>
        </w:rPr>
      </w:pPr>
      <w:r w:rsidRPr="007E0286">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2538A0" w:rsidRPr="007E0286" w:rsidRDefault="002538A0" w:rsidP="002538A0">
      <w:pPr>
        <w:ind w:left="709"/>
        <w:jc w:val="both"/>
        <w:rPr>
          <w:color w:val="000000"/>
          <w:sz w:val="28"/>
          <w:szCs w:val="28"/>
        </w:rPr>
      </w:pPr>
    </w:p>
    <w:p w:rsidR="002538A0" w:rsidRPr="007E0286" w:rsidRDefault="002538A0" w:rsidP="00FC2114">
      <w:pPr>
        <w:keepNext/>
        <w:numPr>
          <w:ilvl w:val="1"/>
          <w:numId w:val="37"/>
        </w:numPr>
        <w:ind w:hanging="579"/>
        <w:jc w:val="both"/>
        <w:outlineLvl w:val="2"/>
        <w:rPr>
          <w:b/>
          <w:bCs/>
          <w:color w:val="000000"/>
          <w:sz w:val="28"/>
          <w:szCs w:val="28"/>
        </w:rPr>
      </w:pPr>
      <w:r w:rsidRPr="007E0286">
        <w:rPr>
          <w:b/>
          <w:bCs/>
          <w:color w:val="000000"/>
          <w:sz w:val="28"/>
          <w:szCs w:val="28"/>
        </w:rPr>
        <w:t>Исполнение, изменение, расторжение договора</w:t>
      </w:r>
    </w:p>
    <w:p w:rsidR="002538A0" w:rsidRPr="007E0286" w:rsidRDefault="002538A0" w:rsidP="002538A0">
      <w:pPr>
        <w:rPr>
          <w:color w:val="000000"/>
          <w:sz w:val="28"/>
          <w:szCs w:val="28"/>
        </w:rPr>
      </w:pP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E0286">
        <w:rPr>
          <w:color w:val="000000"/>
          <w:sz w:val="28"/>
          <w:szCs w:val="28"/>
        </w:rPr>
        <w:t>недостижения</w:t>
      </w:r>
      <w:proofErr w:type="spellEnd"/>
      <w:r w:rsidRPr="007E0286">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E0286">
        <w:rPr>
          <w:color w:val="000000"/>
          <w:sz w:val="28"/>
          <w:szCs w:val="28"/>
        </w:rPr>
        <w:t>договор</w:t>
      </w:r>
      <w:proofErr w:type="gramEnd"/>
      <w:r w:rsidRPr="007E0286">
        <w:rPr>
          <w:color w:val="000000"/>
          <w:sz w:val="28"/>
          <w:szCs w:val="28"/>
        </w:rPr>
        <w:t xml:space="preserve"> </w:t>
      </w:r>
      <w:r w:rsidRPr="007E0286">
        <w:rPr>
          <w:color w:val="000000"/>
          <w:sz w:val="28"/>
          <w:szCs w:val="28"/>
        </w:rPr>
        <w:lastRenderedPageBreak/>
        <w:t>может быть расторгнут или изменен судом в порядке и по основаниям, предусмотренным Гражданским кодексом Российской Федерации.</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538A0" w:rsidRPr="007E0286" w:rsidRDefault="002538A0" w:rsidP="00FC2114">
      <w:pPr>
        <w:numPr>
          <w:ilvl w:val="2"/>
          <w:numId w:val="37"/>
        </w:numPr>
        <w:ind w:left="0" w:firstLine="709"/>
        <w:jc w:val="both"/>
        <w:rPr>
          <w:color w:val="000000"/>
          <w:sz w:val="28"/>
          <w:szCs w:val="28"/>
        </w:rPr>
      </w:pPr>
      <w:proofErr w:type="gramStart"/>
      <w:r w:rsidRPr="007E0286">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7E0286">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2538A0" w:rsidRPr="007E0286" w:rsidRDefault="002538A0" w:rsidP="00FC2114">
      <w:pPr>
        <w:numPr>
          <w:ilvl w:val="2"/>
          <w:numId w:val="37"/>
        </w:numPr>
        <w:ind w:left="0" w:firstLine="709"/>
        <w:jc w:val="both"/>
        <w:rPr>
          <w:color w:val="000000"/>
          <w:sz w:val="28"/>
          <w:szCs w:val="28"/>
        </w:rPr>
      </w:pPr>
      <w:proofErr w:type="gramStart"/>
      <w:r w:rsidRPr="007E0286">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E0286">
        <w:rPr>
          <w:color w:val="000000"/>
          <w:sz w:val="28"/>
          <w:szCs w:val="28"/>
        </w:rPr>
        <w:t xml:space="preserve"> </w:t>
      </w:r>
      <w:proofErr w:type="gramStart"/>
      <w:r w:rsidRPr="007E0286">
        <w:rPr>
          <w:color w:val="000000"/>
          <w:sz w:val="28"/>
          <w:szCs w:val="28"/>
        </w:rPr>
        <w:t>порядке</w:t>
      </w:r>
      <w:proofErr w:type="gramEnd"/>
      <w:r w:rsidRPr="007E0286">
        <w:rPr>
          <w:color w:val="000000"/>
          <w:sz w:val="28"/>
          <w:szCs w:val="28"/>
        </w:rPr>
        <w:t xml:space="preserve"> меняет цену договора указанным образом.</w:t>
      </w:r>
    </w:p>
    <w:p w:rsidR="002538A0" w:rsidRPr="007E0286" w:rsidRDefault="002538A0" w:rsidP="00FC2114">
      <w:pPr>
        <w:numPr>
          <w:ilvl w:val="2"/>
          <w:numId w:val="37"/>
        </w:numPr>
        <w:ind w:left="0" w:firstLine="709"/>
        <w:jc w:val="both"/>
        <w:rPr>
          <w:color w:val="000000"/>
          <w:sz w:val="28"/>
          <w:szCs w:val="28"/>
        </w:rPr>
      </w:pPr>
      <w:r w:rsidRPr="007E0286">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824A62" w:rsidRPr="007E0286" w:rsidRDefault="002538A0" w:rsidP="00FC2114">
      <w:pPr>
        <w:pStyle w:val="a6"/>
        <w:numPr>
          <w:ilvl w:val="2"/>
          <w:numId w:val="37"/>
        </w:numPr>
        <w:ind w:left="0" w:firstLine="709"/>
        <w:jc w:val="both"/>
        <w:rPr>
          <w:color w:val="000000"/>
          <w:sz w:val="28"/>
          <w:szCs w:val="28"/>
        </w:rPr>
      </w:pPr>
      <w:r w:rsidRPr="007E0286">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775024" w:rsidRPr="007E0286" w:rsidRDefault="00824A62" w:rsidP="00E13082">
      <w:pPr>
        <w:ind w:left="6379" w:hanging="709"/>
        <w:jc w:val="both"/>
      </w:pPr>
      <w:r w:rsidRPr="007E0286">
        <w:rPr>
          <w:color w:val="000000"/>
          <w:sz w:val="28"/>
          <w:szCs w:val="28"/>
        </w:rPr>
        <w:br w:type="page"/>
      </w:r>
      <w:r w:rsidR="00E13082" w:rsidRPr="007E0286">
        <w:lastRenderedPageBreak/>
        <w:t xml:space="preserve"> </w:t>
      </w:r>
    </w:p>
    <w:p w:rsidR="00E13082" w:rsidRPr="007E0286" w:rsidRDefault="00E13082" w:rsidP="00E13082">
      <w:pPr>
        <w:ind w:left="6379" w:hanging="709"/>
        <w:jc w:val="both"/>
        <w:rPr>
          <w:color w:val="000000"/>
        </w:rPr>
      </w:pPr>
      <w:r w:rsidRPr="007E0286">
        <w:rPr>
          <w:color w:val="000000"/>
        </w:rPr>
        <w:t xml:space="preserve">Приложение </w:t>
      </w:r>
    </w:p>
    <w:p w:rsidR="00E13082" w:rsidRPr="007E0286" w:rsidRDefault="00E13082" w:rsidP="00E13082">
      <w:pPr>
        <w:pStyle w:val="a6"/>
        <w:ind w:left="5670"/>
        <w:jc w:val="both"/>
        <w:rPr>
          <w:color w:val="000000"/>
        </w:rPr>
      </w:pPr>
      <w:r w:rsidRPr="007E0286">
        <w:rPr>
          <w:color w:val="000000"/>
        </w:rPr>
        <w:t xml:space="preserve">к Приглашению к участию в конкурентном отборе </w:t>
      </w:r>
    </w:p>
    <w:p w:rsidR="00E13082" w:rsidRPr="007E0286" w:rsidRDefault="00E13082" w:rsidP="00E13082">
      <w:pPr>
        <w:pStyle w:val="a6"/>
        <w:ind w:left="5670"/>
        <w:jc w:val="both"/>
        <w:rPr>
          <w:color w:val="000000"/>
          <w:sz w:val="28"/>
          <w:szCs w:val="28"/>
        </w:rPr>
      </w:pPr>
    </w:p>
    <w:p w:rsidR="00E13082" w:rsidRPr="007E0286" w:rsidRDefault="00E13082" w:rsidP="00E13082">
      <w:pPr>
        <w:tabs>
          <w:tab w:val="left" w:pos="142"/>
        </w:tabs>
        <w:autoSpaceDE w:val="0"/>
        <w:autoSpaceDN w:val="0"/>
        <w:adjustRightInd w:val="0"/>
        <w:spacing w:line="360" w:lineRule="exact"/>
        <w:rPr>
          <w:bCs/>
          <w:sz w:val="28"/>
          <w:szCs w:val="28"/>
        </w:rPr>
      </w:pPr>
      <w:r w:rsidRPr="007E0286">
        <w:rPr>
          <w:bCs/>
          <w:sz w:val="28"/>
          <w:szCs w:val="28"/>
        </w:rPr>
        <w:t xml:space="preserve">                              </w:t>
      </w:r>
      <w:r w:rsidRPr="007E0286">
        <w:rPr>
          <w:bCs/>
          <w:sz w:val="28"/>
          <w:szCs w:val="28"/>
        </w:rPr>
        <w:tab/>
      </w:r>
      <w:r w:rsidRPr="007E0286">
        <w:rPr>
          <w:bCs/>
          <w:sz w:val="28"/>
          <w:szCs w:val="28"/>
        </w:rPr>
        <w:tab/>
      </w:r>
      <w:r w:rsidRPr="007E0286">
        <w:rPr>
          <w:bCs/>
          <w:sz w:val="28"/>
          <w:szCs w:val="28"/>
        </w:rPr>
        <w:tab/>
      </w:r>
      <w:r w:rsidRPr="007E0286">
        <w:rPr>
          <w:bCs/>
          <w:sz w:val="28"/>
          <w:szCs w:val="28"/>
        </w:rPr>
        <w:tab/>
      </w:r>
      <w:r w:rsidRPr="007E0286">
        <w:rPr>
          <w:bCs/>
          <w:sz w:val="28"/>
          <w:szCs w:val="28"/>
        </w:rPr>
        <w:tab/>
      </w:r>
      <w:r w:rsidRPr="007E0286">
        <w:rPr>
          <w:bCs/>
          <w:sz w:val="28"/>
          <w:szCs w:val="28"/>
        </w:rPr>
        <w:tab/>
        <w:t xml:space="preserve">      </w:t>
      </w:r>
    </w:p>
    <w:p w:rsidR="00E13082" w:rsidRPr="007E0286" w:rsidRDefault="00E13082" w:rsidP="00E13082">
      <w:pPr>
        <w:suppressAutoHyphens/>
        <w:ind w:right="306"/>
        <w:jc w:val="right"/>
        <w:rPr>
          <w:rFonts w:eastAsia="MS Mincho"/>
          <w:color w:val="000000"/>
          <w:sz w:val="28"/>
          <w:szCs w:val="28"/>
          <w:lang w:eastAsia="ar-SA"/>
        </w:rPr>
      </w:pPr>
      <w:r w:rsidRPr="007E0286">
        <w:rPr>
          <w:rFonts w:eastAsia="MS Mincho"/>
          <w:color w:val="000000"/>
          <w:sz w:val="28"/>
          <w:szCs w:val="28"/>
          <w:lang w:eastAsia="ar-SA"/>
        </w:rPr>
        <w:t>ПРОЕКТ</w:t>
      </w:r>
    </w:p>
    <w:p w:rsidR="00E13082" w:rsidRPr="007E0286" w:rsidRDefault="00E13082" w:rsidP="00E13082">
      <w:pPr>
        <w:pStyle w:val="ConsTitle"/>
        <w:widowControl/>
        <w:tabs>
          <w:tab w:val="left" w:pos="1620"/>
        </w:tabs>
        <w:spacing w:after="120"/>
        <w:jc w:val="center"/>
        <w:rPr>
          <w:rFonts w:ascii="Times New Roman" w:hAnsi="Times New Roman"/>
          <w:sz w:val="28"/>
          <w:szCs w:val="28"/>
        </w:rPr>
      </w:pPr>
      <w:r w:rsidRPr="007E0286">
        <w:rPr>
          <w:rFonts w:ascii="Times New Roman" w:hAnsi="Times New Roman"/>
          <w:sz w:val="28"/>
          <w:szCs w:val="28"/>
        </w:rPr>
        <w:t>Договор поставки № _____</w:t>
      </w:r>
    </w:p>
    <w:p w:rsidR="00E13082" w:rsidRPr="007E0286" w:rsidRDefault="00E13082" w:rsidP="00E13082">
      <w:pPr>
        <w:pStyle w:val="a3"/>
        <w:rPr>
          <w:b w:val="0"/>
          <w:bCs w:val="0"/>
          <w:szCs w:val="24"/>
          <w:lang w:val="ru-RU"/>
        </w:rPr>
      </w:pPr>
    </w:p>
    <w:p w:rsidR="00E13082" w:rsidRPr="007E0286" w:rsidRDefault="00E13082" w:rsidP="00E13082">
      <w:pPr>
        <w:ind w:firstLine="1"/>
        <w:rPr>
          <w:sz w:val="28"/>
          <w:szCs w:val="28"/>
        </w:rPr>
      </w:pPr>
      <w:r w:rsidRPr="007E0286">
        <w:rPr>
          <w:sz w:val="28"/>
          <w:szCs w:val="28"/>
        </w:rPr>
        <w:t>г. Ярославль</w:t>
      </w:r>
      <w:r w:rsidRPr="007E0286">
        <w:rPr>
          <w:sz w:val="28"/>
          <w:szCs w:val="28"/>
        </w:rPr>
        <w:tab/>
      </w:r>
      <w:r w:rsidRPr="007E0286">
        <w:rPr>
          <w:sz w:val="28"/>
          <w:szCs w:val="28"/>
        </w:rPr>
        <w:tab/>
      </w:r>
      <w:r w:rsidRPr="007E0286">
        <w:rPr>
          <w:sz w:val="28"/>
          <w:szCs w:val="28"/>
        </w:rPr>
        <w:tab/>
        <w:t xml:space="preserve">           </w:t>
      </w:r>
      <w:r w:rsidRPr="007E0286">
        <w:rPr>
          <w:sz w:val="28"/>
          <w:szCs w:val="28"/>
        </w:rPr>
        <w:tab/>
        <w:t xml:space="preserve">                «____»__________201__г.</w:t>
      </w:r>
    </w:p>
    <w:p w:rsidR="00E13082" w:rsidRPr="007E0286" w:rsidRDefault="00E13082" w:rsidP="00E13082">
      <w:pPr>
        <w:ind w:firstLine="1"/>
        <w:jc w:val="both"/>
        <w:rPr>
          <w:sz w:val="28"/>
          <w:szCs w:val="28"/>
        </w:rPr>
      </w:pPr>
    </w:p>
    <w:p w:rsidR="00E13082" w:rsidRPr="007E0286" w:rsidRDefault="00E13082" w:rsidP="00E13082">
      <w:pPr>
        <w:pStyle w:val="ConsNonformat"/>
        <w:widowControl/>
        <w:ind w:firstLine="709"/>
        <w:jc w:val="both"/>
        <w:rPr>
          <w:rFonts w:ascii="Times New Roman" w:hAnsi="Times New Roman"/>
        </w:rPr>
      </w:pPr>
      <w:r w:rsidRPr="007E0286">
        <w:rPr>
          <w:rFonts w:ascii="Times New Roman" w:hAnsi="Times New Roman"/>
          <w:sz w:val="28"/>
        </w:rPr>
        <w:t xml:space="preserve">Открытое акционерное общество «Российские железные дороги»,  именуемое в дальнейшем «Покупатель»,  в лице  ________________________, </w:t>
      </w:r>
      <w:r w:rsidRPr="007E0286">
        <w:rPr>
          <w:rFonts w:ascii="Times New Roman" w:hAnsi="Times New Roman"/>
        </w:rPr>
        <w:t xml:space="preserve">                                                                                                               </w:t>
      </w:r>
    </w:p>
    <w:p w:rsidR="00E13082" w:rsidRPr="007E0286" w:rsidRDefault="00E13082" w:rsidP="00E13082">
      <w:pPr>
        <w:pStyle w:val="ConsNonformat"/>
        <w:widowControl/>
        <w:ind w:firstLine="709"/>
        <w:jc w:val="both"/>
        <w:rPr>
          <w:rFonts w:ascii="Times New Roman" w:hAnsi="Times New Roman"/>
          <w:iCs/>
        </w:rPr>
      </w:pPr>
      <w:r w:rsidRPr="007E0286">
        <w:rPr>
          <w:rFonts w:ascii="Times New Roman" w:hAnsi="Times New Roman"/>
        </w:rPr>
        <w:t xml:space="preserve">                                                                                                            </w:t>
      </w:r>
      <w:r w:rsidRPr="007E0286">
        <w:rPr>
          <w:rFonts w:ascii="Times New Roman" w:hAnsi="Times New Roman"/>
          <w:iCs/>
        </w:rPr>
        <w:t>(должность, Ф.И.О. – полностью)</w:t>
      </w:r>
    </w:p>
    <w:p w:rsidR="00E13082" w:rsidRPr="007E0286" w:rsidRDefault="00E13082" w:rsidP="00E13082">
      <w:pPr>
        <w:pStyle w:val="ConsNonformat"/>
        <w:widowControl/>
        <w:jc w:val="both"/>
        <w:rPr>
          <w:rFonts w:ascii="Times New Roman" w:hAnsi="Times New Roman"/>
          <w:i/>
          <w:iCs/>
        </w:rPr>
      </w:pPr>
      <w:proofErr w:type="gramStart"/>
      <w:r w:rsidRPr="007E0286">
        <w:rPr>
          <w:rFonts w:ascii="Times New Roman" w:hAnsi="Times New Roman"/>
          <w:sz w:val="28"/>
        </w:rPr>
        <w:t>действующего</w:t>
      </w:r>
      <w:proofErr w:type="gramEnd"/>
      <w:r w:rsidRPr="007E0286">
        <w:rPr>
          <w:rFonts w:ascii="Times New Roman" w:hAnsi="Times New Roman"/>
          <w:sz w:val="28"/>
        </w:rPr>
        <w:t xml:space="preserve"> на основании _________________________________________, </w:t>
      </w:r>
    </w:p>
    <w:p w:rsidR="00E13082" w:rsidRPr="007E0286" w:rsidRDefault="00E13082" w:rsidP="00E13082">
      <w:pPr>
        <w:pStyle w:val="33"/>
        <w:rPr>
          <w:i/>
          <w:sz w:val="20"/>
        </w:rPr>
      </w:pPr>
      <w:r w:rsidRPr="007E0286">
        <w:rPr>
          <w:i/>
          <w:sz w:val="20"/>
        </w:rPr>
        <w:t xml:space="preserve">                                      </w:t>
      </w:r>
      <w:proofErr w:type="gramStart"/>
      <w:r w:rsidRPr="007E0286">
        <w:rPr>
          <w:i/>
          <w:sz w:val="20"/>
        </w:rPr>
        <w:t>(указывается документ, уполномочивающий лицо на заключение Договора</w:t>
      </w:r>
      <w:proofErr w:type="gramEnd"/>
    </w:p>
    <w:p w:rsidR="00E13082" w:rsidRPr="007E0286" w:rsidRDefault="00E13082" w:rsidP="00E13082">
      <w:pPr>
        <w:pStyle w:val="ConsNonformat"/>
        <w:widowControl/>
        <w:jc w:val="both"/>
        <w:rPr>
          <w:rFonts w:ascii="Times New Roman" w:hAnsi="Times New Roman"/>
          <w:sz w:val="28"/>
        </w:rPr>
      </w:pPr>
      <w:r w:rsidRPr="007E0286">
        <w:rPr>
          <w:rFonts w:ascii="Times New Roman" w:hAnsi="Times New Roman"/>
          <w:sz w:val="28"/>
        </w:rPr>
        <w:t xml:space="preserve">с одной стороны,  и ________________________ «______________________», </w:t>
      </w:r>
    </w:p>
    <w:p w:rsidR="00E13082" w:rsidRPr="007E0286" w:rsidRDefault="00E13082" w:rsidP="00E13082">
      <w:pPr>
        <w:pStyle w:val="ConsNonformat"/>
        <w:widowControl/>
        <w:jc w:val="both"/>
        <w:rPr>
          <w:rFonts w:ascii="Times New Roman" w:hAnsi="Times New Roman"/>
          <w:iCs/>
        </w:rPr>
      </w:pPr>
      <w:r w:rsidRPr="007E0286">
        <w:rPr>
          <w:rFonts w:ascii="Times New Roman" w:hAnsi="Times New Roman"/>
          <w:iCs/>
        </w:rPr>
        <w:t xml:space="preserve">                                                  </w:t>
      </w:r>
      <w:proofErr w:type="gramStart"/>
      <w:r w:rsidRPr="007E0286">
        <w:rPr>
          <w:rFonts w:ascii="Times New Roman" w:hAnsi="Times New Roman"/>
          <w:iCs/>
        </w:rPr>
        <w:t>(указывается полностью организационно-правовая форма юридического лица и</w:t>
      </w:r>
      <w:proofErr w:type="gramEnd"/>
    </w:p>
    <w:p w:rsidR="00E13082" w:rsidRPr="007E0286" w:rsidRDefault="00E13082" w:rsidP="00E13082">
      <w:pPr>
        <w:pStyle w:val="ConsNonformat"/>
        <w:widowControl/>
        <w:jc w:val="both"/>
        <w:rPr>
          <w:rFonts w:ascii="Times New Roman" w:hAnsi="Times New Roman"/>
          <w:iCs/>
        </w:rPr>
      </w:pPr>
      <w:r w:rsidRPr="007E0286">
        <w:rPr>
          <w:rFonts w:ascii="Times New Roman" w:hAnsi="Times New Roman"/>
          <w:iCs/>
        </w:rPr>
        <w:t xml:space="preserve">                                                  наименование юридического лица, соответствующие его уставу)</w:t>
      </w:r>
    </w:p>
    <w:p w:rsidR="00E13082" w:rsidRPr="007E0286" w:rsidRDefault="00E13082" w:rsidP="00E13082">
      <w:pPr>
        <w:pStyle w:val="ConsNonformat"/>
        <w:widowControl/>
        <w:jc w:val="both"/>
        <w:rPr>
          <w:rFonts w:ascii="Times New Roman" w:hAnsi="Times New Roman"/>
          <w:sz w:val="28"/>
        </w:rPr>
      </w:pPr>
      <w:r w:rsidRPr="007E0286">
        <w:rPr>
          <w:rFonts w:ascii="Times New Roman" w:hAnsi="Times New Roman"/>
          <w:sz w:val="28"/>
        </w:rPr>
        <w:t xml:space="preserve">именуемое в дальнейшем «Поставщик», в лице ______________________,                              </w:t>
      </w:r>
    </w:p>
    <w:p w:rsidR="00E13082" w:rsidRPr="007E0286" w:rsidRDefault="00E13082" w:rsidP="00E13082">
      <w:pPr>
        <w:pStyle w:val="ConsNonformat"/>
        <w:widowControl/>
        <w:jc w:val="both"/>
        <w:rPr>
          <w:rFonts w:ascii="Times New Roman" w:hAnsi="Times New Roman"/>
        </w:rPr>
      </w:pPr>
      <w:r w:rsidRPr="007E0286">
        <w:rPr>
          <w:rFonts w:ascii="Times New Roman" w:hAnsi="Times New Roman"/>
          <w:sz w:val="28"/>
        </w:rPr>
        <w:t xml:space="preserve">                                                                                      </w:t>
      </w:r>
      <w:r w:rsidRPr="007E0286">
        <w:rPr>
          <w:rFonts w:ascii="Times New Roman" w:hAnsi="Times New Roman"/>
        </w:rPr>
        <w:t>(должность, Ф.И.О. – полностью)</w:t>
      </w:r>
    </w:p>
    <w:p w:rsidR="00E13082" w:rsidRPr="007E0286" w:rsidRDefault="00E13082" w:rsidP="00E13082">
      <w:pPr>
        <w:pStyle w:val="ConsNonformat"/>
        <w:widowControl/>
        <w:jc w:val="both"/>
        <w:rPr>
          <w:rFonts w:ascii="Times New Roman" w:hAnsi="Times New Roman"/>
          <w:sz w:val="28"/>
        </w:rPr>
      </w:pPr>
      <w:proofErr w:type="gramStart"/>
      <w:r w:rsidRPr="007E0286">
        <w:rPr>
          <w:rFonts w:ascii="Times New Roman" w:hAnsi="Times New Roman"/>
          <w:sz w:val="28"/>
        </w:rPr>
        <w:t>действующего</w:t>
      </w:r>
      <w:proofErr w:type="gramEnd"/>
      <w:r w:rsidRPr="007E0286">
        <w:rPr>
          <w:rFonts w:ascii="Times New Roman" w:hAnsi="Times New Roman"/>
          <w:sz w:val="28"/>
        </w:rPr>
        <w:t xml:space="preserve"> на основании _________________________________________,                                   </w:t>
      </w:r>
    </w:p>
    <w:p w:rsidR="00E13082" w:rsidRPr="007E0286" w:rsidRDefault="00E13082" w:rsidP="00E13082">
      <w:pPr>
        <w:pStyle w:val="ConsNonformat"/>
        <w:widowControl/>
        <w:jc w:val="both"/>
        <w:rPr>
          <w:rFonts w:ascii="Times New Roman" w:hAnsi="Times New Roman"/>
        </w:rPr>
      </w:pPr>
      <w:r w:rsidRPr="007E0286">
        <w:rPr>
          <w:rFonts w:ascii="Times New Roman" w:hAnsi="Times New Roman"/>
          <w:sz w:val="28"/>
        </w:rPr>
        <w:t xml:space="preserve">                           </w:t>
      </w:r>
      <w:proofErr w:type="gramStart"/>
      <w:r w:rsidRPr="007E0286">
        <w:rPr>
          <w:rFonts w:ascii="Times New Roman" w:hAnsi="Times New Roman"/>
        </w:rPr>
        <w:t xml:space="preserve">(указывается документ, уполномочивающий лицо на заключение Договора, например:  </w:t>
      </w:r>
      <w:proofErr w:type="gramEnd"/>
    </w:p>
    <w:p w:rsidR="00E13082" w:rsidRPr="007E0286" w:rsidRDefault="00E13082" w:rsidP="00E13082">
      <w:pPr>
        <w:pStyle w:val="ConsNonformat"/>
        <w:widowControl/>
        <w:jc w:val="both"/>
        <w:rPr>
          <w:rFonts w:ascii="Times New Roman" w:hAnsi="Times New Roman"/>
        </w:rPr>
      </w:pPr>
      <w:r w:rsidRPr="007E0286">
        <w:rPr>
          <w:rFonts w:ascii="Times New Roman" w:hAnsi="Times New Roman"/>
        </w:rPr>
        <w:t xml:space="preserve">                                      устав, доверенность от _______________ года _____________) </w:t>
      </w:r>
    </w:p>
    <w:p w:rsidR="00E13082" w:rsidRPr="007E0286" w:rsidRDefault="00E13082" w:rsidP="00E13082">
      <w:pPr>
        <w:pStyle w:val="ConsNonformat"/>
        <w:widowControl/>
        <w:spacing w:after="240"/>
        <w:jc w:val="both"/>
        <w:rPr>
          <w:rFonts w:ascii="Times New Roman" w:hAnsi="Times New Roman"/>
          <w:sz w:val="28"/>
        </w:rPr>
      </w:pPr>
      <w:r w:rsidRPr="007E0286">
        <w:rPr>
          <w:rFonts w:ascii="Times New Roman" w:hAnsi="Times New Roman"/>
          <w:sz w:val="28"/>
        </w:rPr>
        <w:t>с другой стороны, далее именуемые «Стороны», заключили настоящий Договор о нижеследующем:</w:t>
      </w:r>
    </w:p>
    <w:p w:rsidR="00E13082" w:rsidRPr="007E0286" w:rsidRDefault="00E13082" w:rsidP="00E13082">
      <w:pPr>
        <w:ind w:firstLine="1"/>
        <w:jc w:val="center"/>
        <w:rPr>
          <w:b/>
          <w:sz w:val="28"/>
          <w:szCs w:val="28"/>
        </w:rPr>
      </w:pPr>
      <w:r w:rsidRPr="007E0286">
        <w:rPr>
          <w:b/>
          <w:sz w:val="28"/>
          <w:szCs w:val="28"/>
        </w:rPr>
        <w:t>1. Предмет договора</w:t>
      </w:r>
    </w:p>
    <w:p w:rsidR="00E13082" w:rsidRPr="007E0286" w:rsidRDefault="00E13082" w:rsidP="006F43A3">
      <w:pPr>
        <w:autoSpaceDE w:val="0"/>
        <w:autoSpaceDN w:val="0"/>
        <w:adjustRightInd w:val="0"/>
        <w:ind w:firstLine="709"/>
        <w:jc w:val="both"/>
        <w:rPr>
          <w:bCs/>
          <w:sz w:val="28"/>
          <w:szCs w:val="28"/>
        </w:rPr>
      </w:pPr>
      <w:r w:rsidRPr="007E0286">
        <w:rPr>
          <w:sz w:val="28"/>
          <w:szCs w:val="28"/>
        </w:rPr>
        <w:t xml:space="preserve">1.1. Поставщик обязуется поставить, а Покупатель принять и оплатить новые, надлежащего качества </w:t>
      </w:r>
      <w:r w:rsidR="006F43A3" w:rsidRPr="007E0286">
        <w:rPr>
          <w:color w:val="000000"/>
          <w:sz w:val="28"/>
          <w:szCs w:val="28"/>
        </w:rPr>
        <w:t>пульты для селекторных совещаний</w:t>
      </w:r>
      <w:r w:rsidRPr="007E0286">
        <w:rPr>
          <w:sz w:val="28"/>
          <w:szCs w:val="28"/>
        </w:rPr>
        <w:t xml:space="preserve">, именуемые в </w:t>
      </w:r>
      <w:r w:rsidR="00C15494" w:rsidRPr="007E0286">
        <w:rPr>
          <w:sz w:val="28"/>
          <w:szCs w:val="28"/>
        </w:rPr>
        <w:t>д</w:t>
      </w:r>
      <w:r w:rsidRPr="007E0286">
        <w:rPr>
          <w:sz w:val="28"/>
          <w:szCs w:val="28"/>
        </w:rPr>
        <w:t>альнейшем «Товар».</w:t>
      </w:r>
    </w:p>
    <w:p w:rsidR="00E13082" w:rsidRPr="007E0286" w:rsidRDefault="00E13082" w:rsidP="00E13082">
      <w:pPr>
        <w:autoSpaceDE w:val="0"/>
        <w:autoSpaceDN w:val="0"/>
        <w:adjustRightInd w:val="0"/>
        <w:ind w:firstLine="709"/>
        <w:jc w:val="both"/>
        <w:rPr>
          <w:sz w:val="28"/>
          <w:szCs w:val="28"/>
        </w:rPr>
      </w:pPr>
      <w:r w:rsidRPr="007E0286">
        <w:rPr>
          <w:sz w:val="28"/>
          <w:szCs w:val="28"/>
        </w:rPr>
        <w:t>1.2. Наименование</w:t>
      </w:r>
      <w:r w:rsidR="009450BF" w:rsidRPr="007E0286">
        <w:rPr>
          <w:sz w:val="28"/>
          <w:szCs w:val="28"/>
        </w:rPr>
        <w:t>,</w:t>
      </w:r>
      <w:r w:rsidRPr="007E0286">
        <w:rPr>
          <w:sz w:val="28"/>
          <w:szCs w:val="28"/>
        </w:rPr>
        <w:t xml:space="preserve"> технические характеристики Товара </w:t>
      </w:r>
      <w:r w:rsidR="009450BF" w:rsidRPr="007E0286">
        <w:rPr>
          <w:sz w:val="28"/>
          <w:szCs w:val="28"/>
        </w:rPr>
        <w:t xml:space="preserve">и его количество </w:t>
      </w:r>
      <w:r w:rsidRPr="007E0286">
        <w:rPr>
          <w:sz w:val="28"/>
          <w:szCs w:val="28"/>
        </w:rPr>
        <w:t>определяются в Спецификации (приложение № 1).</w:t>
      </w:r>
    </w:p>
    <w:p w:rsidR="00E13082" w:rsidRPr="007E0286" w:rsidRDefault="00E13082" w:rsidP="00E13082">
      <w:pPr>
        <w:pStyle w:val="ConsNormal"/>
        <w:widowControl/>
        <w:ind w:right="-1" w:firstLine="709"/>
        <w:jc w:val="both"/>
        <w:rPr>
          <w:rFonts w:ascii="Times New Roman" w:hAnsi="Times New Roman"/>
          <w:sz w:val="28"/>
          <w:szCs w:val="28"/>
        </w:rPr>
      </w:pPr>
      <w:r w:rsidRPr="007E0286">
        <w:rPr>
          <w:rFonts w:ascii="Times New Roman" w:hAnsi="Times New Roman"/>
          <w:sz w:val="28"/>
          <w:szCs w:val="28"/>
        </w:rPr>
        <w:t>1.3. Срок</w:t>
      </w:r>
      <w:r w:rsidR="001871E5" w:rsidRPr="007E0286">
        <w:rPr>
          <w:rFonts w:ascii="Times New Roman" w:hAnsi="Times New Roman"/>
          <w:iCs/>
          <w:sz w:val="28"/>
          <w:szCs w:val="28"/>
        </w:rPr>
        <w:t xml:space="preserve"> поставки Товара устанавливается с момента подписания настоящего Договора по 31 декабря 2018 года. </w:t>
      </w:r>
    </w:p>
    <w:p w:rsidR="00E13082" w:rsidRPr="007E0286" w:rsidRDefault="00E13082" w:rsidP="00E13082">
      <w:pPr>
        <w:tabs>
          <w:tab w:val="left" w:pos="1134"/>
          <w:tab w:val="num" w:pos="1288"/>
        </w:tabs>
        <w:ind w:right="-1" w:firstLine="720"/>
        <w:jc w:val="both"/>
        <w:rPr>
          <w:sz w:val="28"/>
          <w:szCs w:val="28"/>
        </w:rPr>
      </w:pPr>
      <w:r w:rsidRPr="007E0286">
        <w:rPr>
          <w:color w:val="000000"/>
          <w:sz w:val="28"/>
          <w:szCs w:val="28"/>
        </w:rPr>
        <w:t xml:space="preserve">1.4. </w:t>
      </w:r>
      <w:r w:rsidRPr="007E0286">
        <w:rPr>
          <w:sz w:val="28"/>
          <w:szCs w:val="28"/>
        </w:rPr>
        <w:t>Наименование, количество и сроки поставки Товара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E13082" w:rsidRPr="007E0286" w:rsidRDefault="00E13082" w:rsidP="00E13082">
      <w:pPr>
        <w:ind w:firstLine="708"/>
        <w:jc w:val="both"/>
        <w:rPr>
          <w:iCs/>
          <w:sz w:val="28"/>
          <w:szCs w:val="28"/>
        </w:rPr>
      </w:pPr>
      <w:r w:rsidRPr="007E0286">
        <w:rPr>
          <w:sz w:val="28"/>
          <w:szCs w:val="28"/>
        </w:rPr>
        <w:t>1.5. Поставка Товара осуществляется на склад Покупателя по адресу: 150003,  г. Ярославль Волжская Набережная, 59.</w:t>
      </w:r>
    </w:p>
    <w:p w:rsidR="00E13082" w:rsidRPr="007E0286" w:rsidRDefault="00E13082" w:rsidP="00E13082">
      <w:pPr>
        <w:spacing w:line="360" w:lineRule="exact"/>
        <w:jc w:val="center"/>
        <w:outlineLvl w:val="0"/>
        <w:rPr>
          <w:b/>
          <w:sz w:val="28"/>
          <w:szCs w:val="28"/>
        </w:rPr>
      </w:pPr>
    </w:p>
    <w:p w:rsidR="00456019" w:rsidRPr="007E0286" w:rsidRDefault="00E13082" w:rsidP="00E13082">
      <w:pPr>
        <w:spacing w:line="360" w:lineRule="exact"/>
        <w:jc w:val="center"/>
        <w:outlineLvl w:val="0"/>
        <w:rPr>
          <w:b/>
          <w:sz w:val="28"/>
          <w:szCs w:val="28"/>
        </w:rPr>
      </w:pPr>
      <w:r w:rsidRPr="007E0286">
        <w:rPr>
          <w:b/>
          <w:sz w:val="28"/>
          <w:szCs w:val="28"/>
        </w:rPr>
        <w:t xml:space="preserve"> </w:t>
      </w:r>
    </w:p>
    <w:p w:rsidR="00456019" w:rsidRPr="007E0286" w:rsidRDefault="00456019" w:rsidP="00E13082">
      <w:pPr>
        <w:spacing w:line="360" w:lineRule="exact"/>
        <w:jc w:val="center"/>
        <w:outlineLvl w:val="0"/>
        <w:rPr>
          <w:b/>
          <w:sz w:val="28"/>
          <w:szCs w:val="28"/>
        </w:rPr>
      </w:pPr>
    </w:p>
    <w:p w:rsidR="00E13082" w:rsidRPr="007E0286" w:rsidRDefault="00E13082" w:rsidP="00E13082">
      <w:pPr>
        <w:spacing w:line="360" w:lineRule="exact"/>
        <w:jc w:val="center"/>
        <w:outlineLvl w:val="0"/>
        <w:rPr>
          <w:b/>
          <w:sz w:val="28"/>
          <w:szCs w:val="28"/>
        </w:rPr>
      </w:pPr>
      <w:r w:rsidRPr="007E0286">
        <w:rPr>
          <w:b/>
          <w:sz w:val="28"/>
          <w:szCs w:val="28"/>
        </w:rPr>
        <w:lastRenderedPageBreak/>
        <w:t>2. Цена Договора и порядок оплаты</w:t>
      </w:r>
    </w:p>
    <w:p w:rsidR="00E13082" w:rsidRPr="007E0286" w:rsidRDefault="00E13082" w:rsidP="00E13082">
      <w:pPr>
        <w:pStyle w:val="ConsNormal"/>
        <w:widowControl/>
        <w:spacing w:line="360" w:lineRule="exact"/>
        <w:ind w:right="-1"/>
        <w:jc w:val="both"/>
        <w:rPr>
          <w:rFonts w:ascii="Times New Roman" w:hAnsi="Times New Roman"/>
          <w:sz w:val="28"/>
          <w:szCs w:val="28"/>
        </w:rPr>
      </w:pPr>
      <w:r w:rsidRPr="007E0286">
        <w:rPr>
          <w:rFonts w:ascii="Times New Roman" w:hAnsi="Times New Roman"/>
          <w:sz w:val="28"/>
          <w:szCs w:val="28"/>
        </w:rPr>
        <w:t xml:space="preserve">2.1. Цена одной единицы Товара </w:t>
      </w:r>
      <w:r w:rsidR="00265F5C" w:rsidRPr="007E0286">
        <w:rPr>
          <w:rFonts w:ascii="Times New Roman" w:hAnsi="Times New Roman"/>
          <w:bCs/>
          <w:sz w:val="28"/>
          <w:szCs w:val="28"/>
        </w:rPr>
        <w:t xml:space="preserve">с учетом стоимости упаковки, </w:t>
      </w:r>
      <w:r w:rsidR="00265F5C" w:rsidRPr="007E0286">
        <w:rPr>
          <w:rFonts w:ascii="Times New Roman" w:hAnsi="Times New Roman"/>
          <w:sz w:val="28"/>
          <w:szCs w:val="28"/>
        </w:rPr>
        <w:t>транспортных расходов по доставке Товара и его разгрузке к месту, указанному Покупателем, гарантийных обязательств</w:t>
      </w:r>
      <w:r w:rsidR="00265F5C" w:rsidRPr="007E0286">
        <w:rPr>
          <w:rFonts w:ascii="Times New Roman" w:hAnsi="Times New Roman"/>
          <w:bCs/>
          <w:sz w:val="28"/>
          <w:szCs w:val="28"/>
        </w:rPr>
        <w:t xml:space="preserve">, а также всех видов налогов и сборов, </w:t>
      </w:r>
      <w:r w:rsidRPr="007E0286">
        <w:rPr>
          <w:rFonts w:ascii="Times New Roman" w:hAnsi="Times New Roman"/>
          <w:sz w:val="28"/>
          <w:szCs w:val="28"/>
        </w:rPr>
        <w:t xml:space="preserve">определена в </w:t>
      </w:r>
      <w:r w:rsidR="001871E5" w:rsidRPr="007E0286">
        <w:rPr>
          <w:rFonts w:ascii="Times New Roman" w:hAnsi="Times New Roman"/>
          <w:sz w:val="28"/>
          <w:szCs w:val="28"/>
        </w:rPr>
        <w:t>Спецификации</w:t>
      </w:r>
      <w:r w:rsidRPr="007E0286">
        <w:rPr>
          <w:rFonts w:ascii="Times New Roman" w:hAnsi="Times New Roman"/>
          <w:sz w:val="28"/>
          <w:szCs w:val="28"/>
        </w:rPr>
        <w:t xml:space="preserve"> (Приложение № 1 к настоящему Договору).</w:t>
      </w:r>
    </w:p>
    <w:p w:rsidR="00E13082" w:rsidRPr="007E0286" w:rsidRDefault="00E13082" w:rsidP="00E13082">
      <w:pPr>
        <w:pStyle w:val="ConsNormal"/>
        <w:widowControl/>
        <w:spacing w:line="360" w:lineRule="exact"/>
        <w:ind w:right="-1"/>
        <w:jc w:val="both"/>
        <w:rPr>
          <w:rFonts w:ascii="Times New Roman" w:hAnsi="Times New Roman"/>
          <w:sz w:val="28"/>
        </w:rPr>
      </w:pPr>
      <w:r w:rsidRPr="007E0286">
        <w:rPr>
          <w:rFonts w:ascii="Times New Roman" w:hAnsi="Times New Roman"/>
          <w:sz w:val="28"/>
          <w:szCs w:val="28"/>
        </w:rPr>
        <w:t>2.2</w:t>
      </w:r>
      <w:r w:rsidRPr="007E0286">
        <w:rPr>
          <w:sz w:val="28"/>
          <w:szCs w:val="28"/>
        </w:rPr>
        <w:t xml:space="preserve"> </w:t>
      </w:r>
      <w:r w:rsidRPr="007E0286">
        <w:rPr>
          <w:rFonts w:ascii="Times New Roman" w:hAnsi="Times New Roman"/>
          <w:sz w:val="28"/>
          <w:szCs w:val="28"/>
        </w:rPr>
        <w:t xml:space="preserve">Общая цена настоящего Договора </w:t>
      </w:r>
      <w:r w:rsidR="00265F5C" w:rsidRPr="007E0286">
        <w:rPr>
          <w:rFonts w:ascii="Times New Roman" w:hAnsi="Times New Roman"/>
          <w:bCs/>
          <w:sz w:val="28"/>
          <w:szCs w:val="28"/>
        </w:rPr>
        <w:t xml:space="preserve">с учетом стоимости упаковки, </w:t>
      </w:r>
      <w:r w:rsidR="00265F5C" w:rsidRPr="007E0286">
        <w:rPr>
          <w:rFonts w:ascii="Times New Roman" w:hAnsi="Times New Roman"/>
          <w:sz w:val="28"/>
          <w:szCs w:val="28"/>
        </w:rPr>
        <w:t>транспортных расходов по доставке Товара и его разгрузке к месту, указанному Покупателем, гарантийных обязательств</w:t>
      </w:r>
      <w:r w:rsidR="00265F5C" w:rsidRPr="007E0286">
        <w:rPr>
          <w:rFonts w:ascii="Times New Roman" w:hAnsi="Times New Roman"/>
          <w:bCs/>
          <w:sz w:val="28"/>
          <w:szCs w:val="28"/>
        </w:rPr>
        <w:t>, а также всех видов налогов и сборов</w:t>
      </w:r>
      <w:r w:rsidR="00265F5C" w:rsidRPr="007E0286">
        <w:rPr>
          <w:rFonts w:ascii="Times New Roman" w:hAnsi="Times New Roman"/>
          <w:sz w:val="28"/>
        </w:rPr>
        <w:t xml:space="preserve"> </w:t>
      </w:r>
      <w:r w:rsidRPr="007E0286">
        <w:rPr>
          <w:rFonts w:ascii="Times New Roman" w:hAnsi="Times New Roman"/>
          <w:sz w:val="28"/>
        </w:rPr>
        <w:t>составляет</w:t>
      </w:r>
      <w:proofErr w:type="gramStart"/>
      <w:r w:rsidRPr="007E0286">
        <w:rPr>
          <w:rFonts w:ascii="Times New Roman" w:hAnsi="Times New Roman"/>
          <w:sz w:val="28"/>
        </w:rPr>
        <w:t xml:space="preserve">  –  _______  (________)  </w:t>
      </w:r>
      <w:proofErr w:type="gramEnd"/>
    </w:p>
    <w:p w:rsidR="00E13082" w:rsidRPr="007E0286" w:rsidRDefault="00E13082" w:rsidP="00E13082">
      <w:pPr>
        <w:tabs>
          <w:tab w:val="left" w:pos="900"/>
        </w:tabs>
        <w:spacing w:line="360" w:lineRule="exact"/>
        <w:ind w:right="-1" w:firstLine="720"/>
        <w:jc w:val="both"/>
        <w:rPr>
          <w:sz w:val="20"/>
          <w:szCs w:val="20"/>
        </w:rPr>
      </w:pPr>
      <w:r w:rsidRPr="007E0286">
        <w:rPr>
          <w:sz w:val="28"/>
          <w:szCs w:val="28"/>
        </w:rPr>
        <w:t xml:space="preserve">                       </w:t>
      </w:r>
      <w:r w:rsidRPr="007E0286">
        <w:rPr>
          <w:sz w:val="20"/>
          <w:szCs w:val="20"/>
        </w:rPr>
        <w:t>(цена указывается цифрами и в скобках прописью с большой буквы; здесь и далее)</w:t>
      </w:r>
    </w:p>
    <w:p w:rsidR="00E13082" w:rsidRPr="007E0286" w:rsidRDefault="00E13082" w:rsidP="00E13082">
      <w:pPr>
        <w:spacing w:line="360" w:lineRule="exact"/>
        <w:jc w:val="both"/>
        <w:rPr>
          <w:sz w:val="28"/>
          <w:szCs w:val="28"/>
        </w:rPr>
      </w:pPr>
      <w:r w:rsidRPr="007E0286">
        <w:rPr>
          <w:sz w:val="28"/>
          <w:szCs w:val="28"/>
        </w:rPr>
        <w:t xml:space="preserve">рублей ___ копеек без НДС. </w:t>
      </w:r>
    </w:p>
    <w:p w:rsidR="00E13082" w:rsidRPr="007E0286" w:rsidRDefault="00E13082" w:rsidP="00E13082">
      <w:pPr>
        <w:spacing w:line="360" w:lineRule="exact"/>
        <w:ind w:firstLine="709"/>
        <w:jc w:val="both"/>
        <w:rPr>
          <w:i/>
          <w:sz w:val="28"/>
          <w:szCs w:val="28"/>
        </w:rPr>
      </w:pPr>
      <w:r w:rsidRPr="007E0286">
        <w:rPr>
          <w:i/>
          <w:sz w:val="28"/>
          <w:szCs w:val="28"/>
        </w:rPr>
        <w:t>Цена настоящего Договора увеличивается на НДС</w:t>
      </w:r>
      <w:proofErr w:type="gramStart"/>
      <w:r w:rsidRPr="007E0286">
        <w:rPr>
          <w:i/>
          <w:sz w:val="28"/>
          <w:szCs w:val="28"/>
        </w:rPr>
        <w:t xml:space="preserve"> (___%) – ______  (_______) </w:t>
      </w:r>
      <w:proofErr w:type="gramEnd"/>
      <w:r w:rsidRPr="007E0286">
        <w:rPr>
          <w:i/>
          <w:sz w:val="28"/>
          <w:szCs w:val="28"/>
        </w:rPr>
        <w:t>рублей __ копеек, и составляет всего с НДС – _______  (_______) рублей __ копеек</w:t>
      </w:r>
      <w:r w:rsidRPr="007E0286">
        <w:rPr>
          <w:rStyle w:val="ad"/>
          <w:i/>
        </w:rPr>
        <w:footnoteReference w:id="2"/>
      </w:r>
      <w:r w:rsidRPr="007E0286">
        <w:rPr>
          <w:i/>
          <w:sz w:val="28"/>
          <w:szCs w:val="28"/>
        </w:rPr>
        <w:t>.</w:t>
      </w:r>
    </w:p>
    <w:p w:rsidR="00E13082" w:rsidRPr="007E0286" w:rsidRDefault="00E13082" w:rsidP="00E13082">
      <w:pPr>
        <w:pStyle w:val="ConsNormal"/>
        <w:widowControl/>
        <w:jc w:val="both"/>
        <w:rPr>
          <w:rFonts w:ascii="Times New Roman" w:hAnsi="Times New Roman"/>
          <w:iCs/>
          <w:sz w:val="28"/>
          <w:szCs w:val="28"/>
        </w:rPr>
      </w:pPr>
      <w:r w:rsidRPr="007E0286">
        <w:rPr>
          <w:rFonts w:ascii="Times New Roman" w:hAnsi="Times New Roman"/>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Поставщик не вправе в одностороннем порядке изменять цену Товара.</w:t>
      </w:r>
      <w:r w:rsidRPr="007E0286">
        <w:rPr>
          <w:rFonts w:ascii="Times New Roman" w:hAnsi="Times New Roman"/>
          <w:iCs/>
          <w:sz w:val="28"/>
          <w:szCs w:val="28"/>
        </w:rPr>
        <w:t xml:space="preserve"> </w:t>
      </w:r>
    </w:p>
    <w:p w:rsidR="001871E5" w:rsidRPr="007E0286" w:rsidRDefault="00E13082" w:rsidP="001871E5">
      <w:pPr>
        <w:ind w:firstLine="360"/>
        <w:jc w:val="both"/>
        <w:rPr>
          <w:i/>
          <w:sz w:val="28"/>
          <w:szCs w:val="28"/>
        </w:rPr>
      </w:pPr>
      <w:r w:rsidRPr="007E0286">
        <w:rPr>
          <w:i/>
          <w:sz w:val="28"/>
          <w:szCs w:val="28"/>
        </w:rPr>
        <w:t xml:space="preserve">2.3. </w:t>
      </w:r>
      <w:r w:rsidR="001871E5" w:rsidRPr="007E0286">
        <w:rPr>
          <w:i/>
          <w:sz w:val="28"/>
          <w:szCs w:val="28"/>
        </w:rPr>
        <w:t xml:space="preserve">Оплата поставленного Товара осуществляется после подписания Сторонами товарной накладной формы ТОРГ-12 в течение 45 (сорока пяти) календарных дней </w:t>
      </w:r>
      <w:r w:rsidR="001871E5" w:rsidRPr="007E0286">
        <w:rPr>
          <w:rStyle w:val="CharStyle3"/>
          <w:i/>
          <w:sz w:val="28"/>
          <w:szCs w:val="28"/>
        </w:rPr>
        <w:t>после</w:t>
      </w:r>
      <w:r w:rsidR="001871E5" w:rsidRPr="007E0286">
        <w:rPr>
          <w:i/>
          <w:sz w:val="28"/>
          <w:szCs w:val="28"/>
        </w:rPr>
        <w:t xml:space="preserve"> </w:t>
      </w:r>
      <w:r w:rsidR="001871E5" w:rsidRPr="007E0286">
        <w:rPr>
          <w:rStyle w:val="CharStyle3"/>
          <w:i/>
          <w:sz w:val="28"/>
          <w:szCs w:val="28"/>
        </w:rPr>
        <w:t>получения</w:t>
      </w:r>
      <w:r w:rsidR="001871E5" w:rsidRPr="007E0286">
        <w:rPr>
          <w:i/>
          <w:sz w:val="28"/>
          <w:szCs w:val="28"/>
        </w:rPr>
        <w:t xml:space="preserve"> от Поставщика полного пакета документов </w:t>
      </w:r>
      <w:r w:rsidR="001871E5" w:rsidRPr="007E0286">
        <w:rPr>
          <w:rStyle w:val="CharStyle3"/>
          <w:i/>
          <w:sz w:val="28"/>
          <w:szCs w:val="28"/>
        </w:rPr>
        <w:t xml:space="preserve">(счёта-фактуры, </w:t>
      </w:r>
      <w:r w:rsidR="001871E5" w:rsidRPr="007E0286">
        <w:rPr>
          <w:i/>
          <w:sz w:val="28"/>
          <w:szCs w:val="28"/>
        </w:rPr>
        <w:t>товарной накладной формы ТОРГ-12, других документов, предусмотренных договором) путем перечисления денежных средств на расчетный счет Поставщика, указанный в разделе 16 настоящего Договора.</w:t>
      </w:r>
    </w:p>
    <w:p w:rsidR="001871E5" w:rsidRPr="007E0286" w:rsidRDefault="001871E5" w:rsidP="001871E5">
      <w:pPr>
        <w:pStyle w:val="aff2"/>
        <w:ind w:firstLine="360"/>
        <w:jc w:val="both"/>
        <w:rPr>
          <w:i/>
          <w:sz w:val="28"/>
          <w:szCs w:val="28"/>
        </w:rPr>
      </w:pPr>
      <w:r w:rsidRPr="007E0286">
        <w:rPr>
          <w:i/>
          <w:sz w:val="28"/>
          <w:szCs w:val="28"/>
        </w:rPr>
        <w:t xml:space="preserve">В случае нарушения </w:t>
      </w:r>
      <w:r w:rsidR="00265F5C" w:rsidRPr="007E0286">
        <w:rPr>
          <w:i/>
          <w:sz w:val="28"/>
          <w:szCs w:val="28"/>
        </w:rPr>
        <w:t>Поставщиком</w:t>
      </w:r>
      <w:r w:rsidRPr="007E0286">
        <w:rPr>
          <w:i/>
          <w:sz w:val="28"/>
          <w:szCs w:val="28"/>
        </w:rPr>
        <w:t xml:space="preserve"> сроков предоставления вышеперечисленных документов, оплата производится в течение 90 календарных дней </w:t>
      </w:r>
      <w:proofErr w:type="gramStart"/>
      <w:r w:rsidRPr="007E0286">
        <w:rPr>
          <w:i/>
          <w:sz w:val="28"/>
          <w:szCs w:val="28"/>
        </w:rPr>
        <w:t>с даты предоставления</w:t>
      </w:r>
      <w:proofErr w:type="gramEnd"/>
      <w:r w:rsidRPr="007E0286">
        <w:rPr>
          <w:i/>
          <w:sz w:val="28"/>
          <w:szCs w:val="28"/>
        </w:rPr>
        <w:t xml:space="preserve"> вышеперечисленных документов.</w:t>
      </w:r>
      <w:r w:rsidRPr="007E0286">
        <w:rPr>
          <w:rStyle w:val="ad"/>
          <w:i/>
          <w:sz w:val="28"/>
          <w:szCs w:val="28"/>
        </w:rPr>
        <w:t xml:space="preserve"> </w:t>
      </w:r>
      <w:r w:rsidRPr="007E0286">
        <w:rPr>
          <w:rStyle w:val="ad"/>
          <w:i/>
          <w:sz w:val="28"/>
          <w:szCs w:val="28"/>
        </w:rPr>
        <w:footnoteReference w:id="3"/>
      </w:r>
    </w:p>
    <w:p w:rsidR="001871E5" w:rsidRPr="007E0286" w:rsidRDefault="001871E5" w:rsidP="001871E5">
      <w:pPr>
        <w:ind w:firstLine="360"/>
        <w:jc w:val="both"/>
        <w:rPr>
          <w:sz w:val="28"/>
          <w:szCs w:val="28"/>
        </w:rPr>
      </w:pPr>
      <w:r w:rsidRPr="007E0286">
        <w:rPr>
          <w:sz w:val="28"/>
          <w:szCs w:val="28"/>
        </w:rPr>
        <w:t>Обязанность Заказчика по оплате Услуг считается исполненной в момент списания денежных средств со счета Заказчика.</w:t>
      </w:r>
    </w:p>
    <w:p w:rsidR="00E13082" w:rsidRPr="007E0286" w:rsidRDefault="001871E5" w:rsidP="00E13082">
      <w:pPr>
        <w:spacing w:line="360" w:lineRule="exact"/>
        <w:ind w:firstLine="708"/>
        <w:jc w:val="both"/>
        <w:rPr>
          <w:i/>
          <w:sz w:val="28"/>
          <w:szCs w:val="28"/>
        </w:rPr>
      </w:pPr>
      <w:r w:rsidRPr="007E0286">
        <w:rPr>
          <w:i/>
          <w:sz w:val="28"/>
          <w:szCs w:val="28"/>
        </w:rPr>
        <w:lastRenderedPageBreak/>
        <w:t xml:space="preserve">2.4. </w:t>
      </w:r>
      <w:r w:rsidR="00E13082" w:rsidRPr="007E0286">
        <w:rPr>
          <w:i/>
          <w:sz w:val="28"/>
          <w:szCs w:val="28"/>
        </w:rPr>
        <w:t>Поставщик</w:t>
      </w:r>
      <w:r w:rsidR="00E13082" w:rsidRPr="007E0286">
        <w:rPr>
          <w:sz w:val="28"/>
          <w:szCs w:val="28"/>
        </w:rPr>
        <w:t xml:space="preserve"> </w:t>
      </w:r>
      <w:r w:rsidR="00E13082" w:rsidRPr="007E0286">
        <w:rPr>
          <w:i/>
          <w:sz w:val="28"/>
          <w:szCs w:val="28"/>
        </w:rPr>
        <w:t>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E13082" w:rsidRPr="007E0286" w:rsidRDefault="00E13082" w:rsidP="00E13082">
      <w:pPr>
        <w:spacing w:line="360" w:lineRule="exact"/>
        <w:ind w:firstLine="708"/>
        <w:jc w:val="both"/>
        <w:rPr>
          <w:sz w:val="28"/>
          <w:szCs w:val="28"/>
        </w:rPr>
      </w:pPr>
      <w:r w:rsidRPr="007E0286">
        <w:rPr>
          <w:sz w:val="28"/>
          <w:szCs w:val="28"/>
        </w:rPr>
        <w:t xml:space="preserve">2.4. </w:t>
      </w:r>
      <w:proofErr w:type="gramStart"/>
      <w:r w:rsidRPr="007E0286">
        <w:rPr>
          <w:sz w:val="28"/>
          <w:szCs w:val="28"/>
        </w:rPr>
        <w:t>В случае существенных изменений факторов, влияющих на формирование цены настоящего Договора (рост инфляции, изменение ставки рефинансирования,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расчетов за поставляемый по настоящему Договору Товар в части уменьшения цены, исчисления сроков и размеров платежей по настоящему</w:t>
      </w:r>
      <w:proofErr w:type="gramEnd"/>
      <w:r w:rsidRPr="007E0286">
        <w:rPr>
          <w:sz w:val="28"/>
          <w:szCs w:val="28"/>
        </w:rPr>
        <w:t xml:space="preserve"> Договору. Указанные изменения оформляются Сторонами дополнительными соглашениями к настоящему Договору.</w:t>
      </w:r>
    </w:p>
    <w:p w:rsidR="00E13082" w:rsidRPr="007E0286" w:rsidRDefault="00E13082" w:rsidP="00E13082">
      <w:pPr>
        <w:spacing w:line="360" w:lineRule="exact"/>
        <w:ind w:firstLine="708"/>
        <w:jc w:val="both"/>
        <w:rPr>
          <w:sz w:val="28"/>
          <w:szCs w:val="28"/>
        </w:rPr>
      </w:pPr>
      <w:r w:rsidRPr="007E0286">
        <w:rPr>
          <w:sz w:val="28"/>
          <w:szCs w:val="28"/>
        </w:rPr>
        <w:t>2.5.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13082" w:rsidRPr="007E0286" w:rsidRDefault="00E13082" w:rsidP="00E13082">
      <w:pPr>
        <w:spacing w:line="360" w:lineRule="exact"/>
        <w:ind w:firstLine="708"/>
        <w:jc w:val="both"/>
        <w:rPr>
          <w:sz w:val="28"/>
          <w:szCs w:val="28"/>
        </w:rPr>
      </w:pPr>
      <w:r w:rsidRPr="007E0286">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13082" w:rsidRPr="007E0286" w:rsidRDefault="00E13082" w:rsidP="00E13082">
      <w:pPr>
        <w:tabs>
          <w:tab w:val="left" w:pos="709"/>
          <w:tab w:val="left" w:pos="1134"/>
        </w:tabs>
        <w:ind w:firstLine="709"/>
        <w:jc w:val="both"/>
        <w:rPr>
          <w:sz w:val="28"/>
        </w:rPr>
      </w:pPr>
      <w:r w:rsidRPr="007E0286">
        <w:rPr>
          <w:sz w:val="28"/>
          <w:szCs w:val="28"/>
        </w:rPr>
        <w:t>2.7. По согласованию Сторон и в случае расторжения (прекращения) Договора</w:t>
      </w:r>
      <w:r w:rsidRPr="007E0286">
        <w:rPr>
          <w:sz w:val="28"/>
        </w:rPr>
        <w:t xml:space="preserve"> между Сторонами проводится сверка расчетов с составлением акта сверки взаимных расчетов по форме, представленной </w:t>
      </w:r>
      <w:r w:rsidRPr="007E0286">
        <w:rPr>
          <w:sz w:val="28"/>
          <w:szCs w:val="28"/>
        </w:rPr>
        <w:t>Покупателем</w:t>
      </w:r>
      <w:r w:rsidRPr="007E0286">
        <w:rPr>
          <w:sz w:val="28"/>
        </w:rPr>
        <w:t>.</w:t>
      </w:r>
    </w:p>
    <w:p w:rsidR="00E13082" w:rsidRPr="007E0286" w:rsidRDefault="00E13082" w:rsidP="00E13082">
      <w:pPr>
        <w:spacing w:line="230" w:lineRule="auto"/>
        <w:jc w:val="center"/>
        <w:outlineLvl w:val="0"/>
        <w:rPr>
          <w:b/>
          <w:sz w:val="28"/>
          <w:szCs w:val="28"/>
        </w:rPr>
      </w:pPr>
    </w:p>
    <w:p w:rsidR="00E13082" w:rsidRPr="007E0286" w:rsidRDefault="00E13082" w:rsidP="00E13082">
      <w:pPr>
        <w:pStyle w:val="aff2"/>
        <w:spacing w:line="230" w:lineRule="auto"/>
        <w:jc w:val="center"/>
        <w:rPr>
          <w:b/>
          <w:sz w:val="28"/>
          <w:szCs w:val="28"/>
        </w:rPr>
      </w:pPr>
      <w:r w:rsidRPr="007E0286">
        <w:rPr>
          <w:b/>
          <w:sz w:val="28"/>
          <w:szCs w:val="28"/>
        </w:rPr>
        <w:t>3. Права и обязанности сторон</w:t>
      </w:r>
    </w:p>
    <w:p w:rsidR="00E13082" w:rsidRPr="007E0286" w:rsidRDefault="00E13082" w:rsidP="00E13082">
      <w:pPr>
        <w:pStyle w:val="aff2"/>
        <w:spacing w:line="230" w:lineRule="auto"/>
        <w:jc w:val="center"/>
        <w:rPr>
          <w:b/>
          <w:sz w:val="28"/>
          <w:szCs w:val="28"/>
        </w:rPr>
      </w:pPr>
    </w:p>
    <w:p w:rsidR="00E13082" w:rsidRPr="007E0286" w:rsidRDefault="00E13082" w:rsidP="00E13082">
      <w:pPr>
        <w:pStyle w:val="ConsNormal"/>
        <w:widowControl/>
        <w:ind w:firstLine="0"/>
        <w:jc w:val="both"/>
        <w:rPr>
          <w:rFonts w:ascii="Times New Roman" w:hAnsi="Times New Roman"/>
          <w:bCs/>
          <w:sz w:val="28"/>
          <w:szCs w:val="28"/>
        </w:rPr>
      </w:pPr>
      <w:r w:rsidRPr="007E0286">
        <w:rPr>
          <w:rFonts w:ascii="Times New Roman" w:hAnsi="Times New Roman"/>
          <w:bCs/>
          <w:sz w:val="28"/>
          <w:szCs w:val="28"/>
        </w:rPr>
        <w:t xml:space="preserve">        3.1. Поставщик обязан:</w:t>
      </w:r>
    </w:p>
    <w:p w:rsidR="00E13082" w:rsidRPr="007E0286" w:rsidRDefault="00E13082" w:rsidP="00E13082">
      <w:pPr>
        <w:pStyle w:val="ConsNormal"/>
        <w:widowControl/>
        <w:tabs>
          <w:tab w:val="num" w:pos="567"/>
        </w:tabs>
        <w:ind w:firstLine="0"/>
        <w:jc w:val="both"/>
        <w:rPr>
          <w:rFonts w:ascii="Times New Roman" w:hAnsi="Times New Roman"/>
          <w:sz w:val="28"/>
          <w:szCs w:val="28"/>
        </w:rPr>
      </w:pPr>
      <w:r w:rsidRPr="007E0286">
        <w:rPr>
          <w:rFonts w:ascii="Times New Roman" w:hAnsi="Times New Roman"/>
          <w:sz w:val="28"/>
          <w:szCs w:val="28"/>
        </w:rPr>
        <w:tab/>
        <w:t>3.1.1.Осуществлять поставку Товара  по стоимости</w:t>
      </w:r>
      <w:r w:rsidR="001871E5" w:rsidRPr="007E0286">
        <w:rPr>
          <w:rFonts w:ascii="Times New Roman" w:hAnsi="Times New Roman"/>
          <w:sz w:val="28"/>
          <w:szCs w:val="28"/>
        </w:rPr>
        <w:t>, характеристикам и в количестве</w:t>
      </w:r>
      <w:r w:rsidRPr="007E0286">
        <w:rPr>
          <w:rFonts w:ascii="Times New Roman" w:hAnsi="Times New Roman"/>
          <w:sz w:val="28"/>
          <w:szCs w:val="28"/>
        </w:rPr>
        <w:t xml:space="preserve"> согласно </w:t>
      </w:r>
      <w:r w:rsidR="001871E5" w:rsidRPr="007E0286">
        <w:rPr>
          <w:rFonts w:ascii="Times New Roman" w:hAnsi="Times New Roman"/>
          <w:sz w:val="28"/>
        </w:rPr>
        <w:t>Спецификации</w:t>
      </w:r>
      <w:r w:rsidRPr="007E0286">
        <w:rPr>
          <w:rFonts w:ascii="Times New Roman" w:hAnsi="Times New Roman"/>
          <w:sz w:val="28"/>
        </w:rPr>
        <w:t xml:space="preserve"> </w:t>
      </w:r>
      <w:r w:rsidRPr="007E0286">
        <w:rPr>
          <w:rFonts w:ascii="Times New Roman" w:hAnsi="Times New Roman"/>
          <w:sz w:val="28"/>
          <w:szCs w:val="28"/>
        </w:rPr>
        <w:t>(приложе</w:t>
      </w:r>
      <w:r w:rsidR="001871E5" w:rsidRPr="007E0286">
        <w:rPr>
          <w:rFonts w:ascii="Times New Roman" w:hAnsi="Times New Roman"/>
          <w:sz w:val="28"/>
          <w:szCs w:val="28"/>
        </w:rPr>
        <w:t>ние № 1 к настоящему Договору)</w:t>
      </w:r>
      <w:r w:rsidRPr="007E0286">
        <w:rPr>
          <w:rFonts w:ascii="Times New Roman" w:hAnsi="Times New Roman"/>
          <w:sz w:val="28"/>
          <w:szCs w:val="28"/>
        </w:rPr>
        <w:t>, и передать Покупателю Товар согласно условиям настоящего Договора.</w:t>
      </w:r>
    </w:p>
    <w:p w:rsidR="00E13082" w:rsidRPr="007E0286" w:rsidRDefault="00E13082" w:rsidP="00E13082">
      <w:pPr>
        <w:pStyle w:val="ConsNormal"/>
        <w:widowControl/>
        <w:tabs>
          <w:tab w:val="num" w:pos="567"/>
        </w:tabs>
        <w:ind w:firstLine="0"/>
        <w:jc w:val="both"/>
        <w:rPr>
          <w:rFonts w:ascii="Times New Roman" w:hAnsi="Times New Roman"/>
          <w:sz w:val="28"/>
          <w:szCs w:val="28"/>
        </w:rPr>
      </w:pPr>
      <w:r w:rsidRPr="007E0286">
        <w:rPr>
          <w:rFonts w:ascii="Times New Roman" w:hAnsi="Times New Roman"/>
          <w:bCs/>
          <w:sz w:val="28"/>
          <w:szCs w:val="28"/>
        </w:rPr>
        <w:tab/>
        <w:t xml:space="preserve">Осуществить доставку и разгрузку </w:t>
      </w:r>
      <w:r w:rsidRPr="007E0286">
        <w:rPr>
          <w:rFonts w:ascii="Times New Roman" w:hAnsi="Times New Roman"/>
          <w:sz w:val="28"/>
          <w:szCs w:val="28"/>
        </w:rPr>
        <w:t>Товара по адресу, указанному в п. 1.5 настоящего Договора.</w:t>
      </w:r>
    </w:p>
    <w:p w:rsidR="00E13082" w:rsidRPr="007E0286" w:rsidRDefault="00E13082" w:rsidP="00E13082">
      <w:pPr>
        <w:ind w:firstLine="708"/>
        <w:jc w:val="both"/>
        <w:rPr>
          <w:bCs/>
          <w:sz w:val="28"/>
          <w:szCs w:val="28"/>
        </w:rPr>
      </w:pPr>
      <w:r w:rsidRPr="007E0286">
        <w:rPr>
          <w:bCs/>
          <w:sz w:val="28"/>
          <w:szCs w:val="28"/>
        </w:rPr>
        <w:t xml:space="preserve">3.1.2. </w:t>
      </w:r>
      <w:proofErr w:type="gramStart"/>
      <w:r w:rsidRPr="007E0286">
        <w:rPr>
          <w:bCs/>
          <w:sz w:val="28"/>
          <w:szCs w:val="28"/>
        </w:rPr>
        <w:t xml:space="preserve">В день поставки предоставить на Товар </w:t>
      </w:r>
      <w:r w:rsidRPr="007E0286">
        <w:rPr>
          <w:sz w:val="28"/>
          <w:szCs w:val="28"/>
        </w:rPr>
        <w:t>относящиеся к нему документы (</w:t>
      </w:r>
      <w:r w:rsidRPr="007E0286">
        <w:rPr>
          <w:bCs/>
          <w:i/>
          <w:sz w:val="28"/>
          <w:szCs w:val="28"/>
        </w:rPr>
        <w:t>счет-фактуру (при наличии НДС),</w:t>
      </w:r>
      <w:r w:rsidRPr="007E0286">
        <w:rPr>
          <w:bCs/>
          <w:sz w:val="28"/>
          <w:szCs w:val="28"/>
        </w:rPr>
        <w:t xml:space="preserve"> </w:t>
      </w:r>
      <w:r w:rsidR="00265F5C" w:rsidRPr="007E0286">
        <w:rPr>
          <w:bCs/>
          <w:sz w:val="28"/>
          <w:szCs w:val="28"/>
        </w:rPr>
        <w:t xml:space="preserve">техническую и эксплуатационную документацию, </w:t>
      </w:r>
      <w:r w:rsidRPr="007E0286">
        <w:rPr>
          <w:bCs/>
          <w:sz w:val="28"/>
          <w:szCs w:val="28"/>
        </w:rPr>
        <w:t>сертификаты качества</w:t>
      </w:r>
      <w:r w:rsidR="00265F5C" w:rsidRPr="007E0286">
        <w:rPr>
          <w:bCs/>
          <w:sz w:val="28"/>
          <w:szCs w:val="28"/>
        </w:rPr>
        <w:t xml:space="preserve"> (декларации о соответствии)</w:t>
      </w:r>
      <w:r w:rsidRPr="007E0286">
        <w:rPr>
          <w:bCs/>
          <w:sz w:val="28"/>
          <w:szCs w:val="28"/>
        </w:rPr>
        <w:t xml:space="preserve"> и другие документы, сопровождающие Товар</w:t>
      </w:r>
      <w:r w:rsidRPr="007E0286">
        <w:rPr>
          <w:sz w:val="28"/>
          <w:szCs w:val="28"/>
        </w:rPr>
        <w:t xml:space="preserve">. </w:t>
      </w:r>
      <w:proofErr w:type="gramEnd"/>
    </w:p>
    <w:p w:rsidR="00E13082" w:rsidRPr="007E0286" w:rsidRDefault="00E13082" w:rsidP="00E13082">
      <w:pPr>
        <w:pStyle w:val="ConsNormal"/>
        <w:widowControl/>
        <w:ind w:right="-1" w:firstLine="709"/>
        <w:jc w:val="both"/>
        <w:rPr>
          <w:rFonts w:ascii="Times New Roman" w:hAnsi="Times New Roman"/>
          <w:bCs/>
          <w:sz w:val="28"/>
          <w:szCs w:val="28"/>
        </w:rPr>
      </w:pPr>
      <w:r w:rsidRPr="007E0286">
        <w:rPr>
          <w:rFonts w:ascii="Times New Roman" w:hAnsi="Times New Roman"/>
          <w:bCs/>
          <w:sz w:val="28"/>
          <w:szCs w:val="28"/>
        </w:rPr>
        <w:t xml:space="preserve">3.1.3. При обнаружении недостатков Товара устранять за свой счет недостатки Товара, которые не позволяют использовать Товар по назначению либо заменять Товар по выбору Покупателя. </w:t>
      </w:r>
    </w:p>
    <w:p w:rsidR="00E13082" w:rsidRPr="007E0286" w:rsidRDefault="00E13082" w:rsidP="00E13082">
      <w:pPr>
        <w:pStyle w:val="ConsNormal"/>
        <w:widowControl/>
        <w:ind w:right="-1" w:firstLine="709"/>
        <w:jc w:val="both"/>
        <w:rPr>
          <w:rFonts w:ascii="Times New Roman" w:hAnsi="Times New Roman"/>
          <w:bCs/>
          <w:sz w:val="28"/>
          <w:szCs w:val="28"/>
        </w:rPr>
      </w:pPr>
      <w:r w:rsidRPr="007E0286">
        <w:rPr>
          <w:rFonts w:ascii="Times New Roman" w:hAnsi="Times New Roman"/>
          <w:bCs/>
          <w:sz w:val="28"/>
          <w:szCs w:val="28"/>
        </w:rPr>
        <w:lastRenderedPageBreak/>
        <w:t>3.1.4. Н</w:t>
      </w:r>
      <w:r w:rsidRPr="007E0286">
        <w:rPr>
          <w:rFonts w:ascii="Times New Roman" w:hAnsi="Times New Roman"/>
          <w:sz w:val="28"/>
          <w:szCs w:val="28"/>
        </w:rPr>
        <w:t>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13082" w:rsidRPr="007E0286" w:rsidRDefault="00E13082" w:rsidP="00E13082">
      <w:pPr>
        <w:pStyle w:val="ConsNormal"/>
        <w:widowControl/>
        <w:ind w:right="-1" w:firstLine="709"/>
        <w:jc w:val="both"/>
        <w:rPr>
          <w:rFonts w:ascii="Times New Roman" w:hAnsi="Times New Roman"/>
          <w:sz w:val="28"/>
          <w:szCs w:val="28"/>
        </w:rPr>
      </w:pPr>
      <w:r w:rsidRPr="007E0286">
        <w:rPr>
          <w:rFonts w:ascii="Times New Roman" w:hAnsi="Times New Roman"/>
          <w:sz w:val="28"/>
          <w:szCs w:val="28"/>
        </w:rPr>
        <w:t xml:space="preserve">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7E0286">
        <w:rPr>
          <w:rFonts w:ascii="Times New Roman" w:hAnsi="Times New Roman"/>
          <w:sz w:val="28"/>
          <w:szCs w:val="28"/>
        </w:rPr>
        <w:t>с даты</w:t>
      </w:r>
      <w:proofErr w:type="gramEnd"/>
      <w:r w:rsidRPr="007E0286">
        <w:rPr>
          <w:rFonts w:ascii="Times New Roman" w:hAnsi="Times New Roman"/>
          <w:sz w:val="28"/>
          <w:szCs w:val="28"/>
        </w:rPr>
        <w:t xml:space="preserve"> таких изменений с предоставлением подтверждающих документов.</w:t>
      </w:r>
    </w:p>
    <w:p w:rsidR="00E13082" w:rsidRPr="007E0286" w:rsidRDefault="00E13082" w:rsidP="00E13082">
      <w:pPr>
        <w:pStyle w:val="ConsNormal"/>
        <w:widowControl/>
        <w:ind w:right="-1" w:firstLine="709"/>
        <w:jc w:val="both"/>
        <w:rPr>
          <w:rFonts w:ascii="Times New Roman" w:hAnsi="Times New Roman"/>
          <w:sz w:val="28"/>
          <w:szCs w:val="28"/>
        </w:rPr>
      </w:pPr>
      <w:r w:rsidRPr="007E0286">
        <w:rPr>
          <w:rFonts w:ascii="Times New Roman" w:hAnsi="Times New Roman"/>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E13082" w:rsidRPr="007E0286" w:rsidRDefault="00E13082" w:rsidP="00E13082">
      <w:pPr>
        <w:pStyle w:val="ConsNormal"/>
        <w:widowControl/>
        <w:ind w:right="-1" w:firstLine="709"/>
        <w:jc w:val="both"/>
        <w:rPr>
          <w:rFonts w:ascii="Times New Roman" w:hAnsi="Times New Roman"/>
          <w:sz w:val="28"/>
          <w:szCs w:val="28"/>
        </w:rPr>
      </w:pPr>
      <w:r w:rsidRPr="007E0286">
        <w:rPr>
          <w:rFonts w:ascii="Times New Roman" w:hAnsi="Times New Roman"/>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bookmarkStart w:id="1" w:name="OLE_LINK1"/>
    </w:p>
    <w:bookmarkEnd w:id="1"/>
    <w:p w:rsidR="00E13082" w:rsidRPr="007E0286" w:rsidRDefault="00E13082" w:rsidP="00E13082">
      <w:pPr>
        <w:widowControl w:val="0"/>
        <w:tabs>
          <w:tab w:val="left" w:pos="3969"/>
        </w:tabs>
        <w:autoSpaceDE w:val="0"/>
        <w:autoSpaceDN w:val="0"/>
        <w:adjustRightInd w:val="0"/>
        <w:spacing w:line="360" w:lineRule="exact"/>
        <w:ind w:firstLine="709"/>
        <w:jc w:val="both"/>
        <w:rPr>
          <w:i/>
          <w:sz w:val="28"/>
        </w:rPr>
      </w:pPr>
      <w:r w:rsidRPr="007E0286">
        <w:rPr>
          <w:i/>
          <w:sz w:val="28"/>
          <w:szCs w:val="28"/>
        </w:rPr>
        <w:t xml:space="preserve">3.1.7. </w:t>
      </w:r>
      <w:proofErr w:type="gramStart"/>
      <w:r w:rsidRPr="007E0286">
        <w:rPr>
          <w:i/>
          <w:sz w:val="28"/>
          <w:szCs w:val="28"/>
        </w:rPr>
        <w:t>Не позднее 1 декабря представить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w:t>
      </w:r>
      <w:proofErr w:type="gramEnd"/>
      <w:r w:rsidRPr="007E0286">
        <w:rPr>
          <w:i/>
          <w:sz w:val="28"/>
          <w:szCs w:val="28"/>
        </w:rPr>
        <w:t xml:space="preserve"> </w:t>
      </w:r>
      <w:proofErr w:type="gramStart"/>
      <w:r w:rsidRPr="007E0286">
        <w:rPr>
          <w:i/>
          <w:sz w:val="28"/>
          <w:szCs w:val="28"/>
        </w:rPr>
        <w:t>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w:t>
      </w:r>
      <w:proofErr w:type="gramEnd"/>
      <w:r w:rsidRPr="007E0286">
        <w:rPr>
          <w:i/>
          <w:sz w:val="28"/>
          <w:szCs w:val="28"/>
        </w:rPr>
        <w:t xml:space="preserve">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13082" w:rsidRPr="007E0286" w:rsidRDefault="00E13082" w:rsidP="00E13082">
      <w:pPr>
        <w:widowControl w:val="0"/>
        <w:autoSpaceDE w:val="0"/>
        <w:autoSpaceDN w:val="0"/>
        <w:adjustRightInd w:val="0"/>
        <w:ind w:firstLine="709"/>
        <w:jc w:val="both"/>
        <w:rPr>
          <w:i/>
          <w:sz w:val="28"/>
          <w:szCs w:val="28"/>
        </w:rPr>
      </w:pPr>
      <w:r w:rsidRPr="007E0286">
        <w:rPr>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r w:rsidR="00EA036D" w:rsidRPr="007E0286">
        <w:rPr>
          <w:rStyle w:val="ad"/>
          <w:i/>
          <w:sz w:val="28"/>
          <w:szCs w:val="28"/>
        </w:rPr>
        <w:footnoteReference w:id="4"/>
      </w:r>
      <w:r w:rsidRPr="007E0286">
        <w:rPr>
          <w:i/>
          <w:sz w:val="28"/>
          <w:szCs w:val="28"/>
        </w:rPr>
        <w:t>.</w:t>
      </w:r>
    </w:p>
    <w:p w:rsidR="00E13082" w:rsidRPr="007E0286" w:rsidRDefault="00E13082" w:rsidP="00E13082">
      <w:pPr>
        <w:widowControl w:val="0"/>
        <w:autoSpaceDE w:val="0"/>
        <w:autoSpaceDN w:val="0"/>
        <w:adjustRightInd w:val="0"/>
        <w:ind w:firstLine="709"/>
        <w:jc w:val="both"/>
        <w:rPr>
          <w:sz w:val="28"/>
          <w:szCs w:val="28"/>
        </w:rPr>
      </w:pPr>
      <w:r w:rsidRPr="007E0286">
        <w:rPr>
          <w:sz w:val="28"/>
          <w:szCs w:val="28"/>
        </w:rPr>
        <w:lastRenderedPageBreak/>
        <w:t>3.1.8.</w:t>
      </w:r>
      <w:r w:rsidRPr="007E0286">
        <w:rPr>
          <w:bCs/>
          <w:sz w:val="28"/>
          <w:szCs w:val="28"/>
        </w:rPr>
        <w:t xml:space="preserve"> </w:t>
      </w:r>
      <w:r w:rsidRPr="007E0286">
        <w:rPr>
          <w:bCs/>
          <w:sz w:val="28"/>
        </w:rPr>
        <w:t xml:space="preserve">Предоставить срок гарантии на Товар </w:t>
      </w:r>
      <w:r w:rsidRPr="007E0286">
        <w:rPr>
          <w:sz w:val="28"/>
          <w:szCs w:val="28"/>
        </w:rPr>
        <w:t xml:space="preserve">в соответствии с гарантийным сроком, установленным производителем Товара,  но  не менее 12 (двенадцати) месяцев </w:t>
      </w:r>
      <w:proofErr w:type="gramStart"/>
      <w:r w:rsidRPr="007E0286">
        <w:rPr>
          <w:sz w:val="28"/>
          <w:szCs w:val="28"/>
        </w:rPr>
        <w:t>с даты подписания</w:t>
      </w:r>
      <w:proofErr w:type="gramEnd"/>
      <w:r w:rsidRPr="007E0286">
        <w:rPr>
          <w:sz w:val="28"/>
          <w:szCs w:val="28"/>
        </w:rPr>
        <w:t xml:space="preserve"> Покупателем товарной накладной формы ТОРГ-12.</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sz w:val="28"/>
          <w:szCs w:val="28"/>
        </w:rPr>
      </w:pPr>
      <w:r w:rsidRPr="007E0286">
        <w:rPr>
          <w:rFonts w:ascii="Times New Roman" w:hAnsi="Times New Roman" w:cs="Times New Roman"/>
          <w:bCs/>
          <w:iCs/>
          <w:sz w:val="28"/>
          <w:szCs w:val="28"/>
        </w:rPr>
        <w:t xml:space="preserve">3.2. </w:t>
      </w:r>
      <w:r w:rsidRPr="007E0286">
        <w:rPr>
          <w:rFonts w:ascii="Times New Roman" w:hAnsi="Times New Roman" w:cs="Times New Roman"/>
          <w:sz w:val="28"/>
          <w:szCs w:val="28"/>
        </w:rPr>
        <w:t>Поставщик имеет право:</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sz w:val="28"/>
          <w:szCs w:val="28"/>
        </w:rPr>
      </w:pPr>
      <w:r w:rsidRPr="007E0286">
        <w:rPr>
          <w:rFonts w:ascii="Times New Roman" w:hAnsi="Times New Roman" w:cs="Times New Roman"/>
          <w:sz w:val="28"/>
          <w:szCs w:val="28"/>
        </w:rPr>
        <w:t>3.2.1. По согласованию с Покупателем осуществлять досрочную поставку Товара.</w:t>
      </w:r>
    </w:p>
    <w:p w:rsidR="00E13082" w:rsidRPr="007E0286" w:rsidRDefault="00E13082" w:rsidP="00E13082">
      <w:pPr>
        <w:adjustRightInd w:val="0"/>
        <w:ind w:firstLine="709"/>
        <w:jc w:val="both"/>
        <w:rPr>
          <w:sz w:val="28"/>
          <w:szCs w:val="28"/>
        </w:rPr>
      </w:pPr>
      <w:r w:rsidRPr="007E0286">
        <w:rPr>
          <w:sz w:val="28"/>
          <w:szCs w:val="28"/>
        </w:rPr>
        <w:t>3.2.2. Привлекать к выполнению обязанностей, предусмотренных настоящим Договором, третьих лиц.</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sz w:val="28"/>
          <w:szCs w:val="28"/>
        </w:rPr>
      </w:pPr>
      <w:r w:rsidRPr="007E0286">
        <w:rPr>
          <w:rFonts w:ascii="Times New Roman" w:hAnsi="Times New Roman" w:cs="Times New Roman"/>
          <w:sz w:val="28"/>
          <w:szCs w:val="28"/>
        </w:rPr>
        <w:t>О привлечении третьих лиц Подрядчик обязан известить Заказчика в течение 5 (пяти) календарных дней с даты их привлечения. В извещении должны быть указаны наименования привлеченных третьих лиц, перечень и стоимость выполняемых ими обязанностей.</w:t>
      </w:r>
    </w:p>
    <w:p w:rsidR="00E13082" w:rsidRPr="007E0286" w:rsidRDefault="00E13082" w:rsidP="00E13082">
      <w:pPr>
        <w:ind w:firstLine="708"/>
        <w:jc w:val="both"/>
        <w:rPr>
          <w:bCs/>
          <w:sz w:val="28"/>
          <w:szCs w:val="28"/>
        </w:rPr>
      </w:pPr>
      <w:r w:rsidRPr="007E0286">
        <w:rPr>
          <w:bCs/>
          <w:sz w:val="28"/>
          <w:szCs w:val="28"/>
        </w:rPr>
        <w:t>3.3. Покупатель обязан:</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bCs/>
          <w:sz w:val="28"/>
          <w:szCs w:val="28"/>
        </w:rPr>
      </w:pPr>
      <w:r w:rsidRPr="007E0286">
        <w:rPr>
          <w:rFonts w:ascii="Times New Roman" w:hAnsi="Times New Roman" w:cs="Times New Roman"/>
          <w:bCs/>
          <w:sz w:val="28"/>
          <w:szCs w:val="28"/>
        </w:rPr>
        <w:t>3.3.1. Осуществлять проверку при приемке Товара по количеству, качеству и комплектности.</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bCs/>
          <w:sz w:val="28"/>
          <w:szCs w:val="28"/>
        </w:rPr>
      </w:pPr>
      <w:r w:rsidRPr="007E0286">
        <w:rPr>
          <w:rFonts w:ascii="Times New Roman" w:hAnsi="Times New Roman" w:cs="Times New Roman"/>
          <w:sz w:val="28"/>
          <w:szCs w:val="28"/>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E0286">
        <w:rPr>
          <w:rFonts w:ascii="Times New Roman" w:hAnsi="Times New Roman" w:cs="Times New Roman"/>
          <w:sz w:val="28"/>
          <w:szCs w:val="28"/>
        </w:rPr>
        <w:t>но</w:t>
      </w:r>
      <w:proofErr w:type="gramEnd"/>
      <w:r w:rsidRPr="007E0286">
        <w:rPr>
          <w:rFonts w:ascii="Times New Roman" w:hAnsi="Times New Roman" w:cs="Times New Roman"/>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Pr="007E0286">
        <w:rPr>
          <w:rFonts w:ascii="Times New Roman" w:hAnsi="Times New Roman" w:cs="Times New Roman"/>
          <w:bCs/>
          <w:sz w:val="28"/>
          <w:szCs w:val="28"/>
        </w:rPr>
        <w:t xml:space="preserve"> </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sz w:val="28"/>
          <w:szCs w:val="28"/>
        </w:rPr>
      </w:pPr>
      <w:r w:rsidRPr="007E0286">
        <w:rPr>
          <w:rFonts w:ascii="Times New Roman" w:hAnsi="Times New Roman" w:cs="Times New Roman"/>
          <w:sz w:val="28"/>
          <w:szCs w:val="28"/>
        </w:rPr>
        <w:t>3.3.2. Предоставлять по запросу Поставщика информацию, необходимую для  выполнения обязательств по настоящему Договору.</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sz w:val="28"/>
          <w:szCs w:val="28"/>
        </w:rPr>
      </w:pPr>
      <w:r w:rsidRPr="007E0286">
        <w:rPr>
          <w:rFonts w:ascii="Times New Roman" w:hAnsi="Times New Roman" w:cs="Times New Roman"/>
          <w:sz w:val="28"/>
          <w:szCs w:val="28"/>
        </w:rPr>
        <w:t>3.3.3. Оплатить принятый Товар.</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sz w:val="28"/>
          <w:szCs w:val="28"/>
        </w:rPr>
      </w:pPr>
      <w:r w:rsidRPr="007E0286">
        <w:rPr>
          <w:rFonts w:ascii="Times New Roman" w:hAnsi="Times New Roman" w:cs="Times New Roman"/>
          <w:sz w:val="28"/>
          <w:szCs w:val="28"/>
        </w:rPr>
        <w:t>3.4. Покупатель имеет право досрочно принять и оплатить поставленный Поставщиком Товар.</w:t>
      </w:r>
    </w:p>
    <w:p w:rsidR="00E13082" w:rsidRPr="007E0286" w:rsidRDefault="00E13082" w:rsidP="00E13082">
      <w:pPr>
        <w:pStyle w:val="Style9"/>
        <w:widowControl/>
        <w:tabs>
          <w:tab w:val="left" w:pos="341"/>
        </w:tabs>
        <w:spacing w:line="240" w:lineRule="auto"/>
        <w:ind w:firstLine="709"/>
        <w:rPr>
          <w:rFonts w:ascii="Times New Roman" w:hAnsi="Times New Roman" w:cs="Times New Roman"/>
          <w:sz w:val="28"/>
          <w:szCs w:val="28"/>
        </w:rPr>
      </w:pPr>
    </w:p>
    <w:p w:rsidR="00E13082" w:rsidRPr="007E0286" w:rsidRDefault="00E13082" w:rsidP="00E13082">
      <w:pPr>
        <w:pStyle w:val="ConsNormal"/>
        <w:widowControl/>
        <w:ind w:firstLine="0"/>
        <w:jc w:val="center"/>
        <w:rPr>
          <w:rFonts w:ascii="Times New Roman" w:hAnsi="Times New Roman"/>
          <w:b/>
          <w:sz w:val="28"/>
        </w:rPr>
      </w:pPr>
      <w:r w:rsidRPr="007E0286">
        <w:rPr>
          <w:rFonts w:ascii="Times New Roman" w:hAnsi="Times New Roman"/>
          <w:b/>
          <w:sz w:val="28"/>
        </w:rPr>
        <w:t>4. Условия поставки</w:t>
      </w:r>
    </w:p>
    <w:p w:rsidR="00E13082" w:rsidRPr="007E0286" w:rsidRDefault="00E13082" w:rsidP="00E13082">
      <w:pPr>
        <w:pStyle w:val="ConsNormal"/>
        <w:widowControl/>
        <w:ind w:firstLine="0"/>
        <w:jc w:val="center"/>
        <w:rPr>
          <w:rFonts w:ascii="Times New Roman" w:hAnsi="Times New Roman"/>
          <w:b/>
          <w:sz w:val="28"/>
        </w:rPr>
      </w:pPr>
    </w:p>
    <w:p w:rsidR="00E13082" w:rsidRPr="007E0286" w:rsidRDefault="00E13082" w:rsidP="00E13082">
      <w:pPr>
        <w:ind w:firstLine="708"/>
        <w:jc w:val="both"/>
        <w:rPr>
          <w:sz w:val="28"/>
          <w:szCs w:val="28"/>
        </w:rPr>
      </w:pPr>
      <w:r w:rsidRPr="007E0286">
        <w:rPr>
          <w:sz w:val="28"/>
          <w:szCs w:val="28"/>
        </w:rPr>
        <w:t xml:space="preserve">4.1. Поставка Товара осуществляется путем отгрузки Товара по адресу, указанному в п. 1.5 настоящего Договора.  </w:t>
      </w:r>
    </w:p>
    <w:p w:rsidR="00E13082" w:rsidRPr="007E0286" w:rsidRDefault="00E13082" w:rsidP="00E13082">
      <w:pPr>
        <w:ind w:firstLine="708"/>
        <w:jc w:val="both"/>
        <w:rPr>
          <w:iCs/>
          <w:sz w:val="28"/>
          <w:szCs w:val="28"/>
        </w:rPr>
      </w:pPr>
      <w:r w:rsidRPr="007E0286">
        <w:rPr>
          <w:iCs/>
          <w:sz w:val="28"/>
          <w:szCs w:val="28"/>
        </w:rPr>
        <w:t>Поставщик заблаговременно, за 5 (пять) календарных дней до предполагаемой даты поставки Товара, уведомляет Покупателя о дате осуществления отгрузки Товара.</w:t>
      </w:r>
    </w:p>
    <w:p w:rsidR="00E13082" w:rsidRPr="007E0286" w:rsidRDefault="00E13082" w:rsidP="00E13082">
      <w:pPr>
        <w:pStyle w:val="ConsNormal"/>
        <w:widowControl/>
        <w:ind w:firstLine="709"/>
        <w:jc w:val="both"/>
        <w:rPr>
          <w:rFonts w:ascii="Times New Roman" w:hAnsi="Times New Roman"/>
          <w:sz w:val="28"/>
        </w:rPr>
      </w:pPr>
      <w:r w:rsidRPr="007E0286">
        <w:rPr>
          <w:rFonts w:ascii="Times New Roman" w:hAnsi="Times New Roman"/>
          <w:sz w:val="28"/>
        </w:rPr>
        <w:t xml:space="preserve">4.2. Приемка Товара осуществляется представителями Поставщика и </w:t>
      </w:r>
      <w:r w:rsidRPr="007E0286">
        <w:rPr>
          <w:rFonts w:ascii="Times New Roman" w:hAnsi="Times New Roman"/>
          <w:sz w:val="28"/>
          <w:szCs w:val="28"/>
        </w:rPr>
        <w:t xml:space="preserve">Покупателя </w:t>
      </w:r>
      <w:r w:rsidRPr="007E0286">
        <w:rPr>
          <w:rFonts w:ascii="Times New Roman" w:hAnsi="Times New Roman"/>
          <w:sz w:val="28"/>
        </w:rPr>
        <w:t>с подписанием товарной накладной формы ТОРГ-12 на территории Покупателя.</w:t>
      </w:r>
    </w:p>
    <w:p w:rsidR="00EA036D" w:rsidRPr="007E0286" w:rsidRDefault="00EA036D" w:rsidP="00E13082">
      <w:pPr>
        <w:pStyle w:val="ConsNormal"/>
        <w:widowControl/>
        <w:ind w:firstLine="709"/>
        <w:jc w:val="both"/>
        <w:rPr>
          <w:rFonts w:ascii="Times New Roman" w:hAnsi="Times New Roman"/>
          <w:sz w:val="28"/>
        </w:rPr>
      </w:pPr>
      <w:proofErr w:type="gramStart"/>
      <w:r w:rsidRPr="007E0286">
        <w:rPr>
          <w:rFonts w:ascii="Times New Roman" w:hAnsi="Times New Roman"/>
          <w:sz w:val="28"/>
          <w:szCs w:val="28"/>
        </w:rPr>
        <w:t>Приемка Товара по количеству и качеству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 пост.</w:t>
      </w:r>
      <w:proofErr w:type="gramEnd"/>
      <w:r w:rsidRPr="007E0286">
        <w:rPr>
          <w:rFonts w:ascii="Times New Roman" w:hAnsi="Times New Roman"/>
          <w:sz w:val="28"/>
          <w:szCs w:val="28"/>
        </w:rPr>
        <w:t xml:space="preserve"> Госарбитража при </w:t>
      </w:r>
      <w:proofErr w:type="gramStart"/>
      <w:r w:rsidRPr="007E0286">
        <w:rPr>
          <w:rFonts w:ascii="Times New Roman" w:hAnsi="Times New Roman"/>
          <w:sz w:val="28"/>
          <w:szCs w:val="28"/>
        </w:rPr>
        <w:t>СМ</w:t>
      </w:r>
      <w:proofErr w:type="gramEnd"/>
      <w:r w:rsidRPr="007E0286">
        <w:rPr>
          <w:rFonts w:ascii="Times New Roman" w:hAnsi="Times New Roman"/>
          <w:sz w:val="28"/>
          <w:szCs w:val="28"/>
        </w:rPr>
        <w:t xml:space="preserve"> СССР от 15.06.1965г. №П-6) </w:t>
      </w:r>
      <w:r w:rsidRPr="007E0286">
        <w:rPr>
          <w:rFonts w:ascii="Times New Roman" w:hAnsi="Times New Roman"/>
          <w:sz w:val="28"/>
          <w:szCs w:val="28"/>
        </w:rPr>
        <w:lastRenderedPageBreak/>
        <w:t xml:space="preserve">(с </w:t>
      </w:r>
      <w:proofErr w:type="spellStart"/>
      <w:r w:rsidRPr="007E0286">
        <w:rPr>
          <w:rFonts w:ascii="Times New Roman" w:hAnsi="Times New Roman"/>
          <w:sz w:val="28"/>
          <w:szCs w:val="28"/>
        </w:rPr>
        <w:t>изм</w:t>
      </w:r>
      <w:proofErr w:type="spellEnd"/>
      <w:r w:rsidRPr="007E0286">
        <w:rPr>
          <w:rFonts w:ascii="Times New Roman" w:hAnsi="Times New Roman"/>
          <w:sz w:val="28"/>
          <w:szCs w:val="28"/>
        </w:rPr>
        <w:t xml:space="preserve">. и  доп.  от 29.12.1973г., от 14.11.1974г., 22.10.1997 г.) и Инструкцией «О порядке приемки продукции производственно-технического назначения и товаров народного  потребления по качеству» (утв. пост. </w:t>
      </w:r>
      <w:proofErr w:type="gramStart"/>
      <w:r w:rsidRPr="007E0286">
        <w:rPr>
          <w:rFonts w:ascii="Times New Roman" w:hAnsi="Times New Roman"/>
          <w:sz w:val="28"/>
          <w:szCs w:val="28"/>
        </w:rPr>
        <w:t xml:space="preserve">Госарбитража СССР от 25.04.1966г. №П-7) (с </w:t>
      </w:r>
      <w:proofErr w:type="spellStart"/>
      <w:r w:rsidRPr="007E0286">
        <w:rPr>
          <w:rFonts w:ascii="Times New Roman" w:hAnsi="Times New Roman"/>
          <w:sz w:val="28"/>
          <w:szCs w:val="28"/>
        </w:rPr>
        <w:t>изм</w:t>
      </w:r>
      <w:proofErr w:type="spellEnd"/>
      <w:r w:rsidRPr="007E0286">
        <w:rPr>
          <w:rFonts w:ascii="Times New Roman" w:hAnsi="Times New Roman"/>
          <w:sz w:val="28"/>
          <w:szCs w:val="28"/>
        </w:rPr>
        <w:t>. и доп. от 29.12.1973г., от 14.11.1974г., 22.10.1997г.), которые рассматриваются как договорные, в части, не противоречащей действующему гражданскому законодательству.</w:t>
      </w:r>
      <w:proofErr w:type="gramEnd"/>
    </w:p>
    <w:p w:rsidR="00E13082" w:rsidRPr="007E0286" w:rsidRDefault="00E13082" w:rsidP="00E13082">
      <w:pPr>
        <w:pStyle w:val="ConsNormal"/>
        <w:widowControl/>
        <w:ind w:firstLine="709"/>
        <w:jc w:val="both"/>
        <w:rPr>
          <w:sz w:val="28"/>
          <w:szCs w:val="28"/>
        </w:rPr>
      </w:pPr>
      <w:r w:rsidRPr="007E0286">
        <w:rPr>
          <w:rFonts w:ascii="Times New Roman" w:hAnsi="Times New Roman"/>
          <w:sz w:val="28"/>
          <w:szCs w:val="28"/>
        </w:rPr>
        <w:t xml:space="preserve">4.3. В случае выявления в ходе </w:t>
      </w:r>
      <w:proofErr w:type="gramStart"/>
      <w:r w:rsidRPr="007E0286">
        <w:rPr>
          <w:rFonts w:ascii="Times New Roman" w:hAnsi="Times New Roman"/>
          <w:sz w:val="28"/>
          <w:szCs w:val="28"/>
        </w:rPr>
        <w:t>осуществления приемки Товара несоответствия Товара</w:t>
      </w:r>
      <w:proofErr w:type="gramEnd"/>
      <w:r w:rsidRPr="007E0286">
        <w:rPr>
          <w:rFonts w:ascii="Times New Roman" w:hAnsi="Times New Roman"/>
          <w:sz w:val="28"/>
          <w:szCs w:val="28"/>
        </w:rPr>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r w:rsidRPr="007E0286">
        <w:rPr>
          <w:sz w:val="28"/>
          <w:szCs w:val="28"/>
        </w:rPr>
        <w:t>.</w:t>
      </w:r>
    </w:p>
    <w:p w:rsidR="00E13082" w:rsidRPr="007E0286" w:rsidRDefault="00E13082" w:rsidP="00E13082">
      <w:pPr>
        <w:ind w:firstLine="709"/>
        <w:jc w:val="both"/>
        <w:rPr>
          <w:sz w:val="28"/>
          <w:szCs w:val="28"/>
        </w:rPr>
      </w:pPr>
      <w:r w:rsidRPr="007E0286">
        <w:rPr>
          <w:sz w:val="28"/>
          <w:szCs w:val="28"/>
        </w:rPr>
        <w:t>4.4. Датой поставки Товара считается дата подписания Покупателем товарной накладной фор</w:t>
      </w:r>
      <w:r w:rsidR="009413A0" w:rsidRPr="007E0286">
        <w:rPr>
          <w:sz w:val="28"/>
          <w:szCs w:val="28"/>
        </w:rPr>
        <w:t>м</w:t>
      </w:r>
      <w:r w:rsidRPr="007E0286">
        <w:rPr>
          <w:sz w:val="28"/>
          <w:szCs w:val="28"/>
        </w:rPr>
        <w:t>ы ТОРГ-12.</w:t>
      </w:r>
    </w:p>
    <w:p w:rsidR="00E13082" w:rsidRPr="007E0286" w:rsidRDefault="00E13082" w:rsidP="00E13082">
      <w:pPr>
        <w:pStyle w:val="Style9"/>
        <w:widowControl/>
        <w:tabs>
          <w:tab w:val="left" w:pos="341"/>
        </w:tabs>
        <w:spacing w:line="240" w:lineRule="auto"/>
        <w:ind w:firstLine="709"/>
        <w:rPr>
          <w:sz w:val="28"/>
          <w:szCs w:val="28"/>
        </w:rPr>
      </w:pPr>
    </w:p>
    <w:p w:rsidR="00E13082" w:rsidRPr="007E0286" w:rsidRDefault="00E13082" w:rsidP="00E13082">
      <w:pPr>
        <w:autoSpaceDE w:val="0"/>
        <w:autoSpaceDN w:val="0"/>
        <w:adjustRightInd w:val="0"/>
        <w:spacing w:line="360" w:lineRule="exact"/>
        <w:ind w:firstLine="708"/>
        <w:jc w:val="both"/>
        <w:rPr>
          <w:sz w:val="28"/>
          <w:szCs w:val="28"/>
        </w:rPr>
      </w:pPr>
    </w:p>
    <w:p w:rsidR="00E13082" w:rsidRPr="007E0286" w:rsidRDefault="00E13082" w:rsidP="00E13082">
      <w:pPr>
        <w:autoSpaceDE w:val="0"/>
        <w:autoSpaceDN w:val="0"/>
        <w:adjustRightInd w:val="0"/>
        <w:spacing w:line="360" w:lineRule="exact"/>
        <w:jc w:val="center"/>
        <w:rPr>
          <w:b/>
          <w:sz w:val="28"/>
          <w:szCs w:val="28"/>
        </w:rPr>
      </w:pPr>
      <w:r w:rsidRPr="007E0286">
        <w:rPr>
          <w:b/>
          <w:sz w:val="28"/>
          <w:szCs w:val="28"/>
        </w:rPr>
        <w:t xml:space="preserve">5. </w:t>
      </w:r>
      <w:r w:rsidRPr="007E0286">
        <w:rPr>
          <w:b/>
          <w:sz w:val="28"/>
        </w:rPr>
        <w:t>Комплектность, качество и гарантии</w:t>
      </w:r>
    </w:p>
    <w:p w:rsidR="00E13082" w:rsidRPr="007E0286" w:rsidRDefault="00E13082" w:rsidP="00E13082">
      <w:pPr>
        <w:autoSpaceDE w:val="0"/>
        <w:autoSpaceDN w:val="0"/>
        <w:adjustRightInd w:val="0"/>
        <w:spacing w:line="360" w:lineRule="exact"/>
        <w:jc w:val="center"/>
        <w:rPr>
          <w:b/>
          <w:sz w:val="28"/>
          <w:szCs w:val="28"/>
        </w:rPr>
      </w:pPr>
    </w:p>
    <w:p w:rsidR="00E13082" w:rsidRPr="007E0286" w:rsidRDefault="00E13082" w:rsidP="00E13082">
      <w:pPr>
        <w:pStyle w:val="aff2"/>
        <w:ind w:firstLine="708"/>
        <w:jc w:val="both"/>
        <w:rPr>
          <w:sz w:val="28"/>
          <w:szCs w:val="28"/>
        </w:rPr>
      </w:pPr>
      <w:r w:rsidRPr="007E0286">
        <w:rPr>
          <w:sz w:val="28"/>
          <w:szCs w:val="28"/>
        </w:rPr>
        <w:t xml:space="preserve">5.1. Поставщик гарантирует, что: </w:t>
      </w:r>
    </w:p>
    <w:p w:rsidR="00265F5C" w:rsidRPr="007E0286" w:rsidRDefault="00265F5C" w:rsidP="00265F5C">
      <w:pPr>
        <w:pStyle w:val="a9"/>
        <w:rPr>
          <w:sz w:val="28"/>
          <w:szCs w:val="28"/>
        </w:rPr>
      </w:pPr>
      <w:r w:rsidRPr="007E0286">
        <w:rPr>
          <w:sz w:val="28"/>
          <w:szCs w:val="28"/>
        </w:rPr>
        <w:t xml:space="preserve">поставляемый по настоящему Договору Товар является новым (Товаром, который не был в употреблении, не прошел ремонт, в том числе восстановление, замену составных частей), не имеет повреждений, строго соответствует функциональным и качественным </w:t>
      </w:r>
      <w:proofErr w:type="gramStart"/>
      <w:r w:rsidRPr="007E0286">
        <w:rPr>
          <w:sz w:val="28"/>
          <w:szCs w:val="28"/>
        </w:rPr>
        <w:t>характеристикам на</w:t>
      </w:r>
      <w:proofErr w:type="gramEnd"/>
      <w:r w:rsidRPr="007E0286">
        <w:rPr>
          <w:sz w:val="28"/>
          <w:szCs w:val="28"/>
        </w:rPr>
        <w:t xml:space="preserve"> данный вид Товара и не имеет дефектов, связанных с оформлением, материалами и качеством изготовления;</w:t>
      </w:r>
    </w:p>
    <w:p w:rsidR="00E13082" w:rsidRPr="007E0286" w:rsidRDefault="00E13082" w:rsidP="00E13082">
      <w:pPr>
        <w:pStyle w:val="aff2"/>
        <w:ind w:right="-1" w:firstLine="708"/>
        <w:jc w:val="both"/>
        <w:rPr>
          <w:sz w:val="28"/>
          <w:szCs w:val="28"/>
        </w:rPr>
      </w:pPr>
      <w:r w:rsidRPr="007E0286">
        <w:rPr>
          <w:sz w:val="28"/>
          <w:szCs w:val="28"/>
        </w:rPr>
        <w:t xml:space="preserve">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E13082" w:rsidRPr="007E0286" w:rsidRDefault="00E13082" w:rsidP="00E13082">
      <w:pPr>
        <w:pStyle w:val="aff2"/>
        <w:ind w:right="-1" w:firstLine="708"/>
        <w:jc w:val="both"/>
        <w:rPr>
          <w:sz w:val="28"/>
          <w:szCs w:val="28"/>
        </w:rPr>
      </w:pPr>
      <w:r w:rsidRPr="007E0286">
        <w:rPr>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r w:rsidR="006F43A3" w:rsidRPr="007E0286">
        <w:rPr>
          <w:sz w:val="28"/>
          <w:szCs w:val="28"/>
        </w:rPr>
        <w:t>;</w:t>
      </w:r>
    </w:p>
    <w:p w:rsidR="00E13082" w:rsidRPr="007E0286" w:rsidRDefault="00E13082" w:rsidP="00E13082">
      <w:pPr>
        <w:pStyle w:val="aff2"/>
        <w:ind w:right="-1" w:firstLine="708"/>
        <w:jc w:val="both"/>
        <w:rPr>
          <w:sz w:val="28"/>
          <w:szCs w:val="28"/>
        </w:rPr>
      </w:pPr>
      <w:r w:rsidRPr="007E0286">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E13082" w:rsidRPr="007E0286" w:rsidRDefault="00E13082" w:rsidP="00E13082">
      <w:pPr>
        <w:pStyle w:val="aff2"/>
        <w:ind w:right="-1" w:firstLine="708"/>
        <w:jc w:val="both"/>
        <w:rPr>
          <w:sz w:val="28"/>
          <w:szCs w:val="28"/>
        </w:rPr>
      </w:pPr>
      <w:r w:rsidRPr="007E0286">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13082" w:rsidRPr="007E0286" w:rsidRDefault="00E13082" w:rsidP="00E13082">
      <w:pPr>
        <w:pStyle w:val="aff2"/>
        <w:ind w:firstLine="708"/>
        <w:jc w:val="both"/>
        <w:rPr>
          <w:sz w:val="28"/>
          <w:szCs w:val="28"/>
        </w:rPr>
      </w:pPr>
      <w:r w:rsidRPr="007E0286">
        <w:rPr>
          <w:sz w:val="28"/>
          <w:szCs w:val="28"/>
        </w:rPr>
        <w:t>5.2. В случае обязательной сертификации Товар должен поставляться с декларацией о соответствии или с сертификатом соответствия.</w:t>
      </w:r>
    </w:p>
    <w:p w:rsidR="00E13082" w:rsidRPr="007E0286" w:rsidRDefault="00E13082" w:rsidP="00E13082">
      <w:pPr>
        <w:pStyle w:val="aff2"/>
        <w:ind w:firstLine="708"/>
        <w:jc w:val="both"/>
        <w:rPr>
          <w:sz w:val="28"/>
          <w:szCs w:val="28"/>
        </w:rPr>
      </w:pPr>
      <w:r w:rsidRPr="007E0286">
        <w:rPr>
          <w:sz w:val="28"/>
          <w:szCs w:val="28"/>
        </w:rPr>
        <w:t xml:space="preserve">5.3. Гарантийный срок на Товар устанавливается в соответствии с </w:t>
      </w:r>
      <w:proofErr w:type="spellStart"/>
      <w:r w:rsidRPr="007E0286">
        <w:rPr>
          <w:sz w:val="28"/>
          <w:szCs w:val="28"/>
        </w:rPr>
        <w:t>подп</w:t>
      </w:r>
      <w:proofErr w:type="spellEnd"/>
      <w:r w:rsidRPr="007E0286">
        <w:rPr>
          <w:sz w:val="28"/>
          <w:szCs w:val="28"/>
        </w:rPr>
        <w:t xml:space="preserve">. 3.1.8 настоящего Договора. </w:t>
      </w:r>
    </w:p>
    <w:p w:rsidR="00E13082" w:rsidRPr="007E0286" w:rsidRDefault="00E13082" w:rsidP="00E13082">
      <w:pPr>
        <w:pStyle w:val="aff2"/>
        <w:ind w:firstLine="708"/>
        <w:jc w:val="both"/>
        <w:rPr>
          <w:sz w:val="28"/>
          <w:szCs w:val="28"/>
        </w:rPr>
      </w:pPr>
      <w:r w:rsidRPr="007E0286">
        <w:rPr>
          <w:sz w:val="28"/>
          <w:szCs w:val="24"/>
        </w:rPr>
        <w:t xml:space="preserve"> </w:t>
      </w:r>
      <w:proofErr w:type="gramStart"/>
      <w:r w:rsidRPr="007E0286">
        <w:rPr>
          <w:sz w:val="28"/>
          <w:szCs w:val="24"/>
        </w:rPr>
        <w:t xml:space="preserve">Если в течение гарантийного срока Товар или его отдельные части окажутся ненадлежащего качества или не будут соответствовать условиям </w:t>
      </w:r>
      <w:r w:rsidRPr="007E0286">
        <w:rPr>
          <w:sz w:val="28"/>
          <w:szCs w:val="24"/>
        </w:rPr>
        <w:lastRenderedPageBreak/>
        <w:t>настоящего Договора, не достигнут обусловленных технических характеристик, либо утратят их,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E0286">
        <w:rPr>
          <w:sz w:val="28"/>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замена товара производится силами Покупателя, то Поставщик обязан незамедлительно возместить возникшие у Покупателя в связи с этим расходы.  </w:t>
      </w:r>
    </w:p>
    <w:p w:rsidR="00E13082" w:rsidRPr="007E0286" w:rsidRDefault="00E13082" w:rsidP="00E13082">
      <w:pPr>
        <w:ind w:firstLine="720"/>
        <w:jc w:val="both"/>
        <w:rPr>
          <w:rFonts w:ascii="Arial" w:hAnsi="Arial" w:cs="Arial"/>
          <w:sz w:val="28"/>
          <w:szCs w:val="28"/>
        </w:rPr>
      </w:pPr>
      <w:r w:rsidRPr="007E0286">
        <w:rPr>
          <w:sz w:val="28"/>
          <w:szCs w:val="28"/>
        </w:rPr>
        <w:t>5.4. Покупатель направляет Поставщику уведомление о необходимости проведения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13082" w:rsidRPr="007E0286" w:rsidRDefault="00E13082" w:rsidP="00E13082">
      <w:pPr>
        <w:shd w:val="clear" w:color="auto" w:fill="FFFFFF"/>
        <w:tabs>
          <w:tab w:val="left" w:pos="1272"/>
        </w:tabs>
        <w:ind w:firstLine="720"/>
        <w:jc w:val="both"/>
        <w:rPr>
          <w:sz w:val="28"/>
          <w:szCs w:val="28"/>
        </w:rPr>
      </w:pPr>
      <w:r w:rsidRPr="007E0286">
        <w:rPr>
          <w:sz w:val="28"/>
          <w:szCs w:val="28"/>
        </w:rPr>
        <w:t>5.5. Поставщик обязан провести замену Товара в течение</w:t>
      </w:r>
      <w:r w:rsidRPr="007E0286">
        <w:rPr>
          <w:sz w:val="28"/>
          <w:szCs w:val="28"/>
        </w:rPr>
        <w:br/>
        <w:t xml:space="preserve">5 (пяти) календарных дней </w:t>
      </w:r>
      <w:proofErr w:type="gramStart"/>
      <w:r w:rsidRPr="007E0286">
        <w:rPr>
          <w:sz w:val="28"/>
          <w:szCs w:val="28"/>
        </w:rPr>
        <w:t>с даты  получения</w:t>
      </w:r>
      <w:proofErr w:type="gramEnd"/>
      <w:r w:rsidRPr="007E0286">
        <w:rPr>
          <w:sz w:val="28"/>
          <w:szCs w:val="28"/>
        </w:rPr>
        <w:t xml:space="preserve"> уведомления Покупателя.</w:t>
      </w:r>
    </w:p>
    <w:p w:rsidR="00E13082" w:rsidRPr="007E0286" w:rsidRDefault="00E13082" w:rsidP="00E13082">
      <w:pPr>
        <w:shd w:val="clear" w:color="auto" w:fill="FFFFFF"/>
        <w:ind w:firstLine="720"/>
        <w:jc w:val="both"/>
        <w:rPr>
          <w:sz w:val="28"/>
          <w:szCs w:val="28"/>
        </w:rPr>
      </w:pPr>
      <w:r w:rsidRPr="007E0286">
        <w:rPr>
          <w:sz w:val="28"/>
          <w:szCs w:val="28"/>
        </w:rPr>
        <w:t>Транспортные расходы Поставщика, связанные с проведением замены Товара, Покупателем не возмещаются.</w:t>
      </w:r>
    </w:p>
    <w:p w:rsidR="00E13082" w:rsidRPr="007E0286" w:rsidRDefault="00E13082" w:rsidP="00E13082">
      <w:pPr>
        <w:pStyle w:val="aff2"/>
        <w:ind w:firstLine="720"/>
        <w:jc w:val="both"/>
        <w:rPr>
          <w:sz w:val="28"/>
          <w:szCs w:val="24"/>
        </w:rPr>
      </w:pPr>
      <w:r w:rsidRPr="007E0286">
        <w:rPr>
          <w:sz w:val="28"/>
          <w:szCs w:val="24"/>
        </w:rPr>
        <w:t>5.6. В случае  замены Товара ненадлежащего качества или его частей, гарантийный срок на Товар продлевается на период времени, в течение которого Покупатель не мог использовать Товар.</w:t>
      </w:r>
    </w:p>
    <w:p w:rsidR="00E13082" w:rsidRPr="007E0286" w:rsidRDefault="00E13082" w:rsidP="00E13082">
      <w:pPr>
        <w:pStyle w:val="aff2"/>
        <w:ind w:right="-1" w:firstLine="720"/>
        <w:jc w:val="both"/>
        <w:rPr>
          <w:sz w:val="28"/>
          <w:szCs w:val="24"/>
        </w:rPr>
      </w:pPr>
      <w:r w:rsidRPr="007E0286">
        <w:rPr>
          <w:sz w:val="28"/>
          <w:szCs w:val="24"/>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E13082" w:rsidRPr="007E0286" w:rsidRDefault="00E13082" w:rsidP="00E13082">
      <w:pPr>
        <w:pStyle w:val="aff2"/>
        <w:spacing w:line="360" w:lineRule="exact"/>
        <w:ind w:right="-1" w:firstLine="720"/>
        <w:jc w:val="both"/>
        <w:rPr>
          <w:bCs/>
          <w:sz w:val="28"/>
          <w:szCs w:val="28"/>
        </w:rPr>
      </w:pPr>
      <w:r w:rsidRPr="007E0286">
        <w:rPr>
          <w:sz w:val="28"/>
        </w:rPr>
        <w:t xml:space="preserve">5.7. </w:t>
      </w:r>
      <w:r w:rsidRPr="007E0286">
        <w:rPr>
          <w:bCs/>
          <w:sz w:val="28"/>
          <w:szCs w:val="28"/>
        </w:rPr>
        <w:t>Если Товар не может быть заменен,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w:t>
      </w:r>
    </w:p>
    <w:p w:rsidR="00E13082" w:rsidRPr="007E0286" w:rsidRDefault="00E13082" w:rsidP="00E13082">
      <w:pPr>
        <w:ind w:right="-1" w:firstLine="720"/>
        <w:jc w:val="both"/>
        <w:rPr>
          <w:b/>
          <w:sz w:val="28"/>
        </w:rPr>
      </w:pPr>
    </w:p>
    <w:p w:rsidR="00E13082" w:rsidRPr="007E0286" w:rsidRDefault="00E13082" w:rsidP="00E13082">
      <w:pPr>
        <w:ind w:right="-1" w:firstLine="720"/>
        <w:jc w:val="center"/>
        <w:rPr>
          <w:b/>
          <w:sz w:val="28"/>
        </w:rPr>
      </w:pPr>
      <w:r w:rsidRPr="007E0286">
        <w:rPr>
          <w:b/>
          <w:sz w:val="28"/>
        </w:rPr>
        <w:t>6. Упаковка и маркировка</w:t>
      </w:r>
    </w:p>
    <w:p w:rsidR="00E13082" w:rsidRPr="007E0286" w:rsidRDefault="00E13082" w:rsidP="00E13082">
      <w:pPr>
        <w:pStyle w:val="ConsNormal"/>
        <w:ind w:firstLine="0"/>
        <w:jc w:val="center"/>
        <w:rPr>
          <w:rFonts w:ascii="Times New Roman" w:hAnsi="Times New Roman"/>
          <w:b/>
          <w:sz w:val="28"/>
        </w:rPr>
      </w:pPr>
    </w:p>
    <w:p w:rsidR="00E13082" w:rsidRPr="007E0286" w:rsidRDefault="00E13082" w:rsidP="00E13082">
      <w:pPr>
        <w:ind w:firstLine="708"/>
        <w:jc w:val="both"/>
        <w:rPr>
          <w:sz w:val="28"/>
          <w:szCs w:val="28"/>
        </w:rPr>
      </w:pPr>
      <w:r w:rsidRPr="007E0286">
        <w:rPr>
          <w:sz w:val="28"/>
        </w:rPr>
        <w:t xml:space="preserve">6.1. </w:t>
      </w:r>
      <w:r w:rsidRPr="007E0286">
        <w:rPr>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13082" w:rsidRPr="007E0286" w:rsidRDefault="00E13082" w:rsidP="00E13082">
      <w:pPr>
        <w:ind w:right="-1" w:firstLine="720"/>
        <w:jc w:val="both"/>
        <w:rPr>
          <w:sz w:val="28"/>
          <w:szCs w:val="28"/>
        </w:rPr>
      </w:pPr>
    </w:p>
    <w:p w:rsidR="00E13082" w:rsidRPr="007E0286" w:rsidRDefault="00E13082" w:rsidP="00E13082">
      <w:pPr>
        <w:pStyle w:val="ConsNormal"/>
        <w:tabs>
          <w:tab w:val="left" w:pos="3735"/>
        </w:tabs>
        <w:ind w:firstLine="0"/>
        <w:jc w:val="center"/>
        <w:rPr>
          <w:rFonts w:ascii="Times New Roman" w:hAnsi="Times New Roman"/>
          <w:b/>
          <w:sz w:val="28"/>
        </w:rPr>
      </w:pPr>
      <w:r w:rsidRPr="007E0286">
        <w:rPr>
          <w:rFonts w:ascii="Times New Roman" w:hAnsi="Times New Roman"/>
          <w:b/>
          <w:sz w:val="28"/>
        </w:rPr>
        <w:t>7. Переход права собственности и рисков</w:t>
      </w:r>
    </w:p>
    <w:p w:rsidR="00E13082" w:rsidRPr="007E0286" w:rsidRDefault="00E13082" w:rsidP="00E13082">
      <w:pPr>
        <w:pStyle w:val="ConsNormal"/>
        <w:tabs>
          <w:tab w:val="left" w:pos="3735"/>
        </w:tabs>
        <w:ind w:firstLine="0"/>
        <w:jc w:val="center"/>
        <w:rPr>
          <w:rFonts w:ascii="Times New Roman" w:hAnsi="Times New Roman"/>
          <w:b/>
          <w:sz w:val="28"/>
        </w:rPr>
      </w:pPr>
    </w:p>
    <w:p w:rsidR="00E13082" w:rsidRPr="007E0286" w:rsidRDefault="00E13082" w:rsidP="00E13082">
      <w:pPr>
        <w:pStyle w:val="ConsNormal"/>
        <w:tabs>
          <w:tab w:val="left" w:pos="-3402"/>
        </w:tabs>
        <w:ind w:firstLine="709"/>
        <w:jc w:val="both"/>
        <w:rPr>
          <w:rFonts w:ascii="Times New Roman" w:hAnsi="Times New Roman"/>
          <w:bCs/>
          <w:iCs/>
          <w:sz w:val="28"/>
          <w:szCs w:val="28"/>
        </w:rPr>
      </w:pPr>
      <w:r w:rsidRPr="007E0286">
        <w:rPr>
          <w:rFonts w:ascii="Times New Roman" w:hAnsi="Times New Roman"/>
          <w:bCs/>
          <w:iCs/>
          <w:sz w:val="28"/>
          <w:szCs w:val="28"/>
        </w:rPr>
        <w:t xml:space="preserve">7.1 Право собственности на Товар, а также риск случайной гибели или порчи Товара переходят от Поставщика к Покупателю </w:t>
      </w:r>
      <w:proofErr w:type="gramStart"/>
      <w:r w:rsidRPr="007E0286">
        <w:rPr>
          <w:rFonts w:ascii="Times New Roman" w:hAnsi="Times New Roman"/>
          <w:bCs/>
          <w:iCs/>
          <w:sz w:val="28"/>
          <w:szCs w:val="28"/>
        </w:rPr>
        <w:t>с даты подписания</w:t>
      </w:r>
      <w:proofErr w:type="gramEnd"/>
      <w:r w:rsidRPr="007E0286">
        <w:rPr>
          <w:rFonts w:ascii="Times New Roman" w:hAnsi="Times New Roman"/>
          <w:bCs/>
          <w:iCs/>
          <w:sz w:val="28"/>
          <w:szCs w:val="28"/>
        </w:rPr>
        <w:t xml:space="preserve">  Покупателем</w:t>
      </w:r>
      <w:r w:rsidRPr="007E0286">
        <w:rPr>
          <w:rFonts w:ascii="Times New Roman" w:hAnsi="Times New Roman"/>
          <w:iCs/>
          <w:sz w:val="28"/>
          <w:szCs w:val="28"/>
        </w:rPr>
        <w:t xml:space="preserve"> товарной накладной формы ТОРГ-12</w:t>
      </w:r>
      <w:r w:rsidRPr="007E0286">
        <w:rPr>
          <w:rFonts w:ascii="Times New Roman" w:hAnsi="Times New Roman"/>
          <w:bCs/>
          <w:iCs/>
          <w:sz w:val="28"/>
          <w:szCs w:val="28"/>
        </w:rPr>
        <w:t xml:space="preserve">. </w:t>
      </w:r>
    </w:p>
    <w:p w:rsidR="00E13082" w:rsidRPr="007E0286" w:rsidRDefault="00E13082" w:rsidP="00E13082">
      <w:pPr>
        <w:ind w:right="-1" w:firstLine="720"/>
        <w:jc w:val="both"/>
        <w:rPr>
          <w:sz w:val="28"/>
          <w:szCs w:val="28"/>
        </w:rPr>
      </w:pPr>
    </w:p>
    <w:p w:rsidR="00E13082" w:rsidRPr="007E0286" w:rsidRDefault="00E13082" w:rsidP="00E13082">
      <w:pPr>
        <w:autoSpaceDE w:val="0"/>
        <w:autoSpaceDN w:val="0"/>
        <w:adjustRightInd w:val="0"/>
        <w:jc w:val="center"/>
        <w:rPr>
          <w:b/>
          <w:sz w:val="28"/>
          <w:szCs w:val="28"/>
        </w:rPr>
      </w:pPr>
      <w:r w:rsidRPr="007E0286">
        <w:rPr>
          <w:b/>
          <w:sz w:val="28"/>
          <w:szCs w:val="28"/>
        </w:rPr>
        <w:t>8. Конфиденциальность</w:t>
      </w:r>
    </w:p>
    <w:p w:rsidR="00E13082" w:rsidRPr="007E0286" w:rsidRDefault="00E13082" w:rsidP="00E13082">
      <w:pPr>
        <w:autoSpaceDE w:val="0"/>
        <w:autoSpaceDN w:val="0"/>
        <w:adjustRightInd w:val="0"/>
        <w:jc w:val="center"/>
        <w:rPr>
          <w:b/>
          <w:sz w:val="28"/>
          <w:szCs w:val="28"/>
        </w:rPr>
      </w:pPr>
    </w:p>
    <w:p w:rsidR="00E13082" w:rsidRPr="007E0286" w:rsidRDefault="00E13082" w:rsidP="00E13082">
      <w:pPr>
        <w:pStyle w:val="ConsNormal"/>
        <w:widowControl/>
        <w:jc w:val="both"/>
        <w:rPr>
          <w:rFonts w:ascii="Times New Roman" w:hAnsi="Times New Roman"/>
          <w:sz w:val="28"/>
          <w:szCs w:val="28"/>
        </w:rPr>
      </w:pPr>
      <w:r w:rsidRPr="007E0286">
        <w:rPr>
          <w:rFonts w:ascii="Times New Roman" w:hAnsi="Times New Roman"/>
          <w:sz w:val="28"/>
          <w:szCs w:val="28"/>
        </w:rPr>
        <w:lastRenderedPageBreak/>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13082" w:rsidRPr="007E0286" w:rsidRDefault="00E13082" w:rsidP="00E13082">
      <w:pPr>
        <w:pStyle w:val="ConsNormal"/>
        <w:widowControl/>
        <w:jc w:val="both"/>
        <w:rPr>
          <w:rFonts w:ascii="Times New Roman" w:hAnsi="Times New Roman"/>
          <w:sz w:val="28"/>
          <w:szCs w:val="28"/>
        </w:rPr>
      </w:pPr>
      <w:r w:rsidRPr="007E0286">
        <w:rPr>
          <w:rFonts w:ascii="Times New Roman" w:hAnsi="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13082" w:rsidRPr="007E0286" w:rsidRDefault="00E13082" w:rsidP="00E13082">
      <w:pPr>
        <w:widowControl w:val="0"/>
        <w:snapToGrid w:val="0"/>
        <w:ind w:firstLine="700"/>
        <w:jc w:val="both"/>
        <w:rPr>
          <w:sz w:val="28"/>
          <w:szCs w:val="28"/>
        </w:rPr>
      </w:pPr>
      <w:r w:rsidRPr="007E0286">
        <w:rPr>
          <w:sz w:val="28"/>
          <w:szCs w:val="28"/>
        </w:rPr>
        <w:t xml:space="preserve">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p>
    <w:p w:rsidR="00E13082" w:rsidRPr="007E0286" w:rsidRDefault="00E13082" w:rsidP="00E13082">
      <w:pPr>
        <w:ind w:right="-1" w:firstLine="720"/>
        <w:jc w:val="both"/>
        <w:rPr>
          <w:sz w:val="28"/>
          <w:szCs w:val="28"/>
        </w:rPr>
      </w:pPr>
    </w:p>
    <w:p w:rsidR="00E13082" w:rsidRPr="007E0286" w:rsidRDefault="00E13082" w:rsidP="00E13082">
      <w:pPr>
        <w:pStyle w:val="ConsNormal"/>
        <w:ind w:right="-427" w:firstLine="0"/>
        <w:jc w:val="center"/>
        <w:rPr>
          <w:rFonts w:ascii="Times New Roman" w:hAnsi="Times New Roman"/>
          <w:b/>
          <w:sz w:val="28"/>
        </w:rPr>
      </w:pPr>
      <w:r w:rsidRPr="007E0286">
        <w:rPr>
          <w:rFonts w:ascii="Times New Roman" w:hAnsi="Times New Roman"/>
          <w:b/>
          <w:sz w:val="28"/>
        </w:rPr>
        <w:t xml:space="preserve">9. </w:t>
      </w:r>
      <w:proofErr w:type="spellStart"/>
      <w:r w:rsidRPr="007E0286">
        <w:rPr>
          <w:rFonts w:ascii="Times New Roman" w:hAnsi="Times New Roman"/>
          <w:b/>
          <w:sz w:val="28"/>
        </w:rPr>
        <w:t>Антикоррупционная</w:t>
      </w:r>
      <w:proofErr w:type="spellEnd"/>
      <w:r w:rsidRPr="007E0286">
        <w:rPr>
          <w:rFonts w:ascii="Times New Roman" w:hAnsi="Times New Roman"/>
          <w:b/>
          <w:sz w:val="28"/>
        </w:rPr>
        <w:t xml:space="preserve"> оговорка</w:t>
      </w:r>
    </w:p>
    <w:p w:rsidR="00E13082" w:rsidRPr="007E0286" w:rsidRDefault="00E13082" w:rsidP="00E13082">
      <w:pPr>
        <w:pStyle w:val="ConsNormal"/>
        <w:ind w:right="-427" w:firstLine="0"/>
        <w:jc w:val="center"/>
        <w:rPr>
          <w:rFonts w:ascii="Times New Roman" w:hAnsi="Times New Roman"/>
          <w:b/>
          <w:sz w:val="28"/>
        </w:rPr>
      </w:pPr>
    </w:p>
    <w:p w:rsidR="00E13082" w:rsidRPr="007E0286" w:rsidRDefault="00E13082" w:rsidP="00E13082">
      <w:pPr>
        <w:pStyle w:val="Text"/>
        <w:spacing w:after="0"/>
        <w:ind w:firstLine="709"/>
        <w:jc w:val="both"/>
        <w:rPr>
          <w:sz w:val="28"/>
          <w:szCs w:val="28"/>
          <w:lang w:val="ru-RU"/>
        </w:rPr>
      </w:pPr>
      <w:r w:rsidRPr="007E0286">
        <w:rPr>
          <w:sz w:val="28"/>
          <w:szCs w:val="28"/>
          <w:lang w:val="ru-RU"/>
        </w:rPr>
        <w:t>9.1. </w:t>
      </w:r>
      <w:proofErr w:type="gramStart"/>
      <w:r w:rsidRPr="007E0286">
        <w:rPr>
          <w:sz w:val="28"/>
          <w:szCs w:val="28"/>
          <w:lang w:val="ru-RU"/>
        </w:rPr>
        <w:t xml:space="preserve">При исполнении своих обязательств по настоящему Договору Стороны, их </w:t>
      </w:r>
      <w:proofErr w:type="spellStart"/>
      <w:r w:rsidRPr="007E0286">
        <w:rPr>
          <w:sz w:val="28"/>
          <w:szCs w:val="28"/>
          <w:lang w:val="ru-RU"/>
        </w:rPr>
        <w:t>аффилированные</w:t>
      </w:r>
      <w:proofErr w:type="spellEnd"/>
      <w:r w:rsidRPr="007E0286">
        <w:rPr>
          <w:sz w:val="28"/>
          <w:szCs w:val="28"/>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3082" w:rsidRPr="007E0286" w:rsidRDefault="00E13082" w:rsidP="00E13082">
      <w:pPr>
        <w:pStyle w:val="Text"/>
        <w:spacing w:after="0"/>
        <w:ind w:firstLine="709"/>
        <w:jc w:val="both"/>
        <w:rPr>
          <w:sz w:val="28"/>
          <w:szCs w:val="28"/>
          <w:lang w:val="ru-RU"/>
        </w:rPr>
      </w:pPr>
      <w:r w:rsidRPr="007E0286">
        <w:rPr>
          <w:sz w:val="28"/>
          <w:szCs w:val="28"/>
          <w:lang w:val="ru-RU"/>
        </w:rPr>
        <w:t xml:space="preserve">При исполнении своих обязательств по настоящему Договору Стороны, их </w:t>
      </w:r>
      <w:proofErr w:type="spellStart"/>
      <w:r w:rsidRPr="007E0286">
        <w:rPr>
          <w:sz w:val="28"/>
          <w:szCs w:val="28"/>
          <w:lang w:val="ru-RU"/>
        </w:rPr>
        <w:t>аффилированные</w:t>
      </w:r>
      <w:proofErr w:type="spellEnd"/>
      <w:r w:rsidRPr="007E0286">
        <w:rPr>
          <w:sz w:val="28"/>
          <w:szCs w:val="28"/>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3082" w:rsidRPr="007E0286" w:rsidRDefault="00E13082" w:rsidP="00E13082">
      <w:pPr>
        <w:pStyle w:val="Text"/>
        <w:spacing w:after="0"/>
        <w:ind w:firstLine="709"/>
        <w:jc w:val="both"/>
        <w:rPr>
          <w:sz w:val="28"/>
          <w:szCs w:val="28"/>
          <w:lang w:val="ru-RU"/>
        </w:rPr>
      </w:pPr>
      <w:r w:rsidRPr="007E0286">
        <w:rPr>
          <w:sz w:val="28"/>
          <w:szCs w:val="28"/>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7E0286">
        <w:rPr>
          <w:sz w:val="28"/>
          <w:szCs w:val="28"/>
          <w:lang w:val="ru-RU"/>
        </w:rPr>
        <w:t>аффилированными</w:t>
      </w:r>
      <w:proofErr w:type="spellEnd"/>
      <w:r w:rsidRPr="007E0286">
        <w:rPr>
          <w:sz w:val="28"/>
          <w:szCs w:val="28"/>
          <w:lang w:val="ru-RU"/>
        </w:rPr>
        <w:t xml:space="preserve"> лицами, работниками или посредниками. </w:t>
      </w:r>
    </w:p>
    <w:p w:rsidR="00E13082" w:rsidRPr="007E0286" w:rsidRDefault="00E13082" w:rsidP="00E13082">
      <w:pPr>
        <w:pStyle w:val="Text"/>
        <w:spacing w:after="0"/>
        <w:ind w:firstLine="709"/>
        <w:jc w:val="both"/>
        <w:rPr>
          <w:sz w:val="28"/>
          <w:szCs w:val="28"/>
          <w:lang w:val="ru-RU"/>
        </w:rPr>
      </w:pPr>
      <w:r w:rsidRPr="007E0286">
        <w:rPr>
          <w:sz w:val="28"/>
          <w:szCs w:val="28"/>
          <w:lang w:val="ru-RU"/>
        </w:rPr>
        <w:t xml:space="preserve">Каналы уведомления </w:t>
      </w:r>
      <w:r w:rsidRPr="007E0286">
        <w:rPr>
          <w:i/>
          <w:sz w:val="28"/>
          <w:szCs w:val="28"/>
          <w:lang w:val="ru-RU"/>
        </w:rPr>
        <w:t xml:space="preserve"> </w:t>
      </w:r>
      <w:r w:rsidRPr="007E0286">
        <w:rPr>
          <w:sz w:val="28"/>
          <w:szCs w:val="28"/>
          <w:lang w:val="ru-RU"/>
        </w:rPr>
        <w:t xml:space="preserve">Покупателя  о нарушениях каких-либо положений пункта 9.1 настоящего раздела: (499) 262-66-66 (факс), официальный сайт </w:t>
      </w:r>
      <w:hyperlink r:id="rId9" w:history="1">
        <w:r w:rsidRPr="007E0286">
          <w:rPr>
            <w:rStyle w:val="a8"/>
            <w:rFonts w:eastAsia="MS Mincho"/>
            <w:sz w:val="28"/>
            <w:szCs w:val="28"/>
          </w:rPr>
          <w:t>www</w:t>
        </w:r>
        <w:r w:rsidRPr="007E0286">
          <w:rPr>
            <w:rStyle w:val="a8"/>
            <w:rFonts w:eastAsia="MS Mincho"/>
            <w:sz w:val="28"/>
            <w:szCs w:val="28"/>
            <w:lang w:val="ru-RU"/>
          </w:rPr>
          <w:t>.</w:t>
        </w:r>
        <w:proofErr w:type="spellStart"/>
        <w:r w:rsidRPr="007E0286">
          <w:rPr>
            <w:rStyle w:val="a8"/>
            <w:rFonts w:eastAsia="MS Mincho"/>
            <w:sz w:val="28"/>
            <w:szCs w:val="28"/>
          </w:rPr>
          <w:t>rzd</w:t>
        </w:r>
        <w:proofErr w:type="spellEnd"/>
        <w:r w:rsidRPr="007E0286">
          <w:rPr>
            <w:rStyle w:val="a8"/>
            <w:rFonts w:eastAsia="MS Mincho"/>
            <w:sz w:val="28"/>
            <w:szCs w:val="28"/>
            <w:lang w:val="ru-RU"/>
          </w:rPr>
          <w:t>.</w:t>
        </w:r>
        <w:proofErr w:type="spellStart"/>
        <w:r w:rsidRPr="007E0286">
          <w:rPr>
            <w:rStyle w:val="a8"/>
            <w:rFonts w:eastAsia="MS Mincho"/>
            <w:sz w:val="28"/>
            <w:szCs w:val="28"/>
          </w:rPr>
          <w:t>ru</w:t>
        </w:r>
        <w:proofErr w:type="spellEnd"/>
      </w:hyperlink>
      <w:r w:rsidRPr="007E0286">
        <w:rPr>
          <w:sz w:val="28"/>
          <w:szCs w:val="28"/>
          <w:lang w:val="ru-RU"/>
        </w:rPr>
        <w:t xml:space="preserve"> (для заполнения специальной формы).</w:t>
      </w:r>
    </w:p>
    <w:p w:rsidR="00E13082" w:rsidRPr="007E0286" w:rsidRDefault="00E13082" w:rsidP="00E13082">
      <w:pPr>
        <w:pStyle w:val="Text"/>
        <w:spacing w:after="0"/>
        <w:ind w:firstLine="709"/>
        <w:jc w:val="both"/>
        <w:rPr>
          <w:sz w:val="28"/>
          <w:szCs w:val="28"/>
          <w:lang w:val="ru-RU"/>
        </w:rPr>
      </w:pPr>
      <w:r w:rsidRPr="007E0286">
        <w:rPr>
          <w:sz w:val="28"/>
          <w:szCs w:val="28"/>
          <w:lang w:val="ru-RU"/>
        </w:rPr>
        <w:t xml:space="preserve">Каналы уведомления </w:t>
      </w:r>
      <w:r w:rsidRPr="007E0286">
        <w:rPr>
          <w:i/>
          <w:sz w:val="28"/>
          <w:szCs w:val="28"/>
          <w:lang w:val="ru-RU"/>
        </w:rPr>
        <w:t xml:space="preserve"> </w:t>
      </w:r>
      <w:r w:rsidRPr="007E0286">
        <w:rPr>
          <w:sz w:val="28"/>
          <w:szCs w:val="28"/>
          <w:lang w:val="ru-RU"/>
        </w:rPr>
        <w:t>Поставщика</w:t>
      </w:r>
      <w:r w:rsidRPr="007E0286">
        <w:rPr>
          <w:i/>
          <w:sz w:val="28"/>
          <w:szCs w:val="28"/>
          <w:lang w:val="ru-RU"/>
        </w:rPr>
        <w:t xml:space="preserve"> </w:t>
      </w:r>
      <w:r w:rsidRPr="007E0286">
        <w:rPr>
          <w:sz w:val="28"/>
          <w:szCs w:val="28"/>
          <w:lang w:val="ru-RU"/>
        </w:rPr>
        <w:t>о нарушениях каких-либо положений пункта 9.1 настоящего раздела: ___________________.</w:t>
      </w:r>
    </w:p>
    <w:p w:rsidR="00E13082" w:rsidRPr="007E0286" w:rsidRDefault="00E13082" w:rsidP="00E13082">
      <w:pPr>
        <w:pStyle w:val="Text"/>
        <w:spacing w:after="0"/>
        <w:ind w:firstLine="709"/>
        <w:jc w:val="both"/>
        <w:rPr>
          <w:sz w:val="28"/>
          <w:szCs w:val="28"/>
          <w:lang w:val="ru-RU"/>
        </w:rPr>
      </w:pPr>
      <w:r w:rsidRPr="007E0286">
        <w:rPr>
          <w:sz w:val="28"/>
          <w:szCs w:val="28"/>
          <w:lang w:val="ru-RU"/>
        </w:rPr>
        <w:t xml:space="preserve">Сторона, получившая уведомление о нарушении каких-либо положений пункта 9.1 настоящего раздела, обязана рассмотреть уведомление и сообщить </w:t>
      </w:r>
      <w:r w:rsidRPr="007E0286">
        <w:rPr>
          <w:sz w:val="28"/>
          <w:szCs w:val="28"/>
          <w:lang w:val="ru-RU"/>
        </w:rPr>
        <w:lastRenderedPageBreak/>
        <w:t xml:space="preserve">другой Стороне об итогах его рассмотрения в течение 10 (десяти) рабочих дней </w:t>
      </w:r>
      <w:proofErr w:type="gramStart"/>
      <w:r w:rsidRPr="007E0286">
        <w:rPr>
          <w:sz w:val="28"/>
          <w:szCs w:val="28"/>
          <w:lang w:val="ru-RU"/>
        </w:rPr>
        <w:t>с даты получения</w:t>
      </w:r>
      <w:proofErr w:type="gramEnd"/>
      <w:r w:rsidRPr="007E0286">
        <w:rPr>
          <w:sz w:val="28"/>
          <w:szCs w:val="28"/>
          <w:lang w:val="ru-RU"/>
        </w:rPr>
        <w:t xml:space="preserve"> письменного уведомления.</w:t>
      </w:r>
    </w:p>
    <w:p w:rsidR="00E13082" w:rsidRPr="007E0286" w:rsidRDefault="00E13082" w:rsidP="00E13082">
      <w:pPr>
        <w:pStyle w:val="Text"/>
        <w:spacing w:after="0"/>
        <w:ind w:firstLine="709"/>
        <w:jc w:val="both"/>
        <w:rPr>
          <w:sz w:val="28"/>
          <w:szCs w:val="28"/>
          <w:lang w:val="ru-RU"/>
        </w:rPr>
      </w:pPr>
      <w:r w:rsidRPr="007E0286">
        <w:rPr>
          <w:sz w:val="28"/>
          <w:szCs w:val="28"/>
          <w:lang w:val="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E0286">
        <w:rPr>
          <w:sz w:val="28"/>
          <w:szCs w:val="28"/>
        </w:rPr>
        <w:t> </w:t>
      </w:r>
    </w:p>
    <w:p w:rsidR="00E13082" w:rsidRPr="007E0286" w:rsidRDefault="00E13082" w:rsidP="00E13082">
      <w:pPr>
        <w:pStyle w:val="Text"/>
        <w:spacing w:after="0"/>
        <w:ind w:firstLine="709"/>
        <w:jc w:val="both"/>
        <w:rPr>
          <w:sz w:val="28"/>
          <w:szCs w:val="28"/>
          <w:lang w:val="ru-RU"/>
        </w:rPr>
      </w:pPr>
      <w:r w:rsidRPr="007E0286">
        <w:rPr>
          <w:sz w:val="28"/>
          <w:szCs w:val="28"/>
          <w:lang w:val="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E13082" w:rsidRPr="007E0286" w:rsidRDefault="00E13082" w:rsidP="00E13082">
      <w:pPr>
        <w:pStyle w:val="23"/>
        <w:spacing w:line="240" w:lineRule="auto"/>
        <w:jc w:val="center"/>
        <w:outlineLvl w:val="0"/>
        <w:rPr>
          <w:b/>
          <w:sz w:val="28"/>
          <w:szCs w:val="28"/>
        </w:rPr>
      </w:pPr>
    </w:p>
    <w:p w:rsidR="00E13082" w:rsidRPr="007E0286" w:rsidRDefault="00E13082" w:rsidP="00E13082">
      <w:pPr>
        <w:pStyle w:val="ConsNormal"/>
        <w:ind w:firstLine="0"/>
        <w:jc w:val="center"/>
        <w:rPr>
          <w:rFonts w:ascii="Times New Roman" w:hAnsi="Times New Roman"/>
          <w:b/>
          <w:sz w:val="28"/>
        </w:rPr>
      </w:pPr>
      <w:r w:rsidRPr="007E0286">
        <w:rPr>
          <w:rFonts w:ascii="Times New Roman" w:hAnsi="Times New Roman"/>
          <w:b/>
          <w:sz w:val="28"/>
        </w:rPr>
        <w:t>10. Ответственность Сторон</w:t>
      </w:r>
    </w:p>
    <w:p w:rsidR="00E13082" w:rsidRPr="007E0286" w:rsidRDefault="00E13082" w:rsidP="00E13082">
      <w:pPr>
        <w:pStyle w:val="ConsNormal"/>
        <w:ind w:firstLine="0"/>
        <w:jc w:val="center"/>
        <w:rPr>
          <w:rFonts w:ascii="Times New Roman" w:hAnsi="Times New Roman"/>
          <w:b/>
          <w:sz w:val="28"/>
        </w:rPr>
      </w:pPr>
    </w:p>
    <w:p w:rsidR="00E13082" w:rsidRPr="007E0286" w:rsidRDefault="00E13082" w:rsidP="00E13082">
      <w:pPr>
        <w:ind w:right="-1" w:firstLine="720"/>
        <w:jc w:val="both"/>
        <w:rPr>
          <w:sz w:val="28"/>
          <w:szCs w:val="28"/>
        </w:rPr>
      </w:pPr>
      <w:r w:rsidRPr="007E0286">
        <w:rPr>
          <w:sz w:val="28"/>
          <w:szCs w:val="28"/>
        </w:rPr>
        <w:t xml:space="preserve">10.1. В случае задержки Покупателем оплаты Товара более чем на                 15 (пятнадцать) календарных дней Поставщик вправе требовать от Покупателя выплаты неустойки из расчета 0,1% в день от неуплаченной денежной суммы. </w:t>
      </w:r>
    </w:p>
    <w:p w:rsidR="00E13082" w:rsidRPr="007E0286" w:rsidRDefault="00E13082" w:rsidP="00E13082">
      <w:pPr>
        <w:pStyle w:val="aff2"/>
        <w:ind w:right="-1" w:firstLine="709"/>
        <w:jc w:val="both"/>
        <w:rPr>
          <w:sz w:val="28"/>
          <w:szCs w:val="28"/>
        </w:rPr>
      </w:pPr>
      <w:r w:rsidRPr="007E0286">
        <w:rPr>
          <w:sz w:val="28"/>
          <w:szCs w:val="28"/>
        </w:rPr>
        <w:t xml:space="preserve">10.2. В случае просрочки поставки Товара Поставщик уплачивает Покупателю неустойку из расчета 0,1% от цены настоящего Договора за каждый день просрочки. </w:t>
      </w:r>
    </w:p>
    <w:p w:rsidR="00E13082" w:rsidRPr="007E0286" w:rsidRDefault="00E13082" w:rsidP="00E13082">
      <w:pPr>
        <w:pStyle w:val="aff2"/>
        <w:ind w:right="-1" w:firstLine="709"/>
        <w:jc w:val="both"/>
        <w:rPr>
          <w:sz w:val="28"/>
          <w:szCs w:val="28"/>
        </w:rPr>
      </w:pPr>
      <w:r w:rsidRPr="007E0286">
        <w:rPr>
          <w:sz w:val="28"/>
          <w:szCs w:val="28"/>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13082" w:rsidRPr="007E0286" w:rsidRDefault="00E13082" w:rsidP="00E13082">
      <w:pPr>
        <w:pStyle w:val="aff2"/>
        <w:ind w:right="-1" w:firstLine="708"/>
        <w:jc w:val="both"/>
        <w:rPr>
          <w:sz w:val="28"/>
          <w:szCs w:val="28"/>
        </w:rPr>
      </w:pPr>
      <w:r w:rsidRPr="007E0286">
        <w:rPr>
          <w:sz w:val="28"/>
          <w:szCs w:val="28"/>
        </w:rPr>
        <w:t xml:space="preserve">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  </w:t>
      </w:r>
    </w:p>
    <w:p w:rsidR="00E13082" w:rsidRPr="007E0286" w:rsidRDefault="00E13082" w:rsidP="00E13082">
      <w:pPr>
        <w:ind w:right="-1" w:firstLine="709"/>
        <w:jc w:val="both"/>
        <w:rPr>
          <w:sz w:val="28"/>
        </w:rPr>
      </w:pPr>
      <w:r w:rsidRPr="007E0286">
        <w:rPr>
          <w:sz w:val="28"/>
        </w:rPr>
        <w:t xml:space="preserve">10.5. В случае не осуществления  замены Товара в течение 5 (пять) календарных дней </w:t>
      </w:r>
      <w:proofErr w:type="gramStart"/>
      <w:r w:rsidRPr="007E0286">
        <w:rPr>
          <w:sz w:val="28"/>
        </w:rPr>
        <w:t>с даты получения</w:t>
      </w:r>
      <w:proofErr w:type="gramEnd"/>
      <w:r w:rsidRPr="007E0286">
        <w:rPr>
          <w:sz w:val="28"/>
        </w:rPr>
        <w:t xml:space="preserve"> о</w:t>
      </w:r>
      <w:r w:rsidR="005801E6" w:rsidRPr="007E0286">
        <w:rPr>
          <w:sz w:val="28"/>
        </w:rPr>
        <w:t>т Покупателя уведомления</w:t>
      </w:r>
      <w:r w:rsidRPr="007E0286">
        <w:rPr>
          <w:sz w:val="28"/>
        </w:rPr>
        <w:t xml:space="preserve"> о замене Товара, Поставщик выплачивает Покупателю пеню в размере 10% от цены каждой некачественной единицы Товара за каждый день просрочки. </w:t>
      </w:r>
    </w:p>
    <w:p w:rsidR="00E13082" w:rsidRPr="007E0286" w:rsidRDefault="00E13082" w:rsidP="00E13082">
      <w:pPr>
        <w:ind w:right="-1" w:firstLine="709"/>
        <w:jc w:val="both"/>
        <w:rPr>
          <w:sz w:val="28"/>
          <w:szCs w:val="28"/>
        </w:rPr>
      </w:pPr>
      <w:r w:rsidRPr="007E0286">
        <w:rPr>
          <w:sz w:val="28"/>
          <w:szCs w:val="28"/>
        </w:rPr>
        <w:t xml:space="preserve">10.6. </w:t>
      </w:r>
      <w:proofErr w:type="gramStart"/>
      <w:r w:rsidRPr="007E0286">
        <w:rPr>
          <w:sz w:val="28"/>
          <w:szCs w:val="28"/>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5 </w:t>
      </w:r>
      <w:r w:rsidRPr="007E0286">
        <w:rPr>
          <w:sz w:val="28"/>
          <w:szCs w:val="28"/>
        </w:rPr>
        <w:lastRenderedPageBreak/>
        <w:t>(пяти) календарных дней с даты поставки Товара или подписанного акта с перечнем недостатков (если в акте не указан иной</w:t>
      </w:r>
      <w:proofErr w:type="gramEnd"/>
      <w:r w:rsidRPr="007E0286">
        <w:rPr>
          <w:sz w:val="28"/>
          <w:szCs w:val="28"/>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E13082" w:rsidRPr="007E0286" w:rsidRDefault="00E13082" w:rsidP="00E13082">
      <w:pPr>
        <w:pStyle w:val="aff2"/>
        <w:ind w:right="-1" w:firstLine="708"/>
        <w:jc w:val="both"/>
        <w:rPr>
          <w:sz w:val="28"/>
          <w:szCs w:val="28"/>
        </w:rPr>
      </w:pPr>
      <w:r w:rsidRPr="007E0286">
        <w:rPr>
          <w:sz w:val="28"/>
          <w:szCs w:val="28"/>
        </w:rPr>
        <w:t xml:space="preserve">10.7.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7E0286">
        <w:rPr>
          <w:sz w:val="28"/>
          <w:szCs w:val="28"/>
        </w:rPr>
        <w:t>непоставленных</w:t>
      </w:r>
      <w:proofErr w:type="spellEnd"/>
      <w:r w:rsidRPr="007E0286">
        <w:rPr>
          <w:sz w:val="28"/>
          <w:szCs w:val="28"/>
        </w:rPr>
        <w:t xml:space="preserve"> в срок </w:t>
      </w:r>
      <w:proofErr w:type="gramStart"/>
      <w:r w:rsidRPr="007E0286">
        <w:rPr>
          <w:sz w:val="28"/>
          <w:szCs w:val="28"/>
        </w:rPr>
        <w:t>комплектующих</w:t>
      </w:r>
      <w:proofErr w:type="gramEnd"/>
      <w:r w:rsidRPr="007E0286">
        <w:rPr>
          <w:sz w:val="28"/>
          <w:szCs w:val="28"/>
        </w:rPr>
        <w:t xml:space="preserve"> или потребовать от Поставщика в суточный срок доукомплектовать Товар. При этом </w:t>
      </w:r>
      <w:proofErr w:type="spellStart"/>
      <w:r w:rsidRPr="007E0286">
        <w:rPr>
          <w:sz w:val="28"/>
          <w:szCs w:val="28"/>
        </w:rPr>
        <w:t>непоставленные</w:t>
      </w:r>
      <w:proofErr w:type="spellEnd"/>
      <w:r w:rsidRPr="007E0286">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7E0286">
        <w:rPr>
          <w:sz w:val="28"/>
          <w:szCs w:val="28"/>
        </w:rPr>
        <w:t>непоставленными</w:t>
      </w:r>
      <w:proofErr w:type="spellEnd"/>
      <w:r w:rsidRPr="007E0286">
        <w:rPr>
          <w:sz w:val="28"/>
          <w:szCs w:val="28"/>
        </w:rPr>
        <w:t xml:space="preserve"> в срок.</w:t>
      </w:r>
    </w:p>
    <w:p w:rsidR="00E13082" w:rsidRPr="007E0286" w:rsidRDefault="00E13082" w:rsidP="005801E6">
      <w:pPr>
        <w:pStyle w:val="aff2"/>
        <w:ind w:right="-1" w:firstLine="708"/>
        <w:jc w:val="both"/>
        <w:rPr>
          <w:sz w:val="28"/>
          <w:szCs w:val="28"/>
        </w:rPr>
      </w:pPr>
      <w:r w:rsidRPr="007E0286">
        <w:rPr>
          <w:sz w:val="28"/>
          <w:szCs w:val="28"/>
        </w:rPr>
        <w:t xml:space="preserve">10.8. </w:t>
      </w:r>
      <w:proofErr w:type="gramStart"/>
      <w:r w:rsidRPr="007E0286">
        <w:rPr>
          <w:sz w:val="28"/>
          <w:szCs w:val="28"/>
        </w:rPr>
        <w:t xml:space="preserve">В случае нарушения Поставщиком сроков предоставления товарной накладной формы ТОРГ-12, </w:t>
      </w:r>
      <w:r w:rsidRPr="007E0286">
        <w:rPr>
          <w:i/>
          <w:sz w:val="28"/>
          <w:szCs w:val="28"/>
        </w:rPr>
        <w:t>счета-фактуры</w:t>
      </w:r>
      <w:r w:rsidR="007C6178" w:rsidRPr="007E0286">
        <w:rPr>
          <w:sz w:val="28"/>
          <w:szCs w:val="28"/>
        </w:rPr>
        <w:t xml:space="preserve"> и иных документов, указанных в п.п.3.1.2 настоящего Договора, </w:t>
      </w:r>
      <w:r w:rsidR="00EA036D" w:rsidRPr="007E0286">
        <w:rPr>
          <w:sz w:val="28"/>
          <w:szCs w:val="28"/>
        </w:rPr>
        <w:t xml:space="preserve"> </w:t>
      </w:r>
      <w:r w:rsidRPr="007E0286">
        <w:rPr>
          <w:sz w:val="28"/>
          <w:szCs w:val="28"/>
        </w:rPr>
        <w:t>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календарных дней с даты предъявления  Покупателем требования в письменном виде</w:t>
      </w:r>
      <w:r w:rsidR="00EA036D" w:rsidRPr="007E0286">
        <w:rPr>
          <w:rStyle w:val="ad"/>
          <w:sz w:val="28"/>
          <w:szCs w:val="28"/>
        </w:rPr>
        <w:footnoteReference w:id="5"/>
      </w:r>
      <w:r w:rsidRPr="007E0286">
        <w:rPr>
          <w:sz w:val="28"/>
          <w:szCs w:val="28"/>
        </w:rPr>
        <w:t>.</w:t>
      </w:r>
      <w:proofErr w:type="gramEnd"/>
    </w:p>
    <w:p w:rsidR="007B5809" w:rsidRPr="007E0286" w:rsidRDefault="00E13082" w:rsidP="007B5809">
      <w:pPr>
        <w:ind w:firstLine="450"/>
        <w:jc w:val="both"/>
        <w:rPr>
          <w:sz w:val="28"/>
          <w:szCs w:val="28"/>
        </w:rPr>
      </w:pPr>
      <w:r w:rsidRPr="007E0286">
        <w:rPr>
          <w:sz w:val="28"/>
          <w:szCs w:val="28"/>
        </w:rPr>
        <w:t xml:space="preserve">          10.9. </w:t>
      </w:r>
      <w:r w:rsidR="007B5809" w:rsidRPr="007E0286">
        <w:rPr>
          <w:sz w:val="28"/>
          <w:szCs w:val="28"/>
        </w:rPr>
        <w:t>В случае уступки прав и/или обязанностей Поставщиком</w:t>
      </w:r>
      <w:r w:rsidR="002973D1" w:rsidRPr="007E0286">
        <w:rPr>
          <w:sz w:val="28"/>
          <w:szCs w:val="28"/>
        </w:rPr>
        <w:t xml:space="preserve"> </w:t>
      </w:r>
      <w:r w:rsidR="007B5809" w:rsidRPr="007E0286">
        <w:rPr>
          <w:sz w:val="28"/>
          <w:szCs w:val="28"/>
        </w:rPr>
        <w:t xml:space="preserve">по настоящему Договору в нарушение требований пункта 15.2 настоящего Договора Поставщик </w:t>
      </w:r>
      <w:r w:rsidR="002973D1" w:rsidRPr="007E0286">
        <w:rPr>
          <w:sz w:val="28"/>
          <w:szCs w:val="28"/>
        </w:rPr>
        <w:t xml:space="preserve">уплачивает </w:t>
      </w:r>
      <w:r w:rsidR="007B5809" w:rsidRPr="007E0286">
        <w:rPr>
          <w:sz w:val="28"/>
          <w:szCs w:val="28"/>
        </w:rPr>
        <w:t>Покупателю штраф в размере 10 % от суммы (стоимости) уступленного требования (обязательства), а также возмещает в полном объеме убытки, понесенные Покупателем в результате данной уступки, сверх предусмотренного настоящим пунктом штрафа.</w:t>
      </w:r>
    </w:p>
    <w:p w:rsidR="00E13082" w:rsidRPr="007E0286" w:rsidRDefault="00E13082" w:rsidP="00E13082">
      <w:pPr>
        <w:pStyle w:val="aff2"/>
        <w:ind w:right="-1" w:firstLine="708"/>
        <w:jc w:val="both"/>
        <w:rPr>
          <w:sz w:val="28"/>
          <w:szCs w:val="28"/>
        </w:rPr>
      </w:pPr>
      <w:r w:rsidRPr="007E0286">
        <w:rPr>
          <w:sz w:val="28"/>
          <w:szCs w:val="28"/>
        </w:rPr>
        <w:t xml:space="preserve">10.10.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E13082" w:rsidRPr="007E0286" w:rsidRDefault="00E13082" w:rsidP="00E13082">
      <w:pPr>
        <w:pStyle w:val="aff2"/>
        <w:ind w:right="-1" w:firstLine="708"/>
        <w:jc w:val="both"/>
        <w:rPr>
          <w:sz w:val="28"/>
          <w:szCs w:val="28"/>
        </w:rPr>
      </w:pPr>
      <w:r w:rsidRPr="007E0286">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E13082" w:rsidRPr="007E0286" w:rsidRDefault="00E13082" w:rsidP="00E13082">
      <w:pPr>
        <w:pStyle w:val="aff2"/>
        <w:ind w:right="-1" w:firstLine="708"/>
        <w:jc w:val="both"/>
        <w:rPr>
          <w:sz w:val="28"/>
          <w:szCs w:val="28"/>
        </w:rPr>
      </w:pPr>
      <w:r w:rsidRPr="007E0286">
        <w:rPr>
          <w:sz w:val="28"/>
          <w:szCs w:val="28"/>
        </w:rPr>
        <w:t xml:space="preserve">10.11. Никакая уплата Поставщиком санкций не лишает Покупателя права требовать возмещения убытков, а Поставщика обязанности возместить </w:t>
      </w:r>
      <w:r w:rsidRPr="007E0286">
        <w:rPr>
          <w:sz w:val="28"/>
          <w:szCs w:val="28"/>
        </w:rPr>
        <w:lastRenderedPageBreak/>
        <w:t>убытки, причиненные Покупателю ненадлежащим исполнением Поставщиком своих обязательств по настоящему Договору.</w:t>
      </w:r>
    </w:p>
    <w:p w:rsidR="00E13082" w:rsidRPr="007E0286" w:rsidRDefault="00E13082" w:rsidP="00E13082">
      <w:pPr>
        <w:pStyle w:val="aff2"/>
        <w:ind w:right="-1" w:firstLine="708"/>
        <w:jc w:val="both"/>
        <w:rPr>
          <w:sz w:val="28"/>
          <w:szCs w:val="28"/>
        </w:rPr>
      </w:pPr>
      <w:r w:rsidRPr="007E0286">
        <w:rPr>
          <w:sz w:val="28"/>
          <w:szCs w:val="28"/>
        </w:rPr>
        <w:t>10.12.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13082" w:rsidRPr="007E0286" w:rsidRDefault="00E13082" w:rsidP="007B5809">
      <w:pPr>
        <w:pStyle w:val="33"/>
        <w:spacing w:after="0" w:line="360" w:lineRule="exact"/>
        <w:ind w:firstLine="709"/>
        <w:jc w:val="both"/>
        <w:rPr>
          <w:sz w:val="28"/>
          <w:szCs w:val="28"/>
        </w:rPr>
      </w:pPr>
      <w:r w:rsidRPr="007E0286">
        <w:rPr>
          <w:sz w:val="28"/>
          <w:szCs w:val="28"/>
        </w:rPr>
        <w:t>10.13. Поставщик несет ответственность перед Покупателем за неисполнение или ненадлежащее исполнение обязатель</w:t>
      </w:r>
      <w:proofErr w:type="gramStart"/>
      <w:r w:rsidRPr="007E0286">
        <w:rPr>
          <w:sz w:val="28"/>
          <w:szCs w:val="28"/>
        </w:rPr>
        <w:t>ств тр</w:t>
      </w:r>
      <w:proofErr w:type="gramEnd"/>
      <w:r w:rsidRPr="007E0286">
        <w:rPr>
          <w:sz w:val="28"/>
          <w:szCs w:val="28"/>
        </w:rPr>
        <w:t>етьими лицами.</w:t>
      </w:r>
    </w:p>
    <w:p w:rsidR="00E13082" w:rsidRPr="007E0286" w:rsidRDefault="00E13082" w:rsidP="00E13082">
      <w:pPr>
        <w:pStyle w:val="aff2"/>
        <w:ind w:right="-1" w:firstLine="708"/>
        <w:jc w:val="both"/>
        <w:rPr>
          <w:sz w:val="28"/>
          <w:szCs w:val="28"/>
        </w:rPr>
      </w:pPr>
    </w:p>
    <w:p w:rsidR="00E13082" w:rsidRPr="007E0286" w:rsidRDefault="00E13082" w:rsidP="00E13082">
      <w:pPr>
        <w:widowControl w:val="0"/>
        <w:autoSpaceDE w:val="0"/>
        <w:autoSpaceDN w:val="0"/>
        <w:adjustRightInd w:val="0"/>
        <w:ind w:right="-1" w:firstLine="720"/>
        <w:jc w:val="center"/>
        <w:rPr>
          <w:i/>
          <w:sz w:val="28"/>
          <w:szCs w:val="28"/>
        </w:rPr>
      </w:pPr>
      <w:r w:rsidRPr="007E0286">
        <w:rPr>
          <w:b/>
          <w:sz w:val="28"/>
        </w:rPr>
        <w:t>11. Обстоятельства непреодолимой силы</w:t>
      </w:r>
    </w:p>
    <w:p w:rsidR="00E13082" w:rsidRPr="007E0286" w:rsidRDefault="00E13082" w:rsidP="00E13082">
      <w:pPr>
        <w:pStyle w:val="ConsNormal"/>
        <w:ind w:right="-427" w:firstLine="0"/>
        <w:jc w:val="center"/>
        <w:rPr>
          <w:rFonts w:ascii="Times New Roman" w:hAnsi="Times New Roman"/>
          <w:b/>
          <w:sz w:val="28"/>
        </w:rPr>
      </w:pPr>
    </w:p>
    <w:p w:rsidR="00E13082" w:rsidRPr="007E0286" w:rsidRDefault="00E13082" w:rsidP="00E13082">
      <w:pPr>
        <w:pStyle w:val="ConsNormal"/>
        <w:ind w:right="-1" w:firstLine="709"/>
        <w:jc w:val="both"/>
        <w:rPr>
          <w:rFonts w:ascii="Times New Roman" w:hAnsi="Times New Roman"/>
          <w:sz w:val="28"/>
        </w:rPr>
      </w:pPr>
      <w:r w:rsidRPr="007E0286">
        <w:rPr>
          <w:rFonts w:ascii="Times New Roman" w:hAnsi="Times New Roman"/>
          <w:sz w:val="28"/>
        </w:rPr>
        <w:t xml:space="preserve">11.1. </w:t>
      </w:r>
      <w:proofErr w:type="gramStart"/>
      <w:r w:rsidRPr="007E0286">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13082" w:rsidRPr="007E0286" w:rsidRDefault="00E13082" w:rsidP="00E13082">
      <w:pPr>
        <w:pStyle w:val="ConsNormal"/>
        <w:ind w:right="-1" w:firstLine="709"/>
        <w:jc w:val="both"/>
        <w:rPr>
          <w:rFonts w:ascii="Times New Roman" w:hAnsi="Times New Roman"/>
          <w:sz w:val="28"/>
        </w:rPr>
      </w:pPr>
      <w:r w:rsidRPr="007E0286">
        <w:rPr>
          <w:rFonts w:ascii="Times New Roman" w:hAnsi="Times New Roman"/>
          <w:sz w:val="28"/>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13082" w:rsidRPr="007E0286" w:rsidRDefault="00E13082" w:rsidP="00E13082">
      <w:pPr>
        <w:pStyle w:val="ConsNormal"/>
        <w:ind w:right="-1" w:firstLine="709"/>
        <w:jc w:val="both"/>
        <w:rPr>
          <w:rFonts w:ascii="Times New Roman" w:hAnsi="Times New Roman"/>
          <w:sz w:val="28"/>
        </w:rPr>
      </w:pPr>
      <w:r w:rsidRPr="007E0286">
        <w:rPr>
          <w:rFonts w:ascii="Times New Roman" w:hAnsi="Times New Roman"/>
          <w:sz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13082" w:rsidRPr="007E0286" w:rsidRDefault="00E13082" w:rsidP="00E13082">
      <w:pPr>
        <w:pStyle w:val="ConsNormal"/>
        <w:ind w:right="-1" w:firstLine="709"/>
        <w:jc w:val="both"/>
        <w:rPr>
          <w:rFonts w:ascii="Times New Roman" w:hAnsi="Times New Roman"/>
          <w:sz w:val="28"/>
        </w:rPr>
      </w:pPr>
      <w:r w:rsidRPr="007E0286">
        <w:rPr>
          <w:rFonts w:ascii="Times New Roman" w:hAnsi="Times New Roman"/>
          <w:sz w:val="28"/>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13082" w:rsidRPr="007E0286" w:rsidRDefault="00E13082" w:rsidP="00E13082">
      <w:pPr>
        <w:ind w:right="-1" w:firstLine="709"/>
        <w:jc w:val="both"/>
        <w:rPr>
          <w:sz w:val="28"/>
          <w:szCs w:val="28"/>
        </w:rPr>
      </w:pPr>
      <w:r w:rsidRPr="007E0286">
        <w:rPr>
          <w:sz w:val="28"/>
          <w:szCs w:val="28"/>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13082" w:rsidRPr="007E0286" w:rsidRDefault="00E13082" w:rsidP="00E13082">
      <w:pPr>
        <w:ind w:right="-1" w:firstLine="709"/>
        <w:jc w:val="both"/>
        <w:rPr>
          <w:sz w:val="28"/>
          <w:szCs w:val="28"/>
        </w:rPr>
      </w:pPr>
      <w:r w:rsidRPr="007E0286">
        <w:rPr>
          <w:sz w:val="28"/>
          <w:szCs w:val="28"/>
        </w:rPr>
        <w:t xml:space="preserve">11.5. Если обстоятельства непреодолимой силы действуют на протяжении 3 (трех) последовательных месяцев, </w:t>
      </w:r>
      <w:proofErr w:type="gramStart"/>
      <w:r w:rsidRPr="007E0286">
        <w:rPr>
          <w:sz w:val="28"/>
          <w:szCs w:val="28"/>
        </w:rPr>
        <w:t>Договор</w:t>
      </w:r>
      <w:proofErr w:type="gramEnd"/>
      <w:r w:rsidRPr="007E0286">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E13082" w:rsidRPr="007E0286" w:rsidRDefault="00E13082" w:rsidP="00E13082">
      <w:pPr>
        <w:jc w:val="both"/>
        <w:rPr>
          <w:sz w:val="28"/>
          <w:szCs w:val="28"/>
        </w:rPr>
      </w:pPr>
    </w:p>
    <w:p w:rsidR="00E13082" w:rsidRPr="007E0286" w:rsidRDefault="00E13082" w:rsidP="00E13082">
      <w:pPr>
        <w:pStyle w:val="ConsNormal"/>
        <w:ind w:firstLine="0"/>
        <w:jc w:val="center"/>
        <w:rPr>
          <w:rFonts w:ascii="Times New Roman" w:hAnsi="Times New Roman"/>
          <w:b/>
          <w:sz w:val="28"/>
        </w:rPr>
      </w:pPr>
      <w:r w:rsidRPr="007E0286">
        <w:rPr>
          <w:rFonts w:ascii="Times New Roman" w:hAnsi="Times New Roman"/>
          <w:b/>
          <w:sz w:val="28"/>
        </w:rPr>
        <w:t>12. Разрешение споров</w:t>
      </w:r>
    </w:p>
    <w:p w:rsidR="00E13082" w:rsidRPr="007E0286" w:rsidRDefault="00E13082" w:rsidP="00E13082">
      <w:pPr>
        <w:pStyle w:val="ConsNormal"/>
        <w:ind w:firstLine="0"/>
        <w:jc w:val="center"/>
        <w:rPr>
          <w:rFonts w:ascii="Times New Roman" w:hAnsi="Times New Roman"/>
          <w:b/>
          <w:sz w:val="28"/>
        </w:rPr>
      </w:pPr>
    </w:p>
    <w:p w:rsidR="00E13082" w:rsidRPr="007E0286" w:rsidRDefault="00E13082" w:rsidP="00E13082">
      <w:pPr>
        <w:ind w:right="-1" w:firstLine="709"/>
        <w:jc w:val="both"/>
        <w:rPr>
          <w:sz w:val="28"/>
          <w:szCs w:val="28"/>
        </w:rPr>
      </w:pPr>
      <w:r w:rsidRPr="007E0286">
        <w:rPr>
          <w:sz w:val="28"/>
          <w:szCs w:val="28"/>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13082" w:rsidRPr="007E0286" w:rsidRDefault="00E13082" w:rsidP="00E13082">
      <w:pPr>
        <w:ind w:right="-1" w:firstLine="709"/>
        <w:jc w:val="both"/>
        <w:rPr>
          <w:sz w:val="28"/>
          <w:szCs w:val="28"/>
        </w:rPr>
      </w:pPr>
      <w:r w:rsidRPr="007E0286">
        <w:rPr>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E0286">
        <w:rPr>
          <w:sz w:val="28"/>
          <w:szCs w:val="28"/>
        </w:rPr>
        <w:t>с даты получения</w:t>
      </w:r>
      <w:proofErr w:type="gramEnd"/>
      <w:r w:rsidRPr="007E0286">
        <w:rPr>
          <w:sz w:val="28"/>
          <w:szCs w:val="28"/>
        </w:rPr>
        <w:t xml:space="preserve"> претензии.</w:t>
      </w:r>
    </w:p>
    <w:p w:rsidR="00E13082" w:rsidRPr="007E0286" w:rsidRDefault="00E13082" w:rsidP="00E13082">
      <w:pPr>
        <w:ind w:right="-1" w:firstLine="709"/>
        <w:jc w:val="both"/>
        <w:rPr>
          <w:sz w:val="28"/>
          <w:szCs w:val="28"/>
        </w:rPr>
      </w:pPr>
      <w:r w:rsidRPr="007E0286">
        <w:rPr>
          <w:sz w:val="28"/>
          <w:szCs w:val="28"/>
        </w:rPr>
        <w:t>12.3. В случае</w:t>
      </w:r>
      <w:proofErr w:type="gramStart"/>
      <w:r w:rsidRPr="007E0286">
        <w:rPr>
          <w:sz w:val="28"/>
          <w:szCs w:val="28"/>
        </w:rPr>
        <w:t>,</w:t>
      </w:r>
      <w:proofErr w:type="gramEnd"/>
      <w:r w:rsidRPr="007E0286">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Ярославской области.</w:t>
      </w:r>
    </w:p>
    <w:p w:rsidR="00E13082" w:rsidRPr="007E0286" w:rsidRDefault="00E13082" w:rsidP="00E13082">
      <w:pPr>
        <w:spacing w:line="360" w:lineRule="exact"/>
        <w:ind w:firstLine="709"/>
        <w:jc w:val="both"/>
        <w:rPr>
          <w:sz w:val="28"/>
          <w:szCs w:val="28"/>
        </w:rPr>
      </w:pPr>
    </w:p>
    <w:p w:rsidR="00E13082" w:rsidRPr="007E0286" w:rsidRDefault="00E13082" w:rsidP="00E13082">
      <w:pPr>
        <w:pStyle w:val="ConsNormal"/>
        <w:ind w:firstLine="0"/>
        <w:jc w:val="center"/>
        <w:rPr>
          <w:rFonts w:ascii="Times New Roman" w:hAnsi="Times New Roman"/>
          <w:sz w:val="28"/>
        </w:rPr>
      </w:pPr>
      <w:r w:rsidRPr="007E0286">
        <w:rPr>
          <w:rFonts w:ascii="Times New Roman" w:hAnsi="Times New Roman"/>
          <w:b/>
          <w:sz w:val="28"/>
        </w:rPr>
        <w:t>13. Порядок внесения изменений, дополнений в Договор</w:t>
      </w:r>
    </w:p>
    <w:p w:rsidR="00E13082" w:rsidRPr="007E0286" w:rsidRDefault="00E13082" w:rsidP="00E13082">
      <w:pPr>
        <w:pStyle w:val="ConsNormal"/>
        <w:ind w:firstLine="0"/>
        <w:jc w:val="center"/>
        <w:rPr>
          <w:rFonts w:ascii="Times New Roman" w:hAnsi="Times New Roman"/>
          <w:b/>
          <w:sz w:val="28"/>
        </w:rPr>
      </w:pPr>
      <w:r w:rsidRPr="007E0286">
        <w:rPr>
          <w:rFonts w:ascii="Times New Roman" w:hAnsi="Times New Roman"/>
          <w:b/>
          <w:sz w:val="28"/>
        </w:rPr>
        <w:t>и его расторжения</w:t>
      </w:r>
    </w:p>
    <w:p w:rsidR="00E13082" w:rsidRPr="007E0286" w:rsidRDefault="00E13082" w:rsidP="00E13082">
      <w:pPr>
        <w:pStyle w:val="ConsNormal"/>
        <w:ind w:firstLine="0"/>
        <w:jc w:val="center"/>
        <w:rPr>
          <w:rFonts w:ascii="Times New Roman" w:hAnsi="Times New Roman"/>
          <w:b/>
          <w:sz w:val="28"/>
        </w:rPr>
      </w:pPr>
    </w:p>
    <w:p w:rsidR="00E13082" w:rsidRPr="007E0286" w:rsidRDefault="00E13082" w:rsidP="00E13082">
      <w:pPr>
        <w:pStyle w:val="ConsNormal"/>
        <w:ind w:firstLine="709"/>
        <w:jc w:val="both"/>
        <w:rPr>
          <w:rFonts w:ascii="Times New Roman" w:hAnsi="Times New Roman"/>
          <w:sz w:val="28"/>
        </w:rPr>
      </w:pPr>
      <w:r w:rsidRPr="007E0286">
        <w:rPr>
          <w:rFonts w:ascii="Times New Roman" w:hAnsi="Times New Roman"/>
          <w:sz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13082" w:rsidRPr="007E0286" w:rsidRDefault="00E13082" w:rsidP="00E13082">
      <w:pPr>
        <w:pStyle w:val="ConsNormal"/>
        <w:ind w:firstLine="709"/>
        <w:jc w:val="both"/>
        <w:rPr>
          <w:rFonts w:ascii="Times New Roman" w:hAnsi="Times New Roman"/>
          <w:sz w:val="28"/>
        </w:rPr>
      </w:pPr>
      <w:r w:rsidRPr="007E0286">
        <w:rPr>
          <w:rFonts w:ascii="Times New Roman" w:hAnsi="Times New Roman"/>
          <w:sz w:val="28"/>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E13082" w:rsidRPr="007E0286" w:rsidRDefault="00E13082" w:rsidP="00E13082">
      <w:pPr>
        <w:ind w:right="-1" w:firstLine="708"/>
        <w:jc w:val="both"/>
        <w:rPr>
          <w:sz w:val="28"/>
          <w:szCs w:val="28"/>
        </w:rPr>
      </w:pPr>
      <w:r w:rsidRPr="007E0286">
        <w:rPr>
          <w:sz w:val="28"/>
          <w:szCs w:val="28"/>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E13082" w:rsidRPr="007E0286" w:rsidRDefault="00E13082" w:rsidP="00E13082">
      <w:pPr>
        <w:spacing w:line="360" w:lineRule="exact"/>
        <w:ind w:firstLine="708"/>
        <w:jc w:val="both"/>
        <w:rPr>
          <w:sz w:val="28"/>
          <w:szCs w:val="28"/>
        </w:rPr>
      </w:pPr>
    </w:p>
    <w:p w:rsidR="00E13082" w:rsidRPr="007E0286" w:rsidRDefault="00E13082" w:rsidP="00E13082">
      <w:pPr>
        <w:spacing w:line="360" w:lineRule="exact"/>
        <w:ind w:right="-1"/>
        <w:jc w:val="center"/>
        <w:rPr>
          <w:b/>
          <w:sz w:val="28"/>
        </w:rPr>
      </w:pPr>
      <w:r w:rsidRPr="007E0286">
        <w:rPr>
          <w:b/>
          <w:sz w:val="28"/>
        </w:rPr>
        <w:t>14. Срок действия Договора</w:t>
      </w:r>
    </w:p>
    <w:p w:rsidR="00E13082" w:rsidRPr="007E0286" w:rsidRDefault="00E13082" w:rsidP="00E13082">
      <w:pPr>
        <w:spacing w:line="360" w:lineRule="exact"/>
        <w:ind w:right="-1" w:firstLine="708"/>
        <w:jc w:val="both"/>
        <w:rPr>
          <w:b/>
          <w:sz w:val="28"/>
        </w:rPr>
      </w:pPr>
    </w:p>
    <w:p w:rsidR="00E13082" w:rsidRPr="007E0286" w:rsidRDefault="00E13082" w:rsidP="00E13082">
      <w:pPr>
        <w:spacing w:line="360" w:lineRule="exact"/>
        <w:ind w:right="-1" w:firstLine="708"/>
        <w:jc w:val="both"/>
        <w:rPr>
          <w:sz w:val="28"/>
          <w:szCs w:val="28"/>
        </w:rPr>
      </w:pPr>
      <w:r w:rsidRPr="007E0286">
        <w:rPr>
          <w:sz w:val="28"/>
          <w:szCs w:val="28"/>
        </w:rPr>
        <w:t xml:space="preserve">Настоящий Договор вступает в силу </w:t>
      </w:r>
      <w:proofErr w:type="gramStart"/>
      <w:r w:rsidRPr="007E0286">
        <w:rPr>
          <w:sz w:val="28"/>
          <w:szCs w:val="28"/>
        </w:rPr>
        <w:t>с даты</w:t>
      </w:r>
      <w:proofErr w:type="gramEnd"/>
      <w:r w:rsidRPr="007E0286">
        <w:rPr>
          <w:sz w:val="28"/>
          <w:szCs w:val="28"/>
        </w:rPr>
        <w:t xml:space="preserve"> его подписания Сторонами и  действует по 31 марта 2019 года.</w:t>
      </w:r>
    </w:p>
    <w:p w:rsidR="00E13082" w:rsidRPr="007E0286" w:rsidRDefault="00E13082" w:rsidP="00E13082">
      <w:pPr>
        <w:spacing w:line="360" w:lineRule="exact"/>
        <w:ind w:firstLine="709"/>
        <w:jc w:val="both"/>
        <w:rPr>
          <w:sz w:val="28"/>
          <w:szCs w:val="28"/>
        </w:rPr>
      </w:pPr>
    </w:p>
    <w:p w:rsidR="00E13082" w:rsidRPr="007E0286" w:rsidRDefault="00E13082" w:rsidP="00E13082">
      <w:pPr>
        <w:pStyle w:val="Text"/>
        <w:spacing w:after="0"/>
        <w:ind w:firstLine="709"/>
        <w:jc w:val="center"/>
        <w:rPr>
          <w:b/>
          <w:sz w:val="28"/>
          <w:lang w:val="ru-RU"/>
        </w:rPr>
      </w:pPr>
      <w:r w:rsidRPr="007E0286">
        <w:rPr>
          <w:b/>
          <w:sz w:val="28"/>
          <w:lang w:val="ru-RU"/>
        </w:rPr>
        <w:t>15. Прочие условия</w:t>
      </w:r>
    </w:p>
    <w:p w:rsidR="00E13082" w:rsidRPr="007E0286" w:rsidRDefault="00E13082" w:rsidP="00E13082">
      <w:pPr>
        <w:pStyle w:val="Text"/>
        <w:spacing w:after="0"/>
        <w:ind w:firstLine="709"/>
        <w:jc w:val="center"/>
        <w:rPr>
          <w:b/>
          <w:sz w:val="28"/>
          <w:lang w:val="ru-RU"/>
        </w:rPr>
      </w:pPr>
    </w:p>
    <w:p w:rsidR="00E13082" w:rsidRPr="007E0286" w:rsidRDefault="00E13082" w:rsidP="00E13082">
      <w:pPr>
        <w:pStyle w:val="Text"/>
        <w:spacing w:after="0"/>
        <w:ind w:firstLine="709"/>
        <w:jc w:val="both"/>
        <w:rPr>
          <w:sz w:val="28"/>
          <w:lang w:val="ru-RU"/>
        </w:rPr>
      </w:pPr>
      <w:r w:rsidRPr="007E0286">
        <w:rPr>
          <w:sz w:val="28"/>
          <w:lang w:val="ru-RU"/>
        </w:rPr>
        <w:t>15.1.</w:t>
      </w:r>
      <w:r w:rsidRPr="007E0286">
        <w:rPr>
          <w:sz w:val="28"/>
          <w:szCs w:val="28"/>
          <w:lang w:val="ru-RU"/>
        </w:rPr>
        <w:t xml:space="preserve"> При прекращении</w:t>
      </w:r>
      <w:r w:rsidRPr="007E0286">
        <w:rPr>
          <w:sz w:val="28"/>
          <w:lang w:val="ru-RU"/>
        </w:rPr>
        <w:t xml:space="preserve"> настоящего Договора Стороны подписывают акт приемки исполненных обязательств, составленный по форме приложения № </w:t>
      </w:r>
      <w:r w:rsidR="007B5809" w:rsidRPr="007E0286">
        <w:rPr>
          <w:sz w:val="28"/>
          <w:lang w:val="ru-RU"/>
        </w:rPr>
        <w:t>2</w:t>
      </w:r>
      <w:r w:rsidRPr="007E0286">
        <w:rPr>
          <w:sz w:val="28"/>
          <w:lang w:val="ru-RU"/>
        </w:rPr>
        <w:t xml:space="preserve"> к настоящему Договору.</w:t>
      </w:r>
    </w:p>
    <w:p w:rsidR="00E13082" w:rsidRPr="007E0286" w:rsidRDefault="00E13082" w:rsidP="007B5809">
      <w:pPr>
        <w:ind w:firstLine="708"/>
        <w:jc w:val="both"/>
      </w:pPr>
      <w:r w:rsidRPr="007E0286">
        <w:rPr>
          <w:sz w:val="28"/>
        </w:rPr>
        <w:t xml:space="preserve">15.2. </w:t>
      </w:r>
      <w:r w:rsidRPr="007E0286">
        <w:rPr>
          <w:sz w:val="28"/>
          <w:szCs w:val="28"/>
        </w:rPr>
        <w:t>Поставщик не вправе уступать третьим лицам свои права и обязанности по настоящему Договору без письменного согласия Покупателя.</w:t>
      </w:r>
    </w:p>
    <w:p w:rsidR="00E13082" w:rsidRPr="007E0286" w:rsidRDefault="00E13082" w:rsidP="00E13082">
      <w:pPr>
        <w:pStyle w:val="Text"/>
        <w:spacing w:after="0"/>
        <w:ind w:firstLine="709"/>
        <w:jc w:val="both"/>
        <w:rPr>
          <w:sz w:val="28"/>
          <w:szCs w:val="28"/>
          <w:lang w:val="ru-RU"/>
        </w:rPr>
      </w:pPr>
      <w:r w:rsidRPr="007E0286">
        <w:rPr>
          <w:sz w:val="28"/>
          <w:szCs w:val="28"/>
          <w:lang w:val="ru-RU"/>
        </w:rPr>
        <w:lastRenderedPageBreak/>
        <w:t xml:space="preserve">15.3.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 </w:t>
      </w:r>
    </w:p>
    <w:p w:rsidR="00E13082" w:rsidRPr="007E0286" w:rsidRDefault="00E13082" w:rsidP="00E13082">
      <w:pPr>
        <w:pStyle w:val="Text"/>
        <w:spacing w:after="0"/>
        <w:ind w:firstLine="709"/>
        <w:jc w:val="both"/>
        <w:rPr>
          <w:sz w:val="28"/>
          <w:lang w:val="ru-RU"/>
        </w:rPr>
      </w:pPr>
      <w:r w:rsidRPr="007E0286">
        <w:rPr>
          <w:sz w:val="28"/>
          <w:lang w:val="ru-RU"/>
        </w:rPr>
        <w:t xml:space="preserve">15.4. Все вопросы, не предусмотренные настоящим Договором, регулируются законодательством  Российской Федерации. </w:t>
      </w:r>
    </w:p>
    <w:p w:rsidR="00E13082" w:rsidRPr="007E0286" w:rsidRDefault="00E13082" w:rsidP="00E13082">
      <w:pPr>
        <w:pStyle w:val="Text"/>
        <w:spacing w:after="0"/>
        <w:ind w:firstLine="709"/>
        <w:jc w:val="both"/>
        <w:rPr>
          <w:sz w:val="28"/>
          <w:lang w:val="ru-RU"/>
        </w:rPr>
      </w:pPr>
      <w:r w:rsidRPr="007E0286">
        <w:rPr>
          <w:sz w:val="28"/>
          <w:lang w:val="ru-RU"/>
        </w:rPr>
        <w:t>15.5. Настоящий Договор составлен в двух экземплярах, имеющих одинаковую силу, по одному экземпляру для каждой из Сторон.</w:t>
      </w:r>
    </w:p>
    <w:p w:rsidR="00E13082" w:rsidRPr="007E0286" w:rsidRDefault="00E13082" w:rsidP="00E13082">
      <w:pPr>
        <w:pStyle w:val="Text"/>
        <w:spacing w:after="0"/>
        <w:ind w:firstLine="709"/>
        <w:jc w:val="both"/>
        <w:rPr>
          <w:sz w:val="28"/>
          <w:lang w:val="ru-RU"/>
        </w:rPr>
      </w:pPr>
      <w:r w:rsidRPr="007E0286">
        <w:rPr>
          <w:sz w:val="28"/>
          <w:lang w:val="ru-RU"/>
        </w:rPr>
        <w:t>15.6.</w:t>
      </w:r>
      <w:r w:rsidRPr="007E0286">
        <w:rPr>
          <w:sz w:val="28"/>
          <w:lang w:val="ru-RU"/>
        </w:rPr>
        <w:tab/>
        <w:t>Все приложения к настоящему Договору являются его неотъемлемыми частями.</w:t>
      </w:r>
    </w:p>
    <w:p w:rsidR="00E13082" w:rsidRPr="007E0286" w:rsidRDefault="00E13082" w:rsidP="00E13082">
      <w:pPr>
        <w:pStyle w:val="Text"/>
        <w:spacing w:after="0"/>
        <w:ind w:firstLine="709"/>
        <w:jc w:val="both"/>
        <w:rPr>
          <w:sz w:val="28"/>
          <w:lang w:val="ru-RU"/>
        </w:rPr>
      </w:pPr>
      <w:r w:rsidRPr="007E0286">
        <w:rPr>
          <w:sz w:val="28"/>
          <w:lang w:val="ru-RU"/>
        </w:rPr>
        <w:t>15.7. К настоящему Договору прилагаются:</w:t>
      </w:r>
    </w:p>
    <w:p w:rsidR="00E13082" w:rsidRPr="007E0286" w:rsidRDefault="00E13082" w:rsidP="00E13082">
      <w:pPr>
        <w:pStyle w:val="Text"/>
        <w:spacing w:after="0"/>
        <w:ind w:firstLine="709"/>
        <w:jc w:val="both"/>
        <w:rPr>
          <w:sz w:val="28"/>
          <w:lang w:val="ru-RU"/>
        </w:rPr>
      </w:pPr>
      <w:r w:rsidRPr="007E0286">
        <w:rPr>
          <w:sz w:val="28"/>
          <w:lang w:val="ru-RU"/>
        </w:rPr>
        <w:t>15.7.1. Спецификация (приложение № 1);</w:t>
      </w:r>
    </w:p>
    <w:p w:rsidR="00E13082" w:rsidRPr="007E0286" w:rsidRDefault="00E13082" w:rsidP="00E13082">
      <w:pPr>
        <w:pStyle w:val="Text"/>
        <w:spacing w:after="0"/>
        <w:ind w:firstLine="709"/>
        <w:jc w:val="both"/>
        <w:rPr>
          <w:sz w:val="28"/>
          <w:lang w:val="ru-RU"/>
        </w:rPr>
      </w:pPr>
      <w:r w:rsidRPr="007E0286">
        <w:rPr>
          <w:sz w:val="28"/>
          <w:lang w:val="ru-RU"/>
        </w:rPr>
        <w:t>15.7.2 Акт приемки исполненных обязательств (форма) (приложение №</w:t>
      </w:r>
      <w:r w:rsidR="007B5809" w:rsidRPr="007E0286">
        <w:rPr>
          <w:sz w:val="28"/>
          <w:lang w:val="ru-RU"/>
        </w:rPr>
        <w:t>2</w:t>
      </w:r>
      <w:r w:rsidRPr="007E0286">
        <w:rPr>
          <w:sz w:val="28"/>
          <w:lang w:val="ru-RU"/>
        </w:rPr>
        <w:t>).</w:t>
      </w:r>
    </w:p>
    <w:p w:rsidR="002973D1" w:rsidRPr="007E0286" w:rsidRDefault="002973D1" w:rsidP="00E13082">
      <w:pPr>
        <w:pStyle w:val="Text"/>
        <w:spacing w:after="0"/>
        <w:ind w:firstLine="709"/>
        <w:jc w:val="both"/>
        <w:rPr>
          <w:sz w:val="28"/>
          <w:lang w:val="ru-RU"/>
        </w:rPr>
      </w:pPr>
    </w:p>
    <w:p w:rsidR="00E13082" w:rsidRPr="007E0286" w:rsidRDefault="00E13082" w:rsidP="00E13082">
      <w:pPr>
        <w:spacing w:line="360" w:lineRule="exact"/>
        <w:jc w:val="center"/>
        <w:rPr>
          <w:b/>
          <w:sz w:val="28"/>
          <w:szCs w:val="28"/>
        </w:rPr>
      </w:pPr>
      <w:r w:rsidRPr="007E0286">
        <w:rPr>
          <w:b/>
          <w:sz w:val="28"/>
          <w:szCs w:val="28"/>
        </w:rPr>
        <w:t>16. Адреса и реквизиты Сторон</w:t>
      </w:r>
    </w:p>
    <w:p w:rsidR="00E13082" w:rsidRPr="007E0286" w:rsidRDefault="00E13082" w:rsidP="00E13082">
      <w:pPr>
        <w:spacing w:line="360" w:lineRule="exact"/>
        <w:jc w:val="center"/>
        <w:rPr>
          <w:b/>
          <w:sz w:val="28"/>
          <w:szCs w:val="28"/>
        </w:rPr>
      </w:pPr>
    </w:p>
    <w:tbl>
      <w:tblPr>
        <w:tblW w:w="9606" w:type="dxa"/>
        <w:tblLook w:val="01E0"/>
      </w:tblPr>
      <w:tblGrid>
        <w:gridCol w:w="5353"/>
        <w:gridCol w:w="4253"/>
      </w:tblGrid>
      <w:tr w:rsidR="00E13082" w:rsidRPr="007E0286" w:rsidTr="00EF64B1">
        <w:trPr>
          <w:trHeight w:val="325"/>
        </w:trPr>
        <w:tc>
          <w:tcPr>
            <w:tcW w:w="5353" w:type="dxa"/>
          </w:tcPr>
          <w:p w:rsidR="00E13082" w:rsidRPr="007E0286" w:rsidRDefault="00E13082" w:rsidP="00EF64B1">
            <w:pPr>
              <w:tabs>
                <w:tab w:val="left" w:pos="2160"/>
              </w:tabs>
              <w:rPr>
                <w:b/>
                <w:spacing w:val="-6"/>
                <w:sz w:val="27"/>
                <w:szCs w:val="27"/>
              </w:rPr>
            </w:pPr>
            <w:r w:rsidRPr="007E0286">
              <w:rPr>
                <w:b/>
                <w:spacing w:val="-6"/>
                <w:sz w:val="27"/>
                <w:szCs w:val="27"/>
              </w:rPr>
              <w:t>Покупатель:</w:t>
            </w:r>
          </w:p>
        </w:tc>
        <w:tc>
          <w:tcPr>
            <w:tcW w:w="4253" w:type="dxa"/>
          </w:tcPr>
          <w:p w:rsidR="00E13082" w:rsidRPr="007E0286" w:rsidRDefault="00E13082" w:rsidP="00EF64B1">
            <w:pPr>
              <w:tabs>
                <w:tab w:val="left" w:pos="2160"/>
              </w:tabs>
              <w:rPr>
                <w:b/>
                <w:sz w:val="28"/>
                <w:szCs w:val="28"/>
              </w:rPr>
            </w:pPr>
            <w:r w:rsidRPr="007E0286">
              <w:rPr>
                <w:b/>
                <w:sz w:val="28"/>
                <w:szCs w:val="28"/>
              </w:rPr>
              <w:t>Поставщик:</w:t>
            </w:r>
          </w:p>
        </w:tc>
      </w:tr>
      <w:tr w:rsidR="00E13082" w:rsidRPr="007E0286" w:rsidTr="00EF64B1">
        <w:trPr>
          <w:trHeight w:val="325"/>
        </w:trPr>
        <w:tc>
          <w:tcPr>
            <w:tcW w:w="5353" w:type="dxa"/>
          </w:tcPr>
          <w:p w:rsidR="00E13082" w:rsidRPr="007E0286" w:rsidRDefault="00E13082" w:rsidP="00EF64B1">
            <w:pPr>
              <w:rPr>
                <w:b/>
                <w:sz w:val="27"/>
                <w:szCs w:val="27"/>
              </w:rPr>
            </w:pPr>
            <w:r w:rsidRPr="007E0286">
              <w:rPr>
                <w:b/>
                <w:sz w:val="27"/>
                <w:szCs w:val="27"/>
              </w:rPr>
              <w:t>Открытое акционерное общество «Российские железные дороги»</w:t>
            </w:r>
          </w:p>
          <w:p w:rsidR="00E13082" w:rsidRPr="007E0286" w:rsidRDefault="00E13082" w:rsidP="00EF64B1">
            <w:pPr>
              <w:rPr>
                <w:b/>
                <w:bCs/>
                <w:sz w:val="27"/>
                <w:szCs w:val="27"/>
              </w:rPr>
            </w:pPr>
            <w:smartTag w:uri="urn:schemas-microsoft-com:office:smarttags" w:element="metricconverter">
              <w:smartTagPr>
                <w:attr w:name="ProductID" w:val="107174, г"/>
              </w:smartTagPr>
              <w:r w:rsidRPr="007E0286">
                <w:rPr>
                  <w:sz w:val="27"/>
                  <w:szCs w:val="27"/>
                </w:rPr>
                <w:t>107174, г</w:t>
              </w:r>
            </w:smartTag>
            <w:r w:rsidRPr="007E0286">
              <w:rPr>
                <w:sz w:val="27"/>
                <w:szCs w:val="27"/>
              </w:rPr>
              <w:t>. Москва, ул</w:t>
            </w:r>
            <w:proofErr w:type="gramStart"/>
            <w:r w:rsidRPr="007E0286">
              <w:rPr>
                <w:sz w:val="27"/>
                <w:szCs w:val="27"/>
              </w:rPr>
              <w:t>.Н</w:t>
            </w:r>
            <w:proofErr w:type="gramEnd"/>
            <w:r w:rsidRPr="007E0286">
              <w:rPr>
                <w:sz w:val="27"/>
                <w:szCs w:val="27"/>
              </w:rPr>
              <w:t xml:space="preserve">овая </w:t>
            </w:r>
            <w:proofErr w:type="spellStart"/>
            <w:r w:rsidRPr="007E0286">
              <w:rPr>
                <w:sz w:val="27"/>
                <w:szCs w:val="27"/>
              </w:rPr>
              <w:t>Басманная</w:t>
            </w:r>
            <w:proofErr w:type="spellEnd"/>
            <w:r w:rsidRPr="007E0286">
              <w:rPr>
                <w:sz w:val="27"/>
                <w:szCs w:val="27"/>
              </w:rPr>
              <w:t xml:space="preserve">, д.2  </w:t>
            </w:r>
          </w:p>
          <w:p w:rsidR="00E13082" w:rsidRPr="007E0286" w:rsidRDefault="00E13082" w:rsidP="00EF64B1">
            <w:pPr>
              <w:rPr>
                <w:b/>
                <w:bCs/>
                <w:sz w:val="27"/>
                <w:szCs w:val="27"/>
              </w:rPr>
            </w:pPr>
            <w:r w:rsidRPr="007E0286">
              <w:rPr>
                <w:sz w:val="27"/>
                <w:szCs w:val="27"/>
              </w:rPr>
              <w:t>ИНН-7708503727; КПП-997650001</w:t>
            </w:r>
          </w:p>
          <w:p w:rsidR="00E13082" w:rsidRPr="007E0286" w:rsidRDefault="00E13082" w:rsidP="00EF64B1">
            <w:pPr>
              <w:rPr>
                <w:b/>
                <w:bCs/>
                <w:sz w:val="27"/>
                <w:szCs w:val="27"/>
              </w:rPr>
            </w:pPr>
            <w:r w:rsidRPr="007E0286">
              <w:rPr>
                <w:sz w:val="27"/>
                <w:szCs w:val="27"/>
              </w:rPr>
              <w:t xml:space="preserve">ПЛАТЕЛЬЩИК: Северная железная дорога – филиал ОАО «РЖД», </w:t>
            </w:r>
            <w:smartTag w:uri="urn:schemas-microsoft-com:office:smarttags" w:element="metricconverter">
              <w:smartTagPr>
                <w:attr w:name="ProductID" w:val="150003, г"/>
              </w:smartTagPr>
              <w:r w:rsidRPr="007E0286">
                <w:rPr>
                  <w:sz w:val="27"/>
                  <w:szCs w:val="27"/>
                </w:rPr>
                <w:t>150003, г</w:t>
              </w:r>
            </w:smartTag>
            <w:r w:rsidRPr="007E0286">
              <w:rPr>
                <w:sz w:val="27"/>
                <w:szCs w:val="27"/>
              </w:rPr>
              <w:t xml:space="preserve">. Ярославль, </w:t>
            </w:r>
          </w:p>
          <w:p w:rsidR="00E13082" w:rsidRPr="007E0286" w:rsidRDefault="00E13082" w:rsidP="00EF64B1">
            <w:pPr>
              <w:rPr>
                <w:b/>
                <w:bCs/>
                <w:sz w:val="27"/>
                <w:szCs w:val="27"/>
              </w:rPr>
            </w:pPr>
            <w:r w:rsidRPr="007E0286">
              <w:rPr>
                <w:sz w:val="27"/>
                <w:szCs w:val="27"/>
              </w:rPr>
              <w:t>Волжская набережная, д.59</w:t>
            </w:r>
          </w:p>
          <w:p w:rsidR="00E13082" w:rsidRPr="007E0286" w:rsidRDefault="00E13082" w:rsidP="00EF64B1">
            <w:pPr>
              <w:rPr>
                <w:b/>
                <w:bCs/>
                <w:sz w:val="27"/>
                <w:szCs w:val="27"/>
              </w:rPr>
            </w:pPr>
            <w:r w:rsidRPr="007E0286">
              <w:rPr>
                <w:sz w:val="27"/>
                <w:szCs w:val="27"/>
              </w:rPr>
              <w:t>ИНН-7702070139; КПП – 366402001</w:t>
            </w:r>
          </w:p>
          <w:p w:rsidR="00E13082" w:rsidRPr="007E0286" w:rsidRDefault="00E13082" w:rsidP="00EF64B1">
            <w:pPr>
              <w:rPr>
                <w:b/>
                <w:bCs/>
                <w:sz w:val="27"/>
                <w:szCs w:val="27"/>
              </w:rPr>
            </w:pPr>
            <w:proofErr w:type="spellStart"/>
            <w:proofErr w:type="gramStart"/>
            <w:r w:rsidRPr="007E0286">
              <w:rPr>
                <w:sz w:val="27"/>
                <w:szCs w:val="27"/>
              </w:rPr>
              <w:t>р</w:t>
            </w:r>
            <w:proofErr w:type="spellEnd"/>
            <w:proofErr w:type="gramEnd"/>
            <w:r w:rsidRPr="007E0286">
              <w:rPr>
                <w:sz w:val="27"/>
                <w:szCs w:val="27"/>
              </w:rPr>
              <w:t>/с 40702810916253054690, к/с 30101810100000000835</w:t>
            </w:r>
          </w:p>
          <w:p w:rsidR="00E13082" w:rsidRPr="007E0286" w:rsidRDefault="00E13082" w:rsidP="00EF64B1">
            <w:pPr>
              <w:rPr>
                <w:b/>
                <w:bCs/>
                <w:sz w:val="27"/>
                <w:szCs w:val="27"/>
              </w:rPr>
            </w:pPr>
            <w:r w:rsidRPr="007E0286">
              <w:rPr>
                <w:sz w:val="27"/>
                <w:szCs w:val="27"/>
              </w:rPr>
              <w:t>в филиале ПАО  Банк ВТБ в г</w:t>
            </w:r>
            <w:proofErr w:type="gramStart"/>
            <w:r w:rsidRPr="007E0286">
              <w:rPr>
                <w:sz w:val="27"/>
                <w:szCs w:val="27"/>
              </w:rPr>
              <w:t>.В</w:t>
            </w:r>
            <w:proofErr w:type="gramEnd"/>
            <w:r w:rsidRPr="007E0286">
              <w:rPr>
                <w:sz w:val="27"/>
                <w:szCs w:val="27"/>
              </w:rPr>
              <w:t xml:space="preserve">оронеже, </w:t>
            </w:r>
          </w:p>
          <w:p w:rsidR="00E13082" w:rsidRPr="007E0286" w:rsidRDefault="00E13082" w:rsidP="00EF64B1">
            <w:pPr>
              <w:rPr>
                <w:b/>
                <w:bCs/>
                <w:sz w:val="27"/>
                <w:szCs w:val="27"/>
              </w:rPr>
            </w:pPr>
            <w:r w:rsidRPr="007E0286">
              <w:rPr>
                <w:sz w:val="27"/>
                <w:szCs w:val="27"/>
              </w:rPr>
              <w:t>БИК 042007835 ОКПО 01068141,ОКАТО 78401368000, ОКОПФ 90, ОКОНХ-601011</w:t>
            </w:r>
          </w:p>
          <w:p w:rsidR="00E13082" w:rsidRPr="007E0286" w:rsidRDefault="00E13082" w:rsidP="00EF64B1">
            <w:pPr>
              <w:shd w:val="clear" w:color="auto" w:fill="FFFFFF"/>
              <w:ind w:left="10"/>
              <w:rPr>
                <w:snapToGrid w:val="0"/>
                <w:sz w:val="27"/>
                <w:szCs w:val="27"/>
              </w:rPr>
            </w:pPr>
            <w:r w:rsidRPr="007E0286">
              <w:rPr>
                <w:snapToGrid w:val="0"/>
                <w:sz w:val="27"/>
                <w:szCs w:val="27"/>
              </w:rPr>
              <w:t xml:space="preserve">_______________________  </w:t>
            </w:r>
          </w:p>
          <w:p w:rsidR="00E13082" w:rsidRPr="007E0286" w:rsidRDefault="00E13082" w:rsidP="00EF64B1">
            <w:pPr>
              <w:shd w:val="clear" w:color="auto" w:fill="FFFFFF"/>
              <w:ind w:left="10"/>
              <w:rPr>
                <w:b/>
                <w:bCs/>
                <w:sz w:val="27"/>
                <w:szCs w:val="27"/>
              </w:rPr>
            </w:pPr>
            <w:r w:rsidRPr="007E0286">
              <w:rPr>
                <w:sz w:val="27"/>
                <w:szCs w:val="27"/>
              </w:rPr>
              <w:t xml:space="preserve">М.П. </w:t>
            </w:r>
          </w:p>
          <w:p w:rsidR="00E13082" w:rsidRPr="007E0286" w:rsidRDefault="00E13082" w:rsidP="00EF64B1">
            <w:pPr>
              <w:tabs>
                <w:tab w:val="left" w:pos="2160"/>
              </w:tabs>
              <w:rPr>
                <w:b/>
                <w:spacing w:val="-6"/>
                <w:sz w:val="27"/>
                <w:szCs w:val="27"/>
              </w:rPr>
            </w:pPr>
          </w:p>
        </w:tc>
        <w:tc>
          <w:tcPr>
            <w:tcW w:w="4253" w:type="dxa"/>
          </w:tcPr>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tabs>
                <w:tab w:val="left" w:pos="2160"/>
              </w:tabs>
              <w:rPr>
                <w:sz w:val="28"/>
                <w:szCs w:val="28"/>
              </w:rPr>
            </w:pPr>
          </w:p>
          <w:p w:rsidR="00E13082" w:rsidRPr="007E0286" w:rsidRDefault="00E13082" w:rsidP="00EF64B1">
            <w:pPr>
              <w:pBdr>
                <w:bottom w:val="single" w:sz="12" w:space="1" w:color="auto"/>
              </w:pBdr>
              <w:tabs>
                <w:tab w:val="left" w:pos="2160"/>
              </w:tabs>
              <w:rPr>
                <w:sz w:val="28"/>
                <w:szCs w:val="28"/>
              </w:rPr>
            </w:pPr>
          </w:p>
          <w:p w:rsidR="00E13082" w:rsidRPr="007E0286" w:rsidRDefault="00E13082" w:rsidP="00EF64B1">
            <w:pPr>
              <w:tabs>
                <w:tab w:val="left" w:pos="2160"/>
              </w:tabs>
              <w:rPr>
                <w:sz w:val="28"/>
                <w:szCs w:val="28"/>
              </w:rPr>
            </w:pPr>
            <w:r w:rsidRPr="007E0286">
              <w:rPr>
                <w:sz w:val="28"/>
                <w:szCs w:val="28"/>
              </w:rPr>
              <w:t>М.П.</w:t>
            </w:r>
          </w:p>
          <w:p w:rsidR="00E13082" w:rsidRPr="007E0286" w:rsidRDefault="00E13082" w:rsidP="00EF64B1">
            <w:pPr>
              <w:tabs>
                <w:tab w:val="left" w:pos="2160"/>
              </w:tabs>
              <w:rPr>
                <w:sz w:val="28"/>
                <w:szCs w:val="28"/>
              </w:rPr>
            </w:pPr>
          </w:p>
        </w:tc>
      </w:tr>
    </w:tbl>
    <w:p w:rsidR="00775024" w:rsidRPr="007E0286" w:rsidRDefault="00775024" w:rsidP="002F3F71">
      <w:pPr>
        <w:ind w:left="12474"/>
        <w:rPr>
          <w:lang w:val="en-US"/>
        </w:rPr>
      </w:pPr>
    </w:p>
    <w:p w:rsidR="00775024" w:rsidRPr="007E0286" w:rsidRDefault="00775024" w:rsidP="002F3F71">
      <w:pPr>
        <w:ind w:left="12474"/>
        <w:rPr>
          <w:lang w:val="en-US"/>
        </w:rPr>
      </w:pPr>
    </w:p>
    <w:p w:rsidR="004B3DCA" w:rsidRPr="007E0286" w:rsidRDefault="004B3DCA" w:rsidP="00775024">
      <w:pPr>
        <w:pStyle w:val="ConsNormal"/>
        <w:widowControl/>
        <w:spacing w:line="360" w:lineRule="exact"/>
        <w:ind w:firstLine="0"/>
        <w:jc w:val="right"/>
        <w:rPr>
          <w:rFonts w:ascii="Times New Roman" w:hAnsi="Times New Roman"/>
          <w:sz w:val="28"/>
          <w:szCs w:val="28"/>
        </w:rPr>
        <w:sectPr w:rsidR="004B3DCA" w:rsidRPr="007E0286" w:rsidSect="004B3DCA">
          <w:headerReference w:type="default" r:id="rId10"/>
          <w:pgSz w:w="11906" w:h="16838" w:code="9"/>
          <w:pgMar w:top="1134" w:right="1134" w:bottom="1701" w:left="1134" w:header="794" w:footer="794" w:gutter="0"/>
          <w:pgNumType w:start="1"/>
          <w:cols w:space="708"/>
          <w:titlePg/>
          <w:docGrid w:linePitch="360"/>
        </w:sectPr>
      </w:pPr>
    </w:p>
    <w:p w:rsidR="00EF64B1" w:rsidRPr="007E0286" w:rsidRDefault="00EF64B1" w:rsidP="00EF64B1">
      <w:pPr>
        <w:jc w:val="right"/>
      </w:pPr>
      <w:r w:rsidRPr="007E0286">
        <w:lastRenderedPageBreak/>
        <w:t>Приложение №1</w:t>
      </w:r>
    </w:p>
    <w:p w:rsidR="00775024" w:rsidRPr="007E0286" w:rsidRDefault="00EF64B1" w:rsidP="00EF64B1">
      <w:pPr>
        <w:jc w:val="right"/>
      </w:pPr>
      <w:r w:rsidRPr="007E0286">
        <w:t>К догово</w:t>
      </w:r>
      <w:r w:rsidR="00775024" w:rsidRPr="007E0286">
        <w:t>ру поставки № ____________</w:t>
      </w:r>
    </w:p>
    <w:p w:rsidR="00775024" w:rsidRPr="007E0286" w:rsidRDefault="00775024" w:rsidP="00EF64B1">
      <w:pPr>
        <w:ind w:left="10065"/>
        <w:jc w:val="right"/>
      </w:pPr>
      <w:r w:rsidRPr="007E0286">
        <w:rPr>
          <w:szCs w:val="28"/>
        </w:rPr>
        <w:t>от «___»  __________ 20__ г.</w:t>
      </w:r>
    </w:p>
    <w:p w:rsidR="00775024" w:rsidRPr="007E0286" w:rsidRDefault="00775024" w:rsidP="00EF64B1">
      <w:pPr>
        <w:tabs>
          <w:tab w:val="left" w:pos="142"/>
          <w:tab w:val="left" w:pos="12758"/>
        </w:tabs>
        <w:autoSpaceDE w:val="0"/>
        <w:autoSpaceDN w:val="0"/>
        <w:adjustRightInd w:val="0"/>
        <w:spacing w:line="360" w:lineRule="exact"/>
        <w:ind w:left="11907"/>
        <w:jc w:val="right"/>
        <w:rPr>
          <w:sz w:val="28"/>
          <w:szCs w:val="28"/>
        </w:rPr>
      </w:pPr>
    </w:p>
    <w:p w:rsidR="00CA1B16" w:rsidRPr="007E0286" w:rsidRDefault="00074FD3" w:rsidP="00CA1B16">
      <w:pPr>
        <w:pStyle w:val="ConsNormal"/>
        <w:widowControl/>
        <w:spacing w:line="360" w:lineRule="exact"/>
        <w:ind w:firstLine="0"/>
        <w:jc w:val="center"/>
        <w:rPr>
          <w:rFonts w:ascii="Times New Roman" w:hAnsi="Times New Roman"/>
          <w:sz w:val="28"/>
          <w:szCs w:val="28"/>
        </w:rPr>
      </w:pPr>
      <w:r w:rsidRPr="007E0286">
        <w:rPr>
          <w:rFonts w:ascii="Times New Roman" w:hAnsi="Times New Roman"/>
          <w:sz w:val="28"/>
          <w:szCs w:val="28"/>
        </w:rPr>
        <w:t>С</w:t>
      </w:r>
      <w:r w:rsidR="00CA1B16" w:rsidRPr="007E0286">
        <w:rPr>
          <w:rFonts w:ascii="Times New Roman" w:hAnsi="Times New Roman"/>
          <w:sz w:val="28"/>
          <w:szCs w:val="28"/>
        </w:rPr>
        <w:t>пецификация</w:t>
      </w:r>
    </w:p>
    <w:tbl>
      <w:tblPr>
        <w:tblW w:w="14829" w:type="dxa"/>
        <w:tblInd w:w="70" w:type="dxa"/>
        <w:tblLayout w:type="fixed"/>
        <w:tblCellMar>
          <w:left w:w="70" w:type="dxa"/>
          <w:right w:w="70" w:type="dxa"/>
        </w:tblCellMar>
        <w:tblLook w:val="0000"/>
      </w:tblPr>
      <w:tblGrid>
        <w:gridCol w:w="629"/>
        <w:gridCol w:w="2173"/>
        <w:gridCol w:w="3954"/>
        <w:gridCol w:w="989"/>
        <w:gridCol w:w="755"/>
        <w:gridCol w:w="1133"/>
        <w:gridCol w:w="1133"/>
        <w:gridCol w:w="920"/>
        <w:gridCol w:w="236"/>
        <w:gridCol w:w="271"/>
        <w:gridCol w:w="1133"/>
        <w:gridCol w:w="1416"/>
        <w:gridCol w:w="87"/>
      </w:tblGrid>
      <w:tr w:rsidR="0059489F" w:rsidRPr="007E0286" w:rsidTr="00C15494">
        <w:trPr>
          <w:gridAfter w:val="1"/>
          <w:wAfter w:w="87" w:type="dxa"/>
          <w:trHeight w:val="744"/>
        </w:trPr>
        <w:tc>
          <w:tcPr>
            <w:tcW w:w="629"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 xml:space="preserve">№  </w:t>
            </w:r>
            <w:proofErr w:type="spellStart"/>
            <w:proofErr w:type="gramStart"/>
            <w:r w:rsidRPr="007E0286">
              <w:rPr>
                <w:rFonts w:ascii="Times New Roman" w:hAnsi="Times New Roman" w:cs="Times New Roman"/>
                <w:b/>
              </w:rPr>
              <w:t>п</w:t>
            </w:r>
            <w:proofErr w:type="spellEnd"/>
            <w:proofErr w:type="gramEnd"/>
            <w:r w:rsidRPr="007E0286">
              <w:rPr>
                <w:rFonts w:ascii="Times New Roman" w:hAnsi="Times New Roman" w:cs="Times New Roman"/>
                <w:b/>
              </w:rPr>
              <w:t>/</w:t>
            </w:r>
            <w:proofErr w:type="spellStart"/>
            <w:r w:rsidRPr="007E0286">
              <w:rPr>
                <w:rFonts w:ascii="Times New Roman" w:hAnsi="Times New Roman" w:cs="Times New Roman"/>
                <w:b/>
              </w:rPr>
              <w:t>п</w:t>
            </w:r>
            <w:proofErr w:type="spellEnd"/>
          </w:p>
        </w:tc>
        <w:tc>
          <w:tcPr>
            <w:tcW w:w="2173"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Наименование Товара</w:t>
            </w:r>
          </w:p>
        </w:tc>
        <w:tc>
          <w:tcPr>
            <w:tcW w:w="3954"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Технические характеристики</w:t>
            </w:r>
          </w:p>
        </w:tc>
        <w:tc>
          <w:tcPr>
            <w:tcW w:w="989"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Единица измерения</w:t>
            </w:r>
          </w:p>
        </w:tc>
        <w:tc>
          <w:tcPr>
            <w:tcW w:w="755"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Количество</w:t>
            </w:r>
          </w:p>
        </w:tc>
        <w:tc>
          <w:tcPr>
            <w:tcW w:w="1133"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456019">
            <w:pPr>
              <w:pStyle w:val="ConsCell"/>
              <w:widowControl/>
              <w:jc w:val="center"/>
              <w:rPr>
                <w:rFonts w:ascii="Times New Roman" w:hAnsi="Times New Roman" w:cs="Times New Roman"/>
                <w:b/>
              </w:rPr>
            </w:pPr>
            <w:r w:rsidRPr="007E0286">
              <w:rPr>
                <w:rFonts w:ascii="Times New Roman" w:hAnsi="Times New Roman" w:cs="Times New Roman"/>
                <w:b/>
                <w:sz w:val="18"/>
                <w:szCs w:val="18"/>
              </w:rPr>
              <w:t>ГОСТ, ОСТ, ТУ,  ТО</w:t>
            </w:r>
          </w:p>
        </w:tc>
        <w:tc>
          <w:tcPr>
            <w:tcW w:w="1133"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Цена за единицу Товара, без НДС (руб.)</w:t>
            </w:r>
          </w:p>
        </w:tc>
        <w:tc>
          <w:tcPr>
            <w:tcW w:w="1427" w:type="dxa"/>
            <w:gridSpan w:val="3"/>
            <w:tcBorders>
              <w:top w:val="single" w:sz="6" w:space="0" w:color="auto"/>
              <w:left w:val="single" w:sz="6" w:space="0" w:color="auto"/>
              <w:bottom w:val="single" w:sz="6" w:space="0" w:color="auto"/>
              <w:right w:val="single" w:sz="6" w:space="0" w:color="auto"/>
            </w:tcBorders>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Цена за единицу Товара, с НДС (руб.)</w:t>
            </w:r>
          </w:p>
        </w:tc>
        <w:tc>
          <w:tcPr>
            <w:tcW w:w="1133"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Стоимость Товара,  без НДС  (руб.)</w:t>
            </w:r>
          </w:p>
        </w:tc>
        <w:tc>
          <w:tcPr>
            <w:tcW w:w="1416"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jc w:val="center"/>
              <w:rPr>
                <w:rFonts w:ascii="Times New Roman" w:hAnsi="Times New Roman" w:cs="Times New Roman"/>
                <w:b/>
              </w:rPr>
            </w:pPr>
            <w:r w:rsidRPr="007E0286">
              <w:rPr>
                <w:rFonts w:ascii="Times New Roman" w:hAnsi="Times New Roman" w:cs="Times New Roman"/>
                <w:b/>
              </w:rPr>
              <w:t xml:space="preserve">Стоимость Товара   всего с НДС      </w:t>
            </w:r>
            <w:r w:rsidRPr="007E0286">
              <w:rPr>
                <w:rFonts w:ascii="Times New Roman" w:hAnsi="Times New Roman" w:cs="Times New Roman"/>
                <w:b/>
              </w:rPr>
              <w:br/>
              <w:t>(руб.)</w:t>
            </w:r>
          </w:p>
        </w:tc>
      </w:tr>
      <w:tr w:rsidR="00C15494" w:rsidRPr="007E0286" w:rsidTr="00C15494">
        <w:trPr>
          <w:gridAfter w:val="1"/>
          <w:wAfter w:w="87" w:type="dxa"/>
          <w:trHeight w:val="123"/>
        </w:trPr>
        <w:tc>
          <w:tcPr>
            <w:tcW w:w="629"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EF64B1">
            <w:pPr>
              <w:pStyle w:val="ConsCell"/>
              <w:widowControl/>
              <w:spacing w:line="360" w:lineRule="exact"/>
              <w:jc w:val="center"/>
              <w:rPr>
                <w:rFonts w:ascii="Times New Roman" w:hAnsi="Times New Roman" w:cs="Times New Roman"/>
              </w:rPr>
            </w:pPr>
            <w:r w:rsidRPr="007E0286">
              <w:rPr>
                <w:rFonts w:ascii="Times New Roman" w:hAnsi="Times New Roman" w:cs="Times New Roman"/>
              </w:rPr>
              <w:t>1</w:t>
            </w:r>
          </w:p>
        </w:tc>
        <w:tc>
          <w:tcPr>
            <w:tcW w:w="2173"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BF3B67">
            <w:pPr>
              <w:pStyle w:val="ConsCell"/>
              <w:widowControl/>
              <w:spacing w:line="220" w:lineRule="exact"/>
              <w:rPr>
                <w:rFonts w:ascii="Times New Roman" w:hAnsi="Times New Roman" w:cs="Times New Roman"/>
              </w:rPr>
            </w:pPr>
            <w:r w:rsidRPr="007E0286">
              <w:rPr>
                <w:rFonts w:ascii="Times New Roman" w:hAnsi="Times New Roman" w:cs="Times New Roman"/>
                <w:color w:val="000000"/>
              </w:rPr>
              <w:t>Пульт участника с динамическим микрофоном и индикацией (</w:t>
            </w:r>
            <w:r w:rsidRPr="007E0286">
              <w:rPr>
                <w:rFonts w:ascii="Times New Roman" w:hAnsi="Times New Roman" w:cs="Times New Roman"/>
              </w:rPr>
              <w:t>ПМ 2107-01)</w:t>
            </w:r>
          </w:p>
          <w:p w:rsidR="00C15494" w:rsidRPr="007E0286" w:rsidRDefault="00C15494" w:rsidP="00BF3B67">
            <w:pPr>
              <w:jc w:val="center"/>
              <w:rPr>
                <w:color w:val="000000"/>
                <w:sz w:val="20"/>
                <w:szCs w:val="20"/>
              </w:rPr>
            </w:pPr>
          </w:p>
          <w:p w:rsidR="00C15494" w:rsidRPr="007E0286" w:rsidRDefault="00C15494" w:rsidP="00BF3B67">
            <w:pPr>
              <w:jc w:val="center"/>
              <w:rPr>
                <w:color w:val="000000"/>
                <w:sz w:val="20"/>
                <w:szCs w:val="20"/>
              </w:rPr>
            </w:pPr>
          </w:p>
        </w:tc>
        <w:tc>
          <w:tcPr>
            <w:tcW w:w="3954" w:type="dxa"/>
            <w:tcBorders>
              <w:top w:val="single" w:sz="6" w:space="0" w:color="auto"/>
              <w:left w:val="single" w:sz="6" w:space="0" w:color="auto"/>
              <w:bottom w:val="single" w:sz="6" w:space="0" w:color="auto"/>
              <w:right w:val="single" w:sz="6" w:space="0" w:color="auto"/>
            </w:tcBorders>
          </w:tcPr>
          <w:p w:rsidR="00C15494" w:rsidRPr="007E0286" w:rsidRDefault="00C15494" w:rsidP="00BF3B67">
            <w:pPr>
              <w:pStyle w:val="ConsCell"/>
              <w:widowControl/>
              <w:spacing w:line="220" w:lineRule="exact"/>
              <w:rPr>
                <w:rFonts w:ascii="Times New Roman" w:hAnsi="Times New Roman" w:cs="Times New Roman"/>
              </w:rPr>
            </w:pPr>
          </w:p>
          <w:p w:rsidR="00C15494" w:rsidRPr="007E0286" w:rsidRDefault="00C15494" w:rsidP="00BF3B67">
            <w:pPr>
              <w:pStyle w:val="ConsCell"/>
              <w:widowControl/>
              <w:spacing w:line="220" w:lineRule="exact"/>
              <w:rPr>
                <w:rFonts w:ascii="Times New Roman" w:hAnsi="Times New Roman" w:cs="Times New Roman"/>
              </w:rPr>
            </w:pPr>
            <w:r w:rsidRPr="007E0286">
              <w:rPr>
                <w:rFonts w:ascii="Times New Roman" w:hAnsi="Times New Roman" w:cs="Times New Roman"/>
                <w:color w:val="222222"/>
              </w:rPr>
              <w:t>Габариты (</w:t>
            </w:r>
            <w:proofErr w:type="gramStart"/>
            <w:r w:rsidRPr="007E0286">
              <w:rPr>
                <w:rFonts w:ascii="Times New Roman" w:hAnsi="Times New Roman" w:cs="Times New Roman"/>
                <w:color w:val="222222"/>
              </w:rPr>
              <w:t>Ш</w:t>
            </w:r>
            <w:proofErr w:type="gramEnd"/>
            <w:r w:rsidRPr="007E0286">
              <w:rPr>
                <w:rFonts w:ascii="Times New Roman" w:hAnsi="Times New Roman" w:cs="Times New Roman"/>
                <w:color w:val="222222"/>
              </w:rPr>
              <w:t>×В×Г) 200×80×160 мм</w:t>
            </w:r>
            <w:r w:rsidRPr="007E0286">
              <w:rPr>
                <w:rFonts w:ascii="Times New Roman" w:hAnsi="Times New Roman" w:cs="Times New Roman"/>
              </w:rPr>
              <w:br/>
              <w:t>Вес 1,5 кг</w:t>
            </w:r>
          </w:p>
          <w:p w:rsidR="00C15494" w:rsidRPr="007E0286" w:rsidRDefault="00C15494" w:rsidP="00BF3B67">
            <w:pPr>
              <w:pStyle w:val="ConsCell"/>
              <w:widowControl/>
              <w:spacing w:line="220" w:lineRule="exact"/>
              <w:rPr>
                <w:rFonts w:ascii="Times New Roman" w:hAnsi="Times New Roman" w:cs="Times New Roman"/>
              </w:rPr>
            </w:pPr>
            <w:r w:rsidRPr="007E0286">
              <w:rPr>
                <w:rFonts w:ascii="Times New Roman" w:hAnsi="Times New Roman" w:cs="Times New Roman"/>
                <w:color w:val="222222"/>
              </w:rPr>
              <w:t>Восприятие речи при помощи микрофона и передача сигнала для усиления и коммутации в блок управления.</w:t>
            </w:r>
            <w:r w:rsidRPr="007E0286">
              <w:rPr>
                <w:rFonts w:ascii="Times New Roman" w:hAnsi="Times New Roman" w:cs="Times New Roman"/>
              </w:rPr>
              <w:br/>
              <w:t>Приём и воспроизведение разговорных сигналов с линии.</w:t>
            </w:r>
            <w:r w:rsidRPr="007E0286">
              <w:rPr>
                <w:rFonts w:ascii="Times New Roman" w:hAnsi="Times New Roman" w:cs="Times New Roman"/>
              </w:rPr>
              <w:br/>
              <w:t>Включение и отключение микрофона пульта участника при помощи кнопки «МИКРОФОН».</w:t>
            </w:r>
            <w:r w:rsidRPr="007E0286">
              <w:rPr>
                <w:rFonts w:ascii="Times New Roman" w:hAnsi="Times New Roman" w:cs="Times New Roman"/>
              </w:rPr>
              <w:br/>
              <w:t>Фиксированное включение и отключение микрофона пульта участника при помощи кнопки «ФИКСАЦИЯ».</w:t>
            </w:r>
            <w:r w:rsidRPr="007E0286">
              <w:rPr>
                <w:rFonts w:ascii="Times New Roman" w:hAnsi="Times New Roman" w:cs="Times New Roman"/>
              </w:rPr>
              <w:br/>
              <w:t>Отключение громкоговорителя пульта участника при включении микрофона.</w:t>
            </w:r>
            <w:r w:rsidRPr="007E0286">
              <w:rPr>
                <w:rFonts w:ascii="Times New Roman" w:hAnsi="Times New Roman" w:cs="Times New Roman"/>
              </w:rPr>
              <w:br/>
              <w:t>Изменение положения микрофона относительно основания с учетом индивидуальных потребностей пользователя без перемещения основания пульта.</w:t>
            </w:r>
          </w:p>
        </w:tc>
        <w:tc>
          <w:tcPr>
            <w:tcW w:w="989"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EF64B1">
            <w:pPr>
              <w:pStyle w:val="ConsCell"/>
              <w:widowControl/>
              <w:spacing w:line="360" w:lineRule="exact"/>
              <w:jc w:val="center"/>
              <w:rPr>
                <w:rFonts w:ascii="Times New Roman" w:hAnsi="Times New Roman" w:cs="Times New Roman"/>
              </w:rPr>
            </w:pPr>
            <w:r w:rsidRPr="007E0286">
              <w:rPr>
                <w:rFonts w:ascii="Times New Roman" w:hAnsi="Times New Roman" w:cs="Times New Roman"/>
              </w:rPr>
              <w:t>шт.</w:t>
            </w:r>
          </w:p>
        </w:tc>
        <w:tc>
          <w:tcPr>
            <w:tcW w:w="755"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EF64B1">
            <w:pPr>
              <w:pStyle w:val="ConsCell"/>
              <w:widowControl/>
              <w:spacing w:line="360" w:lineRule="exact"/>
              <w:jc w:val="center"/>
              <w:rPr>
                <w:rFonts w:ascii="Times New Roman" w:hAnsi="Times New Roman" w:cs="Times New Roman"/>
              </w:rPr>
            </w:pPr>
            <w:r w:rsidRPr="007E0286">
              <w:rPr>
                <w:rFonts w:ascii="Times New Roman" w:hAnsi="Times New Roman" w:cs="Times New Roman"/>
              </w:rPr>
              <w:t>6</w:t>
            </w:r>
          </w:p>
        </w:tc>
        <w:tc>
          <w:tcPr>
            <w:tcW w:w="1133"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C15494">
            <w:r w:rsidRPr="007E0286">
              <w:rPr>
                <w:sz w:val="20"/>
                <w:szCs w:val="20"/>
              </w:rPr>
              <w:t>Требования к товарам не установлены документами, применяемыми в национальной системе стандартизации</w:t>
            </w:r>
          </w:p>
          <w:p w:rsidR="00C15494" w:rsidRPr="007E0286" w:rsidRDefault="00C15494" w:rsidP="0059489F">
            <w:pPr>
              <w:pStyle w:val="ConsCell"/>
              <w:widowControl/>
              <w:spacing w:line="360" w:lineRule="exact"/>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EF64B1">
            <w:pPr>
              <w:pStyle w:val="ConsCell"/>
              <w:widowControl/>
              <w:spacing w:line="360" w:lineRule="exact"/>
              <w:jc w:val="center"/>
              <w:rPr>
                <w:rFonts w:ascii="Times New Roman" w:hAnsi="Times New Roman" w:cs="Times New Roman"/>
              </w:rPr>
            </w:pPr>
          </w:p>
        </w:tc>
        <w:tc>
          <w:tcPr>
            <w:tcW w:w="1427" w:type="dxa"/>
            <w:gridSpan w:val="3"/>
            <w:tcBorders>
              <w:top w:val="single" w:sz="6" w:space="0" w:color="auto"/>
              <w:left w:val="single" w:sz="6" w:space="0" w:color="auto"/>
              <w:bottom w:val="single" w:sz="6" w:space="0" w:color="auto"/>
              <w:right w:val="single" w:sz="6" w:space="0" w:color="auto"/>
            </w:tcBorders>
            <w:vAlign w:val="center"/>
          </w:tcPr>
          <w:p w:rsidR="00C15494" w:rsidRPr="007E0286" w:rsidRDefault="00C15494" w:rsidP="00EF64B1">
            <w:pPr>
              <w:pStyle w:val="ConsCell"/>
              <w:widowControl/>
              <w:spacing w:line="360" w:lineRule="exact"/>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EF64B1">
            <w:pPr>
              <w:pStyle w:val="ConsCell"/>
              <w:widowControl/>
              <w:spacing w:line="360" w:lineRule="exact"/>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vAlign w:val="center"/>
          </w:tcPr>
          <w:p w:rsidR="00C15494" w:rsidRPr="007E0286" w:rsidRDefault="00C15494" w:rsidP="00EF64B1">
            <w:pPr>
              <w:pStyle w:val="ConsCell"/>
              <w:widowControl/>
              <w:spacing w:line="360" w:lineRule="exact"/>
              <w:jc w:val="center"/>
              <w:rPr>
                <w:rFonts w:ascii="Times New Roman" w:hAnsi="Times New Roman" w:cs="Times New Roman"/>
              </w:rPr>
            </w:pPr>
          </w:p>
        </w:tc>
      </w:tr>
      <w:tr w:rsidR="0059489F" w:rsidRPr="007E0286" w:rsidTr="00C15494">
        <w:trPr>
          <w:gridAfter w:val="1"/>
          <w:wAfter w:w="87" w:type="dxa"/>
          <w:trHeight w:val="248"/>
        </w:trPr>
        <w:tc>
          <w:tcPr>
            <w:tcW w:w="629" w:type="dxa"/>
            <w:tcBorders>
              <w:top w:val="single" w:sz="6" w:space="0" w:color="auto"/>
              <w:left w:val="single" w:sz="6" w:space="0" w:color="auto"/>
              <w:bottom w:val="single" w:sz="6" w:space="0" w:color="auto"/>
              <w:right w:val="single" w:sz="6" w:space="0" w:color="auto"/>
            </w:tcBorders>
          </w:tcPr>
          <w:p w:rsidR="0059489F" w:rsidRPr="007E0286" w:rsidRDefault="0059489F" w:rsidP="00EA1B35">
            <w:pPr>
              <w:pStyle w:val="ConsCell"/>
              <w:widowControl/>
              <w:spacing w:line="360" w:lineRule="exact"/>
              <w:rPr>
                <w:rFonts w:ascii="Times New Roman" w:hAnsi="Times New Roman" w:cs="Times New Roman"/>
              </w:rPr>
            </w:pPr>
          </w:p>
        </w:tc>
        <w:tc>
          <w:tcPr>
            <w:tcW w:w="2173"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pPr>
              <w:rPr>
                <w:sz w:val="20"/>
                <w:szCs w:val="20"/>
              </w:rPr>
            </w:pPr>
            <w:r w:rsidRPr="007E0286">
              <w:rPr>
                <w:sz w:val="20"/>
                <w:szCs w:val="20"/>
              </w:rPr>
              <w:t>Итого</w:t>
            </w:r>
          </w:p>
        </w:tc>
        <w:tc>
          <w:tcPr>
            <w:tcW w:w="3954" w:type="dxa"/>
            <w:tcBorders>
              <w:top w:val="single" w:sz="6" w:space="0" w:color="auto"/>
              <w:left w:val="single" w:sz="6" w:space="0" w:color="auto"/>
              <w:bottom w:val="single" w:sz="6" w:space="0" w:color="auto"/>
              <w:right w:val="single" w:sz="6" w:space="0" w:color="auto"/>
            </w:tcBorders>
          </w:tcPr>
          <w:p w:rsidR="0059489F" w:rsidRPr="007E0286" w:rsidRDefault="0059489F" w:rsidP="00EA1B35">
            <w:pPr>
              <w:pStyle w:val="ConsCell"/>
              <w:widowControl/>
              <w:spacing w:line="360" w:lineRule="exact"/>
              <w:rPr>
                <w:rFonts w:ascii="Times New Roman" w:hAnsi="Times New Roman" w:cs="Times New Roman"/>
                <w:lang w:val="en-US"/>
              </w:rPr>
            </w:pPr>
          </w:p>
        </w:tc>
        <w:tc>
          <w:tcPr>
            <w:tcW w:w="989"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spacing w:line="360" w:lineRule="exact"/>
              <w:jc w:val="center"/>
              <w:rPr>
                <w:rFonts w:ascii="Times New Roman" w:hAnsi="Times New Roman" w:cs="Times New Roman"/>
                <w:lang w:val="en-US"/>
              </w:rPr>
            </w:pPr>
          </w:p>
        </w:tc>
        <w:tc>
          <w:tcPr>
            <w:tcW w:w="755" w:type="dxa"/>
            <w:tcBorders>
              <w:top w:val="single" w:sz="6" w:space="0" w:color="auto"/>
              <w:left w:val="single" w:sz="6" w:space="0" w:color="auto"/>
              <w:bottom w:val="single" w:sz="6" w:space="0" w:color="auto"/>
              <w:right w:val="single" w:sz="6" w:space="0" w:color="auto"/>
            </w:tcBorders>
            <w:vAlign w:val="center"/>
          </w:tcPr>
          <w:p w:rsidR="0059489F" w:rsidRPr="007E0286" w:rsidRDefault="00C15494" w:rsidP="00EF64B1">
            <w:pPr>
              <w:pStyle w:val="ConsCell"/>
              <w:widowControl/>
              <w:spacing w:line="360" w:lineRule="exact"/>
              <w:jc w:val="center"/>
              <w:rPr>
                <w:rFonts w:ascii="Times New Roman" w:hAnsi="Times New Roman" w:cs="Times New Roman"/>
              </w:rPr>
            </w:pPr>
            <w:r w:rsidRPr="007E0286">
              <w:rPr>
                <w:rFonts w:ascii="Times New Roman" w:hAnsi="Times New Roman" w:cs="Times New Roman"/>
              </w:rPr>
              <w:t>6</w:t>
            </w:r>
          </w:p>
        </w:tc>
        <w:tc>
          <w:tcPr>
            <w:tcW w:w="1133" w:type="dxa"/>
            <w:tcBorders>
              <w:top w:val="single" w:sz="6" w:space="0" w:color="auto"/>
              <w:left w:val="single" w:sz="6" w:space="0" w:color="auto"/>
              <w:bottom w:val="single" w:sz="6" w:space="0" w:color="auto"/>
              <w:right w:val="single" w:sz="6" w:space="0" w:color="auto"/>
            </w:tcBorders>
          </w:tcPr>
          <w:p w:rsidR="0059489F" w:rsidRPr="007E0286" w:rsidRDefault="0059489F" w:rsidP="00EF64B1">
            <w:pPr>
              <w:pStyle w:val="ConsCell"/>
              <w:widowControl/>
              <w:spacing w:line="360" w:lineRule="exact"/>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spacing w:line="360" w:lineRule="exact"/>
              <w:jc w:val="center"/>
              <w:rPr>
                <w:rFonts w:ascii="Times New Roman" w:hAnsi="Times New Roman" w:cs="Times New Roman"/>
              </w:rPr>
            </w:pPr>
          </w:p>
        </w:tc>
        <w:tc>
          <w:tcPr>
            <w:tcW w:w="1427" w:type="dxa"/>
            <w:gridSpan w:val="3"/>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spacing w:line="360" w:lineRule="exact"/>
              <w:jc w:val="center"/>
              <w:rPr>
                <w:rFonts w:ascii="Times New Roman" w:hAnsi="Times New Roman" w:cs="Times New Roman"/>
              </w:rPr>
            </w:pPr>
          </w:p>
        </w:tc>
        <w:tc>
          <w:tcPr>
            <w:tcW w:w="1133"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spacing w:line="360" w:lineRule="exact"/>
              <w:jc w:val="center"/>
              <w:rPr>
                <w:rFonts w:ascii="Times New Roman" w:hAnsi="Times New Roman" w:cs="Times New Roman"/>
              </w:rPr>
            </w:pPr>
          </w:p>
        </w:tc>
        <w:tc>
          <w:tcPr>
            <w:tcW w:w="1416" w:type="dxa"/>
            <w:tcBorders>
              <w:top w:val="single" w:sz="6" w:space="0" w:color="auto"/>
              <w:left w:val="single" w:sz="6" w:space="0" w:color="auto"/>
              <w:bottom w:val="single" w:sz="6" w:space="0" w:color="auto"/>
              <w:right w:val="single" w:sz="6" w:space="0" w:color="auto"/>
            </w:tcBorders>
            <w:vAlign w:val="center"/>
          </w:tcPr>
          <w:p w:rsidR="0059489F" w:rsidRPr="007E0286" w:rsidRDefault="0059489F" w:rsidP="00EF64B1">
            <w:pPr>
              <w:pStyle w:val="ConsCell"/>
              <w:widowControl/>
              <w:spacing w:line="360" w:lineRule="exact"/>
              <w:jc w:val="center"/>
              <w:rPr>
                <w:rFonts w:ascii="Times New Roman" w:hAnsi="Times New Roman" w:cs="Times New Roman"/>
              </w:rPr>
            </w:pPr>
          </w:p>
        </w:tc>
      </w:tr>
      <w:tr w:rsidR="00EF64B1" w:rsidRPr="007E0286" w:rsidTr="00C15494">
        <w:tblPrEx>
          <w:tblCellMar>
            <w:left w:w="108" w:type="dxa"/>
            <w:right w:w="108" w:type="dxa"/>
          </w:tblCellMar>
          <w:tblLook w:val="04A0"/>
        </w:tblPrEx>
        <w:trPr>
          <w:trHeight w:val="318"/>
        </w:trPr>
        <w:tc>
          <w:tcPr>
            <w:tcW w:w="11686" w:type="dxa"/>
            <w:gridSpan w:val="8"/>
          </w:tcPr>
          <w:p w:rsidR="00EF64B1" w:rsidRPr="007E0286" w:rsidRDefault="00EF64B1" w:rsidP="00C15494">
            <w:pPr>
              <w:spacing w:line="276" w:lineRule="auto"/>
              <w:jc w:val="center"/>
              <w:rPr>
                <w:snapToGrid w:val="0"/>
              </w:rPr>
            </w:pPr>
          </w:p>
          <w:p w:rsidR="000A0A54" w:rsidRPr="007E0286" w:rsidRDefault="000A0A54" w:rsidP="00C15494">
            <w:pPr>
              <w:spacing w:line="276" w:lineRule="auto"/>
              <w:jc w:val="center"/>
              <w:rPr>
                <w:snapToGrid w:val="0"/>
              </w:rPr>
            </w:pPr>
            <w:r w:rsidRPr="007E0286">
              <w:rPr>
                <w:snapToGrid w:val="0"/>
              </w:rPr>
              <w:t>От Поставщика</w:t>
            </w:r>
          </w:p>
          <w:p w:rsidR="000A0A54" w:rsidRPr="007E0286" w:rsidRDefault="000A0A54" w:rsidP="00C15494">
            <w:pPr>
              <w:spacing w:line="276" w:lineRule="auto"/>
              <w:jc w:val="center"/>
              <w:rPr>
                <w:snapToGrid w:val="0"/>
              </w:rPr>
            </w:pPr>
          </w:p>
          <w:p w:rsidR="000A0A54" w:rsidRPr="007E0286" w:rsidRDefault="000A0A54" w:rsidP="00C15494">
            <w:pPr>
              <w:spacing w:line="276" w:lineRule="auto"/>
              <w:jc w:val="center"/>
              <w:rPr>
                <w:snapToGrid w:val="0"/>
              </w:rPr>
            </w:pPr>
            <w:r w:rsidRPr="007E0286">
              <w:rPr>
                <w:snapToGrid w:val="0"/>
              </w:rPr>
              <w:t>______________________</w:t>
            </w:r>
          </w:p>
          <w:p w:rsidR="000A0A54" w:rsidRPr="007E0286" w:rsidRDefault="000A0A54" w:rsidP="00C15494">
            <w:pPr>
              <w:spacing w:line="276" w:lineRule="auto"/>
              <w:jc w:val="center"/>
              <w:rPr>
                <w:snapToGrid w:val="0"/>
              </w:rPr>
            </w:pPr>
            <w:r w:rsidRPr="007E0286">
              <w:rPr>
                <w:snapToGrid w:val="0"/>
              </w:rPr>
              <w:t>М.П.</w:t>
            </w:r>
          </w:p>
        </w:tc>
        <w:tc>
          <w:tcPr>
            <w:tcW w:w="236" w:type="dxa"/>
          </w:tcPr>
          <w:p w:rsidR="000A0A54" w:rsidRPr="007E0286" w:rsidRDefault="000A0A54" w:rsidP="00C15494">
            <w:pPr>
              <w:spacing w:line="276" w:lineRule="auto"/>
              <w:jc w:val="center"/>
              <w:rPr>
                <w:snapToGrid w:val="0"/>
              </w:rPr>
            </w:pPr>
          </w:p>
          <w:p w:rsidR="000A0A54" w:rsidRPr="007E0286" w:rsidRDefault="000A0A54" w:rsidP="00C15494">
            <w:pPr>
              <w:spacing w:line="276" w:lineRule="auto"/>
              <w:jc w:val="center"/>
              <w:rPr>
                <w:snapToGrid w:val="0"/>
              </w:rPr>
            </w:pPr>
          </w:p>
          <w:p w:rsidR="000A0A54" w:rsidRPr="007E0286" w:rsidRDefault="000A0A54" w:rsidP="00C15494">
            <w:pPr>
              <w:spacing w:line="276" w:lineRule="auto"/>
              <w:jc w:val="center"/>
              <w:rPr>
                <w:snapToGrid w:val="0"/>
              </w:rPr>
            </w:pPr>
          </w:p>
        </w:tc>
        <w:tc>
          <w:tcPr>
            <w:tcW w:w="2907" w:type="dxa"/>
            <w:gridSpan w:val="4"/>
          </w:tcPr>
          <w:p w:rsidR="000A0A54" w:rsidRPr="007E0286" w:rsidRDefault="000A0A54" w:rsidP="00C15494">
            <w:pPr>
              <w:spacing w:line="276" w:lineRule="auto"/>
              <w:jc w:val="center"/>
              <w:rPr>
                <w:snapToGrid w:val="0"/>
              </w:rPr>
            </w:pPr>
          </w:p>
          <w:p w:rsidR="00EF64B1" w:rsidRPr="007E0286" w:rsidRDefault="000A0A54" w:rsidP="00C15494">
            <w:pPr>
              <w:spacing w:line="276" w:lineRule="auto"/>
              <w:jc w:val="center"/>
              <w:rPr>
                <w:snapToGrid w:val="0"/>
              </w:rPr>
            </w:pPr>
            <w:r w:rsidRPr="007E0286">
              <w:rPr>
                <w:snapToGrid w:val="0"/>
              </w:rPr>
              <w:t>От Покупателя</w:t>
            </w:r>
          </w:p>
          <w:p w:rsidR="000A0A54" w:rsidRPr="007E0286" w:rsidRDefault="000A0A54" w:rsidP="00C15494">
            <w:pPr>
              <w:spacing w:line="276" w:lineRule="auto"/>
              <w:jc w:val="center"/>
              <w:rPr>
                <w:snapToGrid w:val="0"/>
              </w:rPr>
            </w:pPr>
          </w:p>
          <w:p w:rsidR="000A0A54" w:rsidRPr="007E0286" w:rsidRDefault="000A0A54" w:rsidP="00C15494">
            <w:pPr>
              <w:spacing w:line="276" w:lineRule="auto"/>
              <w:jc w:val="center"/>
              <w:rPr>
                <w:snapToGrid w:val="0"/>
              </w:rPr>
            </w:pPr>
            <w:r w:rsidRPr="007E0286">
              <w:rPr>
                <w:snapToGrid w:val="0"/>
              </w:rPr>
              <w:t>______________________</w:t>
            </w:r>
          </w:p>
          <w:p w:rsidR="000A0A54" w:rsidRPr="007E0286" w:rsidRDefault="000A0A54" w:rsidP="00C15494">
            <w:pPr>
              <w:spacing w:line="276" w:lineRule="auto"/>
              <w:jc w:val="center"/>
              <w:rPr>
                <w:snapToGrid w:val="0"/>
              </w:rPr>
            </w:pPr>
            <w:r w:rsidRPr="007E0286">
              <w:rPr>
                <w:snapToGrid w:val="0"/>
              </w:rPr>
              <w:t>М.П.</w:t>
            </w:r>
          </w:p>
        </w:tc>
      </w:tr>
    </w:tbl>
    <w:p w:rsidR="00FA21D3" w:rsidRPr="007E0286" w:rsidRDefault="00FA21D3" w:rsidP="00FA21D3">
      <w:pPr>
        <w:tabs>
          <w:tab w:val="left" w:pos="12758"/>
        </w:tabs>
        <w:spacing w:line="360" w:lineRule="exact"/>
        <w:jc w:val="right"/>
        <w:rPr>
          <w:sz w:val="28"/>
          <w:szCs w:val="28"/>
        </w:rPr>
      </w:pPr>
      <w:r w:rsidRPr="007E0286">
        <w:rPr>
          <w:sz w:val="28"/>
          <w:szCs w:val="28"/>
        </w:rPr>
        <w:lastRenderedPageBreak/>
        <w:t xml:space="preserve">Приложение № </w:t>
      </w:r>
      <w:r w:rsidR="007B5809" w:rsidRPr="007E0286">
        <w:rPr>
          <w:sz w:val="28"/>
          <w:szCs w:val="28"/>
        </w:rPr>
        <w:t>2</w:t>
      </w:r>
    </w:p>
    <w:p w:rsidR="00FA21D3" w:rsidRPr="007E0286" w:rsidRDefault="00FA21D3" w:rsidP="00FA21D3">
      <w:pPr>
        <w:ind w:left="10065"/>
        <w:jc w:val="right"/>
      </w:pPr>
      <w:r w:rsidRPr="007E0286">
        <w:t>К договору поставки № ____________</w:t>
      </w:r>
    </w:p>
    <w:p w:rsidR="00FA21D3" w:rsidRPr="007E0286" w:rsidRDefault="00FA21D3" w:rsidP="00FA21D3">
      <w:pPr>
        <w:ind w:left="10065"/>
        <w:jc w:val="right"/>
      </w:pPr>
      <w:r w:rsidRPr="007E0286">
        <w:rPr>
          <w:szCs w:val="28"/>
        </w:rPr>
        <w:t>от «___»  __________ 20__ г.</w:t>
      </w:r>
    </w:p>
    <w:p w:rsidR="00FA21D3" w:rsidRPr="007E0286" w:rsidRDefault="00FA21D3" w:rsidP="00FA21D3">
      <w:pPr>
        <w:tabs>
          <w:tab w:val="left" w:pos="142"/>
          <w:tab w:val="left" w:pos="12758"/>
        </w:tabs>
        <w:autoSpaceDE w:val="0"/>
        <w:autoSpaceDN w:val="0"/>
        <w:adjustRightInd w:val="0"/>
        <w:spacing w:line="360" w:lineRule="exact"/>
        <w:ind w:left="11907"/>
        <w:rPr>
          <w:sz w:val="28"/>
          <w:szCs w:val="28"/>
        </w:rPr>
      </w:pPr>
    </w:p>
    <w:p w:rsidR="00FA21D3" w:rsidRPr="007E0286" w:rsidRDefault="00FA21D3" w:rsidP="00FA21D3">
      <w:pPr>
        <w:spacing w:line="360" w:lineRule="exact"/>
        <w:jc w:val="center"/>
        <w:rPr>
          <w:b/>
        </w:rPr>
      </w:pPr>
      <w:r w:rsidRPr="007E0286">
        <w:rPr>
          <w:b/>
        </w:rPr>
        <w:t>Акт приемки исполненных обязательств (форма)</w:t>
      </w:r>
    </w:p>
    <w:p w:rsidR="00FA21D3" w:rsidRPr="007E0286" w:rsidRDefault="00FA21D3" w:rsidP="00FA21D3">
      <w:pPr>
        <w:tabs>
          <w:tab w:val="left" w:pos="1701"/>
          <w:tab w:val="left" w:pos="11624"/>
        </w:tabs>
        <w:spacing w:line="360" w:lineRule="exact"/>
        <w:jc w:val="both"/>
        <w:rPr>
          <w:u w:val="single"/>
        </w:rPr>
      </w:pPr>
      <w:r w:rsidRPr="007E0286">
        <w:t>№</w:t>
      </w:r>
      <w:r w:rsidRPr="007E0286">
        <w:rPr>
          <w:u w:val="single"/>
        </w:rPr>
        <w:tab/>
      </w:r>
      <w:r w:rsidR="002973D1" w:rsidRPr="007E0286">
        <w:t xml:space="preserve"> </w:t>
      </w:r>
      <w:r w:rsidRPr="007E0286">
        <w:t>«</w:t>
      </w:r>
      <w:r w:rsidRPr="007E0286">
        <w:tab/>
        <w:t>»</w:t>
      </w:r>
      <w:r w:rsidRPr="007E0286">
        <w:rPr>
          <w:u w:val="single"/>
        </w:rPr>
        <w:t xml:space="preserve">                   </w:t>
      </w:r>
      <w:r w:rsidRPr="007E0286">
        <w:t>20</w:t>
      </w:r>
      <w:r w:rsidRPr="007E0286">
        <w:rPr>
          <w:u w:val="single"/>
        </w:rPr>
        <w:tab/>
        <w:t>г.</w:t>
      </w:r>
    </w:p>
    <w:p w:rsidR="00FA21D3" w:rsidRPr="007E0286" w:rsidRDefault="00FA21D3" w:rsidP="00FA21D3">
      <w:pPr>
        <w:tabs>
          <w:tab w:val="left" w:pos="1701"/>
          <w:tab w:val="left" w:pos="11624"/>
        </w:tabs>
        <w:spacing w:line="360" w:lineRule="exact"/>
        <w:jc w:val="both"/>
        <w:rPr>
          <w:b/>
          <w:u w:val="single"/>
        </w:rPr>
      </w:pPr>
    </w:p>
    <w:p w:rsidR="00FA21D3" w:rsidRPr="007E0286" w:rsidRDefault="00FA21D3" w:rsidP="00FA21D3">
      <w:pPr>
        <w:tabs>
          <w:tab w:val="left" w:pos="9639"/>
        </w:tabs>
        <w:spacing w:line="360" w:lineRule="exact"/>
        <w:jc w:val="both"/>
        <w:rPr>
          <w:b/>
        </w:rPr>
      </w:pPr>
      <w:r w:rsidRPr="007E0286">
        <w:rPr>
          <w:b/>
        </w:rPr>
        <w:t>Покупатель:________________________________________________________________</w:t>
      </w:r>
    </w:p>
    <w:p w:rsidR="00FA21D3" w:rsidRPr="007E0286" w:rsidRDefault="00FA21D3" w:rsidP="00FA21D3">
      <w:pPr>
        <w:tabs>
          <w:tab w:val="left" w:pos="1701"/>
          <w:tab w:val="left" w:pos="9639"/>
        </w:tabs>
        <w:spacing w:line="360" w:lineRule="exact"/>
        <w:jc w:val="both"/>
        <w:rPr>
          <w:b/>
        </w:rPr>
      </w:pPr>
      <w:r w:rsidRPr="007E0286">
        <w:rPr>
          <w:b/>
        </w:rPr>
        <w:t>Поставщик: _____________________________________________________________</w:t>
      </w:r>
    </w:p>
    <w:p w:rsidR="00FA21D3" w:rsidRPr="007E0286" w:rsidRDefault="00FA21D3" w:rsidP="00FA21D3">
      <w:pPr>
        <w:tabs>
          <w:tab w:val="left" w:pos="9639"/>
        </w:tabs>
        <w:spacing w:line="360" w:lineRule="exact"/>
        <w:jc w:val="both"/>
        <w:rPr>
          <w:b/>
        </w:rPr>
      </w:pPr>
      <w:r w:rsidRPr="007E0286">
        <w:rPr>
          <w:b/>
        </w:rPr>
        <w:t>Основание: ________________________________________________________________</w:t>
      </w:r>
    </w:p>
    <w:p w:rsidR="00FA21D3" w:rsidRPr="007E0286" w:rsidRDefault="00FA21D3" w:rsidP="00FA21D3">
      <w:pPr>
        <w:tabs>
          <w:tab w:val="left" w:pos="9639"/>
        </w:tabs>
        <w:spacing w:line="360" w:lineRule="exact"/>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FA21D3" w:rsidRPr="007E0286" w:rsidTr="00892AA8">
        <w:trPr>
          <w:jc w:val="center"/>
        </w:trPr>
        <w:tc>
          <w:tcPr>
            <w:tcW w:w="817" w:type="dxa"/>
          </w:tcPr>
          <w:p w:rsidR="00FA21D3" w:rsidRPr="007E0286" w:rsidRDefault="00FA21D3" w:rsidP="00892AA8">
            <w:pPr>
              <w:tabs>
                <w:tab w:val="left" w:pos="9639"/>
              </w:tabs>
              <w:jc w:val="center"/>
            </w:pPr>
            <w:proofErr w:type="gramStart"/>
            <w:r w:rsidRPr="007E0286">
              <w:t>П</w:t>
            </w:r>
            <w:proofErr w:type="gramEnd"/>
            <w:r w:rsidRPr="007E0286">
              <w:t>/</w:t>
            </w:r>
            <w:proofErr w:type="spellStart"/>
            <w:r w:rsidRPr="007E0286">
              <w:t>н</w:t>
            </w:r>
            <w:proofErr w:type="spellEnd"/>
          </w:p>
        </w:tc>
        <w:tc>
          <w:tcPr>
            <w:tcW w:w="2126" w:type="dxa"/>
          </w:tcPr>
          <w:p w:rsidR="00FA21D3" w:rsidRPr="007E0286" w:rsidRDefault="00FA21D3" w:rsidP="00892AA8">
            <w:pPr>
              <w:tabs>
                <w:tab w:val="left" w:pos="9639"/>
              </w:tabs>
              <w:jc w:val="center"/>
              <w:rPr>
                <w:b/>
                <w:u w:val="single"/>
              </w:rPr>
            </w:pPr>
            <w:r w:rsidRPr="007E0286">
              <w:t>Наименование поставляемого товара</w:t>
            </w:r>
          </w:p>
        </w:tc>
        <w:tc>
          <w:tcPr>
            <w:tcW w:w="1276" w:type="dxa"/>
          </w:tcPr>
          <w:p w:rsidR="00FA21D3" w:rsidRPr="007E0286" w:rsidRDefault="00FA21D3" w:rsidP="00892AA8">
            <w:pPr>
              <w:tabs>
                <w:tab w:val="left" w:pos="9639"/>
              </w:tabs>
              <w:jc w:val="center"/>
              <w:rPr>
                <w:b/>
                <w:u w:val="single"/>
              </w:rPr>
            </w:pPr>
            <w:r w:rsidRPr="007E0286">
              <w:t>Количество</w:t>
            </w:r>
          </w:p>
        </w:tc>
        <w:tc>
          <w:tcPr>
            <w:tcW w:w="1985" w:type="dxa"/>
          </w:tcPr>
          <w:p w:rsidR="00FA21D3" w:rsidRPr="007E0286" w:rsidRDefault="00FA21D3" w:rsidP="00892AA8">
            <w:pPr>
              <w:tabs>
                <w:tab w:val="left" w:pos="9639"/>
              </w:tabs>
              <w:jc w:val="center"/>
              <w:rPr>
                <w:b/>
                <w:u w:val="single"/>
              </w:rPr>
            </w:pPr>
            <w:r w:rsidRPr="007E0286">
              <w:t>Единица измерения</w:t>
            </w:r>
          </w:p>
        </w:tc>
        <w:tc>
          <w:tcPr>
            <w:tcW w:w="2976" w:type="dxa"/>
          </w:tcPr>
          <w:p w:rsidR="00FA21D3" w:rsidRPr="007E0286" w:rsidRDefault="00FA21D3" w:rsidP="00892AA8">
            <w:pPr>
              <w:tabs>
                <w:tab w:val="left" w:pos="9639"/>
              </w:tabs>
              <w:jc w:val="center"/>
              <w:rPr>
                <w:b/>
                <w:u w:val="single"/>
              </w:rPr>
            </w:pPr>
            <w:r w:rsidRPr="007E0286">
              <w:t>Стоимость (без учета налогов)</w:t>
            </w:r>
          </w:p>
        </w:tc>
        <w:tc>
          <w:tcPr>
            <w:tcW w:w="1985" w:type="dxa"/>
          </w:tcPr>
          <w:p w:rsidR="00FA21D3" w:rsidRPr="007E0286" w:rsidRDefault="00FA21D3" w:rsidP="00892AA8">
            <w:pPr>
              <w:tabs>
                <w:tab w:val="left" w:pos="9639"/>
              </w:tabs>
              <w:jc w:val="center"/>
              <w:rPr>
                <w:b/>
                <w:u w:val="single"/>
              </w:rPr>
            </w:pPr>
            <w:r w:rsidRPr="007E0286">
              <w:t>Стоимость (с учетом налогов)</w:t>
            </w:r>
          </w:p>
        </w:tc>
        <w:tc>
          <w:tcPr>
            <w:tcW w:w="1276" w:type="dxa"/>
          </w:tcPr>
          <w:p w:rsidR="00FA21D3" w:rsidRPr="007E0286" w:rsidRDefault="00FA21D3" w:rsidP="00892AA8">
            <w:pPr>
              <w:tabs>
                <w:tab w:val="left" w:pos="9639"/>
              </w:tabs>
              <w:jc w:val="center"/>
            </w:pPr>
            <w:r w:rsidRPr="007E0286">
              <w:t>Наименование валюты</w:t>
            </w:r>
          </w:p>
        </w:tc>
        <w:tc>
          <w:tcPr>
            <w:tcW w:w="2345" w:type="dxa"/>
          </w:tcPr>
          <w:p w:rsidR="00FA21D3" w:rsidRPr="007E0286" w:rsidRDefault="00FA21D3" w:rsidP="00892AA8">
            <w:pPr>
              <w:tabs>
                <w:tab w:val="left" w:pos="9639"/>
              </w:tabs>
              <w:jc w:val="center"/>
              <w:rPr>
                <w:b/>
                <w:u w:val="single"/>
              </w:rPr>
            </w:pPr>
            <w:r w:rsidRPr="007E0286">
              <w:t>Наименование страны происхождения товара (или страны регистрации поставляемого товара)</w:t>
            </w:r>
          </w:p>
        </w:tc>
      </w:tr>
      <w:tr w:rsidR="00FA21D3" w:rsidRPr="007E0286" w:rsidTr="00892AA8">
        <w:trPr>
          <w:jc w:val="center"/>
        </w:trPr>
        <w:tc>
          <w:tcPr>
            <w:tcW w:w="817" w:type="dxa"/>
          </w:tcPr>
          <w:p w:rsidR="00FA21D3" w:rsidRPr="007E0286" w:rsidRDefault="00FA21D3" w:rsidP="00892AA8">
            <w:pPr>
              <w:pStyle w:val="a6"/>
              <w:numPr>
                <w:ilvl w:val="0"/>
                <w:numId w:val="35"/>
              </w:numPr>
              <w:tabs>
                <w:tab w:val="left" w:pos="9639"/>
              </w:tabs>
              <w:contextualSpacing/>
              <w:jc w:val="center"/>
              <w:rPr>
                <w:b/>
              </w:rPr>
            </w:pPr>
            <w:r w:rsidRPr="007E0286">
              <w:rPr>
                <w:b/>
              </w:rPr>
              <w:t>1</w:t>
            </w:r>
          </w:p>
        </w:tc>
        <w:tc>
          <w:tcPr>
            <w:tcW w:w="2126" w:type="dxa"/>
          </w:tcPr>
          <w:p w:rsidR="00FA21D3" w:rsidRPr="007E0286" w:rsidRDefault="00FA21D3" w:rsidP="00892AA8">
            <w:pPr>
              <w:pStyle w:val="a6"/>
              <w:numPr>
                <w:ilvl w:val="0"/>
                <w:numId w:val="35"/>
              </w:numPr>
              <w:tabs>
                <w:tab w:val="left" w:pos="9639"/>
              </w:tabs>
              <w:contextualSpacing/>
              <w:jc w:val="center"/>
              <w:rPr>
                <w:b/>
                <w:u w:val="single"/>
              </w:rPr>
            </w:pPr>
          </w:p>
        </w:tc>
        <w:tc>
          <w:tcPr>
            <w:tcW w:w="1276" w:type="dxa"/>
          </w:tcPr>
          <w:p w:rsidR="00FA21D3" w:rsidRPr="007E0286" w:rsidRDefault="00FA21D3" w:rsidP="00892AA8">
            <w:pPr>
              <w:pStyle w:val="a6"/>
              <w:numPr>
                <w:ilvl w:val="0"/>
                <w:numId w:val="35"/>
              </w:numPr>
              <w:tabs>
                <w:tab w:val="left" w:pos="9639"/>
              </w:tabs>
              <w:contextualSpacing/>
              <w:jc w:val="center"/>
              <w:rPr>
                <w:b/>
                <w:u w:val="single"/>
              </w:rPr>
            </w:pPr>
          </w:p>
        </w:tc>
        <w:tc>
          <w:tcPr>
            <w:tcW w:w="1985" w:type="dxa"/>
          </w:tcPr>
          <w:p w:rsidR="00FA21D3" w:rsidRPr="007E0286" w:rsidRDefault="00FA21D3" w:rsidP="00892AA8">
            <w:pPr>
              <w:pStyle w:val="a6"/>
              <w:numPr>
                <w:ilvl w:val="0"/>
                <w:numId w:val="35"/>
              </w:numPr>
              <w:tabs>
                <w:tab w:val="left" w:pos="9639"/>
              </w:tabs>
              <w:contextualSpacing/>
              <w:jc w:val="center"/>
              <w:rPr>
                <w:b/>
                <w:u w:val="single"/>
              </w:rPr>
            </w:pPr>
          </w:p>
        </w:tc>
        <w:tc>
          <w:tcPr>
            <w:tcW w:w="2976" w:type="dxa"/>
          </w:tcPr>
          <w:p w:rsidR="00FA21D3" w:rsidRPr="007E0286" w:rsidRDefault="00FA21D3" w:rsidP="00892AA8">
            <w:pPr>
              <w:pStyle w:val="a6"/>
              <w:numPr>
                <w:ilvl w:val="0"/>
                <w:numId w:val="35"/>
              </w:numPr>
              <w:tabs>
                <w:tab w:val="left" w:pos="9639"/>
              </w:tabs>
              <w:contextualSpacing/>
              <w:jc w:val="center"/>
              <w:rPr>
                <w:b/>
                <w:u w:val="single"/>
              </w:rPr>
            </w:pPr>
          </w:p>
        </w:tc>
        <w:tc>
          <w:tcPr>
            <w:tcW w:w="1985" w:type="dxa"/>
          </w:tcPr>
          <w:p w:rsidR="00FA21D3" w:rsidRPr="007E0286" w:rsidRDefault="00FA21D3" w:rsidP="00892AA8">
            <w:pPr>
              <w:pStyle w:val="a6"/>
              <w:numPr>
                <w:ilvl w:val="0"/>
                <w:numId w:val="35"/>
              </w:numPr>
              <w:tabs>
                <w:tab w:val="left" w:pos="9639"/>
              </w:tabs>
              <w:contextualSpacing/>
              <w:jc w:val="center"/>
              <w:rPr>
                <w:b/>
                <w:u w:val="single"/>
              </w:rPr>
            </w:pPr>
          </w:p>
        </w:tc>
        <w:tc>
          <w:tcPr>
            <w:tcW w:w="1276" w:type="dxa"/>
          </w:tcPr>
          <w:p w:rsidR="00FA21D3" w:rsidRPr="007E0286" w:rsidRDefault="00FA21D3" w:rsidP="00892AA8">
            <w:pPr>
              <w:pStyle w:val="a6"/>
              <w:numPr>
                <w:ilvl w:val="0"/>
                <w:numId w:val="35"/>
              </w:numPr>
              <w:tabs>
                <w:tab w:val="left" w:pos="9639"/>
              </w:tabs>
              <w:contextualSpacing/>
              <w:jc w:val="center"/>
              <w:rPr>
                <w:b/>
                <w:u w:val="single"/>
              </w:rPr>
            </w:pPr>
          </w:p>
        </w:tc>
        <w:tc>
          <w:tcPr>
            <w:tcW w:w="2345" w:type="dxa"/>
          </w:tcPr>
          <w:p w:rsidR="00FA21D3" w:rsidRPr="007E0286" w:rsidRDefault="00FA21D3" w:rsidP="00892AA8">
            <w:pPr>
              <w:pStyle w:val="a6"/>
              <w:numPr>
                <w:ilvl w:val="0"/>
                <w:numId w:val="35"/>
              </w:numPr>
              <w:tabs>
                <w:tab w:val="left" w:pos="9639"/>
              </w:tabs>
              <w:contextualSpacing/>
              <w:jc w:val="center"/>
              <w:rPr>
                <w:b/>
                <w:u w:val="single"/>
              </w:rPr>
            </w:pPr>
          </w:p>
        </w:tc>
      </w:tr>
      <w:tr w:rsidR="00FA21D3" w:rsidRPr="007E0286" w:rsidTr="00892AA8">
        <w:trPr>
          <w:trHeight w:val="70"/>
          <w:jc w:val="center"/>
        </w:trPr>
        <w:tc>
          <w:tcPr>
            <w:tcW w:w="817" w:type="dxa"/>
          </w:tcPr>
          <w:p w:rsidR="00FA21D3" w:rsidRPr="007E0286" w:rsidRDefault="00FA21D3" w:rsidP="00892AA8">
            <w:pPr>
              <w:tabs>
                <w:tab w:val="left" w:pos="9639"/>
              </w:tabs>
              <w:jc w:val="center"/>
            </w:pPr>
            <w:r w:rsidRPr="007E0286">
              <w:t>1</w:t>
            </w:r>
          </w:p>
        </w:tc>
        <w:tc>
          <w:tcPr>
            <w:tcW w:w="2126" w:type="dxa"/>
          </w:tcPr>
          <w:p w:rsidR="00FA21D3" w:rsidRPr="007E0286" w:rsidRDefault="00FA21D3" w:rsidP="00892AA8">
            <w:pPr>
              <w:tabs>
                <w:tab w:val="left" w:pos="9639"/>
              </w:tabs>
              <w:jc w:val="center"/>
              <w:rPr>
                <w:b/>
                <w:u w:val="single"/>
              </w:rPr>
            </w:pPr>
          </w:p>
        </w:tc>
        <w:tc>
          <w:tcPr>
            <w:tcW w:w="1276" w:type="dxa"/>
          </w:tcPr>
          <w:p w:rsidR="00FA21D3" w:rsidRPr="007E0286" w:rsidRDefault="00FA21D3" w:rsidP="00892AA8">
            <w:pPr>
              <w:tabs>
                <w:tab w:val="left" w:pos="9639"/>
              </w:tabs>
              <w:jc w:val="center"/>
              <w:rPr>
                <w:b/>
                <w:u w:val="single"/>
              </w:rPr>
            </w:pPr>
          </w:p>
        </w:tc>
        <w:tc>
          <w:tcPr>
            <w:tcW w:w="1985" w:type="dxa"/>
          </w:tcPr>
          <w:p w:rsidR="00FA21D3" w:rsidRPr="007E0286" w:rsidRDefault="00FA21D3" w:rsidP="00892AA8">
            <w:pPr>
              <w:tabs>
                <w:tab w:val="left" w:pos="9639"/>
              </w:tabs>
              <w:jc w:val="center"/>
              <w:rPr>
                <w:b/>
                <w:u w:val="single"/>
              </w:rPr>
            </w:pPr>
          </w:p>
        </w:tc>
        <w:tc>
          <w:tcPr>
            <w:tcW w:w="2976" w:type="dxa"/>
          </w:tcPr>
          <w:p w:rsidR="00FA21D3" w:rsidRPr="007E0286" w:rsidRDefault="00FA21D3" w:rsidP="00892AA8">
            <w:pPr>
              <w:tabs>
                <w:tab w:val="left" w:pos="9639"/>
              </w:tabs>
              <w:jc w:val="center"/>
              <w:rPr>
                <w:b/>
                <w:u w:val="single"/>
              </w:rPr>
            </w:pPr>
          </w:p>
        </w:tc>
        <w:tc>
          <w:tcPr>
            <w:tcW w:w="1985" w:type="dxa"/>
          </w:tcPr>
          <w:p w:rsidR="00FA21D3" w:rsidRPr="007E0286" w:rsidRDefault="00FA21D3" w:rsidP="00892AA8">
            <w:pPr>
              <w:tabs>
                <w:tab w:val="left" w:pos="9639"/>
              </w:tabs>
              <w:jc w:val="center"/>
              <w:rPr>
                <w:b/>
                <w:u w:val="single"/>
              </w:rPr>
            </w:pPr>
          </w:p>
        </w:tc>
        <w:tc>
          <w:tcPr>
            <w:tcW w:w="1276" w:type="dxa"/>
          </w:tcPr>
          <w:p w:rsidR="00FA21D3" w:rsidRPr="007E0286" w:rsidRDefault="00FA21D3" w:rsidP="00892AA8">
            <w:pPr>
              <w:tabs>
                <w:tab w:val="left" w:pos="9639"/>
              </w:tabs>
              <w:jc w:val="center"/>
              <w:rPr>
                <w:b/>
                <w:u w:val="single"/>
              </w:rPr>
            </w:pPr>
          </w:p>
        </w:tc>
        <w:tc>
          <w:tcPr>
            <w:tcW w:w="2345" w:type="dxa"/>
          </w:tcPr>
          <w:p w:rsidR="00FA21D3" w:rsidRPr="007E0286" w:rsidRDefault="00FA21D3" w:rsidP="00892AA8">
            <w:pPr>
              <w:tabs>
                <w:tab w:val="left" w:pos="9639"/>
              </w:tabs>
              <w:jc w:val="center"/>
              <w:rPr>
                <w:b/>
                <w:u w:val="single"/>
              </w:rPr>
            </w:pPr>
          </w:p>
        </w:tc>
      </w:tr>
    </w:tbl>
    <w:p w:rsidR="00FA21D3" w:rsidRPr="007E0286" w:rsidRDefault="00FA21D3" w:rsidP="00FA21D3">
      <w:pPr>
        <w:jc w:val="both"/>
        <w:rPr>
          <w:sz w:val="28"/>
          <w:szCs w:val="28"/>
        </w:rPr>
      </w:pPr>
      <w:r w:rsidRPr="007E0286">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FA21D3" w:rsidRPr="007E0286" w:rsidRDefault="00FA21D3" w:rsidP="00FA21D3">
      <w:pPr>
        <w:jc w:val="both"/>
        <w:rPr>
          <w:sz w:val="28"/>
          <w:szCs w:val="28"/>
        </w:rPr>
      </w:pPr>
      <w:r w:rsidRPr="007E0286">
        <w:rPr>
          <w:sz w:val="28"/>
          <w:szCs w:val="28"/>
        </w:rPr>
        <w:t xml:space="preserve">Обязательства исполнены на сумму ________. </w:t>
      </w:r>
    </w:p>
    <w:p w:rsidR="00FA21D3" w:rsidRPr="007E0286" w:rsidRDefault="00FA21D3" w:rsidP="00FA21D3">
      <w:pPr>
        <w:jc w:val="both"/>
        <w:rPr>
          <w:sz w:val="28"/>
          <w:szCs w:val="28"/>
        </w:rPr>
      </w:pPr>
      <w:r w:rsidRPr="007E0286">
        <w:rPr>
          <w:sz w:val="28"/>
          <w:szCs w:val="28"/>
        </w:rPr>
        <w:t>Дата последнего платежа _________.</w:t>
      </w:r>
    </w:p>
    <w:p w:rsidR="00FA21D3" w:rsidRPr="007E0286" w:rsidRDefault="00FA21D3" w:rsidP="00FA21D3">
      <w:pPr>
        <w:jc w:val="both"/>
        <w:rPr>
          <w:sz w:val="20"/>
          <w:szCs w:val="20"/>
          <w:u w:val="single"/>
        </w:rPr>
      </w:pPr>
      <w:r w:rsidRPr="007E0286">
        <w:t>Поставщик:</w:t>
      </w:r>
      <w:r w:rsidRPr="007E0286">
        <w:rPr>
          <w:u w:val="single"/>
        </w:rPr>
        <w:tab/>
      </w:r>
      <w:r w:rsidRPr="007E0286">
        <w:t xml:space="preserve">                                                                             Покупатель:</w:t>
      </w:r>
      <w:r w:rsidRPr="007E0286">
        <w:rPr>
          <w:sz w:val="20"/>
          <w:szCs w:val="20"/>
          <w:u w:val="single"/>
        </w:rPr>
        <w:tab/>
      </w:r>
    </w:p>
    <w:p w:rsidR="00FA21D3" w:rsidRPr="007E0286" w:rsidRDefault="00FA21D3" w:rsidP="00FA21D3">
      <w:pPr>
        <w:tabs>
          <w:tab w:val="left" w:pos="4536"/>
          <w:tab w:val="left" w:pos="14601"/>
        </w:tabs>
        <w:spacing w:line="360" w:lineRule="exact"/>
        <w:jc w:val="both"/>
        <w:rPr>
          <w:b/>
        </w:rPr>
      </w:pPr>
    </w:p>
    <w:p w:rsidR="00FA21D3" w:rsidRPr="00C15897" w:rsidRDefault="00FA21D3" w:rsidP="00FA21D3">
      <w:pPr>
        <w:tabs>
          <w:tab w:val="left" w:pos="4536"/>
          <w:tab w:val="left" w:pos="14601"/>
        </w:tabs>
        <w:spacing w:line="360" w:lineRule="exact"/>
        <w:jc w:val="both"/>
        <w:rPr>
          <w:b/>
          <w:sz w:val="20"/>
          <w:szCs w:val="20"/>
          <w:u w:val="single"/>
        </w:rPr>
      </w:pPr>
      <w:r w:rsidRPr="007E0286">
        <w:rPr>
          <w:b/>
        </w:rPr>
        <w:t>Поставщик</w:t>
      </w:r>
      <w:r w:rsidRPr="007E0286">
        <w:rPr>
          <w:b/>
          <w:u w:val="single"/>
        </w:rPr>
        <w:t>:</w:t>
      </w:r>
      <w:r w:rsidRPr="007E0286">
        <w:rPr>
          <w:b/>
          <w:u w:val="single"/>
        </w:rPr>
        <w:tab/>
      </w:r>
      <w:r w:rsidRPr="007E0286">
        <w:rPr>
          <w:b/>
        </w:rPr>
        <w:t xml:space="preserve">                                                           Покупатель</w:t>
      </w:r>
      <w:r w:rsidRPr="007E0286">
        <w:rPr>
          <w:b/>
          <w:u w:val="single"/>
        </w:rPr>
        <w:t>:</w:t>
      </w:r>
      <w:r w:rsidRPr="00C15897">
        <w:rPr>
          <w:b/>
          <w:sz w:val="20"/>
          <w:szCs w:val="20"/>
          <w:u w:val="single"/>
        </w:rPr>
        <w:tab/>
      </w:r>
    </w:p>
    <w:sectPr w:rsidR="00FA21D3" w:rsidRPr="00C15897" w:rsidSect="004B3DCA">
      <w:pgSz w:w="16838" w:h="11906" w:orient="landscape" w:code="9"/>
      <w:pgMar w:top="1134" w:right="1134" w:bottom="1134" w:left="1701"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FC" w:rsidRDefault="009669FC" w:rsidP="00CB1581">
      <w:r>
        <w:separator/>
      </w:r>
    </w:p>
  </w:endnote>
  <w:endnote w:type="continuationSeparator" w:id="0">
    <w:p w:rsidR="009669FC" w:rsidRDefault="009669FC"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FC" w:rsidRDefault="009669FC" w:rsidP="00CB1581">
      <w:r>
        <w:separator/>
      </w:r>
    </w:p>
  </w:footnote>
  <w:footnote w:type="continuationSeparator" w:id="0">
    <w:p w:rsidR="009669FC" w:rsidRDefault="009669FC" w:rsidP="00CB1581">
      <w:r>
        <w:continuationSeparator/>
      </w:r>
    </w:p>
  </w:footnote>
  <w:footnote w:id="1">
    <w:p w:rsidR="007C6178" w:rsidRDefault="007C6178">
      <w:pPr>
        <w:pStyle w:val="ae"/>
      </w:pPr>
      <w:r w:rsidRPr="00FC2114">
        <w:rPr>
          <w:rStyle w:val="ad"/>
        </w:rPr>
        <w:footnoteRef/>
      </w:r>
      <w:r w:rsidRPr="00FC2114">
        <w:t xml:space="preserve"> Пункт исключается из договора в случае его заключения с Поставщиком, являющимся субъектом малого и среднего предпринимательства.</w:t>
      </w:r>
    </w:p>
  </w:footnote>
  <w:footnote w:id="2">
    <w:p w:rsidR="004A6A6C" w:rsidRPr="00831B16" w:rsidRDefault="004A6A6C" w:rsidP="00265F5C">
      <w:pPr>
        <w:pStyle w:val="ae"/>
        <w:jc w:val="both"/>
        <w:rPr>
          <w:color w:val="FF0000"/>
        </w:rPr>
      </w:pPr>
      <w:r w:rsidRPr="00121F69">
        <w:rPr>
          <w:rStyle w:val="ad"/>
        </w:rPr>
        <w:footnoteRef/>
      </w:r>
      <w:r w:rsidRPr="00121F69">
        <w:t xml:space="preserve"> В случае</w:t>
      </w:r>
      <w:proofErr w:type="gramStart"/>
      <w:r w:rsidRPr="00121F69">
        <w:t>,</w:t>
      </w:r>
      <w:proofErr w:type="gramEnd"/>
      <w:r w:rsidRPr="00121F69">
        <w:t xml:space="preserve"> если Поставщик не является плательщиком НДС, то ссылки на НДС и счета-фактуры здесь и далее исключаются.</w:t>
      </w:r>
      <w:r>
        <w:t xml:space="preserve"> </w:t>
      </w:r>
    </w:p>
  </w:footnote>
  <w:footnote w:id="3">
    <w:p w:rsidR="004A6A6C" w:rsidRPr="005A4011" w:rsidRDefault="004A6A6C" w:rsidP="001871E5">
      <w:pPr>
        <w:jc w:val="both"/>
        <w:rPr>
          <w:sz w:val="20"/>
          <w:szCs w:val="20"/>
        </w:rPr>
      </w:pPr>
      <w:r>
        <w:rPr>
          <w:rStyle w:val="ad"/>
        </w:rPr>
        <w:footnoteRef/>
      </w:r>
      <w:r>
        <w:t xml:space="preserve"> </w:t>
      </w:r>
      <w:r w:rsidRPr="005A4011">
        <w:rPr>
          <w:sz w:val="20"/>
          <w:szCs w:val="20"/>
        </w:rPr>
        <w:t>В случае</w:t>
      </w:r>
      <w:proofErr w:type="gramStart"/>
      <w:r w:rsidRPr="005A4011">
        <w:rPr>
          <w:sz w:val="20"/>
          <w:szCs w:val="20"/>
        </w:rPr>
        <w:t>,</w:t>
      </w:r>
      <w:proofErr w:type="gramEnd"/>
      <w:r w:rsidRPr="005A4011">
        <w:rPr>
          <w:sz w:val="20"/>
          <w:szCs w:val="20"/>
        </w:rPr>
        <w:t xml:space="preserve"> если Поставщик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поставленного товара по договору,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об оказании услуги по договору.</w:t>
      </w:r>
    </w:p>
    <w:p w:rsidR="004A6A6C" w:rsidRDefault="004A6A6C" w:rsidP="001871E5">
      <w:pPr>
        <w:pStyle w:val="ae"/>
        <w:jc w:val="both"/>
      </w:pPr>
      <w:proofErr w:type="gramStart"/>
      <w:r w:rsidRPr="005A4011">
        <w:t>В случае если на стороне Поставщика выступает несколько физических или юридических лиц, указанный срок оплаты применяется при условии, что все лица, выступающие на стороне Исполнителя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p w:rsidR="004A6A6C" w:rsidRDefault="004A6A6C" w:rsidP="001871E5">
      <w:pPr>
        <w:pStyle w:val="ae"/>
        <w:jc w:val="both"/>
      </w:pPr>
    </w:p>
  </w:footnote>
  <w:footnote w:id="4">
    <w:p w:rsidR="004A6A6C" w:rsidRDefault="004A6A6C">
      <w:pPr>
        <w:pStyle w:val="ae"/>
      </w:pPr>
      <w:r w:rsidRPr="00154E82">
        <w:rPr>
          <w:rStyle w:val="ad"/>
        </w:rPr>
        <w:footnoteRef/>
      </w:r>
      <w:r w:rsidRPr="00154E82">
        <w:t xml:space="preserve"> Пункт исключается из дого</w:t>
      </w:r>
      <w:r w:rsidR="005801E6">
        <w:t>вора в случае его заключения с П</w:t>
      </w:r>
      <w:r w:rsidRPr="00154E82">
        <w:t>оставщиком, не являющимся субъектом малого и среднего предпринимательства.</w:t>
      </w:r>
    </w:p>
  </w:footnote>
  <w:footnote w:id="5">
    <w:p w:rsidR="004A6A6C" w:rsidRDefault="004A6A6C" w:rsidP="00EA036D">
      <w:pPr>
        <w:pStyle w:val="ae"/>
        <w:jc w:val="both"/>
      </w:pPr>
      <w:r w:rsidRPr="00154E82">
        <w:rPr>
          <w:rStyle w:val="ad"/>
        </w:rPr>
        <w:footnoteRef/>
      </w:r>
      <w:r w:rsidRPr="00154E82">
        <w:t xml:space="preserve"> Пункт исключается из дого</w:t>
      </w:r>
      <w:r w:rsidR="005801E6">
        <w:t>вора в случае его заключения с П</w:t>
      </w:r>
      <w:r w:rsidRPr="00154E82">
        <w:t>оставщиком, не являющимся субъектом малого и среднего предпринимательства.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A6C" w:rsidRDefault="00952B33">
    <w:pPr>
      <w:pStyle w:val="af1"/>
      <w:jc w:val="center"/>
    </w:pPr>
    <w:fldSimple w:instr=" PAGE   \* MERGEFORMAT ">
      <w:r w:rsidR="0082561C">
        <w:rPr>
          <w:noProof/>
        </w:rPr>
        <w:t>2</w:t>
      </w:r>
    </w:fldSimple>
  </w:p>
  <w:p w:rsidR="004A6A6C" w:rsidRDefault="004A6A6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255EEE"/>
    <w:multiLevelType w:val="multilevel"/>
    <w:tmpl w:val="63647CDC"/>
    <w:lvl w:ilvl="0">
      <w:start w:val="4"/>
      <w:numFmt w:val="decimal"/>
      <w:lvlText w:val="%1."/>
      <w:lvlJc w:val="left"/>
      <w:pPr>
        <w:ind w:left="720"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0">
    <w:nsid w:val="6EC544BE"/>
    <w:multiLevelType w:val="multilevel"/>
    <w:tmpl w:val="03DC71BA"/>
    <w:lvl w:ilvl="0">
      <w:start w:val="2"/>
      <w:numFmt w:val="decimal"/>
      <w:lvlText w:val="%1."/>
      <w:lvlJc w:val="left"/>
      <w:pPr>
        <w:ind w:left="660" w:hanging="660"/>
      </w:pPr>
      <w:rPr>
        <w:rFonts w:hint="default"/>
      </w:rPr>
    </w:lvl>
    <w:lvl w:ilvl="1">
      <w:start w:val="2"/>
      <w:numFmt w:val="decimal"/>
      <w:lvlText w:val="%1.%2."/>
      <w:lvlJc w:val="left"/>
      <w:pPr>
        <w:ind w:left="757" w:hanging="720"/>
      </w:pPr>
      <w:rPr>
        <w:rFonts w:hint="default"/>
      </w:rPr>
    </w:lvl>
    <w:lvl w:ilvl="2">
      <w:start w:val="3"/>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7E6253"/>
    <w:multiLevelType w:val="multilevel"/>
    <w:tmpl w:val="9D961132"/>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17"/>
  </w:num>
  <w:num w:numId="5">
    <w:abstractNumId w:val="32"/>
  </w:num>
  <w:num w:numId="6">
    <w:abstractNumId w:val="3"/>
  </w:num>
  <w:num w:numId="7">
    <w:abstractNumId w:val="33"/>
  </w:num>
  <w:num w:numId="8">
    <w:abstractNumId w:val="18"/>
  </w:num>
  <w:num w:numId="9">
    <w:abstractNumId w:val="4"/>
  </w:num>
  <w:num w:numId="10">
    <w:abstractNumId w:val="12"/>
  </w:num>
  <w:num w:numId="11">
    <w:abstractNumId w:val="9"/>
  </w:num>
  <w:num w:numId="12">
    <w:abstractNumId w:val="14"/>
  </w:num>
  <w:num w:numId="13">
    <w:abstractNumId w:val="16"/>
  </w:num>
  <w:num w:numId="14">
    <w:abstractNumId w:val="31"/>
  </w:num>
  <w:num w:numId="15">
    <w:abstractNumId w:val="0"/>
  </w:num>
  <w:num w:numId="16">
    <w:abstractNumId w:val="2"/>
  </w:num>
  <w:num w:numId="17">
    <w:abstractNumId w:val="8"/>
  </w:num>
  <w:num w:numId="18">
    <w:abstractNumId w:val="20"/>
  </w:num>
  <w:num w:numId="19">
    <w:abstractNumId w:val="29"/>
  </w:num>
  <w:num w:numId="20">
    <w:abstractNumId w:val="22"/>
  </w:num>
  <w:num w:numId="21">
    <w:abstractNumId w:val="10"/>
  </w:num>
  <w:num w:numId="22">
    <w:abstractNumId w:val="6"/>
  </w:num>
  <w:num w:numId="23">
    <w:abstractNumId w:val="15"/>
  </w:num>
  <w:num w:numId="24">
    <w:abstractNumId w:val="25"/>
  </w:num>
  <w:num w:numId="25">
    <w:abstractNumId w:val="11"/>
  </w:num>
  <w:num w:numId="26">
    <w:abstractNumId w:val="23"/>
  </w:num>
  <w:num w:numId="27">
    <w:abstractNumId w:val="28"/>
  </w:num>
  <w:num w:numId="28">
    <w:abstractNumId w:val="34"/>
  </w:num>
  <w:num w:numId="29">
    <w:abstractNumId w:val="19"/>
  </w:num>
  <w:num w:numId="30">
    <w:abstractNumId w:val="24"/>
  </w:num>
  <w:num w:numId="31">
    <w:abstractNumId w:val="26"/>
  </w:num>
  <w:num w:numId="32">
    <w:abstractNumId w:val="7"/>
  </w:num>
  <w:num w:numId="33">
    <w:abstractNumId w:val="21"/>
  </w:num>
  <w:num w:numId="34">
    <w:abstractNumId w:val="30"/>
  </w:num>
  <w:num w:numId="35">
    <w:abstractNumId w:val="1"/>
  </w:num>
  <w:num w:numId="36">
    <w:abstractNumId w:val="1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0B6"/>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13"/>
    <w:rsid w:val="00060F47"/>
    <w:rsid w:val="0006102C"/>
    <w:rsid w:val="0006127C"/>
    <w:rsid w:val="00061346"/>
    <w:rsid w:val="000621BF"/>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2D7C"/>
    <w:rsid w:val="00073293"/>
    <w:rsid w:val="0007349C"/>
    <w:rsid w:val="00073614"/>
    <w:rsid w:val="00073B23"/>
    <w:rsid w:val="00074FD3"/>
    <w:rsid w:val="000758AB"/>
    <w:rsid w:val="00075CD6"/>
    <w:rsid w:val="00076210"/>
    <w:rsid w:val="000762BD"/>
    <w:rsid w:val="00076751"/>
    <w:rsid w:val="00076765"/>
    <w:rsid w:val="00076B41"/>
    <w:rsid w:val="00077D75"/>
    <w:rsid w:val="00080219"/>
    <w:rsid w:val="000804C5"/>
    <w:rsid w:val="00080691"/>
    <w:rsid w:val="00080C36"/>
    <w:rsid w:val="00081119"/>
    <w:rsid w:val="00081D42"/>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377"/>
    <w:rsid w:val="0009347B"/>
    <w:rsid w:val="00093E57"/>
    <w:rsid w:val="00093F28"/>
    <w:rsid w:val="00094A14"/>
    <w:rsid w:val="0009512A"/>
    <w:rsid w:val="000956D1"/>
    <w:rsid w:val="00095845"/>
    <w:rsid w:val="00096E36"/>
    <w:rsid w:val="00096F63"/>
    <w:rsid w:val="00097566"/>
    <w:rsid w:val="00097EB0"/>
    <w:rsid w:val="000A0A54"/>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836"/>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1BD7"/>
    <w:rsid w:val="00142959"/>
    <w:rsid w:val="001436D4"/>
    <w:rsid w:val="00144BE9"/>
    <w:rsid w:val="001456F3"/>
    <w:rsid w:val="00145A33"/>
    <w:rsid w:val="00146030"/>
    <w:rsid w:val="001464A2"/>
    <w:rsid w:val="00146FD3"/>
    <w:rsid w:val="001477E5"/>
    <w:rsid w:val="00147B04"/>
    <w:rsid w:val="00150BCD"/>
    <w:rsid w:val="00152F76"/>
    <w:rsid w:val="00153BBC"/>
    <w:rsid w:val="00153F28"/>
    <w:rsid w:val="00153F4D"/>
    <w:rsid w:val="00154560"/>
    <w:rsid w:val="00154847"/>
    <w:rsid w:val="00154E82"/>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157D"/>
    <w:rsid w:val="00172600"/>
    <w:rsid w:val="00172AC2"/>
    <w:rsid w:val="00172BF4"/>
    <w:rsid w:val="0017306A"/>
    <w:rsid w:val="00173BDA"/>
    <w:rsid w:val="001745F4"/>
    <w:rsid w:val="00174A81"/>
    <w:rsid w:val="00177C5E"/>
    <w:rsid w:val="00182408"/>
    <w:rsid w:val="00183169"/>
    <w:rsid w:val="00183373"/>
    <w:rsid w:val="001836FD"/>
    <w:rsid w:val="001839CF"/>
    <w:rsid w:val="00184A36"/>
    <w:rsid w:val="0018642F"/>
    <w:rsid w:val="001871E5"/>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4E3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83B"/>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CB"/>
    <w:rsid w:val="001E44DB"/>
    <w:rsid w:val="001E4652"/>
    <w:rsid w:val="001E469C"/>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4BB3"/>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552"/>
    <w:rsid w:val="00220DD4"/>
    <w:rsid w:val="00220FD0"/>
    <w:rsid w:val="002214E9"/>
    <w:rsid w:val="00222692"/>
    <w:rsid w:val="002226EE"/>
    <w:rsid w:val="0022287B"/>
    <w:rsid w:val="002230F9"/>
    <w:rsid w:val="002242AF"/>
    <w:rsid w:val="002252CE"/>
    <w:rsid w:val="00226DDB"/>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38A0"/>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B92"/>
    <w:rsid w:val="00264FBD"/>
    <w:rsid w:val="00265560"/>
    <w:rsid w:val="00265654"/>
    <w:rsid w:val="00265F5C"/>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638C"/>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67D6"/>
    <w:rsid w:val="0029691F"/>
    <w:rsid w:val="00296F4B"/>
    <w:rsid w:val="00296FF8"/>
    <w:rsid w:val="00297126"/>
    <w:rsid w:val="002973D1"/>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217E"/>
    <w:rsid w:val="002D3A74"/>
    <w:rsid w:val="002D43E2"/>
    <w:rsid w:val="002D440F"/>
    <w:rsid w:val="002D52D1"/>
    <w:rsid w:val="002D554D"/>
    <w:rsid w:val="002D58B4"/>
    <w:rsid w:val="002D64BC"/>
    <w:rsid w:val="002D6C83"/>
    <w:rsid w:val="002D6F06"/>
    <w:rsid w:val="002E0C32"/>
    <w:rsid w:val="002E1125"/>
    <w:rsid w:val="002E1D1A"/>
    <w:rsid w:val="002E30FC"/>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3F71"/>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B00"/>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1799F"/>
    <w:rsid w:val="003204EA"/>
    <w:rsid w:val="003206C1"/>
    <w:rsid w:val="00321513"/>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75E"/>
    <w:rsid w:val="00335EF7"/>
    <w:rsid w:val="003378E8"/>
    <w:rsid w:val="00340316"/>
    <w:rsid w:val="003403C4"/>
    <w:rsid w:val="003410B6"/>
    <w:rsid w:val="00341714"/>
    <w:rsid w:val="00341B24"/>
    <w:rsid w:val="00342D6F"/>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BE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780"/>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24ED"/>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52D"/>
    <w:rsid w:val="003B7B56"/>
    <w:rsid w:val="003C0B29"/>
    <w:rsid w:val="003C0B68"/>
    <w:rsid w:val="003C1975"/>
    <w:rsid w:val="003C2107"/>
    <w:rsid w:val="003C22D6"/>
    <w:rsid w:val="003C267A"/>
    <w:rsid w:val="003C2717"/>
    <w:rsid w:val="003C2811"/>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545"/>
    <w:rsid w:val="004207AE"/>
    <w:rsid w:val="00420B99"/>
    <w:rsid w:val="0042119E"/>
    <w:rsid w:val="004219AB"/>
    <w:rsid w:val="004222F8"/>
    <w:rsid w:val="0042290F"/>
    <w:rsid w:val="0042311C"/>
    <w:rsid w:val="00423293"/>
    <w:rsid w:val="004232C5"/>
    <w:rsid w:val="00423627"/>
    <w:rsid w:val="00423A63"/>
    <w:rsid w:val="00423AAC"/>
    <w:rsid w:val="00424902"/>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6019"/>
    <w:rsid w:val="004571E0"/>
    <w:rsid w:val="004571F3"/>
    <w:rsid w:val="00457261"/>
    <w:rsid w:val="00457573"/>
    <w:rsid w:val="004600AB"/>
    <w:rsid w:val="0046204B"/>
    <w:rsid w:val="00463BA9"/>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6A6C"/>
    <w:rsid w:val="004A7C25"/>
    <w:rsid w:val="004A7D21"/>
    <w:rsid w:val="004B039B"/>
    <w:rsid w:val="004B0A33"/>
    <w:rsid w:val="004B1370"/>
    <w:rsid w:val="004B15E1"/>
    <w:rsid w:val="004B1B2A"/>
    <w:rsid w:val="004B1C2D"/>
    <w:rsid w:val="004B1C5F"/>
    <w:rsid w:val="004B1E08"/>
    <w:rsid w:val="004B22F5"/>
    <w:rsid w:val="004B2395"/>
    <w:rsid w:val="004B2B34"/>
    <w:rsid w:val="004B2E2C"/>
    <w:rsid w:val="004B326A"/>
    <w:rsid w:val="004B3322"/>
    <w:rsid w:val="004B33AC"/>
    <w:rsid w:val="004B3DCA"/>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E042B"/>
    <w:rsid w:val="004E0461"/>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821"/>
    <w:rsid w:val="004F0904"/>
    <w:rsid w:val="004F13A2"/>
    <w:rsid w:val="004F145F"/>
    <w:rsid w:val="004F1DFB"/>
    <w:rsid w:val="004F1F30"/>
    <w:rsid w:val="004F2628"/>
    <w:rsid w:val="004F4670"/>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494"/>
    <w:rsid w:val="00507B3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3977"/>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6CB"/>
    <w:rsid w:val="00535B74"/>
    <w:rsid w:val="00535C47"/>
    <w:rsid w:val="00536F30"/>
    <w:rsid w:val="005375D1"/>
    <w:rsid w:val="00537B3D"/>
    <w:rsid w:val="005403C6"/>
    <w:rsid w:val="00540A17"/>
    <w:rsid w:val="00541335"/>
    <w:rsid w:val="0054139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01E6"/>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F89"/>
    <w:rsid w:val="005944C8"/>
    <w:rsid w:val="0059489F"/>
    <w:rsid w:val="00595262"/>
    <w:rsid w:val="005952F2"/>
    <w:rsid w:val="005959D6"/>
    <w:rsid w:val="00596923"/>
    <w:rsid w:val="00596CA6"/>
    <w:rsid w:val="00597894"/>
    <w:rsid w:val="00597A24"/>
    <w:rsid w:val="00597C9B"/>
    <w:rsid w:val="005A03BA"/>
    <w:rsid w:val="005A0436"/>
    <w:rsid w:val="005A1937"/>
    <w:rsid w:val="005A1C62"/>
    <w:rsid w:val="005A1CBD"/>
    <w:rsid w:val="005A2432"/>
    <w:rsid w:val="005A358B"/>
    <w:rsid w:val="005A3A94"/>
    <w:rsid w:val="005A4011"/>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25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2FA"/>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EBD"/>
    <w:rsid w:val="00632487"/>
    <w:rsid w:val="0063261B"/>
    <w:rsid w:val="0063290C"/>
    <w:rsid w:val="006335AB"/>
    <w:rsid w:val="00633799"/>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92D"/>
    <w:rsid w:val="00646A52"/>
    <w:rsid w:val="0064721E"/>
    <w:rsid w:val="00647F15"/>
    <w:rsid w:val="00650E22"/>
    <w:rsid w:val="00650EB9"/>
    <w:rsid w:val="006513F5"/>
    <w:rsid w:val="00651471"/>
    <w:rsid w:val="0065230C"/>
    <w:rsid w:val="00652DB4"/>
    <w:rsid w:val="0065325A"/>
    <w:rsid w:val="006552DF"/>
    <w:rsid w:val="00655360"/>
    <w:rsid w:val="0065540D"/>
    <w:rsid w:val="006555EC"/>
    <w:rsid w:val="006560AE"/>
    <w:rsid w:val="00656D48"/>
    <w:rsid w:val="00657B8A"/>
    <w:rsid w:val="00657F92"/>
    <w:rsid w:val="006608FC"/>
    <w:rsid w:val="00661454"/>
    <w:rsid w:val="0066169D"/>
    <w:rsid w:val="00661FD0"/>
    <w:rsid w:val="00662814"/>
    <w:rsid w:val="00663185"/>
    <w:rsid w:val="00663220"/>
    <w:rsid w:val="00663311"/>
    <w:rsid w:val="0066381E"/>
    <w:rsid w:val="006638FD"/>
    <w:rsid w:val="00663D29"/>
    <w:rsid w:val="0066449C"/>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6BDE"/>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9779C"/>
    <w:rsid w:val="006A12AD"/>
    <w:rsid w:val="006A1DBE"/>
    <w:rsid w:val="006A3237"/>
    <w:rsid w:val="006A3314"/>
    <w:rsid w:val="006A3D48"/>
    <w:rsid w:val="006A44EF"/>
    <w:rsid w:val="006A4ACE"/>
    <w:rsid w:val="006A4C5F"/>
    <w:rsid w:val="006A5A07"/>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12E"/>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3A3"/>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2F9"/>
    <w:rsid w:val="007205D1"/>
    <w:rsid w:val="00720B6E"/>
    <w:rsid w:val="00720CF5"/>
    <w:rsid w:val="007224A5"/>
    <w:rsid w:val="00722A22"/>
    <w:rsid w:val="00722AF2"/>
    <w:rsid w:val="00722CB0"/>
    <w:rsid w:val="007237B9"/>
    <w:rsid w:val="00723FE3"/>
    <w:rsid w:val="00724078"/>
    <w:rsid w:val="00724193"/>
    <w:rsid w:val="007243E0"/>
    <w:rsid w:val="00725380"/>
    <w:rsid w:val="0072649A"/>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296"/>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825"/>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4860"/>
    <w:rsid w:val="007654ED"/>
    <w:rsid w:val="0076578D"/>
    <w:rsid w:val="007663D3"/>
    <w:rsid w:val="00766EA5"/>
    <w:rsid w:val="007670AC"/>
    <w:rsid w:val="00770A98"/>
    <w:rsid w:val="007714F4"/>
    <w:rsid w:val="0077159A"/>
    <w:rsid w:val="00772D0F"/>
    <w:rsid w:val="00773799"/>
    <w:rsid w:val="00773F51"/>
    <w:rsid w:val="0077453B"/>
    <w:rsid w:val="007747DB"/>
    <w:rsid w:val="00774A57"/>
    <w:rsid w:val="00775024"/>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CCA"/>
    <w:rsid w:val="00783D74"/>
    <w:rsid w:val="007842FB"/>
    <w:rsid w:val="00784A00"/>
    <w:rsid w:val="007859C4"/>
    <w:rsid w:val="007869FE"/>
    <w:rsid w:val="00786C76"/>
    <w:rsid w:val="00786D7C"/>
    <w:rsid w:val="00786E0B"/>
    <w:rsid w:val="007870EF"/>
    <w:rsid w:val="00787711"/>
    <w:rsid w:val="00787F68"/>
    <w:rsid w:val="0079019F"/>
    <w:rsid w:val="00790AD6"/>
    <w:rsid w:val="007927A4"/>
    <w:rsid w:val="00793785"/>
    <w:rsid w:val="00793A73"/>
    <w:rsid w:val="00793E0F"/>
    <w:rsid w:val="00794C59"/>
    <w:rsid w:val="00794F26"/>
    <w:rsid w:val="0079507A"/>
    <w:rsid w:val="007956B9"/>
    <w:rsid w:val="007956C9"/>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5809"/>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178"/>
    <w:rsid w:val="007C64C1"/>
    <w:rsid w:val="007C6597"/>
    <w:rsid w:val="007C7364"/>
    <w:rsid w:val="007C74C2"/>
    <w:rsid w:val="007C7E30"/>
    <w:rsid w:val="007D01B8"/>
    <w:rsid w:val="007D0BF2"/>
    <w:rsid w:val="007D1276"/>
    <w:rsid w:val="007D1804"/>
    <w:rsid w:val="007D1E40"/>
    <w:rsid w:val="007D2197"/>
    <w:rsid w:val="007D25B7"/>
    <w:rsid w:val="007D2F75"/>
    <w:rsid w:val="007D3D4C"/>
    <w:rsid w:val="007D4EDE"/>
    <w:rsid w:val="007D542C"/>
    <w:rsid w:val="007D5BC2"/>
    <w:rsid w:val="007D5E74"/>
    <w:rsid w:val="007D6995"/>
    <w:rsid w:val="007D70FB"/>
    <w:rsid w:val="007D7644"/>
    <w:rsid w:val="007D7E3C"/>
    <w:rsid w:val="007E0286"/>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763"/>
    <w:rsid w:val="00804BF6"/>
    <w:rsid w:val="00804F72"/>
    <w:rsid w:val="0080571D"/>
    <w:rsid w:val="008065CF"/>
    <w:rsid w:val="00806A8A"/>
    <w:rsid w:val="008075E6"/>
    <w:rsid w:val="00807634"/>
    <w:rsid w:val="00810378"/>
    <w:rsid w:val="008103BA"/>
    <w:rsid w:val="00810AD0"/>
    <w:rsid w:val="00811416"/>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4A62"/>
    <w:rsid w:val="008254A2"/>
    <w:rsid w:val="008254DA"/>
    <w:rsid w:val="0082561C"/>
    <w:rsid w:val="00825C5B"/>
    <w:rsid w:val="00825CF8"/>
    <w:rsid w:val="00825E28"/>
    <w:rsid w:val="00826444"/>
    <w:rsid w:val="00826BCA"/>
    <w:rsid w:val="0083085C"/>
    <w:rsid w:val="00830BA7"/>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6A91"/>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1EC"/>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530"/>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AA8"/>
    <w:rsid w:val="00892B91"/>
    <w:rsid w:val="00892EDF"/>
    <w:rsid w:val="008935BB"/>
    <w:rsid w:val="008938C0"/>
    <w:rsid w:val="00893ACF"/>
    <w:rsid w:val="00893BCC"/>
    <w:rsid w:val="00893F30"/>
    <w:rsid w:val="008947E3"/>
    <w:rsid w:val="00894942"/>
    <w:rsid w:val="00895513"/>
    <w:rsid w:val="00895AD0"/>
    <w:rsid w:val="00895DE8"/>
    <w:rsid w:val="008968C2"/>
    <w:rsid w:val="008972B5"/>
    <w:rsid w:val="00897703"/>
    <w:rsid w:val="00897D62"/>
    <w:rsid w:val="008A07E1"/>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0FCC"/>
    <w:rsid w:val="008C1E51"/>
    <w:rsid w:val="008C1E52"/>
    <w:rsid w:val="008C22B2"/>
    <w:rsid w:val="008C258A"/>
    <w:rsid w:val="008C282C"/>
    <w:rsid w:val="008C2BA7"/>
    <w:rsid w:val="008C3CE5"/>
    <w:rsid w:val="008C4046"/>
    <w:rsid w:val="008C441A"/>
    <w:rsid w:val="008C498E"/>
    <w:rsid w:val="008C52FC"/>
    <w:rsid w:val="008C5577"/>
    <w:rsid w:val="008C6224"/>
    <w:rsid w:val="008C6858"/>
    <w:rsid w:val="008C6CE0"/>
    <w:rsid w:val="008C72C1"/>
    <w:rsid w:val="008C73F2"/>
    <w:rsid w:val="008C78B9"/>
    <w:rsid w:val="008C78DB"/>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3A3"/>
    <w:rsid w:val="00910604"/>
    <w:rsid w:val="00910F6A"/>
    <w:rsid w:val="00911860"/>
    <w:rsid w:val="009122FD"/>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4E41"/>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6DFE"/>
    <w:rsid w:val="00937DBE"/>
    <w:rsid w:val="0094031B"/>
    <w:rsid w:val="0094097F"/>
    <w:rsid w:val="0094117B"/>
    <w:rsid w:val="009413A0"/>
    <w:rsid w:val="00941727"/>
    <w:rsid w:val="00941829"/>
    <w:rsid w:val="00941A2B"/>
    <w:rsid w:val="0094208B"/>
    <w:rsid w:val="009420FB"/>
    <w:rsid w:val="00942644"/>
    <w:rsid w:val="00942750"/>
    <w:rsid w:val="00942847"/>
    <w:rsid w:val="00942986"/>
    <w:rsid w:val="009430A4"/>
    <w:rsid w:val="009433F5"/>
    <w:rsid w:val="009443EE"/>
    <w:rsid w:val="009450BF"/>
    <w:rsid w:val="0094563A"/>
    <w:rsid w:val="00945DB0"/>
    <w:rsid w:val="00947024"/>
    <w:rsid w:val="009472FC"/>
    <w:rsid w:val="0095029E"/>
    <w:rsid w:val="00950B10"/>
    <w:rsid w:val="00951AAD"/>
    <w:rsid w:val="00951FE0"/>
    <w:rsid w:val="009522B7"/>
    <w:rsid w:val="00952523"/>
    <w:rsid w:val="00952B3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69FC"/>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1190"/>
    <w:rsid w:val="009925C8"/>
    <w:rsid w:val="009926BB"/>
    <w:rsid w:val="00992B25"/>
    <w:rsid w:val="0099368E"/>
    <w:rsid w:val="00993CDE"/>
    <w:rsid w:val="00993F59"/>
    <w:rsid w:val="00994725"/>
    <w:rsid w:val="00995062"/>
    <w:rsid w:val="009952A7"/>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6A"/>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001B"/>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027"/>
    <w:rsid w:val="00A16263"/>
    <w:rsid w:val="00A168CA"/>
    <w:rsid w:val="00A17463"/>
    <w:rsid w:val="00A1763C"/>
    <w:rsid w:val="00A17831"/>
    <w:rsid w:val="00A20F8B"/>
    <w:rsid w:val="00A21324"/>
    <w:rsid w:val="00A21C9E"/>
    <w:rsid w:val="00A223EC"/>
    <w:rsid w:val="00A23547"/>
    <w:rsid w:val="00A2378F"/>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2B47"/>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793"/>
    <w:rsid w:val="00A92CEE"/>
    <w:rsid w:val="00A92D47"/>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351"/>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9D7"/>
    <w:rsid w:val="00AD7DA6"/>
    <w:rsid w:val="00AD7DBD"/>
    <w:rsid w:val="00AE016F"/>
    <w:rsid w:val="00AE08D5"/>
    <w:rsid w:val="00AE0A03"/>
    <w:rsid w:val="00AE11D6"/>
    <w:rsid w:val="00AE138A"/>
    <w:rsid w:val="00AE3018"/>
    <w:rsid w:val="00AE3193"/>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E59"/>
    <w:rsid w:val="00B27258"/>
    <w:rsid w:val="00B27E73"/>
    <w:rsid w:val="00B27EFA"/>
    <w:rsid w:val="00B27FF7"/>
    <w:rsid w:val="00B30130"/>
    <w:rsid w:val="00B30164"/>
    <w:rsid w:val="00B3027F"/>
    <w:rsid w:val="00B30664"/>
    <w:rsid w:val="00B30AF8"/>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305"/>
    <w:rsid w:val="00BB24A5"/>
    <w:rsid w:val="00BB2DCB"/>
    <w:rsid w:val="00BB32B0"/>
    <w:rsid w:val="00BB3982"/>
    <w:rsid w:val="00BB4C79"/>
    <w:rsid w:val="00BB4C9C"/>
    <w:rsid w:val="00BB4FF9"/>
    <w:rsid w:val="00BB59BE"/>
    <w:rsid w:val="00BB5F73"/>
    <w:rsid w:val="00BB62E3"/>
    <w:rsid w:val="00BB650B"/>
    <w:rsid w:val="00BC00D2"/>
    <w:rsid w:val="00BC0107"/>
    <w:rsid w:val="00BC0E72"/>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0F9"/>
    <w:rsid w:val="00BF04D0"/>
    <w:rsid w:val="00BF12AC"/>
    <w:rsid w:val="00BF2421"/>
    <w:rsid w:val="00BF2704"/>
    <w:rsid w:val="00BF2C7E"/>
    <w:rsid w:val="00BF3A70"/>
    <w:rsid w:val="00BF3B67"/>
    <w:rsid w:val="00BF47CF"/>
    <w:rsid w:val="00BF4C21"/>
    <w:rsid w:val="00BF5A99"/>
    <w:rsid w:val="00BF5D7D"/>
    <w:rsid w:val="00BF6205"/>
    <w:rsid w:val="00BF7CE0"/>
    <w:rsid w:val="00C006EC"/>
    <w:rsid w:val="00C00C92"/>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3DFE"/>
    <w:rsid w:val="00C1437B"/>
    <w:rsid w:val="00C14D39"/>
    <w:rsid w:val="00C15494"/>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12F"/>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7794C"/>
    <w:rsid w:val="00C8053C"/>
    <w:rsid w:val="00C81031"/>
    <w:rsid w:val="00C8148D"/>
    <w:rsid w:val="00C81552"/>
    <w:rsid w:val="00C8181E"/>
    <w:rsid w:val="00C828E5"/>
    <w:rsid w:val="00C82A4E"/>
    <w:rsid w:val="00C83015"/>
    <w:rsid w:val="00C8352E"/>
    <w:rsid w:val="00C84235"/>
    <w:rsid w:val="00C84D67"/>
    <w:rsid w:val="00C8538A"/>
    <w:rsid w:val="00C867F0"/>
    <w:rsid w:val="00C9184D"/>
    <w:rsid w:val="00C91EF7"/>
    <w:rsid w:val="00C92353"/>
    <w:rsid w:val="00C93C1E"/>
    <w:rsid w:val="00C951B8"/>
    <w:rsid w:val="00C95AE3"/>
    <w:rsid w:val="00C965E0"/>
    <w:rsid w:val="00C96F5D"/>
    <w:rsid w:val="00C97A36"/>
    <w:rsid w:val="00CA0CEE"/>
    <w:rsid w:val="00CA175B"/>
    <w:rsid w:val="00CA1B16"/>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1C8"/>
    <w:rsid w:val="00CB1581"/>
    <w:rsid w:val="00CB1618"/>
    <w:rsid w:val="00CB173C"/>
    <w:rsid w:val="00CB267F"/>
    <w:rsid w:val="00CB270E"/>
    <w:rsid w:val="00CB2AB1"/>
    <w:rsid w:val="00CB2F6A"/>
    <w:rsid w:val="00CB3007"/>
    <w:rsid w:val="00CB31C5"/>
    <w:rsid w:val="00CB3DCD"/>
    <w:rsid w:val="00CB4058"/>
    <w:rsid w:val="00CB40C2"/>
    <w:rsid w:val="00CB4416"/>
    <w:rsid w:val="00CB4999"/>
    <w:rsid w:val="00CB5881"/>
    <w:rsid w:val="00CB58C7"/>
    <w:rsid w:val="00CB5B03"/>
    <w:rsid w:val="00CB5E0A"/>
    <w:rsid w:val="00CB7D18"/>
    <w:rsid w:val="00CC0062"/>
    <w:rsid w:val="00CC1213"/>
    <w:rsid w:val="00CC18B8"/>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7A0"/>
    <w:rsid w:val="00CD78A7"/>
    <w:rsid w:val="00CD7F19"/>
    <w:rsid w:val="00CD7FA0"/>
    <w:rsid w:val="00CE06AB"/>
    <w:rsid w:val="00CE0E21"/>
    <w:rsid w:val="00CE10F8"/>
    <w:rsid w:val="00CE1290"/>
    <w:rsid w:val="00CE12CD"/>
    <w:rsid w:val="00CE1818"/>
    <w:rsid w:val="00CE1904"/>
    <w:rsid w:val="00CE276C"/>
    <w:rsid w:val="00CE27A0"/>
    <w:rsid w:val="00CE2C61"/>
    <w:rsid w:val="00CE2EEF"/>
    <w:rsid w:val="00CE300F"/>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F7D"/>
    <w:rsid w:val="00D05775"/>
    <w:rsid w:val="00D06071"/>
    <w:rsid w:val="00D06BCC"/>
    <w:rsid w:val="00D06FC1"/>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40A"/>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4C0"/>
    <w:rsid w:val="00D31B46"/>
    <w:rsid w:val="00D31F15"/>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AC4"/>
    <w:rsid w:val="00D47D73"/>
    <w:rsid w:val="00D5081D"/>
    <w:rsid w:val="00D51165"/>
    <w:rsid w:val="00D51CF8"/>
    <w:rsid w:val="00D53432"/>
    <w:rsid w:val="00D53636"/>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6BFF"/>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3A4"/>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3082"/>
    <w:rsid w:val="00E1574C"/>
    <w:rsid w:val="00E15903"/>
    <w:rsid w:val="00E16712"/>
    <w:rsid w:val="00E16B17"/>
    <w:rsid w:val="00E16C02"/>
    <w:rsid w:val="00E17044"/>
    <w:rsid w:val="00E171E1"/>
    <w:rsid w:val="00E17337"/>
    <w:rsid w:val="00E20216"/>
    <w:rsid w:val="00E20993"/>
    <w:rsid w:val="00E21264"/>
    <w:rsid w:val="00E21583"/>
    <w:rsid w:val="00E21F24"/>
    <w:rsid w:val="00E21F58"/>
    <w:rsid w:val="00E22318"/>
    <w:rsid w:val="00E22540"/>
    <w:rsid w:val="00E2286C"/>
    <w:rsid w:val="00E260D6"/>
    <w:rsid w:val="00E2786F"/>
    <w:rsid w:val="00E3000C"/>
    <w:rsid w:val="00E301CF"/>
    <w:rsid w:val="00E30EDE"/>
    <w:rsid w:val="00E313A1"/>
    <w:rsid w:val="00E3151A"/>
    <w:rsid w:val="00E31CFE"/>
    <w:rsid w:val="00E3203E"/>
    <w:rsid w:val="00E32FE1"/>
    <w:rsid w:val="00E3309D"/>
    <w:rsid w:val="00E33E41"/>
    <w:rsid w:val="00E33EA1"/>
    <w:rsid w:val="00E34106"/>
    <w:rsid w:val="00E35104"/>
    <w:rsid w:val="00E3601E"/>
    <w:rsid w:val="00E3645B"/>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888"/>
    <w:rsid w:val="00E52B6B"/>
    <w:rsid w:val="00E52D55"/>
    <w:rsid w:val="00E53003"/>
    <w:rsid w:val="00E53888"/>
    <w:rsid w:val="00E538E2"/>
    <w:rsid w:val="00E53F71"/>
    <w:rsid w:val="00E544C1"/>
    <w:rsid w:val="00E5474C"/>
    <w:rsid w:val="00E547A0"/>
    <w:rsid w:val="00E550A1"/>
    <w:rsid w:val="00E5593C"/>
    <w:rsid w:val="00E569FF"/>
    <w:rsid w:val="00E57F80"/>
    <w:rsid w:val="00E61963"/>
    <w:rsid w:val="00E61F25"/>
    <w:rsid w:val="00E6254F"/>
    <w:rsid w:val="00E629C0"/>
    <w:rsid w:val="00E62F24"/>
    <w:rsid w:val="00E633AB"/>
    <w:rsid w:val="00E63ADB"/>
    <w:rsid w:val="00E6494E"/>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A0E"/>
    <w:rsid w:val="00E8733E"/>
    <w:rsid w:val="00E90413"/>
    <w:rsid w:val="00E906F6"/>
    <w:rsid w:val="00E90839"/>
    <w:rsid w:val="00E93D48"/>
    <w:rsid w:val="00E941F8"/>
    <w:rsid w:val="00E95228"/>
    <w:rsid w:val="00E952D8"/>
    <w:rsid w:val="00E95AFA"/>
    <w:rsid w:val="00E965CB"/>
    <w:rsid w:val="00E967C8"/>
    <w:rsid w:val="00E97168"/>
    <w:rsid w:val="00EA023E"/>
    <w:rsid w:val="00EA036D"/>
    <w:rsid w:val="00EA1B35"/>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B7C4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54B8"/>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4B1"/>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5D88"/>
    <w:rsid w:val="00F1605C"/>
    <w:rsid w:val="00F1656A"/>
    <w:rsid w:val="00F172AE"/>
    <w:rsid w:val="00F174E5"/>
    <w:rsid w:val="00F1778A"/>
    <w:rsid w:val="00F17E92"/>
    <w:rsid w:val="00F204AF"/>
    <w:rsid w:val="00F20A70"/>
    <w:rsid w:val="00F20D09"/>
    <w:rsid w:val="00F21A7B"/>
    <w:rsid w:val="00F23C64"/>
    <w:rsid w:val="00F23D1B"/>
    <w:rsid w:val="00F24C09"/>
    <w:rsid w:val="00F25CB5"/>
    <w:rsid w:val="00F25F08"/>
    <w:rsid w:val="00F2613D"/>
    <w:rsid w:val="00F264EF"/>
    <w:rsid w:val="00F26FBB"/>
    <w:rsid w:val="00F27263"/>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5C9B"/>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5E6"/>
    <w:rsid w:val="00F9325C"/>
    <w:rsid w:val="00F93910"/>
    <w:rsid w:val="00F93B78"/>
    <w:rsid w:val="00F96320"/>
    <w:rsid w:val="00F96CA1"/>
    <w:rsid w:val="00F97AE3"/>
    <w:rsid w:val="00F97B6E"/>
    <w:rsid w:val="00F97CA5"/>
    <w:rsid w:val="00FA0FAE"/>
    <w:rsid w:val="00FA0FB1"/>
    <w:rsid w:val="00FA1493"/>
    <w:rsid w:val="00FA1EB0"/>
    <w:rsid w:val="00FA21D3"/>
    <w:rsid w:val="00FA25B2"/>
    <w:rsid w:val="00FA3863"/>
    <w:rsid w:val="00FA4920"/>
    <w:rsid w:val="00FA49E8"/>
    <w:rsid w:val="00FA5301"/>
    <w:rsid w:val="00FA5C2C"/>
    <w:rsid w:val="00FA6E7D"/>
    <w:rsid w:val="00FB022D"/>
    <w:rsid w:val="00FB078C"/>
    <w:rsid w:val="00FB0A69"/>
    <w:rsid w:val="00FB150F"/>
    <w:rsid w:val="00FB1566"/>
    <w:rsid w:val="00FB36BB"/>
    <w:rsid w:val="00FB54B6"/>
    <w:rsid w:val="00FB55C8"/>
    <w:rsid w:val="00FB57C7"/>
    <w:rsid w:val="00FB76AC"/>
    <w:rsid w:val="00FB7EFB"/>
    <w:rsid w:val="00FC0268"/>
    <w:rsid w:val="00FC1639"/>
    <w:rsid w:val="00FC1817"/>
    <w:rsid w:val="00FC2114"/>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36A"/>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Bullet Number,Нумерованый список,List Paragraph1,Bullet List,FooterText,numbered,lp1,Абзац списка3,List Paragraph,название,SL_Абзац списка,f_Абзац 1,ПАРАГРАФ,Абзац списка4,Абзац списка1,Текстовая,Paragraphe de liste1,фото"/>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uiPriority w:val="99"/>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aliases w:val=" Знак5"/>
    <w:basedOn w:val="a"/>
    <w:link w:val="34"/>
    <w:rsid w:val="00017A3F"/>
    <w:pPr>
      <w:spacing w:after="120"/>
    </w:pPr>
    <w:rPr>
      <w:sz w:val="16"/>
      <w:szCs w:val="16"/>
    </w:rPr>
  </w:style>
  <w:style w:type="character" w:customStyle="1" w:styleId="34">
    <w:name w:val="Основной текст 3 Знак"/>
    <w:aliases w:val=" Знак5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semiHidden/>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3 Знак,List Paragraph Знак,название Знак,SL_Абзац списка Знак,f_Абзац 1 Знак,ПАРАГРАФ Знак"/>
    <w:basedOn w:val="a0"/>
    <w:link w:val="a6"/>
    <w:uiPriority w:val="34"/>
    <w:qFormat/>
    <w:locked/>
    <w:rsid w:val="00116761"/>
    <w:rPr>
      <w:sz w:val="24"/>
      <w:szCs w:val="24"/>
    </w:rPr>
  </w:style>
  <w:style w:type="paragraph" w:styleId="23">
    <w:name w:val="Body Text 2"/>
    <w:basedOn w:val="a"/>
    <w:link w:val="24"/>
    <w:rsid w:val="00995062"/>
    <w:pPr>
      <w:spacing w:after="120" w:line="480" w:lineRule="auto"/>
    </w:pPr>
  </w:style>
  <w:style w:type="character" w:customStyle="1" w:styleId="24">
    <w:name w:val="Основной текст 2 Знак"/>
    <w:basedOn w:val="a0"/>
    <w:link w:val="23"/>
    <w:rsid w:val="00995062"/>
    <w:rPr>
      <w:sz w:val="24"/>
      <w:szCs w:val="24"/>
    </w:rPr>
  </w:style>
  <w:style w:type="paragraph" w:customStyle="1" w:styleId="aff2">
    <w:name w:val="áû÷íûé"/>
    <w:rsid w:val="00CA1B16"/>
    <w:pPr>
      <w:overflowPunct w:val="0"/>
      <w:autoSpaceDE w:val="0"/>
      <w:autoSpaceDN w:val="0"/>
      <w:adjustRightInd w:val="0"/>
      <w:textAlignment w:val="baseline"/>
    </w:pPr>
  </w:style>
  <w:style w:type="paragraph" w:customStyle="1" w:styleId="ConsNormal">
    <w:name w:val="ConsNormal"/>
    <w:link w:val="ConsNormal0"/>
    <w:rsid w:val="00CA1B1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CA1B16"/>
    <w:rPr>
      <w:rFonts w:ascii="Arial" w:hAnsi="Arial"/>
      <w:lang w:val="ru-RU" w:eastAsia="ru-RU" w:bidi="ar-SA"/>
    </w:rPr>
  </w:style>
  <w:style w:type="paragraph" w:customStyle="1" w:styleId="Style9">
    <w:name w:val="Style9"/>
    <w:basedOn w:val="a"/>
    <w:uiPriority w:val="99"/>
    <w:rsid w:val="00CA1B16"/>
    <w:pPr>
      <w:widowControl w:val="0"/>
      <w:autoSpaceDE w:val="0"/>
      <w:autoSpaceDN w:val="0"/>
      <w:adjustRightInd w:val="0"/>
      <w:spacing w:line="326" w:lineRule="exact"/>
      <w:ind w:firstLine="701"/>
      <w:jc w:val="both"/>
    </w:pPr>
    <w:rPr>
      <w:rFonts w:ascii="Tahoma" w:hAnsi="Tahoma" w:cs="Tahoma"/>
    </w:rPr>
  </w:style>
  <w:style w:type="paragraph" w:customStyle="1" w:styleId="ConsTitle">
    <w:name w:val="ConsTitle"/>
    <w:rsid w:val="00CA1B16"/>
    <w:pPr>
      <w:widowControl w:val="0"/>
    </w:pPr>
    <w:rPr>
      <w:rFonts w:ascii="Arial" w:hAnsi="Arial"/>
      <w:b/>
      <w:snapToGrid w:val="0"/>
      <w:sz w:val="16"/>
    </w:rPr>
  </w:style>
  <w:style w:type="paragraph" w:customStyle="1" w:styleId="ConsNonformat">
    <w:name w:val="ConsNonformat"/>
    <w:link w:val="ConsNonformat0"/>
    <w:rsid w:val="00CA1B16"/>
    <w:pPr>
      <w:widowControl w:val="0"/>
    </w:pPr>
    <w:rPr>
      <w:rFonts w:ascii="Courier New" w:hAnsi="Courier New"/>
      <w:snapToGrid w:val="0"/>
    </w:rPr>
  </w:style>
  <w:style w:type="character" w:styleId="aff3">
    <w:name w:val="page number"/>
    <w:basedOn w:val="a0"/>
    <w:uiPriority w:val="99"/>
    <w:rsid w:val="00CA1B16"/>
  </w:style>
  <w:style w:type="paragraph" w:customStyle="1" w:styleId="Text">
    <w:name w:val="Text"/>
    <w:basedOn w:val="aff2"/>
    <w:rsid w:val="00CA1B16"/>
    <w:pPr>
      <w:spacing w:after="240"/>
      <w:ind w:firstLine="1440"/>
    </w:pPr>
    <w:rPr>
      <w:sz w:val="24"/>
      <w:lang w:val="en-GB"/>
    </w:rPr>
  </w:style>
  <w:style w:type="paragraph" w:customStyle="1" w:styleId="ConsCell">
    <w:name w:val="ConsCell"/>
    <w:rsid w:val="00CA1B16"/>
    <w:pPr>
      <w:widowControl w:val="0"/>
      <w:autoSpaceDE w:val="0"/>
      <w:autoSpaceDN w:val="0"/>
      <w:adjustRightInd w:val="0"/>
    </w:pPr>
    <w:rPr>
      <w:rFonts w:ascii="Arial" w:hAnsi="Arial" w:cs="Arial"/>
    </w:rPr>
  </w:style>
  <w:style w:type="character" w:customStyle="1" w:styleId="ConsNonformat0">
    <w:name w:val="ConsNonformat Знак"/>
    <w:basedOn w:val="a0"/>
    <w:link w:val="ConsNonformat"/>
    <w:locked/>
    <w:rsid w:val="002F3F71"/>
    <w:rPr>
      <w:rFonts w:ascii="Courier New" w:hAnsi="Courier New"/>
      <w:snapToGrid w:val="0"/>
      <w:lang w:val="ru-RU" w:eastAsia="ru-RU" w:bidi="ar-SA"/>
    </w:rPr>
  </w:style>
  <w:style w:type="character" w:customStyle="1" w:styleId="CharStyle3">
    <w:name w:val="CharStyle3"/>
    <w:basedOn w:val="a0"/>
    <w:rsid w:val="00EB7C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851684">
      <w:bodyDiv w:val="1"/>
      <w:marLeft w:val="0"/>
      <w:marRight w:val="0"/>
      <w:marTop w:val="0"/>
      <w:marBottom w:val="0"/>
      <w:divBdr>
        <w:top w:val="none" w:sz="0" w:space="0" w:color="auto"/>
        <w:left w:val="none" w:sz="0" w:space="0" w:color="auto"/>
        <w:bottom w:val="none" w:sz="0" w:space="0" w:color="auto"/>
        <w:right w:val="none" w:sz="0" w:space="0" w:color="auto"/>
      </w:divBdr>
    </w:div>
    <w:div w:id="1325278519">
      <w:bodyDiv w:val="1"/>
      <w:marLeft w:val="0"/>
      <w:marRight w:val="0"/>
      <w:marTop w:val="0"/>
      <w:marBottom w:val="0"/>
      <w:divBdr>
        <w:top w:val="none" w:sz="0" w:space="0" w:color="auto"/>
        <w:left w:val="none" w:sz="0" w:space="0" w:color="auto"/>
        <w:bottom w:val="none" w:sz="0" w:space="0" w:color="auto"/>
        <w:right w:val="none" w:sz="0" w:space="0" w:color="auto"/>
      </w:divBdr>
    </w:div>
    <w:div w:id="1415010259">
      <w:bodyDiv w:val="1"/>
      <w:marLeft w:val="0"/>
      <w:marRight w:val="0"/>
      <w:marTop w:val="0"/>
      <w:marBottom w:val="0"/>
      <w:divBdr>
        <w:top w:val="none" w:sz="0" w:space="0" w:color="auto"/>
        <w:left w:val="none" w:sz="0" w:space="0" w:color="auto"/>
        <w:bottom w:val="none" w:sz="0" w:space="0" w:color="auto"/>
        <w:right w:val="none" w:sz="0" w:space="0" w:color="auto"/>
      </w:divBdr>
    </w:div>
    <w:div w:id="2050833897">
      <w:bodyDiv w:val="1"/>
      <w:marLeft w:val="0"/>
      <w:marRight w:val="0"/>
      <w:marTop w:val="0"/>
      <w:marBottom w:val="0"/>
      <w:divBdr>
        <w:top w:val="none" w:sz="0" w:space="0" w:color="auto"/>
        <w:left w:val="none" w:sz="0" w:space="0" w:color="auto"/>
        <w:bottom w:val="none" w:sz="0" w:space="0" w:color="auto"/>
        <w:right w:val="none" w:sz="0" w:space="0" w:color="auto"/>
      </w:divBdr>
    </w:div>
    <w:div w:id="2053310153">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retyakovaOV@nr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B472-1B08-4AF9-9604-E00559A7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8595</Words>
  <Characters>48994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57475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196668</vt:i4>
      </vt:variant>
      <vt:variant>
        <vt:i4>0</vt:i4>
      </vt:variant>
      <vt:variant>
        <vt:i4>0</vt:i4>
      </vt:variant>
      <vt:variant>
        <vt:i4>5</vt:i4>
      </vt:variant>
      <vt:variant>
        <vt:lpwstr>mailto:rkzs@nrr.ru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rkzs-LyubitsynSV</cp:lastModifiedBy>
  <cp:revision>5</cp:revision>
  <cp:lastPrinted>2018-06-26T13:35:00Z</cp:lastPrinted>
  <dcterms:created xsi:type="dcterms:W3CDTF">2018-06-26T11:21:00Z</dcterms:created>
  <dcterms:modified xsi:type="dcterms:W3CDTF">2018-06-29T16:31:00Z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-623626492</vt:i4>
  </property>
  <property fmtid="{D5CDD505-2E9C-101B-9397-08002B2CF9AE}" pid="3" name="_NewReviewCycle">
    <vt:lpwstr/>
  </property>
  <property fmtid="{D5CDD505-2E9C-101B-9397-08002B2CF9AE}" pid="4" name="_EmailSubject">
    <vt:lpwstr>Перечень СЗ по СЕВ ж д  2-4 кв  2018 г  (05 04 2018)(2).xlsx</vt:lpwstr>
  </property>
  <property fmtid="{D5CDD505-2E9C-101B-9397-08002B2CF9AE}" pid="5" name="_AuthorEmail">
    <vt:lpwstr>rkzs-SokolovSN@nrr.rzd</vt:lpwstr>
  </property>
  <property fmtid="{D5CDD505-2E9C-101B-9397-08002B2CF9AE}" pid="6" name="_AuthorEmailDisplayName">
    <vt:lpwstr>Соколов Сергей Николаевич</vt:lpwstr>
  </property>
  <property fmtid="{D5CDD505-2E9C-101B-9397-08002B2CF9AE}" pid="7" name="_PreviousAdHocReviewCycleID">
    <vt:i4>-643374490</vt:i4>
  </property>
  <property fmtid="{D5CDD505-2E9C-101B-9397-08002B2CF9AE}" pid="8" name="_ReviewingToolsShownOnce">
    <vt:lpwstr/>
  </property>
</Properties>
</file>