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8D1FBA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5034086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8D1FBA">
        <w:rPr>
          <w:rFonts w:ascii="Times New Roman" w:eastAsia="Times New Roman" w:hAnsi="Times New Roman"/>
          <w:b/>
          <w:sz w:val="24"/>
          <w:lang w:eastAsia="ru-RU"/>
        </w:rPr>
        <w:t>1</w:t>
      </w:r>
      <w:r w:rsidRPr="008D1FBA">
        <w:rPr>
          <w:rFonts w:ascii="Times New Roman" w:eastAsia="Times New Roman" w:hAnsi="Times New Roman"/>
          <w:b/>
          <w:sz w:val="24"/>
          <w:lang w:eastAsia="ru-RU"/>
        </w:rPr>
        <w:t>8.08.2017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1227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e.sokolova@uszo.ru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Соколова Екатерина Анатольевна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Средства защиты от воздействия электродуги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83 599,00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ТЕРМОСТОЙКОЕ (ПРЯЖА НОМЕКС, ДО 5 КАЛ/СМ2) ТР ТС 019/2011 104-108/170-176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ТЕРМОСТОЙКОЕ (ПРЯЖА НОМЕКС, ДО 5 КАЛ/СМ2) ТР ТС 019/2011 96-100/158-164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ТЕРМОСТОЙКОЕ (ПРЯЖА НОМЕКС, ДО 5 КАЛ/СМ2) ТР ТС 019/2011 96-100/170-176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КАСКА ТЕРМОСТОЙКАЯ С ТЕКСТИЛЬНЫМ ОГОЛОВЬЕМ ТР ТС 019/2011 -50 С ДО +50 С В КОМПЛЕКТЕ С РЕМЕШКОМ И ЩИТКОМ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КАСКА ТЕРМОСТОЙКАЯ С ТЕКСТИЛЬНЫМ ОГОЛОВЬЕМ ТР ТС 019/2011 -50 С ДО +50 С В КОМПЛЕКТЕ С РЕМЕШКОМ И ЩИТКОМ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КАСКА ТЕРМОСТОЙКАЯ С ТЕКСТИЛЬНЫМ ОГОЛОВЬЕМ ТР ТС 019/2011 -50 С ДО +50 С В КОМПЛЕКТЕ С РЕМЕШКОМ И ЩИТКОМ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БЕЛЬЕ НАТЕЛЬНОЕ ТЕРМОСТОЙКОЕ (ПРЯЖА НОМЕКС, ДО 5 КАЛ/СМ2) ТР ТС 019/2011 104-108/182-188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ПОДШЛЕМНИК ТЕРМОСТОЙКИЙ ЗИМНИЙ (НОМЕКС, ДО 30 КАЛ/СМ2)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659328, Россия, Алтайский край, г. Бийск, ул. Трофимова,4, АО «БийскэнергоТеплоТранзит»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B66D60" w:rsidRDefault="008D1FBA">
      <w:pPr>
        <w:pStyle w:val="afe"/>
      </w:pPr>
      <w:bookmarkStart w:id="17" w:name="order_other"/>
      <w:r>
        <w:t>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</w:t>
      </w:r>
      <w:r>
        <w:t xml:space="preserve"> требованиями законодательства РФ. Обязательное наличие документов, удостоверяющих качество продукции, а также деклараций и сертификатов соответствия в момент поставки продукции на склад Покупателя. Соответствие заявленному размерному ряду. Год изготовлени</w:t>
      </w:r>
      <w:r>
        <w:t>я продукции не ранее 2017г. Гарантийный срок не менее 12 месяцев с момента ввода в эксплуатацию. Срок поставки 14 календарных дней с момента письменных Заявок Покупателя.  Количество поставляемой продукции может корректироваться Покупателем в зависимости о</w:t>
      </w:r>
      <w:r>
        <w:t>т производственных потребностей. Изменение размерного ряда возможно в пределах одного наименования. Уточненный размерный ряд определяется заявкой покупателя.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расчет, по факту поставки продукции на склад Покупателя в течение 30 календарных дней. Авансирование не предусмотрено, предложения, содержащие аванс не рассматриваются.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В случае предложения замены в коммерческом предложении поля "аналог" и "производитель" обязательны для заполнения. Замены рассматриваются в части параметров, не влияющих на основные защитные функции, не противоречащие Типовым нормам выдачи СИЗ, ТР ТС 019/2011, не предоставляющих угрозу жизни и здоровья работников.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B66D60" w:rsidRDefault="008D1FBA">
      <w:pPr>
        <w:pStyle w:val="afe"/>
      </w:pPr>
      <w:bookmarkStart w:id="29" w:name="order_participant_req"/>
      <w:r>
        <w:t>При подаче коммерческого предложения на ЭТП  необходимо предоставить сертификаты соответствия и санитарно-эпидемиологические заключения на ткани, используемые в производстве спецодежды, прот</w:t>
      </w:r>
      <w:r>
        <w:t>околы испытаний и заключения, подтверждающие защитные и эксплуатационные свойства всех составляющих комплектов, полное техническое описание предлагаемой продукции. Наименование предлагаемой продукции и производителей должно быть указано в коммерческом пред</w:t>
      </w:r>
      <w:r>
        <w:t>ложении.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="008D1FBA">
        <w:rPr>
          <w:b/>
          <w:sz w:val="22"/>
          <w:szCs w:val="22"/>
          <w:u w:val="single"/>
        </w:rPr>
        <w:t>12-00 21</w:t>
      </w:r>
      <w:r w:rsidRPr="008D1FBA">
        <w:rPr>
          <w:b/>
          <w:sz w:val="22"/>
          <w:szCs w:val="22"/>
          <w:u w:val="single"/>
        </w:rPr>
        <w:t>.08.17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 w:rsidR="008D1FBA">
        <w:rPr>
          <w:b/>
          <w:bCs/>
          <w:sz w:val="22"/>
          <w:szCs w:val="22"/>
        </w:rPr>
        <w:t>30</w:t>
      </w:r>
      <w:bookmarkStart w:id="32" w:name="_GoBack"/>
      <w:bookmarkEnd w:id="32"/>
      <w:r>
        <w:rPr>
          <w:b/>
          <w:bCs/>
          <w:sz w:val="22"/>
          <w:szCs w:val="22"/>
        </w:rPr>
        <w:t>.08.2017</w:t>
      </w:r>
      <w:bookmarkEnd w:id="31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lastRenderedPageBreak/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3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lastRenderedPageBreak/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lastRenderedPageBreak/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Договор проект к лоту средства защиты от электродуги 2017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D8" w:rsidRDefault="00D060D8" w:rsidP="00BF60BF">
      <w:r>
        <w:separator/>
      </w:r>
    </w:p>
  </w:endnote>
  <w:endnote w:type="continuationSeparator" w:id="0">
    <w:p w:rsidR="00D060D8" w:rsidRDefault="00D060D8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8D1FBA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8D1FBA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D8" w:rsidRDefault="00D060D8" w:rsidP="00BF60BF">
      <w:r>
        <w:separator/>
      </w:r>
    </w:p>
  </w:footnote>
  <w:footnote w:type="continuationSeparator" w:id="0">
    <w:p w:rsidR="00D060D8" w:rsidRDefault="00D060D8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8D1FBA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1FBA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6D60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766B-C2DC-4F2D-9A39-0B5C733E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Соколова Екатерина Анатольевна</cp:lastModifiedBy>
  <cp:revision>68</cp:revision>
  <cp:lastPrinted>2016-06-17T08:27:00Z</cp:lastPrinted>
  <dcterms:created xsi:type="dcterms:W3CDTF">2016-06-17T06:14:00Z</dcterms:created>
  <dcterms:modified xsi:type="dcterms:W3CDTF">2017-08-18T08:43:00Z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