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F360" w14:textId="0B26C845" w:rsidR="00AB7D98" w:rsidRPr="00AB7D98" w:rsidRDefault="00AB7D98" w:rsidP="00AB7D98">
      <w:pPr>
        <w:spacing w:after="0"/>
        <w:jc w:val="right"/>
        <w:rPr>
          <w:rFonts w:ascii="Times New Roman" w:hAnsi="Times New Roman" w:cs="Times New Roman"/>
          <w:b/>
        </w:rPr>
      </w:pPr>
      <w:r w:rsidRPr="00AB7D98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4</w:t>
      </w:r>
    </w:p>
    <w:p w14:paraId="6BF962B1" w14:textId="69DDACD8" w:rsidR="00A82E63" w:rsidRDefault="00AB7D98" w:rsidP="00AB7D98">
      <w:pPr>
        <w:jc w:val="right"/>
        <w:rPr>
          <w:rFonts w:ascii="Times New Roman" w:hAnsi="Times New Roman" w:cs="Times New Roman"/>
          <w:b/>
        </w:rPr>
      </w:pPr>
      <w:r w:rsidRPr="00AB7D98">
        <w:rPr>
          <w:rFonts w:ascii="Times New Roman" w:hAnsi="Times New Roman" w:cs="Times New Roman"/>
          <w:b/>
        </w:rPr>
        <w:t>к Информационному сообщению</w:t>
      </w:r>
    </w:p>
    <w:p w14:paraId="783CD9FE" w14:textId="77777777" w:rsidR="00AB7D98" w:rsidRDefault="00AB7D98" w:rsidP="00AB7D9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D5A458C" w14:textId="0CF473B0" w:rsidR="004A75B2" w:rsidRPr="00F63687" w:rsidRDefault="004A75B2" w:rsidP="003D4F53">
      <w:pPr>
        <w:jc w:val="center"/>
        <w:rPr>
          <w:rFonts w:ascii="Times New Roman" w:hAnsi="Times New Roman" w:cs="Times New Roman"/>
          <w:b/>
        </w:rPr>
      </w:pPr>
      <w:r w:rsidRPr="00F63687">
        <w:rPr>
          <w:rFonts w:ascii="Times New Roman" w:hAnsi="Times New Roman" w:cs="Times New Roman"/>
          <w:b/>
        </w:rPr>
        <w:t>Техническое задание</w:t>
      </w:r>
    </w:p>
    <w:p w14:paraId="5D7C7057" w14:textId="24356D21" w:rsidR="004A75B2" w:rsidRPr="00F63687" w:rsidRDefault="004A75B2" w:rsidP="003D4F53">
      <w:pPr>
        <w:jc w:val="center"/>
        <w:rPr>
          <w:rFonts w:ascii="Times New Roman" w:hAnsi="Times New Roman"/>
        </w:rPr>
      </w:pPr>
      <w:r w:rsidRPr="00F63687">
        <w:rPr>
          <w:rFonts w:ascii="Times New Roman" w:hAnsi="Times New Roman"/>
        </w:rPr>
        <w:t xml:space="preserve">на </w:t>
      </w:r>
      <w:r w:rsidR="0056026C" w:rsidRPr="0056026C">
        <w:rPr>
          <w:rFonts w:ascii="Times New Roman" w:hAnsi="Times New Roman"/>
        </w:rPr>
        <w:t xml:space="preserve">выполнения </w:t>
      </w:r>
      <w:r w:rsidR="0056026C">
        <w:rPr>
          <w:rFonts w:ascii="Times New Roman" w:hAnsi="Times New Roman"/>
        </w:rPr>
        <w:t>р</w:t>
      </w:r>
      <w:r w:rsidR="0056026C" w:rsidRPr="0056026C">
        <w:rPr>
          <w:rFonts w:ascii="Times New Roman" w:hAnsi="Times New Roman"/>
        </w:rPr>
        <w:t xml:space="preserve">абот по автоматизации и программным доработкам </w:t>
      </w:r>
      <w:r w:rsidR="0056026C">
        <w:rPr>
          <w:rFonts w:ascii="Times New Roman" w:hAnsi="Times New Roman"/>
        </w:rPr>
        <w:t>к</w:t>
      </w:r>
      <w:r w:rsidR="0056026C" w:rsidRPr="0056026C">
        <w:rPr>
          <w:rFonts w:ascii="Times New Roman" w:hAnsi="Times New Roman"/>
        </w:rPr>
        <w:t>орпоративного портала</w:t>
      </w:r>
      <w:r w:rsidR="0056026C">
        <w:rPr>
          <w:rFonts w:ascii="Times New Roman" w:hAnsi="Times New Roman"/>
        </w:rPr>
        <w:t xml:space="preserve">, </w:t>
      </w:r>
      <w:r w:rsidR="0056026C" w:rsidRPr="00F63687">
        <w:rPr>
          <w:rFonts w:ascii="Times New Roman" w:hAnsi="Times New Roman"/>
        </w:rPr>
        <w:t>реализованного на базе</w:t>
      </w:r>
      <w:r w:rsidR="0056026C" w:rsidRPr="0056026C">
        <w:rPr>
          <w:rFonts w:ascii="Times New Roman" w:hAnsi="Times New Roman"/>
        </w:rPr>
        <w:t xml:space="preserve"> системы </w:t>
      </w:r>
      <w:proofErr w:type="spellStart"/>
      <w:r w:rsidR="0056026C" w:rsidRPr="0056026C">
        <w:rPr>
          <w:rFonts w:ascii="Times New Roman" w:hAnsi="Times New Roman"/>
        </w:rPr>
        <w:t>WebTutor</w:t>
      </w:r>
      <w:proofErr w:type="spellEnd"/>
      <w:r w:rsidRPr="00F63687">
        <w:rPr>
          <w:rFonts w:ascii="Times New Roman" w:hAnsi="Times New Roman"/>
        </w:rPr>
        <w:t xml:space="preserve"> </w:t>
      </w:r>
    </w:p>
    <w:p w14:paraId="7E312E04" w14:textId="45BE5FF7" w:rsidR="004A75B2" w:rsidRPr="00F63687" w:rsidRDefault="004A75B2" w:rsidP="006F40E4">
      <w:pPr>
        <w:pStyle w:val="ac"/>
        <w:numPr>
          <w:ilvl w:val="0"/>
          <w:numId w:val="8"/>
        </w:numPr>
        <w:tabs>
          <w:tab w:val="left" w:pos="426"/>
        </w:tabs>
        <w:ind w:left="426"/>
        <w:rPr>
          <w:rFonts w:ascii="Times New Roman" w:hAnsi="Times New Roman"/>
          <w:b/>
        </w:rPr>
      </w:pPr>
      <w:r w:rsidRPr="00F63687">
        <w:rPr>
          <w:rFonts w:ascii="Times New Roman" w:hAnsi="Times New Roman"/>
          <w:b/>
        </w:rPr>
        <w:t>Термины и определения</w:t>
      </w:r>
    </w:p>
    <w:p w14:paraId="5BD2CDE9" w14:textId="4C08CA62" w:rsidR="004A75B2" w:rsidRPr="00F63687" w:rsidRDefault="004A75B2" w:rsidP="004A75B2">
      <w:pPr>
        <w:pStyle w:val="12"/>
        <w:jc w:val="both"/>
        <w:rPr>
          <w:rFonts w:ascii="Times New Roman" w:hAnsi="Times New Roman"/>
          <w:sz w:val="22"/>
          <w:szCs w:val="22"/>
        </w:rPr>
      </w:pPr>
      <w:r w:rsidRPr="00F63687">
        <w:rPr>
          <w:rFonts w:ascii="Times New Roman" w:hAnsi="Times New Roman"/>
          <w:sz w:val="22"/>
          <w:szCs w:val="22"/>
        </w:rPr>
        <w:t>Заказчик – ПАО «Почта Банк»;</w:t>
      </w:r>
    </w:p>
    <w:p w14:paraId="41325D67" w14:textId="13267014" w:rsidR="004A75B2" w:rsidRPr="00F63687" w:rsidRDefault="004A75B2" w:rsidP="004A75B2">
      <w:pPr>
        <w:pStyle w:val="12"/>
        <w:jc w:val="both"/>
        <w:rPr>
          <w:rFonts w:ascii="Times New Roman" w:hAnsi="Times New Roman"/>
          <w:sz w:val="22"/>
          <w:szCs w:val="22"/>
        </w:rPr>
      </w:pPr>
      <w:r w:rsidRPr="00F63687">
        <w:rPr>
          <w:rFonts w:ascii="Times New Roman" w:hAnsi="Times New Roman"/>
          <w:sz w:val="22"/>
          <w:szCs w:val="22"/>
        </w:rPr>
        <w:t>Исполнитель – участник процедуры предложения делать оферты.</w:t>
      </w:r>
    </w:p>
    <w:p w14:paraId="38E95377" w14:textId="7D01E306" w:rsidR="004A75B2" w:rsidRDefault="0056026C" w:rsidP="00C86A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</w:t>
      </w:r>
      <w:r w:rsidR="00C86A11" w:rsidRPr="00F63687">
        <w:rPr>
          <w:rFonts w:ascii="Times New Roman" w:hAnsi="Times New Roman"/>
        </w:rPr>
        <w:t xml:space="preserve"> – </w:t>
      </w:r>
      <w:r w:rsidRPr="0056026C">
        <w:rPr>
          <w:rFonts w:ascii="Times New Roman" w:hAnsi="Times New Roman"/>
        </w:rPr>
        <w:t>выполнени</w:t>
      </w:r>
      <w:r w:rsidR="004D2DB7">
        <w:rPr>
          <w:rFonts w:ascii="Times New Roman" w:hAnsi="Times New Roman"/>
        </w:rPr>
        <w:t>е</w:t>
      </w:r>
      <w:r w:rsidRPr="005602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56026C">
        <w:rPr>
          <w:rFonts w:ascii="Times New Roman" w:hAnsi="Times New Roman"/>
        </w:rPr>
        <w:t xml:space="preserve">абот по автоматизации и программным доработкам </w:t>
      </w:r>
      <w:r>
        <w:rPr>
          <w:rFonts w:ascii="Times New Roman" w:hAnsi="Times New Roman"/>
        </w:rPr>
        <w:t>к</w:t>
      </w:r>
      <w:r w:rsidRPr="0056026C">
        <w:rPr>
          <w:rFonts w:ascii="Times New Roman" w:hAnsi="Times New Roman"/>
        </w:rPr>
        <w:t>орпоративного портала</w:t>
      </w:r>
      <w:r>
        <w:rPr>
          <w:rFonts w:ascii="Times New Roman" w:hAnsi="Times New Roman"/>
        </w:rPr>
        <w:t xml:space="preserve">, </w:t>
      </w:r>
      <w:r w:rsidRPr="00F63687">
        <w:rPr>
          <w:rFonts w:ascii="Times New Roman" w:hAnsi="Times New Roman"/>
        </w:rPr>
        <w:t>реализованного на базе</w:t>
      </w:r>
      <w:r w:rsidRPr="0056026C">
        <w:rPr>
          <w:rFonts w:ascii="Times New Roman" w:hAnsi="Times New Roman"/>
        </w:rPr>
        <w:t xml:space="preserve"> системы </w:t>
      </w:r>
      <w:proofErr w:type="spellStart"/>
      <w:r w:rsidRPr="0056026C">
        <w:rPr>
          <w:rFonts w:ascii="Times New Roman" w:hAnsi="Times New Roman"/>
        </w:rPr>
        <w:t>WebTutor</w:t>
      </w:r>
      <w:proofErr w:type="spellEnd"/>
      <w:r w:rsidR="009C460C">
        <w:rPr>
          <w:rFonts w:ascii="Times New Roman" w:hAnsi="Times New Roman"/>
        </w:rPr>
        <w:t>.</w:t>
      </w:r>
    </w:p>
    <w:p w14:paraId="445BAAC6" w14:textId="60CB3C22" w:rsidR="009C460C" w:rsidRDefault="009C460C" w:rsidP="00C86A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– программный продукт </w:t>
      </w:r>
      <w:proofErr w:type="spellStart"/>
      <w:r w:rsidRPr="0056026C">
        <w:rPr>
          <w:rFonts w:ascii="Times New Roman" w:hAnsi="Times New Roman"/>
        </w:rPr>
        <w:t>WebTutor</w:t>
      </w:r>
      <w:proofErr w:type="spellEnd"/>
      <w:r>
        <w:rPr>
          <w:rFonts w:ascii="Times New Roman" w:hAnsi="Times New Roman"/>
        </w:rPr>
        <w:t>.</w:t>
      </w:r>
    </w:p>
    <w:p w14:paraId="4C39C3A6" w14:textId="77777777" w:rsidR="0056026C" w:rsidRPr="00F63687" w:rsidRDefault="0056026C" w:rsidP="00C86A11">
      <w:pPr>
        <w:spacing w:after="0"/>
        <w:jc w:val="both"/>
        <w:rPr>
          <w:rFonts w:ascii="Times New Roman" w:hAnsi="Times New Roman"/>
        </w:rPr>
      </w:pPr>
    </w:p>
    <w:p w14:paraId="5D5D03EE" w14:textId="3AA65091" w:rsidR="0056026C" w:rsidRPr="0056026C" w:rsidRDefault="0056026C" w:rsidP="006F40E4">
      <w:pPr>
        <w:pStyle w:val="12"/>
        <w:numPr>
          <w:ilvl w:val="0"/>
          <w:numId w:val="8"/>
        </w:numPr>
        <w:ind w:left="426" w:hanging="426"/>
        <w:rPr>
          <w:rFonts w:ascii="Times New Roman" w:hAnsi="Times New Roman"/>
          <w:b/>
          <w:sz w:val="22"/>
          <w:szCs w:val="22"/>
        </w:rPr>
      </w:pPr>
      <w:r w:rsidRPr="0056026C">
        <w:rPr>
          <w:rFonts w:ascii="Times New Roman" w:eastAsiaTheme="minorHAnsi" w:hAnsi="Times New Roman"/>
          <w:b/>
          <w:sz w:val="22"/>
          <w:szCs w:val="22"/>
          <w:lang w:eastAsia="en-US"/>
        </w:rPr>
        <w:t>Виды выполняемых Работ</w:t>
      </w:r>
    </w:p>
    <w:p w14:paraId="1509C304" w14:textId="34497399" w:rsidR="00824C33" w:rsidRPr="00C86A11" w:rsidRDefault="00C86A11" w:rsidP="00C86A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7DB9E8C7" w14:textId="75523EBA" w:rsidR="0056026C" w:rsidRPr="009C460C" w:rsidRDefault="0056026C" w:rsidP="009C460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460C">
        <w:rPr>
          <w:rFonts w:ascii="Times New Roman" w:hAnsi="Times New Roman" w:cs="Times New Roman"/>
        </w:rPr>
        <w:t xml:space="preserve">Выполнение работ по автоматизации и программным доработкам </w:t>
      </w:r>
      <w:r w:rsidR="009C460C">
        <w:rPr>
          <w:rFonts w:ascii="Times New Roman" w:hAnsi="Times New Roman" w:cs="Times New Roman"/>
        </w:rPr>
        <w:t>к</w:t>
      </w:r>
      <w:r w:rsidRPr="009C460C">
        <w:rPr>
          <w:rFonts w:ascii="Times New Roman" w:hAnsi="Times New Roman" w:cs="Times New Roman"/>
        </w:rPr>
        <w:t>орпоративного портала:</w:t>
      </w:r>
    </w:p>
    <w:p w14:paraId="602421B0" w14:textId="24E8D2AD" w:rsidR="0056026C" w:rsidRPr="00263065" w:rsidRDefault="009C460C" w:rsidP="006F40E4">
      <w:pPr>
        <w:pStyle w:val="ac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</w:t>
      </w:r>
      <w:r w:rsidR="0056026C" w:rsidRPr="00263065">
        <w:rPr>
          <w:rFonts w:ascii="Times New Roman" w:hAnsi="Times New Roman" w:cs="Times New Roman"/>
          <w:iCs/>
        </w:rPr>
        <w:t xml:space="preserve">омплексная </w:t>
      </w:r>
      <w:r w:rsidR="0056026C">
        <w:rPr>
          <w:rFonts w:ascii="Times New Roman" w:hAnsi="Times New Roman" w:cs="Times New Roman"/>
          <w:iCs/>
        </w:rPr>
        <w:t xml:space="preserve">программная </w:t>
      </w:r>
      <w:r w:rsidR="0056026C" w:rsidRPr="00263065">
        <w:rPr>
          <w:rFonts w:ascii="Times New Roman" w:hAnsi="Times New Roman" w:cs="Times New Roman"/>
          <w:iCs/>
        </w:rPr>
        <w:t xml:space="preserve">разработка инструмента </w:t>
      </w:r>
      <w:r w:rsidR="0056026C">
        <w:rPr>
          <w:rFonts w:ascii="Times New Roman" w:hAnsi="Times New Roman" w:cs="Times New Roman"/>
          <w:iCs/>
        </w:rPr>
        <w:t>автоматизации</w:t>
      </w:r>
      <w:r w:rsidR="0056026C" w:rsidRPr="00E337B5">
        <w:rPr>
          <w:rFonts w:ascii="Times New Roman" w:hAnsi="Times New Roman" w:cs="Times New Roman"/>
          <w:iCs/>
        </w:rPr>
        <w:t>/</w:t>
      </w:r>
      <w:r w:rsidR="0056026C">
        <w:rPr>
          <w:rFonts w:ascii="Times New Roman" w:hAnsi="Times New Roman" w:cs="Times New Roman"/>
          <w:iCs/>
        </w:rPr>
        <w:t xml:space="preserve">иного инструмента, связанного с программной разработкой </w:t>
      </w:r>
      <w:r w:rsidR="0056026C" w:rsidRPr="00263065">
        <w:rPr>
          <w:rFonts w:ascii="Times New Roman" w:hAnsi="Times New Roman" w:cs="Times New Roman"/>
          <w:iCs/>
        </w:rPr>
        <w:t>«под ключ»</w:t>
      </w:r>
      <w:r>
        <w:rPr>
          <w:rFonts w:ascii="Times New Roman" w:hAnsi="Times New Roman" w:cs="Times New Roman"/>
          <w:iCs/>
        </w:rPr>
        <w:t>;</w:t>
      </w:r>
    </w:p>
    <w:p w14:paraId="652D3F77" w14:textId="2AA2EF5A" w:rsidR="0056026C" w:rsidRPr="00263065" w:rsidRDefault="009C460C" w:rsidP="006F40E4">
      <w:pPr>
        <w:pStyle w:val="ac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</w:t>
      </w:r>
      <w:r w:rsidR="0056026C" w:rsidRPr="00263065">
        <w:rPr>
          <w:rFonts w:ascii="Times New Roman" w:hAnsi="Times New Roman" w:cs="Times New Roman"/>
          <w:iCs/>
        </w:rPr>
        <w:t>инамическая HTML верстка по предоставленным макетам</w:t>
      </w:r>
      <w:r>
        <w:rPr>
          <w:rFonts w:ascii="Times New Roman" w:hAnsi="Times New Roman" w:cs="Times New Roman"/>
          <w:iCs/>
        </w:rPr>
        <w:t>;</w:t>
      </w:r>
    </w:p>
    <w:p w14:paraId="13E8B2F7" w14:textId="01FA6511" w:rsidR="0056026C" w:rsidRPr="00263065" w:rsidRDefault="009C460C" w:rsidP="006F40E4">
      <w:pPr>
        <w:pStyle w:val="ac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56026C">
        <w:rPr>
          <w:rFonts w:ascii="Times New Roman" w:hAnsi="Times New Roman" w:cs="Times New Roman"/>
          <w:iCs/>
        </w:rPr>
        <w:t>рограммная разработка</w:t>
      </w:r>
      <w:r w:rsidR="0056026C" w:rsidRPr="00263065">
        <w:rPr>
          <w:rFonts w:ascii="Times New Roman" w:hAnsi="Times New Roman" w:cs="Times New Roman"/>
          <w:iCs/>
        </w:rPr>
        <w:t xml:space="preserve"> отдельных инструментов автоматизации (программные агенты, выгрузки и т.д.)</w:t>
      </w:r>
      <w:r>
        <w:rPr>
          <w:rFonts w:ascii="Times New Roman" w:hAnsi="Times New Roman" w:cs="Times New Roman"/>
          <w:iCs/>
        </w:rPr>
        <w:t>;</w:t>
      </w:r>
    </w:p>
    <w:p w14:paraId="6126756F" w14:textId="644AAD44" w:rsidR="0056026C" w:rsidRPr="00263065" w:rsidRDefault="009C460C" w:rsidP="006F40E4">
      <w:pPr>
        <w:pStyle w:val="ac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</w:t>
      </w:r>
      <w:r w:rsidR="0056026C" w:rsidRPr="00263065">
        <w:rPr>
          <w:rFonts w:ascii="Times New Roman" w:hAnsi="Times New Roman" w:cs="Times New Roman"/>
          <w:iCs/>
        </w:rPr>
        <w:t>рограммная</w:t>
      </w:r>
      <w:r w:rsidR="0056026C" w:rsidRPr="00263065">
        <w:rPr>
          <w:rFonts w:ascii="Times New Roman" w:hAnsi="Times New Roman" w:cs="Times New Roman"/>
        </w:rPr>
        <w:t xml:space="preserve"> доработка имеющихся на </w:t>
      </w:r>
      <w:r>
        <w:rPr>
          <w:rFonts w:ascii="Times New Roman" w:hAnsi="Times New Roman" w:cs="Times New Roman"/>
        </w:rPr>
        <w:t>п</w:t>
      </w:r>
      <w:r w:rsidR="0056026C" w:rsidRPr="00263065">
        <w:rPr>
          <w:rFonts w:ascii="Times New Roman" w:hAnsi="Times New Roman" w:cs="Times New Roman"/>
        </w:rPr>
        <w:t>ортале инструментов</w:t>
      </w:r>
      <w:r>
        <w:rPr>
          <w:rFonts w:ascii="Times New Roman" w:hAnsi="Times New Roman" w:cs="Times New Roman"/>
        </w:rPr>
        <w:t>.</w:t>
      </w:r>
    </w:p>
    <w:p w14:paraId="1B741D03" w14:textId="7B1851C3" w:rsidR="0056026C" w:rsidRPr="009C460C" w:rsidRDefault="009C460C" w:rsidP="009C46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026C" w:rsidRPr="009C460C">
        <w:rPr>
          <w:rFonts w:ascii="Times New Roman" w:hAnsi="Times New Roman" w:cs="Times New Roman"/>
        </w:rPr>
        <w:t xml:space="preserve">Обеспечение штатного функционирования </w:t>
      </w:r>
      <w:r>
        <w:rPr>
          <w:rFonts w:ascii="Times New Roman" w:hAnsi="Times New Roman"/>
          <w:snapToGrid w:val="0"/>
        </w:rPr>
        <w:t>С</w:t>
      </w:r>
      <w:r w:rsidR="0056026C" w:rsidRPr="009C460C">
        <w:rPr>
          <w:rFonts w:ascii="Times New Roman" w:hAnsi="Times New Roman"/>
          <w:snapToGrid w:val="0"/>
        </w:rPr>
        <w:t>истемы</w:t>
      </w:r>
      <w:r w:rsidR="0056026C" w:rsidRPr="009C460C">
        <w:rPr>
          <w:rFonts w:ascii="Times New Roman" w:hAnsi="Times New Roman" w:cs="Times New Roman"/>
        </w:rPr>
        <w:t>:</w:t>
      </w:r>
    </w:p>
    <w:p w14:paraId="5089AEF7" w14:textId="77777777" w:rsidR="0056026C" w:rsidRPr="00EF7492" w:rsidRDefault="0056026C" w:rsidP="006F40E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F7492">
        <w:rPr>
          <w:rFonts w:ascii="Times New Roman" w:hAnsi="Times New Roman" w:cs="Times New Roman"/>
          <w:iCs/>
        </w:rPr>
        <w:t xml:space="preserve">анализ настроек прикладного и системного программного обеспечения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iCs/>
        </w:rPr>
        <w:t xml:space="preserve"> в условиях промышленной эксплуатации;</w:t>
      </w:r>
    </w:p>
    <w:p w14:paraId="4D0A2062" w14:textId="77777777" w:rsidR="0056026C" w:rsidRPr="00EF7492" w:rsidRDefault="0056026C" w:rsidP="006F40E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F7492">
        <w:rPr>
          <w:rFonts w:ascii="Times New Roman" w:hAnsi="Times New Roman" w:cs="Times New Roman"/>
          <w:iCs/>
        </w:rPr>
        <w:t xml:space="preserve">анализ функционирования и выработка рекомендаций по оптимизации настроек прикладного и системного программного обеспечения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iCs/>
        </w:rPr>
        <w:t xml:space="preserve"> в условиях промышленной эксплуатации;</w:t>
      </w:r>
    </w:p>
    <w:p w14:paraId="18892399" w14:textId="77777777" w:rsidR="0056026C" w:rsidRPr="00EF7492" w:rsidRDefault="0056026C" w:rsidP="006F40E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F7492">
        <w:rPr>
          <w:rFonts w:ascii="Times New Roman" w:hAnsi="Times New Roman" w:cs="Times New Roman"/>
          <w:iCs/>
        </w:rPr>
        <w:t xml:space="preserve">анализ и выработка рекомендаций по решению проблем, возникающих при функционировании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iCs/>
        </w:rPr>
        <w:t xml:space="preserve"> в том числе при взаимодействии со смежными системами и комплексами;</w:t>
      </w:r>
    </w:p>
    <w:p w14:paraId="60276FCF" w14:textId="6C09A378" w:rsidR="0056026C" w:rsidRPr="00EF7492" w:rsidRDefault="009C460C" w:rsidP="006F40E4">
      <w:pPr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анализ аппаратной части С</w:t>
      </w:r>
      <w:r w:rsidR="0056026C" w:rsidRPr="00EF7492">
        <w:rPr>
          <w:rFonts w:ascii="Times New Roman" w:hAnsi="Times New Roman" w:cs="Times New Roman"/>
          <w:iCs/>
        </w:rPr>
        <w:t>истемы и выработка рекомендаций по её развитию;</w:t>
      </w:r>
    </w:p>
    <w:p w14:paraId="63F9401F" w14:textId="1F0F3053" w:rsidR="0056026C" w:rsidRPr="00EF7492" w:rsidRDefault="0056026C" w:rsidP="006F40E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F7492">
        <w:rPr>
          <w:rFonts w:ascii="Times New Roman" w:hAnsi="Times New Roman" w:cs="Times New Roman"/>
          <w:iCs/>
        </w:rPr>
        <w:t>проведение нагрузочных тестирований промышленной системы с целью выявления максим</w:t>
      </w:r>
      <w:r w:rsidR="009C460C">
        <w:rPr>
          <w:rFonts w:ascii="Times New Roman" w:hAnsi="Times New Roman" w:cs="Times New Roman"/>
          <w:iCs/>
        </w:rPr>
        <w:t>альной и расчетной нагрузки на С</w:t>
      </w:r>
      <w:r w:rsidRPr="00EF7492">
        <w:rPr>
          <w:rFonts w:ascii="Times New Roman" w:hAnsi="Times New Roman" w:cs="Times New Roman"/>
          <w:iCs/>
        </w:rPr>
        <w:t>истему;</w:t>
      </w:r>
    </w:p>
    <w:p w14:paraId="6C1DE2FD" w14:textId="77777777" w:rsidR="0056026C" w:rsidRPr="009C460C" w:rsidRDefault="0056026C" w:rsidP="00D07FF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460C">
        <w:rPr>
          <w:rFonts w:ascii="Times New Roman" w:hAnsi="Times New Roman" w:cs="Times New Roman"/>
        </w:rPr>
        <w:t xml:space="preserve">Консультирование по вопросам эксплуатации и использования функциональных возможностей </w:t>
      </w:r>
      <w:r w:rsidRPr="009C460C">
        <w:rPr>
          <w:rFonts w:ascii="Times New Roman" w:hAnsi="Times New Roman"/>
          <w:snapToGrid w:val="0"/>
        </w:rPr>
        <w:t>Системы</w:t>
      </w:r>
      <w:r w:rsidRPr="009C460C">
        <w:rPr>
          <w:rFonts w:ascii="Times New Roman" w:hAnsi="Times New Roman" w:cs="Times New Roman"/>
        </w:rPr>
        <w:t>:</w:t>
      </w:r>
    </w:p>
    <w:p w14:paraId="5199FC2B" w14:textId="77777777" w:rsidR="0056026C" w:rsidRPr="00EF7492" w:rsidRDefault="0056026C" w:rsidP="00D07FF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</w:rPr>
      </w:pPr>
      <w:r w:rsidRPr="00EF7492">
        <w:rPr>
          <w:rFonts w:ascii="Times New Roman" w:hAnsi="Times New Roman" w:cs="Times New Roman"/>
        </w:rPr>
        <w:t xml:space="preserve">консультирование прикладных администраторов по вопросам работы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</w:rPr>
        <w:t>;</w:t>
      </w:r>
    </w:p>
    <w:p w14:paraId="1B6BEBFE" w14:textId="77777777" w:rsidR="0056026C" w:rsidRPr="00EF7492" w:rsidRDefault="0056026C" w:rsidP="00D07FF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</w:rPr>
      </w:pPr>
      <w:r w:rsidRPr="00EF7492">
        <w:rPr>
          <w:rFonts w:ascii="Times New Roman" w:hAnsi="Times New Roman" w:cs="Times New Roman"/>
          <w:iCs/>
        </w:rPr>
        <w:t>информационное взаимодействие ответственного специалиста Исполнителя с инициатором заявки.</w:t>
      </w:r>
    </w:p>
    <w:p w14:paraId="1649381B" w14:textId="77777777" w:rsidR="0056026C" w:rsidRPr="00D07FFE" w:rsidRDefault="0056026C" w:rsidP="00D07FFE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D07FFE">
        <w:rPr>
          <w:rFonts w:ascii="Times New Roman" w:hAnsi="Times New Roman" w:cs="Times New Roman"/>
          <w:iCs/>
        </w:rPr>
        <w:t xml:space="preserve">Написание технической документации, а именно рабочих инструкций, по вопросам эксплуатации выполненных Исполнителем Работ, касающихся </w:t>
      </w:r>
      <w:r w:rsidRPr="00D07FFE">
        <w:rPr>
          <w:rFonts w:ascii="Times New Roman" w:hAnsi="Times New Roman"/>
          <w:snapToGrid w:val="0"/>
        </w:rPr>
        <w:t>Системы</w:t>
      </w:r>
      <w:r w:rsidRPr="00D07FFE">
        <w:rPr>
          <w:rFonts w:ascii="Times New Roman" w:hAnsi="Times New Roman" w:cs="Times New Roman"/>
          <w:iCs/>
        </w:rPr>
        <w:t>.</w:t>
      </w:r>
    </w:p>
    <w:p w14:paraId="11FA2C91" w14:textId="77777777" w:rsidR="0056026C" w:rsidRPr="00D07FFE" w:rsidRDefault="0056026C" w:rsidP="00D07FFE">
      <w:pPr>
        <w:spacing w:after="0" w:line="240" w:lineRule="auto"/>
        <w:ind w:left="852" w:hanging="426"/>
        <w:jc w:val="both"/>
        <w:rPr>
          <w:rFonts w:ascii="Times New Roman" w:hAnsi="Times New Roman" w:cs="Times New Roman"/>
        </w:rPr>
      </w:pPr>
      <w:r w:rsidRPr="00D07FFE">
        <w:rPr>
          <w:rFonts w:ascii="Times New Roman" w:hAnsi="Times New Roman" w:cs="Times New Roman"/>
        </w:rPr>
        <w:t xml:space="preserve">Настройка </w:t>
      </w:r>
      <w:r w:rsidRPr="00D07FFE">
        <w:rPr>
          <w:rFonts w:ascii="Times New Roman" w:hAnsi="Times New Roman"/>
          <w:snapToGrid w:val="0"/>
        </w:rPr>
        <w:t>Системы</w:t>
      </w:r>
      <w:r w:rsidRPr="00D07FFE">
        <w:rPr>
          <w:rFonts w:ascii="Times New Roman" w:hAnsi="Times New Roman" w:cs="Times New Roman"/>
        </w:rPr>
        <w:t xml:space="preserve"> и внесение изменений в документацию:</w:t>
      </w:r>
    </w:p>
    <w:p w14:paraId="458C7876" w14:textId="77777777" w:rsidR="0056026C" w:rsidRPr="008B6CC1" w:rsidRDefault="0056026C" w:rsidP="00D07FFE">
      <w:pPr>
        <w:pStyle w:val="af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7492">
        <w:rPr>
          <w:rFonts w:ascii="Times New Roman" w:hAnsi="Times New Roman" w:cs="Times New Roman"/>
          <w:sz w:val="22"/>
          <w:szCs w:val="22"/>
        </w:rPr>
        <w:t xml:space="preserve">внесение </w:t>
      </w:r>
      <w:r w:rsidRPr="008B6CC1">
        <w:rPr>
          <w:rFonts w:ascii="Times New Roman" w:hAnsi="Times New Roman" w:cs="Times New Roman"/>
          <w:sz w:val="22"/>
          <w:szCs w:val="22"/>
        </w:rPr>
        <w:t xml:space="preserve">изменений </w:t>
      </w:r>
      <w:r w:rsidRPr="008B6CC1">
        <w:rPr>
          <w:rFonts w:ascii="Times New Roman" w:hAnsi="Times New Roman"/>
          <w:snapToGrid w:val="0"/>
          <w:sz w:val="22"/>
          <w:szCs w:val="22"/>
        </w:rPr>
        <w:t>Системы</w:t>
      </w:r>
      <w:r w:rsidRPr="008B6CC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B6CC1">
        <w:rPr>
          <w:rFonts w:ascii="Times New Roman" w:hAnsi="Times New Roman" w:cs="Times New Roman"/>
          <w:sz w:val="22"/>
          <w:szCs w:val="22"/>
        </w:rPr>
        <w:t>по перечню работ, определенных к реализации;</w:t>
      </w:r>
    </w:p>
    <w:p w14:paraId="38F63324" w14:textId="77777777" w:rsidR="0056026C" w:rsidRPr="00EF7492" w:rsidRDefault="0056026C" w:rsidP="00D07FFE">
      <w:pPr>
        <w:pStyle w:val="af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8B6CC1">
        <w:rPr>
          <w:rFonts w:ascii="Times New Roman" w:hAnsi="Times New Roman" w:cs="Times New Roman"/>
          <w:sz w:val="22"/>
          <w:szCs w:val="22"/>
        </w:rPr>
        <w:t>внесение изменений в документацию</w:t>
      </w:r>
      <w:r w:rsidRPr="00EF7492">
        <w:rPr>
          <w:rFonts w:ascii="Times New Roman" w:hAnsi="Times New Roman" w:cs="Times New Roman"/>
          <w:sz w:val="22"/>
          <w:szCs w:val="22"/>
        </w:rPr>
        <w:t xml:space="preserve"> в соответствии с перечнем </w:t>
      </w:r>
      <w:r>
        <w:rPr>
          <w:rFonts w:ascii="Times New Roman" w:hAnsi="Times New Roman" w:cs="Times New Roman"/>
          <w:sz w:val="22"/>
          <w:szCs w:val="22"/>
        </w:rPr>
        <w:t>работ</w:t>
      </w:r>
      <w:r w:rsidRPr="00EF7492">
        <w:rPr>
          <w:rFonts w:ascii="Times New Roman" w:hAnsi="Times New Roman" w:cs="Times New Roman"/>
          <w:sz w:val="22"/>
          <w:szCs w:val="22"/>
        </w:rPr>
        <w:t>;</w:t>
      </w:r>
    </w:p>
    <w:p w14:paraId="5814B19C" w14:textId="77777777" w:rsidR="0056026C" w:rsidRPr="00EF7492" w:rsidRDefault="0056026C" w:rsidP="00D07FFE">
      <w:pPr>
        <w:pStyle w:val="af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EF7492">
        <w:rPr>
          <w:rFonts w:ascii="Times New Roman" w:hAnsi="Times New Roman" w:cs="Times New Roman"/>
          <w:sz w:val="22"/>
          <w:szCs w:val="22"/>
        </w:rPr>
        <w:t xml:space="preserve">передача результатов настройки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sz w:val="22"/>
          <w:szCs w:val="22"/>
        </w:rPr>
        <w:t xml:space="preserve"> и доработанной документации Исполнителем Заказчику.</w:t>
      </w:r>
    </w:p>
    <w:p w14:paraId="2CEE9D17" w14:textId="77777777" w:rsidR="0056026C" w:rsidRPr="00EF7492" w:rsidRDefault="0056026C" w:rsidP="00D07FFE">
      <w:pPr>
        <w:pStyle w:val="af"/>
        <w:spacing w:after="0"/>
        <w:ind w:left="852" w:hanging="426"/>
        <w:jc w:val="both"/>
        <w:rPr>
          <w:rFonts w:ascii="Times New Roman" w:hAnsi="Times New Roman" w:cs="Times New Roman"/>
          <w:sz w:val="22"/>
          <w:szCs w:val="22"/>
        </w:rPr>
      </w:pPr>
      <w:r w:rsidRPr="00EF7492">
        <w:rPr>
          <w:rFonts w:ascii="Times New Roman" w:hAnsi="Times New Roman" w:cs="Times New Roman"/>
          <w:sz w:val="22"/>
          <w:szCs w:val="22"/>
        </w:rPr>
        <w:t xml:space="preserve">Тестирование и приемка настроек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sz w:val="22"/>
          <w:szCs w:val="22"/>
        </w:rPr>
        <w:t>:</w:t>
      </w:r>
    </w:p>
    <w:p w14:paraId="590D5904" w14:textId="05BDC32C" w:rsidR="0056026C" w:rsidRPr="00EF7492" w:rsidRDefault="0056026C" w:rsidP="00D07FFE">
      <w:pPr>
        <w:pStyle w:val="af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7492">
        <w:rPr>
          <w:rFonts w:ascii="Times New Roman" w:hAnsi="Times New Roman" w:cs="Times New Roman"/>
          <w:sz w:val="22"/>
          <w:szCs w:val="22"/>
        </w:rPr>
        <w:t xml:space="preserve">подготовка тестового стенда, обновление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iCs/>
        </w:rPr>
        <w:t xml:space="preserve"> </w:t>
      </w:r>
      <w:r w:rsidRPr="00EF7492">
        <w:rPr>
          <w:rFonts w:ascii="Times New Roman" w:hAnsi="Times New Roman" w:cs="Times New Roman"/>
          <w:sz w:val="22"/>
          <w:szCs w:val="22"/>
        </w:rPr>
        <w:t>на тестовом стенде до последней актуальной версии, используемой Заказчиком;</w:t>
      </w:r>
    </w:p>
    <w:p w14:paraId="701CCA3D" w14:textId="77777777" w:rsidR="0056026C" w:rsidRPr="00EF7492" w:rsidRDefault="0056026C" w:rsidP="00D07FFE">
      <w:pPr>
        <w:pStyle w:val="af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7492">
        <w:rPr>
          <w:rFonts w:ascii="Times New Roman" w:hAnsi="Times New Roman" w:cs="Times New Roman"/>
          <w:sz w:val="22"/>
          <w:szCs w:val="22"/>
        </w:rPr>
        <w:t>проведение функционального тестирования и предоставление результатов тестирования функциональному заказчику;</w:t>
      </w:r>
    </w:p>
    <w:p w14:paraId="1B87738F" w14:textId="77777777" w:rsidR="0056026C" w:rsidRPr="00E337B5" w:rsidRDefault="0056026C" w:rsidP="00D07FFE">
      <w:pPr>
        <w:pStyle w:val="af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7492">
        <w:rPr>
          <w:rFonts w:ascii="Times New Roman" w:hAnsi="Times New Roman" w:cs="Times New Roman"/>
          <w:sz w:val="22"/>
          <w:szCs w:val="22"/>
        </w:rPr>
        <w:t xml:space="preserve">организация, при необходимости, тестирования настройки </w:t>
      </w:r>
      <w:r>
        <w:rPr>
          <w:rFonts w:ascii="Times New Roman" w:hAnsi="Times New Roman"/>
          <w:snapToGrid w:val="0"/>
        </w:rPr>
        <w:t>Системы</w:t>
      </w:r>
      <w:r w:rsidRPr="00EF7492">
        <w:rPr>
          <w:rFonts w:ascii="Times New Roman" w:hAnsi="Times New Roman" w:cs="Times New Roman"/>
          <w:iCs/>
        </w:rPr>
        <w:t xml:space="preserve"> </w:t>
      </w:r>
      <w:r w:rsidRPr="00EF7492">
        <w:rPr>
          <w:rFonts w:ascii="Times New Roman" w:hAnsi="Times New Roman" w:cs="Times New Roman"/>
          <w:sz w:val="22"/>
          <w:szCs w:val="22"/>
        </w:rPr>
        <w:t xml:space="preserve">в подразделениях </w:t>
      </w:r>
      <w:r w:rsidRPr="00E337B5">
        <w:rPr>
          <w:rFonts w:ascii="Times New Roman" w:hAnsi="Times New Roman" w:cs="Times New Roman"/>
          <w:sz w:val="22"/>
          <w:szCs w:val="22"/>
        </w:rPr>
        <w:t>Функционального заказчика;</w:t>
      </w:r>
    </w:p>
    <w:p w14:paraId="3668EFEB" w14:textId="77777777" w:rsidR="0056026C" w:rsidRPr="00E337B5" w:rsidRDefault="0056026C" w:rsidP="00D07FFE">
      <w:pPr>
        <w:pStyle w:val="af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7B5">
        <w:rPr>
          <w:rFonts w:ascii="Times New Roman" w:hAnsi="Times New Roman" w:cs="Times New Roman"/>
          <w:sz w:val="22"/>
          <w:szCs w:val="22"/>
        </w:rPr>
        <w:t xml:space="preserve">настройка функционала </w:t>
      </w:r>
      <w:r w:rsidRPr="00E337B5">
        <w:rPr>
          <w:rFonts w:ascii="Times New Roman" w:hAnsi="Times New Roman"/>
          <w:snapToGrid w:val="0"/>
          <w:sz w:val="22"/>
          <w:szCs w:val="22"/>
        </w:rPr>
        <w:t>Системы</w:t>
      </w:r>
      <w:r w:rsidRPr="00E337B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337B5">
        <w:rPr>
          <w:rFonts w:ascii="Times New Roman" w:hAnsi="Times New Roman" w:cs="Times New Roman"/>
          <w:sz w:val="22"/>
          <w:szCs w:val="22"/>
        </w:rPr>
        <w:t>по результатам испытаний.</w:t>
      </w:r>
    </w:p>
    <w:p w14:paraId="72C8E256" w14:textId="77777777" w:rsidR="0056026C" w:rsidRPr="00E337B5" w:rsidRDefault="0056026C" w:rsidP="00D07FFE">
      <w:pPr>
        <w:pStyle w:val="af"/>
        <w:spacing w:after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337B5">
        <w:rPr>
          <w:rFonts w:ascii="Times New Roman" w:hAnsi="Times New Roman" w:cs="Times New Roman"/>
          <w:sz w:val="22"/>
          <w:szCs w:val="22"/>
        </w:rPr>
        <w:t xml:space="preserve">Установка настроек </w:t>
      </w:r>
      <w:r w:rsidRPr="00E337B5">
        <w:rPr>
          <w:rFonts w:ascii="Times New Roman" w:hAnsi="Times New Roman"/>
          <w:snapToGrid w:val="0"/>
          <w:sz w:val="22"/>
          <w:szCs w:val="22"/>
        </w:rPr>
        <w:t>Системы</w:t>
      </w:r>
      <w:r w:rsidRPr="00E337B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337B5">
        <w:rPr>
          <w:rFonts w:ascii="Times New Roman" w:hAnsi="Times New Roman" w:cs="Times New Roman"/>
          <w:sz w:val="22"/>
          <w:szCs w:val="22"/>
        </w:rPr>
        <w:t xml:space="preserve">в среду функционирования с последующим контролем корректности работы </w:t>
      </w:r>
      <w:r w:rsidRPr="00E337B5">
        <w:rPr>
          <w:rFonts w:ascii="Times New Roman" w:hAnsi="Times New Roman"/>
          <w:snapToGrid w:val="0"/>
          <w:sz w:val="22"/>
          <w:szCs w:val="22"/>
        </w:rPr>
        <w:t>Системы</w:t>
      </w:r>
      <w:r w:rsidRPr="00E337B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337B5">
        <w:rPr>
          <w:rFonts w:ascii="Times New Roman" w:hAnsi="Times New Roman" w:cs="Times New Roman"/>
          <w:sz w:val="22"/>
          <w:szCs w:val="22"/>
        </w:rPr>
        <w:t>и устранения ошибок при их выявлении.</w:t>
      </w:r>
    </w:p>
    <w:p w14:paraId="1F9FE086" w14:textId="77777777" w:rsidR="0056026C" w:rsidRPr="00E337B5" w:rsidRDefault="0056026C" w:rsidP="00D07FFE">
      <w:pPr>
        <w:pStyle w:val="12"/>
        <w:ind w:left="426"/>
        <w:jc w:val="both"/>
        <w:rPr>
          <w:rFonts w:ascii="Times New Roman" w:hAnsi="Times New Roman"/>
          <w:sz w:val="22"/>
          <w:szCs w:val="22"/>
        </w:rPr>
      </w:pPr>
      <w:r w:rsidRPr="00E337B5">
        <w:rPr>
          <w:rFonts w:ascii="Times New Roman" w:hAnsi="Times New Roman"/>
          <w:sz w:val="22"/>
          <w:szCs w:val="22"/>
        </w:rPr>
        <w:t>Информационное взаимодействие ответственного специалиста Исполнителя с Заказчиком с целью определения и согласования варианта решения, срока исполнения и трудоемкости работ.</w:t>
      </w:r>
    </w:p>
    <w:p w14:paraId="42EC4904" w14:textId="77777777" w:rsidR="0056026C" w:rsidRPr="00EF7492" w:rsidRDefault="0056026C" w:rsidP="0028540A">
      <w:pPr>
        <w:rPr>
          <w:rFonts w:ascii="Times New Roman" w:hAnsi="Times New Roman" w:cs="Times New Roman"/>
          <w:b/>
        </w:rPr>
        <w:sectPr w:rsidR="0056026C" w:rsidRPr="00EF7492" w:rsidSect="00DA20AA">
          <w:footerReference w:type="default" r:id="rId7"/>
          <w:pgSz w:w="11906" w:h="16838"/>
          <w:pgMar w:top="567" w:right="851" w:bottom="1134" w:left="993" w:header="709" w:footer="709" w:gutter="0"/>
          <w:cols w:space="708"/>
          <w:docGrid w:linePitch="360"/>
        </w:sectPr>
      </w:pPr>
    </w:p>
    <w:p w14:paraId="11FF3C1B" w14:textId="2DC12A11" w:rsidR="0028540A" w:rsidRPr="00EF7492" w:rsidRDefault="00264E89" w:rsidP="006F40E4">
      <w:pPr>
        <w:pStyle w:val="12"/>
        <w:numPr>
          <w:ilvl w:val="0"/>
          <w:numId w:val="8"/>
        </w:numPr>
        <w:tabs>
          <w:tab w:val="left" w:pos="284"/>
        </w:tabs>
        <w:spacing w:after="120"/>
        <w:ind w:left="567" w:hanging="141"/>
        <w:rPr>
          <w:rFonts w:ascii="Times New Roman" w:hAnsi="Times New Roman"/>
          <w:b/>
          <w:sz w:val="22"/>
        </w:rPr>
      </w:pPr>
      <w:r w:rsidRPr="00EF7492">
        <w:rPr>
          <w:rFonts w:ascii="Times New Roman" w:hAnsi="Times New Roman"/>
          <w:b/>
          <w:sz w:val="22"/>
        </w:rPr>
        <w:lastRenderedPageBreak/>
        <w:t>Порядок</w:t>
      </w:r>
      <w:r w:rsidR="0028540A" w:rsidRPr="00EF7492">
        <w:rPr>
          <w:rFonts w:ascii="Times New Roman" w:hAnsi="Times New Roman"/>
          <w:b/>
          <w:sz w:val="22"/>
        </w:rPr>
        <w:t xml:space="preserve"> </w:t>
      </w:r>
      <w:r w:rsidR="004D2DB7">
        <w:rPr>
          <w:rFonts w:ascii="Times New Roman" w:hAnsi="Times New Roman"/>
          <w:b/>
          <w:sz w:val="22"/>
        </w:rPr>
        <w:t>выполнения</w:t>
      </w:r>
      <w:r w:rsidR="004D2DB7" w:rsidRPr="00EF7492">
        <w:rPr>
          <w:rFonts w:ascii="Times New Roman" w:hAnsi="Times New Roman"/>
          <w:b/>
          <w:sz w:val="22"/>
        </w:rPr>
        <w:t xml:space="preserve"> </w:t>
      </w:r>
      <w:r w:rsidR="004D2DB7">
        <w:rPr>
          <w:rFonts w:ascii="Times New Roman" w:hAnsi="Times New Roman"/>
          <w:b/>
          <w:sz w:val="22"/>
        </w:rPr>
        <w:t>Работ</w:t>
      </w:r>
    </w:p>
    <w:p w14:paraId="665D594C" w14:textId="3A498775" w:rsidR="004D2DB7" w:rsidRPr="004D2DB7" w:rsidRDefault="004D2DB7" w:rsidP="006F40E4">
      <w:pPr>
        <w:pStyle w:val="ac"/>
        <w:numPr>
          <w:ilvl w:val="1"/>
          <w:numId w:val="8"/>
        </w:numPr>
        <w:spacing w:after="120" w:line="240" w:lineRule="auto"/>
        <w:rPr>
          <w:rFonts w:ascii="Times New Roman" w:hAnsi="Times New Roman"/>
        </w:rPr>
      </w:pPr>
      <w:r w:rsidRPr="004D2DB7">
        <w:rPr>
          <w:rFonts w:ascii="Times New Roman" w:hAnsi="Times New Roman"/>
        </w:rPr>
        <w:t xml:space="preserve">Этапы выполнения </w:t>
      </w:r>
      <w:r w:rsidRPr="004D2DB7">
        <w:rPr>
          <w:rFonts w:ascii="Times New Roman" w:eastAsia="Times New Roman" w:hAnsi="Times New Roman" w:cs="Times New Roman"/>
          <w:szCs w:val="20"/>
          <w:lang w:eastAsia="ru-RU"/>
        </w:rPr>
        <w:t xml:space="preserve">Работ по автоматизации и программным доработкам </w:t>
      </w:r>
      <w:r>
        <w:rPr>
          <w:rFonts w:ascii="Times New Roman" w:eastAsia="Times New Roman" w:hAnsi="Times New Roman" w:cs="Times New Roman"/>
          <w:szCs w:val="20"/>
          <w:lang w:eastAsia="ru-RU"/>
        </w:rPr>
        <w:t>к</w:t>
      </w:r>
      <w:r w:rsidRPr="004D2DB7">
        <w:rPr>
          <w:rFonts w:ascii="Times New Roman" w:eastAsia="Times New Roman" w:hAnsi="Times New Roman" w:cs="Times New Roman"/>
          <w:szCs w:val="20"/>
          <w:lang w:eastAsia="ru-RU"/>
        </w:rPr>
        <w:t>орпоративного портала</w:t>
      </w:r>
    </w:p>
    <w:tbl>
      <w:tblPr>
        <w:tblStyle w:val="13"/>
        <w:tblW w:w="15021" w:type="dxa"/>
        <w:tblLayout w:type="fixed"/>
        <w:tblLook w:val="04A0" w:firstRow="1" w:lastRow="0" w:firstColumn="1" w:lastColumn="0" w:noHBand="0" w:noVBand="1"/>
      </w:tblPr>
      <w:tblGrid>
        <w:gridCol w:w="882"/>
        <w:gridCol w:w="4925"/>
        <w:gridCol w:w="1985"/>
        <w:gridCol w:w="2551"/>
        <w:gridCol w:w="4678"/>
      </w:tblGrid>
      <w:tr w:rsidR="004D2DB7" w:rsidRPr="00EF7492" w14:paraId="31C7E585" w14:textId="77777777" w:rsidTr="004D2DB7">
        <w:tc>
          <w:tcPr>
            <w:tcW w:w="882" w:type="dxa"/>
          </w:tcPr>
          <w:p w14:paraId="2637A5A2" w14:textId="77777777" w:rsidR="004D2DB7" w:rsidRPr="00EF7492" w:rsidRDefault="004D2DB7" w:rsidP="004A48C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28680372"/>
            <w:r w:rsidRPr="00EF7492">
              <w:rPr>
                <w:b/>
                <w:bCs/>
                <w:sz w:val="22"/>
                <w:szCs w:val="22"/>
              </w:rPr>
              <w:t>Этапы</w:t>
            </w:r>
          </w:p>
        </w:tc>
        <w:tc>
          <w:tcPr>
            <w:tcW w:w="4925" w:type="dxa"/>
          </w:tcPr>
          <w:p w14:paraId="3FD9F658" w14:textId="77777777" w:rsidR="004D2DB7" w:rsidRPr="00EF7492" w:rsidRDefault="004D2DB7" w:rsidP="004A48C4">
            <w:pPr>
              <w:rPr>
                <w:b/>
                <w:bCs/>
                <w:sz w:val="22"/>
                <w:szCs w:val="22"/>
              </w:rPr>
            </w:pPr>
            <w:r w:rsidRPr="00EF7492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1985" w:type="dxa"/>
          </w:tcPr>
          <w:p w14:paraId="27CC542E" w14:textId="77777777" w:rsidR="004D2DB7" w:rsidRPr="00EF7492" w:rsidRDefault="004D2DB7" w:rsidP="004A48C4">
            <w:pPr>
              <w:rPr>
                <w:b/>
                <w:bCs/>
                <w:sz w:val="22"/>
                <w:szCs w:val="22"/>
              </w:rPr>
            </w:pPr>
            <w:r w:rsidRPr="00EF7492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51" w:type="dxa"/>
          </w:tcPr>
          <w:p w14:paraId="64C623C1" w14:textId="77777777" w:rsidR="004D2DB7" w:rsidRPr="00EF7492" w:rsidRDefault="004D2DB7" w:rsidP="004A48C4">
            <w:pPr>
              <w:jc w:val="center"/>
              <w:rPr>
                <w:b/>
                <w:bCs/>
              </w:rPr>
            </w:pPr>
            <w:r w:rsidRPr="00EF7492">
              <w:rPr>
                <w:b/>
                <w:bCs/>
                <w:sz w:val="22"/>
                <w:szCs w:val="22"/>
              </w:rPr>
              <w:t xml:space="preserve">Максимально допустимые сроки </w:t>
            </w:r>
          </w:p>
        </w:tc>
        <w:tc>
          <w:tcPr>
            <w:tcW w:w="4678" w:type="dxa"/>
          </w:tcPr>
          <w:p w14:paraId="2056820D" w14:textId="77777777" w:rsidR="004D2DB7" w:rsidRPr="00EF7492" w:rsidRDefault="004D2DB7" w:rsidP="004A48C4">
            <w:pPr>
              <w:jc w:val="center"/>
              <w:rPr>
                <w:b/>
                <w:bCs/>
                <w:sz w:val="22"/>
                <w:szCs w:val="22"/>
              </w:rPr>
            </w:pPr>
            <w:r w:rsidRPr="00EF7492">
              <w:rPr>
                <w:b/>
                <w:bCs/>
                <w:sz w:val="22"/>
                <w:szCs w:val="22"/>
              </w:rPr>
              <w:t>Результат этапа</w:t>
            </w:r>
          </w:p>
        </w:tc>
      </w:tr>
      <w:tr w:rsidR="004D2DB7" w:rsidRPr="00EF7492" w14:paraId="0E6FB2FF" w14:textId="77777777" w:rsidTr="004D2DB7">
        <w:tc>
          <w:tcPr>
            <w:tcW w:w="882" w:type="dxa"/>
          </w:tcPr>
          <w:p w14:paraId="5CBCED04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>1.</w:t>
            </w:r>
          </w:p>
        </w:tc>
        <w:tc>
          <w:tcPr>
            <w:tcW w:w="14139" w:type="dxa"/>
            <w:gridSpan w:val="4"/>
          </w:tcPr>
          <w:p w14:paraId="56DD9A27" w14:textId="77777777" w:rsidR="004D2DB7" w:rsidRPr="00EF7492" w:rsidRDefault="004D2DB7" w:rsidP="004A48C4">
            <w:pPr>
              <w:rPr>
                <w:b/>
              </w:rPr>
            </w:pPr>
            <w:proofErr w:type="spellStart"/>
            <w:r w:rsidRPr="00EF7492">
              <w:rPr>
                <w:b/>
                <w:sz w:val="22"/>
                <w:szCs w:val="22"/>
              </w:rPr>
              <w:t>Технорабочее</w:t>
            </w:r>
            <w:proofErr w:type="spellEnd"/>
            <w:r w:rsidRPr="00EF7492">
              <w:rPr>
                <w:b/>
                <w:sz w:val="22"/>
                <w:szCs w:val="22"/>
              </w:rPr>
              <w:t xml:space="preserve"> проектирование</w:t>
            </w:r>
          </w:p>
        </w:tc>
      </w:tr>
      <w:tr w:rsidR="004D2DB7" w:rsidRPr="00EF7492" w14:paraId="42881B89" w14:textId="77777777" w:rsidTr="004D2DB7">
        <w:tc>
          <w:tcPr>
            <w:tcW w:w="882" w:type="dxa"/>
          </w:tcPr>
          <w:p w14:paraId="6E329888" w14:textId="77777777" w:rsidR="004D2DB7" w:rsidRPr="00FB4C44" w:rsidRDefault="004D2DB7" w:rsidP="004A48C4">
            <w:pPr>
              <w:rPr>
                <w:sz w:val="22"/>
                <w:szCs w:val="22"/>
              </w:rPr>
            </w:pPr>
            <w:r w:rsidRPr="00FB4C44">
              <w:rPr>
                <w:sz w:val="22"/>
                <w:szCs w:val="22"/>
              </w:rPr>
              <w:t>1.1.</w:t>
            </w:r>
          </w:p>
        </w:tc>
        <w:tc>
          <w:tcPr>
            <w:tcW w:w="4925" w:type="dxa"/>
          </w:tcPr>
          <w:p w14:paraId="26128694" w14:textId="77777777" w:rsidR="004D2DB7" w:rsidRPr="00FB4C44" w:rsidRDefault="004D2DB7" w:rsidP="004A48C4">
            <w:pPr>
              <w:rPr>
                <w:sz w:val="22"/>
                <w:szCs w:val="22"/>
              </w:rPr>
            </w:pPr>
            <w:r w:rsidRPr="00FB4C44">
              <w:rPr>
                <w:sz w:val="22"/>
                <w:szCs w:val="22"/>
              </w:rPr>
              <w:t xml:space="preserve">Отправка Исполнителю бизнес-требований и </w:t>
            </w:r>
            <w:r>
              <w:rPr>
                <w:sz w:val="22"/>
                <w:szCs w:val="22"/>
              </w:rPr>
              <w:t>проекта</w:t>
            </w:r>
            <w:r w:rsidRPr="00FB4C44">
              <w:rPr>
                <w:sz w:val="22"/>
                <w:szCs w:val="22"/>
              </w:rPr>
              <w:t xml:space="preserve"> Заказа с заполненными данными со стороны Заказчика</w:t>
            </w:r>
            <w:r>
              <w:rPr>
                <w:sz w:val="22"/>
                <w:szCs w:val="22"/>
              </w:rPr>
              <w:t xml:space="preserve"> по электронной почте</w:t>
            </w:r>
          </w:p>
        </w:tc>
        <w:tc>
          <w:tcPr>
            <w:tcW w:w="1985" w:type="dxa"/>
          </w:tcPr>
          <w:p w14:paraId="2FC1A845" w14:textId="77777777" w:rsidR="004D2DB7" w:rsidRPr="00FB4C44" w:rsidRDefault="004D2DB7" w:rsidP="004A48C4">
            <w:pPr>
              <w:rPr>
                <w:sz w:val="22"/>
                <w:szCs w:val="22"/>
              </w:rPr>
            </w:pPr>
            <w:r w:rsidRPr="00FB4C44">
              <w:rPr>
                <w:sz w:val="22"/>
                <w:szCs w:val="22"/>
              </w:rPr>
              <w:t>Заказчик</w:t>
            </w:r>
          </w:p>
        </w:tc>
        <w:tc>
          <w:tcPr>
            <w:tcW w:w="2551" w:type="dxa"/>
            <w:vAlign w:val="center"/>
          </w:tcPr>
          <w:p w14:paraId="33612400" w14:textId="77777777" w:rsidR="004D2DB7" w:rsidRPr="00FB4C44" w:rsidRDefault="004D2DB7" w:rsidP="004A4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0AEF209" w14:textId="77777777" w:rsidR="004D2DB7" w:rsidRPr="00FB4C44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Подтверждение </w:t>
            </w:r>
            <w:r>
              <w:rPr>
                <w:sz w:val="22"/>
                <w:szCs w:val="22"/>
              </w:rPr>
              <w:t xml:space="preserve">Исполнителем </w:t>
            </w:r>
            <w:r w:rsidRPr="00EF7492">
              <w:rPr>
                <w:sz w:val="22"/>
                <w:szCs w:val="22"/>
              </w:rPr>
              <w:t>по электронной почте о принятии в работу БТ.</w:t>
            </w:r>
          </w:p>
        </w:tc>
      </w:tr>
      <w:tr w:rsidR="004D2DB7" w:rsidRPr="00EF7492" w14:paraId="199CF3BE" w14:textId="77777777" w:rsidTr="004D2DB7">
        <w:tc>
          <w:tcPr>
            <w:tcW w:w="882" w:type="dxa"/>
          </w:tcPr>
          <w:p w14:paraId="7A952F8E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F7492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</w:tcPr>
          <w:p w14:paraId="484E6427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Анализ бизнес-требований Заказчика (далее – БТ) на предмет уточнения и декомпозиции требований на </w:t>
            </w:r>
            <w:r>
              <w:rPr>
                <w:sz w:val="22"/>
                <w:szCs w:val="22"/>
              </w:rPr>
              <w:t>разработку</w:t>
            </w:r>
            <w:r w:rsidRPr="000056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доработку </w:t>
            </w:r>
            <w:r w:rsidRPr="00EF7492">
              <w:rPr>
                <w:sz w:val="22"/>
                <w:szCs w:val="22"/>
              </w:rPr>
              <w:t>функционал</w:t>
            </w:r>
            <w:r>
              <w:rPr>
                <w:sz w:val="22"/>
                <w:szCs w:val="22"/>
              </w:rPr>
              <w:t>а</w:t>
            </w:r>
            <w:r w:rsidRPr="00EF74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1985" w:type="dxa"/>
          </w:tcPr>
          <w:p w14:paraId="026518E5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7B78ABCE" w14:textId="77777777" w:rsidR="004D2DB7" w:rsidRPr="00EF7492" w:rsidRDefault="004D2DB7" w:rsidP="004A48C4">
            <w:pPr>
              <w:jc w:val="center"/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3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5F63FAE4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Рекомендации по корректировке БТ или согласование БТ без корректировок</w:t>
            </w:r>
            <w:r>
              <w:rPr>
                <w:sz w:val="22"/>
                <w:szCs w:val="22"/>
              </w:rPr>
              <w:t>.</w:t>
            </w:r>
          </w:p>
        </w:tc>
      </w:tr>
      <w:tr w:rsidR="004D2DB7" w:rsidRPr="00EF7492" w14:paraId="70D92ADF" w14:textId="77777777" w:rsidTr="004D2DB7">
        <w:tc>
          <w:tcPr>
            <w:tcW w:w="882" w:type="dxa"/>
          </w:tcPr>
          <w:p w14:paraId="353F7D9E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EF7492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</w:tcPr>
          <w:p w14:paraId="5FC2D5B6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Формализация </w:t>
            </w:r>
            <w:r>
              <w:rPr>
                <w:sz w:val="22"/>
                <w:szCs w:val="22"/>
              </w:rPr>
              <w:t>БТ</w:t>
            </w:r>
            <w:r w:rsidRPr="00EF7492">
              <w:rPr>
                <w:sz w:val="22"/>
                <w:szCs w:val="22"/>
              </w:rPr>
              <w:t xml:space="preserve"> Заказчика, формирование функциональных требований (далее–ФТ)</w:t>
            </w:r>
          </w:p>
        </w:tc>
        <w:tc>
          <w:tcPr>
            <w:tcW w:w="1985" w:type="dxa"/>
          </w:tcPr>
          <w:p w14:paraId="508D939D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6264C879" w14:textId="77777777" w:rsidR="004D2DB7" w:rsidRPr="00EF7492" w:rsidRDefault="004D2DB7" w:rsidP="004A48C4">
            <w:pPr>
              <w:jc w:val="center"/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5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 с момента завершения этапа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4F6BAD03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Внесение изменений в БТ Заказчика, добавление блока «Функциональные требования»</w:t>
            </w:r>
          </w:p>
        </w:tc>
      </w:tr>
      <w:tr w:rsidR="004D2DB7" w:rsidRPr="00EF7492" w14:paraId="7BC5BABE" w14:textId="77777777" w:rsidTr="004D2DB7">
        <w:tc>
          <w:tcPr>
            <w:tcW w:w="882" w:type="dxa"/>
          </w:tcPr>
          <w:p w14:paraId="564EA499" w14:textId="77777777" w:rsidR="004D2DB7" w:rsidRPr="00EF7492" w:rsidRDefault="004D2DB7" w:rsidP="004A48C4">
            <w:r>
              <w:rPr>
                <w:sz w:val="22"/>
                <w:szCs w:val="22"/>
              </w:rPr>
              <w:t>1.4</w:t>
            </w:r>
            <w:r w:rsidRPr="00EF7492">
              <w:rPr>
                <w:sz w:val="22"/>
                <w:szCs w:val="22"/>
              </w:rPr>
              <w:t>.</w:t>
            </w:r>
          </w:p>
        </w:tc>
        <w:tc>
          <w:tcPr>
            <w:tcW w:w="4925" w:type="dxa"/>
          </w:tcPr>
          <w:p w14:paraId="220D5787" w14:textId="77777777" w:rsidR="004D2DB7" w:rsidRPr="00EF7492" w:rsidRDefault="004D2DB7" w:rsidP="004A48C4">
            <w:r>
              <w:rPr>
                <w:sz w:val="22"/>
                <w:szCs w:val="22"/>
              </w:rPr>
              <w:t>Заполнение бланка Заказа со стороны Исполнителя, отправка бланка Заказа, заверенного со стороны Исполнителя</w:t>
            </w:r>
          </w:p>
        </w:tc>
        <w:tc>
          <w:tcPr>
            <w:tcW w:w="1985" w:type="dxa"/>
          </w:tcPr>
          <w:p w14:paraId="74E396A1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5A168E5B" w14:textId="77777777" w:rsidR="004D2DB7" w:rsidRPr="00EF7492" w:rsidRDefault="004D2DB7" w:rsidP="004A48C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EF7492">
              <w:rPr>
                <w:sz w:val="22"/>
                <w:szCs w:val="22"/>
              </w:rPr>
              <w:t xml:space="preserve">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 момента завершения этапа 1.3</w:t>
            </w:r>
          </w:p>
        </w:tc>
        <w:tc>
          <w:tcPr>
            <w:tcW w:w="4678" w:type="dxa"/>
          </w:tcPr>
          <w:p w14:paraId="2E601A3E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Подтверждение </w:t>
            </w:r>
            <w:r>
              <w:rPr>
                <w:sz w:val="22"/>
                <w:szCs w:val="22"/>
              </w:rPr>
              <w:t xml:space="preserve">Заказчиком </w:t>
            </w:r>
            <w:r w:rsidRPr="00EF7492">
              <w:rPr>
                <w:sz w:val="22"/>
                <w:szCs w:val="22"/>
              </w:rPr>
              <w:t xml:space="preserve">по электронной почте о </w:t>
            </w:r>
            <w:r>
              <w:rPr>
                <w:sz w:val="22"/>
                <w:szCs w:val="22"/>
              </w:rPr>
              <w:t>получении Заказа, заверенного со стороны Исполнителя</w:t>
            </w:r>
            <w:r w:rsidRPr="00EF7492">
              <w:rPr>
                <w:sz w:val="22"/>
                <w:szCs w:val="22"/>
              </w:rPr>
              <w:t>.</w:t>
            </w:r>
          </w:p>
          <w:p w14:paraId="37DB868E" w14:textId="77777777" w:rsidR="004D2DB7" w:rsidRPr="00EF7492" w:rsidRDefault="004D2DB7" w:rsidP="004A48C4"/>
        </w:tc>
      </w:tr>
      <w:tr w:rsidR="004D2DB7" w:rsidRPr="00EF7492" w14:paraId="6233C2C0" w14:textId="77777777" w:rsidTr="004D2DB7">
        <w:tc>
          <w:tcPr>
            <w:tcW w:w="882" w:type="dxa"/>
          </w:tcPr>
          <w:p w14:paraId="6B99FDF6" w14:textId="77777777" w:rsidR="004D2DB7" w:rsidRPr="005F4565" w:rsidRDefault="004D2DB7" w:rsidP="004A48C4">
            <w:pPr>
              <w:rPr>
                <w:sz w:val="22"/>
                <w:szCs w:val="22"/>
              </w:rPr>
            </w:pPr>
            <w:r w:rsidRPr="005F4565">
              <w:rPr>
                <w:sz w:val="22"/>
                <w:szCs w:val="22"/>
              </w:rPr>
              <w:t>1.5</w:t>
            </w:r>
          </w:p>
        </w:tc>
        <w:tc>
          <w:tcPr>
            <w:tcW w:w="4925" w:type="dxa"/>
          </w:tcPr>
          <w:p w14:paraId="0DB0B8C9" w14:textId="77777777" w:rsidR="004D2DB7" w:rsidRPr="005F4565" w:rsidRDefault="004D2DB7" w:rsidP="004A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Заверение Заказа со стороны Заказчика, отправка бланка Заказа, заверенного со стороны Заказчика</w:t>
            </w:r>
          </w:p>
        </w:tc>
        <w:tc>
          <w:tcPr>
            <w:tcW w:w="1985" w:type="dxa"/>
          </w:tcPr>
          <w:p w14:paraId="4FADB895" w14:textId="77777777" w:rsidR="004D2DB7" w:rsidRPr="005F4565" w:rsidRDefault="004D2DB7" w:rsidP="004A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2551" w:type="dxa"/>
            <w:vAlign w:val="center"/>
          </w:tcPr>
          <w:p w14:paraId="568F037F" w14:textId="77777777" w:rsidR="004D2DB7" w:rsidRPr="005F4565" w:rsidRDefault="004D2DB7" w:rsidP="004A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F7492">
              <w:rPr>
                <w:sz w:val="22"/>
                <w:szCs w:val="22"/>
              </w:rPr>
              <w:t xml:space="preserve">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 момента завершения этапа 1.4</w:t>
            </w:r>
          </w:p>
        </w:tc>
        <w:tc>
          <w:tcPr>
            <w:tcW w:w="4678" w:type="dxa"/>
          </w:tcPr>
          <w:p w14:paraId="4785F109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Подтверждение </w:t>
            </w:r>
            <w:r>
              <w:rPr>
                <w:sz w:val="22"/>
                <w:szCs w:val="22"/>
              </w:rPr>
              <w:t xml:space="preserve">Исполнителем </w:t>
            </w:r>
            <w:r w:rsidRPr="00EF7492">
              <w:rPr>
                <w:sz w:val="22"/>
                <w:szCs w:val="22"/>
              </w:rPr>
              <w:t xml:space="preserve">по электронной почте о </w:t>
            </w:r>
            <w:r>
              <w:rPr>
                <w:sz w:val="22"/>
                <w:szCs w:val="22"/>
              </w:rPr>
              <w:t>получении Заказа, заверенного со стороны Заказчика</w:t>
            </w:r>
            <w:r w:rsidRPr="00EF7492">
              <w:rPr>
                <w:sz w:val="22"/>
                <w:szCs w:val="22"/>
              </w:rPr>
              <w:t>.</w:t>
            </w:r>
          </w:p>
          <w:p w14:paraId="787CAE33" w14:textId="77777777" w:rsidR="004D2DB7" w:rsidRPr="005F4565" w:rsidRDefault="004D2DB7" w:rsidP="004A48C4">
            <w:pPr>
              <w:rPr>
                <w:sz w:val="22"/>
                <w:szCs w:val="22"/>
              </w:rPr>
            </w:pPr>
          </w:p>
        </w:tc>
      </w:tr>
      <w:tr w:rsidR="004D2DB7" w:rsidRPr="00EF7492" w14:paraId="1F15C269" w14:textId="77777777" w:rsidTr="004D2DB7">
        <w:tc>
          <w:tcPr>
            <w:tcW w:w="882" w:type="dxa"/>
          </w:tcPr>
          <w:p w14:paraId="76C33310" w14:textId="77777777" w:rsidR="004D2DB7" w:rsidRPr="00EF7492" w:rsidRDefault="004D2DB7" w:rsidP="004A48C4">
            <w:pPr>
              <w:rPr>
                <w:b/>
              </w:rPr>
            </w:pPr>
            <w:r w:rsidRPr="00EF7492">
              <w:rPr>
                <w:b/>
              </w:rPr>
              <w:t>2.</w:t>
            </w:r>
          </w:p>
        </w:tc>
        <w:tc>
          <w:tcPr>
            <w:tcW w:w="14139" w:type="dxa"/>
            <w:gridSpan w:val="4"/>
          </w:tcPr>
          <w:p w14:paraId="398ADB8F" w14:textId="77777777" w:rsidR="004D2DB7" w:rsidRPr="00005689" w:rsidRDefault="004D2DB7" w:rsidP="004A48C4">
            <w:pPr>
              <w:rPr>
                <w:b/>
                <w:sz w:val="22"/>
                <w:szCs w:val="22"/>
              </w:rPr>
            </w:pPr>
            <w:r w:rsidRPr="00EF7492">
              <w:rPr>
                <w:b/>
                <w:sz w:val="22"/>
                <w:szCs w:val="22"/>
              </w:rPr>
              <w:t xml:space="preserve">Работы по </w:t>
            </w:r>
            <w:r w:rsidRPr="00005689">
              <w:rPr>
                <w:b/>
                <w:sz w:val="22"/>
                <w:szCs w:val="22"/>
              </w:rPr>
              <w:t>автоматизации и программным доработкам Системы</w:t>
            </w:r>
          </w:p>
        </w:tc>
      </w:tr>
      <w:tr w:rsidR="004D2DB7" w:rsidRPr="00EF7492" w14:paraId="7DE2D39D" w14:textId="77777777" w:rsidTr="004D2DB7">
        <w:trPr>
          <w:trHeight w:val="956"/>
        </w:trPr>
        <w:tc>
          <w:tcPr>
            <w:tcW w:w="882" w:type="dxa"/>
          </w:tcPr>
          <w:p w14:paraId="20CFF83C" w14:textId="77777777" w:rsidR="004D2DB7" w:rsidRPr="00EF7492" w:rsidRDefault="004D2DB7" w:rsidP="004A48C4">
            <w:r w:rsidRPr="00EF7492">
              <w:t>2.1</w:t>
            </w:r>
          </w:p>
        </w:tc>
        <w:tc>
          <w:tcPr>
            <w:tcW w:w="4925" w:type="dxa"/>
          </w:tcPr>
          <w:p w14:paraId="6572D137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Работы по </w:t>
            </w:r>
            <w:r>
              <w:rPr>
                <w:sz w:val="22"/>
                <w:szCs w:val="22"/>
              </w:rPr>
              <w:t>разработке</w:t>
            </w:r>
            <w:r w:rsidRPr="00EF7492">
              <w:rPr>
                <w:sz w:val="22"/>
                <w:szCs w:val="22"/>
              </w:rPr>
              <w:t xml:space="preserve"> нового / </w:t>
            </w:r>
            <w:r>
              <w:rPr>
                <w:sz w:val="22"/>
                <w:szCs w:val="22"/>
              </w:rPr>
              <w:t xml:space="preserve">доработке </w:t>
            </w:r>
            <w:r w:rsidRPr="00EF7492">
              <w:rPr>
                <w:sz w:val="22"/>
                <w:szCs w:val="22"/>
              </w:rPr>
              <w:t xml:space="preserve">имеющегося функционала </w:t>
            </w:r>
            <w:r>
              <w:rPr>
                <w:sz w:val="22"/>
                <w:szCs w:val="22"/>
              </w:rPr>
              <w:t>Системы</w:t>
            </w:r>
          </w:p>
        </w:tc>
        <w:tc>
          <w:tcPr>
            <w:tcW w:w="1985" w:type="dxa"/>
          </w:tcPr>
          <w:p w14:paraId="00D10666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6DEF1B3E" w14:textId="77777777" w:rsidR="004D2DB7" w:rsidRPr="00EF7492" w:rsidRDefault="004D2DB7" w:rsidP="004A48C4">
            <w:pPr>
              <w:pStyle w:val="12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proofErr w:type="spellStart"/>
            <w:r w:rsidRPr="00EF7492">
              <w:rPr>
                <w:rFonts w:ascii="Times New Roman" w:hAnsi="Times New Roman"/>
                <w:sz w:val="22"/>
                <w:szCs w:val="22"/>
              </w:rPr>
              <w:t>р.д</w:t>
            </w:r>
            <w:proofErr w:type="spellEnd"/>
            <w:r w:rsidRPr="00EF7492">
              <w:rPr>
                <w:rFonts w:ascii="Times New Roman" w:hAnsi="Times New Roman"/>
                <w:sz w:val="22"/>
                <w:szCs w:val="22"/>
              </w:rPr>
              <w:t>.</w:t>
            </w:r>
            <w:r w:rsidRPr="00EF7492">
              <w:t xml:space="preserve"> </w:t>
            </w:r>
            <w:r w:rsidRPr="00EF7492">
              <w:rPr>
                <w:rFonts w:ascii="Times New Roman" w:hAnsi="Times New Roman"/>
                <w:sz w:val="22"/>
                <w:szCs w:val="22"/>
              </w:rPr>
              <w:t>с момента завершения этапа 1.2</w:t>
            </w:r>
          </w:p>
        </w:tc>
        <w:tc>
          <w:tcPr>
            <w:tcW w:w="4678" w:type="dxa"/>
          </w:tcPr>
          <w:p w14:paraId="08F50F77" w14:textId="77777777" w:rsidR="004D2DB7" w:rsidRPr="00EF7492" w:rsidRDefault="004D2DB7" w:rsidP="006F40E4">
            <w:pPr>
              <w:pStyle w:val="12"/>
              <w:numPr>
                <w:ilvl w:val="0"/>
                <w:numId w:val="7"/>
              </w:numPr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Пакет с настроенным функционалом,</w:t>
            </w:r>
          </w:p>
          <w:p w14:paraId="3C5F0380" w14:textId="77777777" w:rsidR="004D2DB7" w:rsidRPr="00EF7492" w:rsidRDefault="004D2DB7" w:rsidP="006F40E4">
            <w:pPr>
              <w:pStyle w:val="12"/>
              <w:numPr>
                <w:ilvl w:val="0"/>
                <w:numId w:val="7"/>
              </w:numPr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 xml:space="preserve">Протокол внутреннего тестирования </w:t>
            </w:r>
            <w:r>
              <w:rPr>
                <w:rFonts w:ascii="Times New Roman" w:hAnsi="Times New Roman"/>
                <w:sz w:val="22"/>
                <w:szCs w:val="22"/>
              </w:rPr>
              <w:t>Системы</w:t>
            </w:r>
            <w:r w:rsidRPr="00EF749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41612FA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>Принятие решения о возможности установки настроек на тестовый стенд</w:t>
            </w:r>
          </w:p>
        </w:tc>
      </w:tr>
      <w:tr w:rsidR="004D2DB7" w:rsidRPr="00EF7492" w14:paraId="75B515D7" w14:textId="77777777" w:rsidTr="004D2DB7">
        <w:tc>
          <w:tcPr>
            <w:tcW w:w="882" w:type="dxa"/>
          </w:tcPr>
          <w:p w14:paraId="01DD233A" w14:textId="77777777" w:rsidR="004D2DB7" w:rsidRPr="00EF7492" w:rsidRDefault="004D2DB7" w:rsidP="004A48C4">
            <w:pPr>
              <w:rPr>
                <w:b/>
              </w:rPr>
            </w:pPr>
            <w:r w:rsidRPr="00EF7492">
              <w:rPr>
                <w:b/>
              </w:rPr>
              <w:t>3.</w:t>
            </w:r>
          </w:p>
        </w:tc>
        <w:tc>
          <w:tcPr>
            <w:tcW w:w="14139" w:type="dxa"/>
            <w:gridSpan w:val="4"/>
          </w:tcPr>
          <w:p w14:paraId="1B9D1ED8" w14:textId="77777777" w:rsidR="004D2DB7" w:rsidRPr="00EF7492" w:rsidRDefault="004D2DB7" w:rsidP="004A48C4">
            <w:r w:rsidRPr="00EF7492">
              <w:rPr>
                <w:b/>
                <w:iCs/>
                <w:sz w:val="21"/>
                <w:szCs w:val="21"/>
              </w:rPr>
              <w:t xml:space="preserve">Проведение приемо-сдаточных испытаний функционала </w:t>
            </w:r>
            <w:r w:rsidRPr="00005689">
              <w:rPr>
                <w:b/>
                <w:sz w:val="22"/>
                <w:szCs w:val="22"/>
              </w:rPr>
              <w:t>Системы</w:t>
            </w:r>
          </w:p>
        </w:tc>
      </w:tr>
      <w:tr w:rsidR="004D2DB7" w:rsidRPr="00EF7492" w14:paraId="61346CB7" w14:textId="77777777" w:rsidTr="004D2DB7">
        <w:trPr>
          <w:trHeight w:val="585"/>
        </w:trPr>
        <w:tc>
          <w:tcPr>
            <w:tcW w:w="882" w:type="dxa"/>
            <w:vAlign w:val="center"/>
          </w:tcPr>
          <w:p w14:paraId="3F13D3FD" w14:textId="77777777" w:rsidR="004D2DB7" w:rsidRPr="00EF7492" w:rsidRDefault="004D2DB7" w:rsidP="004A48C4">
            <w:r w:rsidRPr="00EF7492">
              <w:t>3.1.</w:t>
            </w:r>
          </w:p>
        </w:tc>
        <w:tc>
          <w:tcPr>
            <w:tcW w:w="4925" w:type="dxa"/>
          </w:tcPr>
          <w:p w14:paraId="76B8668D" w14:textId="77777777" w:rsidR="004D2DB7" w:rsidRPr="00EF7492" w:rsidRDefault="004D2DB7" w:rsidP="004A48C4">
            <w:pPr>
              <w:rPr>
                <w:sz w:val="22"/>
              </w:rPr>
            </w:pPr>
            <w:r w:rsidRPr="00EF7492">
              <w:rPr>
                <w:iCs/>
                <w:sz w:val="22"/>
                <w:szCs w:val="21"/>
              </w:rPr>
              <w:t xml:space="preserve">Функциональное тестирование </w:t>
            </w:r>
          </w:p>
        </w:tc>
        <w:tc>
          <w:tcPr>
            <w:tcW w:w="1985" w:type="dxa"/>
          </w:tcPr>
          <w:p w14:paraId="1B4320AB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7948F3E5" w14:textId="77777777" w:rsidR="004D2DB7" w:rsidRPr="00EF7492" w:rsidRDefault="004D2DB7" w:rsidP="004A48C4">
            <w:pPr>
              <w:jc w:val="center"/>
              <w:rPr>
                <w:iCs/>
                <w:szCs w:val="21"/>
              </w:rPr>
            </w:pPr>
            <w:r w:rsidRPr="00EF7492">
              <w:rPr>
                <w:sz w:val="22"/>
                <w:szCs w:val="22"/>
              </w:rPr>
              <w:t xml:space="preserve">3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 с момента завершения этапа 2.1</w:t>
            </w:r>
          </w:p>
        </w:tc>
        <w:tc>
          <w:tcPr>
            <w:tcW w:w="4678" w:type="dxa"/>
          </w:tcPr>
          <w:p w14:paraId="7EC185BC" w14:textId="77777777" w:rsidR="004D2DB7" w:rsidRPr="00EF7492" w:rsidRDefault="004D2DB7" w:rsidP="004A48C4">
            <w:pPr>
              <w:rPr>
                <w:iCs/>
                <w:szCs w:val="21"/>
              </w:rPr>
            </w:pPr>
            <w:r w:rsidRPr="00EF7492">
              <w:rPr>
                <w:iCs/>
                <w:sz w:val="22"/>
                <w:szCs w:val="21"/>
              </w:rPr>
              <w:t>Предоставление протокола о параметрах и результатах тестирования с описанием выявленных и исправленных ошибок</w:t>
            </w:r>
          </w:p>
        </w:tc>
      </w:tr>
      <w:tr w:rsidR="004D2DB7" w:rsidRPr="00EF7492" w14:paraId="19A96A0E" w14:textId="77777777" w:rsidTr="004D2DB7">
        <w:trPr>
          <w:trHeight w:val="629"/>
        </w:trPr>
        <w:tc>
          <w:tcPr>
            <w:tcW w:w="882" w:type="dxa"/>
            <w:vAlign w:val="center"/>
          </w:tcPr>
          <w:p w14:paraId="333B8638" w14:textId="77777777" w:rsidR="004D2DB7" w:rsidRPr="00EF7492" w:rsidRDefault="004D2DB7" w:rsidP="004A48C4">
            <w:r w:rsidRPr="00EF7492">
              <w:t>3.2.</w:t>
            </w:r>
          </w:p>
        </w:tc>
        <w:tc>
          <w:tcPr>
            <w:tcW w:w="4925" w:type="dxa"/>
          </w:tcPr>
          <w:p w14:paraId="0D98CEBD" w14:textId="77777777" w:rsidR="004D2DB7" w:rsidRPr="00EF7492" w:rsidRDefault="004D2DB7" w:rsidP="004A48C4">
            <w:pPr>
              <w:rPr>
                <w:iCs/>
                <w:sz w:val="22"/>
                <w:szCs w:val="21"/>
              </w:rPr>
            </w:pPr>
            <w:r w:rsidRPr="00EF7492">
              <w:rPr>
                <w:iCs/>
                <w:sz w:val="22"/>
                <w:szCs w:val="21"/>
              </w:rPr>
              <w:t xml:space="preserve">Приемка функционала </w:t>
            </w:r>
            <w:r>
              <w:rPr>
                <w:iCs/>
                <w:sz w:val="22"/>
                <w:szCs w:val="21"/>
              </w:rPr>
              <w:t>Системы</w:t>
            </w:r>
          </w:p>
        </w:tc>
        <w:tc>
          <w:tcPr>
            <w:tcW w:w="1985" w:type="dxa"/>
          </w:tcPr>
          <w:p w14:paraId="3A3FEB92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Заказчик</w:t>
            </w:r>
          </w:p>
        </w:tc>
        <w:tc>
          <w:tcPr>
            <w:tcW w:w="2551" w:type="dxa"/>
            <w:vAlign w:val="center"/>
          </w:tcPr>
          <w:p w14:paraId="413D21BF" w14:textId="77777777" w:rsidR="004D2DB7" w:rsidRPr="00EF7492" w:rsidRDefault="004D2DB7" w:rsidP="004A48C4">
            <w:pPr>
              <w:jc w:val="center"/>
              <w:rPr>
                <w:iCs/>
                <w:szCs w:val="21"/>
              </w:rPr>
            </w:pPr>
            <w:r w:rsidRPr="00EF7492">
              <w:rPr>
                <w:sz w:val="22"/>
                <w:szCs w:val="22"/>
              </w:rPr>
              <w:t xml:space="preserve">14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 с момента завершения этапа 3.1</w:t>
            </w:r>
          </w:p>
        </w:tc>
        <w:tc>
          <w:tcPr>
            <w:tcW w:w="4678" w:type="dxa"/>
          </w:tcPr>
          <w:p w14:paraId="614470D4" w14:textId="77777777" w:rsidR="004D2DB7" w:rsidRPr="00EF7492" w:rsidRDefault="004D2DB7" w:rsidP="004A48C4">
            <w:pPr>
              <w:rPr>
                <w:iCs/>
                <w:szCs w:val="21"/>
              </w:rPr>
            </w:pPr>
            <w:r w:rsidRPr="00EF7492">
              <w:rPr>
                <w:iCs/>
                <w:sz w:val="22"/>
                <w:szCs w:val="21"/>
              </w:rPr>
              <w:t>Предоставление по электронной почте или иным способом, согласованным Сторонами, обратной связи о результатах тестирования с описанием выявленных ошибок</w:t>
            </w:r>
          </w:p>
        </w:tc>
      </w:tr>
      <w:tr w:rsidR="004D2DB7" w:rsidRPr="00EF7492" w14:paraId="2DE78D98" w14:textId="77777777" w:rsidTr="004D2DB7">
        <w:tc>
          <w:tcPr>
            <w:tcW w:w="882" w:type="dxa"/>
            <w:vAlign w:val="center"/>
          </w:tcPr>
          <w:p w14:paraId="13566A4A" w14:textId="77777777" w:rsidR="004D2DB7" w:rsidRPr="00EF7492" w:rsidRDefault="004D2DB7" w:rsidP="004A48C4">
            <w:r w:rsidRPr="00EF7492">
              <w:lastRenderedPageBreak/>
              <w:t>3.3.</w:t>
            </w:r>
          </w:p>
        </w:tc>
        <w:tc>
          <w:tcPr>
            <w:tcW w:w="4925" w:type="dxa"/>
          </w:tcPr>
          <w:p w14:paraId="75384C21" w14:textId="77777777" w:rsidR="004D2DB7" w:rsidRPr="00EF7492" w:rsidRDefault="004D2DB7" w:rsidP="004A48C4">
            <w:pPr>
              <w:rPr>
                <w:iCs/>
                <w:sz w:val="22"/>
                <w:szCs w:val="21"/>
              </w:rPr>
            </w:pPr>
            <w:r w:rsidRPr="00EF7492">
              <w:rPr>
                <w:iCs/>
                <w:sz w:val="22"/>
                <w:szCs w:val="21"/>
              </w:rPr>
              <w:t xml:space="preserve">Устранение выявленных Заказчиком ошибок в функционировании </w:t>
            </w:r>
            <w:r>
              <w:rPr>
                <w:iCs/>
                <w:sz w:val="22"/>
                <w:szCs w:val="21"/>
              </w:rPr>
              <w:t>Системы</w:t>
            </w:r>
          </w:p>
        </w:tc>
        <w:tc>
          <w:tcPr>
            <w:tcW w:w="1985" w:type="dxa"/>
          </w:tcPr>
          <w:p w14:paraId="0BCD977C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69392F82" w14:textId="77777777" w:rsidR="004D2DB7" w:rsidRPr="00EF7492" w:rsidRDefault="004D2DB7" w:rsidP="004A48C4">
            <w:pPr>
              <w:jc w:val="center"/>
            </w:pPr>
            <w:r w:rsidRPr="00EF7492">
              <w:rPr>
                <w:sz w:val="22"/>
                <w:szCs w:val="22"/>
              </w:rPr>
              <w:t xml:space="preserve">3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 с момента завершения этапа 3.2</w:t>
            </w:r>
          </w:p>
        </w:tc>
        <w:tc>
          <w:tcPr>
            <w:tcW w:w="4678" w:type="dxa"/>
          </w:tcPr>
          <w:p w14:paraId="51E088A9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 xml:space="preserve">Предоставление функционала </w:t>
            </w:r>
            <w:r>
              <w:rPr>
                <w:iCs/>
                <w:sz w:val="22"/>
                <w:szCs w:val="21"/>
              </w:rPr>
              <w:t>Системы</w:t>
            </w:r>
            <w:r w:rsidRPr="00EF7492">
              <w:rPr>
                <w:sz w:val="22"/>
                <w:szCs w:val="22"/>
              </w:rPr>
              <w:t xml:space="preserve"> на тестовом стенде с устраненными ошибками</w:t>
            </w:r>
          </w:p>
        </w:tc>
      </w:tr>
      <w:tr w:rsidR="004D2DB7" w:rsidRPr="00EF7492" w14:paraId="7B259F21" w14:textId="77777777" w:rsidTr="004D2DB7">
        <w:tc>
          <w:tcPr>
            <w:tcW w:w="882" w:type="dxa"/>
            <w:vAlign w:val="center"/>
          </w:tcPr>
          <w:p w14:paraId="272FBDA9" w14:textId="77777777" w:rsidR="004D2DB7" w:rsidRPr="00EF7492" w:rsidRDefault="004D2DB7" w:rsidP="004A48C4">
            <w:r w:rsidRPr="00EF7492">
              <w:t>3.4.</w:t>
            </w:r>
          </w:p>
        </w:tc>
        <w:tc>
          <w:tcPr>
            <w:tcW w:w="4925" w:type="dxa"/>
          </w:tcPr>
          <w:p w14:paraId="6D8BD422" w14:textId="77777777" w:rsidR="004D2DB7" w:rsidRPr="00EF7492" w:rsidRDefault="004D2DB7" w:rsidP="004A48C4">
            <w:pPr>
              <w:rPr>
                <w:iCs/>
                <w:sz w:val="22"/>
                <w:szCs w:val="21"/>
              </w:rPr>
            </w:pPr>
            <w:r w:rsidRPr="00EF7492">
              <w:rPr>
                <w:iCs/>
                <w:sz w:val="22"/>
                <w:szCs w:val="21"/>
              </w:rPr>
              <w:t>Внедрение в промышленную эксплуатацию нового и/или обновленного функционала</w:t>
            </w:r>
          </w:p>
        </w:tc>
        <w:tc>
          <w:tcPr>
            <w:tcW w:w="1985" w:type="dxa"/>
          </w:tcPr>
          <w:p w14:paraId="28561117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08DA7933" w14:textId="77777777" w:rsidR="004D2DB7" w:rsidRPr="00EF7492" w:rsidRDefault="004D2DB7" w:rsidP="004A48C4">
            <w:pPr>
              <w:jc w:val="center"/>
            </w:pPr>
            <w:r w:rsidRPr="00EF7492">
              <w:rPr>
                <w:sz w:val="22"/>
                <w:szCs w:val="22"/>
              </w:rPr>
              <w:t xml:space="preserve">3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 с момента завершения этапа 3.3</w:t>
            </w:r>
          </w:p>
        </w:tc>
        <w:tc>
          <w:tcPr>
            <w:tcW w:w="4678" w:type="dxa"/>
          </w:tcPr>
          <w:p w14:paraId="406844D6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 xml:space="preserve">Предоставление </w:t>
            </w:r>
            <w:r w:rsidRPr="00EF7492">
              <w:rPr>
                <w:iCs/>
                <w:sz w:val="22"/>
                <w:szCs w:val="22"/>
              </w:rPr>
              <w:t xml:space="preserve">нового и/или обновленного </w:t>
            </w:r>
            <w:r>
              <w:rPr>
                <w:iCs/>
                <w:sz w:val="22"/>
                <w:szCs w:val="22"/>
              </w:rPr>
              <w:t xml:space="preserve">имеющегося </w:t>
            </w:r>
            <w:r w:rsidRPr="00EF7492">
              <w:rPr>
                <w:iCs/>
                <w:sz w:val="22"/>
                <w:szCs w:val="22"/>
              </w:rPr>
              <w:t>функционала</w:t>
            </w:r>
            <w:r w:rsidRPr="00EF7492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1"/>
              </w:rPr>
              <w:t>Системы</w:t>
            </w:r>
            <w:r w:rsidRPr="00EF7492">
              <w:rPr>
                <w:sz w:val="22"/>
                <w:szCs w:val="22"/>
              </w:rPr>
              <w:t xml:space="preserve"> для всех пользователей </w:t>
            </w:r>
            <w:r>
              <w:rPr>
                <w:iCs/>
                <w:sz w:val="22"/>
                <w:szCs w:val="21"/>
              </w:rPr>
              <w:t>Системы</w:t>
            </w:r>
          </w:p>
        </w:tc>
      </w:tr>
      <w:tr w:rsidR="004D2DB7" w:rsidRPr="00EF7492" w14:paraId="38E58494" w14:textId="77777777" w:rsidTr="004D2DB7">
        <w:tc>
          <w:tcPr>
            <w:tcW w:w="882" w:type="dxa"/>
            <w:vAlign w:val="center"/>
          </w:tcPr>
          <w:p w14:paraId="6D56A993" w14:textId="77777777" w:rsidR="004D2DB7" w:rsidRPr="00EF7492" w:rsidRDefault="004D2DB7" w:rsidP="004A48C4">
            <w:r w:rsidRPr="00EF7492">
              <w:t>3.5.</w:t>
            </w:r>
          </w:p>
        </w:tc>
        <w:tc>
          <w:tcPr>
            <w:tcW w:w="4925" w:type="dxa"/>
            <w:vAlign w:val="center"/>
          </w:tcPr>
          <w:p w14:paraId="30B45E85" w14:textId="77777777" w:rsidR="004D2DB7" w:rsidRPr="00EF7492" w:rsidRDefault="004D2DB7" w:rsidP="004A48C4">
            <w:pPr>
              <w:rPr>
                <w:iCs/>
                <w:sz w:val="21"/>
                <w:szCs w:val="21"/>
              </w:rPr>
            </w:pPr>
            <w:r w:rsidRPr="00EF7492">
              <w:rPr>
                <w:iCs/>
                <w:sz w:val="22"/>
                <w:szCs w:val="21"/>
              </w:rPr>
              <w:t>Подготовка отчета по итогам исполнения Заказа</w:t>
            </w:r>
          </w:p>
        </w:tc>
        <w:tc>
          <w:tcPr>
            <w:tcW w:w="1985" w:type="dxa"/>
          </w:tcPr>
          <w:p w14:paraId="129AE05F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14:paraId="5A9E5DFF" w14:textId="77777777" w:rsidR="004D2DB7" w:rsidRPr="00EF7492" w:rsidRDefault="004D2DB7" w:rsidP="004A48C4">
            <w:pPr>
              <w:jc w:val="center"/>
            </w:pPr>
            <w:r w:rsidRPr="00EF7492">
              <w:rPr>
                <w:sz w:val="22"/>
                <w:szCs w:val="22"/>
              </w:rPr>
              <w:t xml:space="preserve">5 </w:t>
            </w:r>
            <w:proofErr w:type="spellStart"/>
            <w:r w:rsidRPr="00EF7492">
              <w:rPr>
                <w:sz w:val="22"/>
                <w:szCs w:val="22"/>
              </w:rPr>
              <w:t>р.д</w:t>
            </w:r>
            <w:proofErr w:type="spellEnd"/>
            <w:r w:rsidRPr="00EF7492">
              <w:rPr>
                <w:sz w:val="22"/>
                <w:szCs w:val="22"/>
              </w:rPr>
              <w:t>. с момента завершения этапа 3.4</w:t>
            </w:r>
          </w:p>
        </w:tc>
        <w:tc>
          <w:tcPr>
            <w:tcW w:w="4678" w:type="dxa"/>
          </w:tcPr>
          <w:p w14:paraId="0888F667" w14:textId="77777777" w:rsidR="004D2DB7" w:rsidRPr="00EF7492" w:rsidRDefault="004D2DB7" w:rsidP="004A48C4">
            <w:pPr>
              <w:rPr>
                <w:sz w:val="22"/>
                <w:szCs w:val="22"/>
              </w:rPr>
            </w:pPr>
            <w:r w:rsidRPr="00EF7492">
              <w:rPr>
                <w:sz w:val="22"/>
                <w:szCs w:val="22"/>
              </w:rPr>
              <w:t xml:space="preserve">Отчет в формате </w:t>
            </w:r>
            <w:r w:rsidRPr="00EF7492">
              <w:rPr>
                <w:sz w:val="22"/>
                <w:szCs w:val="22"/>
                <w:lang w:val="en-US"/>
              </w:rPr>
              <w:t>PDF</w:t>
            </w:r>
            <w:r w:rsidRPr="00EF7492">
              <w:rPr>
                <w:sz w:val="22"/>
                <w:szCs w:val="22"/>
              </w:rPr>
              <w:t>, заверенный подписью и печатью организации, включающий:</w:t>
            </w:r>
          </w:p>
          <w:p w14:paraId="09617D13" w14:textId="77777777" w:rsidR="004D2DB7" w:rsidRPr="00EF7492" w:rsidRDefault="004D2DB7" w:rsidP="006F40E4">
            <w:pPr>
              <w:pStyle w:val="12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>Утвержденный</w:t>
            </w:r>
            <w:proofErr w:type="spellEnd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>Заказ</w:t>
            </w:r>
            <w:proofErr w:type="spellEnd"/>
          </w:p>
          <w:p w14:paraId="7C080975" w14:textId="77777777" w:rsidR="004D2DB7" w:rsidRPr="00EF7492" w:rsidRDefault="004D2DB7" w:rsidP="006F40E4">
            <w:pPr>
              <w:pStyle w:val="12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 xml:space="preserve">Описание </w:t>
            </w:r>
            <w:r>
              <w:rPr>
                <w:rFonts w:ascii="Times New Roman" w:hAnsi="Times New Roman"/>
                <w:sz w:val="22"/>
                <w:szCs w:val="22"/>
              </w:rPr>
              <w:t>выполненных</w:t>
            </w:r>
            <w:r w:rsidRPr="00EF7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EF7492">
              <w:rPr>
                <w:rFonts w:ascii="Times New Roman" w:hAnsi="Times New Roman"/>
                <w:sz w:val="22"/>
                <w:szCs w:val="22"/>
              </w:rPr>
              <w:t xml:space="preserve"> по настройке нового и/или обновленного функционала </w:t>
            </w:r>
            <w:r>
              <w:rPr>
                <w:rFonts w:ascii="Times New Roman" w:hAnsi="Times New Roman"/>
                <w:sz w:val="22"/>
                <w:szCs w:val="22"/>
              </w:rPr>
              <w:t>Системы</w:t>
            </w:r>
          </w:p>
          <w:p w14:paraId="5B5FB940" w14:textId="77777777" w:rsidR="004D2DB7" w:rsidRPr="00EF7492" w:rsidRDefault="004D2DB7" w:rsidP="006F40E4">
            <w:pPr>
              <w:pStyle w:val="12"/>
              <w:numPr>
                <w:ilvl w:val="0"/>
                <w:numId w:val="6"/>
              </w:numPr>
              <w:ind w:left="317" w:hanging="283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>Протокол</w:t>
            </w:r>
            <w:proofErr w:type="spellEnd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о </w:t>
            </w:r>
            <w:proofErr w:type="spellStart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>функциональном</w:t>
            </w:r>
            <w:proofErr w:type="spellEnd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492">
              <w:rPr>
                <w:rFonts w:ascii="Times New Roman" w:hAnsi="Times New Roman"/>
                <w:sz w:val="22"/>
                <w:szCs w:val="22"/>
                <w:lang w:val="en-US"/>
              </w:rPr>
              <w:t>тестировании</w:t>
            </w:r>
            <w:proofErr w:type="spellEnd"/>
          </w:p>
          <w:p w14:paraId="0252ADE3" w14:textId="77777777" w:rsidR="004D2DB7" w:rsidRPr="00EF7492" w:rsidRDefault="004D2DB7" w:rsidP="004A48C4">
            <w:r w:rsidRPr="00EF7492">
              <w:rPr>
                <w:sz w:val="22"/>
                <w:szCs w:val="22"/>
              </w:rPr>
              <w:t xml:space="preserve">Обновленное описание БТ и ФТ по итогам </w:t>
            </w:r>
            <w:r>
              <w:rPr>
                <w:sz w:val="22"/>
                <w:szCs w:val="22"/>
              </w:rPr>
              <w:t>выполненных</w:t>
            </w:r>
            <w:r w:rsidRPr="00EF74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</w:t>
            </w:r>
            <w:r w:rsidRPr="00EF7492">
              <w:rPr>
                <w:sz w:val="22"/>
                <w:szCs w:val="22"/>
              </w:rPr>
              <w:t xml:space="preserve"> (в случае изменений бизнес и/или функциональных требований </w:t>
            </w:r>
            <w:r>
              <w:rPr>
                <w:sz w:val="22"/>
                <w:szCs w:val="22"/>
              </w:rPr>
              <w:t>Системы</w:t>
            </w:r>
            <w:r w:rsidRPr="00EF7492">
              <w:rPr>
                <w:sz w:val="22"/>
                <w:szCs w:val="22"/>
              </w:rPr>
              <w:t xml:space="preserve"> по согласованию </w:t>
            </w:r>
            <w:proofErr w:type="spellStart"/>
            <w:r w:rsidRPr="00EF7492">
              <w:rPr>
                <w:sz w:val="22"/>
                <w:szCs w:val="22"/>
                <w:lang w:val="en-US"/>
              </w:rPr>
              <w:t>Сторон</w:t>
            </w:r>
            <w:proofErr w:type="spellEnd"/>
            <w:r w:rsidRPr="00EF7492">
              <w:rPr>
                <w:sz w:val="22"/>
                <w:szCs w:val="22"/>
                <w:lang w:val="en-US"/>
              </w:rPr>
              <w:t>)</w:t>
            </w:r>
          </w:p>
        </w:tc>
      </w:tr>
    </w:tbl>
    <w:bookmarkEnd w:id="1"/>
    <w:p w14:paraId="5D6778A6" w14:textId="08490A97" w:rsidR="00FC164F" w:rsidRDefault="004D2DB7" w:rsidP="006F40E4">
      <w:pPr>
        <w:pStyle w:val="af"/>
        <w:numPr>
          <w:ilvl w:val="1"/>
          <w:numId w:val="6"/>
        </w:numPr>
        <w:spacing w:before="120" w:after="0"/>
        <w:ind w:left="851" w:hanging="4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Работы</w:t>
      </w:r>
      <w:r w:rsidRPr="00EF7492">
        <w:rPr>
          <w:rFonts w:ascii="Times New Roman" w:hAnsi="Times New Roman"/>
          <w:sz w:val="22"/>
          <w:szCs w:val="22"/>
        </w:rPr>
        <w:t xml:space="preserve"> оказываются Исполнителем в рабочие дни в период 10.00 — 19.00 по Московскому времени. В случае производственной необходимости Заказчик вправе привлекать Исполнителя </w:t>
      </w:r>
      <w:r w:rsidRPr="00EF7492">
        <w:rPr>
          <w:rFonts w:ascii="Times New Roman" w:hAnsi="Times New Roman" w:cs="Times New Roman"/>
          <w:sz w:val="22"/>
          <w:szCs w:val="22"/>
        </w:rPr>
        <w:t xml:space="preserve">в выходные дни при условии предварительного (не позднее чем за 3 рабочих дня) согласования с Исполнителем сроков и места </w:t>
      </w:r>
      <w:r>
        <w:rPr>
          <w:rFonts w:ascii="Times New Roman" w:hAnsi="Times New Roman" w:cs="Times New Roman"/>
          <w:sz w:val="22"/>
          <w:szCs w:val="22"/>
        </w:rPr>
        <w:t>выполнения</w:t>
      </w:r>
      <w:r w:rsidRPr="00EF7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Работ</w:t>
      </w:r>
      <w:r w:rsidRPr="00EF7492">
        <w:rPr>
          <w:rFonts w:ascii="Times New Roman" w:hAnsi="Times New Roman" w:cs="Times New Roman"/>
          <w:sz w:val="22"/>
          <w:szCs w:val="22"/>
        </w:rPr>
        <w:t>.</w:t>
      </w:r>
    </w:p>
    <w:p w14:paraId="75280AB5" w14:textId="77777777" w:rsidR="00F949C6" w:rsidRPr="00F949C6" w:rsidRDefault="00F949C6" w:rsidP="00F949C6">
      <w:pPr>
        <w:pStyle w:val="af"/>
        <w:spacing w:before="120" w:after="0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7498FBE6" w14:textId="275ACBDB" w:rsidR="00F949C6" w:rsidRPr="00EF7492" w:rsidRDefault="00F949C6" w:rsidP="00F949C6">
      <w:pPr>
        <w:pStyle w:val="af"/>
        <w:spacing w:after="0"/>
        <w:ind w:left="360" w:hanging="7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       </w:t>
      </w:r>
      <w:r w:rsidRPr="00EF7492">
        <w:rPr>
          <w:rFonts w:ascii="Times New Roman" w:hAnsi="Times New Roman" w:cs="Times New Roman"/>
          <w:b/>
          <w:sz w:val="22"/>
          <w:szCs w:val="22"/>
        </w:rPr>
        <w:t>Требования к составу команды Исполнителя</w:t>
      </w:r>
    </w:p>
    <w:p w14:paraId="49251628" w14:textId="396989D1" w:rsidR="00F949C6" w:rsidRPr="00F949C6" w:rsidRDefault="00F949C6" w:rsidP="006F40E4">
      <w:pPr>
        <w:pStyle w:val="af"/>
        <w:numPr>
          <w:ilvl w:val="1"/>
          <w:numId w:val="6"/>
        </w:numPr>
        <w:spacing w:after="120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EF7492">
        <w:rPr>
          <w:rFonts w:ascii="Times New Roman" w:hAnsi="Times New Roman"/>
          <w:sz w:val="22"/>
          <w:szCs w:val="22"/>
        </w:rPr>
        <w:t>Минимальный состав команды Исполнителя должен включать в себя следующих специалистов: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9639"/>
        <w:gridCol w:w="1276"/>
      </w:tblGrid>
      <w:tr w:rsidR="00F949C6" w:rsidRPr="00EF7492" w14:paraId="130BAC68" w14:textId="77777777" w:rsidTr="00F949C6">
        <w:tc>
          <w:tcPr>
            <w:tcW w:w="709" w:type="dxa"/>
            <w:shd w:val="clear" w:color="auto" w:fill="auto"/>
          </w:tcPr>
          <w:p w14:paraId="2ECFE296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749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7834571A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7492">
              <w:rPr>
                <w:rFonts w:ascii="Times New Roman" w:hAnsi="Times New Roman"/>
                <w:b/>
                <w:sz w:val="22"/>
                <w:szCs w:val="22"/>
              </w:rPr>
              <w:t>Наименование специалиста</w:t>
            </w:r>
          </w:p>
        </w:tc>
        <w:tc>
          <w:tcPr>
            <w:tcW w:w="9639" w:type="dxa"/>
            <w:shd w:val="clear" w:color="auto" w:fill="auto"/>
          </w:tcPr>
          <w:p w14:paraId="0AFE6CA5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7492">
              <w:rPr>
                <w:rFonts w:ascii="Times New Roman" w:hAnsi="Times New Roman"/>
                <w:b/>
                <w:sz w:val="22"/>
                <w:szCs w:val="22"/>
              </w:rPr>
              <w:t>Функционал</w:t>
            </w:r>
          </w:p>
        </w:tc>
        <w:tc>
          <w:tcPr>
            <w:tcW w:w="1276" w:type="dxa"/>
            <w:shd w:val="clear" w:color="auto" w:fill="auto"/>
          </w:tcPr>
          <w:p w14:paraId="5D9AB481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7492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</w:tr>
      <w:tr w:rsidR="00F949C6" w:rsidRPr="00EF7492" w14:paraId="6A2A9A8D" w14:textId="77777777" w:rsidTr="00F949C6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14:paraId="41E1C8B4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DDD80B4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Разработчик (программист)</w:t>
            </w:r>
          </w:p>
        </w:tc>
        <w:tc>
          <w:tcPr>
            <w:tcW w:w="9639" w:type="dxa"/>
            <w:shd w:val="clear" w:color="auto" w:fill="auto"/>
          </w:tcPr>
          <w:p w14:paraId="059F2EAB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Разработка (п</w:t>
            </w:r>
            <w:r>
              <w:rPr>
                <w:rFonts w:ascii="Times New Roman" w:hAnsi="Times New Roman"/>
                <w:sz w:val="22"/>
                <w:szCs w:val="22"/>
              </w:rPr>
              <w:t>рограммирование) функционала в С</w:t>
            </w:r>
            <w:r w:rsidRPr="0020435F">
              <w:rPr>
                <w:rFonts w:ascii="Times New Roman" w:hAnsi="Times New Roman"/>
                <w:sz w:val="22"/>
                <w:szCs w:val="22"/>
              </w:rPr>
              <w:t xml:space="preserve">истеме,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автоматизация процессов, касающихся Системы, </w:t>
            </w:r>
            <w:r w:rsidRPr="0020435F">
              <w:rPr>
                <w:rFonts w:ascii="Times New Roman" w:hAnsi="Times New Roman"/>
                <w:sz w:val="22"/>
                <w:szCs w:val="22"/>
              </w:rPr>
              <w:t xml:space="preserve">интеграция </w:t>
            </w:r>
            <w:r>
              <w:rPr>
                <w:rFonts w:ascii="Times New Roman" w:hAnsi="Times New Roman"/>
                <w:sz w:val="22"/>
                <w:szCs w:val="22"/>
              </w:rPr>
              <w:t>корпоративного портала</w:t>
            </w:r>
            <w:r w:rsidRPr="0020435F">
              <w:rPr>
                <w:rFonts w:ascii="Times New Roman" w:hAnsi="Times New Roman"/>
                <w:sz w:val="22"/>
                <w:szCs w:val="22"/>
              </w:rPr>
              <w:t xml:space="preserve"> с системами Банка и внешними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E0F37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949C6" w:rsidRPr="00EF7492" w14:paraId="6395FDA9" w14:textId="77777777" w:rsidTr="00F949C6">
        <w:tc>
          <w:tcPr>
            <w:tcW w:w="709" w:type="dxa"/>
            <w:shd w:val="clear" w:color="auto" w:fill="auto"/>
            <w:vAlign w:val="center"/>
          </w:tcPr>
          <w:p w14:paraId="7F7810CD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C2972CC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20435F">
              <w:rPr>
                <w:rFonts w:ascii="Times New Roman" w:hAnsi="Times New Roman"/>
                <w:sz w:val="22"/>
                <w:szCs w:val="22"/>
              </w:rPr>
              <w:t>ерстальщик</w:t>
            </w:r>
          </w:p>
        </w:tc>
        <w:tc>
          <w:tcPr>
            <w:tcW w:w="9639" w:type="dxa"/>
            <w:shd w:val="clear" w:color="auto" w:fill="auto"/>
          </w:tcPr>
          <w:p w14:paraId="1D25CC5C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 xml:space="preserve">Верстка веб-страниц </w:t>
            </w:r>
            <w:r>
              <w:rPr>
                <w:rFonts w:ascii="Times New Roman" w:hAnsi="Times New Roman"/>
                <w:sz w:val="22"/>
                <w:szCs w:val="22"/>
              </w:rPr>
              <w:t>корпоративного портала</w:t>
            </w:r>
            <w:r w:rsidRPr="0020435F">
              <w:rPr>
                <w:rFonts w:ascii="Times New Roman" w:hAnsi="Times New Roman"/>
                <w:sz w:val="22"/>
                <w:szCs w:val="22"/>
              </w:rPr>
              <w:t xml:space="preserve"> по предоставленным макетам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DAD81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949C6" w:rsidRPr="00EF7492" w14:paraId="47BA412F" w14:textId="77777777" w:rsidTr="00F949C6">
        <w:tc>
          <w:tcPr>
            <w:tcW w:w="709" w:type="dxa"/>
            <w:shd w:val="clear" w:color="auto" w:fill="auto"/>
            <w:vAlign w:val="center"/>
          </w:tcPr>
          <w:p w14:paraId="0C312765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4C10FDA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Дизайнер</w:t>
            </w:r>
          </w:p>
        </w:tc>
        <w:tc>
          <w:tcPr>
            <w:tcW w:w="9639" w:type="dxa"/>
            <w:shd w:val="clear" w:color="auto" w:fill="auto"/>
          </w:tcPr>
          <w:p w14:paraId="0D8A06F3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Разработка дизайна согласно задачам проекта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4936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949C6" w:rsidRPr="00EF7492" w14:paraId="4CFFE717" w14:textId="77777777" w:rsidTr="00F949C6">
        <w:tc>
          <w:tcPr>
            <w:tcW w:w="709" w:type="dxa"/>
            <w:shd w:val="clear" w:color="auto" w:fill="auto"/>
            <w:vAlign w:val="center"/>
          </w:tcPr>
          <w:p w14:paraId="4F637421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56AEE7B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Инженер технической поддержки</w:t>
            </w:r>
          </w:p>
        </w:tc>
        <w:tc>
          <w:tcPr>
            <w:tcW w:w="9639" w:type="dxa"/>
            <w:shd w:val="clear" w:color="auto" w:fill="auto"/>
          </w:tcPr>
          <w:p w14:paraId="624BAC03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Установка доработок на стенд Заказчика, прием, регистрация и обработка обращений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2EC4C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949C6" w:rsidRPr="00EF7492" w14:paraId="16D25065" w14:textId="77777777" w:rsidTr="00F949C6">
        <w:tc>
          <w:tcPr>
            <w:tcW w:w="709" w:type="dxa"/>
            <w:shd w:val="clear" w:color="auto" w:fill="auto"/>
            <w:vAlign w:val="center"/>
          </w:tcPr>
          <w:p w14:paraId="10514223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862F7F5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Технический писатель</w:t>
            </w:r>
          </w:p>
        </w:tc>
        <w:tc>
          <w:tcPr>
            <w:tcW w:w="9639" w:type="dxa"/>
            <w:shd w:val="clear" w:color="auto" w:fill="auto"/>
          </w:tcPr>
          <w:p w14:paraId="27CF312C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Подготовка проектной, технической и техно-рабочей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E1D2E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949C6" w:rsidRPr="00EF7492" w14:paraId="3892553E" w14:textId="77777777" w:rsidTr="00F949C6">
        <w:tc>
          <w:tcPr>
            <w:tcW w:w="709" w:type="dxa"/>
            <w:shd w:val="clear" w:color="auto" w:fill="auto"/>
            <w:vAlign w:val="center"/>
          </w:tcPr>
          <w:p w14:paraId="1D62EEA3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769A2AD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 xml:space="preserve">Менеджер </w:t>
            </w:r>
            <w:r>
              <w:rPr>
                <w:rFonts w:ascii="Times New Roman" w:hAnsi="Times New Roman"/>
                <w:sz w:val="22"/>
                <w:szCs w:val="22"/>
              </w:rPr>
              <w:t>проекта</w:t>
            </w:r>
          </w:p>
        </w:tc>
        <w:tc>
          <w:tcPr>
            <w:tcW w:w="9639" w:type="dxa"/>
            <w:shd w:val="clear" w:color="auto" w:fill="auto"/>
          </w:tcPr>
          <w:p w14:paraId="2A92C148" w14:textId="77777777" w:rsidR="00F949C6" w:rsidRPr="0020435F" w:rsidRDefault="00F949C6" w:rsidP="004A48C4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0435F">
              <w:rPr>
                <w:rFonts w:ascii="Times New Roman" w:hAnsi="Times New Roman"/>
                <w:sz w:val="22"/>
                <w:szCs w:val="22"/>
              </w:rPr>
              <w:t>Общая координация работ по проекту, управление командой, бюджетом и рисками проекта, взаимодействие с Заказчиком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DB980" w14:textId="77777777" w:rsidR="00F949C6" w:rsidRPr="00EF7492" w:rsidRDefault="00F949C6" w:rsidP="004A48C4">
            <w:pPr>
              <w:pStyle w:val="af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4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1896E44F" w14:textId="77777777" w:rsidR="00F949C6" w:rsidRPr="00EF7492" w:rsidRDefault="00F949C6" w:rsidP="006F40E4">
      <w:pPr>
        <w:pStyle w:val="af"/>
        <w:numPr>
          <w:ilvl w:val="1"/>
          <w:numId w:val="6"/>
        </w:numPr>
        <w:spacing w:before="120" w:after="0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EF7492">
        <w:rPr>
          <w:rFonts w:ascii="Times New Roman" w:hAnsi="Times New Roman"/>
          <w:sz w:val="22"/>
          <w:szCs w:val="22"/>
        </w:rPr>
        <w:t xml:space="preserve">Тот или иной специалист может быть задействован в рамках согласованного Заказа </w:t>
      </w:r>
      <w:r>
        <w:rPr>
          <w:rFonts w:ascii="Times New Roman" w:hAnsi="Times New Roman"/>
          <w:sz w:val="22"/>
          <w:szCs w:val="22"/>
        </w:rPr>
        <w:t>Работ</w:t>
      </w:r>
      <w:r w:rsidRPr="00EF7492">
        <w:rPr>
          <w:rFonts w:ascii="Times New Roman" w:hAnsi="Times New Roman"/>
          <w:sz w:val="22"/>
          <w:szCs w:val="22"/>
        </w:rPr>
        <w:t>.</w:t>
      </w:r>
    </w:p>
    <w:p w14:paraId="6FC156FB" w14:textId="482EE62E" w:rsidR="00F949C6" w:rsidRDefault="00F949C6" w:rsidP="00F949C6">
      <w:pPr>
        <w:pStyle w:val="af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4A414488" w14:textId="44EEFCBB" w:rsidR="00F949C6" w:rsidRDefault="00F949C6" w:rsidP="00F949C6">
      <w:pPr>
        <w:pStyle w:val="af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1F627E48" w14:textId="20935CA9" w:rsidR="00F949C6" w:rsidRDefault="00F949C6" w:rsidP="00F949C6">
      <w:pPr>
        <w:pStyle w:val="af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50568454" w14:textId="221F688E" w:rsidR="00F949C6" w:rsidRDefault="00F949C6" w:rsidP="00F949C6">
      <w:pPr>
        <w:pStyle w:val="af"/>
        <w:spacing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4A0C7098" w14:textId="77777777" w:rsidR="00F949C6" w:rsidRDefault="00F949C6" w:rsidP="00F949C6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  <w:sectPr w:rsidR="00F949C6" w:rsidSect="00DA20A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9FAC17D" w14:textId="00D6C33B" w:rsidR="00F949C6" w:rsidRPr="00EF7492" w:rsidRDefault="00F949C6" w:rsidP="00F949C6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1505E6C2" w14:textId="4C316F54" w:rsidR="00F949C6" w:rsidRPr="00F949C6" w:rsidRDefault="00F949C6" w:rsidP="006F40E4">
      <w:pPr>
        <w:pStyle w:val="ac"/>
        <w:numPr>
          <w:ilvl w:val="0"/>
          <w:numId w:val="6"/>
        </w:numPr>
        <w:rPr>
          <w:rFonts w:ascii="Times New Roman" w:hAnsi="Times New Roman"/>
          <w:b/>
        </w:rPr>
      </w:pPr>
      <w:r w:rsidRPr="00896522">
        <w:rPr>
          <w:rFonts w:ascii="Times New Roman" w:hAnsi="Times New Roman"/>
          <w:b/>
        </w:rPr>
        <w:t>Формирование стоимости, а также</w:t>
      </w:r>
      <w:r>
        <w:rPr>
          <w:rFonts w:ascii="Times New Roman" w:hAnsi="Times New Roman"/>
          <w:b/>
        </w:rPr>
        <w:t xml:space="preserve"> условия сдачи-приемки выполненных Работ</w:t>
      </w:r>
      <w:r w:rsidRPr="00896522">
        <w:rPr>
          <w:rFonts w:ascii="Times New Roman" w:hAnsi="Times New Roman"/>
          <w:b/>
        </w:rPr>
        <w:t xml:space="preserve"> </w:t>
      </w:r>
    </w:p>
    <w:p w14:paraId="183589E5" w14:textId="25968FDA" w:rsidR="00F949C6" w:rsidRPr="00EE3BA2" w:rsidRDefault="00F949C6" w:rsidP="006F40E4">
      <w:pPr>
        <w:pStyle w:val="af"/>
        <w:numPr>
          <w:ilvl w:val="1"/>
          <w:numId w:val="12"/>
        </w:numPr>
        <w:spacing w:after="0"/>
        <w:ind w:hanging="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EF7492">
        <w:rPr>
          <w:rFonts w:ascii="Times New Roman" w:hAnsi="Times New Roman"/>
          <w:sz w:val="22"/>
          <w:szCs w:val="22"/>
        </w:rPr>
        <w:t xml:space="preserve">тоимость </w:t>
      </w:r>
      <w:r>
        <w:rPr>
          <w:rFonts w:ascii="Times New Roman" w:hAnsi="Times New Roman"/>
          <w:sz w:val="22"/>
          <w:szCs w:val="22"/>
        </w:rPr>
        <w:t>Работ</w:t>
      </w:r>
      <w:r w:rsidRPr="00EF7492">
        <w:rPr>
          <w:rFonts w:ascii="Times New Roman" w:hAnsi="Times New Roman"/>
          <w:sz w:val="22"/>
          <w:szCs w:val="22"/>
        </w:rPr>
        <w:t xml:space="preserve"> определяется</w:t>
      </w:r>
      <w:r>
        <w:rPr>
          <w:rFonts w:ascii="Times New Roman" w:hAnsi="Times New Roman"/>
          <w:sz w:val="22"/>
          <w:szCs w:val="22"/>
        </w:rPr>
        <w:t xml:space="preserve"> как</w:t>
      </w:r>
      <w:r w:rsidRPr="00EF7492">
        <w:rPr>
          <w:rFonts w:ascii="Times New Roman" w:hAnsi="Times New Roman"/>
          <w:sz w:val="22"/>
          <w:szCs w:val="22"/>
        </w:rPr>
        <w:t xml:space="preserve"> сумм</w:t>
      </w:r>
      <w:r>
        <w:rPr>
          <w:rFonts w:ascii="Times New Roman" w:hAnsi="Times New Roman"/>
          <w:sz w:val="22"/>
          <w:szCs w:val="22"/>
        </w:rPr>
        <w:t>а</w:t>
      </w:r>
      <w:r w:rsidRPr="00EF7492">
        <w:rPr>
          <w:rFonts w:ascii="Times New Roman" w:hAnsi="Times New Roman"/>
          <w:sz w:val="22"/>
          <w:szCs w:val="22"/>
        </w:rPr>
        <w:t xml:space="preserve"> количества часов</w:t>
      </w:r>
      <w:r>
        <w:rPr>
          <w:rFonts w:ascii="Times New Roman" w:hAnsi="Times New Roman"/>
          <w:sz w:val="22"/>
          <w:szCs w:val="22"/>
        </w:rPr>
        <w:t xml:space="preserve"> каждого</w:t>
      </w:r>
      <w:r w:rsidRPr="00EF7492">
        <w:rPr>
          <w:rFonts w:ascii="Times New Roman" w:hAnsi="Times New Roman"/>
          <w:sz w:val="22"/>
          <w:szCs w:val="22"/>
        </w:rPr>
        <w:t xml:space="preserve"> специалист</w:t>
      </w:r>
      <w:r>
        <w:rPr>
          <w:rFonts w:ascii="Times New Roman" w:hAnsi="Times New Roman"/>
          <w:sz w:val="22"/>
          <w:szCs w:val="22"/>
        </w:rPr>
        <w:t>а</w:t>
      </w:r>
      <w:r w:rsidRPr="00EF7492">
        <w:rPr>
          <w:rFonts w:ascii="Times New Roman" w:hAnsi="Times New Roman"/>
          <w:sz w:val="22"/>
          <w:szCs w:val="22"/>
        </w:rPr>
        <w:t xml:space="preserve"> Исполнителя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EE3BA2">
        <w:rPr>
          <w:rFonts w:ascii="Times New Roman" w:hAnsi="Times New Roman"/>
          <w:sz w:val="22"/>
          <w:szCs w:val="22"/>
        </w:rPr>
        <w:t xml:space="preserve">умноженной на ставку каждого специалиста. </w:t>
      </w:r>
    </w:p>
    <w:p w14:paraId="62F7B95B" w14:textId="59E7A4F7" w:rsidR="00EE3BA2" w:rsidRPr="00EE3BA2" w:rsidRDefault="00EE3BA2" w:rsidP="006F40E4">
      <w:pPr>
        <w:pStyle w:val="af"/>
        <w:numPr>
          <w:ilvl w:val="1"/>
          <w:numId w:val="12"/>
        </w:numPr>
        <w:spacing w:after="0"/>
        <w:ind w:hanging="76"/>
        <w:jc w:val="both"/>
        <w:rPr>
          <w:rFonts w:ascii="Times New Roman" w:hAnsi="Times New Roman"/>
          <w:sz w:val="22"/>
          <w:szCs w:val="22"/>
        </w:rPr>
      </w:pPr>
      <w:r w:rsidRPr="00EE3BA2">
        <w:rPr>
          <w:rFonts w:ascii="Times New Roman" w:hAnsi="Times New Roman"/>
          <w:snapToGrid w:val="0"/>
          <w:sz w:val="22"/>
          <w:szCs w:val="22"/>
        </w:rPr>
        <w:t>Конкретный перечень, объем, срок, цена Работ, требования к результатам выполнения Работ определяются в согласованных между Заказчиком и Исполнителем заказах. Сроки выполнения Работ в заказе, не могут превышать предельно допустимые сроки, указанные в п.3.1. настоящего технического задания.</w:t>
      </w:r>
    </w:p>
    <w:p w14:paraId="61709DAB" w14:textId="77777777" w:rsidR="00EE3BA2" w:rsidRPr="00EE3BA2" w:rsidRDefault="00EE3BA2" w:rsidP="006F40E4">
      <w:pPr>
        <w:pStyle w:val="12"/>
        <w:widowControl w:val="0"/>
        <w:numPr>
          <w:ilvl w:val="1"/>
          <w:numId w:val="12"/>
        </w:numPr>
        <w:tabs>
          <w:tab w:val="left" w:pos="426"/>
        </w:tabs>
        <w:suppressAutoHyphens/>
        <w:ind w:hanging="76"/>
        <w:jc w:val="both"/>
        <w:outlineLvl w:val="1"/>
        <w:rPr>
          <w:rFonts w:ascii="Times New Roman" w:hAnsi="Times New Roman"/>
          <w:snapToGrid w:val="0"/>
          <w:sz w:val="22"/>
          <w:szCs w:val="22"/>
        </w:rPr>
      </w:pPr>
      <w:r w:rsidRPr="00EE3BA2">
        <w:rPr>
          <w:rFonts w:ascii="Times New Roman" w:hAnsi="Times New Roman"/>
          <w:snapToGrid w:val="0"/>
          <w:sz w:val="22"/>
          <w:szCs w:val="22"/>
        </w:rPr>
        <w:t>Каждый заказ может включать в себя одну или несколько Работ Исполнителя. Финальный набор Работ по Заказу фиксируется в утвержденном заказе.</w:t>
      </w:r>
    </w:p>
    <w:p w14:paraId="455428BE" w14:textId="77777777" w:rsidR="00EE3BA2" w:rsidRDefault="00EE3BA2" w:rsidP="006F40E4">
      <w:pPr>
        <w:pStyle w:val="12"/>
        <w:widowControl w:val="0"/>
        <w:numPr>
          <w:ilvl w:val="1"/>
          <w:numId w:val="12"/>
        </w:numPr>
        <w:tabs>
          <w:tab w:val="left" w:pos="426"/>
        </w:tabs>
        <w:suppressAutoHyphens/>
        <w:ind w:hanging="76"/>
        <w:jc w:val="both"/>
        <w:outlineLvl w:val="1"/>
        <w:rPr>
          <w:rFonts w:ascii="Times New Roman" w:hAnsi="Times New Roman"/>
          <w:snapToGrid w:val="0"/>
          <w:sz w:val="22"/>
          <w:szCs w:val="22"/>
        </w:rPr>
      </w:pPr>
      <w:r w:rsidRPr="00EE3BA2">
        <w:rPr>
          <w:rFonts w:ascii="Times New Roman" w:hAnsi="Times New Roman"/>
          <w:snapToGrid w:val="0"/>
          <w:sz w:val="22"/>
          <w:szCs w:val="22"/>
        </w:rPr>
        <w:t xml:space="preserve">Заказы на выполнение Работ утверждаются путем подписания со стороны Заказчика и Исполнителя заполненной </w:t>
      </w:r>
      <w:r>
        <w:rPr>
          <w:rFonts w:ascii="Times New Roman" w:hAnsi="Times New Roman"/>
          <w:snapToGrid w:val="0"/>
          <w:sz w:val="22"/>
          <w:szCs w:val="22"/>
        </w:rPr>
        <w:t>ф</w:t>
      </w:r>
      <w:r w:rsidRPr="00EE3BA2">
        <w:rPr>
          <w:rFonts w:ascii="Times New Roman" w:hAnsi="Times New Roman"/>
          <w:snapToGrid w:val="0"/>
          <w:sz w:val="22"/>
          <w:szCs w:val="22"/>
        </w:rPr>
        <w:t xml:space="preserve">ормы </w:t>
      </w:r>
      <w:r>
        <w:rPr>
          <w:rFonts w:ascii="Times New Roman" w:hAnsi="Times New Roman"/>
          <w:snapToGrid w:val="0"/>
          <w:sz w:val="22"/>
          <w:szCs w:val="22"/>
        </w:rPr>
        <w:t>з</w:t>
      </w:r>
      <w:r w:rsidRPr="00EE3BA2">
        <w:rPr>
          <w:rFonts w:ascii="Times New Roman" w:hAnsi="Times New Roman"/>
          <w:snapToGrid w:val="0"/>
          <w:sz w:val="22"/>
          <w:szCs w:val="22"/>
        </w:rPr>
        <w:t xml:space="preserve">аказа в течение 15 (пятнадцати) рабочих дней с момента подготовки Исполнителем проекта </w:t>
      </w:r>
      <w:r>
        <w:rPr>
          <w:rFonts w:ascii="Times New Roman" w:hAnsi="Times New Roman"/>
          <w:snapToGrid w:val="0"/>
          <w:sz w:val="22"/>
          <w:szCs w:val="22"/>
        </w:rPr>
        <w:t>з</w:t>
      </w:r>
      <w:r w:rsidRPr="00EE3BA2">
        <w:rPr>
          <w:rFonts w:ascii="Times New Roman" w:hAnsi="Times New Roman"/>
          <w:snapToGrid w:val="0"/>
          <w:sz w:val="22"/>
          <w:szCs w:val="22"/>
        </w:rPr>
        <w:t xml:space="preserve">аказа. </w:t>
      </w:r>
    </w:p>
    <w:p w14:paraId="226574EF" w14:textId="77777777" w:rsidR="00EE3BA2" w:rsidRDefault="00EE3BA2" w:rsidP="006F40E4">
      <w:pPr>
        <w:pStyle w:val="12"/>
        <w:widowControl w:val="0"/>
        <w:numPr>
          <w:ilvl w:val="1"/>
          <w:numId w:val="12"/>
        </w:numPr>
        <w:tabs>
          <w:tab w:val="left" w:pos="426"/>
        </w:tabs>
        <w:suppressAutoHyphens/>
        <w:ind w:hanging="76"/>
        <w:jc w:val="both"/>
        <w:outlineLvl w:val="1"/>
        <w:rPr>
          <w:rFonts w:ascii="Times New Roman" w:hAnsi="Times New Roman"/>
          <w:snapToGrid w:val="0"/>
          <w:sz w:val="22"/>
          <w:szCs w:val="22"/>
        </w:rPr>
      </w:pPr>
      <w:r w:rsidRPr="00EE3BA2">
        <w:rPr>
          <w:rFonts w:ascii="Times New Roman" w:hAnsi="Times New Roman"/>
          <w:snapToGrid w:val="0"/>
          <w:sz w:val="22"/>
        </w:rPr>
        <w:t xml:space="preserve">Исполнитель начинает выполнение Работ не позднее 1 (одного) рабочего дня с момента подписания </w:t>
      </w:r>
      <w:r>
        <w:rPr>
          <w:rFonts w:ascii="Times New Roman" w:hAnsi="Times New Roman"/>
          <w:snapToGrid w:val="0"/>
          <w:sz w:val="22"/>
        </w:rPr>
        <w:t>з</w:t>
      </w:r>
      <w:r w:rsidRPr="00EE3BA2">
        <w:rPr>
          <w:rFonts w:ascii="Times New Roman" w:hAnsi="Times New Roman"/>
          <w:snapToGrid w:val="0"/>
          <w:sz w:val="22"/>
        </w:rPr>
        <w:t>аказа.</w:t>
      </w:r>
    </w:p>
    <w:p w14:paraId="5DEF6DD7" w14:textId="77777777" w:rsidR="004C0C12" w:rsidRDefault="00EE3BA2" w:rsidP="006F40E4">
      <w:pPr>
        <w:pStyle w:val="12"/>
        <w:widowControl w:val="0"/>
        <w:numPr>
          <w:ilvl w:val="1"/>
          <w:numId w:val="12"/>
        </w:numPr>
        <w:tabs>
          <w:tab w:val="left" w:pos="426"/>
        </w:tabs>
        <w:suppressAutoHyphens/>
        <w:ind w:hanging="76"/>
        <w:jc w:val="both"/>
        <w:outlineLvl w:val="1"/>
        <w:rPr>
          <w:rFonts w:ascii="Times New Roman" w:hAnsi="Times New Roman"/>
          <w:snapToGrid w:val="0"/>
          <w:sz w:val="22"/>
          <w:szCs w:val="22"/>
        </w:rPr>
      </w:pPr>
      <w:r w:rsidRPr="00EE3BA2">
        <w:rPr>
          <w:rFonts w:ascii="Times New Roman" w:hAnsi="Times New Roman"/>
          <w:snapToGrid w:val="0"/>
          <w:sz w:val="22"/>
        </w:rPr>
        <w:t xml:space="preserve">По факту выполнения Работ по каждому </w:t>
      </w:r>
      <w:r w:rsidR="004C0C12">
        <w:rPr>
          <w:rFonts w:ascii="Times New Roman" w:hAnsi="Times New Roman"/>
          <w:snapToGrid w:val="0"/>
          <w:sz w:val="22"/>
        </w:rPr>
        <w:t>з</w:t>
      </w:r>
      <w:r w:rsidRPr="00EE3BA2">
        <w:rPr>
          <w:rFonts w:ascii="Times New Roman" w:hAnsi="Times New Roman"/>
          <w:snapToGrid w:val="0"/>
          <w:sz w:val="22"/>
        </w:rPr>
        <w:t xml:space="preserve">аказу Исполнитель направляет Заказчику посредством электронной почты </w:t>
      </w:r>
      <w:r w:rsidR="004C0C12">
        <w:rPr>
          <w:rFonts w:ascii="Times New Roman" w:hAnsi="Times New Roman"/>
          <w:snapToGrid w:val="0"/>
          <w:sz w:val="22"/>
        </w:rPr>
        <w:t>а</w:t>
      </w:r>
      <w:r w:rsidRPr="00EE3BA2">
        <w:rPr>
          <w:rFonts w:ascii="Times New Roman" w:hAnsi="Times New Roman"/>
          <w:snapToGrid w:val="0"/>
          <w:sz w:val="22"/>
        </w:rPr>
        <w:t>кт о выполнении работ (далее – «Акт»), в котором отражается объем и стоимость выполненных Работ. Оригиналы документов (Актов, счетов) направляются Исполнителем с помощью почтовой либо курьерской связи.</w:t>
      </w:r>
    </w:p>
    <w:p w14:paraId="6554D809" w14:textId="3A47575D" w:rsidR="004C0C12" w:rsidRPr="004C0C12" w:rsidRDefault="004C0C12" w:rsidP="006F40E4">
      <w:pPr>
        <w:pStyle w:val="12"/>
        <w:widowControl w:val="0"/>
        <w:numPr>
          <w:ilvl w:val="1"/>
          <w:numId w:val="12"/>
        </w:numPr>
        <w:tabs>
          <w:tab w:val="left" w:pos="426"/>
        </w:tabs>
        <w:suppressAutoHyphens/>
        <w:ind w:hanging="76"/>
        <w:jc w:val="both"/>
        <w:outlineLvl w:val="1"/>
        <w:rPr>
          <w:rFonts w:ascii="Times New Roman" w:hAnsi="Times New Roman"/>
          <w:snapToGrid w:val="0"/>
          <w:sz w:val="22"/>
          <w:szCs w:val="22"/>
        </w:rPr>
      </w:pPr>
      <w:r w:rsidRPr="004C0C12">
        <w:rPr>
          <w:rFonts w:ascii="Times New Roman" w:hAnsi="Times New Roman"/>
          <w:sz w:val="22"/>
        </w:rPr>
        <w:t>Заказчик обязуется подписать полученный от Исполнителя Акт в течение 15 (Пятнадцати) рабочих дней с даты получения оригинала Акта либо в такой же срок предоставить Исполнителю письменный мотивированный отказ от его подписания с указанием перечня имеющихся замечаний. После устранения замечаний Акт подписывается в порядке, установленном настоящим пунктом.</w:t>
      </w:r>
    </w:p>
    <w:p w14:paraId="723A304F" w14:textId="4484B932" w:rsidR="002429AE" w:rsidRDefault="002429AE" w:rsidP="002429AE">
      <w:pPr>
        <w:pStyle w:val="af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48AD0508" w14:textId="23E8526A" w:rsidR="002429AE" w:rsidRPr="004C0C12" w:rsidRDefault="002429AE" w:rsidP="006F40E4">
      <w:pPr>
        <w:pStyle w:val="ac"/>
        <w:numPr>
          <w:ilvl w:val="0"/>
          <w:numId w:val="12"/>
        </w:numPr>
        <w:ind w:hanging="76"/>
        <w:rPr>
          <w:rFonts w:ascii="Times New Roman" w:hAnsi="Times New Roman"/>
          <w:b/>
        </w:rPr>
      </w:pPr>
      <w:r w:rsidRPr="004C0C12">
        <w:rPr>
          <w:rFonts w:ascii="Times New Roman" w:hAnsi="Times New Roman"/>
          <w:b/>
        </w:rPr>
        <w:t xml:space="preserve">Срок </w:t>
      </w:r>
      <w:r w:rsidR="004C0C12">
        <w:rPr>
          <w:rFonts w:ascii="Times New Roman" w:hAnsi="Times New Roman"/>
          <w:b/>
        </w:rPr>
        <w:t>выполнения Работ</w:t>
      </w:r>
      <w:r w:rsidRPr="004C0C12">
        <w:rPr>
          <w:rFonts w:ascii="Times New Roman" w:hAnsi="Times New Roman"/>
          <w:b/>
        </w:rPr>
        <w:t xml:space="preserve"> </w:t>
      </w:r>
    </w:p>
    <w:p w14:paraId="7AECC505" w14:textId="3A133C2F" w:rsidR="00B23A0A" w:rsidRDefault="002429AE" w:rsidP="006F40E4">
      <w:pPr>
        <w:pStyle w:val="a9"/>
        <w:widowControl w:val="0"/>
        <w:numPr>
          <w:ilvl w:val="1"/>
          <w:numId w:val="1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2429AE">
        <w:rPr>
          <w:rFonts w:ascii="Times New Roman" w:hAnsi="Times New Roman" w:cs="Times New Roman"/>
          <w:sz w:val="22"/>
          <w:szCs w:val="22"/>
        </w:rPr>
        <w:t xml:space="preserve">Срок </w:t>
      </w:r>
      <w:r w:rsidR="004C0C12">
        <w:rPr>
          <w:rFonts w:ascii="Times New Roman" w:hAnsi="Times New Roman" w:cs="Times New Roman"/>
          <w:sz w:val="22"/>
          <w:szCs w:val="22"/>
        </w:rPr>
        <w:t>выполнения Работ</w:t>
      </w:r>
      <w:r w:rsidRPr="002429AE">
        <w:rPr>
          <w:rFonts w:ascii="Times New Roman" w:hAnsi="Times New Roman" w:cs="Times New Roman"/>
          <w:sz w:val="22"/>
          <w:szCs w:val="22"/>
        </w:rPr>
        <w:t xml:space="preserve"> составляет 36 (тридцать шесть) месяцев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530918D" w14:textId="77777777" w:rsidR="00B23A0A" w:rsidRPr="00B23A0A" w:rsidRDefault="00B23A0A" w:rsidP="00B23A0A"/>
    <w:p w14:paraId="4FDDD3B7" w14:textId="77777777" w:rsidR="00B23A0A" w:rsidRPr="00B23A0A" w:rsidRDefault="00B23A0A" w:rsidP="00B23A0A"/>
    <w:p w14:paraId="5B49865D" w14:textId="77777777" w:rsidR="00B23A0A" w:rsidRPr="00B23A0A" w:rsidRDefault="00B23A0A" w:rsidP="00B23A0A"/>
    <w:p w14:paraId="188B64EC" w14:textId="326DC5F2" w:rsidR="00B23A0A" w:rsidRDefault="00B23A0A" w:rsidP="00B23A0A">
      <w:pPr>
        <w:jc w:val="center"/>
      </w:pPr>
    </w:p>
    <w:sectPr w:rsidR="00B23A0A" w:rsidSect="00F949C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6386" w14:textId="77777777" w:rsidR="004B78EB" w:rsidRDefault="004B78EB" w:rsidP="00C60FBA">
      <w:pPr>
        <w:spacing w:after="0" w:line="240" w:lineRule="auto"/>
      </w:pPr>
      <w:r>
        <w:separator/>
      </w:r>
    </w:p>
  </w:endnote>
  <w:endnote w:type="continuationSeparator" w:id="0">
    <w:p w14:paraId="63B196DD" w14:textId="77777777" w:rsidR="004B78EB" w:rsidRDefault="004B78EB" w:rsidP="00C6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DEA7" w14:textId="7C60DD52" w:rsidR="000C0E1A" w:rsidRDefault="000C0E1A" w:rsidP="00131417">
    <w:pPr>
      <w:pStyle w:val="aff"/>
    </w:pPr>
  </w:p>
  <w:p w14:paraId="3DE6B17C" w14:textId="77777777" w:rsidR="000C0E1A" w:rsidRDefault="000C0E1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A655" w14:textId="77777777" w:rsidR="004B78EB" w:rsidRDefault="004B78EB" w:rsidP="00C60FBA">
      <w:pPr>
        <w:spacing w:after="0" w:line="240" w:lineRule="auto"/>
      </w:pPr>
      <w:r>
        <w:separator/>
      </w:r>
    </w:p>
  </w:footnote>
  <w:footnote w:type="continuationSeparator" w:id="0">
    <w:p w14:paraId="0E56C259" w14:textId="77777777" w:rsidR="004B78EB" w:rsidRDefault="004B78EB" w:rsidP="00C6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959"/>
    <w:multiLevelType w:val="hybridMultilevel"/>
    <w:tmpl w:val="F5844E6A"/>
    <w:lvl w:ilvl="0" w:tplc="4628D8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3489D"/>
    <w:multiLevelType w:val="hybridMultilevel"/>
    <w:tmpl w:val="D19A8BE2"/>
    <w:lvl w:ilvl="0" w:tplc="4628D8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C563E"/>
    <w:multiLevelType w:val="multilevel"/>
    <w:tmpl w:val="F8905386"/>
    <w:lvl w:ilvl="0">
      <w:start w:val="1"/>
      <w:numFmt w:val="decimal"/>
      <w:pStyle w:val="1"/>
      <w:lvlText w:val="%1."/>
      <w:lvlJc w:val="left"/>
      <w:pPr>
        <w:tabs>
          <w:tab w:val="num" w:pos="-2126"/>
        </w:tabs>
        <w:ind w:left="2843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5124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48" w:hanging="720"/>
      </w:pPr>
      <w:rPr>
        <w:rFonts w:hint="default"/>
      </w:rPr>
    </w:lvl>
    <w:lvl w:ilvl="3">
      <w:start w:val="1"/>
      <w:numFmt w:val="decimal"/>
      <w:suff w:val="nothing"/>
      <w:lvlText w:val="%1.%2.%3.%4 "/>
      <w:lvlJc w:val="left"/>
      <w:pPr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5"/>
        </w:tabs>
        <w:ind w:left="55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9"/>
        </w:tabs>
        <w:ind w:left="56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3"/>
        </w:tabs>
        <w:ind w:left="58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7"/>
        </w:tabs>
        <w:ind w:left="5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1"/>
        </w:tabs>
        <w:ind w:left="6121" w:hanging="1584"/>
      </w:pPr>
      <w:rPr>
        <w:rFonts w:hint="default"/>
      </w:rPr>
    </w:lvl>
  </w:abstractNum>
  <w:abstractNum w:abstractNumId="3" w15:restartNumberingAfterBreak="0">
    <w:nsid w:val="298F0900"/>
    <w:multiLevelType w:val="hybridMultilevel"/>
    <w:tmpl w:val="E8FCBD6C"/>
    <w:lvl w:ilvl="0" w:tplc="4628D8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F55E7D"/>
    <w:multiLevelType w:val="multilevel"/>
    <w:tmpl w:val="636CA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8A2657"/>
    <w:multiLevelType w:val="hybridMultilevel"/>
    <w:tmpl w:val="3A34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11E6"/>
    <w:multiLevelType w:val="multilevel"/>
    <w:tmpl w:val="EAA4398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8338D8"/>
    <w:multiLevelType w:val="multilevel"/>
    <w:tmpl w:val="86BC4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8" w15:restartNumberingAfterBreak="0">
    <w:nsid w:val="35C503DE"/>
    <w:multiLevelType w:val="hybridMultilevel"/>
    <w:tmpl w:val="1D00DD06"/>
    <w:lvl w:ilvl="0" w:tplc="4628D8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CC51023"/>
    <w:multiLevelType w:val="hybridMultilevel"/>
    <w:tmpl w:val="A84ABCFC"/>
    <w:lvl w:ilvl="0" w:tplc="4628D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anish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2558E"/>
    <w:multiLevelType w:val="hybridMultilevel"/>
    <w:tmpl w:val="2958974A"/>
    <w:lvl w:ilvl="0" w:tplc="766EFF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05"/>
    <w:rsid w:val="00023E77"/>
    <w:rsid w:val="0003045F"/>
    <w:rsid w:val="00035CA5"/>
    <w:rsid w:val="000657FD"/>
    <w:rsid w:val="0009562B"/>
    <w:rsid w:val="000C0E1A"/>
    <w:rsid w:val="000F500C"/>
    <w:rsid w:val="001161C6"/>
    <w:rsid w:val="00131417"/>
    <w:rsid w:val="001340BA"/>
    <w:rsid w:val="001406BC"/>
    <w:rsid w:val="00145055"/>
    <w:rsid w:val="001469F5"/>
    <w:rsid w:val="00152A7F"/>
    <w:rsid w:val="00177A27"/>
    <w:rsid w:val="001A5E70"/>
    <w:rsid w:val="001A65C3"/>
    <w:rsid w:val="001B1E02"/>
    <w:rsid w:val="001F7748"/>
    <w:rsid w:val="0021772F"/>
    <w:rsid w:val="002429AE"/>
    <w:rsid w:val="00252435"/>
    <w:rsid w:val="00263E86"/>
    <w:rsid w:val="00264E89"/>
    <w:rsid w:val="002663D2"/>
    <w:rsid w:val="00274C7A"/>
    <w:rsid w:val="0028540A"/>
    <w:rsid w:val="002879A5"/>
    <w:rsid w:val="0029494E"/>
    <w:rsid w:val="00295254"/>
    <w:rsid w:val="00296C51"/>
    <w:rsid w:val="002E0CCD"/>
    <w:rsid w:val="002F5997"/>
    <w:rsid w:val="003225B1"/>
    <w:rsid w:val="00340EDF"/>
    <w:rsid w:val="00342D2F"/>
    <w:rsid w:val="0035338D"/>
    <w:rsid w:val="003770C2"/>
    <w:rsid w:val="00377E6B"/>
    <w:rsid w:val="003B0525"/>
    <w:rsid w:val="003C19C0"/>
    <w:rsid w:val="003D3535"/>
    <w:rsid w:val="003D425B"/>
    <w:rsid w:val="003D4F53"/>
    <w:rsid w:val="003D7D8F"/>
    <w:rsid w:val="003F11B1"/>
    <w:rsid w:val="003F485F"/>
    <w:rsid w:val="0040561E"/>
    <w:rsid w:val="004260D9"/>
    <w:rsid w:val="00437599"/>
    <w:rsid w:val="00451357"/>
    <w:rsid w:val="0045458F"/>
    <w:rsid w:val="00461998"/>
    <w:rsid w:val="0046479C"/>
    <w:rsid w:val="0047418F"/>
    <w:rsid w:val="004818F1"/>
    <w:rsid w:val="00483247"/>
    <w:rsid w:val="00491170"/>
    <w:rsid w:val="00497EFC"/>
    <w:rsid w:val="004A5D6C"/>
    <w:rsid w:val="004A75B2"/>
    <w:rsid w:val="004B78EB"/>
    <w:rsid w:val="004C0C12"/>
    <w:rsid w:val="004C48B7"/>
    <w:rsid w:val="004D1778"/>
    <w:rsid w:val="004D2DB7"/>
    <w:rsid w:val="004E6FDA"/>
    <w:rsid w:val="004F3252"/>
    <w:rsid w:val="00507942"/>
    <w:rsid w:val="005211CA"/>
    <w:rsid w:val="005419B2"/>
    <w:rsid w:val="00551817"/>
    <w:rsid w:val="00552BE6"/>
    <w:rsid w:val="0056026C"/>
    <w:rsid w:val="005661D1"/>
    <w:rsid w:val="005720E3"/>
    <w:rsid w:val="005778AD"/>
    <w:rsid w:val="00594DA0"/>
    <w:rsid w:val="005F59BE"/>
    <w:rsid w:val="00600A2E"/>
    <w:rsid w:val="00601AA1"/>
    <w:rsid w:val="00604805"/>
    <w:rsid w:val="00615175"/>
    <w:rsid w:val="006229E9"/>
    <w:rsid w:val="0064143D"/>
    <w:rsid w:val="00641C07"/>
    <w:rsid w:val="006421E0"/>
    <w:rsid w:val="006442EA"/>
    <w:rsid w:val="006548B4"/>
    <w:rsid w:val="0066346B"/>
    <w:rsid w:val="00687051"/>
    <w:rsid w:val="0068799B"/>
    <w:rsid w:val="0069057F"/>
    <w:rsid w:val="006B6ADE"/>
    <w:rsid w:val="006C4AED"/>
    <w:rsid w:val="006C558A"/>
    <w:rsid w:val="006C705F"/>
    <w:rsid w:val="006D19FA"/>
    <w:rsid w:val="006E431E"/>
    <w:rsid w:val="006F40E4"/>
    <w:rsid w:val="006F44E2"/>
    <w:rsid w:val="006F777E"/>
    <w:rsid w:val="0071027E"/>
    <w:rsid w:val="00713A07"/>
    <w:rsid w:val="0072620D"/>
    <w:rsid w:val="007438D4"/>
    <w:rsid w:val="00744C23"/>
    <w:rsid w:val="0076080D"/>
    <w:rsid w:val="00767F53"/>
    <w:rsid w:val="00770642"/>
    <w:rsid w:val="00775F3A"/>
    <w:rsid w:val="007B2155"/>
    <w:rsid w:val="007D18C2"/>
    <w:rsid w:val="007D616B"/>
    <w:rsid w:val="007D621F"/>
    <w:rsid w:val="007E6EB9"/>
    <w:rsid w:val="007F5A7F"/>
    <w:rsid w:val="00800AF5"/>
    <w:rsid w:val="008021E2"/>
    <w:rsid w:val="00814A9E"/>
    <w:rsid w:val="00820AED"/>
    <w:rsid w:val="00822D5B"/>
    <w:rsid w:val="00823F6B"/>
    <w:rsid w:val="00824C33"/>
    <w:rsid w:val="0084783D"/>
    <w:rsid w:val="008609C5"/>
    <w:rsid w:val="00865E17"/>
    <w:rsid w:val="00866A68"/>
    <w:rsid w:val="008824EA"/>
    <w:rsid w:val="008905C8"/>
    <w:rsid w:val="00896522"/>
    <w:rsid w:val="008B1D3E"/>
    <w:rsid w:val="008B30FA"/>
    <w:rsid w:val="008B6CC1"/>
    <w:rsid w:val="008B711B"/>
    <w:rsid w:val="008C25A9"/>
    <w:rsid w:val="008F66CC"/>
    <w:rsid w:val="0092271D"/>
    <w:rsid w:val="009334BB"/>
    <w:rsid w:val="00937307"/>
    <w:rsid w:val="0095521F"/>
    <w:rsid w:val="009572AF"/>
    <w:rsid w:val="009A769B"/>
    <w:rsid w:val="009C460C"/>
    <w:rsid w:val="00A00491"/>
    <w:rsid w:val="00A010F4"/>
    <w:rsid w:val="00A142E8"/>
    <w:rsid w:val="00A20507"/>
    <w:rsid w:val="00A33C3F"/>
    <w:rsid w:val="00A51836"/>
    <w:rsid w:val="00A53BCF"/>
    <w:rsid w:val="00A54B54"/>
    <w:rsid w:val="00A55129"/>
    <w:rsid w:val="00A56ACA"/>
    <w:rsid w:val="00A63851"/>
    <w:rsid w:val="00A71513"/>
    <w:rsid w:val="00A7285F"/>
    <w:rsid w:val="00A7324C"/>
    <w:rsid w:val="00A82E63"/>
    <w:rsid w:val="00A92EE2"/>
    <w:rsid w:val="00A977CF"/>
    <w:rsid w:val="00AA0388"/>
    <w:rsid w:val="00AB50C1"/>
    <w:rsid w:val="00AB6C17"/>
    <w:rsid w:val="00AB7D98"/>
    <w:rsid w:val="00AD31B6"/>
    <w:rsid w:val="00AD6E61"/>
    <w:rsid w:val="00AE59D4"/>
    <w:rsid w:val="00AE5AE0"/>
    <w:rsid w:val="00AF45AF"/>
    <w:rsid w:val="00B04CA0"/>
    <w:rsid w:val="00B06913"/>
    <w:rsid w:val="00B23A0A"/>
    <w:rsid w:val="00B2602F"/>
    <w:rsid w:val="00B33D3A"/>
    <w:rsid w:val="00B417F8"/>
    <w:rsid w:val="00B43E00"/>
    <w:rsid w:val="00B7093D"/>
    <w:rsid w:val="00B72F31"/>
    <w:rsid w:val="00B76686"/>
    <w:rsid w:val="00B771C6"/>
    <w:rsid w:val="00BB6D3C"/>
    <w:rsid w:val="00BC66C7"/>
    <w:rsid w:val="00BD0DF7"/>
    <w:rsid w:val="00BD7C6E"/>
    <w:rsid w:val="00BE0ED1"/>
    <w:rsid w:val="00BE6473"/>
    <w:rsid w:val="00BF37B2"/>
    <w:rsid w:val="00BF3FC9"/>
    <w:rsid w:val="00C52640"/>
    <w:rsid w:val="00C536FD"/>
    <w:rsid w:val="00C60FBA"/>
    <w:rsid w:val="00C73663"/>
    <w:rsid w:val="00C86A11"/>
    <w:rsid w:val="00C9279F"/>
    <w:rsid w:val="00CB280D"/>
    <w:rsid w:val="00CB6717"/>
    <w:rsid w:val="00CD1537"/>
    <w:rsid w:val="00CD26E3"/>
    <w:rsid w:val="00CD488D"/>
    <w:rsid w:val="00D051F8"/>
    <w:rsid w:val="00D06CD3"/>
    <w:rsid w:val="00D07FFE"/>
    <w:rsid w:val="00D15C4C"/>
    <w:rsid w:val="00D34E6D"/>
    <w:rsid w:val="00D56E73"/>
    <w:rsid w:val="00D6796F"/>
    <w:rsid w:val="00D73C3C"/>
    <w:rsid w:val="00D95816"/>
    <w:rsid w:val="00D95A6C"/>
    <w:rsid w:val="00DA20AA"/>
    <w:rsid w:val="00DB191B"/>
    <w:rsid w:val="00DB4502"/>
    <w:rsid w:val="00DE1C7A"/>
    <w:rsid w:val="00DE28DB"/>
    <w:rsid w:val="00E04778"/>
    <w:rsid w:val="00E205A2"/>
    <w:rsid w:val="00E318C3"/>
    <w:rsid w:val="00E45D9D"/>
    <w:rsid w:val="00E838F8"/>
    <w:rsid w:val="00E83A10"/>
    <w:rsid w:val="00E87322"/>
    <w:rsid w:val="00E978E3"/>
    <w:rsid w:val="00EB7C4F"/>
    <w:rsid w:val="00ED30EA"/>
    <w:rsid w:val="00EE2AE2"/>
    <w:rsid w:val="00EE3BA2"/>
    <w:rsid w:val="00EF7492"/>
    <w:rsid w:val="00F24B2B"/>
    <w:rsid w:val="00F55757"/>
    <w:rsid w:val="00F63687"/>
    <w:rsid w:val="00F721E6"/>
    <w:rsid w:val="00F76E5E"/>
    <w:rsid w:val="00F949C6"/>
    <w:rsid w:val="00F9591E"/>
    <w:rsid w:val="00F96006"/>
    <w:rsid w:val="00F961E3"/>
    <w:rsid w:val="00FC164F"/>
    <w:rsid w:val="00FD6D8E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B54"/>
  <w15:chartTrackingRefBased/>
  <w15:docId w15:val="{F3D1C113-08F8-42E9-B8F2-4F3BA0C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1"/>
    <w:qFormat/>
    <w:rsid w:val="008C25A9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8C25A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rsid w:val="00B7093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rsid w:val="00B7093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B7093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0"/>
    <w:next w:val="a0"/>
    <w:link w:val="60"/>
    <w:rsid w:val="00B7093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5"/>
    <w:qFormat/>
    <w:rsid w:val="008C25A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4">
    <w:name w:val="Font Style24"/>
    <w:rsid w:val="008C25A9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0"/>
    <w:next w:val="a0"/>
    <w:link w:val="a6"/>
    <w:qFormat/>
    <w:rsid w:val="008C2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1"/>
    <w:link w:val="a5"/>
    <w:uiPriority w:val="10"/>
    <w:rsid w:val="008C2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0"/>
    <w:rsid w:val="008C25A9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8C25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uiPriority w:val="99"/>
    <w:rsid w:val="008C25A9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Iauiue">
    <w:name w:val="Iau?iue"/>
    <w:rsid w:val="008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rsid w:val="008C2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8C2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FN">
    <w:name w:val="DFN"/>
    <w:rsid w:val="008C25A9"/>
    <w:rPr>
      <w:b/>
      <w:bCs/>
    </w:rPr>
  </w:style>
  <w:style w:type="paragraph" w:styleId="a9">
    <w:name w:val="footnote text"/>
    <w:basedOn w:val="a0"/>
    <w:link w:val="aa"/>
    <w:uiPriority w:val="99"/>
    <w:unhideWhenUsed/>
    <w:rsid w:val="00C60F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C60FBA"/>
    <w:rPr>
      <w:sz w:val="20"/>
      <w:szCs w:val="20"/>
    </w:rPr>
  </w:style>
  <w:style w:type="character" w:styleId="ab">
    <w:name w:val="footnote reference"/>
    <w:basedOn w:val="a1"/>
    <w:uiPriority w:val="99"/>
    <w:unhideWhenUsed/>
    <w:rsid w:val="00C60FBA"/>
    <w:rPr>
      <w:vertAlign w:val="superscript"/>
    </w:rPr>
  </w:style>
  <w:style w:type="paragraph" w:styleId="ac">
    <w:name w:val="List Paragraph"/>
    <w:basedOn w:val="a0"/>
    <w:uiPriority w:val="34"/>
    <w:qFormat/>
    <w:rsid w:val="001A5E70"/>
    <w:pPr>
      <w:ind w:left="720"/>
      <w:contextualSpacing/>
    </w:pPr>
  </w:style>
  <w:style w:type="paragraph" w:customStyle="1" w:styleId="ad">
    <w:basedOn w:val="a0"/>
    <w:next w:val="a5"/>
    <w:qFormat/>
    <w:rsid w:val="003225B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6C4A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C4AED"/>
  </w:style>
  <w:style w:type="paragraph" w:customStyle="1" w:styleId="12">
    <w:name w:val="Обычный1"/>
    <w:rsid w:val="006C4AE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6C4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Bullet1">
    <w:name w:val="List Bullet 1"/>
    <w:basedOn w:val="a0"/>
    <w:rsid w:val="0095521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styleId="ae">
    <w:name w:val="annotation reference"/>
    <w:basedOn w:val="a1"/>
    <w:uiPriority w:val="99"/>
    <w:semiHidden/>
    <w:unhideWhenUsed/>
    <w:rsid w:val="00F961E3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F961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F961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1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61E3"/>
    <w:rPr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9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961E3"/>
    <w:rPr>
      <w:rFonts w:ascii="Segoe UI" w:hAnsi="Segoe UI" w:cs="Segoe UI"/>
      <w:sz w:val="18"/>
      <w:szCs w:val="18"/>
    </w:rPr>
  </w:style>
  <w:style w:type="paragraph" w:customStyle="1" w:styleId="1">
    <w:name w:val="Заголовок 1 Д"/>
    <w:basedOn w:val="a0"/>
    <w:rsid w:val="00F55757"/>
    <w:pPr>
      <w:keepNext/>
      <w:numPr>
        <w:numId w:val="5"/>
      </w:numPr>
      <w:suppressAutoHyphens/>
      <w:spacing w:before="420" w:after="240" w:line="36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styleId="af5">
    <w:name w:val="Plain Text"/>
    <w:basedOn w:val="a0"/>
    <w:link w:val="af6"/>
    <w:rsid w:val="008B711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8B711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7">
    <w:name w:val="Table Grid"/>
    <w:basedOn w:val="a2"/>
    <w:uiPriority w:val="39"/>
    <w:rsid w:val="009A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7"/>
    <w:rsid w:val="0034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B7093D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B7093D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7093D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B7093D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B7093D"/>
  </w:style>
  <w:style w:type="table" w:customStyle="1" w:styleId="TableNormal">
    <w:name w:val="Table Normal"/>
    <w:rsid w:val="00B7093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0"/>
    <w:next w:val="a0"/>
    <w:link w:val="af9"/>
    <w:rsid w:val="00B7093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1"/>
    <w:link w:val="af8"/>
    <w:rsid w:val="00B7093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a">
    <w:name w:val="Revision"/>
    <w:hidden/>
    <w:uiPriority w:val="99"/>
    <w:semiHidden/>
    <w:rsid w:val="00B7093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23">
    <w:name w:val="Сетка таблицы2"/>
    <w:basedOn w:val="a2"/>
    <w:next w:val="af7"/>
    <w:uiPriority w:val="39"/>
    <w:rsid w:val="00B7093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1"/>
    <w:uiPriority w:val="99"/>
    <w:unhideWhenUsed/>
    <w:rsid w:val="00B7093D"/>
    <w:rPr>
      <w:color w:val="0000FF"/>
      <w:u w:val="single"/>
    </w:rPr>
  </w:style>
  <w:style w:type="character" w:styleId="afb">
    <w:name w:val="Hyperlink"/>
    <w:basedOn w:val="a1"/>
    <w:uiPriority w:val="99"/>
    <w:unhideWhenUsed/>
    <w:rsid w:val="00B7093D"/>
    <w:rPr>
      <w:color w:val="0563C1" w:themeColor="hyperlink"/>
      <w:u w:val="single"/>
    </w:rPr>
  </w:style>
  <w:style w:type="paragraph" w:styleId="afc">
    <w:name w:val="caption"/>
    <w:basedOn w:val="a0"/>
    <w:qFormat/>
    <w:rsid w:val="00820AED"/>
    <w:pPr>
      <w:suppressAutoHyphens/>
      <w:spacing w:before="480" w:after="240" w:line="360" w:lineRule="auto"/>
      <w:ind w:firstLine="425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6">
    <w:name w:val="Основной текст1"/>
    <w:basedOn w:val="a0"/>
    <w:rsid w:val="00820AE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header"/>
    <w:basedOn w:val="a0"/>
    <w:link w:val="afe"/>
    <w:uiPriority w:val="99"/>
    <w:unhideWhenUsed/>
    <w:rsid w:val="00CD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CD488D"/>
  </w:style>
  <w:style w:type="paragraph" w:styleId="aff">
    <w:name w:val="footer"/>
    <w:basedOn w:val="a0"/>
    <w:link w:val="aff0"/>
    <w:uiPriority w:val="99"/>
    <w:unhideWhenUsed/>
    <w:rsid w:val="00CD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CD488D"/>
  </w:style>
  <w:style w:type="paragraph" w:customStyle="1" w:styleId="Times12">
    <w:name w:val="Times 12"/>
    <w:basedOn w:val="a0"/>
    <w:uiPriority w:val="99"/>
    <w:rsid w:val="00A82E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Сретенская Екатерина Сергеевна</dc:creator>
  <cp:keywords/>
  <dc:description/>
  <cp:lastModifiedBy>Костылев Алексей Николаевич</cp:lastModifiedBy>
  <cp:revision>4</cp:revision>
  <cp:lastPrinted>2019-10-01T07:39:00Z</cp:lastPrinted>
  <dcterms:created xsi:type="dcterms:W3CDTF">2020-01-30T15:02:00Z</dcterms:created>
  <dcterms:modified xsi:type="dcterms:W3CDTF">2020-02-05T08:17:00Z</dcterms:modified>
</cp:coreProperties>
</file>