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2" w:rsidRPr="00C54D0C" w:rsidRDefault="00330D42" w:rsidP="00E85BFF">
      <w:pPr>
        <w:ind w:right="-1"/>
        <w:jc w:val="center"/>
        <w:rPr>
          <w:b/>
        </w:rPr>
      </w:pPr>
      <w:r w:rsidRPr="00C54D0C">
        <w:rPr>
          <w:b/>
        </w:rPr>
        <w:t xml:space="preserve">ДОГОВОР </w:t>
      </w:r>
    </w:p>
    <w:p w:rsidR="00B406D5" w:rsidRPr="00C54D0C" w:rsidRDefault="00A848D5" w:rsidP="00E85BFF">
      <w:pPr>
        <w:ind w:right="-1"/>
        <w:jc w:val="center"/>
        <w:rPr>
          <w:b/>
        </w:rPr>
      </w:pPr>
      <w:r w:rsidRPr="00C54D0C">
        <w:rPr>
          <w:b/>
        </w:rPr>
        <w:t>Уступки права требования</w:t>
      </w:r>
    </w:p>
    <w:p w:rsidR="00AD2112" w:rsidRDefault="00AD2112" w:rsidP="00AD2112">
      <w:pPr>
        <w:ind w:right="-1"/>
        <w:rPr>
          <w:i/>
        </w:rPr>
      </w:pPr>
    </w:p>
    <w:p w:rsidR="00330D42" w:rsidRDefault="000C02A1" w:rsidP="00AD2112">
      <w:pPr>
        <w:ind w:right="-1"/>
        <w:rPr>
          <w:i/>
        </w:rPr>
      </w:pPr>
      <w:r>
        <w:rPr>
          <w:i/>
        </w:rPr>
        <w:t>Нижний Новгород</w:t>
      </w:r>
      <w:r w:rsidR="009D291E">
        <w:rPr>
          <w:i/>
        </w:rPr>
        <w:tab/>
      </w:r>
      <w:r w:rsidR="009D291E">
        <w:rPr>
          <w:i/>
        </w:rPr>
        <w:tab/>
      </w:r>
      <w:r w:rsidR="009D291E">
        <w:rPr>
          <w:i/>
        </w:rPr>
        <w:tab/>
      </w:r>
      <w:r w:rsidR="009D291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91022">
        <w:rPr>
          <w:i/>
        </w:rPr>
        <w:tab/>
        <w:t>________________________</w:t>
      </w:r>
      <w:r w:rsidR="00E85BFF" w:rsidRPr="00C54D0C">
        <w:rPr>
          <w:i/>
        </w:rPr>
        <w:tab/>
      </w:r>
      <w:r w:rsidR="00E85BFF" w:rsidRPr="00C54D0C">
        <w:rPr>
          <w:i/>
        </w:rPr>
        <w:tab/>
      </w:r>
      <w:r w:rsidR="00330D42" w:rsidRPr="00C54D0C">
        <w:rPr>
          <w:i/>
        </w:rPr>
        <w:t xml:space="preserve">    </w:t>
      </w:r>
      <w:r w:rsidR="00C54D0C">
        <w:rPr>
          <w:i/>
        </w:rPr>
        <w:t xml:space="preserve">                             </w:t>
      </w:r>
      <w:r w:rsidR="00330D42" w:rsidRPr="00C54D0C">
        <w:rPr>
          <w:i/>
        </w:rPr>
        <w:t xml:space="preserve">   </w:t>
      </w:r>
    </w:p>
    <w:p w:rsidR="00FC64A9" w:rsidRPr="00C54D0C" w:rsidRDefault="00F64451" w:rsidP="00E85BFF">
      <w:pPr>
        <w:ind w:right="-1" w:firstLine="207"/>
        <w:jc w:val="both"/>
      </w:pPr>
      <w:r>
        <w:rPr>
          <w:sz w:val="20"/>
          <w:szCs w:val="20"/>
        </w:rPr>
        <w:t xml:space="preserve">ООО </w:t>
      </w:r>
      <w:proofErr w:type="gramStart"/>
      <w:r>
        <w:rPr>
          <w:sz w:val="20"/>
          <w:szCs w:val="20"/>
        </w:rPr>
        <w:t>НАЗ</w:t>
      </w:r>
      <w:proofErr w:type="gramEnd"/>
      <w:r w:rsidRPr="00E36DCB">
        <w:rPr>
          <w:sz w:val="20"/>
          <w:szCs w:val="20"/>
        </w:rPr>
        <w:t xml:space="preserve"> в лице конкурсного управляющего Емельянова Станислава Николаевича, действующее на основ</w:t>
      </w:r>
      <w:r w:rsidRPr="00E36DCB">
        <w:rPr>
          <w:sz w:val="20"/>
          <w:szCs w:val="20"/>
        </w:rPr>
        <w:t>а</w:t>
      </w:r>
      <w:r w:rsidRPr="00E36DCB">
        <w:rPr>
          <w:sz w:val="20"/>
          <w:szCs w:val="20"/>
        </w:rPr>
        <w:t xml:space="preserve">нии действующего на основании </w:t>
      </w:r>
      <w:r w:rsidRPr="00887E58">
        <w:t>решения Арбитражного суда РТ от 29.10.2019г. по делу №А65-8293/2019</w:t>
      </w:r>
      <w:r w:rsidRPr="00E36DCB">
        <w:rPr>
          <w:sz w:val="20"/>
          <w:szCs w:val="20"/>
        </w:rPr>
        <w:t xml:space="preserve"> с одной стороны</w:t>
      </w:r>
      <w:r w:rsidR="00FC64A9" w:rsidRPr="00C54D0C">
        <w:t xml:space="preserve"> с одной стороны, </w:t>
      </w:r>
      <w:r w:rsidR="00791022">
        <w:rPr>
          <w:sz w:val="20"/>
          <w:szCs w:val="20"/>
        </w:rPr>
        <w:t>______________</w:t>
      </w:r>
      <w:r w:rsidR="002E5B7B">
        <w:rPr>
          <w:sz w:val="20"/>
          <w:szCs w:val="20"/>
        </w:rPr>
        <w:t>,</w:t>
      </w:r>
      <w:r w:rsidR="00FC64A9" w:rsidRPr="00C54D0C">
        <w:t xml:space="preserve"> именуемое(-</w:t>
      </w:r>
      <w:proofErr w:type="spellStart"/>
      <w:r w:rsidR="00FC64A9" w:rsidRPr="00C54D0C">
        <w:t>ый</w:t>
      </w:r>
      <w:proofErr w:type="spellEnd"/>
      <w:r w:rsidR="00FC64A9" w:rsidRPr="00C54D0C">
        <w:t>) в дальнейшем «Цессионарий», с другой стороны,  заключили настоящий Договор (далее «Договор») о н</w:t>
      </w:r>
      <w:r w:rsidR="00FC64A9" w:rsidRPr="00C54D0C">
        <w:t>и</w:t>
      </w:r>
      <w:r w:rsidR="00FC64A9" w:rsidRPr="00C54D0C">
        <w:t>жеследующем:</w:t>
      </w:r>
    </w:p>
    <w:p w:rsidR="00ED7CCA" w:rsidRPr="00C54D0C" w:rsidRDefault="00ED7CCA" w:rsidP="00E85BFF">
      <w:pPr>
        <w:numPr>
          <w:ilvl w:val="0"/>
          <w:numId w:val="5"/>
        </w:numPr>
        <w:ind w:left="0" w:right="-1"/>
        <w:jc w:val="center"/>
        <w:rPr>
          <w:b/>
        </w:rPr>
      </w:pPr>
      <w:r w:rsidRPr="00C54D0C">
        <w:rPr>
          <w:b/>
        </w:rPr>
        <w:t>Предмет договора.</w:t>
      </w:r>
    </w:p>
    <w:p w:rsidR="00E85BFF" w:rsidRPr="00C54D0C" w:rsidRDefault="002E5B7B" w:rsidP="002E5B7B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30D42" w:rsidRPr="00C54D0C">
        <w:t>Настоящий Договор заключен по результ</w:t>
      </w:r>
      <w:r w:rsidR="00305F9E" w:rsidRPr="00C54D0C">
        <w:t>атам электронных</w:t>
      </w:r>
      <w:r w:rsidR="004B7C81" w:rsidRPr="00C54D0C">
        <w:t xml:space="preserve"> </w:t>
      </w:r>
      <w:r w:rsidR="00330D42" w:rsidRPr="00C54D0C">
        <w:t xml:space="preserve">торгов по продаже </w:t>
      </w:r>
      <w:r w:rsidR="00A848D5" w:rsidRPr="00C54D0C">
        <w:t>пр</w:t>
      </w:r>
      <w:r w:rsidR="00A848D5" w:rsidRPr="00C54D0C">
        <w:t>а</w:t>
      </w:r>
      <w:r w:rsidR="00A848D5" w:rsidRPr="00C54D0C">
        <w:t xml:space="preserve">ва требования </w:t>
      </w:r>
      <w:r w:rsidR="00681E58" w:rsidRPr="00C54D0C">
        <w:t xml:space="preserve"> </w:t>
      </w:r>
      <w:r w:rsidR="00F64451">
        <w:t xml:space="preserve">ООО </w:t>
      </w:r>
      <w:proofErr w:type="gramStart"/>
      <w:r w:rsidR="00F64451">
        <w:t>НАЗ</w:t>
      </w:r>
      <w:proofErr w:type="gramEnd"/>
      <w:r w:rsidR="00330D42" w:rsidRPr="00C54D0C">
        <w:t xml:space="preserve">, </w:t>
      </w:r>
      <w:r w:rsidR="000C4922" w:rsidRPr="00C54D0C">
        <w:t xml:space="preserve">проведенных </w:t>
      </w:r>
      <w:r w:rsidR="00791022">
        <w:t>____________</w:t>
      </w:r>
      <w:r w:rsidR="00330D42" w:rsidRPr="00C54D0C">
        <w:t xml:space="preserve"> в форме </w:t>
      </w:r>
      <w:r w:rsidR="00791022">
        <w:t>аукциона</w:t>
      </w:r>
      <w:r w:rsidR="00E85BFF" w:rsidRPr="00C54D0C">
        <w:t xml:space="preserve"> на сайте в сети И</w:t>
      </w:r>
      <w:r w:rsidR="00E85BFF" w:rsidRPr="00C54D0C">
        <w:t>н</w:t>
      </w:r>
      <w:r w:rsidR="00E85BFF" w:rsidRPr="00C54D0C">
        <w:t>тернет по адресу: www.fabrikant.ru.</w:t>
      </w:r>
      <w:r w:rsidR="00330D42" w:rsidRPr="00C54D0C">
        <w:t xml:space="preserve">, на основании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Протокола об определении участников этапа в торговой процедуре </w:t>
      </w:r>
      <w:r w:rsidR="000875BA">
        <w:rPr>
          <w:rFonts w:ascii="Microsoft Sans Serif" w:hAnsi="Microsoft Sans Serif" w:cs="Microsoft Sans Serif"/>
          <w:color w:val="000000"/>
          <w:sz w:val="22"/>
          <w:szCs w:val="22"/>
        </w:rPr>
        <w:t>________</w:t>
      </w:r>
      <w:r w:rsidR="00791022">
        <w:rPr>
          <w:rFonts w:ascii="Microsoft Sans Serif" w:hAnsi="Microsoft Sans Serif" w:cs="Microsoft Sans Serif"/>
          <w:color w:val="000000"/>
          <w:sz w:val="22"/>
          <w:szCs w:val="22"/>
        </w:rPr>
        <w:t>__________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  <w:r w:rsidR="00E85BFF" w:rsidRPr="00C54D0C">
        <w:t xml:space="preserve">принято решение о признании </w:t>
      </w:r>
      <w:r w:rsidR="00D50406">
        <w:t>победителя</w:t>
      </w:r>
      <w:r w:rsidR="00E85BFF" w:rsidRPr="00C54D0C">
        <w:t>.</w:t>
      </w:r>
    </w:p>
    <w:p w:rsidR="002233B3" w:rsidRPr="00C54D0C" w:rsidRDefault="002233B3" w:rsidP="00E85BFF">
      <w:pPr>
        <w:tabs>
          <w:tab w:val="left" w:pos="993"/>
        </w:tabs>
        <w:ind w:firstLine="567"/>
        <w:jc w:val="both"/>
      </w:pPr>
      <w:r w:rsidRPr="00C54D0C">
        <w:t>Указанные в настоящем пункте Договора торги проведены в соответствии с действу</w:t>
      </w:r>
      <w:r w:rsidRPr="00C54D0C">
        <w:t>ю</w:t>
      </w:r>
      <w:r w:rsidRPr="00C54D0C">
        <w:t>щим законодательством</w:t>
      </w:r>
      <w:r w:rsidR="00434506" w:rsidRPr="00C54D0C">
        <w:t xml:space="preserve"> РФ</w:t>
      </w:r>
      <w:r w:rsidRPr="00C54D0C">
        <w:t>.</w:t>
      </w:r>
    </w:p>
    <w:p w:rsidR="008B2772" w:rsidRPr="00C54D0C" w:rsidRDefault="00CF6B33" w:rsidP="00E85BFF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C54D0C">
        <w:t xml:space="preserve">По настоящему Договору </w:t>
      </w:r>
      <w:r w:rsidR="00FC64A9" w:rsidRPr="00C54D0C">
        <w:t>Цедент</w:t>
      </w:r>
      <w:r w:rsidRPr="00C54D0C">
        <w:t xml:space="preserve"> обязуется передать в собственность</w:t>
      </w:r>
      <w:r w:rsidR="00305F9E" w:rsidRPr="00C54D0C">
        <w:t xml:space="preserve"> (уступить)</w:t>
      </w:r>
      <w:r w:rsidRPr="00C54D0C">
        <w:t xml:space="preserve"> </w:t>
      </w:r>
      <w:r w:rsidR="00FC64A9" w:rsidRPr="00C54D0C">
        <w:t>Цессионарию</w:t>
      </w:r>
      <w:r w:rsidR="00841FCF" w:rsidRPr="00C54D0C">
        <w:t xml:space="preserve"> </w:t>
      </w:r>
      <w:r w:rsidR="00F64451">
        <w:t>право требования:</w:t>
      </w:r>
      <w:r w:rsidR="000E76A4" w:rsidRPr="00C54D0C">
        <w:t xml:space="preserve"> </w:t>
      </w:r>
      <w:r w:rsidR="00F64451" w:rsidRPr="00887E58">
        <w:t xml:space="preserve">Лот№1 </w:t>
      </w:r>
      <w:r w:rsidR="00F64451" w:rsidRPr="00887E58">
        <w:rPr>
          <w:rFonts w:ascii="Cambria" w:hAnsi="Cambria"/>
          <w:color w:val="0D0D0D"/>
        </w:rPr>
        <w:t>дебиторская задолженность ООО «КАЗМОНТА</w:t>
      </w:r>
      <w:r w:rsidR="00F64451" w:rsidRPr="00887E58">
        <w:rPr>
          <w:rFonts w:ascii="Cambria" w:hAnsi="Cambria"/>
          <w:color w:val="0D0D0D"/>
        </w:rPr>
        <w:t>Ж</w:t>
      </w:r>
      <w:r w:rsidR="00F64451" w:rsidRPr="00887E58">
        <w:rPr>
          <w:rFonts w:ascii="Cambria" w:hAnsi="Cambria"/>
          <w:color w:val="0D0D0D"/>
        </w:rPr>
        <w:t>СТРОЙ» ИНН 1660326392</w:t>
      </w:r>
      <w:r w:rsidR="00F64451" w:rsidRPr="00887E58">
        <w:rPr>
          <w:rFonts w:ascii="Cambria" w:hAnsi="Cambria"/>
          <w:bCs/>
        </w:rPr>
        <w:t xml:space="preserve"> в размере </w:t>
      </w:r>
      <w:r w:rsidR="00F64451" w:rsidRPr="00887E58">
        <w:rPr>
          <w:rFonts w:ascii="Cambria" w:hAnsi="Cambria"/>
        </w:rPr>
        <w:t>1 950 000,00 рублей</w:t>
      </w:r>
      <w:r w:rsidR="0096343E" w:rsidRPr="00C54D0C">
        <w:t xml:space="preserve">, </w:t>
      </w:r>
      <w:r w:rsidR="00841FCF" w:rsidRPr="00C54D0C">
        <w:t>а Покупатель о</w:t>
      </w:r>
      <w:r w:rsidR="00E35C23" w:rsidRPr="00C54D0C">
        <w:t>бязуется принять эт</w:t>
      </w:r>
      <w:r w:rsidR="00681E58" w:rsidRPr="00C54D0C">
        <w:t>о</w:t>
      </w:r>
      <w:r w:rsidR="00E35C23" w:rsidRPr="00C54D0C">
        <w:t xml:space="preserve"> </w:t>
      </w:r>
      <w:r w:rsidR="00305F9E" w:rsidRPr="00C54D0C">
        <w:t xml:space="preserve">имущество </w:t>
      </w:r>
      <w:r w:rsidR="00E35C23" w:rsidRPr="00C54D0C">
        <w:t xml:space="preserve"> </w:t>
      </w:r>
      <w:r w:rsidR="00841FCF" w:rsidRPr="00C54D0C">
        <w:t xml:space="preserve">и уплатить за </w:t>
      </w:r>
      <w:r w:rsidR="00E35C23" w:rsidRPr="00C54D0C">
        <w:t>них</w:t>
      </w:r>
      <w:r w:rsidR="00841FCF" w:rsidRPr="00C54D0C">
        <w:t xml:space="preserve"> определенную настоящим Договором денежную сумму (цену)</w:t>
      </w:r>
      <w:r w:rsidR="00E35C23" w:rsidRPr="00C54D0C">
        <w:t>.</w:t>
      </w:r>
    </w:p>
    <w:p w:rsidR="00032658" w:rsidRPr="00C54D0C" w:rsidRDefault="00F85565" w:rsidP="00E85BFF">
      <w:pPr>
        <w:numPr>
          <w:ilvl w:val="0"/>
          <w:numId w:val="5"/>
        </w:numPr>
        <w:ind w:left="0" w:right="-1"/>
        <w:jc w:val="center"/>
        <w:rPr>
          <w:b/>
          <w:noProof/>
        </w:rPr>
      </w:pPr>
      <w:r w:rsidRPr="00C54D0C">
        <w:rPr>
          <w:b/>
          <w:noProof/>
        </w:rPr>
        <w:t>Права и обязанности Сторон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rPr>
          <w:noProof/>
        </w:rPr>
        <w:t xml:space="preserve">2.1. </w:t>
      </w:r>
      <w:r w:rsidR="00FC64A9" w:rsidRPr="00C54D0C">
        <w:rPr>
          <w:noProof/>
        </w:rPr>
        <w:t>Цедент</w:t>
      </w:r>
      <w:r w:rsidRPr="00C54D0C">
        <w:rPr>
          <w:noProof/>
        </w:rPr>
        <w:t xml:space="preserve"> обязуется: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rPr>
          <w:noProof/>
        </w:rPr>
        <w:t xml:space="preserve">2.1.1. Передать </w:t>
      </w:r>
      <w:r w:rsidR="00FC64A9" w:rsidRPr="00C54D0C">
        <w:rPr>
          <w:noProof/>
        </w:rPr>
        <w:t>Цессионарию</w:t>
      </w:r>
      <w:r w:rsidR="003748DE" w:rsidRPr="00C54D0C">
        <w:rPr>
          <w:noProof/>
        </w:rPr>
        <w:t xml:space="preserve"> </w:t>
      </w:r>
      <w:r w:rsidR="00305F9E" w:rsidRPr="00C54D0C">
        <w:rPr>
          <w:noProof/>
        </w:rPr>
        <w:t>имущество (имущественные права)</w:t>
      </w:r>
      <w:r w:rsidRPr="00C54D0C">
        <w:rPr>
          <w:noProof/>
        </w:rPr>
        <w:t xml:space="preserve"> по передаточному акту, подписываемому </w:t>
      </w:r>
      <w:r w:rsidR="00695F27" w:rsidRPr="00C54D0C">
        <w:rPr>
          <w:noProof/>
        </w:rPr>
        <w:t>Стор</w:t>
      </w:r>
      <w:r w:rsidR="00305F9E" w:rsidRPr="00C54D0C">
        <w:rPr>
          <w:noProof/>
        </w:rPr>
        <w:t>онами (приложение № 1</w:t>
      </w:r>
      <w:r w:rsidRPr="00C54D0C">
        <w:rPr>
          <w:noProof/>
        </w:rPr>
        <w:t xml:space="preserve"> к настоящему Договору), в течение </w:t>
      </w:r>
      <w:r w:rsidR="00AD2112">
        <w:rPr>
          <w:noProof/>
        </w:rPr>
        <w:t>5</w:t>
      </w:r>
      <w:r w:rsidRPr="00C54D0C">
        <w:rPr>
          <w:noProof/>
        </w:rPr>
        <w:t xml:space="preserve"> (</w:t>
      </w:r>
      <w:r w:rsidR="00AD2112">
        <w:rPr>
          <w:noProof/>
        </w:rPr>
        <w:t>пяти</w:t>
      </w:r>
      <w:r w:rsidRPr="00C54D0C">
        <w:rPr>
          <w:noProof/>
        </w:rPr>
        <w:t xml:space="preserve">) календарных дней с момента </w:t>
      </w:r>
      <w:r w:rsidR="00695F27" w:rsidRPr="00C54D0C">
        <w:rPr>
          <w:noProof/>
        </w:rPr>
        <w:t>полной оплаты «</w:t>
      </w:r>
      <w:r w:rsidR="00FC64A9" w:rsidRPr="00C54D0C">
        <w:rPr>
          <w:noProof/>
        </w:rPr>
        <w:t>Цессионарием</w:t>
      </w:r>
      <w:r w:rsidR="00695F27" w:rsidRPr="00C54D0C">
        <w:rPr>
          <w:noProof/>
        </w:rPr>
        <w:t xml:space="preserve">» цены </w:t>
      </w:r>
      <w:r w:rsidRPr="00C54D0C">
        <w:rPr>
          <w:noProof/>
        </w:rPr>
        <w:t>Договора.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t xml:space="preserve">2.2. </w:t>
      </w:r>
      <w:r w:rsidR="00FC64A9" w:rsidRPr="00C54D0C">
        <w:t>Цессионарий</w:t>
      </w:r>
      <w:r w:rsidRPr="00C54D0C">
        <w:t xml:space="preserve"> обязуется:</w:t>
      </w:r>
    </w:p>
    <w:p w:rsidR="00330D42" w:rsidRPr="00C54D0C" w:rsidRDefault="00330D42" w:rsidP="00E85BFF">
      <w:pPr>
        <w:ind w:right="-1" w:firstLine="709"/>
        <w:jc w:val="both"/>
        <w:rPr>
          <w:noProof/>
        </w:rPr>
      </w:pPr>
      <w:r w:rsidRPr="00C54D0C">
        <w:t xml:space="preserve">2.2.1. </w:t>
      </w:r>
      <w:r w:rsidR="00695F27" w:rsidRPr="00C54D0C">
        <w:t xml:space="preserve">Уплатить за </w:t>
      </w:r>
      <w:r w:rsidR="00305F9E" w:rsidRPr="00C54D0C">
        <w:t>имущество (имущественные права)</w:t>
      </w:r>
      <w:r w:rsidR="00695F27" w:rsidRPr="00C54D0C">
        <w:t xml:space="preserve"> денежную сумму (цену) в ра</w:t>
      </w:r>
      <w:r w:rsidR="00695F27" w:rsidRPr="00C54D0C">
        <w:t>з</w:t>
      </w:r>
      <w:r w:rsidR="00695F27" w:rsidRPr="00C54D0C">
        <w:t>мере и порядке, установленном разделом 3 настоящего Договора.</w:t>
      </w:r>
    </w:p>
    <w:p w:rsidR="00330D42" w:rsidRPr="00C54D0C" w:rsidRDefault="00330D42" w:rsidP="00E85BFF">
      <w:pPr>
        <w:ind w:right="-1" w:firstLine="709"/>
        <w:jc w:val="both"/>
      </w:pPr>
      <w:r w:rsidRPr="00C54D0C">
        <w:t xml:space="preserve">2.2.2. </w:t>
      </w:r>
      <w:r w:rsidR="00695F27" w:rsidRPr="00C54D0C">
        <w:t xml:space="preserve">Принять </w:t>
      </w:r>
      <w:r w:rsidR="00305F9E" w:rsidRPr="00C54D0C">
        <w:t>имущество (имущественные права)</w:t>
      </w:r>
      <w:r w:rsidR="00695F27" w:rsidRPr="00C54D0C">
        <w:t xml:space="preserve"> по передаточному акту, подпис</w:t>
      </w:r>
      <w:r w:rsidR="00695F27" w:rsidRPr="00C54D0C">
        <w:t>ы</w:t>
      </w:r>
      <w:r w:rsidR="00695F27" w:rsidRPr="00C54D0C">
        <w:t>ваемому Сторонами (приложение № 2 к настоящему Договору).</w:t>
      </w:r>
    </w:p>
    <w:p w:rsidR="00C54D0C" w:rsidRDefault="00C9380B" w:rsidP="00E85BFF">
      <w:pPr>
        <w:numPr>
          <w:ilvl w:val="0"/>
          <w:numId w:val="5"/>
        </w:numPr>
        <w:ind w:left="0" w:right="-1"/>
        <w:jc w:val="center"/>
        <w:rPr>
          <w:b/>
        </w:rPr>
      </w:pPr>
      <w:r w:rsidRPr="00C54D0C">
        <w:rPr>
          <w:b/>
        </w:rPr>
        <w:t xml:space="preserve">Цена </w:t>
      </w:r>
      <w:r w:rsidR="00305F9E" w:rsidRPr="00C54D0C">
        <w:rPr>
          <w:b/>
        </w:rPr>
        <w:t>имущества (имущественных прав)</w:t>
      </w:r>
      <w:r w:rsidRPr="00C54D0C">
        <w:rPr>
          <w:b/>
        </w:rPr>
        <w:t xml:space="preserve"> </w:t>
      </w:r>
    </w:p>
    <w:p w:rsidR="00E53953" w:rsidRPr="00C54D0C" w:rsidRDefault="00C9380B" w:rsidP="00C54D0C">
      <w:pPr>
        <w:ind w:right="-1"/>
        <w:jc w:val="center"/>
        <w:rPr>
          <w:b/>
        </w:rPr>
      </w:pPr>
      <w:r w:rsidRPr="00C54D0C">
        <w:rPr>
          <w:b/>
        </w:rPr>
        <w:t>(имущественных прав)</w:t>
      </w:r>
      <w:r w:rsidR="00AD4E9B" w:rsidRPr="00C54D0C">
        <w:rPr>
          <w:b/>
        </w:rPr>
        <w:t xml:space="preserve"> и порядок расчетов</w:t>
      </w:r>
    </w:p>
    <w:p w:rsidR="00CC0FF0" w:rsidRPr="00C54D0C" w:rsidRDefault="00CC0FF0" w:rsidP="00E85BFF">
      <w:pPr>
        <w:ind w:right="-1" w:firstLine="567"/>
        <w:jc w:val="both"/>
      </w:pPr>
      <w:r w:rsidRPr="00C54D0C">
        <w:t xml:space="preserve">3.1. </w:t>
      </w:r>
      <w:r w:rsidR="009C460B" w:rsidRPr="00C54D0C">
        <w:t xml:space="preserve">Цена </w:t>
      </w:r>
      <w:r w:rsidR="00305F9E" w:rsidRPr="00C54D0C">
        <w:t>имущества (имущественных прав)</w:t>
      </w:r>
      <w:r w:rsidR="009C460B" w:rsidRPr="00C54D0C">
        <w:t xml:space="preserve"> определена</w:t>
      </w:r>
      <w:r w:rsidR="00695F27" w:rsidRPr="00C54D0C">
        <w:t xml:space="preserve"> на торгах</w:t>
      </w:r>
      <w:r w:rsidR="009C460B" w:rsidRPr="00C54D0C">
        <w:t xml:space="preserve"> в размере</w:t>
      </w:r>
      <w:r w:rsidR="002E5B7B">
        <w:t xml:space="preserve"> </w:t>
      </w:r>
      <w:r w:rsidR="00791022">
        <w:rPr>
          <w:b/>
          <w:bCs/>
        </w:rPr>
        <w:t>_______</w:t>
      </w:r>
      <w:r w:rsidR="009C460B" w:rsidRPr="00C54D0C">
        <w:t>.</w:t>
      </w:r>
    </w:p>
    <w:p w:rsidR="00CC0FF0" w:rsidRPr="00C54D0C" w:rsidRDefault="00A459F4" w:rsidP="00E85BFF">
      <w:pPr>
        <w:ind w:right="-1" w:firstLine="567"/>
        <w:jc w:val="both"/>
      </w:pPr>
      <w:r w:rsidRPr="00C54D0C">
        <w:t>3.</w:t>
      </w:r>
      <w:r w:rsidR="009C460B" w:rsidRPr="00C54D0C">
        <w:t>2</w:t>
      </w:r>
      <w:r w:rsidR="00CC0FF0" w:rsidRPr="00C54D0C">
        <w:t xml:space="preserve">. До подписания настоящего договора </w:t>
      </w:r>
      <w:r w:rsidR="00FC64A9" w:rsidRPr="00C54D0C">
        <w:t>Цессионарием</w:t>
      </w:r>
      <w:r w:rsidR="00CC0FF0" w:rsidRPr="00C54D0C">
        <w:t xml:space="preserve"> был уплачен задаток в размере </w:t>
      </w:r>
      <w:r w:rsidR="00791022">
        <w:rPr>
          <w:b/>
        </w:rPr>
        <w:t>___________</w:t>
      </w:r>
      <w:r w:rsidR="002E5B7B">
        <w:t xml:space="preserve"> </w:t>
      </w:r>
      <w:r w:rsidR="00CC0FF0" w:rsidRPr="00C54D0C">
        <w:t xml:space="preserve">для участия в торгах. Данный задаток зачисляется в счет оплаты итоговой цены продажи </w:t>
      </w:r>
      <w:r w:rsidR="00305F9E" w:rsidRPr="00C54D0C">
        <w:t>имущества (имущественных прав)</w:t>
      </w:r>
      <w:r w:rsidR="00CC0FF0" w:rsidRPr="00C54D0C">
        <w:t>, указанно</w:t>
      </w:r>
      <w:r w:rsidR="00C9380B" w:rsidRPr="00C54D0C">
        <w:t>го</w:t>
      </w:r>
      <w:r w:rsidR="00CC0FF0" w:rsidRPr="00C54D0C">
        <w:t xml:space="preserve"> в пункте 3</w:t>
      </w:r>
      <w:r w:rsidR="009C460B" w:rsidRPr="00C54D0C">
        <w:t>.1</w:t>
      </w:r>
      <w:r w:rsidR="00CC0FF0" w:rsidRPr="00C54D0C">
        <w:t>. настоящего Договора.</w:t>
      </w:r>
    </w:p>
    <w:p w:rsidR="00FC64A9" w:rsidRPr="00C54D0C" w:rsidRDefault="00A459F4" w:rsidP="00E85BFF">
      <w:pPr>
        <w:ind w:right="-1" w:firstLine="567"/>
        <w:jc w:val="both"/>
      </w:pPr>
      <w:r w:rsidRPr="00C54D0C">
        <w:t>3.</w:t>
      </w:r>
      <w:r w:rsidR="009C460B" w:rsidRPr="00C54D0C">
        <w:t>3</w:t>
      </w:r>
      <w:r w:rsidR="00CC0FF0" w:rsidRPr="00C54D0C">
        <w:t xml:space="preserve">. </w:t>
      </w:r>
      <w:r w:rsidR="00FC64A9" w:rsidRPr="00C54D0C">
        <w:t>Цессионарий</w:t>
      </w:r>
      <w:r w:rsidR="00CC0FF0" w:rsidRPr="00C54D0C">
        <w:t xml:space="preserve"> обязуется </w:t>
      </w:r>
      <w:proofErr w:type="gramStart"/>
      <w:r w:rsidR="00CC0FF0" w:rsidRPr="00C54D0C">
        <w:t>оплатить итоговую цену продажи</w:t>
      </w:r>
      <w:proofErr w:type="gramEnd"/>
      <w:r w:rsidR="00CC0FF0" w:rsidRPr="00C54D0C">
        <w:t xml:space="preserve"> </w:t>
      </w:r>
      <w:r w:rsidR="00305F9E" w:rsidRPr="00C54D0C">
        <w:t>имущества (имуществе</w:t>
      </w:r>
      <w:r w:rsidR="00305F9E" w:rsidRPr="00C54D0C">
        <w:t>н</w:t>
      </w:r>
      <w:r w:rsidR="00305F9E" w:rsidRPr="00C54D0C">
        <w:t>ных прав)</w:t>
      </w:r>
      <w:r w:rsidR="00CC0FF0" w:rsidRPr="00C54D0C">
        <w:t>, указанн</w:t>
      </w:r>
      <w:r w:rsidR="00A1536C" w:rsidRPr="00C54D0C">
        <w:t>ого</w:t>
      </w:r>
      <w:r w:rsidR="009C460B" w:rsidRPr="00C54D0C">
        <w:t xml:space="preserve"> в пункте 3.1</w:t>
      </w:r>
      <w:r w:rsidR="00CC0FF0" w:rsidRPr="00C54D0C">
        <w:t>. настоящего Договора</w:t>
      </w:r>
      <w:r w:rsidR="00715695" w:rsidRPr="00C54D0C">
        <w:t>, полностью</w:t>
      </w:r>
      <w:r w:rsidRPr="00C54D0C">
        <w:t xml:space="preserve"> </w:t>
      </w:r>
      <w:r w:rsidR="00CC0FF0" w:rsidRPr="00C54D0C">
        <w:t>за вычетом ранее упл</w:t>
      </w:r>
      <w:r w:rsidR="00CC0FF0" w:rsidRPr="00C54D0C">
        <w:t>а</w:t>
      </w:r>
      <w:r w:rsidR="00CC0FF0" w:rsidRPr="00C54D0C">
        <w:t>ченного задатка</w:t>
      </w:r>
      <w:r w:rsidRPr="00C54D0C">
        <w:t>,</w:t>
      </w:r>
      <w:r w:rsidR="00CC0FF0" w:rsidRPr="00C54D0C">
        <w:t xml:space="preserve"> что составляет </w:t>
      </w:r>
      <w:r w:rsidR="00791022">
        <w:rPr>
          <w:b/>
        </w:rPr>
        <w:t>__________</w:t>
      </w:r>
      <w:r w:rsidR="002E5B7B">
        <w:rPr>
          <w:b/>
        </w:rPr>
        <w:t xml:space="preserve"> </w:t>
      </w:r>
      <w:r w:rsidR="00CC0FF0" w:rsidRPr="00C54D0C">
        <w:t>в течение 30 (Тридцати) дней с момента подп</w:t>
      </w:r>
      <w:r w:rsidR="00CC0FF0" w:rsidRPr="00C54D0C">
        <w:t>и</w:t>
      </w:r>
      <w:r w:rsidR="00CC0FF0" w:rsidRPr="00C54D0C">
        <w:t xml:space="preserve">сания настоящего договора путем перечисления (внесения) денежных средств на расчетный счет </w:t>
      </w:r>
      <w:r w:rsidR="00FC64A9" w:rsidRPr="00C54D0C">
        <w:t>Цедента</w:t>
      </w:r>
      <w:r w:rsidR="00CC0FF0" w:rsidRPr="00C54D0C">
        <w:t>.</w:t>
      </w:r>
    </w:p>
    <w:p w:rsidR="00FC64A9" w:rsidRPr="00C54D0C" w:rsidRDefault="00FC64A9" w:rsidP="00E85BFF">
      <w:pPr>
        <w:ind w:right="-1" w:firstLine="567"/>
        <w:jc w:val="both"/>
      </w:pPr>
      <w:r w:rsidRPr="00C54D0C">
        <w:t>Цессионарий</w:t>
      </w:r>
      <w:r w:rsidR="00695F27" w:rsidRPr="00C54D0C">
        <w:t xml:space="preserve"> перечисляет указанную в предыдущем абзаце денежную сумму </w:t>
      </w:r>
      <w:r w:rsidR="00305F9E" w:rsidRPr="00C54D0C">
        <w:t>по след</w:t>
      </w:r>
      <w:r w:rsidR="00305F9E" w:rsidRPr="00C54D0C">
        <w:t>у</w:t>
      </w:r>
      <w:r w:rsidR="00305F9E" w:rsidRPr="00C54D0C">
        <w:t xml:space="preserve">ющим реквизитам: </w:t>
      </w:r>
      <w:r w:rsidR="00F64451">
        <w:t>----</w:t>
      </w:r>
      <w:r w:rsidRPr="00C54D0C">
        <w:t>.</w:t>
      </w:r>
    </w:p>
    <w:p w:rsidR="00E53953" w:rsidRDefault="009C460B" w:rsidP="00E85BFF">
      <w:pPr>
        <w:ind w:right="-1" w:firstLine="567"/>
        <w:jc w:val="both"/>
      </w:pPr>
      <w:r w:rsidRPr="00C54D0C">
        <w:t>3.4</w:t>
      </w:r>
      <w:r w:rsidR="00CC0FF0" w:rsidRPr="00C54D0C">
        <w:t xml:space="preserve">. Обязательства </w:t>
      </w:r>
      <w:r w:rsidR="00FC64A9" w:rsidRPr="00C54D0C">
        <w:t>Цессионарий</w:t>
      </w:r>
      <w:r w:rsidR="00CC0FF0" w:rsidRPr="00C54D0C">
        <w:t xml:space="preserve"> по оплате итоговой цены продажи </w:t>
      </w:r>
      <w:r w:rsidR="00305F9E" w:rsidRPr="00C54D0C">
        <w:t>имущества (имущ</w:t>
      </w:r>
      <w:r w:rsidR="00305F9E" w:rsidRPr="00C54D0C">
        <w:t>е</w:t>
      </w:r>
      <w:r w:rsidR="00305F9E" w:rsidRPr="00C54D0C">
        <w:t>ственных прав)</w:t>
      </w:r>
      <w:r w:rsidR="00CC0FF0" w:rsidRPr="00C54D0C">
        <w:t>, указанной в пункте 3</w:t>
      </w:r>
      <w:r w:rsidRPr="00C54D0C">
        <w:t>.1</w:t>
      </w:r>
      <w:r w:rsidR="00CC0FF0" w:rsidRPr="00C54D0C">
        <w:t>. настоящего Договора, считаются выполненными с момента поступления денежных сре</w:t>
      </w:r>
      <w:proofErr w:type="gramStart"/>
      <w:r w:rsidR="00CC0FF0" w:rsidRPr="00C54D0C">
        <w:t>дств в п</w:t>
      </w:r>
      <w:proofErr w:type="gramEnd"/>
      <w:r w:rsidR="00CC0FF0" w:rsidRPr="00C54D0C">
        <w:t xml:space="preserve">олном объеме на расчетный счет </w:t>
      </w:r>
      <w:r w:rsidR="00FC64A9" w:rsidRPr="00C54D0C">
        <w:t>Цедента</w:t>
      </w:r>
      <w:r w:rsidR="00CC0FF0" w:rsidRPr="00C54D0C">
        <w:t>.</w:t>
      </w:r>
    </w:p>
    <w:p w:rsidR="00C640B5" w:rsidRPr="00C54D0C" w:rsidRDefault="00C640B5" w:rsidP="00E85BFF">
      <w:pPr>
        <w:ind w:right="-1" w:firstLine="567"/>
        <w:jc w:val="both"/>
      </w:pPr>
    </w:p>
    <w:p w:rsidR="002E328E" w:rsidRPr="00C54D0C" w:rsidRDefault="00B70E1C" w:rsidP="00E85BFF">
      <w:pPr>
        <w:numPr>
          <w:ilvl w:val="0"/>
          <w:numId w:val="5"/>
        </w:numPr>
        <w:ind w:left="0" w:right="-1"/>
        <w:jc w:val="center"/>
        <w:rPr>
          <w:b/>
        </w:rPr>
      </w:pPr>
      <w:r w:rsidRPr="00C54D0C">
        <w:rPr>
          <w:b/>
        </w:rPr>
        <w:t xml:space="preserve">Передача </w:t>
      </w:r>
      <w:r w:rsidR="00305F9E" w:rsidRPr="00C54D0C">
        <w:rPr>
          <w:b/>
        </w:rPr>
        <w:t>имущества (имущественных прав)</w:t>
      </w:r>
    </w:p>
    <w:p w:rsidR="00B70E1C" w:rsidRPr="00C54D0C" w:rsidRDefault="00305F9E" w:rsidP="00E85BFF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</w:pPr>
      <w:r w:rsidRPr="00C54D0C">
        <w:t>Имущество (имущественные права)</w:t>
      </w:r>
      <w:r w:rsidR="00D67377" w:rsidRPr="00C54D0C">
        <w:t xml:space="preserve"> п</w:t>
      </w:r>
      <w:r w:rsidR="00075054" w:rsidRPr="00C54D0C">
        <w:t>ереда</w:t>
      </w:r>
      <w:r w:rsidR="00A1536C" w:rsidRPr="00C54D0C">
        <w:t>е</w:t>
      </w:r>
      <w:r w:rsidR="00D67377" w:rsidRPr="00C54D0C">
        <w:t xml:space="preserve">тся </w:t>
      </w:r>
      <w:r w:rsidR="00FC64A9" w:rsidRPr="00C54D0C">
        <w:t>Цедентом Цессионарию</w:t>
      </w:r>
      <w:r w:rsidR="008365F7" w:rsidRPr="00C54D0C">
        <w:t xml:space="preserve"> </w:t>
      </w:r>
      <w:r w:rsidR="00075054" w:rsidRPr="00C54D0C">
        <w:t xml:space="preserve">по </w:t>
      </w:r>
      <w:r w:rsidR="00B70E1C" w:rsidRPr="00C54D0C">
        <w:t>перед</w:t>
      </w:r>
      <w:r w:rsidR="00B70E1C" w:rsidRPr="00C54D0C">
        <w:t>а</w:t>
      </w:r>
      <w:r w:rsidR="00B70E1C" w:rsidRPr="00C54D0C">
        <w:t xml:space="preserve">точному акту, подписываемому Сторонами (приложение </w:t>
      </w:r>
      <w:r w:rsidR="00E920A8" w:rsidRPr="00C54D0C">
        <w:t xml:space="preserve">№ </w:t>
      </w:r>
      <w:r w:rsidR="00B406D5" w:rsidRPr="00C54D0C">
        <w:t>1</w:t>
      </w:r>
      <w:r w:rsidR="00B70E1C" w:rsidRPr="00C54D0C">
        <w:t xml:space="preserve"> к настоящему Договору), </w:t>
      </w:r>
      <w:r w:rsidR="00075054" w:rsidRPr="00C54D0C">
        <w:t>в</w:t>
      </w:r>
      <w:r w:rsidR="002D5518" w:rsidRPr="00C54D0C">
        <w:t xml:space="preserve"> т</w:t>
      </w:r>
      <w:r w:rsidR="002D5518" w:rsidRPr="00C54D0C">
        <w:t>е</w:t>
      </w:r>
      <w:r w:rsidR="002D5518" w:rsidRPr="00C54D0C">
        <w:t>чение</w:t>
      </w:r>
      <w:r w:rsidR="00695F27" w:rsidRPr="00C54D0C">
        <w:t xml:space="preserve"> </w:t>
      </w:r>
      <w:r w:rsidR="00F15704">
        <w:t>5</w:t>
      </w:r>
      <w:r w:rsidR="00B70E1C" w:rsidRPr="00C54D0C">
        <w:t xml:space="preserve"> (</w:t>
      </w:r>
      <w:r w:rsidR="00F15704">
        <w:t>пяти</w:t>
      </w:r>
      <w:r w:rsidR="00D67377" w:rsidRPr="00C54D0C">
        <w:t xml:space="preserve">) </w:t>
      </w:r>
      <w:r w:rsidR="00B70E1C" w:rsidRPr="00C54D0C">
        <w:t xml:space="preserve">календарных </w:t>
      </w:r>
      <w:r w:rsidR="00D67377" w:rsidRPr="00C54D0C">
        <w:t xml:space="preserve">дней с момента </w:t>
      </w:r>
      <w:r w:rsidR="00695F27" w:rsidRPr="00C54D0C">
        <w:t xml:space="preserve">полной оплаты </w:t>
      </w:r>
      <w:r w:rsidR="00FC64A9" w:rsidRPr="00C54D0C">
        <w:t>Цессионарием</w:t>
      </w:r>
      <w:r w:rsidR="00695F27" w:rsidRPr="00C54D0C">
        <w:t xml:space="preserve"> цены</w:t>
      </w:r>
      <w:r w:rsidR="00D67377" w:rsidRPr="00C54D0C">
        <w:t xml:space="preserve"> Договора.</w:t>
      </w:r>
      <w:r w:rsidR="00D931B8" w:rsidRPr="00C54D0C">
        <w:t xml:space="preserve"> </w:t>
      </w:r>
    </w:p>
    <w:p w:rsidR="00B70E1C" w:rsidRPr="00C54D0C" w:rsidRDefault="00B70E1C" w:rsidP="00E85BFF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</w:pPr>
      <w:r w:rsidRPr="00C54D0C">
        <w:lastRenderedPageBreak/>
        <w:t xml:space="preserve">Обязательство </w:t>
      </w:r>
      <w:r w:rsidR="00FC64A9" w:rsidRPr="00C54D0C">
        <w:t>Цедента</w:t>
      </w:r>
      <w:r w:rsidRPr="00C54D0C">
        <w:t xml:space="preserve"> передать </w:t>
      </w:r>
      <w:r w:rsidR="00305F9E" w:rsidRPr="00C54D0C">
        <w:t>имущество (имущественные права)</w:t>
      </w:r>
      <w:r w:rsidRPr="00C54D0C">
        <w:t xml:space="preserve"> </w:t>
      </w:r>
      <w:proofErr w:type="spellStart"/>
      <w:r w:rsidR="00FC64A9" w:rsidRPr="00C54D0C">
        <w:t>Цессион</w:t>
      </w:r>
      <w:r w:rsidR="00FC64A9" w:rsidRPr="00C54D0C">
        <w:t>а</w:t>
      </w:r>
      <w:r w:rsidR="00FC64A9" w:rsidRPr="00C54D0C">
        <w:t>рибю</w:t>
      </w:r>
      <w:proofErr w:type="spellEnd"/>
      <w:r w:rsidR="00FC64A9" w:rsidRPr="00C54D0C">
        <w:t xml:space="preserve"> </w:t>
      </w:r>
      <w:r w:rsidRPr="00C54D0C">
        <w:t xml:space="preserve">считается исполненным после вручения </w:t>
      </w:r>
      <w:r w:rsidR="00305F9E" w:rsidRPr="00C54D0C">
        <w:t>имущества (имущественных прав)</w:t>
      </w:r>
      <w:r w:rsidRPr="00C54D0C">
        <w:t xml:space="preserve"> </w:t>
      </w:r>
      <w:r w:rsidR="00FC64A9" w:rsidRPr="00C54D0C">
        <w:t>Цессион</w:t>
      </w:r>
      <w:r w:rsidR="00FC64A9" w:rsidRPr="00C54D0C">
        <w:t>а</w:t>
      </w:r>
      <w:r w:rsidR="00FC64A9" w:rsidRPr="00C54D0C">
        <w:t>рием</w:t>
      </w:r>
      <w:r w:rsidRPr="00C54D0C">
        <w:t xml:space="preserve"> и подписания Сторонами передаточного акта (приложение </w:t>
      </w:r>
      <w:r w:rsidR="00E920A8" w:rsidRPr="00C54D0C">
        <w:t xml:space="preserve">№ </w:t>
      </w:r>
      <w:r w:rsidR="00B406D5" w:rsidRPr="00C54D0C">
        <w:t>1</w:t>
      </w:r>
      <w:r w:rsidRPr="00C54D0C">
        <w:t xml:space="preserve"> к настоящему Догов</w:t>
      </w:r>
      <w:r w:rsidRPr="00C54D0C">
        <w:t>о</w:t>
      </w:r>
      <w:r w:rsidRPr="00C54D0C">
        <w:t>ру).</w:t>
      </w:r>
    </w:p>
    <w:p w:rsidR="009F1F5D" w:rsidRPr="00C54D0C" w:rsidRDefault="005756BF" w:rsidP="00E85BFF">
      <w:pPr>
        <w:tabs>
          <w:tab w:val="left" w:pos="-540"/>
        </w:tabs>
        <w:ind w:right="-1"/>
        <w:jc w:val="both"/>
        <w:rPr>
          <w:i/>
        </w:rPr>
      </w:pPr>
      <w:r w:rsidRPr="00C54D0C">
        <w:rPr>
          <w:noProof/>
        </w:rPr>
        <w:tab/>
      </w:r>
      <w:r w:rsidRPr="00C54D0C">
        <w:rPr>
          <w:noProof/>
        </w:rPr>
        <w:tab/>
      </w:r>
      <w:r w:rsidRPr="00C54D0C">
        <w:rPr>
          <w:noProof/>
        </w:rPr>
        <w:tab/>
      </w:r>
      <w:r w:rsidRPr="00C54D0C">
        <w:rPr>
          <w:noProof/>
        </w:rPr>
        <w:tab/>
        <w:t xml:space="preserve"> </w:t>
      </w:r>
    </w:p>
    <w:p w:rsidR="00330D42" w:rsidRPr="00C54D0C" w:rsidRDefault="00330D42" w:rsidP="00E85BFF">
      <w:pPr>
        <w:ind w:right="-1"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26"/>
      </w:tblGrid>
      <w:tr w:rsidR="00330D42" w:rsidRPr="00C54D0C" w:rsidTr="009C5575">
        <w:tc>
          <w:tcPr>
            <w:tcW w:w="4820" w:type="dxa"/>
            <w:shd w:val="clear" w:color="auto" w:fill="auto"/>
          </w:tcPr>
          <w:p w:rsidR="00330D42" w:rsidRPr="00C54D0C" w:rsidRDefault="00FC64A9" w:rsidP="00E85BFF">
            <w:pPr>
              <w:ind w:right="-1"/>
              <w:jc w:val="center"/>
            </w:pPr>
            <w:r w:rsidRPr="00C54D0C">
              <w:t>Цедент</w:t>
            </w:r>
            <w:r w:rsidR="00330D42" w:rsidRPr="00C54D0C">
              <w:t>:</w:t>
            </w:r>
          </w:p>
        </w:tc>
        <w:tc>
          <w:tcPr>
            <w:tcW w:w="4926" w:type="dxa"/>
            <w:shd w:val="clear" w:color="auto" w:fill="auto"/>
          </w:tcPr>
          <w:p w:rsidR="00330D42" w:rsidRPr="00C54D0C" w:rsidRDefault="00FC64A9" w:rsidP="00E85BFF">
            <w:pPr>
              <w:ind w:right="-1"/>
              <w:jc w:val="center"/>
            </w:pPr>
            <w:r w:rsidRPr="00C54D0C">
              <w:t>Цессионарий</w:t>
            </w:r>
            <w:r w:rsidR="00330D42" w:rsidRPr="00C54D0C">
              <w:t>:</w:t>
            </w:r>
          </w:p>
        </w:tc>
      </w:tr>
      <w:tr w:rsidR="00F64451" w:rsidRPr="00C54D0C" w:rsidTr="009C5575">
        <w:tc>
          <w:tcPr>
            <w:tcW w:w="4820" w:type="dxa"/>
            <w:shd w:val="clear" w:color="auto" w:fill="auto"/>
          </w:tcPr>
          <w:p w:rsidR="00F64451" w:rsidRDefault="00F64451" w:rsidP="00EF496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ООО </w:t>
            </w:r>
            <w:proofErr w:type="gramStart"/>
            <w:r>
              <w:t>НАЗ</w:t>
            </w:r>
            <w:proofErr w:type="gramEnd"/>
            <w:r>
              <w:t xml:space="preserve">, </w:t>
            </w:r>
            <w:r w:rsidRPr="00887E58">
              <w:t>ИНН 1660197852, ОГРН 1141690013145</w:t>
            </w:r>
          </w:p>
          <w:p w:rsidR="002F1446" w:rsidRDefault="002F1446" w:rsidP="002F1446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>р</w:t>
            </w:r>
            <w:proofErr w:type="gramEnd"/>
            <w:r>
              <w:t>/с 40702810762000048271</w:t>
            </w:r>
          </w:p>
          <w:p w:rsidR="002F1446" w:rsidRPr="0007231A" w:rsidRDefault="002F1446" w:rsidP="002F1446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БИК 049205603</w:t>
            </w:r>
          </w:p>
          <w:p w:rsidR="002F1446" w:rsidRPr="0007231A" w:rsidRDefault="002F1446" w:rsidP="002F1446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ИНН 7707083893</w:t>
            </w:r>
          </w:p>
          <w:p w:rsidR="002F1446" w:rsidRPr="0007231A" w:rsidRDefault="002F1446" w:rsidP="002F1446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КПП 165502001</w:t>
            </w:r>
          </w:p>
          <w:p w:rsidR="002F1446" w:rsidRPr="0007231A" w:rsidRDefault="002F1446" w:rsidP="002F1446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к/с 30101810600000000603</w:t>
            </w:r>
          </w:p>
          <w:p w:rsidR="00F64451" w:rsidRDefault="00F64451" w:rsidP="00EF496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64451" w:rsidRDefault="00F64451" w:rsidP="00EF496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64451" w:rsidRDefault="00F64451" w:rsidP="00EF496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64451" w:rsidRDefault="00F64451" w:rsidP="00EF496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64451" w:rsidRPr="00E36DCB" w:rsidRDefault="00F64451" w:rsidP="00EF496D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 Емельянов С.Н.</w:t>
            </w:r>
          </w:p>
        </w:tc>
        <w:tc>
          <w:tcPr>
            <w:tcW w:w="4926" w:type="dxa"/>
            <w:shd w:val="clear" w:color="auto" w:fill="auto"/>
          </w:tcPr>
          <w:p w:rsidR="00F64451" w:rsidRPr="00C54D0C" w:rsidRDefault="00F64451" w:rsidP="00E85BFF">
            <w:pPr>
              <w:ind w:right="-1"/>
              <w:jc w:val="both"/>
            </w:pPr>
          </w:p>
          <w:tbl>
            <w:tblPr>
              <w:tblW w:w="11151" w:type="dxa"/>
              <w:tblLayout w:type="fixed"/>
              <w:tblLook w:val="04A0" w:firstRow="1" w:lastRow="0" w:firstColumn="1" w:lastColumn="0" w:noHBand="0" w:noVBand="1"/>
            </w:tblPr>
            <w:tblGrid>
              <w:gridCol w:w="11151"/>
            </w:tblGrid>
            <w:tr w:rsidR="00F64451" w:rsidRPr="00E36DCB" w:rsidTr="009C5575">
              <w:trPr>
                <w:trHeight w:val="150"/>
              </w:trPr>
              <w:tc>
                <w:tcPr>
                  <w:tcW w:w="111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4451" w:rsidRPr="00E36DCB" w:rsidRDefault="00F64451" w:rsidP="00F51068">
                  <w:pPr>
                    <w:ind w:right="-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4451" w:rsidRPr="00E36DCB" w:rsidTr="009C5575">
              <w:trPr>
                <w:trHeight w:val="76"/>
              </w:trPr>
              <w:tc>
                <w:tcPr>
                  <w:tcW w:w="111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4451" w:rsidRPr="00E36DCB" w:rsidRDefault="00F64451" w:rsidP="00F51068">
                  <w:pPr>
                    <w:ind w:right="-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4451" w:rsidRPr="00E36DCB" w:rsidTr="009C5575">
              <w:trPr>
                <w:trHeight w:val="331"/>
              </w:trPr>
              <w:tc>
                <w:tcPr>
                  <w:tcW w:w="111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4451" w:rsidRPr="00E36DCB" w:rsidRDefault="00F64451" w:rsidP="00F51068">
                  <w:pPr>
                    <w:ind w:right="-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6DCB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F64451" w:rsidRPr="00E36DCB" w:rsidRDefault="00F64451" w:rsidP="00F51068">
                  <w:pPr>
                    <w:ind w:right="-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64451" w:rsidRPr="00E36DCB" w:rsidRDefault="00F64451" w:rsidP="00791022">
                  <w:pPr>
                    <w:ind w:right="-1"/>
                    <w:rPr>
                      <w:color w:val="000000"/>
                      <w:sz w:val="20"/>
                      <w:szCs w:val="20"/>
                    </w:rPr>
                  </w:pPr>
                  <w:r w:rsidRPr="00E36DCB">
                    <w:rPr>
                      <w:color w:val="000000"/>
                      <w:sz w:val="20"/>
                      <w:szCs w:val="20"/>
                    </w:rPr>
                    <w:t>______________    ___________   /</w:t>
                  </w:r>
                </w:p>
              </w:tc>
            </w:tr>
            <w:tr w:rsidR="00F64451" w:rsidRPr="00E36DCB" w:rsidTr="009C5575">
              <w:trPr>
                <w:trHeight w:val="105"/>
              </w:trPr>
              <w:tc>
                <w:tcPr>
                  <w:tcW w:w="111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451" w:rsidRPr="00E36DCB" w:rsidRDefault="00F64451" w:rsidP="00F51068">
                  <w:pPr>
                    <w:ind w:right="-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64451" w:rsidRPr="00C54D0C" w:rsidRDefault="00F64451" w:rsidP="00E85BFF">
            <w:pPr>
              <w:ind w:right="-1"/>
              <w:jc w:val="both"/>
            </w:pPr>
          </w:p>
          <w:p w:rsidR="00F64451" w:rsidRPr="00C54D0C" w:rsidRDefault="00F64451" w:rsidP="00E85BFF">
            <w:pPr>
              <w:ind w:right="-1"/>
              <w:jc w:val="both"/>
            </w:pPr>
          </w:p>
        </w:tc>
      </w:tr>
    </w:tbl>
    <w:p w:rsidR="00330D42" w:rsidRPr="00C54D0C" w:rsidRDefault="00330D42" w:rsidP="00E85BFF">
      <w:pPr>
        <w:ind w:right="-1" w:firstLine="567"/>
        <w:jc w:val="both"/>
      </w:pPr>
    </w:p>
    <w:p w:rsidR="00C54D0C" w:rsidRPr="00C54D0C" w:rsidRDefault="00C54D0C">
      <w:pPr>
        <w:ind w:right="-1" w:firstLine="567"/>
        <w:jc w:val="both"/>
      </w:pPr>
    </w:p>
    <w:sectPr w:rsidR="00C54D0C" w:rsidRPr="00C54D0C" w:rsidSect="00E85BFF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63" w:rsidRDefault="009E1A63" w:rsidP="00CC0FF0">
      <w:r>
        <w:separator/>
      </w:r>
    </w:p>
  </w:endnote>
  <w:endnote w:type="continuationSeparator" w:id="0">
    <w:p w:rsidR="009E1A63" w:rsidRDefault="009E1A63" w:rsidP="00CC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C7" w:rsidRDefault="00213C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1446">
      <w:rPr>
        <w:noProof/>
      </w:rPr>
      <w:t>2</w:t>
    </w:r>
    <w:r>
      <w:rPr>
        <w:noProof/>
      </w:rPr>
      <w:fldChar w:fldCharType="end"/>
    </w:r>
  </w:p>
  <w:p w:rsidR="00256AC7" w:rsidRDefault="00256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63" w:rsidRDefault="009E1A63" w:rsidP="00CC0FF0">
      <w:r>
        <w:separator/>
      </w:r>
    </w:p>
  </w:footnote>
  <w:footnote w:type="continuationSeparator" w:id="0">
    <w:p w:rsidR="009E1A63" w:rsidRDefault="009E1A63" w:rsidP="00CC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DF06C0F"/>
    <w:multiLevelType w:val="hybridMultilevel"/>
    <w:tmpl w:val="F628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CA"/>
    <w:rsid w:val="00030853"/>
    <w:rsid w:val="00032658"/>
    <w:rsid w:val="00037337"/>
    <w:rsid w:val="00051BD2"/>
    <w:rsid w:val="00066C3C"/>
    <w:rsid w:val="00073661"/>
    <w:rsid w:val="00075054"/>
    <w:rsid w:val="000875BA"/>
    <w:rsid w:val="00087AD9"/>
    <w:rsid w:val="000A281E"/>
    <w:rsid w:val="000A7513"/>
    <w:rsid w:val="000C02A1"/>
    <w:rsid w:val="000C4922"/>
    <w:rsid w:val="000E76A4"/>
    <w:rsid w:val="000E7704"/>
    <w:rsid w:val="000F68D3"/>
    <w:rsid w:val="00100EAC"/>
    <w:rsid w:val="00112E1D"/>
    <w:rsid w:val="0011392F"/>
    <w:rsid w:val="0012237A"/>
    <w:rsid w:val="00135312"/>
    <w:rsid w:val="00146DCE"/>
    <w:rsid w:val="00151517"/>
    <w:rsid w:val="001634B1"/>
    <w:rsid w:val="00177308"/>
    <w:rsid w:val="00196F86"/>
    <w:rsid w:val="001C2A0E"/>
    <w:rsid w:val="001C4F8B"/>
    <w:rsid w:val="001E13E9"/>
    <w:rsid w:val="001F0EF9"/>
    <w:rsid w:val="001F5DB0"/>
    <w:rsid w:val="001F6F20"/>
    <w:rsid w:val="00213519"/>
    <w:rsid w:val="00213CB2"/>
    <w:rsid w:val="00220318"/>
    <w:rsid w:val="002233B3"/>
    <w:rsid w:val="00227CFB"/>
    <w:rsid w:val="0023230F"/>
    <w:rsid w:val="00256AC7"/>
    <w:rsid w:val="00264DBE"/>
    <w:rsid w:val="00281469"/>
    <w:rsid w:val="00281F42"/>
    <w:rsid w:val="00292284"/>
    <w:rsid w:val="002A189D"/>
    <w:rsid w:val="002B34F4"/>
    <w:rsid w:val="002C7298"/>
    <w:rsid w:val="002D5518"/>
    <w:rsid w:val="002E328E"/>
    <w:rsid w:val="002E5B7B"/>
    <w:rsid w:val="002F1446"/>
    <w:rsid w:val="00305F9E"/>
    <w:rsid w:val="0032741B"/>
    <w:rsid w:val="00330D42"/>
    <w:rsid w:val="003546EB"/>
    <w:rsid w:val="003628EB"/>
    <w:rsid w:val="003748DE"/>
    <w:rsid w:val="003754F1"/>
    <w:rsid w:val="00393751"/>
    <w:rsid w:val="003B4512"/>
    <w:rsid w:val="003B4669"/>
    <w:rsid w:val="003B4733"/>
    <w:rsid w:val="003C47E0"/>
    <w:rsid w:val="003D2728"/>
    <w:rsid w:val="003F0A39"/>
    <w:rsid w:val="003F6838"/>
    <w:rsid w:val="00423E93"/>
    <w:rsid w:val="00434506"/>
    <w:rsid w:val="0043466C"/>
    <w:rsid w:val="00434727"/>
    <w:rsid w:val="00437E20"/>
    <w:rsid w:val="00466941"/>
    <w:rsid w:val="004A1613"/>
    <w:rsid w:val="004A1844"/>
    <w:rsid w:val="004A76CB"/>
    <w:rsid w:val="004B0222"/>
    <w:rsid w:val="004B0438"/>
    <w:rsid w:val="004B7C81"/>
    <w:rsid w:val="004C0D54"/>
    <w:rsid w:val="004C7A09"/>
    <w:rsid w:val="004F4EF7"/>
    <w:rsid w:val="00503D87"/>
    <w:rsid w:val="00505F5B"/>
    <w:rsid w:val="00570D2E"/>
    <w:rsid w:val="00572C9C"/>
    <w:rsid w:val="005756BF"/>
    <w:rsid w:val="00593D4A"/>
    <w:rsid w:val="005A3439"/>
    <w:rsid w:val="005A4A98"/>
    <w:rsid w:val="005B0B07"/>
    <w:rsid w:val="005C4582"/>
    <w:rsid w:val="006069D4"/>
    <w:rsid w:val="00632FCE"/>
    <w:rsid w:val="0065651F"/>
    <w:rsid w:val="00676A33"/>
    <w:rsid w:val="00681E58"/>
    <w:rsid w:val="00695F27"/>
    <w:rsid w:val="006A7456"/>
    <w:rsid w:val="006B3650"/>
    <w:rsid w:val="006C3DA1"/>
    <w:rsid w:val="006D3FD2"/>
    <w:rsid w:val="006E4701"/>
    <w:rsid w:val="006F3085"/>
    <w:rsid w:val="006F54BC"/>
    <w:rsid w:val="006F685A"/>
    <w:rsid w:val="00702FAB"/>
    <w:rsid w:val="00704028"/>
    <w:rsid w:val="00711EC8"/>
    <w:rsid w:val="00715695"/>
    <w:rsid w:val="00721DA1"/>
    <w:rsid w:val="00742FF5"/>
    <w:rsid w:val="007838D9"/>
    <w:rsid w:val="00791022"/>
    <w:rsid w:val="007A0140"/>
    <w:rsid w:val="007A3691"/>
    <w:rsid w:val="007A7A4A"/>
    <w:rsid w:val="007B269F"/>
    <w:rsid w:val="007C1649"/>
    <w:rsid w:val="007E510E"/>
    <w:rsid w:val="007E7FCB"/>
    <w:rsid w:val="00800C69"/>
    <w:rsid w:val="008365F7"/>
    <w:rsid w:val="00837E9B"/>
    <w:rsid w:val="00840A22"/>
    <w:rsid w:val="00841FCF"/>
    <w:rsid w:val="008420D7"/>
    <w:rsid w:val="00850EC3"/>
    <w:rsid w:val="00864B28"/>
    <w:rsid w:val="00874342"/>
    <w:rsid w:val="0088560D"/>
    <w:rsid w:val="0088758F"/>
    <w:rsid w:val="00893603"/>
    <w:rsid w:val="008A1F64"/>
    <w:rsid w:val="008B2772"/>
    <w:rsid w:val="008F213A"/>
    <w:rsid w:val="008F676C"/>
    <w:rsid w:val="00905557"/>
    <w:rsid w:val="009146C7"/>
    <w:rsid w:val="009244C6"/>
    <w:rsid w:val="009362B6"/>
    <w:rsid w:val="0094318E"/>
    <w:rsid w:val="0096343E"/>
    <w:rsid w:val="009734E4"/>
    <w:rsid w:val="00997190"/>
    <w:rsid w:val="009A009F"/>
    <w:rsid w:val="009A07CA"/>
    <w:rsid w:val="009A4D8D"/>
    <w:rsid w:val="009B3ABF"/>
    <w:rsid w:val="009C3DCA"/>
    <w:rsid w:val="009C460B"/>
    <w:rsid w:val="009C5575"/>
    <w:rsid w:val="009C6932"/>
    <w:rsid w:val="009D291E"/>
    <w:rsid w:val="009E1A63"/>
    <w:rsid w:val="009E7EBC"/>
    <w:rsid w:val="009F1F5D"/>
    <w:rsid w:val="009F40F6"/>
    <w:rsid w:val="00A1536C"/>
    <w:rsid w:val="00A15723"/>
    <w:rsid w:val="00A34707"/>
    <w:rsid w:val="00A42136"/>
    <w:rsid w:val="00A459F4"/>
    <w:rsid w:val="00A50455"/>
    <w:rsid w:val="00A63CFA"/>
    <w:rsid w:val="00A77423"/>
    <w:rsid w:val="00A848D5"/>
    <w:rsid w:val="00AB5010"/>
    <w:rsid w:val="00AD2112"/>
    <w:rsid w:val="00AD4E9B"/>
    <w:rsid w:val="00AF31F2"/>
    <w:rsid w:val="00B02C1C"/>
    <w:rsid w:val="00B17B88"/>
    <w:rsid w:val="00B17DF5"/>
    <w:rsid w:val="00B406D5"/>
    <w:rsid w:val="00B609CD"/>
    <w:rsid w:val="00B70E1C"/>
    <w:rsid w:val="00B92DE5"/>
    <w:rsid w:val="00BB1A13"/>
    <w:rsid w:val="00BB1F76"/>
    <w:rsid w:val="00BD26CE"/>
    <w:rsid w:val="00BF2B29"/>
    <w:rsid w:val="00C34469"/>
    <w:rsid w:val="00C54D0C"/>
    <w:rsid w:val="00C56A4A"/>
    <w:rsid w:val="00C577DD"/>
    <w:rsid w:val="00C6184B"/>
    <w:rsid w:val="00C640B5"/>
    <w:rsid w:val="00C65812"/>
    <w:rsid w:val="00C75C6E"/>
    <w:rsid w:val="00C87F46"/>
    <w:rsid w:val="00C921AD"/>
    <w:rsid w:val="00C9380B"/>
    <w:rsid w:val="00CA09CE"/>
    <w:rsid w:val="00CB2D1A"/>
    <w:rsid w:val="00CC0FF0"/>
    <w:rsid w:val="00CE2912"/>
    <w:rsid w:val="00CF2D24"/>
    <w:rsid w:val="00CF6B33"/>
    <w:rsid w:val="00D10115"/>
    <w:rsid w:val="00D123BB"/>
    <w:rsid w:val="00D1504D"/>
    <w:rsid w:val="00D16FEB"/>
    <w:rsid w:val="00D33830"/>
    <w:rsid w:val="00D42D49"/>
    <w:rsid w:val="00D50406"/>
    <w:rsid w:val="00D62B3B"/>
    <w:rsid w:val="00D67377"/>
    <w:rsid w:val="00D76D26"/>
    <w:rsid w:val="00D931B8"/>
    <w:rsid w:val="00DB27F9"/>
    <w:rsid w:val="00DB594F"/>
    <w:rsid w:val="00DB7CD0"/>
    <w:rsid w:val="00DC1DC4"/>
    <w:rsid w:val="00DD5310"/>
    <w:rsid w:val="00E0434E"/>
    <w:rsid w:val="00E35C23"/>
    <w:rsid w:val="00E53953"/>
    <w:rsid w:val="00E5756A"/>
    <w:rsid w:val="00E61ACC"/>
    <w:rsid w:val="00E85BFF"/>
    <w:rsid w:val="00E920A8"/>
    <w:rsid w:val="00EA32B4"/>
    <w:rsid w:val="00EB0AEB"/>
    <w:rsid w:val="00ED089E"/>
    <w:rsid w:val="00ED7CCA"/>
    <w:rsid w:val="00EF07C4"/>
    <w:rsid w:val="00F1299C"/>
    <w:rsid w:val="00F13B42"/>
    <w:rsid w:val="00F148C0"/>
    <w:rsid w:val="00F14B0F"/>
    <w:rsid w:val="00F15704"/>
    <w:rsid w:val="00F22440"/>
    <w:rsid w:val="00F37740"/>
    <w:rsid w:val="00F4157C"/>
    <w:rsid w:val="00F51250"/>
    <w:rsid w:val="00F5155C"/>
    <w:rsid w:val="00F64451"/>
    <w:rsid w:val="00F7464B"/>
    <w:rsid w:val="00F85565"/>
    <w:rsid w:val="00F95897"/>
    <w:rsid w:val="00FB2116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uiPriority w:val="39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-articletext">
    <w:name w:val="b-article__text"/>
    <w:basedOn w:val="a"/>
    <w:rsid w:val="00F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uiPriority w:val="39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-articletext">
    <w:name w:val="b-article__text"/>
    <w:basedOn w:val="a"/>
    <w:rsid w:val="00F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</Company>
  <LinksUpToDate>false</LinksUpToDate>
  <CharactersWithSpaces>3750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mailto:brillian@mail.ru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Vyacheslav</cp:lastModifiedBy>
  <cp:revision>7</cp:revision>
  <cp:lastPrinted>2014-08-13T06:58:00Z</cp:lastPrinted>
  <dcterms:created xsi:type="dcterms:W3CDTF">2021-02-24T14:07:00Z</dcterms:created>
  <dcterms:modified xsi:type="dcterms:W3CDTF">2021-07-12T11:46:00Z</dcterms:modified>
</cp:coreProperties>
</file>