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44301" w14:textId="77777777" w:rsidR="00720D4D" w:rsidRPr="002F7EEB" w:rsidRDefault="00720D4D" w:rsidP="00720D4D">
      <w:pPr>
        <w:overflowPunct w:val="0"/>
        <w:autoSpaceDE w:val="0"/>
        <w:autoSpaceDN w:val="0"/>
        <w:adjustRightInd w:val="0"/>
        <w:spacing w:before="100" w:beforeAutospacing="1"/>
        <w:ind w:left="5103"/>
        <w:jc w:val="right"/>
        <w:rPr>
          <w:rFonts w:eastAsiaTheme="minorEastAsia"/>
          <w:bCs/>
          <w:iCs/>
          <w:sz w:val="24"/>
          <w:szCs w:val="24"/>
          <w:lang w:eastAsia="ru-RU"/>
        </w:rPr>
      </w:pPr>
      <w:bookmarkStart w:id="0" w:name="_GoBack"/>
      <w:bookmarkEnd w:id="0"/>
      <w:r>
        <w:rPr>
          <w:rFonts w:eastAsiaTheme="minorEastAsia"/>
          <w:bCs/>
          <w:iCs/>
          <w:sz w:val="24"/>
          <w:szCs w:val="24"/>
          <w:lang w:eastAsia="ru-RU"/>
        </w:rPr>
        <w:t>Приложение № 4</w:t>
      </w:r>
    </w:p>
    <w:p w14:paraId="62EB4704" w14:textId="77777777" w:rsidR="00720D4D" w:rsidRPr="002F7EEB" w:rsidRDefault="00720D4D" w:rsidP="00720D4D">
      <w:pPr>
        <w:overflowPunct w:val="0"/>
        <w:autoSpaceDE w:val="0"/>
        <w:autoSpaceDN w:val="0"/>
        <w:adjustRightInd w:val="0"/>
        <w:ind w:left="5103"/>
        <w:jc w:val="right"/>
        <w:rPr>
          <w:rFonts w:eastAsiaTheme="minorEastAsia"/>
          <w:bCs/>
          <w:iCs/>
          <w:sz w:val="24"/>
          <w:szCs w:val="24"/>
          <w:lang w:eastAsia="ru-RU"/>
        </w:rPr>
      </w:pPr>
      <w:r w:rsidRPr="002F7EEB">
        <w:rPr>
          <w:rFonts w:eastAsiaTheme="minorEastAsia"/>
          <w:bCs/>
          <w:iCs/>
          <w:sz w:val="24"/>
          <w:szCs w:val="24"/>
          <w:lang w:eastAsia="ru-RU"/>
        </w:rPr>
        <w:t>к Информационному сообщению</w:t>
      </w:r>
    </w:p>
    <w:p w14:paraId="7710537E" w14:textId="77777777" w:rsidR="00720D4D" w:rsidRPr="002F7EEB" w:rsidRDefault="00720D4D" w:rsidP="00720D4D">
      <w:pPr>
        <w:rPr>
          <w:sz w:val="24"/>
          <w:szCs w:val="24"/>
        </w:rPr>
      </w:pPr>
    </w:p>
    <w:p w14:paraId="0882329E" w14:textId="044913E6" w:rsidR="00962E5C" w:rsidRPr="00962E5C" w:rsidRDefault="00720D4D" w:rsidP="00962E5C">
      <w:pPr>
        <w:spacing w:line="276" w:lineRule="auto"/>
        <w:ind w:left="-142"/>
        <w:jc w:val="center"/>
        <w:rPr>
          <w:b/>
          <w:sz w:val="24"/>
          <w:szCs w:val="24"/>
        </w:rPr>
      </w:pPr>
      <w:r w:rsidRPr="002F7EEB">
        <w:rPr>
          <w:b/>
          <w:sz w:val="24"/>
          <w:szCs w:val="24"/>
        </w:rPr>
        <w:t>Техническое задание</w:t>
      </w:r>
    </w:p>
    <w:p w14:paraId="05DC9944" w14:textId="77777777" w:rsidR="00962E5C" w:rsidRPr="00521B0F" w:rsidRDefault="00962E5C" w:rsidP="00962E5C">
      <w:pPr>
        <w:jc w:val="center"/>
        <w:rPr>
          <w:b/>
        </w:rPr>
      </w:pPr>
    </w:p>
    <w:p w14:paraId="7AF06C37" w14:textId="2BFC2424" w:rsidR="00962E5C" w:rsidRDefault="00962E5C" w:rsidP="00962E5C">
      <w:pPr>
        <w:pStyle w:val="ac"/>
        <w:numPr>
          <w:ilvl w:val="0"/>
          <w:numId w:val="25"/>
        </w:numPr>
        <w:ind w:left="284"/>
        <w:jc w:val="both"/>
        <w:rPr>
          <w:b/>
        </w:rPr>
      </w:pPr>
      <w:r>
        <w:rPr>
          <w:b/>
          <w:iCs/>
          <w:color w:val="000000"/>
        </w:rPr>
        <w:t>Наименование объекта</w:t>
      </w:r>
    </w:p>
    <w:p w14:paraId="747461C1" w14:textId="0C1FF91D" w:rsidR="00962E5C" w:rsidRDefault="00962E5C" w:rsidP="00962E5C">
      <w:pPr>
        <w:pStyle w:val="ac"/>
        <w:ind w:left="284"/>
        <w:jc w:val="both"/>
      </w:pPr>
      <w:r>
        <w:t>Приобретение лицензий</w:t>
      </w:r>
      <w:r w:rsidRPr="001E112B">
        <w:t xml:space="preserve"> программных продуктов </w:t>
      </w:r>
      <w:proofErr w:type="spellStart"/>
      <w:r>
        <w:rPr>
          <w:lang w:val="en-US"/>
        </w:rPr>
        <w:t>JetBrains</w:t>
      </w:r>
      <w:proofErr w:type="spellEnd"/>
      <w:r w:rsidRPr="00595FCE">
        <w:t xml:space="preserve"> </w:t>
      </w:r>
      <w:r w:rsidRPr="001E112B">
        <w:t xml:space="preserve">для </w:t>
      </w:r>
      <w:r>
        <w:t xml:space="preserve">нужд </w:t>
      </w:r>
      <w:r w:rsidRPr="001E112B">
        <w:t>АО «Почта Банк».</w:t>
      </w:r>
    </w:p>
    <w:p w14:paraId="2FD718FC" w14:textId="77777777" w:rsidR="00962E5C" w:rsidRPr="001E112B" w:rsidRDefault="00962E5C" w:rsidP="00962E5C">
      <w:pPr>
        <w:pStyle w:val="ac"/>
        <w:ind w:left="284"/>
        <w:jc w:val="both"/>
      </w:pPr>
    </w:p>
    <w:p w14:paraId="69E6365D" w14:textId="77777777" w:rsidR="00962E5C" w:rsidRPr="001E112B" w:rsidRDefault="00962E5C" w:rsidP="00962E5C">
      <w:pPr>
        <w:pStyle w:val="ac"/>
        <w:numPr>
          <w:ilvl w:val="0"/>
          <w:numId w:val="26"/>
        </w:numPr>
        <w:spacing w:before="120"/>
        <w:ind w:left="284"/>
        <w:jc w:val="both"/>
        <w:rPr>
          <w:b/>
        </w:rPr>
      </w:pPr>
      <w:r w:rsidRPr="001E112B">
        <w:rPr>
          <w:b/>
        </w:rPr>
        <w:t>Требования к программному обеспечению</w:t>
      </w:r>
    </w:p>
    <w:p w14:paraId="3FC07E2E" w14:textId="77777777" w:rsidR="00962E5C" w:rsidRDefault="00962E5C" w:rsidP="00962E5C">
      <w:pPr>
        <w:pStyle w:val="ac"/>
        <w:numPr>
          <w:ilvl w:val="1"/>
          <w:numId w:val="26"/>
        </w:numPr>
        <w:ind w:left="284"/>
        <w:jc w:val="both"/>
      </w:pPr>
      <w:r w:rsidRPr="001E112B">
        <w:t>Исполнитель гарантирует, что поставляемое программное обеспечение свободно от прав третьих лиц, не обременено залогом, притязаниями третьих лиц.</w:t>
      </w:r>
    </w:p>
    <w:p w14:paraId="56B56FDE" w14:textId="77777777" w:rsidR="00962E5C" w:rsidRPr="001E112B" w:rsidRDefault="00962E5C" w:rsidP="00962E5C">
      <w:pPr>
        <w:pStyle w:val="ac"/>
        <w:numPr>
          <w:ilvl w:val="1"/>
          <w:numId w:val="26"/>
        </w:numPr>
        <w:ind w:left="284"/>
        <w:jc w:val="both"/>
      </w:pPr>
      <w:r w:rsidRPr="001E112B">
        <w:t>Программное обеспечение, на которое п</w:t>
      </w:r>
      <w:r>
        <w:t>родлев</w:t>
      </w:r>
      <w:r w:rsidRPr="001E112B">
        <w:t xml:space="preserve">аются </w:t>
      </w:r>
      <w:r>
        <w:t>лицензии</w:t>
      </w:r>
      <w:r w:rsidRPr="001E112B">
        <w:t xml:space="preserve">, должно соответствовать стандартам качества и обязательным стандартам и/или распространяемой нормативно-технической документации. </w:t>
      </w:r>
    </w:p>
    <w:p w14:paraId="09918A98" w14:textId="77777777" w:rsidR="00962E5C" w:rsidRPr="002F23B7" w:rsidRDefault="00962E5C" w:rsidP="00962E5C">
      <w:pPr>
        <w:pStyle w:val="ac"/>
        <w:numPr>
          <w:ilvl w:val="1"/>
          <w:numId w:val="26"/>
        </w:numPr>
        <w:ind w:left="284"/>
        <w:jc w:val="both"/>
      </w:pPr>
      <w:r w:rsidRPr="002F23B7">
        <w:t>Права на использование программного обеспечения должны обеспечивать обязательную поддержку, включающую выпуск критических и иных исправлений к указанному перечню программного обеспечения. </w:t>
      </w:r>
    </w:p>
    <w:p w14:paraId="2F7E8EC2" w14:textId="77777777" w:rsidR="00962E5C" w:rsidRPr="001E112B" w:rsidRDefault="00962E5C" w:rsidP="00962E5C">
      <w:pPr>
        <w:pStyle w:val="ac"/>
        <w:numPr>
          <w:ilvl w:val="1"/>
          <w:numId w:val="26"/>
        </w:numPr>
        <w:ind w:left="284"/>
        <w:jc w:val="both"/>
      </w:pPr>
      <w:r w:rsidRPr="001E112B">
        <w:t>Права на использование должны обеспечиваться полным стандартным комплексом услуг от фирмы-производителя программного обеспечения, осуществляемым ею на территории Российской Федерации</w:t>
      </w:r>
    </w:p>
    <w:p w14:paraId="25378264" w14:textId="77777777" w:rsidR="00962E5C" w:rsidRPr="001E112B" w:rsidRDefault="00962E5C" w:rsidP="00962E5C">
      <w:pPr>
        <w:pStyle w:val="ac"/>
        <w:numPr>
          <w:ilvl w:val="1"/>
          <w:numId w:val="26"/>
        </w:numPr>
        <w:ind w:left="284"/>
        <w:jc w:val="both"/>
      </w:pPr>
      <w:r w:rsidRPr="001E112B">
        <w:t>Права на использование программного обеспечения должны включать возможность продолжения использования программного обеспечения после модернизации компьютера, а также возможность переноса программного обеспечения с одного компьютера на другой.</w:t>
      </w:r>
    </w:p>
    <w:p w14:paraId="5D920EF8" w14:textId="01FCF786" w:rsidR="00962E5C" w:rsidRDefault="00962E5C" w:rsidP="00962E5C">
      <w:pPr>
        <w:pStyle w:val="ac"/>
        <w:numPr>
          <w:ilvl w:val="1"/>
          <w:numId w:val="26"/>
        </w:numPr>
        <w:ind w:left="284"/>
        <w:jc w:val="both"/>
      </w:pPr>
      <w:r w:rsidRPr="001E112B">
        <w:t>Права на использование программного обеспечения должны распространяться на аффилированные юридические лица и структурные подразделения заказчика.</w:t>
      </w:r>
    </w:p>
    <w:p w14:paraId="68E7F1AE" w14:textId="527A88A2" w:rsidR="00064E49" w:rsidRPr="00064E49" w:rsidRDefault="00064E49" w:rsidP="00064E49">
      <w:pPr>
        <w:pStyle w:val="ac"/>
        <w:numPr>
          <w:ilvl w:val="1"/>
          <w:numId w:val="27"/>
        </w:numPr>
      </w:pPr>
      <w:r w:rsidRPr="00064E49">
        <w:t>Способ использования передаваемых Лицензий следующий - право на воспроизведение, ограниченное инсталляцией, копированием и запуском лицензионного программного обеспечения на территории Российской Федерации.</w:t>
      </w:r>
    </w:p>
    <w:p w14:paraId="60B07059" w14:textId="77777777" w:rsidR="00064E49" w:rsidRDefault="00064E49" w:rsidP="00064E49">
      <w:pPr>
        <w:jc w:val="both"/>
      </w:pPr>
    </w:p>
    <w:p w14:paraId="4755155D" w14:textId="77777777" w:rsidR="00962E5C" w:rsidRDefault="00962E5C" w:rsidP="00962E5C">
      <w:pPr>
        <w:pStyle w:val="ac"/>
        <w:ind w:left="284"/>
        <w:jc w:val="both"/>
      </w:pPr>
    </w:p>
    <w:p w14:paraId="26215F63" w14:textId="77777777" w:rsidR="00962E5C" w:rsidRDefault="00962E5C" w:rsidP="00962E5C">
      <w:pPr>
        <w:pStyle w:val="ac"/>
        <w:numPr>
          <w:ilvl w:val="0"/>
          <w:numId w:val="26"/>
        </w:numPr>
        <w:ind w:left="284"/>
        <w:rPr>
          <w:b/>
        </w:rPr>
      </w:pPr>
      <w:r w:rsidRPr="00760B9E">
        <w:rPr>
          <w:b/>
        </w:rPr>
        <w:t xml:space="preserve">Место, условия и сроки (периоды) поставки продукции </w:t>
      </w:r>
    </w:p>
    <w:p w14:paraId="69552132" w14:textId="77777777" w:rsidR="00962E5C" w:rsidRPr="00F526FF" w:rsidRDefault="00962E5C" w:rsidP="00962E5C">
      <w:pPr>
        <w:pStyle w:val="ac"/>
        <w:numPr>
          <w:ilvl w:val="1"/>
          <w:numId w:val="26"/>
        </w:numPr>
        <w:ind w:left="284"/>
      </w:pPr>
      <w:r w:rsidRPr="00F526FF">
        <w:t xml:space="preserve">Передача прав использования Программного продукта в виде сертификатов, осуществляется на адрес электронной почты, указанный Сублицензиатом: rozanovpb@pochtabank.ru. Осуществление доступа к ПО производится Сублицензиатом через сайт </w:t>
      </w:r>
      <w:proofErr w:type="spellStart"/>
      <w:r w:rsidRPr="00F526FF">
        <w:t>JetBrains</w:t>
      </w:r>
      <w:proofErr w:type="spellEnd"/>
      <w:r w:rsidRPr="00F526FF">
        <w:t xml:space="preserve"> - https://account.jetbrains.com/</w:t>
      </w:r>
    </w:p>
    <w:p w14:paraId="01E758E7" w14:textId="77777777" w:rsidR="00962E5C" w:rsidRDefault="00962E5C" w:rsidP="00962E5C">
      <w:pPr>
        <w:pStyle w:val="ac"/>
        <w:numPr>
          <w:ilvl w:val="1"/>
          <w:numId w:val="26"/>
        </w:numPr>
        <w:ind w:left="284"/>
      </w:pPr>
      <w:r w:rsidRPr="00760B9E">
        <w:t>Условия поставки продукции:</w:t>
      </w:r>
      <w:r>
        <w:t xml:space="preserve"> Единовременная поставка продукции после подписания Договора. </w:t>
      </w:r>
    </w:p>
    <w:p w14:paraId="234A5250" w14:textId="78AF1E07" w:rsidR="00962E5C" w:rsidRDefault="00962E5C" w:rsidP="00962E5C">
      <w:pPr>
        <w:pStyle w:val="ac"/>
        <w:numPr>
          <w:ilvl w:val="1"/>
          <w:numId w:val="26"/>
        </w:numPr>
        <w:ind w:left="284"/>
        <w:jc w:val="both"/>
      </w:pPr>
      <w:r w:rsidRPr="002F23B7">
        <w:t xml:space="preserve">Передача </w:t>
      </w:r>
      <w:r w:rsidRPr="008C470A">
        <w:t>права на использование</w:t>
      </w:r>
      <w:r w:rsidRPr="002F23B7">
        <w:t xml:space="preserve"> программных продуктов </w:t>
      </w:r>
      <w:proofErr w:type="spellStart"/>
      <w:r w:rsidRPr="002F23B7">
        <w:t>JetBrains</w:t>
      </w:r>
      <w:proofErr w:type="spellEnd"/>
      <w:r w:rsidRPr="002F23B7">
        <w:t xml:space="preserve"> осуществляется в течение 10 (Десяти) рабочих дней.</w:t>
      </w:r>
    </w:p>
    <w:p w14:paraId="754489F9" w14:textId="77777777" w:rsidR="00962E5C" w:rsidRPr="002F23B7" w:rsidRDefault="00962E5C" w:rsidP="00962E5C">
      <w:pPr>
        <w:pStyle w:val="ac"/>
        <w:ind w:left="284"/>
        <w:jc w:val="both"/>
      </w:pPr>
    </w:p>
    <w:p w14:paraId="616E0E2A" w14:textId="77777777" w:rsidR="00962E5C" w:rsidRPr="00BB29FB" w:rsidRDefault="00962E5C" w:rsidP="00962E5C">
      <w:pPr>
        <w:pStyle w:val="ac"/>
        <w:numPr>
          <w:ilvl w:val="0"/>
          <w:numId w:val="26"/>
        </w:numPr>
        <w:spacing w:before="120"/>
        <w:ind w:left="284"/>
        <w:contextualSpacing w:val="0"/>
        <w:jc w:val="both"/>
        <w:rPr>
          <w:b/>
          <w:bCs/>
        </w:rPr>
      </w:pPr>
      <w:r w:rsidRPr="001E112B">
        <w:rPr>
          <w:b/>
        </w:rPr>
        <w:t>Спецификация</w:t>
      </w:r>
    </w:p>
    <w:p w14:paraId="56225313" w14:textId="77777777" w:rsidR="00962E5C" w:rsidRPr="001E112B" w:rsidRDefault="00962E5C" w:rsidP="00962E5C">
      <w:pPr>
        <w:pStyle w:val="ac"/>
        <w:spacing w:before="120"/>
        <w:ind w:left="993"/>
        <w:contextualSpacing w:val="0"/>
        <w:jc w:val="right"/>
        <w:rPr>
          <w:b/>
          <w:bCs/>
        </w:rPr>
      </w:pPr>
      <w:r>
        <w:rPr>
          <w:b/>
          <w:bCs/>
        </w:rPr>
        <w:t>Таблица №1 – Спецификация программного обеспечения</w:t>
      </w:r>
    </w:p>
    <w:tbl>
      <w:tblPr>
        <w:tblW w:w="4966" w:type="pct"/>
        <w:tblLook w:val="04A0" w:firstRow="1" w:lastRow="0" w:firstColumn="1" w:lastColumn="0" w:noHBand="0" w:noVBand="1"/>
      </w:tblPr>
      <w:tblGrid>
        <w:gridCol w:w="486"/>
        <w:gridCol w:w="1106"/>
        <w:gridCol w:w="5064"/>
        <w:gridCol w:w="956"/>
        <w:gridCol w:w="1669"/>
      </w:tblGrid>
      <w:tr w:rsidR="00962E5C" w:rsidRPr="0095062D" w14:paraId="62689F50" w14:textId="77777777" w:rsidTr="0097778F">
        <w:trPr>
          <w:trHeight w:val="517"/>
        </w:trPr>
        <w:tc>
          <w:tcPr>
            <w:tcW w:w="26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D9D65E" w14:textId="77777777" w:rsidR="00962E5C" w:rsidRPr="002E46D4" w:rsidRDefault="00962E5C" w:rsidP="0097778F">
            <w:pPr>
              <w:ind w:left="-109" w:right="-100"/>
              <w:jc w:val="center"/>
              <w:rPr>
                <w:b/>
                <w:bCs/>
                <w:color w:val="000000" w:themeColor="text1"/>
                <w:sz w:val="18"/>
                <w:szCs w:val="18"/>
              </w:rPr>
            </w:pPr>
            <w:bookmarkStart w:id="1" w:name="_Hlk23245690"/>
            <w:r w:rsidRPr="002E46D4">
              <w:rPr>
                <w:b/>
                <w:bCs/>
                <w:color w:val="000000" w:themeColor="text1"/>
                <w:sz w:val="18"/>
                <w:szCs w:val="18"/>
              </w:rPr>
              <w:t>№ п/п</w:t>
            </w:r>
          </w:p>
        </w:tc>
        <w:tc>
          <w:tcPr>
            <w:tcW w:w="59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01C584" w14:textId="77777777" w:rsidR="00962E5C" w:rsidRPr="002E46D4" w:rsidRDefault="00962E5C" w:rsidP="0097778F">
            <w:pPr>
              <w:ind w:left="-109" w:right="-100"/>
              <w:jc w:val="center"/>
              <w:rPr>
                <w:b/>
                <w:bCs/>
                <w:color w:val="000000" w:themeColor="text1"/>
                <w:sz w:val="18"/>
                <w:szCs w:val="18"/>
              </w:rPr>
            </w:pPr>
            <w:r w:rsidRPr="002E46D4">
              <w:rPr>
                <w:b/>
                <w:bCs/>
                <w:color w:val="000000" w:themeColor="text1"/>
                <w:sz w:val="18"/>
                <w:szCs w:val="18"/>
              </w:rPr>
              <w:t>Парт. номер</w:t>
            </w:r>
          </w:p>
        </w:tc>
        <w:tc>
          <w:tcPr>
            <w:tcW w:w="272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032C0C" w14:textId="77777777" w:rsidR="00962E5C" w:rsidRPr="002E46D4" w:rsidRDefault="00962E5C" w:rsidP="0097778F">
            <w:pPr>
              <w:ind w:left="-109" w:right="-100"/>
              <w:jc w:val="center"/>
              <w:rPr>
                <w:b/>
                <w:bCs/>
                <w:color w:val="000000" w:themeColor="text1"/>
                <w:sz w:val="18"/>
                <w:szCs w:val="18"/>
              </w:rPr>
            </w:pPr>
            <w:r w:rsidRPr="002E46D4">
              <w:rPr>
                <w:b/>
                <w:bCs/>
                <w:color w:val="000000" w:themeColor="text1"/>
                <w:sz w:val="18"/>
                <w:szCs w:val="18"/>
              </w:rPr>
              <w:t>Наименование программного обеспечения</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BDB30F" w14:textId="77777777" w:rsidR="00962E5C" w:rsidRPr="002E46D4" w:rsidRDefault="00962E5C" w:rsidP="0097778F">
            <w:pPr>
              <w:ind w:left="-109" w:right="-100"/>
              <w:jc w:val="center"/>
              <w:rPr>
                <w:b/>
                <w:bCs/>
                <w:color w:val="000000" w:themeColor="text1"/>
                <w:sz w:val="18"/>
                <w:szCs w:val="18"/>
              </w:rPr>
            </w:pPr>
            <w:r w:rsidRPr="002E46D4">
              <w:rPr>
                <w:b/>
                <w:bCs/>
                <w:color w:val="000000" w:themeColor="text1"/>
                <w:sz w:val="18"/>
                <w:szCs w:val="18"/>
              </w:rPr>
              <w:t>Кол-во, шт.</w:t>
            </w:r>
          </w:p>
        </w:tc>
        <w:tc>
          <w:tcPr>
            <w:tcW w:w="899"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08B131A" w14:textId="77777777" w:rsidR="00962E5C" w:rsidRPr="002E46D4" w:rsidRDefault="00962E5C" w:rsidP="0097778F">
            <w:pPr>
              <w:ind w:left="-109" w:right="-100"/>
              <w:jc w:val="center"/>
              <w:rPr>
                <w:b/>
                <w:bCs/>
                <w:color w:val="000000" w:themeColor="text1"/>
                <w:sz w:val="18"/>
                <w:szCs w:val="18"/>
              </w:rPr>
            </w:pPr>
            <w:r w:rsidRPr="004E4DAA">
              <w:rPr>
                <w:b/>
                <w:bCs/>
                <w:color w:val="000000" w:themeColor="text1"/>
                <w:sz w:val="18"/>
                <w:szCs w:val="18"/>
              </w:rPr>
              <w:t xml:space="preserve">Срок </w:t>
            </w:r>
            <w:r>
              <w:rPr>
                <w:b/>
                <w:bCs/>
                <w:color w:val="000000" w:themeColor="text1"/>
                <w:sz w:val="18"/>
                <w:szCs w:val="18"/>
              </w:rPr>
              <w:t>действия ПО</w:t>
            </w:r>
          </w:p>
        </w:tc>
      </w:tr>
      <w:tr w:rsidR="00962E5C" w:rsidRPr="0095062D" w14:paraId="2889C716" w14:textId="77777777" w:rsidTr="0097778F">
        <w:trPr>
          <w:trHeight w:val="517"/>
        </w:trPr>
        <w:tc>
          <w:tcPr>
            <w:tcW w:w="26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B4BC38" w14:textId="77777777" w:rsidR="00962E5C" w:rsidRPr="0095062D" w:rsidRDefault="00962E5C" w:rsidP="0097778F">
            <w:pPr>
              <w:rPr>
                <w:b/>
                <w:bCs/>
                <w:color w:val="000000"/>
              </w:rPr>
            </w:pPr>
          </w:p>
        </w:tc>
        <w:tc>
          <w:tcPr>
            <w:tcW w:w="596"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A5895C" w14:textId="77777777" w:rsidR="00962E5C" w:rsidRPr="0095062D" w:rsidRDefault="00962E5C" w:rsidP="0097778F">
            <w:pPr>
              <w:rPr>
                <w:b/>
                <w:bCs/>
                <w:color w:val="000000"/>
              </w:rPr>
            </w:pPr>
          </w:p>
        </w:tc>
        <w:tc>
          <w:tcPr>
            <w:tcW w:w="2728"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93602B" w14:textId="77777777" w:rsidR="00962E5C" w:rsidRPr="0095062D" w:rsidRDefault="00962E5C" w:rsidP="0097778F">
            <w:pPr>
              <w:rPr>
                <w:b/>
                <w:bCs/>
                <w:color w:val="000000"/>
              </w:rPr>
            </w:pPr>
          </w:p>
        </w:tc>
        <w:tc>
          <w:tcPr>
            <w:tcW w:w="51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DD31FA" w14:textId="77777777" w:rsidR="00962E5C" w:rsidRPr="0095062D" w:rsidRDefault="00962E5C" w:rsidP="0097778F">
            <w:pPr>
              <w:rPr>
                <w:b/>
                <w:bCs/>
                <w:color w:val="000000"/>
              </w:rPr>
            </w:pPr>
          </w:p>
        </w:tc>
        <w:tc>
          <w:tcPr>
            <w:tcW w:w="899"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3D3344A" w14:textId="77777777" w:rsidR="00962E5C" w:rsidRPr="0095062D" w:rsidRDefault="00962E5C" w:rsidP="0097778F">
            <w:pPr>
              <w:rPr>
                <w:b/>
                <w:bCs/>
                <w:color w:val="000000"/>
              </w:rPr>
            </w:pPr>
          </w:p>
        </w:tc>
      </w:tr>
      <w:tr w:rsidR="00962E5C" w:rsidRPr="002E46D4" w14:paraId="0D7E6213" w14:textId="77777777" w:rsidTr="0097778F">
        <w:trPr>
          <w:trHeight w:val="315"/>
        </w:trPr>
        <w:tc>
          <w:tcPr>
            <w:tcW w:w="262" w:type="pct"/>
            <w:tcBorders>
              <w:top w:val="nil"/>
              <w:left w:val="single" w:sz="4" w:space="0" w:color="auto"/>
              <w:bottom w:val="single" w:sz="4" w:space="0" w:color="auto"/>
              <w:right w:val="single" w:sz="4" w:space="0" w:color="auto"/>
            </w:tcBorders>
            <w:shd w:val="clear" w:color="auto" w:fill="auto"/>
            <w:vAlign w:val="center"/>
          </w:tcPr>
          <w:p w14:paraId="48A7666A" w14:textId="77777777" w:rsidR="00962E5C" w:rsidRPr="002E46D4" w:rsidRDefault="00962E5C" w:rsidP="0097778F">
            <w:pPr>
              <w:jc w:val="center"/>
              <w:rPr>
                <w:color w:val="000000"/>
                <w:sz w:val="18"/>
                <w:szCs w:val="18"/>
              </w:rPr>
            </w:pPr>
            <w:r w:rsidRPr="002E46D4">
              <w:rPr>
                <w:color w:val="000000"/>
                <w:sz w:val="18"/>
                <w:szCs w:val="18"/>
              </w:rPr>
              <w:t>1</w:t>
            </w:r>
          </w:p>
        </w:tc>
        <w:tc>
          <w:tcPr>
            <w:tcW w:w="596" w:type="pct"/>
            <w:tcBorders>
              <w:top w:val="nil"/>
              <w:left w:val="nil"/>
              <w:bottom w:val="single" w:sz="4" w:space="0" w:color="auto"/>
              <w:right w:val="single" w:sz="4" w:space="0" w:color="auto"/>
            </w:tcBorders>
            <w:shd w:val="clear" w:color="auto" w:fill="auto"/>
          </w:tcPr>
          <w:p w14:paraId="5910DF07" w14:textId="77777777" w:rsidR="00962E5C" w:rsidRPr="002F23B7" w:rsidRDefault="00962E5C" w:rsidP="0097778F">
            <w:pPr>
              <w:rPr>
                <w:color w:val="000000"/>
                <w:sz w:val="18"/>
                <w:szCs w:val="18"/>
                <w:lang w:val="en-US"/>
              </w:rPr>
            </w:pPr>
            <w:r w:rsidRPr="002F23B7">
              <w:rPr>
                <w:color w:val="000000"/>
                <w:sz w:val="18"/>
                <w:szCs w:val="18"/>
                <w:lang w:val="en-US"/>
              </w:rPr>
              <w:t>C-</w:t>
            </w:r>
            <w:proofErr w:type="gramStart"/>
            <w:r w:rsidRPr="002F23B7">
              <w:rPr>
                <w:color w:val="000000"/>
                <w:sz w:val="18"/>
                <w:szCs w:val="18"/>
                <w:lang w:val="en-US"/>
              </w:rPr>
              <w:t>S.II</w:t>
            </w:r>
            <w:proofErr w:type="gramEnd"/>
            <w:r w:rsidRPr="002F23B7">
              <w:rPr>
                <w:color w:val="000000"/>
                <w:sz w:val="18"/>
                <w:szCs w:val="18"/>
                <w:lang w:val="en-US"/>
              </w:rPr>
              <w:t>-Y</w:t>
            </w:r>
          </w:p>
        </w:tc>
        <w:tc>
          <w:tcPr>
            <w:tcW w:w="2728" w:type="pct"/>
            <w:tcBorders>
              <w:top w:val="nil"/>
              <w:left w:val="nil"/>
              <w:bottom w:val="single" w:sz="4" w:space="0" w:color="auto"/>
              <w:right w:val="single" w:sz="4" w:space="0" w:color="auto"/>
            </w:tcBorders>
            <w:shd w:val="clear" w:color="auto" w:fill="auto"/>
            <w:vAlign w:val="center"/>
          </w:tcPr>
          <w:p w14:paraId="7748E64F" w14:textId="77777777" w:rsidR="00962E5C" w:rsidRPr="002E46D4" w:rsidRDefault="00962E5C" w:rsidP="0097778F">
            <w:pPr>
              <w:rPr>
                <w:color w:val="000000"/>
                <w:sz w:val="18"/>
                <w:szCs w:val="18"/>
                <w:lang w:val="en-US"/>
              </w:rPr>
            </w:pPr>
            <w:r w:rsidRPr="004E59A8">
              <w:rPr>
                <w:color w:val="000000"/>
                <w:sz w:val="18"/>
                <w:szCs w:val="18"/>
                <w:lang w:val="en-US"/>
              </w:rPr>
              <w:t>IntelliJ IDEA Ultimate Commercial annual subscription</w:t>
            </w:r>
          </w:p>
        </w:tc>
        <w:tc>
          <w:tcPr>
            <w:tcW w:w="515" w:type="pct"/>
            <w:tcBorders>
              <w:top w:val="nil"/>
              <w:left w:val="nil"/>
              <w:bottom w:val="single" w:sz="4" w:space="0" w:color="auto"/>
              <w:right w:val="single" w:sz="4" w:space="0" w:color="auto"/>
            </w:tcBorders>
            <w:shd w:val="clear" w:color="auto" w:fill="auto"/>
            <w:vAlign w:val="center"/>
          </w:tcPr>
          <w:p w14:paraId="42B84B93" w14:textId="77777777" w:rsidR="00962E5C" w:rsidRPr="002E46D4" w:rsidRDefault="00962E5C" w:rsidP="0097778F">
            <w:pPr>
              <w:jc w:val="center"/>
              <w:rPr>
                <w:color w:val="000000"/>
                <w:sz w:val="18"/>
                <w:szCs w:val="18"/>
              </w:rPr>
            </w:pPr>
            <w:r>
              <w:rPr>
                <w:color w:val="000000"/>
                <w:sz w:val="18"/>
                <w:szCs w:val="18"/>
              </w:rPr>
              <w:t>20</w:t>
            </w:r>
          </w:p>
        </w:tc>
        <w:tc>
          <w:tcPr>
            <w:tcW w:w="899" w:type="pct"/>
            <w:vMerge w:val="restart"/>
            <w:tcBorders>
              <w:top w:val="single" w:sz="4" w:space="0" w:color="000000"/>
              <w:left w:val="nil"/>
              <w:bottom w:val="single" w:sz="4" w:space="0" w:color="auto"/>
              <w:right w:val="single" w:sz="4" w:space="0" w:color="auto"/>
            </w:tcBorders>
            <w:shd w:val="clear" w:color="auto" w:fill="auto"/>
            <w:vAlign w:val="center"/>
          </w:tcPr>
          <w:p w14:paraId="33382F61" w14:textId="77777777" w:rsidR="00962E5C" w:rsidRPr="002E46D4" w:rsidRDefault="00962E5C" w:rsidP="0097778F">
            <w:pPr>
              <w:jc w:val="center"/>
              <w:rPr>
                <w:color w:val="000000"/>
                <w:sz w:val="18"/>
                <w:szCs w:val="18"/>
              </w:rPr>
            </w:pPr>
            <w:r>
              <w:rPr>
                <w:color w:val="000000"/>
                <w:sz w:val="18"/>
                <w:szCs w:val="18"/>
              </w:rPr>
              <w:t>до</w:t>
            </w:r>
            <w:r w:rsidRPr="002E46D4">
              <w:rPr>
                <w:color w:val="000000"/>
                <w:sz w:val="18"/>
                <w:szCs w:val="18"/>
              </w:rPr>
              <w:t xml:space="preserve"> 3</w:t>
            </w:r>
            <w:r>
              <w:rPr>
                <w:color w:val="000000"/>
                <w:sz w:val="18"/>
                <w:szCs w:val="18"/>
              </w:rPr>
              <w:t>0</w:t>
            </w:r>
            <w:r w:rsidRPr="002E46D4">
              <w:rPr>
                <w:color w:val="000000"/>
                <w:sz w:val="18"/>
                <w:szCs w:val="18"/>
              </w:rPr>
              <w:t xml:space="preserve"> </w:t>
            </w:r>
            <w:r>
              <w:rPr>
                <w:color w:val="000000"/>
                <w:sz w:val="18"/>
                <w:szCs w:val="18"/>
              </w:rPr>
              <w:t>июня</w:t>
            </w:r>
            <w:r w:rsidRPr="002E46D4">
              <w:rPr>
                <w:color w:val="000000"/>
                <w:sz w:val="18"/>
                <w:szCs w:val="18"/>
              </w:rPr>
              <w:t xml:space="preserve"> 202</w:t>
            </w:r>
            <w:r>
              <w:rPr>
                <w:color w:val="000000"/>
                <w:sz w:val="18"/>
                <w:szCs w:val="18"/>
              </w:rPr>
              <w:t>2</w:t>
            </w:r>
            <w:r w:rsidRPr="002E46D4">
              <w:rPr>
                <w:color w:val="000000"/>
                <w:sz w:val="18"/>
                <w:szCs w:val="18"/>
              </w:rPr>
              <w:t xml:space="preserve"> г.</w:t>
            </w:r>
          </w:p>
        </w:tc>
      </w:tr>
      <w:tr w:rsidR="00962E5C" w:rsidRPr="002E46D4" w14:paraId="26DC66F6" w14:textId="77777777" w:rsidTr="0097778F">
        <w:trPr>
          <w:trHeight w:val="315"/>
        </w:trPr>
        <w:tc>
          <w:tcPr>
            <w:tcW w:w="262" w:type="pct"/>
            <w:tcBorders>
              <w:top w:val="nil"/>
              <w:left w:val="single" w:sz="4" w:space="0" w:color="auto"/>
              <w:bottom w:val="single" w:sz="4" w:space="0" w:color="auto"/>
              <w:right w:val="single" w:sz="4" w:space="0" w:color="auto"/>
            </w:tcBorders>
            <w:shd w:val="clear" w:color="auto" w:fill="auto"/>
            <w:vAlign w:val="center"/>
          </w:tcPr>
          <w:p w14:paraId="44853178" w14:textId="77777777" w:rsidR="00962E5C" w:rsidRPr="002E46D4" w:rsidRDefault="00962E5C" w:rsidP="0097778F">
            <w:pPr>
              <w:jc w:val="center"/>
              <w:rPr>
                <w:color w:val="000000"/>
                <w:sz w:val="18"/>
                <w:szCs w:val="18"/>
              </w:rPr>
            </w:pPr>
            <w:r w:rsidRPr="002E46D4">
              <w:rPr>
                <w:color w:val="000000"/>
                <w:sz w:val="18"/>
                <w:szCs w:val="18"/>
              </w:rPr>
              <w:t>2</w:t>
            </w:r>
          </w:p>
        </w:tc>
        <w:tc>
          <w:tcPr>
            <w:tcW w:w="596" w:type="pct"/>
            <w:tcBorders>
              <w:top w:val="nil"/>
              <w:left w:val="nil"/>
              <w:bottom w:val="single" w:sz="4" w:space="0" w:color="auto"/>
              <w:right w:val="single" w:sz="4" w:space="0" w:color="auto"/>
            </w:tcBorders>
            <w:shd w:val="clear" w:color="auto" w:fill="auto"/>
          </w:tcPr>
          <w:p w14:paraId="44C795C5" w14:textId="77777777" w:rsidR="00962E5C" w:rsidRPr="002F23B7" w:rsidRDefault="00962E5C" w:rsidP="0097778F">
            <w:pPr>
              <w:rPr>
                <w:color w:val="000000"/>
                <w:sz w:val="18"/>
                <w:szCs w:val="18"/>
                <w:lang w:val="en-US"/>
              </w:rPr>
            </w:pPr>
            <w:r w:rsidRPr="002F23B7">
              <w:rPr>
                <w:color w:val="000000"/>
                <w:sz w:val="18"/>
                <w:szCs w:val="18"/>
                <w:lang w:val="en-US"/>
              </w:rPr>
              <w:t>C-S.WS-Y</w:t>
            </w:r>
          </w:p>
        </w:tc>
        <w:tc>
          <w:tcPr>
            <w:tcW w:w="2728" w:type="pct"/>
            <w:tcBorders>
              <w:top w:val="nil"/>
              <w:left w:val="nil"/>
              <w:bottom w:val="single" w:sz="4" w:space="0" w:color="auto"/>
              <w:right w:val="single" w:sz="4" w:space="0" w:color="auto"/>
            </w:tcBorders>
            <w:shd w:val="clear" w:color="auto" w:fill="auto"/>
            <w:vAlign w:val="center"/>
          </w:tcPr>
          <w:p w14:paraId="37C983DA" w14:textId="77777777" w:rsidR="00962E5C" w:rsidRPr="002E46D4" w:rsidRDefault="00962E5C" w:rsidP="0097778F">
            <w:pPr>
              <w:rPr>
                <w:color w:val="000000"/>
                <w:sz w:val="18"/>
                <w:szCs w:val="18"/>
                <w:lang w:val="en-US"/>
              </w:rPr>
            </w:pPr>
            <w:r w:rsidRPr="004E59A8">
              <w:rPr>
                <w:color w:val="000000"/>
                <w:sz w:val="18"/>
                <w:szCs w:val="18"/>
                <w:lang w:val="en-US"/>
              </w:rPr>
              <w:t>WebStorm Commercial annual subscription</w:t>
            </w:r>
          </w:p>
        </w:tc>
        <w:tc>
          <w:tcPr>
            <w:tcW w:w="515" w:type="pct"/>
            <w:tcBorders>
              <w:top w:val="nil"/>
              <w:left w:val="nil"/>
              <w:bottom w:val="single" w:sz="4" w:space="0" w:color="auto"/>
              <w:right w:val="single" w:sz="4" w:space="0" w:color="auto"/>
            </w:tcBorders>
            <w:shd w:val="clear" w:color="auto" w:fill="auto"/>
            <w:vAlign w:val="center"/>
          </w:tcPr>
          <w:p w14:paraId="48D42181" w14:textId="77777777" w:rsidR="00962E5C" w:rsidRPr="002E46D4" w:rsidRDefault="00962E5C" w:rsidP="0097778F">
            <w:pPr>
              <w:jc w:val="center"/>
              <w:rPr>
                <w:color w:val="000000"/>
                <w:sz w:val="18"/>
                <w:szCs w:val="18"/>
                <w:lang w:val="en-US"/>
              </w:rPr>
            </w:pPr>
            <w:r>
              <w:rPr>
                <w:color w:val="000000"/>
                <w:sz w:val="18"/>
                <w:szCs w:val="18"/>
              </w:rPr>
              <w:t>10</w:t>
            </w:r>
          </w:p>
        </w:tc>
        <w:tc>
          <w:tcPr>
            <w:tcW w:w="899" w:type="pct"/>
            <w:vMerge/>
            <w:tcBorders>
              <w:left w:val="nil"/>
              <w:bottom w:val="single" w:sz="4" w:space="0" w:color="auto"/>
              <w:right w:val="single" w:sz="4" w:space="0" w:color="auto"/>
            </w:tcBorders>
            <w:shd w:val="clear" w:color="auto" w:fill="auto"/>
            <w:vAlign w:val="center"/>
          </w:tcPr>
          <w:p w14:paraId="0D162D81" w14:textId="77777777" w:rsidR="00962E5C" w:rsidRPr="002E46D4" w:rsidRDefault="00962E5C" w:rsidP="0097778F">
            <w:pPr>
              <w:jc w:val="center"/>
              <w:rPr>
                <w:color w:val="000000"/>
                <w:sz w:val="18"/>
                <w:szCs w:val="18"/>
                <w:lang w:val="en-US"/>
              </w:rPr>
            </w:pPr>
          </w:p>
        </w:tc>
      </w:tr>
      <w:tr w:rsidR="00962E5C" w:rsidRPr="002E46D4" w14:paraId="7BB68566" w14:textId="77777777" w:rsidTr="0097778F">
        <w:trPr>
          <w:trHeight w:val="315"/>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066AE93" w14:textId="77777777" w:rsidR="00962E5C" w:rsidRPr="002E46D4" w:rsidRDefault="00962E5C" w:rsidP="0097778F">
            <w:pPr>
              <w:jc w:val="center"/>
              <w:rPr>
                <w:color w:val="000000"/>
                <w:sz w:val="18"/>
                <w:szCs w:val="18"/>
              </w:rPr>
            </w:pPr>
            <w:r w:rsidRPr="002E46D4">
              <w:rPr>
                <w:color w:val="000000"/>
                <w:sz w:val="18"/>
                <w:szCs w:val="18"/>
              </w:rPr>
              <w:t>3</w:t>
            </w:r>
          </w:p>
        </w:tc>
        <w:tc>
          <w:tcPr>
            <w:tcW w:w="596" w:type="pct"/>
            <w:tcBorders>
              <w:top w:val="single" w:sz="4" w:space="0" w:color="auto"/>
              <w:left w:val="nil"/>
              <w:bottom w:val="single" w:sz="4" w:space="0" w:color="auto"/>
              <w:right w:val="single" w:sz="4" w:space="0" w:color="auto"/>
            </w:tcBorders>
            <w:shd w:val="clear" w:color="auto" w:fill="auto"/>
          </w:tcPr>
          <w:p w14:paraId="2E443AFC" w14:textId="77777777" w:rsidR="00962E5C" w:rsidRPr="002F23B7" w:rsidRDefault="00962E5C" w:rsidP="0097778F">
            <w:pPr>
              <w:rPr>
                <w:color w:val="000000"/>
                <w:sz w:val="18"/>
                <w:szCs w:val="18"/>
                <w:lang w:val="en-US"/>
              </w:rPr>
            </w:pPr>
            <w:r w:rsidRPr="002F23B7">
              <w:rPr>
                <w:color w:val="000000"/>
                <w:sz w:val="18"/>
                <w:szCs w:val="18"/>
                <w:lang w:val="en-US"/>
              </w:rPr>
              <w:t>C-S.RS0-Y</w:t>
            </w:r>
          </w:p>
        </w:tc>
        <w:tc>
          <w:tcPr>
            <w:tcW w:w="2728" w:type="pct"/>
            <w:tcBorders>
              <w:top w:val="single" w:sz="4" w:space="0" w:color="auto"/>
              <w:left w:val="nil"/>
              <w:bottom w:val="single" w:sz="4" w:space="0" w:color="auto"/>
              <w:right w:val="single" w:sz="4" w:space="0" w:color="auto"/>
            </w:tcBorders>
            <w:shd w:val="clear" w:color="auto" w:fill="auto"/>
            <w:vAlign w:val="center"/>
          </w:tcPr>
          <w:p w14:paraId="0A979983" w14:textId="77777777" w:rsidR="00962E5C" w:rsidRPr="002E46D4" w:rsidRDefault="00962E5C" w:rsidP="0097778F">
            <w:pPr>
              <w:rPr>
                <w:color w:val="000000"/>
                <w:sz w:val="18"/>
                <w:szCs w:val="18"/>
              </w:rPr>
            </w:pPr>
            <w:proofErr w:type="spellStart"/>
            <w:r w:rsidRPr="004E59A8">
              <w:rPr>
                <w:color w:val="000000"/>
                <w:sz w:val="18"/>
                <w:szCs w:val="18"/>
              </w:rPr>
              <w:t>ReSharper</w:t>
            </w:r>
            <w:proofErr w:type="spellEnd"/>
            <w:r w:rsidRPr="004E59A8">
              <w:rPr>
                <w:color w:val="000000"/>
                <w:sz w:val="18"/>
                <w:szCs w:val="18"/>
              </w:rPr>
              <w:t xml:space="preserve"> </w:t>
            </w:r>
            <w:proofErr w:type="spellStart"/>
            <w:r w:rsidRPr="004E59A8">
              <w:rPr>
                <w:color w:val="000000"/>
                <w:sz w:val="18"/>
                <w:szCs w:val="18"/>
              </w:rPr>
              <w:t>Commercial</w:t>
            </w:r>
            <w:proofErr w:type="spellEnd"/>
            <w:r w:rsidRPr="004E59A8">
              <w:rPr>
                <w:color w:val="000000"/>
                <w:sz w:val="18"/>
                <w:szCs w:val="18"/>
              </w:rPr>
              <w:t xml:space="preserve"> </w:t>
            </w:r>
            <w:proofErr w:type="spellStart"/>
            <w:r w:rsidRPr="004E59A8">
              <w:rPr>
                <w:color w:val="000000"/>
                <w:sz w:val="18"/>
                <w:szCs w:val="18"/>
              </w:rPr>
              <w:t>annual</w:t>
            </w:r>
            <w:proofErr w:type="spellEnd"/>
            <w:r w:rsidRPr="004E59A8">
              <w:rPr>
                <w:color w:val="000000"/>
                <w:sz w:val="18"/>
                <w:szCs w:val="18"/>
              </w:rPr>
              <w:t xml:space="preserve"> </w:t>
            </w:r>
            <w:proofErr w:type="spellStart"/>
            <w:r w:rsidRPr="004E59A8">
              <w:rPr>
                <w:color w:val="000000"/>
                <w:sz w:val="18"/>
                <w:szCs w:val="18"/>
              </w:rPr>
              <w:t>subscription</w:t>
            </w:r>
            <w:proofErr w:type="spellEnd"/>
          </w:p>
        </w:tc>
        <w:tc>
          <w:tcPr>
            <w:tcW w:w="515" w:type="pct"/>
            <w:tcBorders>
              <w:top w:val="single" w:sz="4" w:space="0" w:color="auto"/>
              <w:left w:val="nil"/>
              <w:bottom w:val="single" w:sz="4" w:space="0" w:color="auto"/>
              <w:right w:val="single" w:sz="4" w:space="0" w:color="auto"/>
            </w:tcBorders>
            <w:shd w:val="clear" w:color="auto" w:fill="auto"/>
            <w:vAlign w:val="center"/>
          </w:tcPr>
          <w:p w14:paraId="74E8E066" w14:textId="77777777" w:rsidR="00962E5C" w:rsidRPr="002E46D4" w:rsidRDefault="00962E5C" w:rsidP="0097778F">
            <w:pPr>
              <w:jc w:val="center"/>
              <w:rPr>
                <w:color w:val="000000"/>
                <w:sz w:val="18"/>
                <w:szCs w:val="18"/>
              </w:rPr>
            </w:pPr>
            <w:r>
              <w:rPr>
                <w:color w:val="000000"/>
                <w:sz w:val="18"/>
                <w:szCs w:val="18"/>
              </w:rPr>
              <w:t>2</w:t>
            </w:r>
          </w:p>
        </w:tc>
        <w:tc>
          <w:tcPr>
            <w:tcW w:w="899" w:type="pct"/>
            <w:vMerge/>
            <w:tcBorders>
              <w:left w:val="nil"/>
              <w:right w:val="single" w:sz="4" w:space="0" w:color="auto"/>
            </w:tcBorders>
            <w:shd w:val="clear" w:color="auto" w:fill="auto"/>
            <w:vAlign w:val="center"/>
          </w:tcPr>
          <w:p w14:paraId="24F59088" w14:textId="77777777" w:rsidR="00962E5C" w:rsidRPr="002E46D4" w:rsidRDefault="00962E5C" w:rsidP="0097778F">
            <w:pPr>
              <w:jc w:val="center"/>
              <w:rPr>
                <w:color w:val="000000"/>
                <w:sz w:val="18"/>
                <w:szCs w:val="18"/>
              </w:rPr>
            </w:pPr>
          </w:p>
        </w:tc>
      </w:tr>
      <w:tr w:rsidR="00962E5C" w:rsidRPr="002E46D4" w14:paraId="1D32455A" w14:textId="77777777" w:rsidTr="0097778F">
        <w:trPr>
          <w:trHeight w:val="315"/>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24288BA6" w14:textId="77777777" w:rsidR="00962E5C" w:rsidRPr="002E46D4" w:rsidRDefault="00962E5C" w:rsidP="0097778F">
            <w:pPr>
              <w:jc w:val="center"/>
              <w:rPr>
                <w:color w:val="000000"/>
                <w:sz w:val="18"/>
                <w:szCs w:val="18"/>
              </w:rPr>
            </w:pPr>
            <w:r>
              <w:rPr>
                <w:color w:val="000000"/>
                <w:sz w:val="18"/>
                <w:szCs w:val="18"/>
              </w:rPr>
              <w:t>4</w:t>
            </w:r>
          </w:p>
        </w:tc>
        <w:tc>
          <w:tcPr>
            <w:tcW w:w="596" w:type="pct"/>
            <w:tcBorders>
              <w:top w:val="single" w:sz="4" w:space="0" w:color="auto"/>
              <w:left w:val="nil"/>
              <w:bottom w:val="single" w:sz="4" w:space="0" w:color="auto"/>
              <w:right w:val="single" w:sz="4" w:space="0" w:color="auto"/>
            </w:tcBorders>
            <w:shd w:val="clear" w:color="auto" w:fill="auto"/>
          </w:tcPr>
          <w:p w14:paraId="428220DE" w14:textId="77777777" w:rsidR="00962E5C" w:rsidRPr="002F23B7" w:rsidRDefault="00962E5C" w:rsidP="0097778F">
            <w:pPr>
              <w:rPr>
                <w:color w:val="000000"/>
                <w:sz w:val="18"/>
                <w:szCs w:val="18"/>
                <w:lang w:val="en-US"/>
              </w:rPr>
            </w:pPr>
            <w:r w:rsidRPr="00E95D12">
              <w:rPr>
                <w:color w:val="000000"/>
                <w:sz w:val="18"/>
                <w:szCs w:val="18"/>
                <w:lang w:val="en-US"/>
              </w:rPr>
              <w:t>C-S.RS0-Y</w:t>
            </w:r>
          </w:p>
        </w:tc>
        <w:tc>
          <w:tcPr>
            <w:tcW w:w="2728" w:type="pct"/>
            <w:tcBorders>
              <w:top w:val="single" w:sz="4" w:space="0" w:color="auto"/>
              <w:left w:val="nil"/>
              <w:bottom w:val="single" w:sz="4" w:space="0" w:color="auto"/>
              <w:right w:val="single" w:sz="4" w:space="0" w:color="auto"/>
            </w:tcBorders>
            <w:shd w:val="clear" w:color="auto" w:fill="auto"/>
            <w:vAlign w:val="center"/>
          </w:tcPr>
          <w:p w14:paraId="1533BC05" w14:textId="77777777" w:rsidR="00962E5C" w:rsidRPr="004E59A8" w:rsidRDefault="00962E5C" w:rsidP="0097778F">
            <w:pPr>
              <w:rPr>
                <w:color w:val="000000"/>
                <w:sz w:val="18"/>
                <w:szCs w:val="18"/>
              </w:rPr>
            </w:pPr>
            <w:proofErr w:type="spellStart"/>
            <w:r w:rsidRPr="00E95D12">
              <w:rPr>
                <w:color w:val="000000"/>
                <w:sz w:val="18"/>
                <w:szCs w:val="18"/>
              </w:rPr>
              <w:t>ReSharper</w:t>
            </w:r>
            <w:proofErr w:type="spellEnd"/>
            <w:r w:rsidRPr="00E95D12">
              <w:rPr>
                <w:color w:val="000000"/>
                <w:sz w:val="18"/>
                <w:szCs w:val="18"/>
              </w:rPr>
              <w:t xml:space="preserve"> </w:t>
            </w:r>
            <w:proofErr w:type="spellStart"/>
            <w:r w:rsidRPr="00E95D12">
              <w:rPr>
                <w:color w:val="000000"/>
                <w:sz w:val="18"/>
                <w:szCs w:val="18"/>
              </w:rPr>
              <w:t>Commercial</w:t>
            </w:r>
            <w:proofErr w:type="spellEnd"/>
            <w:r w:rsidRPr="00E95D12">
              <w:rPr>
                <w:color w:val="000000"/>
                <w:sz w:val="18"/>
                <w:szCs w:val="18"/>
              </w:rPr>
              <w:t xml:space="preserve"> </w:t>
            </w:r>
            <w:proofErr w:type="spellStart"/>
            <w:r w:rsidRPr="00E95D12">
              <w:rPr>
                <w:color w:val="000000"/>
                <w:sz w:val="18"/>
                <w:szCs w:val="18"/>
              </w:rPr>
              <w:t>annual</w:t>
            </w:r>
            <w:proofErr w:type="spellEnd"/>
            <w:r w:rsidRPr="00E95D12">
              <w:rPr>
                <w:color w:val="000000"/>
                <w:sz w:val="18"/>
                <w:szCs w:val="18"/>
              </w:rPr>
              <w:t xml:space="preserve"> </w:t>
            </w:r>
            <w:proofErr w:type="spellStart"/>
            <w:r w:rsidRPr="00E95D12">
              <w:rPr>
                <w:color w:val="000000"/>
                <w:sz w:val="18"/>
                <w:szCs w:val="18"/>
              </w:rPr>
              <w:t>subscription</w:t>
            </w:r>
            <w:proofErr w:type="spellEnd"/>
          </w:p>
        </w:tc>
        <w:tc>
          <w:tcPr>
            <w:tcW w:w="515" w:type="pct"/>
            <w:tcBorders>
              <w:top w:val="single" w:sz="4" w:space="0" w:color="auto"/>
              <w:left w:val="nil"/>
              <w:bottom w:val="single" w:sz="4" w:space="0" w:color="auto"/>
              <w:right w:val="single" w:sz="4" w:space="0" w:color="auto"/>
            </w:tcBorders>
            <w:shd w:val="clear" w:color="auto" w:fill="auto"/>
            <w:vAlign w:val="center"/>
          </w:tcPr>
          <w:p w14:paraId="7CC0B759" w14:textId="77777777" w:rsidR="00962E5C" w:rsidRDefault="00962E5C" w:rsidP="0097778F">
            <w:pPr>
              <w:jc w:val="center"/>
              <w:rPr>
                <w:color w:val="000000"/>
                <w:sz w:val="18"/>
                <w:szCs w:val="18"/>
              </w:rPr>
            </w:pPr>
            <w:r>
              <w:rPr>
                <w:color w:val="000000"/>
                <w:sz w:val="18"/>
                <w:szCs w:val="18"/>
              </w:rPr>
              <w:t>1</w:t>
            </w:r>
          </w:p>
        </w:tc>
        <w:tc>
          <w:tcPr>
            <w:tcW w:w="899" w:type="pct"/>
            <w:tcBorders>
              <w:left w:val="nil"/>
              <w:bottom w:val="single" w:sz="4" w:space="0" w:color="auto"/>
              <w:right w:val="single" w:sz="4" w:space="0" w:color="auto"/>
            </w:tcBorders>
            <w:shd w:val="clear" w:color="auto" w:fill="auto"/>
            <w:vAlign w:val="center"/>
          </w:tcPr>
          <w:p w14:paraId="0846BFA1" w14:textId="77777777" w:rsidR="00962E5C" w:rsidRPr="002E46D4" w:rsidRDefault="00962E5C" w:rsidP="0097778F">
            <w:pPr>
              <w:jc w:val="center"/>
              <w:rPr>
                <w:color w:val="000000"/>
                <w:sz w:val="18"/>
                <w:szCs w:val="18"/>
              </w:rPr>
            </w:pPr>
          </w:p>
        </w:tc>
      </w:tr>
      <w:bookmarkEnd w:id="1"/>
    </w:tbl>
    <w:p w14:paraId="2C9B5A93" w14:textId="77777777" w:rsidR="00962E5C" w:rsidRDefault="00962E5C" w:rsidP="00962E5C">
      <w:pPr>
        <w:rPr>
          <w:b/>
          <w:bCs/>
        </w:rPr>
      </w:pPr>
    </w:p>
    <w:p w14:paraId="016B7031" w14:textId="155960A3" w:rsidR="00BA3281" w:rsidRPr="00E030A3" w:rsidRDefault="00BA3281" w:rsidP="000301EA">
      <w:pPr>
        <w:spacing w:before="100" w:beforeAutospacing="1"/>
        <w:rPr>
          <w:sz w:val="24"/>
          <w:szCs w:val="24"/>
        </w:rPr>
      </w:pPr>
    </w:p>
    <w:sectPr w:rsidR="00BA3281" w:rsidRPr="00E030A3" w:rsidSect="00720D4D">
      <w:footerReference w:type="default" r:id="rId8"/>
      <w:footerReference w:type="firs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DD788" w14:textId="77777777" w:rsidR="00465479" w:rsidRDefault="00465479" w:rsidP="0043080B">
      <w:r>
        <w:separator/>
      </w:r>
    </w:p>
  </w:endnote>
  <w:endnote w:type="continuationSeparator" w:id="0">
    <w:p w14:paraId="4B5DEC54" w14:textId="77777777" w:rsidR="00465479" w:rsidRDefault="00465479" w:rsidP="0043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93670" w14:textId="77777777" w:rsidR="00D85A0D" w:rsidRPr="002A4C6D" w:rsidRDefault="00D85A0D">
    <w:pPr>
      <w:pStyle w:val="a8"/>
      <w:jc w:val="center"/>
      <w:rPr>
        <w:sz w:val="20"/>
      </w:rPr>
    </w:pPr>
  </w:p>
  <w:p w14:paraId="78BA2001" w14:textId="77777777" w:rsidR="00D85A0D" w:rsidRPr="002A4C6D" w:rsidRDefault="00D85A0D">
    <w:pPr>
      <w:pStyle w:val="a8"/>
      <w:rPr>
        <w:sz w:val="14"/>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E5D52" w14:textId="77777777" w:rsidR="00D85A0D" w:rsidRPr="00C85479" w:rsidRDefault="00D85A0D" w:rsidP="00956B6C">
    <w:pPr>
      <w:pStyle w:val="a8"/>
      <w:jc w:val="center"/>
    </w:pPr>
  </w:p>
  <w:p w14:paraId="201EFE3D" w14:textId="77777777" w:rsidR="00D85A0D" w:rsidRDefault="00D85A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D31AC" w14:textId="77777777" w:rsidR="00465479" w:rsidRDefault="00465479" w:rsidP="0043080B">
      <w:r>
        <w:separator/>
      </w:r>
    </w:p>
  </w:footnote>
  <w:footnote w:type="continuationSeparator" w:id="0">
    <w:p w14:paraId="61BA86F6" w14:textId="77777777" w:rsidR="00465479" w:rsidRDefault="00465479" w:rsidP="00430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71F"/>
    <w:multiLevelType w:val="singleLevel"/>
    <w:tmpl w:val="0419000F"/>
    <w:lvl w:ilvl="0">
      <w:start w:val="14"/>
      <w:numFmt w:val="decimal"/>
      <w:lvlText w:val="%1."/>
      <w:lvlJc w:val="left"/>
      <w:pPr>
        <w:tabs>
          <w:tab w:val="num" w:pos="360"/>
        </w:tabs>
        <w:ind w:left="360" w:hanging="360"/>
      </w:pPr>
      <w:rPr>
        <w:rFonts w:hint="default"/>
      </w:rPr>
    </w:lvl>
  </w:abstractNum>
  <w:abstractNum w:abstractNumId="1" w15:restartNumberingAfterBreak="0">
    <w:nsid w:val="00F733F9"/>
    <w:multiLevelType w:val="multilevel"/>
    <w:tmpl w:val="2D0C9288"/>
    <w:lvl w:ilvl="0">
      <w:start w:val="5"/>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01F0700A"/>
    <w:multiLevelType w:val="multilevel"/>
    <w:tmpl w:val="F5041D06"/>
    <w:lvl w:ilvl="0">
      <w:start w:val="1"/>
      <w:numFmt w:val="decimal"/>
      <w:pStyle w:val="a"/>
      <w:lvlText w:val="%1."/>
      <w:lvlJc w:val="left"/>
      <w:pPr>
        <w:tabs>
          <w:tab w:val="num" w:pos="1211"/>
        </w:tabs>
        <w:ind w:left="1211" w:hanging="360"/>
      </w:pPr>
      <w:rPr>
        <w:rFonts w:hint="default"/>
        <w:sz w:val="24"/>
        <w:szCs w:val="24"/>
      </w:rPr>
    </w:lvl>
    <w:lvl w:ilvl="1">
      <w:start w:val="1"/>
      <w:numFmt w:val="decimal"/>
      <w:pStyle w:val="a0"/>
      <w:lvlText w:val="%1.%2."/>
      <w:lvlJc w:val="left"/>
      <w:pPr>
        <w:tabs>
          <w:tab w:val="num" w:pos="432"/>
        </w:tabs>
        <w:ind w:left="432" w:hanging="432"/>
      </w:pPr>
      <w:rPr>
        <w:rFonts w:hint="default"/>
        <w:sz w:val="24"/>
        <w:szCs w:val="24"/>
      </w:rPr>
    </w:lvl>
    <w:lvl w:ilvl="2">
      <w:start w:val="1"/>
      <w:numFmt w:val="decimal"/>
      <w:pStyle w:val="2"/>
      <w:lvlText w:val="..%3.%1%2"/>
      <w:lvlJc w:val="left"/>
      <w:pPr>
        <w:tabs>
          <w:tab w:val="num" w:pos="1440"/>
        </w:tabs>
        <w:ind w:left="1224" w:hanging="504"/>
      </w:pPr>
      <w:rPr>
        <w:rFonts w:hint="default"/>
        <w:sz w:val="24"/>
        <w:szCs w:val="24"/>
      </w:rPr>
    </w:lvl>
    <w:lvl w:ilvl="3">
      <w:start w:val="1"/>
      <w:numFmt w:val="decimal"/>
      <w:lvlText w:val="%1.%2.%3.%4."/>
      <w:lvlJc w:val="left"/>
      <w:pPr>
        <w:tabs>
          <w:tab w:val="num" w:pos="1728"/>
        </w:tabs>
        <w:ind w:left="1728" w:hanging="648"/>
      </w:pPr>
      <w:rPr>
        <w:rFonts w:hint="default"/>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3240"/>
        </w:tabs>
        <w:ind w:left="2736" w:hanging="936"/>
      </w:pPr>
      <w:rPr>
        <w:rFonts w:hint="default"/>
        <w:sz w:val="18"/>
        <w:szCs w:val="18"/>
      </w:rPr>
    </w:lvl>
    <w:lvl w:ilvl="6">
      <w:start w:val="1"/>
      <w:numFmt w:val="decimal"/>
      <w:lvlText w:val="%1.%2.%3.%4.%5.%6.%7."/>
      <w:lvlJc w:val="left"/>
      <w:pPr>
        <w:tabs>
          <w:tab w:val="num" w:pos="3960"/>
        </w:tabs>
        <w:ind w:left="3240" w:hanging="1080"/>
      </w:pPr>
      <w:rPr>
        <w:rFonts w:hint="default"/>
        <w:sz w:val="18"/>
        <w:szCs w:val="18"/>
      </w:rPr>
    </w:lvl>
    <w:lvl w:ilvl="7">
      <w:start w:val="1"/>
      <w:numFmt w:val="decimal"/>
      <w:lvlText w:val="%1.%2.%3.%4.%5.%6.%7.%8."/>
      <w:lvlJc w:val="left"/>
      <w:pPr>
        <w:tabs>
          <w:tab w:val="num" w:pos="4320"/>
        </w:tabs>
        <w:ind w:left="3744" w:hanging="1224"/>
      </w:pPr>
      <w:rPr>
        <w:rFonts w:hint="default"/>
        <w:sz w:val="18"/>
        <w:szCs w:val="18"/>
      </w:rPr>
    </w:lvl>
    <w:lvl w:ilvl="8">
      <w:start w:val="1"/>
      <w:numFmt w:val="decimal"/>
      <w:lvlText w:val="%1.%2.%3.%4.%5.%6.%7.%8.%9."/>
      <w:lvlJc w:val="left"/>
      <w:pPr>
        <w:tabs>
          <w:tab w:val="num" w:pos="5040"/>
        </w:tabs>
        <w:ind w:left="4320" w:hanging="1440"/>
      </w:pPr>
      <w:rPr>
        <w:rFonts w:hint="default"/>
        <w:sz w:val="18"/>
        <w:szCs w:val="18"/>
      </w:rPr>
    </w:lvl>
  </w:abstractNum>
  <w:abstractNum w:abstractNumId="3" w15:restartNumberingAfterBreak="0">
    <w:nsid w:val="08C10D8A"/>
    <w:multiLevelType w:val="multilevel"/>
    <w:tmpl w:val="88408238"/>
    <w:lvl w:ilvl="0">
      <w:start w:val="2"/>
      <w:numFmt w:val="decimal"/>
      <w:lvlText w:val="%1."/>
      <w:lvlJc w:val="left"/>
      <w:pPr>
        <w:ind w:left="540" w:hanging="540"/>
      </w:pPr>
      <w:rPr>
        <w:rFonts w:cs="Times New Roman" w:hint="default"/>
      </w:rPr>
    </w:lvl>
    <w:lvl w:ilvl="1">
      <w:start w:val="1"/>
      <w:numFmt w:val="decimal"/>
      <w:lvlText w:val="%1.%2."/>
      <w:lvlJc w:val="left"/>
      <w:pPr>
        <w:ind w:left="0" w:firstLine="568"/>
      </w:pPr>
      <w:rPr>
        <w:rFonts w:cs="Times New Roman" w:hint="default"/>
        <w:b/>
      </w:rPr>
    </w:lvl>
    <w:lvl w:ilvl="2">
      <w:start w:val="1"/>
      <w:numFmt w:val="decimal"/>
      <w:lvlText w:val="%1.%2.%3."/>
      <w:lvlJc w:val="left"/>
      <w:pPr>
        <w:ind w:left="1146" w:hanging="720"/>
      </w:pPr>
      <w:rPr>
        <w:rFonts w:cs="Times New Roman" w:hint="default"/>
        <w:b/>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 w15:restartNumberingAfterBreak="0">
    <w:nsid w:val="0EDC3A14"/>
    <w:multiLevelType w:val="multilevel"/>
    <w:tmpl w:val="A1CA4E86"/>
    <w:lvl w:ilvl="0">
      <w:start w:val="2"/>
      <w:numFmt w:val="decimal"/>
      <w:lvlText w:val="%1"/>
      <w:lvlJc w:val="left"/>
      <w:pPr>
        <w:ind w:left="1069"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149" w:hanging="720"/>
      </w:pPr>
      <w:rPr>
        <w:rFonts w:hint="default"/>
      </w:rPr>
    </w:lvl>
    <w:lvl w:ilvl="3">
      <w:start w:val="1"/>
      <w:numFmt w:val="decimal"/>
      <w:lvlText w:val="%1.%2.%3.%4"/>
      <w:lvlJc w:val="left"/>
      <w:pPr>
        <w:ind w:left="2509" w:hanging="720"/>
      </w:pPr>
      <w:rPr>
        <w:rFonts w:hint="default"/>
      </w:rPr>
    </w:lvl>
    <w:lvl w:ilvl="4">
      <w:start w:val="1"/>
      <w:numFmt w:val="decimal"/>
      <w:lvlText w:val="%1.%2.%3.%4.%5"/>
      <w:lvlJc w:val="left"/>
      <w:pPr>
        <w:ind w:left="3229" w:hanging="1080"/>
      </w:pPr>
      <w:rPr>
        <w:rFonts w:hint="default"/>
      </w:rPr>
    </w:lvl>
    <w:lvl w:ilvl="5">
      <w:start w:val="1"/>
      <w:numFmt w:val="decimal"/>
      <w:lvlText w:val="%1.%2.%3.%4.%5.%6"/>
      <w:lvlJc w:val="left"/>
      <w:pPr>
        <w:ind w:left="3589" w:hanging="1080"/>
      </w:pPr>
      <w:rPr>
        <w:rFonts w:hint="default"/>
      </w:rPr>
    </w:lvl>
    <w:lvl w:ilvl="6">
      <w:start w:val="1"/>
      <w:numFmt w:val="decimal"/>
      <w:lvlText w:val="%1.%2.%3.%4.%5.%6.%7"/>
      <w:lvlJc w:val="left"/>
      <w:pPr>
        <w:ind w:left="4309" w:hanging="1440"/>
      </w:pPr>
      <w:rPr>
        <w:rFonts w:hint="default"/>
      </w:rPr>
    </w:lvl>
    <w:lvl w:ilvl="7">
      <w:start w:val="1"/>
      <w:numFmt w:val="decimal"/>
      <w:lvlText w:val="%1.%2.%3.%4.%5.%6.%7.%8"/>
      <w:lvlJc w:val="left"/>
      <w:pPr>
        <w:ind w:left="4669" w:hanging="1440"/>
      </w:pPr>
      <w:rPr>
        <w:rFonts w:hint="default"/>
      </w:rPr>
    </w:lvl>
    <w:lvl w:ilvl="8">
      <w:start w:val="1"/>
      <w:numFmt w:val="decimal"/>
      <w:lvlText w:val="%1.%2.%3.%4.%5.%6.%7.%8.%9"/>
      <w:lvlJc w:val="left"/>
      <w:pPr>
        <w:ind w:left="5389" w:hanging="1800"/>
      </w:pPr>
      <w:rPr>
        <w:rFonts w:hint="default"/>
      </w:rPr>
    </w:lvl>
  </w:abstractNum>
  <w:abstractNum w:abstractNumId="5" w15:restartNumberingAfterBreak="0">
    <w:nsid w:val="209F1FF2"/>
    <w:multiLevelType w:val="hybridMultilevel"/>
    <w:tmpl w:val="0846AA54"/>
    <w:lvl w:ilvl="0" w:tplc="6638E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01B1A"/>
    <w:multiLevelType w:val="multilevel"/>
    <w:tmpl w:val="6AAA61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926F7D"/>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2AB64788"/>
    <w:multiLevelType w:val="hybridMultilevel"/>
    <w:tmpl w:val="42D8A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E23C9"/>
    <w:multiLevelType w:val="multilevel"/>
    <w:tmpl w:val="D48CB872"/>
    <w:lvl w:ilvl="0">
      <w:start w:val="1"/>
      <w:numFmt w:val="decimal"/>
      <w:lvlText w:val="%1."/>
      <w:lvlJc w:val="left"/>
      <w:pPr>
        <w:ind w:left="360" w:hanging="360"/>
      </w:pPr>
      <w:rPr>
        <w:rFonts w:hint="default"/>
      </w:rPr>
    </w:lvl>
    <w:lvl w:ilvl="1">
      <w:start w:val="1"/>
      <w:numFmt w:val="decimal"/>
      <w:pStyle w:val="a1"/>
      <w:lvlText w:val="%1.%2."/>
      <w:lvlJc w:val="left"/>
      <w:pPr>
        <w:ind w:left="792" w:hanging="432"/>
      </w:pPr>
      <w:rPr>
        <w:color w:val="auto"/>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B95797"/>
    <w:multiLevelType w:val="hybridMultilevel"/>
    <w:tmpl w:val="DF685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105FC5"/>
    <w:multiLevelType w:val="hybridMultilevel"/>
    <w:tmpl w:val="050AD490"/>
    <w:lvl w:ilvl="0" w:tplc="4C108D1C">
      <w:start w:val="1"/>
      <w:numFmt w:val="decimal"/>
      <w:lvlText w:val="%1."/>
      <w:lvlJc w:val="left"/>
      <w:pPr>
        <w:ind w:left="786" w:hanging="360"/>
      </w:pPr>
      <w:rPr>
        <w:rFonts w:hint="default"/>
        <w:u w:val="singl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3CEB4AB0"/>
    <w:multiLevelType w:val="hybridMultilevel"/>
    <w:tmpl w:val="F836D5B2"/>
    <w:lvl w:ilvl="0" w:tplc="4E74355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3" w15:restartNumberingAfterBreak="0">
    <w:nsid w:val="3D9D6E1D"/>
    <w:multiLevelType w:val="hybridMultilevel"/>
    <w:tmpl w:val="68642FBC"/>
    <w:lvl w:ilvl="0" w:tplc="0ADE46BE">
      <w:start w:val="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3E92253D"/>
    <w:multiLevelType w:val="hybridMultilevel"/>
    <w:tmpl w:val="9828D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D82AEC"/>
    <w:multiLevelType w:val="multilevel"/>
    <w:tmpl w:val="A5C851F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EE6EB2"/>
    <w:multiLevelType w:val="hybridMultilevel"/>
    <w:tmpl w:val="C2C6A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1A6E5F"/>
    <w:multiLevelType w:val="hybridMultilevel"/>
    <w:tmpl w:val="F836D5B2"/>
    <w:lvl w:ilvl="0" w:tplc="4E74355E">
      <w:start w:val="1"/>
      <w:numFmt w:val="decimal"/>
      <w:lvlText w:val="%1."/>
      <w:lvlJc w:val="left"/>
      <w:pPr>
        <w:ind w:left="421"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8" w15:restartNumberingAfterBreak="0">
    <w:nsid w:val="65331880"/>
    <w:multiLevelType w:val="hybridMultilevel"/>
    <w:tmpl w:val="19BCB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C63F96"/>
    <w:multiLevelType w:val="hybridMultilevel"/>
    <w:tmpl w:val="4E28AD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6F7C91"/>
    <w:multiLevelType w:val="multilevel"/>
    <w:tmpl w:val="0FD0DE58"/>
    <w:lvl w:ilvl="0">
      <w:start w:val="1"/>
      <w:numFmt w:val="decimal"/>
      <w:lvlText w:val="4.%1."/>
      <w:lvlJc w:val="left"/>
      <w:pPr>
        <w:ind w:left="540" w:hanging="540"/>
      </w:pPr>
      <w:rPr>
        <w:rFonts w:hint="default"/>
        <w:b/>
      </w:rPr>
    </w:lvl>
    <w:lvl w:ilvl="1">
      <w:start w:val="1"/>
      <w:numFmt w:val="decimal"/>
      <w:lvlText w:val="%1.%2."/>
      <w:lvlJc w:val="left"/>
      <w:pPr>
        <w:ind w:left="0" w:firstLine="568"/>
      </w:pPr>
      <w:rPr>
        <w:rFonts w:cs="Times New Roman" w:hint="default"/>
        <w:b/>
      </w:rPr>
    </w:lvl>
    <w:lvl w:ilvl="2">
      <w:start w:val="1"/>
      <w:numFmt w:val="decimal"/>
      <w:lvlText w:val="%1.%2.%3."/>
      <w:lvlJc w:val="left"/>
      <w:pPr>
        <w:ind w:left="1146" w:hanging="720"/>
      </w:pPr>
      <w:rPr>
        <w:rFonts w:cs="Times New Roman" w:hint="default"/>
        <w:b/>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1" w15:restartNumberingAfterBreak="0">
    <w:nsid w:val="6A8C413B"/>
    <w:multiLevelType w:val="hybridMultilevel"/>
    <w:tmpl w:val="6BC4D88C"/>
    <w:lvl w:ilvl="0" w:tplc="041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736AEF"/>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6D8E303E"/>
    <w:multiLevelType w:val="multilevel"/>
    <w:tmpl w:val="DDC45752"/>
    <w:lvl w:ilvl="0">
      <w:start w:val="1"/>
      <w:numFmt w:val="decimal"/>
      <w:lvlText w:val="%1."/>
      <w:lvlJc w:val="left"/>
      <w:pPr>
        <w:ind w:left="360" w:hanging="360"/>
      </w:pPr>
      <w:rPr>
        <w:rFonts w:cs="Times New Roman"/>
        <w:b/>
        <w:bCs/>
      </w:rPr>
    </w:lvl>
    <w:lvl w:ilvl="1">
      <w:start w:val="1"/>
      <w:numFmt w:val="decimal"/>
      <w:lvlText w:val="%1.%2."/>
      <w:lvlJc w:val="left"/>
      <w:pPr>
        <w:ind w:left="1140" w:hanging="432"/>
      </w:pPr>
      <w:rPr>
        <w:rFonts w:cs="Times New Roman"/>
        <w:b/>
      </w:rPr>
    </w:lvl>
    <w:lvl w:ilvl="2">
      <w:start w:val="1"/>
      <w:numFmt w:val="bullet"/>
      <w:lvlText w:val=""/>
      <w:lvlJc w:val="left"/>
      <w:pPr>
        <w:ind w:left="1224" w:hanging="504"/>
      </w:pPr>
      <w:rPr>
        <w:rFonts w:ascii="Symbol" w:hAnsi="Symbol" w:hint="default"/>
        <w:sz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3705EE1"/>
    <w:multiLevelType w:val="multilevel"/>
    <w:tmpl w:val="2FD08C2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5B24E3"/>
    <w:multiLevelType w:val="singleLevel"/>
    <w:tmpl w:val="5ECAFA50"/>
    <w:lvl w:ilvl="0">
      <w:numFmt w:val="bullet"/>
      <w:lvlText w:val="-"/>
      <w:lvlJc w:val="left"/>
      <w:pPr>
        <w:tabs>
          <w:tab w:val="num" w:pos="1065"/>
        </w:tabs>
        <w:ind w:left="1065" w:hanging="360"/>
      </w:pPr>
      <w:rPr>
        <w:rFonts w:hint="default"/>
      </w:rPr>
    </w:lvl>
  </w:abstractNum>
  <w:abstractNum w:abstractNumId="26" w15:restartNumberingAfterBreak="0">
    <w:nsid w:val="7D527A83"/>
    <w:multiLevelType w:val="hybridMultilevel"/>
    <w:tmpl w:val="B54A5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23"/>
  </w:num>
  <w:num w:numId="4">
    <w:abstractNumId w:val="3"/>
  </w:num>
  <w:num w:numId="5">
    <w:abstractNumId w:val="20"/>
  </w:num>
  <w:num w:numId="6">
    <w:abstractNumId w:val="24"/>
  </w:num>
  <w:num w:numId="7">
    <w:abstractNumId w:val="1"/>
  </w:num>
  <w:num w:numId="8">
    <w:abstractNumId w:val="22"/>
  </w:num>
  <w:num w:numId="9">
    <w:abstractNumId w:val="7"/>
  </w:num>
  <w:num w:numId="10">
    <w:abstractNumId w:val="0"/>
  </w:num>
  <w:num w:numId="11">
    <w:abstractNumId w:val="25"/>
  </w:num>
  <w:num w:numId="12">
    <w:abstractNumId w:val="5"/>
  </w:num>
  <w:num w:numId="13">
    <w:abstractNumId w:val="12"/>
  </w:num>
  <w:num w:numId="14">
    <w:abstractNumId w:val="21"/>
  </w:num>
  <w:num w:numId="15">
    <w:abstractNumId w:val="19"/>
  </w:num>
  <w:num w:numId="16">
    <w:abstractNumId w:val="14"/>
  </w:num>
  <w:num w:numId="17">
    <w:abstractNumId w:val="8"/>
  </w:num>
  <w:num w:numId="18">
    <w:abstractNumId w:val="16"/>
  </w:num>
  <w:num w:numId="19">
    <w:abstractNumId w:val="18"/>
  </w:num>
  <w:num w:numId="20">
    <w:abstractNumId w:val="13"/>
  </w:num>
  <w:num w:numId="21">
    <w:abstractNumId w:val="26"/>
  </w:num>
  <w:num w:numId="22">
    <w:abstractNumId w:val="10"/>
  </w:num>
  <w:num w:numId="23">
    <w:abstractNumId w:val="17"/>
  </w:num>
  <w:num w:numId="24">
    <w:abstractNumId w:val="11"/>
  </w:num>
  <w:num w:numId="25">
    <w:abstractNumId w:val="6"/>
  </w:num>
  <w:num w:numId="26">
    <w:abstractNumId w:val="4"/>
  </w:num>
  <w:num w:numId="2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C2"/>
    <w:rsid w:val="000010BA"/>
    <w:rsid w:val="00017207"/>
    <w:rsid w:val="000301EA"/>
    <w:rsid w:val="0003460A"/>
    <w:rsid w:val="00044176"/>
    <w:rsid w:val="000519E0"/>
    <w:rsid w:val="00052C64"/>
    <w:rsid w:val="0005411D"/>
    <w:rsid w:val="00064E49"/>
    <w:rsid w:val="00066C9B"/>
    <w:rsid w:val="00073967"/>
    <w:rsid w:val="000853A8"/>
    <w:rsid w:val="0009138D"/>
    <w:rsid w:val="000931F1"/>
    <w:rsid w:val="00093A78"/>
    <w:rsid w:val="000B049D"/>
    <w:rsid w:val="000B146A"/>
    <w:rsid w:val="000B780C"/>
    <w:rsid w:val="000B7A22"/>
    <w:rsid w:val="000D47F7"/>
    <w:rsid w:val="000E3494"/>
    <w:rsid w:val="000F60B2"/>
    <w:rsid w:val="0010040D"/>
    <w:rsid w:val="00102620"/>
    <w:rsid w:val="001055A6"/>
    <w:rsid w:val="00105790"/>
    <w:rsid w:val="0011122F"/>
    <w:rsid w:val="001336DE"/>
    <w:rsid w:val="001620EC"/>
    <w:rsid w:val="0017731F"/>
    <w:rsid w:val="0019121B"/>
    <w:rsid w:val="001A5339"/>
    <w:rsid w:val="001A746F"/>
    <w:rsid w:val="001E7E3A"/>
    <w:rsid w:val="001F1163"/>
    <w:rsid w:val="001F72E8"/>
    <w:rsid w:val="00202471"/>
    <w:rsid w:val="00202D1D"/>
    <w:rsid w:val="00233CB4"/>
    <w:rsid w:val="00250FE0"/>
    <w:rsid w:val="00256FFC"/>
    <w:rsid w:val="0026681F"/>
    <w:rsid w:val="00267200"/>
    <w:rsid w:val="002828BA"/>
    <w:rsid w:val="0028797C"/>
    <w:rsid w:val="002A3695"/>
    <w:rsid w:val="002C6C22"/>
    <w:rsid w:val="002D35ED"/>
    <w:rsid w:val="002E015F"/>
    <w:rsid w:val="002E0EFE"/>
    <w:rsid w:val="002F3667"/>
    <w:rsid w:val="00320007"/>
    <w:rsid w:val="0033030B"/>
    <w:rsid w:val="0034541A"/>
    <w:rsid w:val="00356814"/>
    <w:rsid w:val="00366CBE"/>
    <w:rsid w:val="00371B0F"/>
    <w:rsid w:val="003901F8"/>
    <w:rsid w:val="00391744"/>
    <w:rsid w:val="00395C5F"/>
    <w:rsid w:val="003B0300"/>
    <w:rsid w:val="003B6439"/>
    <w:rsid w:val="003D5CD7"/>
    <w:rsid w:val="003D6A21"/>
    <w:rsid w:val="004255B4"/>
    <w:rsid w:val="00425AC1"/>
    <w:rsid w:val="0043080B"/>
    <w:rsid w:val="00436730"/>
    <w:rsid w:val="00443336"/>
    <w:rsid w:val="00461AF6"/>
    <w:rsid w:val="00465479"/>
    <w:rsid w:val="00470D53"/>
    <w:rsid w:val="00490A9C"/>
    <w:rsid w:val="004B1FA8"/>
    <w:rsid w:val="004C1209"/>
    <w:rsid w:val="004C16BE"/>
    <w:rsid w:val="004C7894"/>
    <w:rsid w:val="004C7A76"/>
    <w:rsid w:val="004F029C"/>
    <w:rsid w:val="004F3310"/>
    <w:rsid w:val="00505BC4"/>
    <w:rsid w:val="00514C20"/>
    <w:rsid w:val="0051503F"/>
    <w:rsid w:val="00527C7D"/>
    <w:rsid w:val="005364F8"/>
    <w:rsid w:val="0054397E"/>
    <w:rsid w:val="005574E2"/>
    <w:rsid w:val="00567044"/>
    <w:rsid w:val="005712A4"/>
    <w:rsid w:val="00574D40"/>
    <w:rsid w:val="00576FDE"/>
    <w:rsid w:val="00591E88"/>
    <w:rsid w:val="00595464"/>
    <w:rsid w:val="005A2035"/>
    <w:rsid w:val="005B1169"/>
    <w:rsid w:val="005C1B42"/>
    <w:rsid w:val="005C6E5E"/>
    <w:rsid w:val="005D29D6"/>
    <w:rsid w:val="005F7689"/>
    <w:rsid w:val="00614927"/>
    <w:rsid w:val="00614C1D"/>
    <w:rsid w:val="00614C59"/>
    <w:rsid w:val="006338CE"/>
    <w:rsid w:val="00655772"/>
    <w:rsid w:val="00656595"/>
    <w:rsid w:val="006809CB"/>
    <w:rsid w:val="006837B4"/>
    <w:rsid w:val="00687C95"/>
    <w:rsid w:val="00687EC8"/>
    <w:rsid w:val="00694D54"/>
    <w:rsid w:val="006B22BD"/>
    <w:rsid w:val="006B232F"/>
    <w:rsid w:val="007015FF"/>
    <w:rsid w:val="007044FB"/>
    <w:rsid w:val="0071665D"/>
    <w:rsid w:val="00720D4D"/>
    <w:rsid w:val="00721285"/>
    <w:rsid w:val="00742E99"/>
    <w:rsid w:val="00747C7D"/>
    <w:rsid w:val="00755652"/>
    <w:rsid w:val="00756F0F"/>
    <w:rsid w:val="00761D41"/>
    <w:rsid w:val="00764363"/>
    <w:rsid w:val="00773566"/>
    <w:rsid w:val="007757FE"/>
    <w:rsid w:val="00780F4F"/>
    <w:rsid w:val="00781384"/>
    <w:rsid w:val="00785654"/>
    <w:rsid w:val="00792D0A"/>
    <w:rsid w:val="007A5B2C"/>
    <w:rsid w:val="007B2427"/>
    <w:rsid w:val="007C0882"/>
    <w:rsid w:val="007C40DD"/>
    <w:rsid w:val="007D69D4"/>
    <w:rsid w:val="007E0734"/>
    <w:rsid w:val="007E4BDB"/>
    <w:rsid w:val="007E66CE"/>
    <w:rsid w:val="00806E2C"/>
    <w:rsid w:val="00812CA1"/>
    <w:rsid w:val="008169B9"/>
    <w:rsid w:val="00830B3C"/>
    <w:rsid w:val="00832947"/>
    <w:rsid w:val="00851ADB"/>
    <w:rsid w:val="00851C15"/>
    <w:rsid w:val="00852542"/>
    <w:rsid w:val="008609EB"/>
    <w:rsid w:val="00866634"/>
    <w:rsid w:val="00867714"/>
    <w:rsid w:val="00886B2F"/>
    <w:rsid w:val="00893210"/>
    <w:rsid w:val="00893A85"/>
    <w:rsid w:val="008B0983"/>
    <w:rsid w:val="008B5DCA"/>
    <w:rsid w:val="008D27B4"/>
    <w:rsid w:val="008D2E18"/>
    <w:rsid w:val="00901456"/>
    <w:rsid w:val="009161E6"/>
    <w:rsid w:val="00933C09"/>
    <w:rsid w:val="009347C5"/>
    <w:rsid w:val="00937774"/>
    <w:rsid w:val="009519CB"/>
    <w:rsid w:val="00956B6C"/>
    <w:rsid w:val="00962E5C"/>
    <w:rsid w:val="00972E62"/>
    <w:rsid w:val="00983421"/>
    <w:rsid w:val="009A3B62"/>
    <w:rsid w:val="009B00FB"/>
    <w:rsid w:val="009C1B63"/>
    <w:rsid w:val="009D05C2"/>
    <w:rsid w:val="009D1390"/>
    <w:rsid w:val="009D21C2"/>
    <w:rsid w:val="009D3CE8"/>
    <w:rsid w:val="00A038A9"/>
    <w:rsid w:val="00A145E3"/>
    <w:rsid w:val="00A168D1"/>
    <w:rsid w:val="00A16ACE"/>
    <w:rsid w:val="00A25DAE"/>
    <w:rsid w:val="00A3497A"/>
    <w:rsid w:val="00A42E4C"/>
    <w:rsid w:val="00A4559E"/>
    <w:rsid w:val="00A4739C"/>
    <w:rsid w:val="00A52932"/>
    <w:rsid w:val="00A542F5"/>
    <w:rsid w:val="00A6150B"/>
    <w:rsid w:val="00A61937"/>
    <w:rsid w:val="00A776A7"/>
    <w:rsid w:val="00A84B34"/>
    <w:rsid w:val="00A87766"/>
    <w:rsid w:val="00AA1676"/>
    <w:rsid w:val="00AA657D"/>
    <w:rsid w:val="00AA70EE"/>
    <w:rsid w:val="00AB0F30"/>
    <w:rsid w:val="00AB52D4"/>
    <w:rsid w:val="00AC19E1"/>
    <w:rsid w:val="00AC33E8"/>
    <w:rsid w:val="00AC5B18"/>
    <w:rsid w:val="00AC7811"/>
    <w:rsid w:val="00AD03DC"/>
    <w:rsid w:val="00AE6F0D"/>
    <w:rsid w:val="00B1360F"/>
    <w:rsid w:val="00B30A2A"/>
    <w:rsid w:val="00B35F2B"/>
    <w:rsid w:val="00B4649F"/>
    <w:rsid w:val="00B80C22"/>
    <w:rsid w:val="00B92F1B"/>
    <w:rsid w:val="00B97A85"/>
    <w:rsid w:val="00BA1659"/>
    <w:rsid w:val="00BA3281"/>
    <w:rsid w:val="00BA7AED"/>
    <w:rsid w:val="00BB75FF"/>
    <w:rsid w:val="00BD4F78"/>
    <w:rsid w:val="00BD742F"/>
    <w:rsid w:val="00BE2B66"/>
    <w:rsid w:val="00BF5BD0"/>
    <w:rsid w:val="00C000C9"/>
    <w:rsid w:val="00C070F9"/>
    <w:rsid w:val="00C07682"/>
    <w:rsid w:val="00C10467"/>
    <w:rsid w:val="00C11CEC"/>
    <w:rsid w:val="00C13E2A"/>
    <w:rsid w:val="00C31F7C"/>
    <w:rsid w:val="00C4002F"/>
    <w:rsid w:val="00C429A5"/>
    <w:rsid w:val="00C45C70"/>
    <w:rsid w:val="00C52E6A"/>
    <w:rsid w:val="00C6070B"/>
    <w:rsid w:val="00C70392"/>
    <w:rsid w:val="00C813D8"/>
    <w:rsid w:val="00CA01AF"/>
    <w:rsid w:val="00CC132B"/>
    <w:rsid w:val="00CC258E"/>
    <w:rsid w:val="00CD1A7E"/>
    <w:rsid w:val="00CD1C29"/>
    <w:rsid w:val="00CF27F7"/>
    <w:rsid w:val="00D108C3"/>
    <w:rsid w:val="00D1358F"/>
    <w:rsid w:val="00D14585"/>
    <w:rsid w:val="00D21E87"/>
    <w:rsid w:val="00D2323E"/>
    <w:rsid w:val="00D266AC"/>
    <w:rsid w:val="00D41596"/>
    <w:rsid w:val="00D60F93"/>
    <w:rsid w:val="00D64960"/>
    <w:rsid w:val="00D677BE"/>
    <w:rsid w:val="00D71CC3"/>
    <w:rsid w:val="00D77494"/>
    <w:rsid w:val="00D85A0D"/>
    <w:rsid w:val="00D87692"/>
    <w:rsid w:val="00DA427E"/>
    <w:rsid w:val="00DB0B94"/>
    <w:rsid w:val="00DB1723"/>
    <w:rsid w:val="00DB7B70"/>
    <w:rsid w:val="00DC088A"/>
    <w:rsid w:val="00DC6E4D"/>
    <w:rsid w:val="00DD3780"/>
    <w:rsid w:val="00DD3A75"/>
    <w:rsid w:val="00DD427C"/>
    <w:rsid w:val="00DE498F"/>
    <w:rsid w:val="00DF6EAE"/>
    <w:rsid w:val="00E03191"/>
    <w:rsid w:val="00E11778"/>
    <w:rsid w:val="00E1235B"/>
    <w:rsid w:val="00E139ED"/>
    <w:rsid w:val="00E169CC"/>
    <w:rsid w:val="00E36F0C"/>
    <w:rsid w:val="00E4136E"/>
    <w:rsid w:val="00E4225F"/>
    <w:rsid w:val="00E45157"/>
    <w:rsid w:val="00E609CC"/>
    <w:rsid w:val="00E6468F"/>
    <w:rsid w:val="00E64ECC"/>
    <w:rsid w:val="00E67B90"/>
    <w:rsid w:val="00E7442D"/>
    <w:rsid w:val="00E83071"/>
    <w:rsid w:val="00EA472F"/>
    <w:rsid w:val="00EF0034"/>
    <w:rsid w:val="00EF0259"/>
    <w:rsid w:val="00EF4C4A"/>
    <w:rsid w:val="00F10B3E"/>
    <w:rsid w:val="00F10D51"/>
    <w:rsid w:val="00F20F1E"/>
    <w:rsid w:val="00F23A7F"/>
    <w:rsid w:val="00F243B4"/>
    <w:rsid w:val="00F3231C"/>
    <w:rsid w:val="00F3508D"/>
    <w:rsid w:val="00F35EC9"/>
    <w:rsid w:val="00F403B2"/>
    <w:rsid w:val="00F447B8"/>
    <w:rsid w:val="00F53182"/>
    <w:rsid w:val="00F5377A"/>
    <w:rsid w:val="00F54FCA"/>
    <w:rsid w:val="00F57163"/>
    <w:rsid w:val="00F7337A"/>
    <w:rsid w:val="00F82916"/>
    <w:rsid w:val="00F94C6A"/>
    <w:rsid w:val="00F97C18"/>
    <w:rsid w:val="00FB4B59"/>
    <w:rsid w:val="00FD7D08"/>
    <w:rsid w:val="00FE67AD"/>
    <w:rsid w:val="00FF3103"/>
    <w:rsid w:val="00FF6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B41889"/>
  <w15:chartTrackingRefBased/>
  <w15:docId w15:val="{81469FCA-2447-49A1-9ADF-97794020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2A3695"/>
    <w:pPr>
      <w:spacing w:before="-1" w:after="0" w:line="240" w:lineRule="auto"/>
    </w:pPr>
    <w:rPr>
      <w:rFonts w:ascii="Times New Roman" w:eastAsia="Times New Roman" w:hAnsi="Times New Roman" w:cs="Times New Roman"/>
    </w:rPr>
  </w:style>
  <w:style w:type="paragraph" w:styleId="1">
    <w:name w:val="heading 1"/>
    <w:basedOn w:val="a2"/>
    <w:next w:val="a2"/>
    <w:link w:val="10"/>
    <w:qFormat/>
    <w:rsid w:val="0017731F"/>
    <w:pPr>
      <w:keepNext/>
      <w:keepLines/>
      <w:suppressLineNumbers/>
      <w:tabs>
        <w:tab w:val="left" w:pos="567"/>
      </w:tabs>
      <w:spacing w:before="0"/>
      <w:ind w:firstLine="567"/>
      <w:jc w:val="center"/>
      <w:outlineLvl w:val="0"/>
    </w:pPr>
    <w:rPr>
      <w:rFonts w:ascii="Arial" w:eastAsia="Calibri" w:hAnsi="Arial"/>
      <w:b/>
      <w:caps/>
      <w:sz w:val="20"/>
      <w:szCs w:val="20"/>
      <w:lang w:eastAsia="ru-RU"/>
    </w:rPr>
  </w:style>
  <w:style w:type="paragraph" w:styleId="20">
    <w:name w:val="heading 2"/>
    <w:basedOn w:val="a2"/>
    <w:next w:val="a2"/>
    <w:link w:val="21"/>
    <w:uiPriority w:val="9"/>
    <w:semiHidden/>
    <w:unhideWhenUsed/>
    <w:qFormat/>
    <w:rsid w:val="0017731F"/>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2"/>
    <w:next w:val="a2"/>
    <w:link w:val="70"/>
    <w:uiPriority w:val="9"/>
    <w:semiHidden/>
    <w:unhideWhenUsed/>
    <w:qFormat/>
    <w:rsid w:val="0017731F"/>
    <w:pPr>
      <w:keepNext/>
      <w:keepLines/>
      <w:spacing w:before="40" w:line="259" w:lineRule="auto"/>
      <w:outlineLvl w:val="6"/>
    </w:pPr>
    <w:rPr>
      <w:rFonts w:asciiTheme="majorHAnsi" w:eastAsiaTheme="majorEastAsia" w:hAnsiTheme="majorHAnsi" w:cstheme="majorBidi"/>
      <w:i/>
      <w:iCs/>
      <w:color w:val="1F4D78"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43080B"/>
    <w:pPr>
      <w:tabs>
        <w:tab w:val="center" w:pos="4677"/>
        <w:tab w:val="right" w:pos="9355"/>
      </w:tabs>
    </w:pPr>
  </w:style>
  <w:style w:type="character" w:customStyle="1" w:styleId="a7">
    <w:name w:val="Верхний колонтитул Знак"/>
    <w:basedOn w:val="a3"/>
    <w:link w:val="a6"/>
    <w:rsid w:val="0043080B"/>
  </w:style>
  <w:style w:type="paragraph" w:styleId="a8">
    <w:name w:val="footer"/>
    <w:basedOn w:val="a2"/>
    <w:link w:val="a9"/>
    <w:uiPriority w:val="99"/>
    <w:unhideWhenUsed/>
    <w:rsid w:val="0043080B"/>
    <w:pPr>
      <w:tabs>
        <w:tab w:val="center" w:pos="4677"/>
        <w:tab w:val="right" w:pos="9355"/>
      </w:tabs>
    </w:pPr>
  </w:style>
  <w:style w:type="character" w:customStyle="1" w:styleId="a9">
    <w:name w:val="Нижний колонтитул Знак"/>
    <w:basedOn w:val="a3"/>
    <w:link w:val="a8"/>
    <w:uiPriority w:val="99"/>
    <w:rsid w:val="0043080B"/>
  </w:style>
  <w:style w:type="paragraph" w:styleId="aa">
    <w:name w:val="Balloon Text"/>
    <w:basedOn w:val="a2"/>
    <w:link w:val="ab"/>
    <w:uiPriority w:val="99"/>
    <w:semiHidden/>
    <w:unhideWhenUsed/>
    <w:rsid w:val="00A168D1"/>
    <w:rPr>
      <w:rFonts w:ascii="Segoe UI" w:hAnsi="Segoe UI" w:cs="Segoe UI"/>
      <w:sz w:val="18"/>
      <w:szCs w:val="18"/>
    </w:rPr>
  </w:style>
  <w:style w:type="character" w:customStyle="1" w:styleId="ab">
    <w:name w:val="Текст выноски Знак"/>
    <w:basedOn w:val="a3"/>
    <w:link w:val="aa"/>
    <w:uiPriority w:val="99"/>
    <w:semiHidden/>
    <w:rsid w:val="00A168D1"/>
    <w:rPr>
      <w:rFonts w:ascii="Segoe UI" w:hAnsi="Segoe UI" w:cs="Segoe UI"/>
      <w:sz w:val="18"/>
      <w:szCs w:val="18"/>
    </w:rPr>
  </w:style>
  <w:style w:type="paragraph" w:styleId="ac">
    <w:name w:val="List Paragraph"/>
    <w:aliases w:val="1,UL,Абзац маркированнный,Булит 1,Bullet List,FooterText,numbered,Paragraphe de liste1,lp1,Подпись рисунка,Маркированный список_уровень1,Num Bullet 1,Table Number Paragraph,Bullet Number,Bulletr List Paragraph,列出段落,列出段落1,List Paragraph2"/>
    <w:basedOn w:val="a2"/>
    <w:link w:val="ad"/>
    <w:uiPriority w:val="99"/>
    <w:qFormat/>
    <w:rsid w:val="001620EC"/>
    <w:pPr>
      <w:spacing w:before="0"/>
      <w:ind w:left="720"/>
      <w:contextualSpacing/>
    </w:pPr>
    <w:rPr>
      <w:sz w:val="24"/>
      <w:szCs w:val="24"/>
      <w:lang w:eastAsia="ru-RU"/>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2"/>
    <w:link w:val="af"/>
    <w:uiPriority w:val="99"/>
    <w:unhideWhenUsed/>
    <w:rsid w:val="001620EC"/>
    <w:pPr>
      <w:spacing w:before="0"/>
    </w:pPr>
    <w:rPr>
      <w:rFonts w:ascii="Tahoma" w:hAnsi="Tahoma"/>
      <w:sz w:val="20"/>
      <w:szCs w:val="20"/>
      <w:lang w:eastAsia="ru-RU"/>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3"/>
    <w:link w:val="ae"/>
    <w:uiPriority w:val="99"/>
    <w:rsid w:val="001620EC"/>
    <w:rPr>
      <w:rFonts w:ascii="Tahoma" w:eastAsia="Times New Roman" w:hAnsi="Tahoma" w:cs="Times New Roman"/>
      <w:sz w:val="20"/>
      <w:szCs w:val="20"/>
      <w:lang w:eastAsia="ru-RU"/>
    </w:rPr>
  </w:style>
  <w:style w:type="character" w:styleId="af0">
    <w:name w:val="footnote reference"/>
    <w:uiPriority w:val="99"/>
    <w:unhideWhenUsed/>
    <w:rsid w:val="001620EC"/>
    <w:rPr>
      <w:vertAlign w:val="superscript"/>
    </w:rPr>
  </w:style>
  <w:style w:type="paragraph" w:styleId="af1">
    <w:name w:val="Body Text"/>
    <w:basedOn w:val="a2"/>
    <w:link w:val="af2"/>
    <w:unhideWhenUsed/>
    <w:rsid w:val="001620EC"/>
    <w:pPr>
      <w:spacing w:after="120"/>
    </w:pPr>
  </w:style>
  <w:style w:type="character" w:customStyle="1" w:styleId="af2">
    <w:name w:val="Основной текст Знак"/>
    <w:basedOn w:val="a3"/>
    <w:link w:val="af1"/>
    <w:rsid w:val="001620EC"/>
    <w:rPr>
      <w:rFonts w:ascii="Times New Roman" w:eastAsia="Times New Roman" w:hAnsi="Times New Roman" w:cs="Times New Roman"/>
    </w:rPr>
  </w:style>
  <w:style w:type="paragraph" w:styleId="af3">
    <w:name w:val="No Spacing"/>
    <w:uiPriority w:val="1"/>
    <w:qFormat/>
    <w:rsid w:val="001620EC"/>
    <w:pPr>
      <w:spacing w:after="0" w:line="240" w:lineRule="auto"/>
    </w:pPr>
    <w:rPr>
      <w:rFonts w:ascii="Times New Roman" w:eastAsia="Times New Roman" w:hAnsi="Times New Roman" w:cs="Times New Roman"/>
    </w:rPr>
  </w:style>
  <w:style w:type="paragraph" w:styleId="af4">
    <w:name w:val="endnote text"/>
    <w:basedOn w:val="a2"/>
    <w:link w:val="af5"/>
    <w:uiPriority w:val="99"/>
    <w:semiHidden/>
    <w:unhideWhenUsed/>
    <w:rsid w:val="001F72E8"/>
    <w:pPr>
      <w:spacing w:before="0"/>
    </w:pPr>
    <w:rPr>
      <w:sz w:val="20"/>
      <w:szCs w:val="20"/>
    </w:rPr>
  </w:style>
  <w:style w:type="character" w:customStyle="1" w:styleId="af5">
    <w:name w:val="Текст концевой сноски Знак"/>
    <w:basedOn w:val="a3"/>
    <w:link w:val="af4"/>
    <w:uiPriority w:val="99"/>
    <w:semiHidden/>
    <w:rsid w:val="001F72E8"/>
    <w:rPr>
      <w:rFonts w:ascii="Times New Roman" w:eastAsia="Times New Roman" w:hAnsi="Times New Roman" w:cs="Times New Roman"/>
      <w:sz w:val="20"/>
      <w:szCs w:val="20"/>
    </w:rPr>
  </w:style>
  <w:style w:type="character" w:styleId="af6">
    <w:name w:val="endnote reference"/>
    <w:basedOn w:val="a3"/>
    <w:uiPriority w:val="99"/>
    <w:semiHidden/>
    <w:unhideWhenUsed/>
    <w:rsid w:val="001F72E8"/>
    <w:rPr>
      <w:vertAlign w:val="superscript"/>
    </w:rPr>
  </w:style>
  <w:style w:type="character" w:styleId="af7">
    <w:name w:val="annotation reference"/>
    <w:basedOn w:val="a3"/>
    <w:uiPriority w:val="99"/>
    <w:semiHidden/>
    <w:unhideWhenUsed/>
    <w:rsid w:val="00267200"/>
    <w:rPr>
      <w:sz w:val="16"/>
      <w:szCs w:val="16"/>
    </w:rPr>
  </w:style>
  <w:style w:type="paragraph" w:styleId="af8">
    <w:name w:val="annotation text"/>
    <w:basedOn w:val="a2"/>
    <w:link w:val="af9"/>
    <w:uiPriority w:val="99"/>
    <w:semiHidden/>
    <w:unhideWhenUsed/>
    <w:rsid w:val="00267200"/>
    <w:rPr>
      <w:sz w:val="20"/>
      <w:szCs w:val="20"/>
    </w:rPr>
  </w:style>
  <w:style w:type="character" w:customStyle="1" w:styleId="af9">
    <w:name w:val="Текст примечания Знак"/>
    <w:basedOn w:val="a3"/>
    <w:link w:val="af8"/>
    <w:uiPriority w:val="99"/>
    <w:semiHidden/>
    <w:rsid w:val="00267200"/>
    <w:rPr>
      <w:rFonts w:ascii="Times New Roman" w:eastAsia="Times New Roman" w:hAnsi="Times New Roman" w:cs="Times New Roman"/>
      <w:sz w:val="20"/>
      <w:szCs w:val="20"/>
    </w:rPr>
  </w:style>
  <w:style w:type="paragraph" w:styleId="afa">
    <w:name w:val="annotation subject"/>
    <w:basedOn w:val="af8"/>
    <w:next w:val="af8"/>
    <w:link w:val="afb"/>
    <w:uiPriority w:val="99"/>
    <w:semiHidden/>
    <w:unhideWhenUsed/>
    <w:rsid w:val="00267200"/>
    <w:rPr>
      <w:b/>
      <w:bCs/>
    </w:rPr>
  </w:style>
  <w:style w:type="character" w:customStyle="1" w:styleId="afb">
    <w:name w:val="Тема примечания Знак"/>
    <w:basedOn w:val="af9"/>
    <w:link w:val="afa"/>
    <w:uiPriority w:val="99"/>
    <w:semiHidden/>
    <w:rsid w:val="00267200"/>
    <w:rPr>
      <w:rFonts w:ascii="Times New Roman" w:eastAsia="Times New Roman" w:hAnsi="Times New Roman" w:cs="Times New Roman"/>
      <w:b/>
      <w:bCs/>
      <w:sz w:val="20"/>
      <w:szCs w:val="20"/>
    </w:rPr>
  </w:style>
  <w:style w:type="paragraph" w:styleId="afc">
    <w:name w:val="Revision"/>
    <w:hidden/>
    <w:uiPriority w:val="99"/>
    <w:semiHidden/>
    <w:rsid w:val="002E0EFE"/>
    <w:pPr>
      <w:spacing w:after="0" w:line="240" w:lineRule="auto"/>
    </w:pPr>
    <w:rPr>
      <w:rFonts w:ascii="Times New Roman" w:eastAsia="Times New Roman" w:hAnsi="Times New Roman" w:cs="Times New Roman"/>
    </w:rPr>
  </w:style>
  <w:style w:type="paragraph" w:styleId="afd">
    <w:name w:val="Body Text Indent"/>
    <w:basedOn w:val="a2"/>
    <w:link w:val="afe"/>
    <w:uiPriority w:val="99"/>
    <w:semiHidden/>
    <w:unhideWhenUsed/>
    <w:rsid w:val="005B1169"/>
    <w:pPr>
      <w:spacing w:after="120"/>
      <w:ind w:left="283"/>
    </w:pPr>
  </w:style>
  <w:style w:type="character" w:customStyle="1" w:styleId="afe">
    <w:name w:val="Основной текст с отступом Знак"/>
    <w:basedOn w:val="a3"/>
    <w:link w:val="afd"/>
    <w:uiPriority w:val="99"/>
    <w:semiHidden/>
    <w:rsid w:val="005B1169"/>
    <w:rPr>
      <w:rFonts w:ascii="Times New Roman" w:eastAsia="Times New Roman" w:hAnsi="Times New Roman" w:cs="Times New Roman"/>
    </w:rPr>
  </w:style>
  <w:style w:type="paragraph" w:styleId="aff">
    <w:name w:val="Normal (Web)"/>
    <w:basedOn w:val="a2"/>
    <w:rsid w:val="005B1169"/>
    <w:pPr>
      <w:spacing w:before="100" w:beforeAutospacing="1" w:after="100" w:afterAutospacing="1"/>
    </w:pPr>
    <w:rPr>
      <w:rFonts w:ascii="Arial" w:hAnsi="Arial" w:cs="Arial"/>
      <w:sz w:val="24"/>
      <w:szCs w:val="24"/>
      <w:lang w:eastAsia="ru-RU"/>
    </w:rPr>
  </w:style>
  <w:style w:type="character" w:customStyle="1" w:styleId="10">
    <w:name w:val="Заголовок 1 Знак"/>
    <w:basedOn w:val="a3"/>
    <w:link w:val="1"/>
    <w:rsid w:val="0017731F"/>
    <w:rPr>
      <w:rFonts w:ascii="Arial" w:eastAsia="Calibri" w:hAnsi="Arial" w:cs="Times New Roman"/>
      <w:b/>
      <w:caps/>
      <w:sz w:val="20"/>
      <w:szCs w:val="20"/>
      <w:lang w:eastAsia="ru-RU"/>
    </w:rPr>
  </w:style>
  <w:style w:type="character" w:customStyle="1" w:styleId="21">
    <w:name w:val="Заголовок 2 Знак"/>
    <w:basedOn w:val="a3"/>
    <w:link w:val="20"/>
    <w:uiPriority w:val="9"/>
    <w:semiHidden/>
    <w:rsid w:val="0017731F"/>
    <w:rPr>
      <w:rFonts w:asciiTheme="majorHAnsi" w:eastAsiaTheme="majorEastAsia" w:hAnsiTheme="majorHAnsi" w:cstheme="majorBidi"/>
      <w:color w:val="2E74B5" w:themeColor="accent1" w:themeShade="BF"/>
      <w:sz w:val="26"/>
      <w:szCs w:val="26"/>
    </w:rPr>
  </w:style>
  <w:style w:type="character" w:customStyle="1" w:styleId="70">
    <w:name w:val="Заголовок 7 Знак"/>
    <w:basedOn w:val="a3"/>
    <w:link w:val="7"/>
    <w:uiPriority w:val="9"/>
    <w:semiHidden/>
    <w:rsid w:val="0017731F"/>
    <w:rPr>
      <w:rFonts w:asciiTheme="majorHAnsi" w:eastAsiaTheme="majorEastAsia" w:hAnsiTheme="majorHAnsi" w:cstheme="majorBidi"/>
      <w:i/>
      <w:iCs/>
      <w:color w:val="1F4D78" w:themeColor="accent1" w:themeShade="7F"/>
    </w:rPr>
  </w:style>
  <w:style w:type="numbering" w:customStyle="1" w:styleId="11">
    <w:name w:val="Нет списка1"/>
    <w:next w:val="a5"/>
    <w:uiPriority w:val="99"/>
    <w:semiHidden/>
    <w:unhideWhenUsed/>
    <w:rsid w:val="0017731F"/>
  </w:style>
  <w:style w:type="table" w:styleId="aff0">
    <w:name w:val="Table Grid"/>
    <w:basedOn w:val="a4"/>
    <w:uiPriority w:val="39"/>
    <w:rsid w:val="00177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caption"/>
    <w:basedOn w:val="a2"/>
    <w:qFormat/>
    <w:rsid w:val="0017731F"/>
    <w:pPr>
      <w:tabs>
        <w:tab w:val="right" w:pos="9356"/>
      </w:tabs>
      <w:spacing w:before="0"/>
      <w:ind w:firstLine="709"/>
      <w:jc w:val="center"/>
    </w:pPr>
    <w:rPr>
      <w:rFonts w:ascii="Arial" w:eastAsia="Calibri" w:hAnsi="Arial"/>
      <w:b/>
      <w:sz w:val="24"/>
      <w:szCs w:val="24"/>
      <w:lang w:eastAsia="ru-RU"/>
    </w:rPr>
  </w:style>
  <w:style w:type="paragraph" w:styleId="22">
    <w:name w:val="Body Text 2"/>
    <w:basedOn w:val="a2"/>
    <w:link w:val="23"/>
    <w:uiPriority w:val="99"/>
    <w:semiHidden/>
    <w:unhideWhenUsed/>
    <w:rsid w:val="0017731F"/>
    <w:pPr>
      <w:spacing w:before="0" w:after="120" w:line="480" w:lineRule="auto"/>
    </w:pPr>
    <w:rPr>
      <w:rFonts w:ascii="Calibri" w:hAnsi="Calibri"/>
      <w:lang w:eastAsia="ru-RU"/>
    </w:rPr>
  </w:style>
  <w:style w:type="character" w:customStyle="1" w:styleId="23">
    <w:name w:val="Основной текст 2 Знак"/>
    <w:basedOn w:val="a3"/>
    <w:link w:val="22"/>
    <w:uiPriority w:val="99"/>
    <w:semiHidden/>
    <w:rsid w:val="0017731F"/>
    <w:rPr>
      <w:rFonts w:ascii="Calibri" w:eastAsia="Times New Roman" w:hAnsi="Calibri" w:cs="Times New Roman"/>
      <w:lang w:eastAsia="ru-RU"/>
    </w:rPr>
  </w:style>
  <w:style w:type="paragraph" w:customStyle="1" w:styleId="3">
    <w:name w:val="Обычный3"/>
    <w:rsid w:val="0017731F"/>
    <w:pPr>
      <w:spacing w:after="0" w:line="240" w:lineRule="auto"/>
    </w:pPr>
    <w:rPr>
      <w:rFonts w:ascii="NTHelvetica/Cyrillic" w:eastAsia="Times New Roman" w:hAnsi="NTHelvetica/Cyrillic" w:cs="Times New Roman"/>
      <w:sz w:val="24"/>
      <w:szCs w:val="20"/>
      <w:lang w:val="en-GB" w:eastAsia="ru-RU"/>
    </w:rPr>
  </w:style>
  <w:style w:type="paragraph" w:styleId="30">
    <w:name w:val="Body Text 3"/>
    <w:basedOn w:val="a2"/>
    <w:link w:val="31"/>
    <w:rsid w:val="0017731F"/>
    <w:pPr>
      <w:spacing w:before="0" w:after="120"/>
    </w:pPr>
    <w:rPr>
      <w:sz w:val="16"/>
      <w:szCs w:val="16"/>
      <w:lang w:val="x-none"/>
    </w:rPr>
  </w:style>
  <w:style w:type="character" w:customStyle="1" w:styleId="31">
    <w:name w:val="Основной текст 3 Знак"/>
    <w:basedOn w:val="a3"/>
    <w:link w:val="30"/>
    <w:rsid w:val="0017731F"/>
    <w:rPr>
      <w:rFonts w:ascii="Times New Roman" w:eastAsia="Times New Roman" w:hAnsi="Times New Roman" w:cs="Times New Roman"/>
      <w:sz w:val="16"/>
      <w:szCs w:val="16"/>
      <w:lang w:val="x-none"/>
    </w:rPr>
  </w:style>
  <w:style w:type="paragraph" w:customStyle="1" w:styleId="a">
    <w:name w:val="Раздел"/>
    <w:basedOn w:val="a2"/>
    <w:rsid w:val="0017731F"/>
    <w:pPr>
      <w:widowControl w:val="0"/>
      <w:numPr>
        <w:numId w:val="2"/>
      </w:numPr>
      <w:tabs>
        <w:tab w:val="left" w:pos="851"/>
      </w:tabs>
      <w:suppressAutoHyphens/>
      <w:autoSpaceDE w:val="0"/>
      <w:spacing w:before="240" w:after="120" w:line="300" w:lineRule="exact"/>
      <w:jc w:val="center"/>
    </w:pPr>
    <w:rPr>
      <w:rFonts w:ascii="Arial" w:hAnsi="Arial" w:cs="Arial"/>
      <w:b/>
      <w:bCs/>
      <w:sz w:val="24"/>
      <w:szCs w:val="24"/>
      <w:lang w:eastAsia="ar-SA"/>
    </w:rPr>
  </w:style>
  <w:style w:type="paragraph" w:customStyle="1" w:styleId="a0">
    <w:name w:val="нумерованный абзац"/>
    <w:basedOn w:val="a2"/>
    <w:rsid w:val="0017731F"/>
    <w:pPr>
      <w:widowControl w:val="0"/>
      <w:numPr>
        <w:ilvl w:val="1"/>
        <w:numId w:val="2"/>
      </w:numPr>
      <w:tabs>
        <w:tab w:val="left" w:pos="851"/>
      </w:tabs>
      <w:suppressAutoHyphens/>
      <w:autoSpaceDE w:val="0"/>
      <w:spacing w:before="0" w:after="120"/>
      <w:jc w:val="both"/>
    </w:pPr>
    <w:rPr>
      <w:rFonts w:ascii="Arial" w:hAnsi="Arial" w:cs="Arial"/>
      <w:color w:val="000000"/>
      <w:sz w:val="24"/>
      <w:szCs w:val="24"/>
      <w:lang w:eastAsia="ar-SA"/>
    </w:rPr>
  </w:style>
  <w:style w:type="paragraph" w:customStyle="1" w:styleId="2">
    <w:name w:val="многоуровневый абзац 2"/>
    <w:basedOn w:val="a2"/>
    <w:rsid w:val="0017731F"/>
    <w:pPr>
      <w:widowControl w:val="0"/>
      <w:numPr>
        <w:ilvl w:val="2"/>
        <w:numId w:val="2"/>
      </w:numPr>
      <w:tabs>
        <w:tab w:val="left" w:pos="851"/>
      </w:tabs>
      <w:suppressAutoHyphens/>
      <w:autoSpaceDE w:val="0"/>
      <w:spacing w:before="0" w:after="120" w:line="300" w:lineRule="exact"/>
      <w:jc w:val="both"/>
    </w:pPr>
    <w:rPr>
      <w:rFonts w:ascii="Arial" w:hAnsi="Arial" w:cs="Arial"/>
      <w:sz w:val="24"/>
      <w:szCs w:val="24"/>
      <w:lang w:eastAsia="ar-SA"/>
    </w:rPr>
  </w:style>
  <w:style w:type="paragraph" w:customStyle="1" w:styleId="a1">
    <w:name w:val="Нумерабзац"/>
    <w:basedOn w:val="a0"/>
    <w:rsid w:val="0017731F"/>
    <w:pPr>
      <w:numPr>
        <w:numId w:val="1"/>
      </w:numPr>
    </w:pPr>
  </w:style>
  <w:style w:type="character" w:styleId="aff2">
    <w:name w:val="Hyperlink"/>
    <w:rsid w:val="0017731F"/>
    <w:rPr>
      <w:color w:val="000080"/>
      <w:u w:val="single"/>
    </w:rPr>
  </w:style>
  <w:style w:type="paragraph" w:customStyle="1" w:styleId="TDMbase">
    <w:name w:val="TDM:base"/>
    <w:basedOn w:val="a2"/>
    <w:next w:val="12"/>
    <w:rsid w:val="0017731F"/>
    <w:pPr>
      <w:spacing w:before="0" w:after="240"/>
    </w:pPr>
    <w:rPr>
      <w:rFonts w:ascii="Helv" w:hAnsi="Helv"/>
      <w:b/>
      <w:caps/>
      <w:sz w:val="24"/>
      <w:szCs w:val="20"/>
      <w:lang w:val="en-GB" w:eastAsia="de-DE"/>
    </w:rPr>
  </w:style>
  <w:style w:type="paragraph" w:customStyle="1" w:styleId="sigleemet">
    <w:name w:val="sigle_emet"/>
    <w:rsid w:val="0017731F"/>
    <w:pPr>
      <w:spacing w:after="0" w:line="240" w:lineRule="auto"/>
    </w:pPr>
    <w:rPr>
      <w:rFonts w:ascii="Helv" w:eastAsia="Times New Roman" w:hAnsi="Helv" w:cs="Times New Roman"/>
      <w:caps/>
      <w:sz w:val="24"/>
      <w:szCs w:val="20"/>
      <w:lang w:val="fr-FR" w:eastAsia="de-DE"/>
    </w:rPr>
  </w:style>
  <w:style w:type="paragraph" w:styleId="12">
    <w:name w:val="toc 1"/>
    <w:basedOn w:val="a2"/>
    <w:next w:val="a2"/>
    <w:autoRedefine/>
    <w:uiPriority w:val="39"/>
    <w:semiHidden/>
    <w:unhideWhenUsed/>
    <w:rsid w:val="0017731F"/>
    <w:pPr>
      <w:spacing w:before="0" w:after="100" w:line="259" w:lineRule="auto"/>
    </w:pPr>
    <w:rPr>
      <w:rFonts w:asciiTheme="minorHAnsi" w:eastAsiaTheme="minorHAnsi" w:hAnsiTheme="minorHAnsi" w:cstheme="minorBidi"/>
    </w:rPr>
  </w:style>
  <w:style w:type="paragraph" w:customStyle="1" w:styleId="-21">
    <w:name w:val="Цветной список - Акцент 21"/>
    <w:rsid w:val="0017731F"/>
    <w:pPr>
      <w:suppressAutoHyphens/>
      <w:spacing w:after="0" w:line="240" w:lineRule="auto"/>
    </w:pPr>
    <w:rPr>
      <w:rFonts w:ascii="Calibri" w:eastAsia="Times New Roman" w:hAnsi="Calibri" w:cs="Times New Roman"/>
      <w:color w:val="00000A"/>
      <w:lang w:eastAsia="ru-RU"/>
    </w:rPr>
  </w:style>
  <w:style w:type="paragraph" w:customStyle="1" w:styleId="aff3">
    <w:name w:val="a"/>
    <w:basedOn w:val="a2"/>
    <w:rsid w:val="00BD4F78"/>
    <w:pPr>
      <w:spacing w:before="100" w:beforeAutospacing="1" w:after="100" w:afterAutospacing="1"/>
    </w:pPr>
    <w:rPr>
      <w:sz w:val="24"/>
      <w:szCs w:val="24"/>
      <w:lang w:eastAsia="ru-RU"/>
    </w:rPr>
  </w:style>
  <w:style w:type="character" w:customStyle="1" w:styleId="ad">
    <w:name w:val="Абзац списка Знак"/>
    <w:aliases w:val="1 Знак,UL Знак,Абзац маркированнный Знак,Булит 1 Знак,Bullet List Знак,FooterText Знак,numbered Знак,Paragraphe de liste1 Знак,lp1 Знак,Подпись рисунка Знак,Маркированный список_уровень1 Знак,Num Bullet 1 Знак,Bullet Number Знак"/>
    <w:link w:val="ac"/>
    <w:uiPriority w:val="99"/>
    <w:qFormat/>
    <w:locked/>
    <w:rsid w:val="00BA328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A32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4">
    <w:name w:val="Основной текст (2)_"/>
    <w:link w:val="25"/>
    <w:rsid w:val="00320007"/>
    <w:rPr>
      <w:rFonts w:ascii="Times New Roman" w:eastAsia="Times New Roman" w:hAnsi="Times New Roman"/>
      <w:shd w:val="clear" w:color="auto" w:fill="FFFFFF"/>
    </w:rPr>
  </w:style>
  <w:style w:type="character" w:customStyle="1" w:styleId="13">
    <w:name w:val="Заголовок №1_"/>
    <w:link w:val="14"/>
    <w:rsid w:val="00320007"/>
    <w:rPr>
      <w:rFonts w:ascii="Times New Roman" w:eastAsia="Times New Roman" w:hAnsi="Times New Roman"/>
      <w:b/>
      <w:bCs/>
      <w:shd w:val="clear" w:color="auto" w:fill="FFFFFF"/>
    </w:rPr>
  </w:style>
  <w:style w:type="paragraph" w:customStyle="1" w:styleId="25">
    <w:name w:val="Основной текст (2)"/>
    <w:basedOn w:val="a2"/>
    <w:link w:val="24"/>
    <w:rsid w:val="00320007"/>
    <w:pPr>
      <w:widowControl w:val="0"/>
      <w:shd w:val="clear" w:color="auto" w:fill="FFFFFF"/>
      <w:spacing w:before="360" w:after="240" w:line="274" w:lineRule="exact"/>
      <w:jc w:val="both"/>
    </w:pPr>
    <w:rPr>
      <w:rFonts w:cstheme="minorBidi"/>
    </w:rPr>
  </w:style>
  <w:style w:type="paragraph" w:customStyle="1" w:styleId="14">
    <w:name w:val="Заголовок №1"/>
    <w:basedOn w:val="a2"/>
    <w:link w:val="13"/>
    <w:rsid w:val="00320007"/>
    <w:pPr>
      <w:widowControl w:val="0"/>
      <w:shd w:val="clear" w:color="auto" w:fill="FFFFFF"/>
      <w:spacing w:before="60" w:line="0" w:lineRule="atLeast"/>
      <w:ind w:firstLine="600"/>
      <w:jc w:val="both"/>
      <w:outlineLvl w:val="0"/>
    </w:pPr>
    <w:rPr>
      <w:rFonts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71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898F-9701-429C-84D8-2689684E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 Ekaterina</dc:creator>
  <cp:keywords/>
  <dc:description/>
  <cp:lastModifiedBy>Юшкин Дмитрий Николаевич</cp:lastModifiedBy>
  <cp:revision>2</cp:revision>
  <cp:lastPrinted>2018-01-11T17:08:00Z</cp:lastPrinted>
  <dcterms:created xsi:type="dcterms:W3CDTF">2020-05-13T15:24:00Z</dcterms:created>
  <dcterms:modified xsi:type="dcterms:W3CDTF">2020-05-13T15:24:00Z</dcterms:modified>
</cp:coreProperties>
</file>