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AA1AC5" w14:textId="77777777" w:rsidR="0060208A" w:rsidRPr="0055490E" w:rsidRDefault="0060208A" w:rsidP="0060208A">
      <w:pPr>
        <w:tabs>
          <w:tab w:val="left" w:pos="708"/>
          <w:tab w:val="num" w:pos="1701"/>
        </w:tabs>
        <w:ind w:right="-1"/>
        <w:jc w:val="center"/>
        <w:rPr>
          <w:rFonts w:ascii="Times New Roman" w:eastAsia="Calibri" w:hAnsi="Times New Roman" w:cs="Times New Roman"/>
          <w:b/>
          <w:szCs w:val="24"/>
        </w:rPr>
      </w:pPr>
      <w:r w:rsidRPr="0055490E">
        <w:rPr>
          <w:rFonts w:ascii="Times New Roman" w:hAnsi="Times New Roman" w:cs="Times New Roman"/>
          <w:b/>
        </w:rPr>
        <w:fldChar w:fldCharType="begin"/>
      </w:r>
      <w:r w:rsidRPr="0055490E">
        <w:rPr>
          <w:rFonts w:ascii="Times New Roman" w:hAnsi="Times New Roman" w:cs="Times New Roman"/>
          <w:b/>
        </w:rPr>
        <w:instrText xml:space="preserve"> TC " </w:instrText>
      </w:r>
      <w:bookmarkStart w:id="0" w:name="_Toc14091003"/>
      <w:r w:rsidRPr="0055490E">
        <w:rPr>
          <w:rFonts w:ascii="Times New Roman" w:hAnsi="Times New Roman" w:cs="Times New Roman"/>
          <w:b/>
        </w:rPr>
        <w:instrText>Приложение № 12. Информационное сообщение</w:instrText>
      </w:r>
      <w:bookmarkEnd w:id="0"/>
      <w:r w:rsidRPr="0055490E">
        <w:rPr>
          <w:rFonts w:ascii="Times New Roman" w:hAnsi="Times New Roman" w:cs="Times New Roman"/>
          <w:b/>
        </w:rPr>
        <w:instrText>" \l 2</w:instrText>
      </w:r>
      <w:r w:rsidRPr="0055490E">
        <w:rPr>
          <w:rFonts w:ascii="Times New Roman" w:hAnsi="Times New Roman" w:cs="Times New Roman"/>
          <w:b/>
        </w:rPr>
        <w:fldChar w:fldCharType="end"/>
      </w:r>
      <w:r w:rsidRPr="0055490E">
        <w:rPr>
          <w:rFonts w:ascii="Times New Roman" w:eastAsia="Calibri" w:hAnsi="Times New Roman" w:cs="Times New Roman"/>
          <w:b/>
          <w:szCs w:val="24"/>
        </w:rPr>
        <w:t>ИНФОРМАЦИОННОЕ СООБЩЕНИЕ</w:t>
      </w:r>
    </w:p>
    <w:p w14:paraId="25D1DD19" w14:textId="77777777" w:rsidR="0060208A" w:rsidRPr="0060208A" w:rsidRDefault="0060208A" w:rsidP="0060208A">
      <w:pPr>
        <w:tabs>
          <w:tab w:val="left" w:pos="708"/>
          <w:tab w:val="num" w:pos="1701"/>
        </w:tabs>
        <w:ind w:right="-1"/>
        <w:jc w:val="center"/>
        <w:rPr>
          <w:rFonts w:ascii="Times New Roman" w:eastAsia="Calibri" w:hAnsi="Times New Roman" w:cs="Times New Roman"/>
        </w:rPr>
      </w:pPr>
      <w:r w:rsidRPr="0060208A">
        <w:rPr>
          <w:rFonts w:ascii="Times New Roman" w:eastAsia="Calibri" w:hAnsi="Times New Roman" w:cs="Times New Roman"/>
        </w:rPr>
        <w:t>О проведении процедуры приглашения делать оферты (далее - ПДО)</w:t>
      </w:r>
    </w:p>
    <w:p w14:paraId="7F1BC05A" w14:textId="77777777" w:rsidR="0060208A" w:rsidRPr="0060208A" w:rsidRDefault="0060208A" w:rsidP="0060208A">
      <w:pPr>
        <w:tabs>
          <w:tab w:val="left" w:pos="708"/>
          <w:tab w:val="num" w:pos="1701"/>
        </w:tabs>
        <w:ind w:right="-1"/>
        <w:jc w:val="center"/>
        <w:rPr>
          <w:rFonts w:ascii="Times New Roman" w:hAnsi="Times New Roman" w:cs="Times New Roman"/>
          <w:b/>
          <w:i/>
        </w:rPr>
      </w:pPr>
    </w:p>
    <w:p w14:paraId="66AF2658" w14:textId="7B91A49C"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С целью сбора информации по стоимости и условиям</w:t>
      </w:r>
      <w:r w:rsidRPr="00CE74AD">
        <w:rPr>
          <w:rFonts w:ascii="Times New Roman" w:hAnsi="Times New Roman" w:cs="Times New Roman"/>
          <w:szCs w:val="24"/>
        </w:rPr>
        <w:t xml:space="preserve"> </w:t>
      </w:r>
      <w:r w:rsidR="00583F21">
        <w:rPr>
          <w:rFonts w:ascii="Times New Roman" w:hAnsi="Times New Roman" w:cs="Times New Roman"/>
          <w:szCs w:val="24"/>
        </w:rPr>
        <w:t>приобретения</w:t>
      </w:r>
      <w:r w:rsidR="00583F21" w:rsidRPr="00583F21">
        <w:rPr>
          <w:rFonts w:ascii="Times New Roman" w:hAnsi="Times New Roman" w:cs="Times New Roman"/>
          <w:szCs w:val="24"/>
        </w:rPr>
        <w:t xml:space="preserve"> лицензий программных продуктов JetBrains для нужд АО «Почта Банк»</w:t>
      </w:r>
      <w:r w:rsidRPr="00CE74AD">
        <w:rPr>
          <w:rFonts w:ascii="Times New Roman" w:hAnsi="Times New Roman" w:cs="Times New Roman"/>
          <w:szCs w:val="24"/>
        </w:rPr>
        <w:t>,</w:t>
      </w:r>
      <w:r w:rsidR="00F93DCD">
        <w:rPr>
          <w:rFonts w:ascii="Times New Roman" w:hAnsi="Times New Roman" w:cs="Times New Roman"/>
          <w:szCs w:val="24"/>
        </w:rPr>
        <w:t xml:space="preserve"> </w:t>
      </w:r>
      <w:r w:rsidRPr="0060208A">
        <w:rPr>
          <w:rFonts w:ascii="Times New Roman" w:hAnsi="Times New Roman" w:cs="Times New Roman"/>
          <w:szCs w:val="24"/>
        </w:rPr>
        <w:t>АО «Почта Банк» просит представить свои коммерческие предложения (далее – Предложения).</w:t>
      </w:r>
    </w:p>
    <w:p w14:paraId="685EDC4D" w14:textId="1D185E1A"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АО «Почта Банк» информирует, что по результатам рассмотрения поступивших Предложений у Банка есть право, а не обязанность по заключению договора. </w:t>
      </w:r>
    </w:p>
    <w:p w14:paraId="1A366A1D" w14:textId="5EFE8D84"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АО «Почта Банк» сообщает, что Предложения, полученные по окончании установленного срока рассматриваться, не будут.</w:t>
      </w:r>
    </w:p>
    <w:p w14:paraId="3491A2D8"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Рассмотрение Банком поступивших Предложений не предполагает какого-либо информирования (в том числе публичного) о результатах такого рассмотрения.</w:t>
      </w:r>
    </w:p>
    <w:p w14:paraId="5220F6CF" w14:textId="77777777" w:rsidR="0060208A" w:rsidRPr="0060208A" w:rsidRDefault="0060208A" w:rsidP="0060208A">
      <w:pPr>
        <w:ind w:firstLine="851"/>
        <w:jc w:val="both"/>
        <w:rPr>
          <w:rFonts w:ascii="Times New Roman" w:eastAsiaTheme="minorEastAsia" w:hAnsi="Times New Roman" w:cs="Times New Roman"/>
          <w:szCs w:val="24"/>
          <w:lang w:eastAsia="ru-RU"/>
        </w:rPr>
      </w:pPr>
      <w:r w:rsidRPr="0060208A">
        <w:rPr>
          <w:rFonts w:ascii="Times New Roman" w:eastAsiaTheme="minorEastAsia" w:hAnsi="Times New Roman" w:cs="Times New Roman"/>
          <w:szCs w:val="24"/>
          <w:lang w:eastAsia="ru-RU"/>
        </w:rPr>
        <w:t xml:space="preserve">Предложения должны быть поданы в соответствии с регламентом ЭТП по адресу электронной торговой площадки, расположенной в сети интернет: </w:t>
      </w:r>
      <w:hyperlink r:id="rId7" w:history="1">
        <w:r w:rsidRPr="0060208A">
          <w:rPr>
            <w:rFonts w:ascii="Times New Roman" w:eastAsiaTheme="minorEastAsia" w:hAnsi="Times New Roman" w:cs="Times New Roman"/>
            <w:szCs w:val="24"/>
            <w:lang w:eastAsia="ru-RU"/>
          </w:rPr>
          <w:t>https://www.fabrikant.ru</w:t>
        </w:r>
      </w:hyperlink>
      <w:r w:rsidR="00445604">
        <w:rPr>
          <w:rFonts w:ascii="Times New Roman" w:eastAsiaTheme="minorEastAsia" w:hAnsi="Times New Roman" w:cs="Times New Roman"/>
          <w:szCs w:val="24"/>
          <w:lang w:eastAsia="ru-RU"/>
        </w:rPr>
        <w:t xml:space="preserve"> </w:t>
      </w:r>
      <w:r w:rsidRPr="0060208A">
        <w:rPr>
          <w:rFonts w:ascii="Times New Roman" w:eastAsiaTheme="minorEastAsia" w:hAnsi="Times New Roman" w:cs="Times New Roman"/>
          <w:szCs w:val="24"/>
          <w:lang w:eastAsia="ru-RU"/>
        </w:rPr>
        <w:t>и содержать в обязательном порядке:</w:t>
      </w:r>
    </w:p>
    <w:p w14:paraId="55A941D5" w14:textId="77777777" w:rsidR="0060208A" w:rsidRPr="006948AF"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6948AF">
        <w:rPr>
          <w:rFonts w:ascii="Times New Roman" w:hAnsi="Times New Roman" w:cs="Times New Roman"/>
          <w:i/>
          <w:szCs w:val="24"/>
        </w:rPr>
        <w:t xml:space="preserve">Коммерческое предложение </w:t>
      </w:r>
      <w:r w:rsidRPr="006948AF">
        <w:rPr>
          <w:rFonts w:ascii="Times New Roman" w:hAnsi="Times New Roman" w:cs="Times New Roman"/>
          <w:szCs w:val="24"/>
        </w:rPr>
        <w:t>по форме Приложения № 1;</w:t>
      </w:r>
    </w:p>
    <w:p w14:paraId="594F7207" w14:textId="77777777" w:rsidR="0060208A" w:rsidRPr="006948AF" w:rsidRDefault="0060208A" w:rsidP="0060208A">
      <w:pPr>
        <w:pStyle w:val="ac"/>
        <w:numPr>
          <w:ilvl w:val="0"/>
          <w:numId w:val="9"/>
        </w:numPr>
        <w:tabs>
          <w:tab w:val="left" w:pos="284"/>
        </w:tabs>
        <w:spacing w:line="240" w:lineRule="auto"/>
        <w:ind w:left="0" w:firstLine="0"/>
        <w:rPr>
          <w:rFonts w:ascii="Times New Roman" w:hAnsi="Times New Roman" w:cs="Times New Roman"/>
          <w:szCs w:val="24"/>
        </w:rPr>
      </w:pPr>
      <w:r w:rsidRPr="006948AF">
        <w:rPr>
          <w:rFonts w:ascii="Times New Roman" w:hAnsi="Times New Roman" w:cs="Times New Roman"/>
          <w:i/>
          <w:szCs w:val="24"/>
        </w:rPr>
        <w:t xml:space="preserve">Анкета </w:t>
      </w:r>
      <w:r w:rsidRPr="006948AF">
        <w:rPr>
          <w:rFonts w:ascii="Times New Roman" w:hAnsi="Times New Roman" w:cs="Times New Roman"/>
          <w:szCs w:val="24"/>
        </w:rPr>
        <w:t>по форме Приложения №</w:t>
      </w:r>
      <w:r w:rsidRPr="006948AF">
        <w:rPr>
          <w:rFonts w:ascii="Times New Roman" w:hAnsi="Times New Roman" w:cs="Times New Roman"/>
          <w:szCs w:val="24"/>
          <w:lang w:val="en-US"/>
        </w:rPr>
        <w:t xml:space="preserve"> </w:t>
      </w:r>
      <w:r w:rsidRPr="006948AF">
        <w:rPr>
          <w:rFonts w:ascii="Times New Roman" w:hAnsi="Times New Roman" w:cs="Times New Roman"/>
          <w:szCs w:val="24"/>
        </w:rPr>
        <w:t>2;</w:t>
      </w:r>
    </w:p>
    <w:p w14:paraId="57D654BA" w14:textId="3349CB74" w:rsidR="00642DFB" w:rsidRPr="006948AF" w:rsidRDefault="0060208A" w:rsidP="00642DFB">
      <w:pPr>
        <w:pStyle w:val="ac"/>
        <w:numPr>
          <w:ilvl w:val="0"/>
          <w:numId w:val="9"/>
        </w:numPr>
        <w:tabs>
          <w:tab w:val="left" w:pos="284"/>
        </w:tabs>
        <w:spacing w:line="240" w:lineRule="auto"/>
        <w:ind w:left="0" w:firstLine="0"/>
        <w:rPr>
          <w:rFonts w:ascii="Times New Roman" w:hAnsi="Times New Roman" w:cs="Times New Roman"/>
          <w:szCs w:val="24"/>
        </w:rPr>
      </w:pPr>
      <w:r w:rsidRPr="006948AF">
        <w:rPr>
          <w:rFonts w:ascii="Times New Roman" w:hAnsi="Times New Roman" w:cs="Times New Roman"/>
          <w:i/>
          <w:szCs w:val="24"/>
        </w:rPr>
        <w:t xml:space="preserve">Согласие на обработку персональных данных </w:t>
      </w:r>
      <w:r w:rsidR="006948AF" w:rsidRPr="006948AF">
        <w:rPr>
          <w:rFonts w:ascii="Times New Roman" w:hAnsi="Times New Roman" w:cs="Times New Roman"/>
          <w:szCs w:val="24"/>
        </w:rPr>
        <w:t>по форме Приложения № 3.</w:t>
      </w:r>
    </w:p>
    <w:p w14:paraId="61B1C38A" w14:textId="77777777" w:rsidR="00C4551B" w:rsidRPr="00413FC1" w:rsidRDefault="00C4551B" w:rsidP="00BB16B8">
      <w:pPr>
        <w:pStyle w:val="ac"/>
        <w:tabs>
          <w:tab w:val="left" w:pos="284"/>
        </w:tabs>
        <w:spacing w:line="240" w:lineRule="auto"/>
        <w:ind w:firstLine="0"/>
        <w:rPr>
          <w:rFonts w:ascii="Times New Roman" w:hAnsi="Times New Roman" w:cs="Times New Roman"/>
          <w:szCs w:val="24"/>
        </w:rPr>
      </w:pPr>
    </w:p>
    <w:p w14:paraId="7D93804D" w14:textId="0D866986" w:rsidR="0060208A" w:rsidRPr="0060208A" w:rsidRDefault="0060208A" w:rsidP="00BD4D1A">
      <w:pPr>
        <w:pStyle w:val="ac"/>
        <w:tabs>
          <w:tab w:val="left" w:pos="284"/>
        </w:tabs>
        <w:spacing w:line="240" w:lineRule="auto"/>
        <w:ind w:firstLine="0"/>
        <w:rPr>
          <w:rFonts w:ascii="Times New Roman" w:hAnsi="Times New Roman" w:cs="Times New Roman"/>
          <w:szCs w:val="24"/>
        </w:rPr>
      </w:pPr>
    </w:p>
    <w:p w14:paraId="1EAE0AC7" w14:textId="77777777"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В процессе подготовки предложений Участники могут направлять свои вопросы относительно условий и положений документов процедуры ПДО при помощи функционала ЭТП и в соответствии с регламентом ее работы.</w:t>
      </w:r>
    </w:p>
    <w:p w14:paraId="15E03110" w14:textId="77777777" w:rsidR="0060208A" w:rsidRPr="00DD5163" w:rsidRDefault="0060208A" w:rsidP="0060208A">
      <w:pPr>
        <w:pStyle w:val="ac"/>
        <w:tabs>
          <w:tab w:val="left" w:pos="284"/>
        </w:tabs>
        <w:rPr>
          <w:rFonts w:ascii="Times New Roman" w:hAnsi="Times New Roman" w:cs="Times New Roman"/>
          <w:b/>
          <w:szCs w:val="24"/>
        </w:rPr>
      </w:pPr>
    </w:p>
    <w:p w14:paraId="54C6F233" w14:textId="43A71366" w:rsidR="0060208A" w:rsidRDefault="0060208A" w:rsidP="0060208A">
      <w:pPr>
        <w:jc w:val="center"/>
        <w:rPr>
          <w:rFonts w:ascii="Times New Roman" w:hAnsi="Times New Roman" w:cs="Times New Roman"/>
          <w:b/>
          <w:szCs w:val="24"/>
        </w:rPr>
      </w:pPr>
      <w:r w:rsidRPr="0060208A">
        <w:rPr>
          <w:rFonts w:ascii="Times New Roman" w:hAnsi="Times New Roman" w:cs="Times New Roman"/>
          <w:b/>
          <w:szCs w:val="24"/>
        </w:rPr>
        <w:t xml:space="preserve">Основная информация о процедуре ПДО на </w:t>
      </w:r>
      <w:r w:rsidR="00583F21">
        <w:rPr>
          <w:rFonts w:ascii="Times New Roman" w:hAnsi="Times New Roman" w:cs="Times New Roman"/>
          <w:b/>
          <w:szCs w:val="24"/>
        </w:rPr>
        <w:t>п</w:t>
      </w:r>
      <w:r w:rsidR="008E7A67">
        <w:rPr>
          <w:rFonts w:ascii="Times New Roman" w:hAnsi="Times New Roman" w:cs="Times New Roman"/>
          <w:b/>
          <w:szCs w:val="24"/>
        </w:rPr>
        <w:t xml:space="preserve">риобретение </w:t>
      </w:r>
      <w:r w:rsidR="00583F21" w:rsidRPr="00583F21">
        <w:rPr>
          <w:rFonts w:ascii="Times New Roman" w:hAnsi="Times New Roman" w:cs="Times New Roman"/>
          <w:b/>
          <w:szCs w:val="24"/>
        </w:rPr>
        <w:t>лицензий программных продуктов JetBrains для нужд АО «Почта Банк»</w:t>
      </w:r>
    </w:p>
    <w:p w14:paraId="31A301FF" w14:textId="77777777" w:rsidR="00DD5163" w:rsidRPr="0060208A" w:rsidRDefault="00DD5163" w:rsidP="0060208A">
      <w:pPr>
        <w:jc w:val="center"/>
        <w:rPr>
          <w:rFonts w:ascii="Times New Roman" w:hAnsi="Times New Roman" w:cs="Times New Roman"/>
          <w:b/>
          <w:szCs w:val="24"/>
        </w:rPr>
      </w:pPr>
    </w:p>
    <w:tbl>
      <w:tblPr>
        <w:tblStyle w:val="ab"/>
        <w:tblW w:w="0" w:type="auto"/>
        <w:tblLook w:val="04A0" w:firstRow="1" w:lastRow="0" w:firstColumn="1" w:lastColumn="0" w:noHBand="0" w:noVBand="1"/>
      </w:tblPr>
      <w:tblGrid>
        <w:gridCol w:w="560"/>
        <w:gridCol w:w="4255"/>
        <w:gridCol w:w="4530"/>
      </w:tblGrid>
      <w:tr w:rsidR="00D54652" w:rsidRPr="0060208A" w14:paraId="5983DADB" w14:textId="77777777" w:rsidTr="00FD10F8">
        <w:tc>
          <w:tcPr>
            <w:tcW w:w="560" w:type="dxa"/>
            <w:vAlign w:val="center"/>
          </w:tcPr>
          <w:p w14:paraId="6F4681FD" w14:textId="77777777" w:rsidR="0060208A" w:rsidRPr="0060208A" w:rsidRDefault="0060208A" w:rsidP="00B40559">
            <w:pPr>
              <w:jc w:val="center"/>
              <w:rPr>
                <w:rFonts w:ascii="Times New Roman" w:hAnsi="Times New Roman" w:cs="Times New Roman"/>
                <w:szCs w:val="24"/>
              </w:rPr>
            </w:pPr>
            <w:bookmarkStart w:id="1" w:name="_Hlk515018812"/>
            <w:r w:rsidRPr="0060208A">
              <w:rPr>
                <w:rFonts w:ascii="Times New Roman" w:hAnsi="Times New Roman" w:cs="Times New Roman"/>
                <w:szCs w:val="24"/>
              </w:rPr>
              <w:t>№</w:t>
            </w:r>
            <w:r w:rsidRPr="0060208A">
              <w:rPr>
                <w:rFonts w:ascii="Times New Roman" w:hAnsi="Times New Roman" w:cs="Times New Roman"/>
                <w:szCs w:val="24"/>
              </w:rPr>
              <w:br/>
              <w:t>п/п</w:t>
            </w:r>
          </w:p>
        </w:tc>
        <w:tc>
          <w:tcPr>
            <w:tcW w:w="4255" w:type="dxa"/>
            <w:vAlign w:val="center"/>
          </w:tcPr>
          <w:p w14:paraId="7EF5C396"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Наименование данных</w:t>
            </w:r>
          </w:p>
        </w:tc>
        <w:tc>
          <w:tcPr>
            <w:tcW w:w="4530" w:type="dxa"/>
            <w:vAlign w:val="center"/>
          </w:tcPr>
          <w:p w14:paraId="355D5B49" w14:textId="77777777" w:rsidR="0060208A" w:rsidRPr="0060208A" w:rsidRDefault="0060208A" w:rsidP="00B40559">
            <w:pPr>
              <w:jc w:val="center"/>
              <w:rPr>
                <w:rFonts w:ascii="Times New Roman" w:hAnsi="Times New Roman" w:cs="Times New Roman"/>
                <w:szCs w:val="24"/>
              </w:rPr>
            </w:pPr>
            <w:r w:rsidRPr="0060208A">
              <w:rPr>
                <w:rFonts w:ascii="Times New Roman" w:hAnsi="Times New Roman" w:cs="Times New Roman"/>
                <w:szCs w:val="24"/>
              </w:rPr>
              <w:t>Данные</w:t>
            </w:r>
          </w:p>
        </w:tc>
      </w:tr>
      <w:tr w:rsidR="00D54652" w:rsidRPr="0060208A" w14:paraId="3F7D9A30" w14:textId="77777777" w:rsidTr="00FD10F8">
        <w:tc>
          <w:tcPr>
            <w:tcW w:w="560" w:type="dxa"/>
            <w:vAlign w:val="center"/>
          </w:tcPr>
          <w:p w14:paraId="326FED82"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w:t>
            </w:r>
          </w:p>
        </w:tc>
        <w:tc>
          <w:tcPr>
            <w:tcW w:w="4255" w:type="dxa"/>
            <w:vAlign w:val="center"/>
          </w:tcPr>
          <w:p w14:paraId="0AF767ED"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Общее наименование процедуры </w:t>
            </w:r>
          </w:p>
        </w:tc>
        <w:tc>
          <w:tcPr>
            <w:tcW w:w="4530" w:type="dxa"/>
          </w:tcPr>
          <w:p w14:paraId="505A9E7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Предложение делать оферты</w:t>
            </w:r>
          </w:p>
        </w:tc>
      </w:tr>
      <w:tr w:rsidR="00D54652" w:rsidRPr="0060208A" w14:paraId="159A0B3E" w14:textId="77777777" w:rsidTr="00FD10F8">
        <w:tc>
          <w:tcPr>
            <w:tcW w:w="560" w:type="dxa"/>
            <w:vAlign w:val="center"/>
          </w:tcPr>
          <w:p w14:paraId="5090F94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2</w:t>
            </w:r>
          </w:p>
        </w:tc>
        <w:tc>
          <w:tcPr>
            <w:tcW w:w="4255" w:type="dxa"/>
            <w:vAlign w:val="center"/>
          </w:tcPr>
          <w:p w14:paraId="64B90551"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Дата завершения приема предложений </w:t>
            </w:r>
          </w:p>
        </w:tc>
        <w:tc>
          <w:tcPr>
            <w:tcW w:w="4530" w:type="dxa"/>
          </w:tcPr>
          <w:p w14:paraId="290DE86B" w14:textId="3EEAB99B" w:rsidR="0060208A" w:rsidRPr="00F53AEC" w:rsidRDefault="00BF1D54" w:rsidP="00B40559">
            <w:pPr>
              <w:pStyle w:val="af4"/>
              <w:spacing w:after="0"/>
              <w:ind w:left="0"/>
              <w:jc w:val="both"/>
              <w:rPr>
                <w:rFonts w:ascii="Times New Roman" w:hAnsi="Times New Roman" w:cs="Times New Roman"/>
                <w:b/>
                <w:bCs/>
                <w:i/>
                <w:sz w:val="20"/>
                <w:szCs w:val="20"/>
              </w:rPr>
            </w:pPr>
            <w:r w:rsidRPr="00F53AEC">
              <w:rPr>
                <w:rFonts w:ascii="Times New Roman" w:hAnsi="Times New Roman" w:cs="Times New Roman"/>
                <w:b/>
                <w:bCs/>
                <w:szCs w:val="24"/>
              </w:rPr>
              <w:t>11:00 04.06.2020</w:t>
            </w:r>
          </w:p>
        </w:tc>
      </w:tr>
      <w:tr w:rsidR="00D54652" w:rsidRPr="0060208A" w14:paraId="2C3F104F" w14:textId="77777777" w:rsidTr="00FD10F8">
        <w:trPr>
          <w:trHeight w:val="174"/>
        </w:trPr>
        <w:tc>
          <w:tcPr>
            <w:tcW w:w="560" w:type="dxa"/>
            <w:vAlign w:val="center"/>
          </w:tcPr>
          <w:p w14:paraId="51AE101B"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3</w:t>
            </w:r>
          </w:p>
        </w:tc>
        <w:tc>
          <w:tcPr>
            <w:tcW w:w="4255" w:type="dxa"/>
            <w:vAlign w:val="center"/>
          </w:tcPr>
          <w:p w14:paraId="1DACB9B2" w14:textId="77777777" w:rsidR="0060208A" w:rsidRPr="0060208A" w:rsidRDefault="0060208A" w:rsidP="00B40559">
            <w:pPr>
              <w:rPr>
                <w:rFonts w:ascii="Times New Roman" w:hAnsi="Times New Roman" w:cs="Times New Roman"/>
                <w:szCs w:val="24"/>
              </w:rPr>
            </w:pPr>
            <w:r w:rsidRPr="0060208A">
              <w:rPr>
                <w:rFonts w:ascii="Times New Roman" w:hAnsi="Times New Roman" w:cs="Times New Roman"/>
                <w:szCs w:val="24"/>
              </w:rPr>
              <w:t>Валюта </w:t>
            </w:r>
          </w:p>
        </w:tc>
        <w:tc>
          <w:tcPr>
            <w:tcW w:w="4530" w:type="dxa"/>
          </w:tcPr>
          <w:p w14:paraId="065CABFF" w14:textId="180D2B09" w:rsidR="0060208A" w:rsidRPr="0060208A" w:rsidRDefault="002B390A" w:rsidP="00B40559">
            <w:pPr>
              <w:jc w:val="both"/>
              <w:rPr>
                <w:rFonts w:ascii="Times New Roman" w:hAnsi="Times New Roman" w:cs="Times New Roman"/>
                <w:i/>
                <w:szCs w:val="24"/>
              </w:rPr>
            </w:pPr>
            <w:r w:rsidRPr="002B390A">
              <w:rPr>
                <w:rFonts w:ascii="Times New Roman" w:hAnsi="Times New Roman" w:cs="Times New Roman"/>
                <w:szCs w:val="24"/>
              </w:rPr>
              <w:t>Российский рубль</w:t>
            </w:r>
          </w:p>
        </w:tc>
      </w:tr>
      <w:tr w:rsidR="00D54652" w:rsidRPr="0060208A" w14:paraId="02E62DCD" w14:textId="77777777" w:rsidTr="00FD10F8">
        <w:trPr>
          <w:trHeight w:val="655"/>
        </w:trPr>
        <w:tc>
          <w:tcPr>
            <w:tcW w:w="560" w:type="dxa"/>
            <w:vAlign w:val="center"/>
          </w:tcPr>
          <w:p w14:paraId="0A6162CC" w14:textId="77777777" w:rsidR="0060208A" w:rsidRPr="0060208A" w:rsidRDefault="0060208A" w:rsidP="00B40559">
            <w:pPr>
              <w:ind w:left="-120"/>
              <w:jc w:val="center"/>
              <w:rPr>
                <w:rFonts w:ascii="Times New Roman" w:hAnsi="Times New Roman" w:cs="Times New Roman"/>
                <w:szCs w:val="24"/>
              </w:rPr>
            </w:pPr>
            <w:r w:rsidRPr="0060208A">
              <w:rPr>
                <w:rFonts w:ascii="Times New Roman" w:hAnsi="Times New Roman" w:cs="Times New Roman"/>
                <w:szCs w:val="24"/>
              </w:rPr>
              <w:t>4</w:t>
            </w:r>
          </w:p>
        </w:tc>
        <w:tc>
          <w:tcPr>
            <w:tcW w:w="4255" w:type="dxa"/>
            <w:vAlign w:val="center"/>
          </w:tcPr>
          <w:p w14:paraId="5517D32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Предмет договора </w:t>
            </w:r>
          </w:p>
        </w:tc>
        <w:tc>
          <w:tcPr>
            <w:tcW w:w="4530" w:type="dxa"/>
          </w:tcPr>
          <w:p w14:paraId="0E0C24A3" w14:textId="0683F1D8" w:rsidR="0060208A" w:rsidRPr="0060208A" w:rsidRDefault="00D649E7" w:rsidP="008611C5">
            <w:pPr>
              <w:rPr>
                <w:rFonts w:ascii="Times New Roman" w:hAnsi="Times New Roman" w:cs="Times New Roman"/>
                <w:szCs w:val="24"/>
              </w:rPr>
            </w:pPr>
            <w:r w:rsidRPr="00D649E7">
              <w:rPr>
                <w:rFonts w:ascii="Times New Roman" w:hAnsi="Times New Roman" w:cs="Times New Roman"/>
                <w:szCs w:val="24"/>
              </w:rPr>
              <w:t>Приобретение лицензий программны</w:t>
            </w:r>
            <w:r w:rsidR="00FE6889">
              <w:rPr>
                <w:rFonts w:ascii="Times New Roman" w:hAnsi="Times New Roman" w:cs="Times New Roman"/>
                <w:szCs w:val="24"/>
              </w:rPr>
              <w:t xml:space="preserve">х продуктов JetBrains для нужд </w:t>
            </w:r>
            <w:r w:rsidRPr="00D649E7">
              <w:rPr>
                <w:rFonts w:ascii="Times New Roman" w:hAnsi="Times New Roman" w:cs="Times New Roman"/>
                <w:szCs w:val="24"/>
              </w:rPr>
              <w:t>АО «Почта Банк»</w:t>
            </w:r>
          </w:p>
        </w:tc>
      </w:tr>
      <w:tr w:rsidR="00D54652" w:rsidRPr="0060208A" w14:paraId="45BD9C8D" w14:textId="77777777" w:rsidTr="00FD10F8">
        <w:tc>
          <w:tcPr>
            <w:tcW w:w="560" w:type="dxa"/>
            <w:vAlign w:val="center"/>
          </w:tcPr>
          <w:p w14:paraId="5377C7DF"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5</w:t>
            </w:r>
          </w:p>
        </w:tc>
        <w:tc>
          <w:tcPr>
            <w:tcW w:w="4255" w:type="dxa"/>
            <w:vAlign w:val="center"/>
          </w:tcPr>
          <w:p w14:paraId="353B8AE9"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rPr>
              <w:t>Количество, ед. изм.</w:t>
            </w:r>
          </w:p>
        </w:tc>
        <w:tc>
          <w:tcPr>
            <w:tcW w:w="4530" w:type="dxa"/>
          </w:tcPr>
          <w:p w14:paraId="484CCF68" w14:textId="1B582EDB" w:rsidR="0060208A" w:rsidRPr="0060208A" w:rsidRDefault="00EB0B8F" w:rsidP="00B40559">
            <w:pPr>
              <w:jc w:val="both"/>
              <w:rPr>
                <w:rFonts w:ascii="Times New Roman" w:hAnsi="Times New Roman" w:cs="Times New Roman"/>
                <w:szCs w:val="24"/>
              </w:rPr>
            </w:pPr>
            <w:r>
              <w:rPr>
                <w:rFonts w:ascii="Times New Roman" w:hAnsi="Times New Roman" w:cs="Times New Roman"/>
                <w:szCs w:val="24"/>
              </w:rPr>
              <w:t xml:space="preserve">33 </w:t>
            </w:r>
            <w:r w:rsidR="00A63E55" w:rsidRPr="00EB0B8F">
              <w:rPr>
                <w:rFonts w:ascii="Times New Roman" w:hAnsi="Times New Roman" w:cs="Times New Roman"/>
                <w:szCs w:val="24"/>
              </w:rPr>
              <w:t>штук</w:t>
            </w:r>
            <w:r>
              <w:rPr>
                <w:rFonts w:ascii="Times New Roman" w:hAnsi="Times New Roman" w:cs="Times New Roman"/>
                <w:szCs w:val="24"/>
              </w:rPr>
              <w:t>и</w:t>
            </w:r>
          </w:p>
        </w:tc>
      </w:tr>
      <w:tr w:rsidR="00D54652" w:rsidRPr="0060208A" w14:paraId="4F0FE69E" w14:textId="77777777" w:rsidTr="00FD10F8">
        <w:tc>
          <w:tcPr>
            <w:tcW w:w="560" w:type="dxa"/>
            <w:vAlign w:val="center"/>
          </w:tcPr>
          <w:p w14:paraId="162BA9E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6</w:t>
            </w:r>
          </w:p>
        </w:tc>
        <w:tc>
          <w:tcPr>
            <w:tcW w:w="4255" w:type="dxa"/>
            <w:vAlign w:val="center"/>
          </w:tcPr>
          <w:p w14:paraId="24221D92"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Категория для рассылки (ОКПД 2)</w:t>
            </w:r>
          </w:p>
        </w:tc>
        <w:tc>
          <w:tcPr>
            <w:tcW w:w="4530" w:type="dxa"/>
          </w:tcPr>
          <w:p w14:paraId="4BD54048" w14:textId="6A9BC49C" w:rsidR="0060208A" w:rsidRPr="0060208A" w:rsidRDefault="00414C00" w:rsidP="00B40559">
            <w:pPr>
              <w:jc w:val="both"/>
              <w:rPr>
                <w:rFonts w:ascii="Times New Roman" w:hAnsi="Times New Roman" w:cs="Times New Roman"/>
                <w:szCs w:val="24"/>
              </w:rPr>
            </w:pPr>
            <w:r w:rsidRPr="00414C00">
              <w:rPr>
                <w:rFonts w:ascii="Times New Roman" w:hAnsi="Times New Roman" w:cs="Times New Roman"/>
                <w:szCs w:val="24"/>
              </w:rPr>
              <w:t>62.01</w:t>
            </w:r>
          </w:p>
        </w:tc>
      </w:tr>
      <w:tr w:rsidR="00D54652" w:rsidRPr="0060208A" w14:paraId="60667CCB" w14:textId="77777777" w:rsidTr="00FD10F8">
        <w:tc>
          <w:tcPr>
            <w:tcW w:w="560" w:type="dxa"/>
            <w:vAlign w:val="center"/>
          </w:tcPr>
          <w:p w14:paraId="300F1AC9"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7</w:t>
            </w:r>
          </w:p>
        </w:tc>
        <w:tc>
          <w:tcPr>
            <w:tcW w:w="4255" w:type="dxa"/>
            <w:vAlign w:val="center"/>
          </w:tcPr>
          <w:p w14:paraId="4E834D43" w14:textId="77777777" w:rsidR="0060208A" w:rsidRPr="0060208A" w:rsidRDefault="008611C5" w:rsidP="008611C5">
            <w:pPr>
              <w:jc w:val="both"/>
              <w:rPr>
                <w:rFonts w:ascii="Times New Roman" w:hAnsi="Times New Roman" w:cs="Times New Roman"/>
                <w:szCs w:val="24"/>
              </w:rPr>
            </w:pPr>
            <w:r>
              <w:rPr>
                <w:rFonts w:ascii="Times New Roman" w:hAnsi="Times New Roman" w:cs="Times New Roman"/>
                <w:szCs w:val="24"/>
              </w:rPr>
              <w:t xml:space="preserve">Краткое </w:t>
            </w:r>
            <w:r w:rsidR="0060208A" w:rsidRPr="0060208A">
              <w:rPr>
                <w:rFonts w:ascii="Times New Roman" w:hAnsi="Times New Roman" w:cs="Times New Roman"/>
                <w:szCs w:val="24"/>
              </w:rPr>
              <w:t>описание продукции/услуг/работ</w:t>
            </w:r>
          </w:p>
        </w:tc>
        <w:tc>
          <w:tcPr>
            <w:tcW w:w="4530" w:type="dxa"/>
          </w:tcPr>
          <w:p w14:paraId="1E37DEAE" w14:textId="54576D04" w:rsidR="0060208A" w:rsidRPr="0060208A" w:rsidRDefault="00B4138E" w:rsidP="00B40559">
            <w:pPr>
              <w:jc w:val="both"/>
              <w:rPr>
                <w:rFonts w:ascii="Times New Roman" w:hAnsi="Times New Roman" w:cs="Times New Roman"/>
                <w:szCs w:val="24"/>
              </w:rPr>
            </w:pPr>
            <w:r>
              <w:rPr>
                <w:rFonts w:ascii="Times New Roman" w:hAnsi="Times New Roman" w:cs="Times New Roman"/>
                <w:szCs w:val="24"/>
              </w:rPr>
              <w:t xml:space="preserve">Приобретение </w:t>
            </w:r>
            <w:r w:rsidR="00583F21" w:rsidRPr="00D649E7">
              <w:rPr>
                <w:rFonts w:ascii="Times New Roman" w:hAnsi="Times New Roman" w:cs="Times New Roman"/>
                <w:szCs w:val="24"/>
              </w:rPr>
              <w:t>лицензий программны</w:t>
            </w:r>
            <w:r w:rsidR="00583F21">
              <w:rPr>
                <w:rFonts w:ascii="Times New Roman" w:hAnsi="Times New Roman" w:cs="Times New Roman"/>
                <w:szCs w:val="24"/>
              </w:rPr>
              <w:t xml:space="preserve">х продуктов JetBrains для нужд </w:t>
            </w:r>
            <w:r w:rsidR="00583F21" w:rsidRPr="00D649E7">
              <w:rPr>
                <w:rFonts w:ascii="Times New Roman" w:hAnsi="Times New Roman" w:cs="Times New Roman"/>
                <w:szCs w:val="24"/>
              </w:rPr>
              <w:t>АО «Почта Банк»</w:t>
            </w:r>
          </w:p>
        </w:tc>
      </w:tr>
      <w:tr w:rsidR="00D54652" w:rsidRPr="0060208A" w14:paraId="08C2BAB9" w14:textId="77777777" w:rsidTr="00D02A6C">
        <w:trPr>
          <w:trHeight w:val="389"/>
        </w:trPr>
        <w:tc>
          <w:tcPr>
            <w:tcW w:w="560" w:type="dxa"/>
            <w:vAlign w:val="center"/>
          </w:tcPr>
          <w:p w14:paraId="56CE71CE"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8</w:t>
            </w:r>
          </w:p>
        </w:tc>
        <w:tc>
          <w:tcPr>
            <w:tcW w:w="4255" w:type="dxa"/>
            <w:vAlign w:val="center"/>
          </w:tcPr>
          <w:p w14:paraId="48F0C18E"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 xml:space="preserve">Регион поставки </w:t>
            </w:r>
          </w:p>
        </w:tc>
        <w:tc>
          <w:tcPr>
            <w:tcW w:w="4530" w:type="dxa"/>
          </w:tcPr>
          <w:p w14:paraId="573E36A2" w14:textId="123876A5" w:rsidR="0060208A" w:rsidRPr="0060208A" w:rsidRDefault="00D02A6C" w:rsidP="00B40559">
            <w:pPr>
              <w:jc w:val="both"/>
              <w:rPr>
                <w:rFonts w:ascii="Times New Roman" w:hAnsi="Times New Roman" w:cs="Times New Roman"/>
                <w:szCs w:val="24"/>
              </w:rPr>
            </w:pPr>
            <w:r w:rsidRPr="006E40C7">
              <w:rPr>
                <w:rFonts w:ascii="Times New Roman" w:hAnsi="Times New Roman" w:cs="Times New Roman"/>
                <w:szCs w:val="24"/>
              </w:rPr>
              <w:t>РФ</w:t>
            </w:r>
          </w:p>
        </w:tc>
      </w:tr>
      <w:tr w:rsidR="00D54652" w:rsidRPr="0060208A" w14:paraId="095E9DA6" w14:textId="77777777" w:rsidTr="00FD10F8">
        <w:tc>
          <w:tcPr>
            <w:tcW w:w="560" w:type="dxa"/>
            <w:vAlign w:val="center"/>
          </w:tcPr>
          <w:p w14:paraId="318204D4"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lastRenderedPageBreak/>
              <w:t>9</w:t>
            </w:r>
          </w:p>
        </w:tc>
        <w:tc>
          <w:tcPr>
            <w:tcW w:w="4255" w:type="dxa"/>
            <w:vAlign w:val="center"/>
          </w:tcPr>
          <w:p w14:paraId="640006A4"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оплаты</w:t>
            </w:r>
          </w:p>
        </w:tc>
        <w:tc>
          <w:tcPr>
            <w:tcW w:w="4530" w:type="dxa"/>
          </w:tcPr>
          <w:p w14:paraId="700BA24F" w14:textId="76221794" w:rsidR="0060208A" w:rsidRPr="0060208A" w:rsidRDefault="003D23F0" w:rsidP="00B40559">
            <w:pPr>
              <w:pStyle w:val="af4"/>
              <w:spacing w:after="0"/>
              <w:ind w:left="0"/>
              <w:jc w:val="both"/>
              <w:rPr>
                <w:rFonts w:ascii="Times New Roman" w:hAnsi="Times New Roman" w:cs="Times New Roman"/>
                <w:szCs w:val="24"/>
              </w:rPr>
            </w:pPr>
            <w:r w:rsidRPr="003D23F0">
              <w:rPr>
                <w:rFonts w:ascii="Times New Roman" w:hAnsi="Times New Roman" w:cs="Times New Roman"/>
                <w:szCs w:val="24"/>
              </w:rPr>
              <w:t>Оплата производится в течение 15 рабочих дней с даты подписания акта приема-передачи прав на ПО.</w:t>
            </w:r>
          </w:p>
        </w:tc>
      </w:tr>
      <w:tr w:rsidR="00D54652" w:rsidRPr="0060208A" w14:paraId="775016DC" w14:textId="77777777" w:rsidTr="00FD10F8">
        <w:tc>
          <w:tcPr>
            <w:tcW w:w="560" w:type="dxa"/>
            <w:vAlign w:val="center"/>
          </w:tcPr>
          <w:p w14:paraId="0DD2A0FB" w14:textId="77777777" w:rsidR="0060208A" w:rsidRPr="0060208A" w:rsidRDefault="0060208A" w:rsidP="00B40559">
            <w:pPr>
              <w:ind w:left="-120"/>
              <w:jc w:val="center"/>
              <w:rPr>
                <w:rFonts w:ascii="Times New Roman" w:hAnsi="Times New Roman" w:cs="Times New Roman"/>
                <w:szCs w:val="24"/>
                <w:lang w:val="en-US"/>
              </w:rPr>
            </w:pPr>
            <w:r w:rsidRPr="0060208A">
              <w:rPr>
                <w:rFonts w:ascii="Times New Roman" w:hAnsi="Times New Roman" w:cs="Times New Roman"/>
                <w:szCs w:val="24"/>
              </w:rPr>
              <w:t>10</w:t>
            </w:r>
          </w:p>
        </w:tc>
        <w:tc>
          <w:tcPr>
            <w:tcW w:w="4255" w:type="dxa"/>
            <w:vAlign w:val="center"/>
          </w:tcPr>
          <w:p w14:paraId="64766F15" w14:textId="77777777" w:rsidR="0060208A" w:rsidRPr="0060208A" w:rsidRDefault="0060208A" w:rsidP="00B40559">
            <w:pPr>
              <w:jc w:val="both"/>
              <w:rPr>
                <w:rFonts w:ascii="Times New Roman" w:hAnsi="Times New Roman" w:cs="Times New Roman"/>
                <w:szCs w:val="24"/>
              </w:rPr>
            </w:pPr>
            <w:r w:rsidRPr="0060208A">
              <w:rPr>
                <w:rFonts w:ascii="Times New Roman" w:hAnsi="Times New Roman" w:cs="Times New Roman"/>
                <w:szCs w:val="24"/>
              </w:rPr>
              <w:t>Условия поставки</w:t>
            </w:r>
          </w:p>
        </w:tc>
        <w:tc>
          <w:tcPr>
            <w:tcW w:w="4530" w:type="dxa"/>
          </w:tcPr>
          <w:p w14:paraId="2E9077C9" w14:textId="2DEDEFB6" w:rsidR="0060208A" w:rsidRPr="0060208A" w:rsidRDefault="00007470" w:rsidP="00B40559">
            <w:pPr>
              <w:jc w:val="both"/>
              <w:rPr>
                <w:rFonts w:ascii="Times New Roman" w:hAnsi="Times New Roman" w:cs="Times New Roman"/>
                <w:szCs w:val="24"/>
              </w:rPr>
            </w:pPr>
            <w:r w:rsidRPr="00007470">
              <w:rPr>
                <w:rFonts w:ascii="Times New Roman" w:hAnsi="Times New Roman" w:cs="Times New Roman"/>
                <w:szCs w:val="24"/>
              </w:rPr>
              <w:t xml:space="preserve">Передача прав использования </w:t>
            </w:r>
            <w:r>
              <w:rPr>
                <w:rFonts w:ascii="Times New Roman" w:hAnsi="Times New Roman" w:cs="Times New Roman"/>
                <w:szCs w:val="24"/>
              </w:rPr>
              <w:t>п</w:t>
            </w:r>
            <w:r w:rsidRPr="00007470">
              <w:rPr>
                <w:rFonts w:ascii="Times New Roman" w:hAnsi="Times New Roman" w:cs="Times New Roman"/>
                <w:szCs w:val="24"/>
              </w:rPr>
              <w:t>рограммного продукта в виде сертификатов, осуществляется на адрес электронной почты</w:t>
            </w:r>
            <w:r w:rsidR="00067EC7" w:rsidRPr="00E86552">
              <w:rPr>
                <w:rFonts w:ascii="Times New Roman" w:hAnsi="Times New Roman" w:cs="Times New Roman"/>
                <w:szCs w:val="24"/>
              </w:rPr>
              <w:t xml:space="preserve"> в течение 10 рабочих дней.</w:t>
            </w:r>
            <w:r w:rsidRPr="00007470">
              <w:rPr>
                <w:rFonts w:ascii="Times New Roman" w:hAnsi="Times New Roman" w:cs="Times New Roman"/>
                <w:szCs w:val="24"/>
              </w:rPr>
              <w:t xml:space="preserve"> </w:t>
            </w:r>
          </w:p>
        </w:tc>
      </w:tr>
      <w:tr w:rsidR="00D54652" w:rsidRPr="0060208A" w14:paraId="404CFF66" w14:textId="77777777" w:rsidTr="00FD10F8">
        <w:trPr>
          <w:trHeight w:val="698"/>
        </w:trPr>
        <w:tc>
          <w:tcPr>
            <w:tcW w:w="560" w:type="dxa"/>
            <w:vAlign w:val="center"/>
          </w:tcPr>
          <w:p w14:paraId="5689E2A4" w14:textId="77777777" w:rsidR="0060208A" w:rsidRPr="00007470" w:rsidRDefault="0060208A" w:rsidP="00B40559">
            <w:pPr>
              <w:ind w:left="-120"/>
              <w:jc w:val="center"/>
              <w:rPr>
                <w:rFonts w:ascii="Times New Roman" w:hAnsi="Times New Roman" w:cs="Times New Roman"/>
                <w:szCs w:val="24"/>
              </w:rPr>
            </w:pPr>
            <w:r w:rsidRPr="00007470">
              <w:rPr>
                <w:rFonts w:ascii="Times New Roman" w:hAnsi="Times New Roman" w:cs="Times New Roman"/>
                <w:szCs w:val="24"/>
              </w:rPr>
              <w:t>11</w:t>
            </w:r>
          </w:p>
        </w:tc>
        <w:tc>
          <w:tcPr>
            <w:tcW w:w="4255" w:type="dxa"/>
            <w:vAlign w:val="center"/>
          </w:tcPr>
          <w:p w14:paraId="02C89D00" w14:textId="69F9796C" w:rsidR="0060208A" w:rsidRPr="0060208A" w:rsidRDefault="003473F1" w:rsidP="00B40559">
            <w:pPr>
              <w:jc w:val="both"/>
              <w:rPr>
                <w:rFonts w:ascii="Times New Roman" w:hAnsi="Times New Roman" w:cs="Times New Roman"/>
                <w:szCs w:val="24"/>
              </w:rPr>
            </w:pPr>
            <w:r>
              <w:rPr>
                <w:rFonts w:ascii="Times New Roman" w:hAnsi="Times New Roman" w:cs="Times New Roman"/>
                <w:szCs w:val="24"/>
              </w:rPr>
              <w:t>Начальная</w:t>
            </w:r>
            <w:r w:rsidR="0060208A" w:rsidRPr="0060208A">
              <w:rPr>
                <w:rFonts w:ascii="Times New Roman" w:hAnsi="Times New Roman" w:cs="Times New Roman"/>
                <w:szCs w:val="24"/>
              </w:rPr>
              <w:t xml:space="preserve"> цена</w:t>
            </w:r>
          </w:p>
        </w:tc>
        <w:tc>
          <w:tcPr>
            <w:tcW w:w="4530" w:type="dxa"/>
          </w:tcPr>
          <w:p w14:paraId="653BC04C" w14:textId="62B4C11F" w:rsidR="0060208A" w:rsidRPr="0060208A" w:rsidRDefault="00244B90" w:rsidP="006265E2">
            <w:pPr>
              <w:pStyle w:val="af4"/>
              <w:spacing w:after="0"/>
              <w:ind w:left="0"/>
              <w:rPr>
                <w:rFonts w:ascii="Times New Roman" w:hAnsi="Times New Roman" w:cs="Times New Roman"/>
                <w:i/>
                <w:szCs w:val="24"/>
              </w:rPr>
            </w:pPr>
            <w:r w:rsidRPr="00244B90">
              <w:rPr>
                <w:rFonts w:ascii="Times New Roman" w:hAnsi="Times New Roman" w:cs="Times New Roman"/>
                <w:szCs w:val="24"/>
              </w:rPr>
              <w:t>1</w:t>
            </w:r>
            <w:r>
              <w:rPr>
                <w:rFonts w:ascii="Times New Roman" w:hAnsi="Times New Roman" w:cs="Times New Roman"/>
                <w:szCs w:val="24"/>
              </w:rPr>
              <w:t> </w:t>
            </w:r>
            <w:r w:rsidRPr="00244B90">
              <w:rPr>
                <w:rFonts w:ascii="Times New Roman" w:hAnsi="Times New Roman" w:cs="Times New Roman"/>
                <w:szCs w:val="24"/>
              </w:rPr>
              <w:t>132</w:t>
            </w:r>
            <w:r>
              <w:rPr>
                <w:rFonts w:ascii="Times New Roman" w:hAnsi="Times New Roman" w:cs="Times New Roman"/>
                <w:szCs w:val="24"/>
              </w:rPr>
              <w:t xml:space="preserve"> 699 </w:t>
            </w:r>
            <w:r w:rsidR="002B390A" w:rsidRPr="00244B90">
              <w:rPr>
                <w:rFonts w:ascii="Times New Roman" w:hAnsi="Times New Roman" w:cs="Times New Roman"/>
                <w:szCs w:val="24"/>
              </w:rPr>
              <w:t>рублей</w:t>
            </w:r>
            <w:r w:rsidRPr="00244B90">
              <w:rPr>
                <w:rFonts w:ascii="Times New Roman" w:hAnsi="Times New Roman" w:cs="Times New Roman"/>
                <w:szCs w:val="24"/>
              </w:rPr>
              <w:t xml:space="preserve"> 81 копейка</w:t>
            </w:r>
            <w:r w:rsidR="00567EED" w:rsidRPr="00244B90">
              <w:rPr>
                <w:rFonts w:ascii="Times New Roman" w:hAnsi="Times New Roman" w:cs="Times New Roman"/>
                <w:szCs w:val="24"/>
              </w:rPr>
              <w:t>, НДС не облагается</w:t>
            </w:r>
            <w:r w:rsidR="00567EED" w:rsidRPr="00567EED">
              <w:rPr>
                <w:rFonts w:ascii="Times New Roman" w:hAnsi="Times New Roman" w:cs="Times New Roman"/>
                <w:szCs w:val="24"/>
              </w:rPr>
              <w:t xml:space="preserve"> </w:t>
            </w:r>
          </w:p>
        </w:tc>
      </w:tr>
      <w:bookmarkEnd w:id="1"/>
    </w:tbl>
    <w:p w14:paraId="64EECA16" w14:textId="77777777" w:rsidR="00234E15" w:rsidRDefault="00234E15" w:rsidP="00234E15">
      <w:pPr>
        <w:jc w:val="both"/>
        <w:rPr>
          <w:rFonts w:ascii="Times New Roman" w:hAnsi="Times New Roman" w:cs="Times New Roman"/>
          <w:szCs w:val="24"/>
        </w:rPr>
      </w:pPr>
    </w:p>
    <w:p w14:paraId="37CBAC9F" w14:textId="66288F18" w:rsidR="0060208A" w:rsidRPr="0060208A" w:rsidRDefault="0060208A" w:rsidP="0060208A">
      <w:pPr>
        <w:ind w:firstLine="851"/>
        <w:jc w:val="both"/>
        <w:rPr>
          <w:rFonts w:ascii="Times New Roman" w:hAnsi="Times New Roman" w:cs="Times New Roman"/>
          <w:szCs w:val="24"/>
        </w:rPr>
      </w:pPr>
      <w:r w:rsidRPr="0060208A">
        <w:rPr>
          <w:rFonts w:ascii="Times New Roman" w:hAnsi="Times New Roman" w:cs="Times New Roman"/>
          <w:szCs w:val="24"/>
        </w:rPr>
        <w:t xml:space="preserve">Срок подачи Предложений: до </w:t>
      </w:r>
      <w:r w:rsidR="00BF1D54">
        <w:rPr>
          <w:rFonts w:ascii="Times New Roman" w:hAnsi="Times New Roman" w:cs="Times New Roman"/>
          <w:szCs w:val="24"/>
        </w:rPr>
        <w:t>11:00</w:t>
      </w:r>
      <w:r w:rsidR="003A0FAA">
        <w:rPr>
          <w:rFonts w:ascii="Times New Roman" w:hAnsi="Times New Roman" w:cs="Times New Roman"/>
          <w:szCs w:val="24"/>
        </w:rPr>
        <w:t xml:space="preserve"> (Мск) «</w:t>
      </w:r>
      <w:r w:rsidR="00BF1D54">
        <w:rPr>
          <w:rFonts w:ascii="Times New Roman" w:hAnsi="Times New Roman" w:cs="Times New Roman"/>
          <w:szCs w:val="24"/>
        </w:rPr>
        <w:t>04</w:t>
      </w:r>
      <w:r w:rsidR="003A0FAA">
        <w:rPr>
          <w:rFonts w:ascii="Times New Roman" w:hAnsi="Times New Roman" w:cs="Times New Roman"/>
          <w:szCs w:val="24"/>
        </w:rPr>
        <w:t>»</w:t>
      </w:r>
      <w:r w:rsidR="00C1401D">
        <w:rPr>
          <w:rFonts w:ascii="Times New Roman" w:hAnsi="Times New Roman" w:cs="Times New Roman"/>
          <w:szCs w:val="24"/>
        </w:rPr>
        <w:t xml:space="preserve"> </w:t>
      </w:r>
      <w:bookmarkStart w:id="2" w:name="_GoBack"/>
      <w:bookmarkEnd w:id="2"/>
      <w:r w:rsidR="00BF1D54">
        <w:rPr>
          <w:rFonts w:ascii="Times New Roman" w:hAnsi="Times New Roman" w:cs="Times New Roman"/>
          <w:szCs w:val="24"/>
        </w:rPr>
        <w:t>июня</w:t>
      </w:r>
      <w:r w:rsidR="003A0FAA">
        <w:rPr>
          <w:rFonts w:ascii="Times New Roman" w:hAnsi="Times New Roman" w:cs="Times New Roman"/>
          <w:szCs w:val="24"/>
        </w:rPr>
        <w:t xml:space="preserve"> 2020</w:t>
      </w:r>
      <w:r w:rsidRPr="0060208A">
        <w:rPr>
          <w:rFonts w:ascii="Times New Roman" w:hAnsi="Times New Roman" w:cs="Times New Roman"/>
          <w:szCs w:val="24"/>
        </w:rPr>
        <w:t xml:space="preserve"> года.</w:t>
      </w:r>
    </w:p>
    <w:p w14:paraId="1BAA288E" w14:textId="77777777" w:rsidR="0060208A" w:rsidRPr="0060208A" w:rsidRDefault="0060208A" w:rsidP="0060208A">
      <w:pPr>
        <w:ind w:firstLine="851"/>
        <w:rPr>
          <w:rFonts w:ascii="Times New Roman" w:hAnsi="Times New Roman" w:cs="Times New Roman"/>
          <w:szCs w:val="24"/>
        </w:rPr>
      </w:pPr>
    </w:p>
    <w:p w14:paraId="69E28C6D" w14:textId="77777777" w:rsidR="0060208A" w:rsidRPr="0060208A" w:rsidRDefault="0060208A" w:rsidP="0060208A">
      <w:pPr>
        <w:ind w:firstLine="851"/>
        <w:rPr>
          <w:rFonts w:ascii="Times New Roman" w:hAnsi="Times New Roman" w:cs="Times New Roman"/>
          <w:szCs w:val="24"/>
        </w:rPr>
      </w:pPr>
      <w:r w:rsidRPr="0060208A">
        <w:rPr>
          <w:rFonts w:ascii="Times New Roman" w:hAnsi="Times New Roman" w:cs="Times New Roman"/>
          <w:szCs w:val="24"/>
        </w:rPr>
        <w:t>Приложения:</w:t>
      </w:r>
    </w:p>
    <w:p w14:paraId="33321E52" w14:textId="77777777" w:rsidR="0060208A" w:rsidRPr="0060208A" w:rsidRDefault="0060208A" w:rsidP="0060208A">
      <w:pPr>
        <w:ind w:firstLine="851"/>
        <w:rPr>
          <w:rFonts w:ascii="Times New Roman" w:hAnsi="Times New Roman" w:cs="Times New Roman"/>
          <w:szCs w:val="24"/>
        </w:rPr>
      </w:pPr>
    </w:p>
    <w:p w14:paraId="24C1F8C5"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1 – Форма коммерческого предложения;</w:t>
      </w:r>
    </w:p>
    <w:p w14:paraId="40717442" w14:textId="77777777" w:rsidR="0060208A" w:rsidRP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Приложение № 2 – Анкета участника процедуры ПДО;</w:t>
      </w:r>
    </w:p>
    <w:p w14:paraId="5B85E7E2" w14:textId="7F98E283" w:rsidR="0060208A" w:rsidRDefault="0060208A" w:rsidP="0060208A">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sidRPr="0060208A">
        <w:rPr>
          <w:rFonts w:ascii="Times New Roman" w:hAnsi="Times New Roman" w:cs="Times New Roman"/>
          <w:szCs w:val="24"/>
        </w:rPr>
        <w:t xml:space="preserve">Приложение № 3 – Согласие на обработку персональных </w:t>
      </w:r>
      <w:r w:rsidR="007F3BBF">
        <w:rPr>
          <w:rFonts w:ascii="Times New Roman" w:hAnsi="Times New Roman" w:cs="Times New Roman"/>
          <w:szCs w:val="24"/>
        </w:rPr>
        <w:t>данных</w:t>
      </w:r>
      <w:r w:rsidR="002120E4" w:rsidRPr="0060208A">
        <w:rPr>
          <w:rFonts w:ascii="Times New Roman" w:hAnsi="Times New Roman" w:cs="Times New Roman"/>
          <w:szCs w:val="24"/>
        </w:rPr>
        <w:t>;</w:t>
      </w:r>
    </w:p>
    <w:p w14:paraId="7C624A58" w14:textId="50128D45" w:rsidR="002120E4" w:rsidRDefault="002120E4" w:rsidP="002120E4">
      <w:pPr>
        <w:pStyle w:val="ac"/>
        <w:numPr>
          <w:ilvl w:val="0"/>
          <w:numId w:val="8"/>
        </w:numPr>
        <w:tabs>
          <w:tab w:val="left" w:pos="1134"/>
        </w:tabs>
        <w:spacing w:line="360" w:lineRule="auto"/>
        <w:ind w:left="0" w:firstLine="709"/>
        <w:contextualSpacing w:val="0"/>
        <w:rPr>
          <w:rFonts w:ascii="Times New Roman" w:hAnsi="Times New Roman" w:cs="Times New Roman"/>
          <w:szCs w:val="24"/>
        </w:rPr>
      </w:pPr>
      <w:r>
        <w:rPr>
          <w:rFonts w:ascii="Times New Roman" w:hAnsi="Times New Roman" w:cs="Times New Roman"/>
          <w:szCs w:val="24"/>
        </w:rPr>
        <w:t>Приложение № 4 – Техническое задание.</w:t>
      </w:r>
    </w:p>
    <w:p w14:paraId="19F57435" w14:textId="25E984C8" w:rsidR="002120E4" w:rsidRPr="0060208A" w:rsidRDefault="002120E4" w:rsidP="002120E4">
      <w:pPr>
        <w:pStyle w:val="ac"/>
        <w:tabs>
          <w:tab w:val="left" w:pos="1134"/>
        </w:tabs>
        <w:spacing w:line="360" w:lineRule="auto"/>
        <w:ind w:left="709" w:firstLine="0"/>
        <w:contextualSpacing w:val="0"/>
        <w:rPr>
          <w:rFonts w:ascii="Times New Roman" w:hAnsi="Times New Roman" w:cs="Times New Roman"/>
          <w:szCs w:val="24"/>
        </w:rPr>
      </w:pPr>
    </w:p>
    <w:p w14:paraId="3B1DB61F" w14:textId="2A189B75" w:rsidR="0060208A" w:rsidRPr="000D3465" w:rsidRDefault="0060208A" w:rsidP="000D3465">
      <w:pPr>
        <w:tabs>
          <w:tab w:val="left" w:pos="1134"/>
        </w:tabs>
        <w:spacing w:line="360" w:lineRule="auto"/>
        <w:rPr>
          <w:rFonts w:ascii="Times New Roman" w:hAnsi="Times New Roman" w:cs="Times New Roman"/>
          <w:szCs w:val="24"/>
        </w:rPr>
      </w:pPr>
    </w:p>
    <w:sectPr w:rsidR="0060208A" w:rsidRPr="000D3465" w:rsidSect="0085723B">
      <w:headerReference w:type="default" r:id="rId8"/>
      <w:headerReference w:type="firs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FD9F7" w14:textId="77777777" w:rsidR="00260BBD" w:rsidRDefault="00260BBD" w:rsidP="0060208A">
      <w:pPr>
        <w:spacing w:line="240" w:lineRule="auto"/>
      </w:pPr>
      <w:r>
        <w:separator/>
      </w:r>
    </w:p>
  </w:endnote>
  <w:endnote w:type="continuationSeparator" w:id="0">
    <w:p w14:paraId="222CA54E" w14:textId="77777777" w:rsidR="00260BBD" w:rsidRDefault="00260BBD" w:rsidP="006020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D6A2C" w14:textId="77777777" w:rsidR="00260BBD" w:rsidRDefault="00260BBD" w:rsidP="0060208A">
      <w:pPr>
        <w:spacing w:line="240" w:lineRule="auto"/>
      </w:pPr>
      <w:r>
        <w:separator/>
      </w:r>
    </w:p>
  </w:footnote>
  <w:footnote w:type="continuationSeparator" w:id="0">
    <w:p w14:paraId="715E5E1F" w14:textId="77777777" w:rsidR="00260BBD" w:rsidRDefault="00260BBD" w:rsidP="0060208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88421" w14:textId="77777777" w:rsidR="0060208A" w:rsidRDefault="0060208A">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9046012"/>
      <w:docPartObj>
        <w:docPartGallery w:val="Page Numbers (Top of Page)"/>
        <w:docPartUnique/>
      </w:docPartObj>
    </w:sdtPr>
    <w:sdtEndPr/>
    <w:sdtContent>
      <w:p w14:paraId="7B05F8DB" w14:textId="77777777" w:rsidR="0060208A" w:rsidRDefault="0060208A">
        <w:pPr>
          <w:pStyle w:val="a9"/>
          <w:jc w:val="center"/>
        </w:pPr>
        <w:r>
          <w:fldChar w:fldCharType="begin"/>
        </w:r>
        <w:r>
          <w:instrText>PAGE   \* MERGEFORMAT</w:instrText>
        </w:r>
        <w:r>
          <w:fldChar w:fldCharType="separate"/>
        </w:r>
        <w:r>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0713C"/>
    <w:multiLevelType w:val="hybridMultilevel"/>
    <w:tmpl w:val="57BA0A9C"/>
    <w:lvl w:ilvl="0" w:tplc="B12C8732">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BE0655"/>
    <w:multiLevelType w:val="multilevel"/>
    <w:tmpl w:val="14F2CBAC"/>
    <w:styleLink w:val="a"/>
    <w:lvl w:ilvl="0">
      <w:start w:val="1"/>
      <w:numFmt w:val="decimal"/>
      <w:pStyle w:val="1"/>
      <w:suff w:val="space"/>
      <w:lvlText w:val="%1."/>
      <w:lvlJc w:val="left"/>
      <w:pPr>
        <w:ind w:left="0" w:firstLine="360"/>
      </w:pPr>
      <w:rPr>
        <w:rFonts w:hint="default"/>
      </w:rPr>
    </w:lvl>
    <w:lvl w:ilvl="1">
      <w:start w:val="1"/>
      <w:numFmt w:val="decimal"/>
      <w:pStyle w:val="2"/>
      <w:suff w:val="space"/>
      <w:lvlText w:val="%1.%2."/>
      <w:lvlJc w:val="left"/>
      <w:pPr>
        <w:ind w:left="0" w:firstLine="360"/>
      </w:pPr>
      <w:rPr>
        <w:rFonts w:hint="default"/>
      </w:rPr>
    </w:lvl>
    <w:lvl w:ilvl="2">
      <w:start w:val="1"/>
      <w:numFmt w:val="decimal"/>
      <w:pStyle w:val="3"/>
      <w:suff w:val="space"/>
      <w:lvlText w:val="%1.%2.%3."/>
      <w:lvlJc w:val="left"/>
      <w:pPr>
        <w:ind w:left="0" w:firstLine="360"/>
      </w:pPr>
      <w:rPr>
        <w:rFonts w:hint="default"/>
      </w:rPr>
    </w:lvl>
    <w:lvl w:ilvl="3">
      <w:start w:val="1"/>
      <w:numFmt w:val="decimal"/>
      <w:pStyle w:val="4"/>
      <w:suff w:val="space"/>
      <w:lvlText w:val="%1.%2.%3.%4."/>
      <w:lvlJc w:val="left"/>
      <w:pPr>
        <w:ind w:left="0" w:firstLine="360"/>
      </w:pPr>
      <w:rPr>
        <w:rFonts w:hint="default"/>
      </w:rPr>
    </w:lvl>
    <w:lvl w:ilvl="4">
      <w:start w:val="1"/>
      <w:numFmt w:val="decimal"/>
      <w:pStyle w:val="5"/>
      <w:suff w:val="space"/>
      <w:lvlText w:val="%1.%2.%3.%4.%5."/>
      <w:lvlJc w:val="left"/>
      <w:pPr>
        <w:ind w:left="0" w:firstLine="360"/>
      </w:pPr>
      <w:rPr>
        <w:rFonts w:hint="default"/>
      </w:rPr>
    </w:lvl>
    <w:lvl w:ilvl="5">
      <w:start w:val="1"/>
      <w:numFmt w:val="lowerRoman"/>
      <w:lvlText w:val="(%6)"/>
      <w:lvlJc w:val="left"/>
      <w:pPr>
        <w:ind w:left="0" w:firstLine="360"/>
      </w:pPr>
      <w:rPr>
        <w:rFonts w:hint="default"/>
      </w:rPr>
    </w:lvl>
    <w:lvl w:ilvl="6">
      <w:start w:val="1"/>
      <w:numFmt w:val="decimal"/>
      <w:lvlText w:val="%7."/>
      <w:lvlJc w:val="left"/>
      <w:pPr>
        <w:ind w:left="0" w:firstLine="360"/>
      </w:pPr>
      <w:rPr>
        <w:rFonts w:hint="default"/>
      </w:rPr>
    </w:lvl>
    <w:lvl w:ilvl="7">
      <w:start w:val="1"/>
      <w:numFmt w:val="lowerLetter"/>
      <w:lvlText w:val="%8."/>
      <w:lvlJc w:val="left"/>
      <w:pPr>
        <w:ind w:left="0" w:firstLine="360"/>
      </w:pPr>
      <w:rPr>
        <w:rFonts w:hint="default"/>
      </w:rPr>
    </w:lvl>
    <w:lvl w:ilvl="8">
      <w:start w:val="1"/>
      <w:numFmt w:val="lowerRoman"/>
      <w:lvlText w:val="%9."/>
      <w:lvlJc w:val="left"/>
      <w:pPr>
        <w:ind w:left="0" w:firstLine="360"/>
      </w:pPr>
      <w:rPr>
        <w:rFonts w:hint="default"/>
      </w:rPr>
    </w:lvl>
  </w:abstractNum>
  <w:abstractNum w:abstractNumId="2" w15:restartNumberingAfterBreak="0">
    <w:nsid w:val="215B47B1"/>
    <w:multiLevelType w:val="hybridMultilevel"/>
    <w:tmpl w:val="870EBD06"/>
    <w:lvl w:ilvl="0" w:tplc="F782D404">
      <w:start w:val="1"/>
      <w:numFmt w:val="bullet"/>
      <w:pStyle w:val="a0"/>
      <w:lvlText w:val=""/>
      <w:lvlJc w:val="left"/>
      <w:pPr>
        <w:tabs>
          <w:tab w:val="num" w:pos="1070"/>
        </w:tabs>
        <w:ind w:left="1070" w:hanging="360"/>
      </w:pPr>
      <w:rPr>
        <w:rFonts w:ascii="Symbol" w:hAnsi="Symbol" w:hint="default"/>
      </w:rPr>
    </w:lvl>
    <w:lvl w:ilvl="1" w:tplc="0F2EDD3E">
      <w:start w:val="1"/>
      <w:numFmt w:val="bullet"/>
      <w:pStyle w:val="10"/>
      <w:lvlText w:val=""/>
      <w:lvlJc w:val="left"/>
      <w:pPr>
        <w:tabs>
          <w:tab w:val="num" w:pos="1780"/>
        </w:tabs>
        <w:ind w:left="1780" w:hanging="360"/>
      </w:pPr>
      <w:rPr>
        <w:rFonts w:ascii="Symbol" w:hAnsi="Symbol" w:hint="default"/>
      </w:rPr>
    </w:lvl>
    <w:lvl w:ilvl="2" w:tplc="04190005">
      <w:start w:val="1"/>
      <w:numFmt w:val="bullet"/>
      <w:lvlText w:val=""/>
      <w:lvlJc w:val="left"/>
      <w:pPr>
        <w:tabs>
          <w:tab w:val="num" w:pos="2500"/>
        </w:tabs>
        <w:ind w:left="2500" w:hanging="360"/>
      </w:pPr>
      <w:rPr>
        <w:rFonts w:ascii="Wingdings" w:hAnsi="Wingdings" w:hint="default"/>
      </w:rPr>
    </w:lvl>
    <w:lvl w:ilvl="3" w:tplc="04190001">
      <w:start w:val="1"/>
      <w:numFmt w:val="bullet"/>
      <w:lvlText w:val=""/>
      <w:lvlJc w:val="left"/>
      <w:pPr>
        <w:tabs>
          <w:tab w:val="num" w:pos="3220"/>
        </w:tabs>
        <w:ind w:left="3220" w:hanging="360"/>
      </w:pPr>
      <w:rPr>
        <w:rFonts w:ascii="Symbol" w:hAnsi="Symbol" w:hint="default"/>
      </w:rPr>
    </w:lvl>
    <w:lvl w:ilvl="4" w:tplc="04190003">
      <w:start w:val="1"/>
      <w:numFmt w:val="bullet"/>
      <w:lvlText w:val="o"/>
      <w:lvlJc w:val="left"/>
      <w:pPr>
        <w:tabs>
          <w:tab w:val="num" w:pos="3940"/>
        </w:tabs>
        <w:ind w:left="3940" w:hanging="360"/>
      </w:pPr>
      <w:rPr>
        <w:rFonts w:ascii="Courier New" w:hAnsi="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 w15:restartNumberingAfterBreak="0">
    <w:nsid w:val="2ED43788"/>
    <w:multiLevelType w:val="hybridMultilevel"/>
    <w:tmpl w:val="46BAB658"/>
    <w:lvl w:ilvl="0" w:tplc="0A84A42C">
      <w:start w:val="1"/>
      <w:numFmt w:val="decimal"/>
      <w:lvlText w:val="%1."/>
      <w:lvlJc w:val="left"/>
      <w:pPr>
        <w:tabs>
          <w:tab w:val="num" w:pos="360"/>
        </w:tabs>
        <w:ind w:left="360" w:hanging="360"/>
      </w:pPr>
    </w:lvl>
    <w:lvl w:ilvl="1" w:tplc="CDE683B6">
      <w:start w:val="1"/>
      <w:numFmt w:val="lowerLetter"/>
      <w:lvlText w:val="%2."/>
      <w:lvlJc w:val="left"/>
      <w:pPr>
        <w:tabs>
          <w:tab w:val="num" w:pos="1080"/>
        </w:tabs>
        <w:ind w:left="1080" w:hanging="360"/>
      </w:pPr>
    </w:lvl>
    <w:lvl w:ilvl="2" w:tplc="3C32B8B6">
      <w:start w:val="1"/>
      <w:numFmt w:val="lowerRoman"/>
      <w:lvlText w:val="%3."/>
      <w:lvlJc w:val="right"/>
      <w:pPr>
        <w:tabs>
          <w:tab w:val="num" w:pos="1800"/>
        </w:tabs>
        <w:ind w:left="1800" w:hanging="180"/>
      </w:pPr>
    </w:lvl>
    <w:lvl w:ilvl="3" w:tplc="A0C0518E">
      <w:start w:val="1"/>
      <w:numFmt w:val="decimal"/>
      <w:lvlText w:val="%4."/>
      <w:lvlJc w:val="left"/>
      <w:pPr>
        <w:tabs>
          <w:tab w:val="num" w:pos="2520"/>
        </w:tabs>
        <w:ind w:left="2520" w:hanging="360"/>
      </w:pPr>
    </w:lvl>
    <w:lvl w:ilvl="4" w:tplc="286ACF34">
      <w:start w:val="1"/>
      <w:numFmt w:val="lowerLetter"/>
      <w:lvlText w:val="%5."/>
      <w:lvlJc w:val="left"/>
      <w:pPr>
        <w:tabs>
          <w:tab w:val="num" w:pos="3240"/>
        </w:tabs>
        <w:ind w:left="3240" w:hanging="360"/>
      </w:pPr>
    </w:lvl>
    <w:lvl w:ilvl="5" w:tplc="A532E6DE">
      <w:start w:val="1"/>
      <w:numFmt w:val="lowerRoman"/>
      <w:lvlText w:val="%6."/>
      <w:lvlJc w:val="right"/>
      <w:pPr>
        <w:tabs>
          <w:tab w:val="num" w:pos="3960"/>
        </w:tabs>
        <w:ind w:left="3960" w:hanging="180"/>
      </w:pPr>
    </w:lvl>
    <w:lvl w:ilvl="6" w:tplc="65F4AE18">
      <w:start w:val="1"/>
      <w:numFmt w:val="decimal"/>
      <w:lvlText w:val="%7."/>
      <w:lvlJc w:val="left"/>
      <w:pPr>
        <w:tabs>
          <w:tab w:val="num" w:pos="4680"/>
        </w:tabs>
        <w:ind w:left="4680" w:hanging="360"/>
      </w:pPr>
    </w:lvl>
    <w:lvl w:ilvl="7" w:tplc="3F9CA344">
      <w:start w:val="1"/>
      <w:numFmt w:val="lowerLetter"/>
      <w:lvlText w:val="%8."/>
      <w:lvlJc w:val="left"/>
      <w:pPr>
        <w:tabs>
          <w:tab w:val="num" w:pos="5400"/>
        </w:tabs>
        <w:ind w:left="5400" w:hanging="360"/>
      </w:pPr>
    </w:lvl>
    <w:lvl w:ilvl="8" w:tplc="F91087BA">
      <w:start w:val="1"/>
      <w:numFmt w:val="lowerRoman"/>
      <w:lvlText w:val="%9."/>
      <w:lvlJc w:val="right"/>
      <w:pPr>
        <w:tabs>
          <w:tab w:val="num" w:pos="6120"/>
        </w:tabs>
        <w:ind w:left="6120" w:hanging="180"/>
      </w:pPr>
    </w:lvl>
  </w:abstractNum>
  <w:abstractNum w:abstractNumId="4" w15:restartNumberingAfterBreak="0">
    <w:nsid w:val="3C0B3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77747B"/>
    <w:multiLevelType w:val="hybridMultilevel"/>
    <w:tmpl w:val="45A673B4"/>
    <w:lvl w:ilvl="0" w:tplc="209687E0">
      <w:start w:val="1"/>
      <w:numFmt w:val="decimal"/>
      <w:lvlText w:val="1.%1."/>
      <w:lvlJc w:val="left"/>
      <w:pPr>
        <w:ind w:left="720" w:hanging="360"/>
      </w:pPr>
      <w:rPr>
        <w:rFonts w:ascii="Times New Roman" w:hAnsi="Times New Roman" w:cs="Times New Roman" w:hint="default"/>
        <w:b/>
        <w:i w:val="0"/>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7" w15:restartNumberingAfterBreak="0">
    <w:nsid w:val="6515325D"/>
    <w:multiLevelType w:val="hybridMultilevel"/>
    <w:tmpl w:val="FE7EAD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pStyle w:val="1"/>
        <w:suff w:val="space"/>
        <w:lvlText w:val="%1."/>
        <w:lvlJc w:val="left"/>
        <w:pPr>
          <w:ind w:left="0" w:firstLine="360"/>
        </w:pPr>
        <w:rPr>
          <w:rFonts w:hint="default"/>
        </w:rPr>
      </w:lvl>
    </w:lvlOverride>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 w:numId="7">
    <w:abstractNumId w:val="6"/>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08A"/>
    <w:rsid w:val="00007470"/>
    <w:rsid w:val="000142FD"/>
    <w:rsid w:val="00016502"/>
    <w:rsid w:val="000240BB"/>
    <w:rsid w:val="00033BE2"/>
    <w:rsid w:val="00042DD0"/>
    <w:rsid w:val="00053CE4"/>
    <w:rsid w:val="00054711"/>
    <w:rsid w:val="00063137"/>
    <w:rsid w:val="00067EC7"/>
    <w:rsid w:val="00072F4C"/>
    <w:rsid w:val="0008567C"/>
    <w:rsid w:val="000D3465"/>
    <w:rsid w:val="000D4E53"/>
    <w:rsid w:val="000E28FE"/>
    <w:rsid w:val="000E37E7"/>
    <w:rsid w:val="000E770E"/>
    <w:rsid w:val="00107E3C"/>
    <w:rsid w:val="001502CE"/>
    <w:rsid w:val="00162EC9"/>
    <w:rsid w:val="00163E7F"/>
    <w:rsid w:val="00164BFE"/>
    <w:rsid w:val="00174480"/>
    <w:rsid w:val="00181296"/>
    <w:rsid w:val="001973BF"/>
    <w:rsid w:val="001A2541"/>
    <w:rsid w:val="001A622A"/>
    <w:rsid w:val="001B2594"/>
    <w:rsid w:val="001F1459"/>
    <w:rsid w:val="001F4D64"/>
    <w:rsid w:val="00203694"/>
    <w:rsid w:val="002120E4"/>
    <w:rsid w:val="00220CCC"/>
    <w:rsid w:val="00221A9F"/>
    <w:rsid w:val="0023301E"/>
    <w:rsid w:val="00234E15"/>
    <w:rsid w:val="00240C0E"/>
    <w:rsid w:val="00244B90"/>
    <w:rsid w:val="0025658E"/>
    <w:rsid w:val="00260BBD"/>
    <w:rsid w:val="002917BE"/>
    <w:rsid w:val="00294A81"/>
    <w:rsid w:val="00297AFF"/>
    <w:rsid w:val="002A4718"/>
    <w:rsid w:val="002A5095"/>
    <w:rsid w:val="002B390A"/>
    <w:rsid w:val="002B7FB7"/>
    <w:rsid w:val="002C26E0"/>
    <w:rsid w:val="002D38C4"/>
    <w:rsid w:val="002F4A8B"/>
    <w:rsid w:val="0030724D"/>
    <w:rsid w:val="00323782"/>
    <w:rsid w:val="00345D6D"/>
    <w:rsid w:val="003473F1"/>
    <w:rsid w:val="003555E2"/>
    <w:rsid w:val="00364DA4"/>
    <w:rsid w:val="00365FB2"/>
    <w:rsid w:val="00394320"/>
    <w:rsid w:val="003978E3"/>
    <w:rsid w:val="003A0FAA"/>
    <w:rsid w:val="003D19B3"/>
    <w:rsid w:val="003D23F0"/>
    <w:rsid w:val="003E1338"/>
    <w:rsid w:val="00413FC1"/>
    <w:rsid w:val="00414C00"/>
    <w:rsid w:val="00414EF0"/>
    <w:rsid w:val="00445604"/>
    <w:rsid w:val="004673C9"/>
    <w:rsid w:val="00481037"/>
    <w:rsid w:val="004A11D6"/>
    <w:rsid w:val="004A597C"/>
    <w:rsid w:val="004C45CD"/>
    <w:rsid w:val="004D3F8C"/>
    <w:rsid w:val="004E3915"/>
    <w:rsid w:val="004E593D"/>
    <w:rsid w:val="004F2CBC"/>
    <w:rsid w:val="004F5CED"/>
    <w:rsid w:val="0055490E"/>
    <w:rsid w:val="00557433"/>
    <w:rsid w:val="005603FB"/>
    <w:rsid w:val="00567EED"/>
    <w:rsid w:val="005763EA"/>
    <w:rsid w:val="00583609"/>
    <w:rsid w:val="00583F21"/>
    <w:rsid w:val="005B2E4B"/>
    <w:rsid w:val="005B6FBC"/>
    <w:rsid w:val="005C10E6"/>
    <w:rsid w:val="005C447E"/>
    <w:rsid w:val="005D65B2"/>
    <w:rsid w:val="005E0CB9"/>
    <w:rsid w:val="005E6BA1"/>
    <w:rsid w:val="005F09FE"/>
    <w:rsid w:val="005F252A"/>
    <w:rsid w:val="0060208A"/>
    <w:rsid w:val="00622378"/>
    <w:rsid w:val="006265E2"/>
    <w:rsid w:val="00642DFB"/>
    <w:rsid w:val="0066232A"/>
    <w:rsid w:val="00683C5F"/>
    <w:rsid w:val="00684BCB"/>
    <w:rsid w:val="006948AF"/>
    <w:rsid w:val="006A6A22"/>
    <w:rsid w:val="006B26B2"/>
    <w:rsid w:val="006C066D"/>
    <w:rsid w:val="006C11C0"/>
    <w:rsid w:val="006C499A"/>
    <w:rsid w:val="006C4FAA"/>
    <w:rsid w:val="006D3A6B"/>
    <w:rsid w:val="006D7BF4"/>
    <w:rsid w:val="006E2884"/>
    <w:rsid w:val="006E40C7"/>
    <w:rsid w:val="00711ADD"/>
    <w:rsid w:val="0073501B"/>
    <w:rsid w:val="007406DF"/>
    <w:rsid w:val="007B3B67"/>
    <w:rsid w:val="007C7035"/>
    <w:rsid w:val="007C78A8"/>
    <w:rsid w:val="007D6D58"/>
    <w:rsid w:val="007D70CC"/>
    <w:rsid w:val="007E75AB"/>
    <w:rsid w:val="007F3BBF"/>
    <w:rsid w:val="0081308B"/>
    <w:rsid w:val="008132FB"/>
    <w:rsid w:val="00817762"/>
    <w:rsid w:val="008462A6"/>
    <w:rsid w:val="00856EDA"/>
    <w:rsid w:val="0085723B"/>
    <w:rsid w:val="008611C5"/>
    <w:rsid w:val="008670AB"/>
    <w:rsid w:val="00872680"/>
    <w:rsid w:val="008850BA"/>
    <w:rsid w:val="008B65DF"/>
    <w:rsid w:val="008C774E"/>
    <w:rsid w:val="008D139F"/>
    <w:rsid w:val="008E7A67"/>
    <w:rsid w:val="0092701E"/>
    <w:rsid w:val="00934F3F"/>
    <w:rsid w:val="00940B83"/>
    <w:rsid w:val="009431BD"/>
    <w:rsid w:val="0095320C"/>
    <w:rsid w:val="00954401"/>
    <w:rsid w:val="00955AA2"/>
    <w:rsid w:val="00961E47"/>
    <w:rsid w:val="00985302"/>
    <w:rsid w:val="00986D89"/>
    <w:rsid w:val="009C307A"/>
    <w:rsid w:val="00A0564F"/>
    <w:rsid w:val="00A059A3"/>
    <w:rsid w:val="00A2713C"/>
    <w:rsid w:val="00A33F85"/>
    <w:rsid w:val="00A57317"/>
    <w:rsid w:val="00A63E55"/>
    <w:rsid w:val="00AA2C2F"/>
    <w:rsid w:val="00AA7F6F"/>
    <w:rsid w:val="00AB75BE"/>
    <w:rsid w:val="00AD157A"/>
    <w:rsid w:val="00AE1060"/>
    <w:rsid w:val="00AF39EB"/>
    <w:rsid w:val="00B32D16"/>
    <w:rsid w:val="00B36963"/>
    <w:rsid w:val="00B4138E"/>
    <w:rsid w:val="00B72B0A"/>
    <w:rsid w:val="00B81B9B"/>
    <w:rsid w:val="00B94704"/>
    <w:rsid w:val="00BB16B8"/>
    <w:rsid w:val="00BC0FFD"/>
    <w:rsid w:val="00BC2AD4"/>
    <w:rsid w:val="00BC4F57"/>
    <w:rsid w:val="00BD4D1A"/>
    <w:rsid w:val="00BF1D54"/>
    <w:rsid w:val="00C117EB"/>
    <w:rsid w:val="00C1401D"/>
    <w:rsid w:val="00C44CE1"/>
    <w:rsid w:val="00C4551B"/>
    <w:rsid w:val="00C72B8E"/>
    <w:rsid w:val="00CA0CB6"/>
    <w:rsid w:val="00CA0FE7"/>
    <w:rsid w:val="00CC4B71"/>
    <w:rsid w:val="00CD55E3"/>
    <w:rsid w:val="00CE592A"/>
    <w:rsid w:val="00CE74AD"/>
    <w:rsid w:val="00CE77B7"/>
    <w:rsid w:val="00CF06BB"/>
    <w:rsid w:val="00D02A6C"/>
    <w:rsid w:val="00D05441"/>
    <w:rsid w:val="00D06CD8"/>
    <w:rsid w:val="00D11A16"/>
    <w:rsid w:val="00D326F9"/>
    <w:rsid w:val="00D54652"/>
    <w:rsid w:val="00D649E7"/>
    <w:rsid w:val="00DA4E5D"/>
    <w:rsid w:val="00DA56E0"/>
    <w:rsid w:val="00DC0A75"/>
    <w:rsid w:val="00DD0801"/>
    <w:rsid w:val="00DD5163"/>
    <w:rsid w:val="00E45F53"/>
    <w:rsid w:val="00E50B27"/>
    <w:rsid w:val="00E80F8F"/>
    <w:rsid w:val="00E86552"/>
    <w:rsid w:val="00EB0B8F"/>
    <w:rsid w:val="00EB7167"/>
    <w:rsid w:val="00EC0CE5"/>
    <w:rsid w:val="00EC355D"/>
    <w:rsid w:val="00EC4816"/>
    <w:rsid w:val="00EC5749"/>
    <w:rsid w:val="00EF2F6A"/>
    <w:rsid w:val="00F11FC6"/>
    <w:rsid w:val="00F53AEC"/>
    <w:rsid w:val="00F60BB1"/>
    <w:rsid w:val="00F93DCD"/>
    <w:rsid w:val="00FA0BE0"/>
    <w:rsid w:val="00FC048A"/>
    <w:rsid w:val="00FC1F25"/>
    <w:rsid w:val="00FC22EC"/>
    <w:rsid w:val="00FD10F8"/>
    <w:rsid w:val="00FE6889"/>
    <w:rsid w:val="00FE6C0A"/>
    <w:rsid w:val="00FF1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D63EF"/>
  <w15:chartTrackingRefBased/>
  <w15:docId w15:val="{3BFECD9A-A1B1-41C7-A787-F832B0840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rsid w:val="0060208A"/>
    <w:pPr>
      <w:spacing w:after="0" w:line="320" w:lineRule="exact"/>
    </w:pPr>
    <w:rPr>
      <w:sz w:val="24"/>
    </w:rPr>
  </w:style>
  <w:style w:type="paragraph" w:styleId="1">
    <w:name w:val="heading 1"/>
    <w:basedOn w:val="a1"/>
    <w:next w:val="a1"/>
    <w:link w:val="11"/>
    <w:uiPriority w:val="9"/>
    <w:qFormat/>
    <w:rsid w:val="0060208A"/>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1"/>
    <w:next w:val="a1"/>
    <w:link w:val="20"/>
    <w:uiPriority w:val="9"/>
    <w:semiHidden/>
    <w:qFormat/>
    <w:rsid w:val="0060208A"/>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1"/>
    <w:next w:val="a1"/>
    <w:link w:val="30"/>
    <w:uiPriority w:val="9"/>
    <w:semiHidden/>
    <w:qFormat/>
    <w:rsid w:val="0060208A"/>
    <w:pPr>
      <w:keepNext/>
      <w:keepLines/>
      <w:numPr>
        <w:ilvl w:val="2"/>
        <w:numId w:val="1"/>
      </w:numPr>
      <w:spacing w:before="40"/>
      <w:outlineLvl w:val="2"/>
    </w:pPr>
    <w:rPr>
      <w:rFonts w:asciiTheme="majorHAnsi" w:eastAsiaTheme="majorEastAsia" w:hAnsiTheme="majorHAnsi" w:cstheme="majorBidi"/>
      <w:color w:val="1F3763" w:themeColor="accent1" w:themeShade="7F"/>
      <w:szCs w:val="24"/>
    </w:rPr>
  </w:style>
  <w:style w:type="paragraph" w:styleId="4">
    <w:name w:val="heading 4"/>
    <w:basedOn w:val="a1"/>
    <w:next w:val="a1"/>
    <w:link w:val="40"/>
    <w:uiPriority w:val="9"/>
    <w:semiHidden/>
    <w:qFormat/>
    <w:rsid w:val="0060208A"/>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1"/>
    <w:next w:val="a1"/>
    <w:link w:val="50"/>
    <w:uiPriority w:val="9"/>
    <w:semiHidden/>
    <w:qFormat/>
    <w:rsid w:val="0060208A"/>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
    <w:uiPriority w:val="9"/>
    <w:rsid w:val="0060208A"/>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2"/>
    <w:link w:val="2"/>
    <w:uiPriority w:val="9"/>
    <w:semiHidden/>
    <w:rsid w:val="0060208A"/>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2"/>
    <w:link w:val="3"/>
    <w:uiPriority w:val="9"/>
    <w:semiHidden/>
    <w:rsid w:val="0060208A"/>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2"/>
    <w:link w:val="4"/>
    <w:uiPriority w:val="9"/>
    <w:semiHidden/>
    <w:rsid w:val="0060208A"/>
    <w:rPr>
      <w:rFonts w:asciiTheme="majorHAnsi" w:eastAsiaTheme="majorEastAsia" w:hAnsiTheme="majorHAnsi" w:cstheme="majorBidi"/>
      <w:i/>
      <w:iCs/>
      <w:color w:val="2F5496" w:themeColor="accent1" w:themeShade="BF"/>
      <w:sz w:val="24"/>
    </w:rPr>
  </w:style>
  <w:style w:type="character" w:customStyle="1" w:styleId="50">
    <w:name w:val="Заголовок 5 Знак"/>
    <w:basedOn w:val="a2"/>
    <w:link w:val="5"/>
    <w:uiPriority w:val="9"/>
    <w:semiHidden/>
    <w:rsid w:val="0060208A"/>
    <w:rPr>
      <w:rFonts w:asciiTheme="majorHAnsi" w:eastAsiaTheme="majorEastAsia" w:hAnsiTheme="majorHAnsi" w:cstheme="majorBidi"/>
      <w:color w:val="2F5496" w:themeColor="accent1" w:themeShade="BF"/>
      <w:sz w:val="24"/>
    </w:rPr>
  </w:style>
  <w:style w:type="paragraph" w:styleId="a5">
    <w:name w:val="Body Text"/>
    <w:basedOn w:val="a1"/>
    <w:link w:val="a6"/>
    <w:uiPriority w:val="99"/>
    <w:semiHidden/>
    <w:unhideWhenUsed/>
    <w:rsid w:val="0060208A"/>
    <w:pPr>
      <w:spacing w:after="120"/>
    </w:pPr>
  </w:style>
  <w:style w:type="character" w:customStyle="1" w:styleId="a6">
    <w:name w:val="Основной текст Знак"/>
    <w:basedOn w:val="a2"/>
    <w:link w:val="a5"/>
    <w:uiPriority w:val="99"/>
    <w:semiHidden/>
    <w:rsid w:val="0060208A"/>
    <w:rPr>
      <w:sz w:val="24"/>
    </w:rPr>
  </w:style>
  <w:style w:type="paragraph" w:styleId="a7">
    <w:name w:val="Body Text First Indent"/>
    <w:basedOn w:val="a5"/>
    <w:link w:val="a8"/>
    <w:uiPriority w:val="99"/>
    <w:rsid w:val="0060208A"/>
    <w:pPr>
      <w:spacing w:after="0"/>
      <w:ind w:firstLine="360"/>
      <w:jc w:val="both"/>
    </w:pPr>
  </w:style>
  <w:style w:type="character" w:customStyle="1" w:styleId="a8">
    <w:name w:val="Красная строка Знак"/>
    <w:basedOn w:val="a6"/>
    <w:link w:val="a7"/>
    <w:uiPriority w:val="99"/>
    <w:rsid w:val="0060208A"/>
    <w:rPr>
      <w:sz w:val="24"/>
    </w:rPr>
  </w:style>
  <w:style w:type="paragraph" w:customStyle="1" w:styleId="12">
    <w:name w:val="Заголовок 1 приложения"/>
    <w:basedOn w:val="1"/>
    <w:next w:val="a7"/>
    <w:rsid w:val="0060208A"/>
    <w:pPr>
      <w:suppressAutoHyphens/>
      <w:spacing w:after="80"/>
    </w:pPr>
    <w:rPr>
      <w:b/>
      <w:color w:val="000000" w:themeColor="text1"/>
      <w:sz w:val="28"/>
    </w:rPr>
  </w:style>
  <w:style w:type="numbering" w:customStyle="1" w:styleId="a">
    <w:name w:val="Рубрикация приложения"/>
    <w:uiPriority w:val="99"/>
    <w:rsid w:val="0060208A"/>
    <w:pPr>
      <w:numPr>
        <w:numId w:val="1"/>
      </w:numPr>
    </w:pPr>
  </w:style>
  <w:style w:type="paragraph" w:styleId="a9">
    <w:name w:val="header"/>
    <w:basedOn w:val="a1"/>
    <w:link w:val="aa"/>
    <w:uiPriority w:val="99"/>
    <w:rsid w:val="0060208A"/>
    <w:pPr>
      <w:tabs>
        <w:tab w:val="center" w:pos="4513"/>
        <w:tab w:val="right" w:pos="9026"/>
      </w:tabs>
      <w:spacing w:line="240" w:lineRule="auto"/>
    </w:pPr>
    <w:rPr>
      <w:sz w:val="20"/>
    </w:rPr>
  </w:style>
  <w:style w:type="character" w:customStyle="1" w:styleId="aa">
    <w:name w:val="Верхний колонтитул Знак"/>
    <w:basedOn w:val="a2"/>
    <w:link w:val="a9"/>
    <w:uiPriority w:val="99"/>
    <w:rsid w:val="0060208A"/>
    <w:rPr>
      <w:sz w:val="20"/>
    </w:rPr>
  </w:style>
  <w:style w:type="table" w:styleId="ab">
    <w:name w:val="Table Grid"/>
    <w:basedOn w:val="a3"/>
    <w:rsid w:val="00602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aliases w:val="1,UL,Абзац маркированнный,Булит 1,Table-Normal,RSHB_Table-Normal,Bullet List,FooterText,numbered,Paragraphe de liste1,lp1,Подпись рисунка,Маркированный список_уровень1,Num Bullet 1,Table Number Paragraph,Bullet Number,Bulletr List Paragraph"/>
    <w:basedOn w:val="a7"/>
    <w:link w:val="ad"/>
    <w:uiPriority w:val="34"/>
    <w:qFormat/>
    <w:rsid w:val="0060208A"/>
    <w:pPr>
      <w:contextualSpacing/>
    </w:pPr>
  </w:style>
  <w:style w:type="paragraph" w:styleId="ae">
    <w:name w:val="footer"/>
    <w:basedOn w:val="a1"/>
    <w:link w:val="af"/>
    <w:uiPriority w:val="99"/>
    <w:unhideWhenUsed/>
    <w:rsid w:val="0060208A"/>
    <w:pPr>
      <w:tabs>
        <w:tab w:val="center" w:pos="4513"/>
        <w:tab w:val="right" w:pos="9026"/>
      </w:tabs>
      <w:spacing w:line="240" w:lineRule="auto"/>
    </w:pPr>
  </w:style>
  <w:style w:type="character" w:customStyle="1" w:styleId="af">
    <w:name w:val="Нижний колонтитул Знак"/>
    <w:basedOn w:val="a2"/>
    <w:link w:val="ae"/>
    <w:uiPriority w:val="99"/>
    <w:rsid w:val="0060208A"/>
    <w:rPr>
      <w:sz w:val="24"/>
    </w:rPr>
  </w:style>
  <w:style w:type="paragraph" w:styleId="a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1"/>
    <w:link w:val="af1"/>
    <w:uiPriority w:val="99"/>
    <w:rsid w:val="0060208A"/>
    <w:pPr>
      <w:spacing w:line="240" w:lineRule="auto"/>
    </w:pPr>
    <w:rPr>
      <w:sz w:val="18"/>
      <w:szCs w:val="20"/>
    </w:rPr>
  </w:style>
  <w:style w:type="character" w:customStyle="1" w:styleId="af1">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2"/>
    <w:link w:val="af0"/>
    <w:uiPriority w:val="99"/>
    <w:rsid w:val="0060208A"/>
    <w:rPr>
      <w:sz w:val="18"/>
      <w:szCs w:val="20"/>
    </w:rPr>
  </w:style>
  <w:style w:type="character" w:styleId="af2">
    <w:name w:val="footnote reference"/>
    <w:basedOn w:val="a2"/>
    <w:uiPriority w:val="99"/>
    <w:unhideWhenUsed/>
    <w:rsid w:val="0060208A"/>
    <w:rPr>
      <w:vertAlign w:val="superscript"/>
    </w:rPr>
  </w:style>
  <w:style w:type="character" w:customStyle="1" w:styleId="ad">
    <w:name w:val="Абзац списка Знак"/>
    <w:aliases w:val="1 Знак,UL Знак,Абзац маркированнный Знак,Булит 1 Знак,Table-Normal Знак,RSHB_Table-Normal Знак,Bullet List Знак,FooterText Знак,numbered Знак,Paragraphe de liste1 Знак,lp1 Знак,Подпись рисунка Знак,Маркированный список_уровень1 Знак"/>
    <w:link w:val="ac"/>
    <w:uiPriority w:val="34"/>
    <w:qFormat/>
    <w:locked/>
    <w:rsid w:val="0060208A"/>
    <w:rPr>
      <w:sz w:val="24"/>
    </w:rPr>
  </w:style>
  <w:style w:type="paragraph" w:styleId="a0">
    <w:name w:val="Normal (Web)"/>
    <w:aliases w:val="Обычный (Web),Обычный (веб) Знак Знак,Обычный (Web) Знак Знак Знак"/>
    <w:basedOn w:val="a1"/>
    <w:next w:val="a1"/>
    <w:link w:val="af3"/>
    <w:rsid w:val="0060208A"/>
    <w:pPr>
      <w:numPr>
        <w:numId w:val="3"/>
      </w:numPr>
      <w:spacing w:line="360" w:lineRule="auto"/>
      <w:jc w:val="both"/>
    </w:pPr>
    <w:rPr>
      <w:rFonts w:ascii="Times New Roman" w:eastAsia="Times New Roman" w:hAnsi="Times New Roman" w:cs="Times New Roman"/>
      <w:sz w:val="28"/>
      <w:szCs w:val="24"/>
      <w:lang w:eastAsia="ru-RU"/>
    </w:rPr>
  </w:style>
  <w:style w:type="paragraph" w:customStyle="1" w:styleId="10">
    <w:name w:val="Список 1"/>
    <w:basedOn w:val="a1"/>
    <w:uiPriority w:val="99"/>
    <w:rsid w:val="0060208A"/>
    <w:pPr>
      <w:numPr>
        <w:ilvl w:val="1"/>
        <w:numId w:val="3"/>
      </w:numPr>
      <w:spacing w:line="240" w:lineRule="auto"/>
    </w:pPr>
    <w:rPr>
      <w:rFonts w:ascii="Times New Roman" w:eastAsia="Times New Roman" w:hAnsi="Times New Roman" w:cs="Times New Roman"/>
      <w:szCs w:val="24"/>
      <w:lang w:eastAsia="ru-RU"/>
    </w:rPr>
  </w:style>
  <w:style w:type="character" w:customStyle="1" w:styleId="af3">
    <w:name w:val="Обычный (Интернет) Знак"/>
    <w:aliases w:val="Обычный (Web) Знак,Обычный (веб) Знак Знак Знак,Обычный (Web) Знак Знак Знак Знак"/>
    <w:link w:val="a0"/>
    <w:locked/>
    <w:rsid w:val="0060208A"/>
    <w:rPr>
      <w:rFonts w:ascii="Times New Roman" w:eastAsia="Times New Roman" w:hAnsi="Times New Roman" w:cs="Times New Roman"/>
      <w:sz w:val="28"/>
      <w:szCs w:val="24"/>
      <w:lang w:eastAsia="ru-RU"/>
    </w:rPr>
  </w:style>
  <w:style w:type="paragraph" w:styleId="af4">
    <w:name w:val="Body Text Indent"/>
    <w:basedOn w:val="a1"/>
    <w:link w:val="af5"/>
    <w:uiPriority w:val="99"/>
    <w:semiHidden/>
    <w:unhideWhenUsed/>
    <w:rsid w:val="0060208A"/>
    <w:pPr>
      <w:spacing w:after="120"/>
      <w:ind w:left="283"/>
    </w:pPr>
  </w:style>
  <w:style w:type="character" w:customStyle="1" w:styleId="af5">
    <w:name w:val="Основной текст с отступом Знак"/>
    <w:basedOn w:val="a2"/>
    <w:link w:val="af4"/>
    <w:uiPriority w:val="99"/>
    <w:semiHidden/>
    <w:rsid w:val="0060208A"/>
    <w:rPr>
      <w:sz w:val="24"/>
    </w:rPr>
  </w:style>
  <w:style w:type="paragraph" w:customStyle="1" w:styleId="Times12">
    <w:name w:val="Times 12"/>
    <w:basedOn w:val="a1"/>
    <w:uiPriority w:val="99"/>
    <w:rsid w:val="0060208A"/>
    <w:pPr>
      <w:overflowPunct w:val="0"/>
      <w:autoSpaceDE w:val="0"/>
      <w:autoSpaceDN w:val="0"/>
      <w:adjustRightInd w:val="0"/>
      <w:spacing w:line="240" w:lineRule="auto"/>
      <w:ind w:firstLine="567"/>
      <w:jc w:val="both"/>
    </w:pPr>
    <w:rPr>
      <w:rFonts w:eastAsiaTheme="minorEastAsia" w:cs="Times New Roman"/>
      <w:bCs/>
      <w:lang w:eastAsia="ru-RU"/>
    </w:rPr>
  </w:style>
  <w:style w:type="paragraph" w:customStyle="1" w:styleId="af6">
    <w:name w:val="Пункт б/н"/>
    <w:basedOn w:val="a1"/>
    <w:uiPriority w:val="99"/>
    <w:rsid w:val="0060208A"/>
    <w:pPr>
      <w:tabs>
        <w:tab w:val="left" w:pos="1134"/>
      </w:tabs>
      <w:snapToGrid w:val="0"/>
      <w:spacing w:line="360" w:lineRule="auto"/>
      <w:ind w:firstLine="567"/>
      <w:jc w:val="both"/>
    </w:pPr>
    <w:rPr>
      <w:rFonts w:eastAsiaTheme="minorEastAsia" w:cs="Times New Roman"/>
      <w:bCs/>
      <w:sz w:val="22"/>
      <w:lang w:eastAsia="ru-RU"/>
    </w:rPr>
  </w:style>
  <w:style w:type="paragraph" w:customStyle="1" w:styleId="af7">
    <w:name w:val="Таблица шапка"/>
    <w:basedOn w:val="a1"/>
    <w:uiPriority w:val="99"/>
    <w:rsid w:val="0060208A"/>
    <w:pPr>
      <w:keepNext/>
      <w:snapToGrid w:val="0"/>
      <w:spacing w:before="40" w:after="40" w:line="240" w:lineRule="auto"/>
      <w:ind w:left="57" w:right="57"/>
    </w:pPr>
    <w:rPr>
      <w:rFonts w:eastAsiaTheme="minorEastAsia" w:cs="Times New Roman"/>
      <w:sz w:val="22"/>
      <w:szCs w:val="20"/>
      <w:lang w:eastAsia="ru-RU"/>
    </w:rPr>
  </w:style>
  <w:style w:type="paragraph" w:customStyle="1" w:styleId="af8">
    <w:name w:val="Таблица текст"/>
    <w:basedOn w:val="a1"/>
    <w:uiPriority w:val="99"/>
    <w:rsid w:val="0060208A"/>
    <w:pPr>
      <w:snapToGrid w:val="0"/>
      <w:spacing w:before="40" w:after="40" w:line="240" w:lineRule="auto"/>
      <w:ind w:left="57" w:right="57"/>
    </w:pPr>
    <w:rPr>
      <w:rFonts w:eastAsiaTheme="minorEastAsia" w:cs="Times New Roman"/>
      <w:szCs w:val="20"/>
      <w:lang w:eastAsia="ru-RU"/>
    </w:rPr>
  </w:style>
  <w:style w:type="character" w:styleId="af9">
    <w:name w:val="annotation reference"/>
    <w:basedOn w:val="a2"/>
    <w:uiPriority w:val="99"/>
    <w:semiHidden/>
    <w:unhideWhenUsed/>
    <w:rsid w:val="00181296"/>
    <w:rPr>
      <w:sz w:val="16"/>
      <w:szCs w:val="16"/>
    </w:rPr>
  </w:style>
  <w:style w:type="paragraph" w:styleId="afa">
    <w:name w:val="annotation text"/>
    <w:basedOn w:val="a1"/>
    <w:link w:val="afb"/>
    <w:uiPriority w:val="99"/>
    <w:unhideWhenUsed/>
    <w:rsid w:val="00181296"/>
    <w:pPr>
      <w:spacing w:line="240" w:lineRule="auto"/>
    </w:pPr>
    <w:rPr>
      <w:sz w:val="20"/>
      <w:szCs w:val="20"/>
    </w:rPr>
  </w:style>
  <w:style w:type="character" w:customStyle="1" w:styleId="afb">
    <w:name w:val="Текст примечания Знак"/>
    <w:basedOn w:val="a2"/>
    <w:link w:val="afa"/>
    <w:uiPriority w:val="99"/>
    <w:rsid w:val="00181296"/>
    <w:rPr>
      <w:sz w:val="20"/>
      <w:szCs w:val="20"/>
    </w:rPr>
  </w:style>
  <w:style w:type="paragraph" w:styleId="afc">
    <w:name w:val="annotation subject"/>
    <w:basedOn w:val="afa"/>
    <w:next w:val="afa"/>
    <w:link w:val="afd"/>
    <w:uiPriority w:val="99"/>
    <w:semiHidden/>
    <w:unhideWhenUsed/>
    <w:rsid w:val="00181296"/>
    <w:rPr>
      <w:b/>
      <w:bCs/>
    </w:rPr>
  </w:style>
  <w:style w:type="character" w:customStyle="1" w:styleId="afd">
    <w:name w:val="Тема примечания Знак"/>
    <w:basedOn w:val="afb"/>
    <w:link w:val="afc"/>
    <w:uiPriority w:val="99"/>
    <w:semiHidden/>
    <w:rsid w:val="00181296"/>
    <w:rPr>
      <w:b/>
      <w:bCs/>
      <w:sz w:val="20"/>
      <w:szCs w:val="20"/>
    </w:rPr>
  </w:style>
  <w:style w:type="paragraph" w:styleId="afe">
    <w:name w:val="Balloon Text"/>
    <w:basedOn w:val="a1"/>
    <w:link w:val="aff"/>
    <w:uiPriority w:val="99"/>
    <w:semiHidden/>
    <w:unhideWhenUsed/>
    <w:rsid w:val="00181296"/>
    <w:pPr>
      <w:spacing w:line="240" w:lineRule="auto"/>
    </w:pPr>
    <w:rPr>
      <w:rFonts w:ascii="Segoe UI" w:hAnsi="Segoe UI" w:cs="Segoe UI"/>
      <w:sz w:val="18"/>
      <w:szCs w:val="18"/>
    </w:rPr>
  </w:style>
  <w:style w:type="character" w:customStyle="1" w:styleId="aff">
    <w:name w:val="Текст выноски Знак"/>
    <w:basedOn w:val="a2"/>
    <w:link w:val="afe"/>
    <w:uiPriority w:val="99"/>
    <w:semiHidden/>
    <w:rsid w:val="00181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brik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387</Words>
  <Characters>2207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Товмасян Аршак Алексанович</dc:creator>
  <cp:keywords/>
  <dc:description/>
  <cp:lastModifiedBy>Юшкин Дмитрий Николаевич</cp:lastModifiedBy>
  <cp:revision>18</cp:revision>
  <cp:lastPrinted>2019-09-05T13:15:00Z</cp:lastPrinted>
  <dcterms:created xsi:type="dcterms:W3CDTF">2020-04-29T12:07:00Z</dcterms:created>
  <dcterms:modified xsi:type="dcterms:W3CDTF">2020-05-20T15:26:00Z</dcterms:modified>
</cp:coreProperties>
</file>