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FB8F5" w14:textId="77777777" w:rsidR="00A434C5" w:rsidRDefault="00A434C5"/>
    <w:p w14:paraId="687959A7" w14:textId="4DF67DCC" w:rsidR="005C643E" w:rsidRPr="005C643E" w:rsidRDefault="005C643E" w:rsidP="005C643E">
      <w:pPr>
        <w:keepNext/>
        <w:spacing w:after="0"/>
        <w:ind w:left="4248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УТВЕРЖДАЮ</w:t>
      </w:r>
    </w:p>
    <w:p w14:paraId="12714399" w14:textId="77777777" w:rsidR="005C643E" w:rsidRPr="005C643E" w:rsidRDefault="005C643E" w:rsidP="005C643E">
      <w:pPr>
        <w:spacing w:after="0"/>
        <w:jc w:val="left"/>
        <w:rPr>
          <w:sz w:val="28"/>
          <w:szCs w:val="28"/>
        </w:rPr>
      </w:pPr>
      <w:r w:rsidRPr="005C643E">
        <w:rPr>
          <w:sz w:val="28"/>
          <w:szCs w:val="28"/>
          <w:lang w:eastAsia="en-US"/>
        </w:rPr>
        <w:t xml:space="preserve">                                                                      </w:t>
      </w:r>
      <w:r w:rsidRPr="005C643E">
        <w:rPr>
          <w:sz w:val="28"/>
          <w:szCs w:val="28"/>
        </w:rPr>
        <w:t>Заместитель Генерального директора</w:t>
      </w:r>
    </w:p>
    <w:p w14:paraId="1E3AF596" w14:textId="77777777" w:rsidR="005C643E" w:rsidRPr="005C643E" w:rsidRDefault="005C643E" w:rsidP="005C643E">
      <w:pPr>
        <w:keepNext/>
        <w:spacing w:after="0"/>
        <w:jc w:val="center"/>
        <w:rPr>
          <w:sz w:val="28"/>
          <w:szCs w:val="28"/>
          <w:lang w:eastAsia="en-US"/>
        </w:rPr>
      </w:pPr>
      <w:r w:rsidRPr="005C643E">
        <w:rPr>
          <w:sz w:val="28"/>
          <w:szCs w:val="28"/>
        </w:rPr>
        <w:t xml:space="preserve">                                                                     по экономике и финансам</w:t>
      </w:r>
    </w:p>
    <w:p w14:paraId="56EC4D63" w14:textId="77777777" w:rsidR="005C643E" w:rsidRPr="005C643E" w:rsidRDefault="005C643E" w:rsidP="005C643E">
      <w:pPr>
        <w:keepNext/>
        <w:spacing w:after="0"/>
        <w:jc w:val="center"/>
        <w:rPr>
          <w:sz w:val="28"/>
          <w:szCs w:val="28"/>
          <w:lang w:eastAsia="en-US"/>
        </w:rPr>
      </w:pPr>
      <w:r w:rsidRPr="005C643E">
        <w:rPr>
          <w:sz w:val="28"/>
          <w:szCs w:val="28"/>
          <w:lang w:eastAsia="en-US"/>
        </w:rPr>
        <w:t xml:space="preserve">                                                                    АО «Красная Звезда»</w:t>
      </w:r>
    </w:p>
    <w:p w14:paraId="4261BD42" w14:textId="77777777" w:rsidR="005C643E" w:rsidRPr="005C643E" w:rsidRDefault="005C643E" w:rsidP="005C643E">
      <w:pPr>
        <w:keepNext/>
        <w:spacing w:after="0"/>
        <w:jc w:val="center"/>
        <w:rPr>
          <w:sz w:val="28"/>
          <w:szCs w:val="28"/>
          <w:lang w:eastAsia="en-US"/>
        </w:rPr>
      </w:pPr>
    </w:p>
    <w:p w14:paraId="3AA67534" w14:textId="4594F3D8" w:rsidR="005C643E" w:rsidRPr="005C643E" w:rsidRDefault="005C643E" w:rsidP="005C643E">
      <w:pPr>
        <w:keepNext/>
        <w:spacing w:after="0"/>
        <w:jc w:val="center"/>
        <w:rPr>
          <w:b/>
          <w:sz w:val="28"/>
          <w:szCs w:val="28"/>
          <w:lang w:eastAsia="en-US"/>
        </w:rPr>
      </w:pPr>
      <w:r w:rsidRPr="005C643E">
        <w:rPr>
          <w:sz w:val="28"/>
          <w:szCs w:val="28"/>
          <w:lang w:eastAsia="en-US"/>
        </w:rPr>
        <w:t xml:space="preserve">                                                </w:t>
      </w:r>
      <w:r>
        <w:rPr>
          <w:sz w:val="28"/>
          <w:szCs w:val="28"/>
          <w:lang w:eastAsia="en-US"/>
        </w:rPr>
        <w:t xml:space="preserve">                         _____</w:t>
      </w:r>
      <w:r w:rsidRPr="005C643E">
        <w:rPr>
          <w:sz w:val="28"/>
          <w:szCs w:val="28"/>
          <w:lang w:eastAsia="en-US"/>
        </w:rPr>
        <w:t>_____________</w:t>
      </w:r>
      <w:r w:rsidRPr="005C643E">
        <w:rPr>
          <w:sz w:val="28"/>
          <w:szCs w:val="28"/>
        </w:rPr>
        <w:t xml:space="preserve"> И.В. Лунёв</w:t>
      </w:r>
    </w:p>
    <w:p w14:paraId="68196CCA" w14:textId="77777777" w:rsidR="005C643E" w:rsidRDefault="005C643E" w:rsidP="005C643E">
      <w:pPr>
        <w:keepNext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</w:t>
      </w:r>
      <w:r w:rsidRPr="005C643E">
        <w:rPr>
          <w:sz w:val="28"/>
          <w:szCs w:val="28"/>
          <w:lang w:eastAsia="en-US"/>
        </w:rPr>
        <w:t xml:space="preserve">М.П. </w:t>
      </w:r>
    </w:p>
    <w:p w14:paraId="3C21FEFB" w14:textId="2DC0FC59" w:rsidR="005C643E" w:rsidRPr="005C643E" w:rsidRDefault="005C643E" w:rsidP="005C643E">
      <w:pPr>
        <w:keepNext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</w:t>
      </w:r>
      <w:r w:rsidRPr="005C643E">
        <w:rPr>
          <w:sz w:val="28"/>
          <w:szCs w:val="28"/>
          <w:lang w:eastAsia="en-US"/>
        </w:rPr>
        <w:t>«___» ____________ 2019 г.</w:t>
      </w:r>
    </w:p>
    <w:p w14:paraId="0F17683F" w14:textId="3541427A" w:rsidR="00A434C5" w:rsidRDefault="005C643E" w:rsidP="005C643E">
      <w:pPr>
        <w:tabs>
          <w:tab w:val="left" w:pos="6480"/>
        </w:tabs>
      </w:pPr>
      <w:r>
        <w:tab/>
      </w:r>
    </w:p>
    <w:p w14:paraId="5736753F" w14:textId="2701F550" w:rsidR="00A434C5" w:rsidRDefault="00A434C5"/>
    <w:p w14:paraId="5AA1EC01" w14:textId="097559A5" w:rsidR="00975CF7" w:rsidRPr="005C643E" w:rsidRDefault="00BB2400" w:rsidP="005C643E">
      <w:pPr>
        <w:pStyle w:val="1"/>
        <w:numPr>
          <w:ilvl w:val="0"/>
          <w:numId w:val="0"/>
        </w:numPr>
        <w:spacing w:before="0" w:after="0"/>
        <w:ind w:left="9356" w:hanging="9356"/>
        <w:rPr>
          <w:sz w:val="28"/>
          <w:szCs w:val="28"/>
        </w:rPr>
      </w:pPr>
      <w:bookmarkStart w:id="0" w:name="_Toc536799104"/>
      <w:r w:rsidRPr="005C643E">
        <w:rPr>
          <w:sz w:val="28"/>
          <w:szCs w:val="28"/>
        </w:rPr>
        <w:t>Извещение о проведении запроса</w:t>
      </w:r>
      <w:r w:rsidR="005C643E" w:rsidRPr="005C643E">
        <w:rPr>
          <w:sz w:val="28"/>
          <w:szCs w:val="28"/>
        </w:rPr>
        <w:t xml:space="preserve"> </w:t>
      </w:r>
      <w:r w:rsidRPr="005C643E">
        <w:rPr>
          <w:sz w:val="28"/>
          <w:szCs w:val="28"/>
        </w:rPr>
        <w:t>котировок в электронной форме</w:t>
      </w:r>
      <w:bookmarkEnd w:id="0"/>
    </w:p>
    <w:p w14:paraId="23D4DBBA" w14:textId="3316BE0D" w:rsidR="005C643E" w:rsidRDefault="005C643E" w:rsidP="005C643E">
      <w:pPr>
        <w:jc w:val="center"/>
      </w:pPr>
      <w:r>
        <w:t>на поставку электропогрузчиков для нужд акционерного общества «Красная Звезда»</w:t>
      </w:r>
    </w:p>
    <w:p w14:paraId="0EC89BBB" w14:textId="35F7259C" w:rsidR="005C643E" w:rsidRPr="005C643E" w:rsidRDefault="005C643E" w:rsidP="005C643E">
      <w:pPr>
        <w:jc w:val="center"/>
      </w:pPr>
      <w:r>
        <w:t>(участниками которого могут быть только субъекты малого и среднего предпринимательства)</w:t>
      </w:r>
    </w:p>
    <w:p w14:paraId="26B5B6D9" w14:textId="4CCFC615" w:rsidR="006102E1" w:rsidRPr="001E29DC" w:rsidRDefault="006102E1" w:rsidP="008156C4">
      <w:pPr>
        <w:jc w:val="center"/>
      </w:pPr>
    </w:p>
    <w:tbl>
      <w:tblPr>
        <w:tblW w:w="10389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2698"/>
        <w:gridCol w:w="6698"/>
      </w:tblGrid>
      <w:tr w:rsidR="00B6139B" w:rsidRPr="001E29DC" w14:paraId="307D7E7C" w14:textId="77777777" w:rsidTr="0015622C">
        <w:trPr>
          <w:trHeight w:val="586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0BA" w14:textId="77777777"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14:paraId="086F7466" w14:textId="77777777"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2B4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F55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221FC6" w14:paraId="53DBCFCC" w14:textId="77777777" w:rsidTr="0015622C">
        <w:trPr>
          <w:trHeight w:val="17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23" w14:textId="77777777"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B6E" w14:textId="77777777"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A12E" w14:textId="77777777" w:rsidR="00357620" w:rsidRDefault="00357620" w:rsidP="00357620">
            <w:pPr>
              <w:contextualSpacing/>
            </w:pPr>
            <w:r>
              <w:t>Заказчик: Акционерное общество «Красная Звезда» (АО «Красная Звезда»)</w:t>
            </w:r>
          </w:p>
          <w:p w14:paraId="38A14F42" w14:textId="4720EEF7" w:rsidR="00357620" w:rsidRDefault="00357620" w:rsidP="00357620">
            <w:pPr>
              <w:contextualSpacing/>
            </w:pPr>
            <w:r>
              <w:t xml:space="preserve">Адрес места нахождения: 125284, г. Москва, Хорошевское шоссе, </w:t>
            </w:r>
            <w:r w:rsidR="00113D59">
              <w:t xml:space="preserve">дом </w:t>
            </w:r>
            <w:r>
              <w:t>38</w:t>
            </w:r>
          </w:p>
          <w:p w14:paraId="1F6A5FE2" w14:textId="77777777" w:rsidR="00357620" w:rsidRDefault="00357620" w:rsidP="00357620">
            <w:pPr>
              <w:contextualSpacing/>
            </w:pPr>
            <w:r>
              <w:t>Телефон: +7 (499) 762-63-02</w:t>
            </w:r>
          </w:p>
          <w:p w14:paraId="4EED30D3" w14:textId="77777777" w:rsidR="00357620" w:rsidRDefault="00357620" w:rsidP="00357620">
            <w:pPr>
              <w:contextualSpacing/>
            </w:pPr>
            <w:r>
              <w:t>Факс: +7 (495) 941-40-66</w:t>
            </w:r>
          </w:p>
          <w:p w14:paraId="7C76F2AE" w14:textId="77777777" w:rsidR="00357620" w:rsidRDefault="00357620" w:rsidP="00357620">
            <w:pPr>
              <w:contextualSpacing/>
            </w:pPr>
            <w:r>
              <w:t>Сайт организации: www.redstarprint.ru</w:t>
            </w:r>
          </w:p>
          <w:p w14:paraId="7A48E9DB" w14:textId="77777777" w:rsidR="00357620" w:rsidRPr="00357620" w:rsidRDefault="00357620" w:rsidP="00357620">
            <w:pPr>
              <w:contextualSpacing/>
              <w:rPr>
                <w:lang w:val="en-US"/>
              </w:rPr>
            </w:pPr>
            <w:r w:rsidRPr="00357620">
              <w:rPr>
                <w:lang w:val="en-US"/>
              </w:rPr>
              <w:t>E-mail: kz@redstar.ru</w:t>
            </w:r>
          </w:p>
          <w:p w14:paraId="5A405F15" w14:textId="77777777" w:rsidR="00357620" w:rsidRPr="00357620" w:rsidRDefault="00357620" w:rsidP="00357620">
            <w:pPr>
              <w:contextualSpacing/>
              <w:rPr>
                <w:lang w:val="en-US"/>
              </w:rPr>
            </w:pPr>
            <w:r>
              <w:t>ОКПО</w:t>
            </w:r>
            <w:r w:rsidRPr="00357620">
              <w:rPr>
                <w:lang w:val="en-US"/>
              </w:rPr>
              <w:t xml:space="preserve"> 61702029; </w:t>
            </w:r>
            <w:r>
              <w:t>ОГРН</w:t>
            </w:r>
            <w:r w:rsidRPr="00357620">
              <w:rPr>
                <w:lang w:val="en-US"/>
              </w:rPr>
              <w:t xml:space="preserve"> 1097746264197</w:t>
            </w:r>
          </w:p>
          <w:p w14:paraId="728C9173" w14:textId="77777777" w:rsidR="00357620" w:rsidRDefault="00357620" w:rsidP="00357620">
            <w:pPr>
              <w:contextualSpacing/>
            </w:pPr>
            <w:r>
              <w:t>ИНН/КПП 7704726190/771401001</w:t>
            </w:r>
          </w:p>
          <w:p w14:paraId="15B4ED67" w14:textId="77777777" w:rsidR="00357620" w:rsidRDefault="00357620" w:rsidP="00357620">
            <w:pPr>
              <w:contextualSpacing/>
            </w:pPr>
            <w:r>
              <w:t>Контактное лицо:</w:t>
            </w:r>
          </w:p>
          <w:p w14:paraId="59044F60" w14:textId="77777777" w:rsidR="00357620" w:rsidRDefault="00357620" w:rsidP="00357620">
            <w:pPr>
              <w:contextualSpacing/>
            </w:pPr>
            <w:r>
              <w:t>Лунёв Игорь Владимирович</w:t>
            </w:r>
          </w:p>
          <w:p w14:paraId="414A20DF" w14:textId="1565F03E" w:rsidR="00FA0260" w:rsidRPr="009217DF" w:rsidRDefault="00357620" w:rsidP="00357620">
            <w:pPr>
              <w:spacing w:after="0"/>
              <w:contextualSpacing/>
              <w:rPr>
                <w:sz w:val="14"/>
                <w:szCs w:val="14"/>
              </w:rPr>
            </w:pPr>
            <w:r>
              <w:t>Телефон: +7(499) 762-63-02</w:t>
            </w:r>
          </w:p>
        </w:tc>
      </w:tr>
      <w:tr w:rsidR="00B6139B" w:rsidRPr="001E29DC" w14:paraId="41A17410" w14:textId="77777777" w:rsidTr="0015622C">
        <w:trPr>
          <w:trHeight w:val="5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35" w14:textId="77777777" w:rsidR="00B6139B" w:rsidRPr="00E56D30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C2" w14:textId="4BD3064F" w:rsidR="00B6139B" w:rsidRPr="001E29DC" w:rsidRDefault="00357620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П</w:t>
            </w:r>
            <w:r w:rsidR="00B6139B" w:rsidRPr="001E29DC">
              <w:t xml:space="preserve">редмет </w:t>
            </w:r>
            <w:r w:rsidR="00BB2400">
              <w:t xml:space="preserve">запроса котировок </w:t>
            </w:r>
            <w:r w:rsidR="0015622C" w:rsidRPr="0015622C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FAE1" w14:textId="363C0847" w:rsidR="00A434C5" w:rsidRPr="00C05E48" w:rsidRDefault="00A4126D" w:rsidP="00A4126D">
            <w:pPr>
              <w:pStyle w:val="3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        Поставка</w:t>
            </w:r>
            <w:r w:rsidR="008C0686" w:rsidRPr="008C0686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 </w:t>
            </w:r>
            <w:r w:rsidR="00FC0E18">
              <w:rPr>
                <w:rFonts w:ascii="Times New Roman" w:hAnsi="Times New Roman"/>
                <w:b w:val="0"/>
                <w:szCs w:val="24"/>
                <w:lang w:val="ru-RU" w:eastAsia="ru-RU"/>
              </w:rPr>
              <w:t>электропогрузчик</w:t>
            </w:r>
            <w:r w:rsidR="001A574C">
              <w:rPr>
                <w:rFonts w:ascii="Times New Roman" w:hAnsi="Times New Roman"/>
                <w:b w:val="0"/>
                <w:szCs w:val="24"/>
                <w:lang w:val="ru-RU" w:eastAsia="ru-RU"/>
              </w:rPr>
              <w:t>ов</w:t>
            </w:r>
            <w:r w:rsidR="003C4B33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 </w:t>
            </w:r>
            <w:r w:rsidR="00727602" w:rsidRPr="008C0686">
              <w:rPr>
                <w:rFonts w:ascii="Times New Roman" w:hAnsi="Times New Roman"/>
                <w:b w:val="0"/>
                <w:szCs w:val="24"/>
                <w:lang w:val="ru-RU" w:eastAsia="ru-RU"/>
              </w:rPr>
              <w:t>для</w:t>
            </w:r>
            <w:r w:rsidR="008C0686" w:rsidRPr="008C0686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нужд </w:t>
            </w:r>
            <w:r w:rsidR="008C0686" w:rsidRPr="008C0686">
              <w:rPr>
                <w:rFonts w:ascii="Times New Roman" w:hAnsi="Times New Roman"/>
                <w:b w:val="0"/>
                <w:szCs w:val="24"/>
                <w:lang w:val="ru-RU" w:eastAsia="ru-RU"/>
              </w:rPr>
              <w:t>акционерного общества «</w:t>
            </w:r>
            <w:r w:rsidR="00357620">
              <w:rPr>
                <w:rFonts w:ascii="Times New Roman" w:hAnsi="Times New Roman"/>
                <w:b w:val="0"/>
                <w:szCs w:val="24"/>
                <w:lang w:val="ru-RU" w:eastAsia="ru-RU"/>
              </w:rPr>
              <w:t>Красная Звезда</w:t>
            </w:r>
            <w:r w:rsidR="008C0686" w:rsidRPr="008C0686">
              <w:rPr>
                <w:rFonts w:ascii="Times New Roman" w:hAnsi="Times New Roman"/>
                <w:b w:val="0"/>
                <w:szCs w:val="24"/>
                <w:lang w:val="ru-RU" w:eastAsia="ru-RU"/>
              </w:rPr>
              <w:t>».</w:t>
            </w:r>
          </w:p>
        </w:tc>
      </w:tr>
      <w:tr w:rsidR="003B0DA9" w:rsidRPr="001E29DC" w14:paraId="762C8BFB" w14:textId="77777777" w:rsidTr="0015622C">
        <w:trPr>
          <w:trHeight w:val="85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A0F" w14:textId="77777777"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E4" w14:textId="77777777"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3FD" w14:textId="0EA33807" w:rsidR="003B0DA9" w:rsidRPr="001E29DC" w:rsidRDefault="000C5586" w:rsidP="00007FA9">
            <w:pPr>
              <w:tabs>
                <w:tab w:val="left" w:pos="0"/>
              </w:tabs>
              <w:ind w:right="175"/>
              <w:rPr>
                <w:iCs/>
              </w:rPr>
            </w:pPr>
            <w:r>
              <w:t xml:space="preserve">        </w:t>
            </w:r>
            <w:r w:rsidR="00D42978" w:rsidRPr="00387260">
              <w:t xml:space="preserve">Электронная </w:t>
            </w:r>
            <w:r w:rsidR="00007FA9">
              <w:t xml:space="preserve">торговая </w:t>
            </w:r>
            <w:r w:rsidR="00D42978" w:rsidRPr="00387260">
              <w:t>площадка «</w:t>
            </w:r>
            <w:r w:rsidR="008A0E9D">
              <w:t>Фабрикант</w:t>
            </w:r>
            <w:r w:rsidR="00D42978" w:rsidRPr="00387260">
              <w:t xml:space="preserve">», по адресу в сети «Интернет»: </w:t>
            </w:r>
            <w:r w:rsidR="00007FA9" w:rsidRPr="00007FA9">
              <w:rPr>
                <w:lang w:val="en-US"/>
              </w:rPr>
              <w:t>www</w:t>
            </w:r>
            <w:r>
              <w:t>.</w:t>
            </w:r>
            <w:proofErr w:type="spellStart"/>
            <w:r w:rsidR="00007FA9" w:rsidRPr="00007FA9">
              <w:rPr>
                <w:lang w:val="en-US"/>
              </w:rPr>
              <w:t>fabrikant</w:t>
            </w:r>
            <w:proofErr w:type="spellEnd"/>
            <w:r w:rsidR="00007FA9" w:rsidRPr="00007FA9">
              <w:t>.</w:t>
            </w:r>
            <w:proofErr w:type="spellStart"/>
            <w:r w:rsidR="00007FA9" w:rsidRPr="00007FA9">
              <w:rPr>
                <w:lang w:val="en-US"/>
              </w:rPr>
              <w:t>ru</w:t>
            </w:r>
            <w:proofErr w:type="spellEnd"/>
          </w:p>
        </w:tc>
      </w:tr>
      <w:tr w:rsidR="00EF02D5" w:rsidRPr="001E29DC" w14:paraId="32FBDCE2" w14:textId="77777777" w:rsidTr="0015622C">
        <w:trPr>
          <w:trHeight w:val="1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C1" w14:textId="77777777"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06C" w14:textId="591CE11E" w:rsidR="00EF02D5" w:rsidRPr="001E29DC" w:rsidRDefault="00EF02D5" w:rsidP="000066B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</w:t>
            </w:r>
            <w:r w:rsidR="0015622C">
              <w:t>ставки товара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FD0" w14:textId="2F57B9E5" w:rsidR="004326D6" w:rsidRPr="001E29DC" w:rsidRDefault="0015622C" w:rsidP="00472E54">
            <w:pPr>
              <w:tabs>
                <w:tab w:val="left" w:pos="900"/>
              </w:tabs>
              <w:spacing w:after="0"/>
            </w:pPr>
            <w:r>
              <w:t xml:space="preserve">        </w:t>
            </w:r>
            <w:r w:rsidR="008A0E9D" w:rsidRPr="008A0E9D">
              <w:t>125284, г. Москва, Хорошевское шоссе, 38</w:t>
            </w:r>
            <w:r>
              <w:t>.</w:t>
            </w:r>
          </w:p>
          <w:p w14:paraId="1E1BFE6A" w14:textId="4F6E6299" w:rsidR="00A434C5" w:rsidRPr="001E29DC" w:rsidRDefault="0015622C" w:rsidP="0015622C">
            <w:pPr>
              <w:spacing w:after="0"/>
              <w:ind w:left="33"/>
            </w:pPr>
            <w:r>
              <w:t xml:space="preserve">        Поставка товара должна быть произведена в течение 5 рабочих дней с момента подписания договора</w:t>
            </w:r>
            <w:r w:rsidR="00604DA2">
              <w:t xml:space="preserve"> и внесения предоплаты</w:t>
            </w:r>
            <w:r>
              <w:t>.</w:t>
            </w:r>
          </w:p>
        </w:tc>
      </w:tr>
      <w:tr w:rsidR="00D2212C" w:rsidRPr="001E29DC" w14:paraId="280D45B6" w14:textId="77777777" w:rsidTr="0015622C">
        <w:trPr>
          <w:trHeight w:val="5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2AC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86D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AFF0" w14:textId="11BA0C3E" w:rsidR="007363B6" w:rsidRPr="0015622C" w:rsidRDefault="000C5586" w:rsidP="007363B6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        </w:t>
            </w:r>
            <w:r w:rsidR="00131366">
              <w:rPr>
                <w:rFonts w:eastAsia="Calibri"/>
                <w:bCs/>
              </w:rPr>
              <w:t>41 820</w:t>
            </w:r>
            <w:r w:rsidR="00FF3581" w:rsidRPr="0015622C">
              <w:rPr>
                <w:rFonts w:eastAsia="Calibri"/>
                <w:bCs/>
              </w:rPr>
              <w:t xml:space="preserve"> (</w:t>
            </w:r>
            <w:r w:rsidR="00DC1720">
              <w:rPr>
                <w:rFonts w:eastAsia="Calibri"/>
                <w:bCs/>
              </w:rPr>
              <w:t xml:space="preserve">Сорок </w:t>
            </w:r>
            <w:r w:rsidR="00131366">
              <w:rPr>
                <w:rFonts w:eastAsia="Calibri"/>
                <w:bCs/>
              </w:rPr>
              <w:t>одна тысяча</w:t>
            </w:r>
            <w:r w:rsidR="00DC1720">
              <w:rPr>
                <w:rFonts w:eastAsia="Calibri"/>
                <w:bCs/>
              </w:rPr>
              <w:t xml:space="preserve"> восемьсот </w:t>
            </w:r>
            <w:r w:rsidR="00131366">
              <w:rPr>
                <w:rFonts w:eastAsia="Calibri"/>
                <w:bCs/>
              </w:rPr>
              <w:t>двадцать</w:t>
            </w:r>
            <w:r w:rsidR="00FF3581" w:rsidRPr="0015622C">
              <w:rPr>
                <w:rFonts w:eastAsia="Calibri"/>
                <w:bCs/>
              </w:rPr>
              <w:t>)</w:t>
            </w:r>
            <w:r w:rsidR="00D42978" w:rsidRPr="0015622C">
              <w:rPr>
                <w:rFonts w:eastAsia="Calibri"/>
                <w:bCs/>
              </w:rPr>
              <w:t xml:space="preserve"> </w:t>
            </w:r>
            <w:r w:rsidR="001526F9" w:rsidRPr="0015622C">
              <w:rPr>
                <w:rFonts w:eastAsia="Calibri"/>
                <w:bCs/>
              </w:rPr>
              <w:t>е</w:t>
            </w:r>
            <w:r w:rsidR="00D42978" w:rsidRPr="0015622C">
              <w:rPr>
                <w:rFonts w:eastAsia="Calibri"/>
                <w:bCs/>
              </w:rPr>
              <w:t xml:space="preserve">вро </w:t>
            </w:r>
            <w:r w:rsidR="00FF3581" w:rsidRPr="0015622C">
              <w:rPr>
                <w:rFonts w:eastAsia="Calibri"/>
                <w:bCs/>
              </w:rPr>
              <w:t>00</w:t>
            </w:r>
            <w:r w:rsidR="00EC1937" w:rsidRPr="0015622C">
              <w:rPr>
                <w:rFonts w:eastAsia="Calibri"/>
                <w:bCs/>
              </w:rPr>
              <w:t xml:space="preserve"> евроцентов</w:t>
            </w:r>
            <w:r w:rsidR="00FF3581" w:rsidRPr="0015622C">
              <w:rPr>
                <w:rFonts w:eastAsia="Calibri"/>
                <w:bCs/>
              </w:rPr>
              <w:t>.</w:t>
            </w:r>
          </w:p>
          <w:p w14:paraId="55FF3483" w14:textId="64A3895F" w:rsidR="001A574C" w:rsidRPr="00D42978" w:rsidRDefault="000C5586" w:rsidP="001A574C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      </w:t>
            </w:r>
            <w:r w:rsidR="001A574C" w:rsidRPr="00D42978">
              <w:rPr>
                <w:rFonts w:eastAsia="Calibri"/>
                <w:bCs/>
              </w:rPr>
              <w:t>Примечание:</w:t>
            </w:r>
          </w:p>
          <w:p w14:paraId="3A8E60EE" w14:textId="6E2AA7F2" w:rsidR="001A574C" w:rsidRPr="00D42978" w:rsidRDefault="001A574C" w:rsidP="001A574C">
            <w:pPr>
              <w:spacing w:after="0"/>
              <w:rPr>
                <w:rFonts w:eastAsia="Calibri"/>
                <w:bCs/>
              </w:rPr>
            </w:pPr>
            <w:r w:rsidRPr="00D42978">
              <w:rPr>
                <w:rFonts w:eastAsia="Calibri"/>
                <w:bCs/>
              </w:rPr>
              <w:t>1. Цена фиксируется в договоре и остается неизменной в течение срока действия договора. Цена договора сформирована с учетом расходов на доставку, проведение, страхование, уплату таможенных пошлин, налогов и других обязательных платежей.</w:t>
            </w:r>
          </w:p>
          <w:p w14:paraId="360AB145" w14:textId="2F0384C7" w:rsidR="00344DCE" w:rsidRDefault="001A574C" w:rsidP="001A574C">
            <w:pPr>
              <w:spacing w:after="0"/>
              <w:rPr>
                <w:bCs/>
              </w:rPr>
            </w:pPr>
            <w:r w:rsidRPr="00D42978">
              <w:rPr>
                <w:bCs/>
              </w:rPr>
              <w:t xml:space="preserve">2. </w:t>
            </w:r>
            <w:r w:rsidR="00344DCE" w:rsidRPr="00344DCE">
              <w:rPr>
                <w:bCs/>
              </w:rPr>
              <w:t xml:space="preserve">Определение рублевого эквивалента начальной (максимальной) цены осуществляется по курсу Банка России </w:t>
            </w:r>
            <w:r w:rsidR="00344DCE" w:rsidRPr="00344DCE">
              <w:rPr>
                <w:bCs/>
              </w:rPr>
              <w:lastRenderedPageBreak/>
              <w:t>установленного на дату размещения извещения о закупке на официальном сайте Российской Федерации для размещения информации о размещении заказов на поставки товаров.</w:t>
            </w:r>
          </w:p>
          <w:p w14:paraId="03294E0D" w14:textId="486EFF3E" w:rsidR="001A574C" w:rsidRPr="00D42978" w:rsidRDefault="00344DCE" w:rsidP="001A574C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bCs/>
              </w:rPr>
              <w:t xml:space="preserve">3. </w:t>
            </w:r>
            <w:r w:rsidR="001A574C" w:rsidRPr="00D42978">
              <w:rPr>
                <w:bCs/>
              </w:rPr>
              <w:t xml:space="preserve">В случае, если </w:t>
            </w:r>
            <w:r w:rsidR="00A4126D">
              <w:rPr>
                <w:bCs/>
              </w:rPr>
              <w:t>у</w:t>
            </w:r>
            <w:r w:rsidR="001A574C" w:rsidRPr="00D42978">
              <w:rPr>
                <w:bCs/>
              </w:rPr>
              <w:t xml:space="preserve">частник освобождается от исполнения обязанностей налогоплательщика НДС либо </w:t>
            </w:r>
            <w:r w:rsidR="00A4126D">
              <w:rPr>
                <w:bCs/>
              </w:rPr>
              <w:t>у</w:t>
            </w:r>
            <w:r w:rsidR="001A574C" w:rsidRPr="00D42978">
              <w:rPr>
                <w:bCs/>
              </w:rPr>
              <w:t xml:space="preserve">частник не является налогоплательщиком НДС, то цена, предложенная таким </w:t>
            </w:r>
            <w:r w:rsidR="00A4126D">
              <w:rPr>
                <w:bCs/>
              </w:rPr>
              <w:t>у</w:t>
            </w:r>
            <w:r w:rsidR="001A574C" w:rsidRPr="00D42978">
              <w:rPr>
                <w:bCs/>
              </w:rPr>
              <w:t xml:space="preserve">частником в заявке, не должна превышать установленную максимальную цену без НДС. </w:t>
            </w:r>
            <w:r w:rsidR="001A574C" w:rsidRPr="00D42978">
              <w:rPr>
                <w:rFonts w:eastAsia="Calibri"/>
                <w:bCs/>
              </w:rPr>
              <w:t xml:space="preserve">При этом в указанном случае на стадии оценки и сопоставления </w:t>
            </w:r>
            <w:r w:rsidR="00A4126D">
              <w:rPr>
                <w:rFonts w:eastAsia="Calibri"/>
                <w:bCs/>
              </w:rPr>
              <w:t>з</w:t>
            </w:r>
            <w:r w:rsidR="001A574C" w:rsidRPr="00D42978">
              <w:rPr>
                <w:rFonts w:eastAsia="Calibri"/>
                <w:bCs/>
              </w:rPr>
              <w:t xml:space="preserve">аявок для целей сравнения ценовые предложения всех </w:t>
            </w:r>
            <w:r w:rsidR="00A4126D">
              <w:rPr>
                <w:rFonts w:eastAsia="Calibri"/>
                <w:bCs/>
              </w:rPr>
              <w:t>у</w:t>
            </w:r>
            <w:r w:rsidR="001A574C" w:rsidRPr="00D42978">
              <w:rPr>
                <w:rFonts w:eastAsia="Calibri"/>
                <w:bCs/>
              </w:rPr>
              <w:t>частников учитываются без НДС.</w:t>
            </w:r>
            <w:r w:rsidR="001A574C" w:rsidRPr="00D42978">
              <w:rPr>
                <w:rFonts w:eastAsia="Calibri"/>
                <w:b/>
                <w:bCs/>
              </w:rPr>
              <w:t xml:space="preserve"> </w:t>
            </w:r>
          </w:p>
          <w:p w14:paraId="6C26D02D" w14:textId="4DEDB3F6" w:rsidR="00550B45" w:rsidRPr="00D42978" w:rsidRDefault="000C5586" w:rsidP="00C57385">
            <w:pPr>
              <w:spacing w:after="0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        </w:t>
            </w:r>
            <w:r w:rsidR="001A574C" w:rsidRPr="00D42978">
              <w:rPr>
                <w:rFonts w:eastAsia="Calibri"/>
                <w:b/>
                <w:bCs/>
              </w:rPr>
              <w:t xml:space="preserve">Участник, не являющийся налогоплательщиком НДС, обязан приложить документ, подтверждающий применение упрощенной системы налогообложения в соответствии </w:t>
            </w:r>
            <w:r w:rsidR="001F1320" w:rsidRPr="00D42978">
              <w:rPr>
                <w:rFonts w:eastAsia="Calibri"/>
                <w:b/>
                <w:bCs/>
              </w:rPr>
              <w:br/>
            </w:r>
            <w:r w:rsidR="001A574C" w:rsidRPr="00D42978">
              <w:rPr>
                <w:rFonts w:eastAsia="Calibri"/>
                <w:b/>
                <w:bCs/>
              </w:rPr>
              <w:t>с п.</w:t>
            </w:r>
            <w:r w:rsidR="001F1320" w:rsidRPr="00D42978">
              <w:rPr>
                <w:rFonts w:eastAsia="Calibri"/>
                <w:b/>
                <w:bCs/>
              </w:rPr>
              <w:t xml:space="preserve"> 13</w:t>
            </w:r>
            <w:r w:rsidR="001A574C" w:rsidRPr="00D42978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="001A574C" w:rsidRPr="00D42978">
              <w:rPr>
                <w:rFonts w:eastAsia="Calibri"/>
                <w:b/>
                <w:bCs/>
              </w:rPr>
              <w:t>п.п</w:t>
            </w:r>
            <w:proofErr w:type="spellEnd"/>
            <w:r w:rsidR="001A574C" w:rsidRPr="00D42978">
              <w:rPr>
                <w:rFonts w:eastAsia="Calibri"/>
                <w:b/>
                <w:bCs/>
              </w:rPr>
              <w:t xml:space="preserve">. 2.16 </w:t>
            </w:r>
            <w:r w:rsidR="00C57385">
              <w:rPr>
                <w:rFonts w:eastAsia="Calibri"/>
                <w:b/>
                <w:bCs/>
              </w:rPr>
              <w:t>Извещения</w:t>
            </w:r>
            <w:r w:rsidR="001A574C" w:rsidRPr="00D42978">
              <w:rPr>
                <w:rFonts w:eastAsia="Calibri"/>
                <w:b/>
                <w:bCs/>
              </w:rPr>
              <w:t>. В случае отсутствия соответствующего документа, цена поданная таким участником считается с НДС.</w:t>
            </w:r>
          </w:p>
        </w:tc>
      </w:tr>
      <w:tr w:rsidR="00D2212C" w:rsidRPr="001E29DC" w14:paraId="2744EE11" w14:textId="77777777" w:rsidTr="0015622C">
        <w:trPr>
          <w:trHeight w:val="38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F29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BC8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DC" w14:textId="2FBB8C9E" w:rsidR="00D2212C" w:rsidRPr="001E29DC" w:rsidRDefault="000C5586" w:rsidP="0089031A">
            <w:pPr>
              <w:spacing w:after="0"/>
              <w:contextualSpacing/>
              <w:rPr>
                <w:snapToGrid w:val="0"/>
              </w:rPr>
            </w:pPr>
            <w:r>
              <w:rPr>
                <w:snapToGrid w:val="0"/>
              </w:rPr>
              <w:t xml:space="preserve">        </w:t>
            </w:r>
            <w:r w:rsidR="00D2212C" w:rsidRPr="001E29DC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</w:tc>
      </w:tr>
      <w:tr w:rsidR="00D2212C" w:rsidRPr="001E29DC" w14:paraId="579D851A" w14:textId="77777777" w:rsidTr="0015622C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9E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618" w14:textId="083671B1"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  <w:r w:rsidR="0015622C" w:rsidRPr="0015622C">
              <w:rPr>
                <w:b w:val="0"/>
                <w:sz w:val="24"/>
                <w:szCs w:val="24"/>
                <w:lang w:val="ru-RU"/>
              </w:rPr>
              <w:t>в электронной форме</w:t>
            </w:r>
          </w:p>
          <w:p w14:paraId="5EB48F23" w14:textId="77777777"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4E9" w14:textId="0C1926E3" w:rsidR="002B2C2B" w:rsidRPr="002B2C2B" w:rsidRDefault="002B2C2B" w:rsidP="00B62E36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Непроведение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</w:t>
            </w:r>
            <w:r w:rsidR="00A4126D" w:rsidRPr="002B2C2B">
              <w:rPr>
                <w:rFonts w:ascii="Times New Roman" w:hAnsi="Times New Roman"/>
                <w:b w:val="0"/>
                <w:szCs w:val="24"/>
              </w:rPr>
              <w:t>закупки</w:t>
            </w:r>
            <w:r w:rsidR="00A4126D"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 w:rsidRPr="002B2C2B">
              <w:rPr>
                <w:rFonts w:ascii="Times New Roman" w:hAnsi="Times New Roman"/>
                <w:b w:val="0"/>
                <w:szCs w:val="24"/>
              </w:rPr>
              <w:t>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14:paraId="548DABF5" w14:textId="2DA18CA7" w:rsidR="002B2C2B" w:rsidRPr="002B2C2B" w:rsidRDefault="002B2C2B" w:rsidP="00B62E36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Неприостановление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</w:t>
            </w:r>
            <w:r w:rsidR="00A4126D">
              <w:rPr>
                <w:rFonts w:ascii="Times New Roman" w:hAnsi="Times New Roman"/>
                <w:b w:val="0"/>
                <w:szCs w:val="24"/>
                <w:lang w:val="ru-RU"/>
              </w:rPr>
              <w:t>у</w:t>
            </w:r>
            <w:r w:rsidRPr="002B2C2B">
              <w:rPr>
                <w:rFonts w:ascii="Times New Roman" w:hAnsi="Times New Roman"/>
                <w:b w:val="0"/>
                <w:szCs w:val="24"/>
              </w:rPr>
              <w:t>частника закупки в порядке, предусмотренном Кодексом Российской Федерации об административных правонарушениях;</w:t>
            </w:r>
          </w:p>
          <w:p w14:paraId="5A0AC605" w14:textId="77777777" w:rsidR="002B2C2B" w:rsidRPr="002B2C2B" w:rsidRDefault="002B2C2B" w:rsidP="00B62E36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8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9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      </w:r>
            <w:r w:rsidRPr="002B2C2B">
              <w:rPr>
                <w:rFonts w:ascii="Times New Roman" w:hAnsi="Times New Roman"/>
                <w:b w:val="0"/>
                <w:szCs w:val="24"/>
              </w:rPr>
              <w:lastRenderedPageBreak/>
              <w:t>определении поставщика (подрядчика, исполнителя) не принято;</w:t>
            </w:r>
          </w:p>
          <w:p w14:paraId="6A5B9CDC" w14:textId="77777777" w:rsidR="00D2212C" w:rsidRPr="002B2C2B" w:rsidRDefault="002B2C2B" w:rsidP="00B62E36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</w:p>
        </w:tc>
      </w:tr>
      <w:tr w:rsidR="00D2212C" w:rsidRPr="001E29DC" w14:paraId="70F3E20E" w14:textId="77777777" w:rsidTr="0015622C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6D6" w14:textId="77777777" w:rsidR="00D2212C" w:rsidRPr="001E29DC" w:rsidRDefault="00D2212C" w:rsidP="00897C88">
            <w:pPr>
              <w:pStyle w:val="32"/>
              <w:keepNext w:val="0"/>
              <w:widowControl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44" w14:textId="115C6E3D" w:rsidR="00D2212C" w:rsidRPr="001E29DC" w:rsidRDefault="00D2212C" w:rsidP="00897C88">
            <w:pPr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  <w:r w:rsidR="0015622C">
              <w:t xml:space="preserve"> </w:t>
            </w:r>
            <w:r w:rsidR="0015622C" w:rsidRPr="0015622C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C48" w14:textId="0608F7F9" w:rsidR="00D2212C" w:rsidRPr="001E29DC" w:rsidRDefault="00F500FC" w:rsidP="00EC1937">
            <w:pPr>
              <w:widowControl w:val="0"/>
              <w:tabs>
                <w:tab w:val="left" w:pos="389"/>
              </w:tabs>
              <w:spacing w:after="0"/>
            </w:pPr>
            <w:r>
              <w:rPr>
                <w:szCs w:val="28"/>
              </w:rPr>
              <w:t xml:space="preserve">        </w:t>
            </w:r>
            <w:r w:rsidR="00EC1937">
              <w:rPr>
                <w:szCs w:val="28"/>
              </w:rPr>
              <w:t>Извещение</w:t>
            </w:r>
            <w:r w:rsidR="00A326FA" w:rsidRPr="001E29DC">
              <w:rPr>
                <w:szCs w:val="28"/>
              </w:rPr>
              <w:t xml:space="preserve"> </w:t>
            </w:r>
            <w:r w:rsidR="00A326FA" w:rsidRPr="001E29DC">
              <w:t xml:space="preserve">о проведении запроса </w:t>
            </w:r>
            <w:r w:rsidR="00EC1937">
              <w:t>котировок</w:t>
            </w:r>
            <w:r w:rsidR="0015622C">
              <w:t xml:space="preserve"> в электронной форме</w:t>
            </w:r>
            <w:r w:rsidR="002F7686" w:rsidRPr="001E29DC">
              <w:rPr>
                <w:szCs w:val="28"/>
              </w:rPr>
              <w:t xml:space="preserve"> доступн</w:t>
            </w:r>
            <w:r w:rsidR="00EC1937">
              <w:rPr>
                <w:szCs w:val="28"/>
              </w:rPr>
              <w:t>о</w:t>
            </w:r>
            <w:r w:rsidR="002F7686" w:rsidRPr="001E29DC">
              <w:rPr>
                <w:szCs w:val="28"/>
              </w:rPr>
              <w:t xml:space="preserve">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="00EC1937">
              <w:rPr>
                <w:sz w:val="22"/>
              </w:rPr>
              <w:t>И</w:t>
            </w:r>
            <w:r w:rsidR="00EC1937">
              <w:t>звещение</w:t>
            </w:r>
            <w:r w:rsidR="00D2212C" w:rsidRPr="001E29DC">
              <w:t xml:space="preserve"> </w:t>
            </w:r>
            <w:r w:rsidR="00A326FA" w:rsidRPr="001E29DC">
              <w:t xml:space="preserve">о проведении запроса </w:t>
            </w:r>
            <w:r w:rsidR="00BB2400">
              <w:t>котировок</w:t>
            </w:r>
            <w:r w:rsidR="0015622C">
              <w:t xml:space="preserve"> </w:t>
            </w:r>
            <w:r w:rsidR="0015622C" w:rsidRPr="0015622C">
              <w:t>в электронной форме</w:t>
            </w:r>
            <w:r w:rsidR="00BB2400">
              <w:t xml:space="preserve"> </w:t>
            </w:r>
            <w:r w:rsidR="00D2212C" w:rsidRPr="001E29DC">
              <w:t>предоставляется бесплатно.</w:t>
            </w:r>
          </w:p>
        </w:tc>
      </w:tr>
      <w:tr w:rsidR="00D2212C" w:rsidRPr="001E29DC" w14:paraId="3ADD3321" w14:textId="77777777" w:rsidTr="0015622C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35D" w14:textId="77777777" w:rsidR="00D2212C" w:rsidRPr="001E29DC" w:rsidRDefault="00D2212C" w:rsidP="00897C88">
            <w:pPr>
              <w:pStyle w:val="32"/>
              <w:keepNext w:val="0"/>
              <w:widowControl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F6E" w14:textId="473C84DB" w:rsidR="00BD1E50" w:rsidRPr="00BD1E50" w:rsidRDefault="00BD1E50" w:rsidP="00897C88">
            <w:pPr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</w:t>
            </w:r>
            <w:r w:rsidR="0015622C">
              <w:rPr>
                <w:color w:val="000000" w:themeColor="text1"/>
                <w:szCs w:val="28"/>
              </w:rPr>
              <w:t>о проведении запроса котировок в электронной форме,</w:t>
            </w:r>
            <w:r w:rsidR="00E117A0">
              <w:t xml:space="preserve"> предоставления з</w:t>
            </w:r>
            <w:r w:rsidR="00D2212C" w:rsidRPr="00BD1E50">
              <w:t>аказчиком разъяснений</w:t>
            </w:r>
            <w:r w:rsidRPr="00BD1E50">
              <w:t xml:space="preserve">, дата и время окончания срока предоставления разъяснений </w:t>
            </w:r>
            <w:r w:rsidR="0015622C">
              <w:t>такого</w:t>
            </w:r>
            <w:r w:rsidRPr="00BD1E50">
              <w:t xml:space="preserve"> </w:t>
            </w:r>
            <w:r w:rsidR="0015622C">
              <w:t>извещения</w:t>
            </w:r>
          </w:p>
          <w:p w14:paraId="7C2ADDDD" w14:textId="77777777" w:rsidR="00BD1E50" w:rsidRPr="001E29DC" w:rsidRDefault="00BD1E50" w:rsidP="00897C88">
            <w:pPr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C40" w14:textId="7E38D58C" w:rsidR="009B42B8" w:rsidRPr="001E29DC" w:rsidRDefault="00EB2C9E" w:rsidP="00897C88">
            <w:pPr>
              <w:widowControl w:val="0"/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>запроса котировок</w:t>
            </w:r>
            <w:r w:rsidR="0015622C">
              <w:rPr>
                <w:color w:val="000000" w:themeColor="text1"/>
                <w:szCs w:val="28"/>
              </w:rPr>
              <w:t xml:space="preserve"> </w:t>
            </w:r>
            <w:r w:rsidR="0015622C" w:rsidRPr="0015622C">
              <w:rPr>
                <w:color w:val="000000" w:themeColor="text1"/>
                <w:szCs w:val="28"/>
              </w:rPr>
              <w:t>в электронной форме</w:t>
            </w:r>
            <w:r w:rsidR="00BB2400">
              <w:rPr>
                <w:color w:val="000000" w:themeColor="text1"/>
                <w:szCs w:val="28"/>
              </w:rPr>
              <w:t xml:space="preserve">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</w:t>
            </w:r>
            <w:r w:rsidR="0015622C">
              <w:rPr>
                <w:color w:val="000000" w:themeColor="text1"/>
                <w:szCs w:val="28"/>
              </w:rPr>
              <w:t xml:space="preserve">ещения </w:t>
            </w:r>
            <w:r w:rsidR="0015622C" w:rsidRPr="0015622C">
              <w:rPr>
                <w:color w:val="000000" w:themeColor="text1"/>
                <w:szCs w:val="28"/>
              </w:rPr>
              <w:t>о проведении запроса котировок в электронной форме</w:t>
            </w:r>
            <w:r w:rsidR="0015622C">
              <w:rPr>
                <w:color w:val="000000" w:themeColor="text1"/>
                <w:szCs w:val="28"/>
              </w:rPr>
              <w:t>.</w:t>
            </w:r>
          </w:p>
          <w:p w14:paraId="5775CB8E" w14:textId="0A05BF3E" w:rsidR="009B42B8" w:rsidRPr="001E29DC" w:rsidRDefault="009B42B8" w:rsidP="00897C88">
            <w:pPr>
              <w:widowControl w:val="0"/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 xml:space="preserve">ния </w:t>
            </w:r>
            <w:r w:rsidR="0015622C" w:rsidRPr="0015622C">
              <w:rPr>
                <w:color w:val="000000" w:themeColor="text1"/>
                <w:szCs w:val="28"/>
              </w:rPr>
              <w:t>о проведении запроса котировок в электронной форме</w:t>
            </w:r>
            <w:r w:rsidRPr="001E29DC">
              <w:rPr>
                <w:color w:val="000000" w:themeColor="text1"/>
              </w:rPr>
              <w:t xml:space="preserve"> 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14:paraId="753BB926" w14:textId="292B4223" w:rsidR="00D65B7A" w:rsidRPr="000C5586" w:rsidRDefault="009D7E9E" w:rsidP="000C5586">
            <w:pPr>
              <w:widowControl w:val="0"/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В течение трех </w:t>
            </w:r>
            <w:r w:rsidR="00C41E0B">
              <w:rPr>
                <w:color w:val="000000" w:themeColor="text1"/>
              </w:rPr>
              <w:t xml:space="preserve">рабочих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 xml:space="preserve">ния </w:t>
            </w:r>
            <w:r w:rsidR="0015622C" w:rsidRPr="0015622C">
              <w:rPr>
                <w:color w:val="000000" w:themeColor="text1"/>
                <w:szCs w:val="28"/>
              </w:rPr>
              <w:t>о проведении запроса котировок в электронной форме</w:t>
            </w:r>
            <w:r w:rsidR="0015622C">
              <w:rPr>
                <w:color w:val="000000" w:themeColor="text1"/>
              </w:rPr>
              <w:t xml:space="preserve"> З</w:t>
            </w:r>
            <w:r w:rsidRPr="001E29DC">
              <w:rPr>
                <w:color w:val="000000" w:themeColor="text1"/>
              </w:rPr>
              <w:t xml:space="preserve">аказчик осуществляет разъяснение </w:t>
            </w:r>
            <w:r w:rsidR="0015622C">
              <w:rPr>
                <w:color w:val="000000" w:themeColor="text1"/>
              </w:rPr>
              <w:t>разъяснения по данному запросу</w:t>
            </w:r>
            <w:r w:rsidRPr="001E29DC">
              <w:rPr>
                <w:color w:val="000000" w:themeColor="text1"/>
              </w:rPr>
              <w:t xml:space="preserve">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 xml:space="preserve">частника такой закупки, от которого поступил указанный запрос. При этом </w:t>
            </w:r>
            <w:r w:rsidR="0015622C">
              <w:rPr>
                <w:color w:val="000000" w:themeColor="text1"/>
              </w:rPr>
              <w:t>З</w:t>
            </w:r>
            <w:r w:rsidRPr="001E29DC">
              <w:rPr>
                <w:color w:val="000000" w:themeColor="text1"/>
              </w:rPr>
              <w:t xml:space="preserve">аказчик вправе не осуществлять такое разъяснение в случае, если указанный запрос поступил позднее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14:paraId="20655485" w14:textId="4444ECB3" w:rsidR="002B2C2B" w:rsidRPr="008F7911" w:rsidRDefault="000C5586" w:rsidP="00897C88">
            <w:pPr>
              <w:widowControl w:val="0"/>
              <w:spacing w:after="0"/>
              <w:contextualSpacing/>
            </w:pPr>
            <w:r>
              <w:t xml:space="preserve">         </w:t>
            </w:r>
            <w:r w:rsidR="002B2C2B" w:rsidRPr="008F7911">
              <w:t>Дата начала срока подачи запрос</w:t>
            </w:r>
            <w:r w:rsidR="00E200D9" w:rsidRPr="008F7911">
              <w:t>ов</w:t>
            </w:r>
            <w:r w:rsidR="002B2C2B" w:rsidRPr="008F7911">
              <w:t xml:space="preserve"> разъяснений: </w:t>
            </w:r>
            <w:r w:rsidR="00D07C06" w:rsidRPr="008F7911">
              <w:rPr>
                <w:b/>
              </w:rPr>
              <w:t>«</w:t>
            </w:r>
            <w:r w:rsidR="00604DA2" w:rsidRPr="008F7911">
              <w:rPr>
                <w:b/>
              </w:rPr>
              <w:t>14</w:t>
            </w:r>
            <w:r w:rsidR="002775E7" w:rsidRPr="008F7911">
              <w:rPr>
                <w:b/>
              </w:rPr>
              <w:t>»</w:t>
            </w:r>
            <w:r w:rsidR="00561EB8" w:rsidRPr="008F7911">
              <w:rPr>
                <w:b/>
              </w:rPr>
              <w:t xml:space="preserve"> </w:t>
            </w:r>
            <w:r w:rsidR="00F709D6" w:rsidRPr="008F7911">
              <w:rPr>
                <w:b/>
              </w:rPr>
              <w:t>ок</w:t>
            </w:r>
            <w:r w:rsidR="00F500FC" w:rsidRPr="008F7911">
              <w:rPr>
                <w:b/>
              </w:rPr>
              <w:t>тябр</w:t>
            </w:r>
            <w:r w:rsidR="007A5060" w:rsidRPr="008F7911">
              <w:rPr>
                <w:b/>
              </w:rPr>
              <w:t>я</w:t>
            </w:r>
            <w:r w:rsidR="006A472D" w:rsidRPr="008F7911">
              <w:rPr>
                <w:b/>
              </w:rPr>
              <w:t xml:space="preserve"> </w:t>
            </w:r>
            <w:r w:rsidR="004326D6" w:rsidRPr="008F7911">
              <w:rPr>
                <w:b/>
              </w:rPr>
              <w:t>201</w:t>
            </w:r>
            <w:r w:rsidR="00561EB8" w:rsidRPr="008F7911">
              <w:rPr>
                <w:b/>
              </w:rPr>
              <w:t>9</w:t>
            </w:r>
            <w:r w:rsidR="004326D6" w:rsidRPr="008F7911">
              <w:rPr>
                <w:b/>
              </w:rPr>
              <w:t xml:space="preserve"> года</w:t>
            </w:r>
            <w:r w:rsidRPr="008F7911">
              <w:rPr>
                <w:b/>
              </w:rPr>
              <w:t>.</w:t>
            </w:r>
          </w:p>
          <w:p w14:paraId="6A68359A" w14:textId="5713D078" w:rsidR="00BD1E50" w:rsidRPr="00BD1E50" w:rsidRDefault="000C5586" w:rsidP="008F7911">
            <w:pPr>
              <w:widowControl w:val="0"/>
              <w:spacing w:after="0"/>
              <w:contextualSpacing/>
            </w:pPr>
            <w:r w:rsidRPr="008F7911">
              <w:t xml:space="preserve">         </w:t>
            </w:r>
            <w:r w:rsidR="00BD1E50" w:rsidRPr="008F7911">
              <w:t>Дата и время окончания</w:t>
            </w:r>
            <w:bookmarkStart w:id="1" w:name="_GoBack"/>
            <w:bookmarkEnd w:id="1"/>
            <w:r w:rsidR="00BD1E50" w:rsidRPr="00FF65E4">
              <w:t xml:space="preserve"> срока </w:t>
            </w:r>
            <w:r w:rsidR="00E200D9">
              <w:t xml:space="preserve">запросов </w:t>
            </w:r>
            <w:r w:rsidR="00BD1E50" w:rsidRPr="00363DBA">
              <w:t xml:space="preserve">разъяснений: </w:t>
            </w:r>
            <w:r w:rsidR="00D83528" w:rsidRPr="00D93F36">
              <w:rPr>
                <w:b/>
              </w:rPr>
              <w:t>«</w:t>
            </w:r>
            <w:r w:rsidR="008F7911">
              <w:rPr>
                <w:b/>
              </w:rPr>
              <w:t>16</w:t>
            </w:r>
            <w:r w:rsidR="00D83528" w:rsidRPr="00D93F36">
              <w:rPr>
                <w:b/>
              </w:rPr>
              <w:t>»</w:t>
            </w:r>
            <w:r w:rsidR="007E5963" w:rsidRPr="00D93F36">
              <w:rPr>
                <w:b/>
              </w:rPr>
              <w:t xml:space="preserve"> </w:t>
            </w:r>
            <w:r w:rsidR="00D93F36" w:rsidRPr="00D93F36">
              <w:rPr>
                <w:b/>
              </w:rPr>
              <w:t>октября</w:t>
            </w:r>
            <w:r w:rsidR="00D83528" w:rsidRPr="00D93F36">
              <w:rPr>
                <w:b/>
              </w:rPr>
              <w:t xml:space="preserve"> 2019 года </w:t>
            </w:r>
            <w:r w:rsidR="000E3584" w:rsidRPr="00D93F36">
              <w:rPr>
                <w:b/>
              </w:rPr>
              <w:t>(1</w:t>
            </w:r>
            <w:r w:rsidR="00113D59">
              <w:rPr>
                <w:b/>
              </w:rPr>
              <w:t>0</w:t>
            </w:r>
            <w:r w:rsidR="002F6894" w:rsidRPr="00D93F36">
              <w:rPr>
                <w:b/>
              </w:rPr>
              <w:t>-</w:t>
            </w:r>
            <w:r w:rsidR="008D2937" w:rsidRPr="00D93F36">
              <w:rPr>
                <w:b/>
              </w:rPr>
              <w:t>00, время московское).</w:t>
            </w:r>
          </w:p>
        </w:tc>
      </w:tr>
      <w:tr w:rsidR="004D595E" w:rsidRPr="001E29DC" w14:paraId="42CB2B33" w14:textId="77777777" w:rsidTr="0015622C">
        <w:trPr>
          <w:trHeight w:val="170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F31" w14:textId="77777777"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B5A" w14:textId="77631486" w:rsidR="004D595E" w:rsidRPr="001E29DC" w:rsidRDefault="004D595E" w:rsidP="00DD39BD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 w:rsidR="00721C31">
              <w:t>запросе котировок</w:t>
            </w:r>
            <w:r w:rsidR="00DD39BD">
              <w:t xml:space="preserve"> </w:t>
            </w:r>
            <w:r w:rsidR="00DD39BD" w:rsidRPr="00DD39BD">
              <w:t>в электронной форме</w:t>
            </w:r>
            <w:r w:rsidR="00DD39BD">
              <w:t>.</w:t>
            </w:r>
            <w:r w:rsidRPr="001E29DC">
              <w:t xml:space="preserve"> Порядок подачи заявок на участие в </w:t>
            </w:r>
            <w:r w:rsidR="00721C31">
              <w:t>запросе котировок</w:t>
            </w:r>
            <w:r w:rsidRPr="001E29DC">
              <w:t xml:space="preserve"> </w:t>
            </w:r>
            <w:r w:rsidR="00DD39BD" w:rsidRPr="00DD39BD">
              <w:t>в электронной форме</w:t>
            </w:r>
            <w:r w:rsidR="00DD39BD">
              <w:t>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C4D8" w14:textId="4249C58A" w:rsidR="001F1320" w:rsidRPr="00387260" w:rsidRDefault="000C5586" w:rsidP="001F1320">
            <w:pPr>
              <w:spacing w:after="0"/>
            </w:pPr>
            <w:r>
              <w:t xml:space="preserve">         </w:t>
            </w:r>
            <w:r w:rsidR="001F1320" w:rsidRPr="00387260">
              <w:t xml:space="preserve">Заявка на участие в запросе котировок </w:t>
            </w:r>
            <w:r w:rsidR="00DD39BD">
              <w:t xml:space="preserve">в электронной форме </w:t>
            </w:r>
            <w:r w:rsidR="001F1320" w:rsidRPr="00387260">
              <w:t xml:space="preserve">подаётся в </w:t>
            </w:r>
            <w:r w:rsidR="00DD39BD">
              <w:t>виде электронного документа</w:t>
            </w:r>
            <w:r w:rsidR="001F1320" w:rsidRPr="00387260">
              <w:t xml:space="preserve"> в соответствии с установленной формой (форма 1</w:t>
            </w:r>
            <w:r w:rsidR="001F1320">
              <w:t>, 2</w:t>
            </w:r>
            <w:r w:rsidR="001F1320" w:rsidRPr="00387260">
              <w:t xml:space="preserve"> </w:t>
            </w:r>
            <w:r w:rsidR="005C643E">
              <w:t>Технического задания</w:t>
            </w:r>
            <w:r w:rsidR="00DD39BD">
              <w:t xml:space="preserve">) </w:t>
            </w:r>
            <w:r w:rsidR="001F1320" w:rsidRPr="00387260">
              <w:t>с учетом требований электронной площадки «</w:t>
            </w:r>
            <w:r>
              <w:t>Фабрикант</w:t>
            </w:r>
            <w:r w:rsidR="001F1320" w:rsidRPr="00387260">
              <w:t xml:space="preserve">», по адресу в сети «Интернет»: </w:t>
            </w:r>
            <w:hyperlink r:id="rId10" w:history="1">
              <w:r w:rsidR="001F1320" w:rsidRPr="00387260">
                <w:rPr>
                  <w:rStyle w:val="affa"/>
                  <w:lang w:val="en-US"/>
                </w:rPr>
                <w:t>www</w:t>
              </w:r>
              <w:r w:rsidR="001F1320" w:rsidRPr="00387260">
                <w:rPr>
                  <w:rStyle w:val="affa"/>
                </w:rPr>
                <w:t>.</w:t>
              </w:r>
              <w:r>
                <w:t xml:space="preserve"> </w:t>
              </w:r>
              <w:proofErr w:type="spellStart"/>
              <w:r w:rsidRPr="000C5586">
                <w:rPr>
                  <w:rStyle w:val="affa"/>
                  <w:lang w:val="en-US"/>
                </w:rPr>
                <w:t>fabrikant</w:t>
              </w:r>
              <w:proofErr w:type="spellEnd"/>
              <w:r w:rsidRPr="000C5586">
                <w:rPr>
                  <w:rStyle w:val="affa"/>
                </w:rPr>
                <w:t>.</w:t>
              </w:r>
              <w:proofErr w:type="spellStart"/>
              <w:r w:rsidRPr="000C5586">
                <w:rPr>
                  <w:rStyle w:val="affa"/>
                  <w:lang w:val="en-US"/>
                </w:rPr>
                <w:t>ru</w:t>
              </w:r>
              <w:proofErr w:type="spellEnd"/>
              <w:r w:rsidRPr="000C5586">
                <w:rPr>
                  <w:rStyle w:val="affa"/>
                </w:rPr>
                <w:t xml:space="preserve"> </w:t>
              </w:r>
            </w:hyperlink>
            <w:r w:rsidR="001F1320" w:rsidRPr="00387260">
              <w:t>.</w:t>
            </w:r>
          </w:p>
          <w:p w14:paraId="0401594A" w14:textId="54F2050F" w:rsidR="004D595E" w:rsidRPr="001E29DC" w:rsidRDefault="000C5586" w:rsidP="001F1320">
            <w:pPr>
              <w:spacing w:after="0"/>
            </w:pPr>
            <w:r>
              <w:t xml:space="preserve">         </w:t>
            </w:r>
            <w:r w:rsidR="001F1320" w:rsidRPr="00387260">
              <w:t>Ценовое предложение подается в соответствии с регламентом электронной площадки.</w:t>
            </w:r>
          </w:p>
        </w:tc>
      </w:tr>
      <w:tr w:rsidR="004D595E" w:rsidRPr="001E29DC" w14:paraId="328BD942" w14:textId="77777777" w:rsidTr="0015622C">
        <w:trPr>
          <w:trHeight w:val="4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9AA" w14:textId="77777777"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78A" w14:textId="77777777" w:rsidR="00936341" w:rsidRDefault="00936341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Квалификационные</w:t>
            </w:r>
          </w:p>
          <w:p w14:paraId="7E9072D4" w14:textId="0D9C1822" w:rsidR="004D595E" w:rsidRPr="001E29DC" w:rsidRDefault="004D595E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требования к у</w:t>
            </w:r>
            <w:r w:rsidRPr="001E29DC">
              <w:t xml:space="preserve">частнику </w:t>
            </w:r>
            <w:r w:rsidR="00BB2400">
              <w:t xml:space="preserve">запроса котировок </w:t>
            </w:r>
            <w:r w:rsidR="00DD39BD" w:rsidRPr="00DD39BD">
              <w:t>в электронной форме</w:t>
            </w:r>
            <w:r w:rsidR="00DD39BD">
              <w:t>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870" w14:textId="2E5D4A4F" w:rsidR="004D595E" w:rsidRPr="001E29DC" w:rsidRDefault="000C5586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        </w:t>
            </w:r>
            <w:r w:rsidR="00B74F88">
              <w:t>Отсутствуют.</w:t>
            </w:r>
          </w:p>
        </w:tc>
      </w:tr>
      <w:tr w:rsidR="0029716F" w:rsidRPr="001E29DC" w14:paraId="73D2A013" w14:textId="77777777" w:rsidTr="0015622C">
        <w:trPr>
          <w:trHeight w:val="12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823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46B" w14:textId="629442C9" w:rsidR="0029716F" w:rsidRPr="001E29DC" w:rsidRDefault="0029716F" w:rsidP="0029716F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0FC7" w14:textId="0F3F3D85" w:rsidR="0029716F" w:rsidRPr="000627EF" w:rsidRDefault="0029716F" w:rsidP="0029716F">
            <w:pPr>
              <w:spacing w:after="0"/>
              <w:ind w:firstLine="425"/>
              <w:rPr>
                <w:szCs w:val="20"/>
                <w:lang w:eastAsia="x-none"/>
              </w:rPr>
            </w:pPr>
            <w:r w:rsidRPr="001E29DC">
              <w:t xml:space="preserve">1. Цена договора, предлагаемая </w:t>
            </w:r>
            <w:r>
              <w:t>у</w:t>
            </w:r>
            <w:r w:rsidRPr="001E29DC">
              <w:t>частником</w:t>
            </w:r>
            <w:r w:rsidR="00C41E0B">
              <w:t xml:space="preserve"> на ЭТП</w:t>
            </w:r>
            <w:r w:rsidRPr="001E29DC">
              <w:t xml:space="preserve">, не может превышать начальную (максимальную) цену договора, </w:t>
            </w:r>
            <w:r w:rsidRPr="001E29DC">
              <w:rPr>
                <w:szCs w:val="20"/>
                <w:lang w:val="x-none" w:eastAsia="x-none"/>
              </w:rPr>
              <w:t xml:space="preserve">указанную в извещении о проведении </w:t>
            </w:r>
            <w:r>
              <w:rPr>
                <w:szCs w:val="20"/>
                <w:lang w:eastAsia="x-none"/>
              </w:rPr>
              <w:t>запроса котировок</w:t>
            </w:r>
            <w:r w:rsidR="00DD39BD">
              <w:rPr>
                <w:szCs w:val="20"/>
                <w:lang w:eastAsia="x-none"/>
              </w:rPr>
              <w:t xml:space="preserve"> в электронной форме</w:t>
            </w:r>
            <w:r w:rsidR="000627EF">
              <w:rPr>
                <w:szCs w:val="20"/>
                <w:lang w:eastAsia="x-none"/>
              </w:rPr>
              <w:t>.</w:t>
            </w:r>
          </w:p>
          <w:p w14:paraId="781141AC" w14:textId="76142340" w:rsidR="0029716F" w:rsidRPr="001E29DC" w:rsidRDefault="0029716F" w:rsidP="0029716F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rPr>
                <w:szCs w:val="20"/>
                <w:lang w:val="x-none" w:eastAsia="x-none"/>
              </w:rPr>
              <w:t xml:space="preserve">2.  В случае если цена договора, указанная </w:t>
            </w:r>
            <w:r w:rsidR="00C41E0B">
              <w:rPr>
                <w:szCs w:val="20"/>
                <w:lang w:eastAsia="x-none"/>
              </w:rPr>
              <w:t>на электронной торговой площадке</w:t>
            </w:r>
            <w:r w:rsidR="001C333B">
              <w:rPr>
                <w:szCs w:val="20"/>
                <w:lang w:eastAsia="x-none"/>
              </w:rPr>
              <w:t>,</w:t>
            </w:r>
            <w:r w:rsidRPr="001E29DC">
              <w:rPr>
                <w:szCs w:val="20"/>
                <w:lang w:val="x-none" w:eastAsia="x-none"/>
              </w:rPr>
              <w:t xml:space="preserve"> превышает начальную (максимальную) цену договора</w:t>
            </w:r>
            <w:r w:rsidRPr="00D208CC">
              <w:rPr>
                <w:b/>
                <w:szCs w:val="20"/>
                <w:lang w:val="x-none" w:eastAsia="x-none"/>
              </w:rPr>
              <w:t xml:space="preserve">, </w:t>
            </w:r>
            <w:r w:rsidR="005C7FAD" w:rsidRPr="00C05E48">
              <w:rPr>
                <w:szCs w:val="20"/>
                <w:lang w:val="x-none" w:eastAsia="x-none"/>
              </w:rPr>
              <w:t>а также в случае наличия в заявке предложения о цене договора</w:t>
            </w:r>
            <w:r w:rsidR="005C7FAD" w:rsidRPr="00C05E48">
              <w:rPr>
                <w:szCs w:val="20"/>
                <w:lang w:eastAsia="x-none"/>
              </w:rPr>
              <w:t>,</w:t>
            </w:r>
            <w:r w:rsidR="005C7FAD" w:rsidRPr="00C05E48">
              <w:rPr>
                <w:szCs w:val="20"/>
                <w:lang w:val="x-none" w:eastAsia="x-none"/>
              </w:rPr>
              <w:t xml:space="preserve"> </w:t>
            </w:r>
            <w:r w:rsidRPr="00C05E48">
              <w:rPr>
                <w:szCs w:val="20"/>
                <w:lang w:val="x-none" w:eastAsia="x-none"/>
              </w:rPr>
              <w:t xml:space="preserve">соответствующий </w:t>
            </w:r>
            <w:r w:rsidRPr="00C05E48">
              <w:rPr>
                <w:szCs w:val="20"/>
                <w:lang w:eastAsia="x-none"/>
              </w:rPr>
              <w:t>участник</w:t>
            </w:r>
            <w:r w:rsidRPr="00C05E48">
              <w:rPr>
                <w:szCs w:val="20"/>
                <w:lang w:val="x-none" w:eastAsia="x-none"/>
              </w:rPr>
              <w:t xml:space="preserve"> не допускается к у</w:t>
            </w:r>
            <w:r w:rsidRPr="001E29DC">
              <w:rPr>
                <w:szCs w:val="20"/>
                <w:lang w:val="x-none" w:eastAsia="x-none"/>
              </w:rPr>
              <w:t xml:space="preserve">частию в </w:t>
            </w:r>
            <w:r>
              <w:rPr>
                <w:szCs w:val="20"/>
                <w:lang w:val="x-none" w:eastAsia="x-none"/>
              </w:rPr>
              <w:t>запросе котировок</w:t>
            </w:r>
            <w:r w:rsidRPr="001E29DC">
              <w:rPr>
                <w:szCs w:val="20"/>
                <w:lang w:val="x-none" w:eastAsia="x-none"/>
              </w:rPr>
              <w:t xml:space="preserve"> </w:t>
            </w:r>
            <w:r w:rsidR="00DD39BD">
              <w:rPr>
                <w:szCs w:val="20"/>
                <w:lang w:eastAsia="x-none"/>
              </w:rPr>
              <w:t xml:space="preserve">в электронной форме </w:t>
            </w:r>
            <w:r w:rsidRPr="001E29DC">
              <w:rPr>
                <w:szCs w:val="20"/>
                <w:lang w:val="x-none" w:eastAsia="x-none"/>
              </w:rPr>
              <w:t xml:space="preserve">на основании несоответствия его </w:t>
            </w:r>
            <w:r w:rsidRPr="001E29DC">
              <w:rPr>
                <w:szCs w:val="20"/>
                <w:lang w:eastAsia="x-none"/>
              </w:rPr>
              <w:t>заявки</w:t>
            </w:r>
            <w:r w:rsidRPr="001E29DC">
              <w:rPr>
                <w:szCs w:val="20"/>
                <w:lang w:val="x-none" w:eastAsia="x-none"/>
              </w:rPr>
              <w:t xml:space="preserve"> требованиям, установленным </w:t>
            </w:r>
            <w:r w:rsidR="00DD39BD">
              <w:rPr>
                <w:szCs w:val="20"/>
                <w:lang w:eastAsia="x-none"/>
              </w:rPr>
              <w:t>извещением</w:t>
            </w:r>
            <w:r w:rsidRPr="001E29DC">
              <w:rPr>
                <w:szCs w:val="20"/>
                <w:lang w:val="x-none" w:eastAsia="x-none"/>
              </w:rPr>
              <w:t xml:space="preserve">. </w:t>
            </w:r>
          </w:p>
          <w:p w14:paraId="478C7E35" w14:textId="19FAC8E0" w:rsidR="0029716F" w:rsidRPr="001E29DC" w:rsidRDefault="0029716F" w:rsidP="00D76A8F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и другие обязательные платежи в соответствии с действующим законодательством Российской Федерации.</w:t>
            </w:r>
          </w:p>
        </w:tc>
      </w:tr>
      <w:tr w:rsidR="001F1320" w:rsidRPr="002C0873" w14:paraId="75B5E215" w14:textId="77777777" w:rsidTr="0015622C">
        <w:trPr>
          <w:trHeight w:val="32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D86" w14:textId="77777777" w:rsidR="001F1320" w:rsidRPr="001E29DC" w:rsidRDefault="001F1320" w:rsidP="001F132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B01" w14:textId="38E87A7B" w:rsidR="001F1320" w:rsidRPr="00EA2DFD" w:rsidRDefault="001F1320" w:rsidP="001F1320">
            <w:r w:rsidRPr="00EA2DFD">
              <w:t xml:space="preserve">Документы, входящие в состав заявки на участие в запросе котировок </w:t>
            </w:r>
            <w:r w:rsidR="00DD39BD">
              <w:t>в электронной форме.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962D" w14:textId="68EC479B" w:rsidR="001F1320" w:rsidRPr="00C05E48" w:rsidRDefault="001F1320" w:rsidP="001F1320">
            <w:pPr>
              <w:autoSpaceDE w:val="0"/>
              <w:autoSpaceDN w:val="0"/>
              <w:adjustRightInd w:val="0"/>
              <w:spacing w:after="0"/>
              <w:ind w:firstLine="451"/>
            </w:pPr>
            <w:r w:rsidRPr="00EA2DFD">
              <w:t xml:space="preserve">Заявка на участие в запросе котировок в электронной форме состоит из одной части (форма 1, 2 </w:t>
            </w:r>
            <w:r w:rsidR="005C643E">
              <w:t>Технического задания</w:t>
            </w:r>
            <w:r w:rsidRPr="00EA2DFD">
              <w:t xml:space="preserve">) и </w:t>
            </w:r>
            <w:r w:rsidRPr="00C05E48">
              <w:t xml:space="preserve">ценового предложения, которое подается на ЭТП. </w:t>
            </w:r>
          </w:p>
          <w:p w14:paraId="0C9442B5" w14:textId="0C18A48F" w:rsidR="001F1320" w:rsidRPr="00DD39BD" w:rsidRDefault="001F1320" w:rsidP="001F1320">
            <w:pPr>
              <w:autoSpaceDE w:val="0"/>
              <w:autoSpaceDN w:val="0"/>
              <w:adjustRightInd w:val="0"/>
              <w:spacing w:after="0"/>
              <w:ind w:firstLine="451"/>
              <w:rPr>
                <w:b/>
              </w:rPr>
            </w:pPr>
            <w:r w:rsidRPr="00DD39BD">
              <w:rPr>
                <w:b/>
              </w:rPr>
              <w:t>Заявка</w:t>
            </w:r>
            <w:r w:rsidR="00DD39BD" w:rsidRPr="00DD39BD">
              <w:rPr>
                <w:b/>
              </w:rPr>
              <w:t>,</w:t>
            </w:r>
            <w:r w:rsidRPr="00DD39BD">
              <w:rPr>
                <w:b/>
              </w:rPr>
              <w:t xml:space="preserve"> </w:t>
            </w:r>
            <w:r w:rsidR="00DD39BD" w:rsidRPr="00DD39BD">
              <w:rPr>
                <w:b/>
              </w:rPr>
              <w:t>содержащая информацию о цене договора</w:t>
            </w:r>
            <w:r w:rsidR="00DD39BD">
              <w:rPr>
                <w:b/>
              </w:rPr>
              <w:t>,</w:t>
            </w:r>
            <w:r w:rsidR="00DD39BD" w:rsidRPr="00DD39BD">
              <w:rPr>
                <w:b/>
              </w:rPr>
              <w:t xml:space="preserve"> </w:t>
            </w:r>
            <w:r w:rsidRPr="00DD39BD">
              <w:rPr>
                <w:b/>
              </w:rPr>
              <w:t>подлежит отклонению.</w:t>
            </w:r>
          </w:p>
          <w:p w14:paraId="2ECFDA91" w14:textId="77777777" w:rsidR="001F1320" w:rsidRPr="00EA2DFD" w:rsidRDefault="001F1320" w:rsidP="001F1320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</w:rPr>
            </w:pPr>
            <w:r w:rsidRPr="00EA2DFD">
              <w:rPr>
                <w:rFonts w:eastAsia="Calibri"/>
              </w:rPr>
              <w:t>Заявка на участие в запросе котировок в электронной форме, участниками которого могут быть только субъекты малого и среднего предпринимательства, должна содержать:</w:t>
            </w:r>
          </w:p>
          <w:p w14:paraId="7700CB15" w14:textId="24DF0DFB" w:rsidR="001F1320" w:rsidRPr="00EA2DFD" w:rsidRDefault="001F1320" w:rsidP="001F1320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</w:rPr>
            </w:pPr>
            <w:r w:rsidRPr="00EA2DFD">
              <w:rPr>
                <w:rFonts w:eastAsia="Calibri"/>
              </w:rPr>
              <w:t>1. предусмотренное одним из следующих пунктов согласие участника запроса котировок в электронной форме:</w:t>
            </w:r>
          </w:p>
          <w:p w14:paraId="747BDFBC" w14:textId="77777777" w:rsidR="001F1320" w:rsidRPr="00EA2DFD" w:rsidRDefault="001F1320" w:rsidP="001F1320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</w:rPr>
            </w:pPr>
            <w:r w:rsidRPr="00EA2DFD">
              <w:rPr>
                <w:rFonts w:eastAsia="Calibri"/>
              </w:rPr>
              <w:t>а) на выполнение работ или оказание услуг, указанных в извещении о проведении запроса котировок в электронной форме, на условиях, предусмотренных проектом договора (в случае, если осуществляется закупка работ или услуг);</w:t>
            </w:r>
          </w:p>
          <w:p w14:paraId="4F4319EB" w14:textId="0E5C2869" w:rsidR="001F1320" w:rsidRPr="00EA2DFD" w:rsidRDefault="001F1320" w:rsidP="001F1320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</w:rPr>
            </w:pPr>
            <w:r w:rsidRPr="00EA2DFD">
              <w:rPr>
                <w:rFonts w:eastAsia="Calibri"/>
              </w:rPr>
              <w:t xml:space="preserve">б) на поставку товара, который указан в извещении о проведении запроса котировок в электронной форме и в отношении которого в таком извещении в соответствии с требованиями </w:t>
            </w:r>
            <w:hyperlink r:id="rId11" w:history="1">
              <w:r w:rsidRPr="00EA2DFD">
                <w:rPr>
                  <w:rFonts w:eastAsia="Calibri"/>
                  <w:color w:val="0000FF"/>
                </w:rPr>
                <w:t>пункта 3 части 6.1 статьи 3</w:t>
              </w:r>
            </w:hyperlink>
            <w:r w:rsidRPr="00EA2DFD">
              <w:rPr>
                <w:rFonts w:eastAsia="Calibri"/>
              </w:rPr>
              <w:t xml:space="preserve"> Федерального закона от 18.07.2011 №</w:t>
            </w:r>
            <w:r w:rsidR="00EC1937" w:rsidRPr="00EA2DFD">
              <w:rPr>
                <w:rFonts w:eastAsia="Calibri"/>
              </w:rPr>
              <w:t xml:space="preserve"> </w:t>
            </w:r>
            <w:r w:rsidRPr="00EA2DFD">
              <w:rPr>
                <w:rFonts w:eastAsia="Calibri"/>
              </w:rPr>
              <w:t>223-ФЗ "О закупках товаров, работ, услуг отдельными видами юридических лиц" содержится указание на товарный знак, на условиях, предусмотренных проектом договора и не подлежащих изменению по результатам проведения запроса котировок в электронной форме;</w:t>
            </w:r>
          </w:p>
          <w:p w14:paraId="5C46387E" w14:textId="77777777" w:rsidR="001F1320" w:rsidRPr="00EA2DFD" w:rsidRDefault="001F1320" w:rsidP="001F1320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</w:rPr>
            </w:pPr>
            <w:r w:rsidRPr="00EA2DFD">
              <w:rPr>
                <w:rFonts w:eastAsia="Calibri"/>
              </w:rPr>
              <w:t>в) на поставку товара,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эквивалентности, установленным данным извещением (в случае, если участник запроса котировок в электронной форме предлагает поставку товара, который является эквивалентным товару, указанному в таком извещении), на условиях, предусмотренных проектом договора;</w:t>
            </w:r>
          </w:p>
          <w:p w14:paraId="0CF217BD" w14:textId="52E4AB24" w:rsidR="001F1320" w:rsidRPr="00EA2DFD" w:rsidRDefault="001F1320" w:rsidP="001F1320">
            <w:pPr>
              <w:autoSpaceDE w:val="0"/>
              <w:autoSpaceDN w:val="0"/>
              <w:adjustRightInd w:val="0"/>
              <w:spacing w:after="0"/>
              <w:ind w:firstLine="451"/>
            </w:pPr>
            <w:r w:rsidRPr="00EA2DFD">
              <w:rPr>
                <w:rFonts w:eastAsia="Calibri"/>
              </w:rPr>
              <w:t>2. Следующую информацию и документы</w:t>
            </w:r>
            <w:bookmarkStart w:id="2" w:name="_Ref511738520"/>
            <w:r w:rsidRPr="00EA2DFD">
              <w:rPr>
                <w:rFonts w:eastAsia="Calibri"/>
              </w:rPr>
              <w:t>:</w:t>
            </w:r>
          </w:p>
          <w:p w14:paraId="3E855898" w14:textId="77777777" w:rsidR="001F1320" w:rsidRPr="00EA2DFD" w:rsidRDefault="001F1320" w:rsidP="001F1320">
            <w:pPr>
              <w:spacing w:after="0"/>
              <w:ind w:firstLine="451"/>
            </w:pPr>
            <w:r w:rsidRPr="00EA2DFD">
              <w:lastRenderedPageBreak/>
              <w:t xml:space="preserve">  2.1.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2"/>
          </w:p>
          <w:p w14:paraId="1CA49C22" w14:textId="77777777" w:rsidR="001F1320" w:rsidRPr="00EA2DFD" w:rsidRDefault="001F1320" w:rsidP="001F1320">
            <w:pPr>
              <w:spacing w:after="0"/>
              <w:ind w:firstLine="451"/>
            </w:pPr>
            <w:r w:rsidRPr="00EA2DFD">
              <w:t xml:space="preserve">  2.2. выписку из единого государственного реестра юридических лиц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юридических лиц);</w:t>
            </w:r>
          </w:p>
          <w:p w14:paraId="720680D1" w14:textId="77777777" w:rsidR="001F1320" w:rsidRPr="00EA2DFD" w:rsidRDefault="001F1320" w:rsidP="001F1320">
            <w:pPr>
              <w:spacing w:after="0"/>
              <w:ind w:firstLine="451"/>
            </w:pPr>
            <w:r w:rsidRPr="00EA2DFD">
              <w:t xml:space="preserve"> 2.3. выписку из единого государственного реестра индивидуальных предпринимателей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индивидуальных предпринимателей);</w:t>
            </w:r>
          </w:p>
          <w:p w14:paraId="7E88C22A" w14:textId="77777777" w:rsidR="001F1320" w:rsidRPr="00EA2DFD" w:rsidRDefault="001F1320" w:rsidP="001F1320">
            <w:pPr>
              <w:spacing w:after="0"/>
              <w:ind w:firstLine="451"/>
            </w:pPr>
            <w:r w:rsidRPr="00EA2DFD">
              <w:t xml:space="preserve"> 2.4. копии документов, удостоверяющих личность (для иных физических лиц);</w:t>
            </w:r>
          </w:p>
          <w:p w14:paraId="5F8DC95B" w14:textId="76C21569" w:rsidR="001F1320" w:rsidRPr="00EA2DFD" w:rsidRDefault="001F1320" w:rsidP="00B62E36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4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DFD">
              <w:rPr>
                <w:rFonts w:ascii="Times New Roman" w:hAnsi="Times New Roman"/>
                <w:sz w:val="24"/>
                <w:szCs w:val="24"/>
              </w:rPr>
              <w:t xml:space="preserve"> документ, подтверждающий полномочия лица на осуществление действий от имени </w:t>
            </w:r>
            <w:r w:rsidR="00DD39BD">
              <w:rPr>
                <w:rFonts w:ascii="Times New Roman" w:hAnsi="Times New Roman"/>
                <w:sz w:val="24"/>
                <w:szCs w:val="24"/>
              </w:rPr>
              <w:t>у</w:t>
            </w:r>
            <w:r w:rsidRPr="00EA2DFD">
              <w:rPr>
                <w:rFonts w:ascii="Times New Roman" w:hAnsi="Times New Roman"/>
                <w:sz w:val="24"/>
                <w:szCs w:val="24"/>
              </w:rPr>
              <w:t xml:space="preserve">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      </w:r>
            <w:r w:rsidR="00DD39BD">
              <w:rPr>
                <w:rFonts w:ascii="Times New Roman" w:hAnsi="Times New Roman"/>
                <w:sz w:val="24"/>
                <w:szCs w:val="24"/>
              </w:rPr>
              <w:t>у</w:t>
            </w:r>
            <w:r w:rsidRPr="00EA2DFD">
              <w:rPr>
                <w:rFonts w:ascii="Times New Roman" w:hAnsi="Times New Roman"/>
                <w:sz w:val="24"/>
                <w:szCs w:val="24"/>
              </w:rPr>
              <w:t xml:space="preserve">частника закупки без доверенности). В случае, если от имени </w:t>
            </w:r>
            <w:r w:rsidR="00DD39BD">
              <w:rPr>
                <w:rFonts w:ascii="Times New Roman" w:hAnsi="Times New Roman"/>
                <w:sz w:val="24"/>
                <w:szCs w:val="24"/>
              </w:rPr>
              <w:t>у</w:t>
            </w:r>
            <w:r w:rsidRPr="00EA2DFD">
              <w:rPr>
                <w:rFonts w:ascii="Times New Roman" w:hAnsi="Times New Roman"/>
                <w:sz w:val="24"/>
                <w:szCs w:val="24"/>
              </w:rPr>
              <w:t xml:space="preserve">частника закупки действует иное лицо, заявка на участие в закупке должна содержать также доверенность на осуществление действий от имени </w:t>
            </w:r>
            <w:r w:rsidR="00DD39BD">
              <w:rPr>
                <w:rFonts w:ascii="Times New Roman" w:hAnsi="Times New Roman"/>
                <w:sz w:val="24"/>
                <w:szCs w:val="24"/>
              </w:rPr>
              <w:t>у</w:t>
            </w:r>
            <w:r w:rsidRPr="00EA2DFD">
              <w:rPr>
                <w:rFonts w:ascii="Times New Roman" w:hAnsi="Times New Roman"/>
                <w:sz w:val="24"/>
                <w:szCs w:val="24"/>
              </w:rPr>
              <w:t xml:space="preserve">частника закупки, оформленную в установленном законодательством порядке и подписанную руководителем </w:t>
            </w:r>
            <w:r w:rsidR="00DD39BD">
              <w:rPr>
                <w:rFonts w:ascii="Times New Roman" w:hAnsi="Times New Roman"/>
                <w:sz w:val="24"/>
                <w:szCs w:val="24"/>
              </w:rPr>
              <w:t>у</w:t>
            </w:r>
            <w:r w:rsidRPr="00EA2DFD">
              <w:rPr>
                <w:rFonts w:ascii="Times New Roman" w:hAnsi="Times New Roman"/>
                <w:sz w:val="24"/>
                <w:szCs w:val="24"/>
              </w:rPr>
              <w:t xml:space="preserve">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</w:t>
            </w:r>
            <w:r w:rsidR="00DD39BD">
              <w:rPr>
                <w:rFonts w:ascii="Times New Roman" w:hAnsi="Times New Roman"/>
                <w:sz w:val="24"/>
                <w:szCs w:val="24"/>
              </w:rPr>
              <w:t>у</w:t>
            </w:r>
            <w:r w:rsidRPr="00EA2DFD">
              <w:rPr>
                <w:rFonts w:ascii="Times New Roman" w:hAnsi="Times New Roman"/>
                <w:sz w:val="24"/>
                <w:szCs w:val="24"/>
              </w:rPr>
              <w:t>частника закупки, заявка на участие в закупке должна содержать также документ, подтверждающий полномочия такого лица;</w:t>
            </w:r>
            <w:bookmarkStart w:id="3" w:name="_Ref511738535"/>
          </w:p>
          <w:p w14:paraId="5D728AE3" w14:textId="7DCD5386" w:rsidR="001F1320" w:rsidRPr="00EA2DFD" w:rsidRDefault="001F1320" w:rsidP="001F1320">
            <w:pPr>
              <w:spacing w:after="0"/>
              <w:ind w:firstLine="451"/>
            </w:pPr>
            <w:r w:rsidRPr="00EA2DFD">
              <w:t xml:space="preserve">  2.6. заверенные </w:t>
            </w:r>
            <w:r w:rsidR="00DD39BD">
              <w:t>у</w:t>
            </w:r>
            <w:r w:rsidRPr="00EA2DFD">
              <w:t xml:space="preserve">частником копии учредительных документов </w:t>
            </w:r>
            <w:r w:rsidR="00DD39BD">
              <w:t>у</w:t>
            </w:r>
            <w:r w:rsidRPr="00EA2DFD">
              <w:t>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3"/>
          </w:p>
          <w:p w14:paraId="0E4716B6" w14:textId="0B90E842" w:rsidR="001F1320" w:rsidRPr="00EA2DFD" w:rsidRDefault="001F1320" w:rsidP="001F1320">
            <w:pPr>
              <w:spacing w:after="0"/>
              <w:ind w:firstLine="451"/>
            </w:pPr>
            <w:r w:rsidRPr="00EA2DFD">
              <w:t xml:space="preserve">   2.7. 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</w:t>
            </w:r>
            <w:r w:rsidR="00DD39BD">
              <w:t>у</w:t>
            </w:r>
            <w:r w:rsidRPr="00EA2DFD">
              <w:t xml:space="preserve">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</w:t>
            </w:r>
            <w:r w:rsidRPr="00EA2DFD">
              <w:lastRenderedPageBreak/>
              <w:t>исполнения договора являются крупной сделкой/сделкой с  заинтересованностью;</w:t>
            </w:r>
          </w:p>
          <w:p w14:paraId="583EFB57" w14:textId="77777777" w:rsidR="001F1320" w:rsidRPr="00EA2DFD" w:rsidRDefault="001F1320" w:rsidP="001F1320">
            <w:pPr>
              <w:spacing w:after="0"/>
              <w:ind w:firstLine="451"/>
            </w:pPr>
            <w:r w:rsidRPr="00EA2DFD">
              <w:t xml:space="preserve">  2.8. 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заявок;</w:t>
            </w:r>
          </w:p>
          <w:p w14:paraId="033D0D6E" w14:textId="5FE43DEE" w:rsidR="001F1320" w:rsidRPr="00EA2DFD" w:rsidRDefault="001F1320" w:rsidP="001F1320">
            <w:pPr>
              <w:spacing w:after="0"/>
              <w:ind w:firstLine="451"/>
            </w:pPr>
            <w:r w:rsidRPr="00EA2DFD">
              <w:t xml:space="preserve">  2.9.  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</w:t>
            </w:r>
            <w:r w:rsidR="00DD39BD">
              <w:t>у</w:t>
            </w:r>
            <w:r w:rsidRPr="00EA2DFD">
              <w:t xml:space="preserve">частников закупки; </w:t>
            </w:r>
          </w:p>
          <w:p w14:paraId="5838D9C0" w14:textId="3A90E336" w:rsidR="001F1320" w:rsidRPr="00EA2DFD" w:rsidRDefault="001F1320" w:rsidP="001F1320">
            <w:pPr>
              <w:spacing w:after="0"/>
              <w:ind w:firstLine="451"/>
            </w:pPr>
            <w:r w:rsidRPr="00EA2DFD">
              <w:t xml:space="preserve">  2.10. 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заверенные подписью и печатью (при ее наличии) </w:t>
            </w:r>
            <w:r w:rsidR="009A5656">
              <w:t>у</w:t>
            </w:r>
            <w:r w:rsidRPr="00EA2DFD">
              <w:t>частника закупки.</w:t>
            </w:r>
          </w:p>
          <w:p w14:paraId="18067BB6" w14:textId="00325C06" w:rsidR="001F1320" w:rsidRPr="00EA2DFD" w:rsidRDefault="001F1320" w:rsidP="001F1320">
            <w:pPr>
              <w:spacing w:after="0"/>
              <w:ind w:firstLine="451"/>
            </w:pPr>
            <w:r w:rsidRPr="00EA2DFD">
              <w:t xml:space="preserve">  2.11. В случае, если в соответствии с требованиями законодательства Российской Федерации, </w:t>
            </w:r>
            <w:r w:rsidR="009A5656">
              <w:t>у</w:t>
            </w:r>
            <w:r w:rsidRPr="00EA2DFD">
              <w:t>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4BC4C13E" w14:textId="5D6F342F" w:rsidR="001F1320" w:rsidRPr="00EA2DFD" w:rsidRDefault="001F1320" w:rsidP="001F1320">
            <w:pPr>
              <w:spacing w:after="0"/>
              <w:ind w:firstLine="451"/>
            </w:pPr>
            <w:r w:rsidRPr="00EA2DFD">
              <w:t xml:space="preserve">  2.12. В случае если </w:t>
            </w:r>
            <w:r w:rsidR="009A5656">
              <w:t>у</w:t>
            </w:r>
            <w:r w:rsidRPr="00EA2DFD">
              <w:t xml:space="preserve">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</w:t>
            </w:r>
            <w:r w:rsidR="009A5656">
              <w:t>у</w:t>
            </w:r>
            <w:r w:rsidRPr="00EA2DFD">
              <w:t>частника за последний отчетный год.</w:t>
            </w:r>
            <w:bookmarkStart w:id="4" w:name="_Ref511738548"/>
          </w:p>
          <w:p w14:paraId="56365657" w14:textId="5A3BE885" w:rsidR="001F1320" w:rsidRPr="00EA2DFD" w:rsidRDefault="001F1320" w:rsidP="001F1320">
            <w:pPr>
              <w:spacing w:after="0"/>
              <w:ind w:firstLine="451"/>
            </w:pPr>
            <w:r w:rsidRPr="00EA2DFD">
              <w:t xml:space="preserve">   2.13. Предложение о функциональных характеристиках (потребительских свойствах) и качественных характеристиках </w:t>
            </w:r>
            <w:r w:rsidR="009A5656">
              <w:t>п</w:t>
            </w:r>
            <w:r w:rsidRPr="00EA2DFD">
              <w:t xml:space="preserve">родукции и иные предложения об условиях исполнения договора (форма 1, 2 </w:t>
            </w:r>
            <w:r w:rsidR="005C643E">
              <w:t>Технического задания</w:t>
            </w:r>
            <w:r w:rsidRPr="00EA2DFD">
              <w:t>).</w:t>
            </w:r>
            <w:bookmarkStart w:id="5" w:name="_Ref511738552"/>
            <w:bookmarkEnd w:id="4"/>
          </w:p>
          <w:p w14:paraId="7D9B3A3E" w14:textId="688922C8" w:rsidR="001F1320" w:rsidRPr="00EA2DFD" w:rsidRDefault="001F1320" w:rsidP="001F1320">
            <w:pPr>
              <w:spacing w:after="0"/>
              <w:ind w:firstLine="451"/>
            </w:pPr>
            <w:r w:rsidRPr="00EA2DFD">
              <w:t xml:space="preserve">   2.14. Документы, подтверждающие соответствие </w:t>
            </w:r>
            <w:r w:rsidR="009A5656">
              <w:t>у</w:t>
            </w:r>
            <w:r w:rsidRPr="00EA2DFD">
              <w:t>частника закупки установленным требованиям и условиям допуска к участию в закупке в соответствии закупочной документацией.</w:t>
            </w:r>
            <w:bookmarkEnd w:id="5"/>
            <w:r w:rsidRPr="00EA2DFD">
              <w:t xml:space="preserve"> </w:t>
            </w:r>
          </w:p>
          <w:p w14:paraId="47165947" w14:textId="2AF8061B" w:rsidR="001F1320" w:rsidRPr="00EA2DFD" w:rsidRDefault="001F1320" w:rsidP="001F1320">
            <w:pPr>
              <w:spacing w:after="0"/>
              <w:ind w:firstLine="451"/>
            </w:pPr>
            <w:r w:rsidRPr="00EA2DFD">
              <w:t xml:space="preserve">  2.15. 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3 </w:t>
            </w:r>
            <w:r w:rsidR="005C643E" w:rsidRPr="005C643E">
              <w:t>Технического задания</w:t>
            </w:r>
            <w:r w:rsidRPr="00EA2DFD">
              <w:t xml:space="preserve">) или сведения из единого реестра субъектов малого предпринимательства. </w:t>
            </w:r>
          </w:p>
          <w:p w14:paraId="3633A10B" w14:textId="26732672" w:rsidR="001F1320" w:rsidRPr="00C05E48" w:rsidRDefault="001F1320" w:rsidP="00C6378C">
            <w:pPr>
              <w:spacing w:after="0"/>
              <w:ind w:firstLine="591"/>
              <w:rPr>
                <w:rFonts w:eastAsia="Calibri"/>
              </w:rPr>
            </w:pPr>
            <w:r w:rsidRPr="00EA2DFD">
              <w:t>2.16.</w:t>
            </w:r>
            <w:r w:rsidRPr="00EA2DFD">
              <w:rPr>
                <w:rFonts w:eastAsia="Calibri"/>
              </w:rPr>
              <w:t xml:space="preserve"> Документ, подтверждающий применение упрощенной системы налогообложения (в случае, если </w:t>
            </w:r>
            <w:r w:rsidRPr="00EA2DFD">
              <w:rPr>
                <w:rFonts w:eastAsia="Calibri"/>
              </w:rPr>
              <w:lastRenderedPageBreak/>
              <w:t>участник освобождается от исполнения обязанностей налогоплательщика НДС, либо не является налогоплательщиком НДС).</w:t>
            </w:r>
          </w:p>
        </w:tc>
      </w:tr>
      <w:tr w:rsidR="0029716F" w:rsidRPr="001E29DC" w14:paraId="38A931BA" w14:textId="77777777" w:rsidTr="0015622C">
        <w:trPr>
          <w:trHeight w:val="4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D95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402" w14:textId="482C0CAD" w:rsidR="0029716F" w:rsidRPr="00B44BDA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  <w:r w:rsidR="00145F4E" w:rsidRPr="00145F4E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6344" w14:textId="0F0E7821" w:rsidR="0029716F" w:rsidRDefault="001C5B5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        </w:t>
            </w:r>
            <w:r w:rsidR="0029716F" w:rsidRPr="00B44BDA">
              <w:t xml:space="preserve">Дата начала подачи заявок на участие в </w:t>
            </w:r>
            <w:r w:rsidR="0029716F">
              <w:t>запросе котировок</w:t>
            </w:r>
            <w:r w:rsidR="0029716F" w:rsidRPr="00B44BDA">
              <w:t xml:space="preserve"> в электронной форме</w:t>
            </w:r>
            <w:r w:rsidR="0029716F" w:rsidRPr="00B10E22">
              <w:t>:</w:t>
            </w:r>
            <w:r w:rsidR="008D2937" w:rsidRPr="00B10E22">
              <w:t xml:space="preserve"> </w:t>
            </w:r>
            <w:r w:rsidR="00D83528" w:rsidRPr="006A472D">
              <w:rPr>
                <w:b/>
              </w:rPr>
              <w:t>«</w:t>
            </w:r>
            <w:r w:rsidR="008F7911">
              <w:rPr>
                <w:b/>
              </w:rPr>
              <w:t>14</w:t>
            </w:r>
            <w:r w:rsidR="00D83528" w:rsidRPr="007E5963">
              <w:rPr>
                <w:b/>
              </w:rPr>
              <w:t xml:space="preserve">» </w:t>
            </w:r>
            <w:r w:rsidR="00145F4E">
              <w:rPr>
                <w:b/>
              </w:rPr>
              <w:t>ок</w:t>
            </w:r>
            <w:r w:rsidR="009E290D">
              <w:rPr>
                <w:b/>
              </w:rPr>
              <w:t>тябр</w:t>
            </w:r>
            <w:r w:rsidR="007E5963" w:rsidRPr="007E5963">
              <w:rPr>
                <w:b/>
              </w:rPr>
              <w:t>я</w:t>
            </w:r>
            <w:r w:rsidR="00D83528" w:rsidRPr="006A472D">
              <w:rPr>
                <w:b/>
              </w:rPr>
              <w:t xml:space="preserve"> 201</w:t>
            </w:r>
            <w:r w:rsidR="00D83528">
              <w:rPr>
                <w:b/>
              </w:rPr>
              <w:t>9</w:t>
            </w:r>
            <w:r w:rsidR="00D83528" w:rsidRPr="00363DBA">
              <w:rPr>
                <w:b/>
              </w:rPr>
              <w:t xml:space="preserve"> года</w:t>
            </w:r>
          </w:p>
          <w:p w14:paraId="385BE692" w14:textId="32C728CF" w:rsidR="0029716F" w:rsidRPr="00B44BDA" w:rsidRDefault="001C5B57" w:rsidP="008F7911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        </w:t>
            </w:r>
            <w:r w:rsidR="0029716F" w:rsidRPr="00B44BDA">
              <w:t xml:space="preserve">Дата </w:t>
            </w:r>
            <w:r w:rsidR="0029716F">
              <w:t xml:space="preserve">и время </w:t>
            </w:r>
            <w:r w:rsidR="0029716F" w:rsidRPr="00B44BDA">
              <w:t xml:space="preserve">окончания подачи заявок на участие в </w:t>
            </w:r>
            <w:r w:rsidR="0029716F">
              <w:t>запросе котировок</w:t>
            </w:r>
            <w:r w:rsidR="0029716F" w:rsidRPr="00B44BDA">
              <w:t xml:space="preserve"> в электронной форме: </w:t>
            </w:r>
            <w:r w:rsidR="00D83528" w:rsidRPr="006A472D">
              <w:rPr>
                <w:b/>
              </w:rPr>
              <w:t>«</w:t>
            </w:r>
            <w:r w:rsidR="008F7911">
              <w:rPr>
                <w:b/>
              </w:rPr>
              <w:t>21</w:t>
            </w:r>
            <w:r w:rsidR="00D83528" w:rsidRPr="007E5963">
              <w:rPr>
                <w:b/>
              </w:rPr>
              <w:t xml:space="preserve">» </w:t>
            </w:r>
            <w:r w:rsidR="00145F4E">
              <w:rPr>
                <w:b/>
              </w:rPr>
              <w:t>октября</w:t>
            </w:r>
            <w:r w:rsidR="007E5963">
              <w:rPr>
                <w:b/>
              </w:rPr>
              <w:t xml:space="preserve"> </w:t>
            </w:r>
            <w:r w:rsidR="00D83528" w:rsidRPr="006A472D">
              <w:rPr>
                <w:b/>
              </w:rPr>
              <w:t>201</w:t>
            </w:r>
            <w:r w:rsidR="00D83528">
              <w:rPr>
                <w:b/>
              </w:rPr>
              <w:t>9</w:t>
            </w:r>
            <w:r w:rsidR="00D83528" w:rsidRPr="00363DBA">
              <w:rPr>
                <w:b/>
              </w:rPr>
              <w:t xml:space="preserve"> года</w:t>
            </w:r>
            <w:r w:rsidR="00D83528" w:rsidRPr="00E1601A">
              <w:rPr>
                <w:b/>
              </w:rPr>
              <w:t xml:space="preserve"> </w:t>
            </w:r>
            <w:r w:rsidR="008D2937" w:rsidRPr="00E1601A">
              <w:rPr>
                <w:b/>
              </w:rPr>
              <w:t>(10-00, время московское).</w:t>
            </w:r>
          </w:p>
        </w:tc>
      </w:tr>
      <w:tr w:rsidR="0029716F" w:rsidRPr="001E29DC" w14:paraId="6A1BC715" w14:textId="77777777" w:rsidTr="0015622C">
        <w:trPr>
          <w:trHeight w:val="72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95F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251" w14:textId="2A464450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  <w:r w:rsidR="00145F4E" w:rsidRPr="00145F4E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6072" w14:textId="6A7EC11A" w:rsidR="0029716F" w:rsidRPr="001E29DC" w:rsidRDefault="00F709D6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>
              <w:t>Электронная площадка</w:t>
            </w:r>
            <w:r w:rsidRPr="00F709D6">
              <w:t xml:space="preserve"> «Фабрикант», по</w:t>
            </w:r>
            <w:r>
              <w:t xml:space="preserve"> адресу в сети «Интернет»: www.fabrikant.ru</w:t>
            </w:r>
            <w:r w:rsidRPr="00F709D6">
              <w:t>.</w:t>
            </w:r>
            <w:r w:rsidR="0029716F" w:rsidRPr="001E29DC">
              <w:t xml:space="preserve"> </w:t>
            </w:r>
          </w:p>
        </w:tc>
      </w:tr>
      <w:tr w:rsidR="0029716F" w:rsidRPr="001E29DC" w14:paraId="3F8FF68B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062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DD4" w14:textId="3B2AA122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  <w:r w:rsidR="00145F4E" w:rsidRPr="00145F4E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4FB" w14:textId="03881AE5" w:rsidR="0029716F" w:rsidRDefault="001C5B57" w:rsidP="001C5B57">
            <w:pPr>
              <w:spacing w:after="0"/>
              <w:contextualSpacing/>
            </w:pPr>
            <w:r>
              <w:t xml:space="preserve">        Не требуется.</w:t>
            </w:r>
          </w:p>
          <w:p w14:paraId="19B7E9C5" w14:textId="4692E358" w:rsidR="0029716F" w:rsidRPr="001E29DC" w:rsidRDefault="0029716F" w:rsidP="000632E7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AA1B69" w:rsidRPr="001E29DC" w14:paraId="26125EA1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CCF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7198" w14:textId="3B2762F1" w:rsidR="00AA1B69" w:rsidRPr="00E90758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56F2A">
              <w:t>Дата, место и порядок рассмотрения заявок на участие в запросе котировок</w:t>
            </w:r>
            <w:r w:rsidR="00145F4E">
              <w:t xml:space="preserve"> </w:t>
            </w:r>
            <w:r w:rsidR="00145F4E" w:rsidRPr="00145F4E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09A" w14:textId="15BCAC4E" w:rsidR="00AA1B69" w:rsidRPr="002B7A80" w:rsidRDefault="00AA1B69" w:rsidP="00AA1B69">
            <w:pPr>
              <w:spacing w:after="0"/>
              <w:ind w:firstLine="592"/>
              <w:contextualSpacing/>
            </w:pPr>
            <w:r w:rsidRPr="002B7A80">
              <w:t xml:space="preserve">Дата рассмотрения заявок: </w:t>
            </w:r>
            <w:r w:rsidR="00966C8F" w:rsidRPr="002B7A80">
              <w:rPr>
                <w:b/>
              </w:rPr>
              <w:t>«</w:t>
            </w:r>
            <w:r w:rsidR="00F709D6">
              <w:rPr>
                <w:b/>
              </w:rPr>
              <w:t>1</w:t>
            </w:r>
            <w:r w:rsidR="00113D59">
              <w:rPr>
                <w:b/>
              </w:rPr>
              <w:t>4</w:t>
            </w:r>
            <w:r w:rsidR="00966C8F" w:rsidRPr="002B7A80">
              <w:rPr>
                <w:b/>
              </w:rPr>
              <w:t xml:space="preserve">» </w:t>
            </w:r>
            <w:r w:rsidR="006A0756" w:rsidRPr="002B7A80">
              <w:rPr>
                <w:b/>
              </w:rPr>
              <w:t>октября</w:t>
            </w:r>
            <w:r w:rsidR="007E5963" w:rsidRPr="002B7A80">
              <w:rPr>
                <w:b/>
              </w:rPr>
              <w:t xml:space="preserve"> </w:t>
            </w:r>
            <w:r w:rsidR="00966C8F" w:rsidRPr="002B7A80">
              <w:rPr>
                <w:b/>
              </w:rPr>
              <w:t>2019 года</w:t>
            </w:r>
            <w:r w:rsidRPr="002B7A80">
              <w:t xml:space="preserve">. </w:t>
            </w:r>
          </w:p>
          <w:p w14:paraId="48C56B80" w14:textId="3C72DBDA" w:rsidR="00AA1B69" w:rsidRPr="002B7A80" w:rsidRDefault="00AA1B69" w:rsidP="00720B01">
            <w:pPr>
              <w:spacing w:after="0"/>
              <w:ind w:firstLine="590"/>
              <w:contextualSpacing/>
            </w:pPr>
            <w:r w:rsidRPr="002B7A80">
              <w:t xml:space="preserve">Место рассмотрения заявок: </w:t>
            </w:r>
            <w:r w:rsidR="006A0756" w:rsidRPr="002B7A80">
              <w:t>125284</w:t>
            </w:r>
            <w:r w:rsidRPr="002B7A80">
              <w:t xml:space="preserve">, </w:t>
            </w:r>
            <w:r w:rsidR="006A0756" w:rsidRPr="002B7A80">
              <w:t>г. Москва</w:t>
            </w:r>
            <w:r w:rsidRPr="002B7A80">
              <w:t xml:space="preserve">, </w:t>
            </w:r>
            <w:r w:rsidR="006A0756" w:rsidRPr="002B7A80">
              <w:t>Хорошевское шоссе</w:t>
            </w:r>
            <w:r w:rsidRPr="002B7A80">
              <w:t xml:space="preserve">, дом </w:t>
            </w:r>
            <w:r w:rsidR="006A0756" w:rsidRPr="002B7A80">
              <w:t>38</w:t>
            </w:r>
            <w:r w:rsidRPr="002B7A80">
              <w:t>.</w:t>
            </w:r>
          </w:p>
          <w:p w14:paraId="58B9F93F" w14:textId="77777777" w:rsidR="00AA1B69" w:rsidRPr="002B7A80" w:rsidRDefault="00AA1B69" w:rsidP="00AA1B69">
            <w:pPr>
              <w:spacing w:after="0"/>
              <w:ind w:firstLine="592"/>
              <w:contextualSpacing/>
            </w:pPr>
            <w:r w:rsidRPr="002B7A80"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14:paraId="719BC75E" w14:textId="77777777" w:rsidR="00AA1B69" w:rsidRPr="002B7A80" w:rsidRDefault="00AA1B69" w:rsidP="00AA1B69">
            <w:pPr>
              <w:spacing w:after="0"/>
              <w:ind w:firstLine="592"/>
              <w:contextualSpacing/>
            </w:pPr>
            <w:r w:rsidRPr="002B7A80">
              <w:t>1) дата подписания протокола;</w:t>
            </w:r>
          </w:p>
          <w:p w14:paraId="003C470E" w14:textId="77777777" w:rsidR="00AA1B69" w:rsidRPr="002B7A80" w:rsidRDefault="00AA1B69" w:rsidP="00AA1B69">
            <w:pPr>
              <w:spacing w:after="0"/>
              <w:ind w:firstLine="592"/>
              <w:contextualSpacing/>
            </w:pPr>
            <w:r w:rsidRPr="002B7A80"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237E98C3" w14:textId="77777777" w:rsidR="00AA1B69" w:rsidRPr="002B7A80" w:rsidRDefault="00AA1B69" w:rsidP="00AA1B69">
            <w:pPr>
              <w:spacing w:after="0"/>
              <w:ind w:firstLine="592"/>
              <w:contextualSpacing/>
            </w:pPr>
            <w:r w:rsidRPr="002B7A80">
              <w:t>3) результаты рассмотрения заявок на участие в закупке с указанием в том числе:</w:t>
            </w:r>
          </w:p>
          <w:p w14:paraId="4AB73EEB" w14:textId="77777777" w:rsidR="00AA1B69" w:rsidRPr="002B7A80" w:rsidRDefault="00AA1B69" w:rsidP="00AA1B69">
            <w:pPr>
              <w:spacing w:after="0"/>
              <w:ind w:firstLine="592"/>
              <w:contextualSpacing/>
            </w:pPr>
            <w:r w:rsidRPr="002B7A80">
              <w:t>а) количества заявок на участие в закупке, которые отклонены;</w:t>
            </w:r>
          </w:p>
          <w:p w14:paraId="72F58992" w14:textId="77777777" w:rsidR="00AA1B69" w:rsidRPr="002B7A80" w:rsidRDefault="00AA1B69" w:rsidP="00AA1B69">
            <w:pPr>
              <w:spacing w:after="0"/>
              <w:ind w:firstLine="592"/>
              <w:contextualSpacing/>
            </w:pPr>
            <w:r w:rsidRPr="002B7A80"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50AB9BD3" w14:textId="77777777" w:rsidR="00AA1B69" w:rsidRPr="002B7A80" w:rsidRDefault="00AA1B69" w:rsidP="00AA1B69">
            <w:pPr>
              <w:spacing w:after="0"/>
              <w:ind w:firstLine="592"/>
              <w:contextualSpacing/>
            </w:pPr>
            <w:r w:rsidRPr="002B7A80">
              <w:t>4) причины, по которым конкурентная закупка признана несостоявшейся, в случае ее признания таковой.</w:t>
            </w:r>
          </w:p>
          <w:p w14:paraId="6285DC2B" w14:textId="77777777" w:rsidR="00AA1B69" w:rsidRPr="002B7A80" w:rsidRDefault="00AA1B69" w:rsidP="00AA1B69">
            <w:pPr>
              <w:spacing w:after="0"/>
              <w:ind w:firstLine="592"/>
              <w:contextualSpacing/>
            </w:pPr>
            <w:r w:rsidRPr="002B7A80"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</w:t>
            </w:r>
          </w:p>
          <w:p w14:paraId="445C5AC0" w14:textId="77777777" w:rsidR="00AA1B69" w:rsidRPr="002B7A80" w:rsidRDefault="00AA1B69" w:rsidP="00AA1B69">
            <w:pPr>
              <w:spacing w:after="0"/>
              <w:ind w:firstLine="592"/>
              <w:contextualSpacing/>
            </w:pPr>
            <w:r w:rsidRPr="002B7A80">
              <w:t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договора. Заявке на участие в запросе котировок, в которой содержится наименьшее ценовое предложение, присваивается первый номер.</w:t>
            </w:r>
          </w:p>
        </w:tc>
      </w:tr>
      <w:tr w:rsidR="00AA1B69" w:rsidRPr="001E29DC" w14:paraId="5745FE3F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0907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1069" w14:textId="77777777" w:rsidR="00AA1B69" w:rsidRPr="00AA1B69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 xml:space="preserve">Дата </w:t>
            </w:r>
          </w:p>
          <w:p w14:paraId="759A4ED4" w14:textId="5243E356" w:rsidR="00AA1B69" w:rsidRPr="001E29DC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 xml:space="preserve">подведения итогов запроса котировок </w:t>
            </w:r>
            <w:r w:rsidR="001E11FF" w:rsidRPr="001E11FF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368A" w14:textId="60C4587F" w:rsidR="001E11FF" w:rsidRDefault="00AA1B69" w:rsidP="001E11FF">
            <w:pPr>
              <w:spacing w:after="0"/>
              <w:ind w:firstLine="592"/>
              <w:contextualSpacing/>
            </w:pPr>
            <w:r w:rsidRPr="002B7A80">
              <w:t xml:space="preserve">Подведение итогов запроса котировок в электронной форме состоится </w:t>
            </w:r>
            <w:r w:rsidR="00966C8F" w:rsidRPr="002B7A80">
              <w:rPr>
                <w:b/>
              </w:rPr>
              <w:t>«</w:t>
            </w:r>
            <w:r w:rsidR="00F709D6">
              <w:rPr>
                <w:b/>
              </w:rPr>
              <w:t>1</w:t>
            </w:r>
            <w:r w:rsidR="00113D59">
              <w:rPr>
                <w:b/>
              </w:rPr>
              <w:t>4</w:t>
            </w:r>
            <w:r w:rsidR="00966C8F" w:rsidRPr="002B7A80">
              <w:rPr>
                <w:b/>
              </w:rPr>
              <w:t xml:space="preserve">» </w:t>
            </w:r>
            <w:r w:rsidR="00C83E31">
              <w:rPr>
                <w:b/>
              </w:rPr>
              <w:t>октября</w:t>
            </w:r>
            <w:r w:rsidR="00966C8F" w:rsidRPr="002B7A80">
              <w:rPr>
                <w:b/>
              </w:rPr>
              <w:t xml:space="preserve"> 2019 года</w:t>
            </w:r>
            <w:r w:rsidR="001E11FF">
              <w:t xml:space="preserve"> </w:t>
            </w:r>
            <w:r w:rsidRPr="002B7A80">
              <w:t xml:space="preserve">по адресу: </w:t>
            </w:r>
            <w:r w:rsidR="00C83E31" w:rsidRPr="00C83E31">
              <w:t>125284,</w:t>
            </w:r>
          </w:p>
          <w:p w14:paraId="115FDB99" w14:textId="03CCE044" w:rsidR="00AA1B69" w:rsidRPr="002B7A80" w:rsidRDefault="00C83E31" w:rsidP="001E11FF">
            <w:pPr>
              <w:spacing w:after="0"/>
              <w:contextualSpacing/>
            </w:pPr>
            <w:r w:rsidRPr="00C83E31">
              <w:t xml:space="preserve"> г. Москва, Хорошевское шоссе, дом 38.</w:t>
            </w:r>
          </w:p>
          <w:p w14:paraId="25782ABD" w14:textId="0CB8E699" w:rsidR="00AA1B69" w:rsidRPr="002B7A80" w:rsidRDefault="00AA1B69" w:rsidP="00AA1B69">
            <w:pPr>
              <w:ind w:firstLine="592"/>
              <w:contextualSpacing/>
            </w:pPr>
            <w:r w:rsidRPr="002B7A80">
              <w:t>По результатам рассмотрения и оценки заявок на участие в запросе котировок</w:t>
            </w:r>
            <w:r w:rsidR="001E11FF">
              <w:t xml:space="preserve"> </w:t>
            </w:r>
            <w:r w:rsidR="001E11FF" w:rsidRPr="001E11FF">
              <w:t>в электронной форме</w:t>
            </w:r>
            <w:r w:rsidRPr="002B7A80">
              <w:t xml:space="preserve"> оформляется </w:t>
            </w:r>
            <w:r w:rsidRPr="002B7A80">
              <w:lastRenderedPageBreak/>
              <w:t>итоговый протокол, в который включается следующая информация:</w:t>
            </w:r>
          </w:p>
          <w:p w14:paraId="0E0C6A4E" w14:textId="77777777" w:rsidR="00AA1B69" w:rsidRPr="002B7A80" w:rsidRDefault="00AA1B69" w:rsidP="00AA1B69">
            <w:pPr>
              <w:ind w:firstLine="592"/>
              <w:contextualSpacing/>
            </w:pPr>
            <w:r w:rsidRPr="002B7A80">
              <w:t>- дата подписания протокола;</w:t>
            </w:r>
          </w:p>
          <w:p w14:paraId="0D56FD6B" w14:textId="77777777" w:rsidR="00AA1B69" w:rsidRPr="002B7A80" w:rsidRDefault="00AA1B69" w:rsidP="00AA1B69">
            <w:pPr>
              <w:ind w:firstLine="592"/>
              <w:contextualSpacing/>
            </w:pPr>
            <w:r w:rsidRPr="002B7A80"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5D44A57F" w14:textId="77777777" w:rsidR="00AA1B69" w:rsidRPr="002B7A80" w:rsidRDefault="00AA1B69" w:rsidP="00AA1B69">
            <w:pPr>
              <w:ind w:firstLine="592"/>
              <w:contextualSpacing/>
            </w:pPr>
            <w:r w:rsidRPr="002B7A80"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заявок;</w:t>
            </w:r>
          </w:p>
          <w:p w14:paraId="2D8DD8BF" w14:textId="77777777" w:rsidR="00AA1B69" w:rsidRPr="002B7A80" w:rsidRDefault="00AA1B69" w:rsidP="00AA1B69">
            <w:pPr>
              <w:ind w:firstLine="592"/>
              <w:contextualSpacing/>
            </w:pPr>
            <w:r w:rsidRPr="002B7A80">
              <w:t>- результаты рассмотрения заявок на участие в закупке, с указанием в том числе:</w:t>
            </w:r>
          </w:p>
          <w:p w14:paraId="35C0E889" w14:textId="77777777" w:rsidR="00AA1B69" w:rsidRPr="002B7A80" w:rsidRDefault="00AA1B69" w:rsidP="00AA1B69">
            <w:pPr>
              <w:ind w:firstLine="592"/>
              <w:contextualSpacing/>
            </w:pPr>
            <w:r w:rsidRPr="002B7A80">
              <w:t>а) количества заявок на участие в запросе котировок, которые отклонены;</w:t>
            </w:r>
          </w:p>
          <w:p w14:paraId="44A59EBE" w14:textId="77777777" w:rsidR="00AA1B69" w:rsidRPr="002B7A80" w:rsidRDefault="00AA1B69" w:rsidP="00AA1B69">
            <w:pPr>
              <w:ind w:firstLine="592"/>
              <w:contextualSpacing/>
            </w:pPr>
            <w:r w:rsidRPr="002B7A80"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20C7CA19" w14:textId="77777777" w:rsidR="00AA1B69" w:rsidRPr="002B7A80" w:rsidRDefault="00AA1B69" w:rsidP="00AA1B69">
            <w:pPr>
              <w:ind w:firstLine="592"/>
              <w:contextualSpacing/>
            </w:pPr>
            <w:r w:rsidRPr="002B7A80">
              <w:t>- результаты оценки заявок на участие в запросе котировок с указанием решения комиссии по осуществлению закупок о присвоении каждой такой заявке порядкового номера;</w:t>
            </w:r>
          </w:p>
          <w:p w14:paraId="2BA0EA37" w14:textId="77777777" w:rsidR="00AA1B69" w:rsidRPr="002B7A80" w:rsidRDefault="00AA1B69" w:rsidP="00AA1B69">
            <w:pPr>
              <w:ind w:firstLine="592"/>
              <w:contextualSpacing/>
            </w:pPr>
            <w:r w:rsidRPr="002B7A80">
              <w:t>- причины, по которым закупка признана несостоявшейся, в случае признания её таковой.</w:t>
            </w:r>
          </w:p>
        </w:tc>
      </w:tr>
      <w:tr w:rsidR="00AA1B69" w:rsidRPr="001E29DC" w14:paraId="25F6E770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E8E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4FD" w14:textId="1DD41D3F" w:rsidR="00AA1B69" w:rsidRPr="00AA1B69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Условия допуска к участию в запросе котировок</w:t>
            </w:r>
            <w:r w:rsidR="001E11FF">
              <w:t xml:space="preserve"> </w:t>
            </w:r>
            <w:r w:rsidR="001E11FF" w:rsidRPr="001E11FF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216" w14:textId="77777777" w:rsidR="00AA1B69" w:rsidRPr="000D2D9B" w:rsidRDefault="00AA1B69" w:rsidP="00AA1B69">
            <w:pPr>
              <w:ind w:firstLine="592"/>
              <w:contextualSpacing/>
            </w:pPr>
            <w:r w:rsidRPr="000D2D9B"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14:paraId="60FD495A" w14:textId="77777777" w:rsidR="00AA1B69" w:rsidRPr="000D2D9B" w:rsidRDefault="00AA1B69" w:rsidP="00AA1B69">
            <w:pPr>
              <w:ind w:firstLine="592"/>
              <w:contextualSpacing/>
            </w:pPr>
            <w:r w:rsidRPr="000D2D9B">
              <w:t>1.</w:t>
            </w:r>
            <w:r w:rsidRPr="000D2D9B">
              <w:tab/>
              <w:t>несоответствия заявки на участие в запросе котировок в электронной форме требованиям извещения о проведении запроса котировок, в том числе:</w:t>
            </w:r>
          </w:p>
          <w:p w14:paraId="6FF3E6D9" w14:textId="77777777" w:rsidR="00AA1B69" w:rsidRPr="000D2D9B" w:rsidRDefault="00AA1B69" w:rsidP="00AA1B69">
            <w:pPr>
              <w:ind w:firstLine="592"/>
              <w:contextualSpacing/>
            </w:pPr>
            <w:r w:rsidRPr="000D2D9B">
              <w:t>1.1.</w:t>
            </w:r>
            <w:r w:rsidRPr="000D2D9B">
              <w:tab/>
              <w:t xml:space="preserve"> </w:t>
            </w:r>
            <w:proofErr w:type="spellStart"/>
            <w:r w:rsidRPr="000D2D9B">
              <w:t>непредоставления</w:t>
            </w:r>
            <w:proofErr w:type="spellEnd"/>
            <w:r w:rsidRPr="000D2D9B">
              <w:t xml:space="preserve"> документов и сведений, указанных в документации;</w:t>
            </w:r>
          </w:p>
          <w:p w14:paraId="7AEBF4E9" w14:textId="77777777" w:rsidR="00AA1B69" w:rsidRPr="000D2D9B" w:rsidRDefault="00AA1B69" w:rsidP="00AA1B69">
            <w:pPr>
              <w:ind w:firstLine="592"/>
              <w:contextualSpacing/>
            </w:pPr>
            <w:r w:rsidRPr="000D2D9B">
              <w:t>1.2.</w:t>
            </w:r>
            <w:r w:rsidRPr="000D2D9B">
              <w:tab/>
              <w:t xml:space="preserve"> нарушения требований извещения о закупке к содержанию, форме и оформлению заявки;</w:t>
            </w:r>
          </w:p>
          <w:p w14:paraId="491F8601" w14:textId="77777777" w:rsidR="00AA1B69" w:rsidRPr="000D2D9B" w:rsidRDefault="00AA1B69" w:rsidP="00AA1B69">
            <w:pPr>
              <w:ind w:firstLine="592"/>
              <w:contextualSpacing/>
            </w:pPr>
            <w:r w:rsidRPr="000D2D9B">
              <w:t>1.3.</w:t>
            </w:r>
            <w:r w:rsidRPr="000D2D9B">
              <w:tab/>
              <w:t xml:space="preserve"> несоответствия предлагаемой продукции требованиям, установленным в извещении о закупке;</w:t>
            </w:r>
          </w:p>
          <w:p w14:paraId="5964BBD7" w14:textId="77777777" w:rsidR="00AA1B69" w:rsidRPr="000D2D9B" w:rsidRDefault="00AA1B69" w:rsidP="00AA1B69">
            <w:pPr>
              <w:ind w:firstLine="592"/>
              <w:contextualSpacing/>
            </w:pPr>
            <w:r w:rsidRPr="000D2D9B">
              <w:t>1.4.</w:t>
            </w:r>
            <w:r w:rsidRPr="000D2D9B">
              <w:tab/>
              <w:t xml:space="preserve"> несоответствия предложенных участником закупки условий исполнения договора условиям, указанным в извещении, в том числе:</w:t>
            </w:r>
          </w:p>
          <w:p w14:paraId="0886FB07" w14:textId="77777777" w:rsidR="00AA1B69" w:rsidRPr="000D2D9B" w:rsidRDefault="00AA1B69" w:rsidP="00AA1B69">
            <w:pPr>
              <w:ind w:firstLine="592"/>
              <w:contextualSpacing/>
            </w:pPr>
            <w:r w:rsidRPr="000D2D9B">
              <w:t>1.4.1.</w:t>
            </w:r>
            <w:r w:rsidRPr="000D2D9B">
              <w:tab/>
              <w:t>направление предложения, ухудшающего условия выполнения договора, являющегося предметом закупки;</w:t>
            </w:r>
          </w:p>
          <w:p w14:paraId="1A5A4786" w14:textId="7A4B7A97" w:rsidR="00AA1B69" w:rsidRDefault="00AA1B69" w:rsidP="00AA1B69">
            <w:pPr>
              <w:ind w:firstLine="592"/>
              <w:contextualSpacing/>
            </w:pPr>
            <w:r w:rsidRPr="000D2D9B">
              <w:t>1.4.2.</w:t>
            </w:r>
            <w:r w:rsidRPr="000D2D9B">
              <w:tab/>
              <w:t>направление предложения о цене договора, превышающего НМЦ договора, НМЦ единицы товара, услуги, работы;</w:t>
            </w:r>
          </w:p>
          <w:p w14:paraId="3CAAE1E6" w14:textId="62E2A29B" w:rsidR="005C7FAD" w:rsidRPr="000D2D9B" w:rsidRDefault="005C7FAD" w:rsidP="00AA1B69">
            <w:pPr>
              <w:ind w:firstLine="592"/>
              <w:contextualSpacing/>
            </w:pPr>
            <w:r>
              <w:t>1.4.3</w:t>
            </w:r>
            <w:r w:rsidRPr="005C7FAD">
              <w:t>.</w:t>
            </w:r>
            <w:r w:rsidRPr="005C7FAD">
              <w:tab/>
              <w:t>указания ценового предложения в составе заявки</w:t>
            </w:r>
            <w:r>
              <w:t>.</w:t>
            </w:r>
          </w:p>
          <w:p w14:paraId="2B7B7C38" w14:textId="7D55F53C" w:rsidR="00F42EB6" w:rsidRDefault="00AA1B69" w:rsidP="00AA1B69">
            <w:pPr>
              <w:ind w:firstLine="592"/>
              <w:contextualSpacing/>
            </w:pPr>
            <w:r w:rsidRPr="000D2D9B">
              <w:lastRenderedPageBreak/>
              <w:t>2.</w:t>
            </w:r>
            <w:r w:rsidRPr="000D2D9B">
              <w:tab/>
            </w:r>
            <w:r w:rsidR="000D022B">
              <w:t>Н</w:t>
            </w:r>
            <w:r w:rsidR="00F42EB6" w:rsidRPr="00F42EB6">
              <w:t xml:space="preserve">есоответствия Участника </w:t>
            </w:r>
            <w:r w:rsidR="00834E53">
              <w:t>запроса котировок</w:t>
            </w:r>
            <w:r w:rsidR="00F42EB6" w:rsidRPr="00F42EB6">
              <w:t xml:space="preserve"> в электронной форме требованиям </w:t>
            </w:r>
            <w:r w:rsidR="004468CF">
              <w:t>извещения</w:t>
            </w:r>
            <w:r w:rsidR="00F42EB6" w:rsidRPr="00F42EB6">
              <w:t xml:space="preserve"> о проведении </w:t>
            </w:r>
            <w:r w:rsidR="004468CF">
              <w:t>запроса котировок</w:t>
            </w:r>
            <w:r w:rsidR="00F42EB6" w:rsidRPr="00F42EB6">
              <w:t>.</w:t>
            </w:r>
          </w:p>
          <w:p w14:paraId="14769050" w14:textId="509DCC6A" w:rsidR="00AA1B69" w:rsidRPr="000D2D9B" w:rsidRDefault="00F42EB6" w:rsidP="00AA1B69">
            <w:pPr>
              <w:ind w:firstLine="592"/>
              <w:contextualSpacing/>
            </w:pPr>
            <w:r>
              <w:t xml:space="preserve">3. </w:t>
            </w:r>
            <w:r w:rsidR="000D022B">
              <w:t>Н</w:t>
            </w:r>
            <w:r w:rsidR="00AA1B69" w:rsidRPr="000D2D9B">
              <w:t>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238AFC1F" w14:textId="0DFD35DB" w:rsidR="00AA1B69" w:rsidRPr="009D5B9E" w:rsidRDefault="00F42EB6" w:rsidP="000D022B">
            <w:pPr>
              <w:ind w:firstLine="592"/>
              <w:contextualSpacing/>
            </w:pPr>
            <w:r>
              <w:t>4</w:t>
            </w:r>
            <w:r w:rsidR="00AA1B69" w:rsidRPr="000D2D9B">
              <w:t>.</w:t>
            </w:r>
            <w:r w:rsidR="00AA1B69" w:rsidRPr="000D2D9B">
              <w:tab/>
            </w:r>
            <w:r w:rsidR="000D022B">
              <w:t>Н</w:t>
            </w:r>
            <w:r w:rsidR="00AA1B69" w:rsidRPr="000D2D9B">
              <w:t>епредоставления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</w:tc>
      </w:tr>
      <w:tr w:rsidR="00AA1B69" w:rsidRPr="001E29DC" w14:paraId="597B9537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73AE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9255" w14:textId="77777777" w:rsidR="00AA1B69" w:rsidRPr="001E29DC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A297" w14:textId="77777777" w:rsidR="00AA1B69" w:rsidRPr="001E29DC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AA1B69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2" w:history="1">
              <w:r w:rsidRPr="00AA1B69">
                <w:rPr>
                  <w:rStyle w:val="affa"/>
                </w:rPr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3" w:history="1">
              <w:r w:rsidRPr="00AA1B69">
                <w:rPr>
                  <w:rStyle w:val="affa"/>
                </w:rPr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14:paraId="11AB6149" w14:textId="77777777" w:rsidR="00AA1B69" w:rsidRPr="001E29DC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в Техническом предложении (Форма </w:t>
            </w:r>
            <w:r w:rsidRPr="005C6B96">
              <w:t>2</w:t>
            </w:r>
            <w:r w:rsidRPr="001E29DC">
              <w:t xml:space="preserve">) наименование страны происхождения поставляемых товаров.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 w:rsidRPr="00AA1B69">
              <w:t>заявка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14:paraId="76BFEC9B" w14:textId="77777777" w:rsidR="00AA1B69" w:rsidRPr="001E29DC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14:paraId="3BE4F443" w14:textId="77777777" w:rsidR="00AA1B69" w:rsidRPr="001E29DC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AA1B69" w:rsidRPr="001E29DC" w14:paraId="500E4054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47E1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7F7" w14:textId="77777777" w:rsidR="00AA1B69" w:rsidRPr="00AA1B69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7DB" w14:textId="623A7B9D" w:rsidR="00AA1B69" w:rsidRPr="001E29DC" w:rsidRDefault="00D93F36" w:rsidP="00D93F36">
            <w:pPr>
              <w:contextualSpacing/>
            </w:pPr>
            <w:r>
              <w:t xml:space="preserve">       Не требуется.</w:t>
            </w:r>
          </w:p>
        </w:tc>
      </w:tr>
      <w:tr w:rsidR="00280D39" w:rsidRPr="001E29DC" w14:paraId="7FD7FBB1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B334" w14:textId="77777777" w:rsidR="00280D39" w:rsidRPr="001E29DC" w:rsidRDefault="00280D39" w:rsidP="00280D3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9FD1" w14:textId="77777777" w:rsidR="00280D39" w:rsidRPr="00AA1B69" w:rsidRDefault="00280D39" w:rsidP="00280D3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B635" w14:textId="77777777" w:rsidR="00280D39" w:rsidRPr="00387260" w:rsidRDefault="00280D39" w:rsidP="00280D39">
            <w:pPr>
              <w:spacing w:after="0"/>
              <w:ind w:firstLine="407"/>
            </w:pPr>
            <w:r w:rsidRPr="00387260">
              <w:t>Договор по результатам запроса котировок в электронной форме, участниками которого могут быть только субъекты малого и среднего предпринимательства, заключается на условиях, которые предусмотрены проектом договора, документацией и извещением о проведении запроса котировок в электронной форме.</w:t>
            </w:r>
          </w:p>
          <w:p w14:paraId="548EE2F3" w14:textId="77777777" w:rsidR="00280D39" w:rsidRPr="00387260" w:rsidRDefault="00280D39" w:rsidP="00280D39">
            <w:pPr>
              <w:spacing w:after="0"/>
              <w:ind w:firstLine="407"/>
            </w:pPr>
            <w:r w:rsidRPr="00387260">
              <w:t>Договор по результатам запроса котировок в электронной форме, участниками которого могут быть только субъекты малого и среднего предпринимательства, заключается 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запроса котировок,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проведении запроса котировок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запроса котировок,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      </w:r>
          </w:p>
          <w:p w14:paraId="08A55A00" w14:textId="77777777" w:rsidR="00280D39" w:rsidRPr="00387260" w:rsidRDefault="00280D39" w:rsidP="00280D39">
            <w:pPr>
              <w:spacing w:after="0"/>
              <w:ind w:firstLine="407"/>
            </w:pPr>
            <w:r w:rsidRPr="00387260">
              <w:t>Заказчик в течение пяти рабочих дней со дня подписания итогового протокола направляет с использованием программно-аппаратных средств электронной площадки победителю запроса котировок проект договора, который составляется путём включения условий исполнения договора, предложенных победителем запроса котировок в заявке, в проект договора, прилагаемый к документации о закупке.</w:t>
            </w:r>
          </w:p>
          <w:p w14:paraId="4D3EDE03" w14:textId="4A7A5DAF" w:rsidR="00280D39" w:rsidRPr="001E29DC" w:rsidRDefault="00280D39" w:rsidP="00280D39">
            <w:pPr>
              <w:spacing w:after="0"/>
              <w:ind w:firstLine="592"/>
              <w:contextualSpacing/>
            </w:pPr>
            <w:r w:rsidRPr="00387260">
              <w:t xml:space="preserve">Участник запроса котировок, с которым заключается договор, должен с использованием программно-аппаратных средств электронной площадки подписать проект договора, вернуть его Заказчику и предоставить обеспечение исполнения договора (в случае если требование об обеспечении исполнения договора было установлено документацией о проведении запроса котировок) </w:t>
            </w:r>
            <w:r w:rsidRPr="00387260">
              <w:rPr>
                <w:lang w:eastAsia="x-none"/>
              </w:rPr>
              <w:t>в течение трех рабочих дней со дня получения проекта договора.</w:t>
            </w:r>
          </w:p>
        </w:tc>
      </w:tr>
      <w:tr w:rsidR="00AA1B69" w:rsidRPr="001E29DC" w14:paraId="7CE83D36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701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6505" w14:textId="77777777" w:rsidR="00AA1B69" w:rsidRPr="001E29DC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AA1B69"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1D7" w14:textId="77777777" w:rsidR="00AA1B69" w:rsidRPr="001E29DC" w:rsidRDefault="00AA1B69" w:rsidP="00AA1B69">
            <w:pPr>
              <w:ind w:firstLine="592"/>
              <w:contextualSpacing/>
            </w:pPr>
            <w:r w:rsidRPr="001E29DC"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t>с даты размещения в единой информационной системе итогового протокола</w:t>
            </w:r>
            <w:r w:rsidRPr="001E29DC">
              <w:t>.</w:t>
            </w:r>
          </w:p>
        </w:tc>
      </w:tr>
      <w:tr w:rsidR="00AA1B69" w:rsidRPr="001E29DC" w14:paraId="6CF26B4E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4769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7EA8" w14:textId="5B9CE992" w:rsidR="00AA1B69" w:rsidRPr="001E29DC" w:rsidRDefault="00AA1B69" w:rsidP="001E11F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о проведении </w:t>
            </w:r>
            <w:r>
              <w:t xml:space="preserve">запроса котировок </w:t>
            </w:r>
            <w:r w:rsidR="001E11FF" w:rsidRPr="001E11FF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C215" w14:textId="77777777" w:rsidR="00AA1B69" w:rsidRPr="00AA1B69" w:rsidRDefault="00AA1B69" w:rsidP="00AA1B69">
            <w:pPr>
              <w:ind w:firstLine="592"/>
            </w:pPr>
            <w:r w:rsidRPr="00AA1B69">
              <w:t xml:space="preserve">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котировок. Изменения, вносимые в извещение и/или документацию о проведении запроса котировок, разъяснения положений извещения и/или документации о проведении </w:t>
            </w:r>
            <w:r w:rsidRPr="00AA1B69">
              <w:lastRenderedPageBreak/>
              <w:t>запроса котировок 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разъяснений.</w:t>
            </w:r>
          </w:p>
        </w:tc>
      </w:tr>
    </w:tbl>
    <w:p w14:paraId="2955EE61" w14:textId="77777777"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14:paraId="264C4D31" w14:textId="6609CDAE" w:rsidR="0042508F" w:rsidRPr="005C643E" w:rsidRDefault="000632E7" w:rsidP="005C643E">
      <w:pPr>
        <w:pStyle w:val="afffff3"/>
        <w:numPr>
          <w:ilvl w:val="0"/>
          <w:numId w:val="16"/>
        </w:numPr>
        <w:spacing w:after="0"/>
        <w:jc w:val="center"/>
        <w:rPr>
          <w:rStyle w:val="12"/>
          <w:b w:val="0"/>
          <w:bCs/>
          <w:sz w:val="28"/>
          <w:szCs w:val="28"/>
        </w:rPr>
      </w:pPr>
      <w:r>
        <w:rPr>
          <w:rStyle w:val="12"/>
          <w:bCs/>
          <w:sz w:val="28"/>
          <w:szCs w:val="28"/>
        </w:rPr>
        <w:br w:type="page"/>
      </w:r>
      <w:bookmarkStart w:id="6" w:name="_Toc527990669"/>
      <w:bookmarkStart w:id="7" w:name="_Toc536799105"/>
    </w:p>
    <w:p w14:paraId="61692D4C" w14:textId="77777777" w:rsidR="0042508F" w:rsidRDefault="0042508F" w:rsidP="0042508F">
      <w:pPr>
        <w:pStyle w:val="afffff3"/>
        <w:spacing w:after="0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BD1179">
        <w:rPr>
          <w:rFonts w:ascii="Times New Roman" w:hAnsi="Times New Roman"/>
          <w:b/>
          <w:sz w:val="24"/>
          <w:szCs w:val="24"/>
        </w:rPr>
        <w:lastRenderedPageBreak/>
        <w:t xml:space="preserve">ТЕХНИЧЕСКОЕ ЗАДАНИЕ </w:t>
      </w:r>
      <w:r w:rsidRPr="00BD1179">
        <w:rPr>
          <w:rFonts w:ascii="Times New Roman" w:hAnsi="Times New Roman"/>
          <w:b/>
          <w:sz w:val="24"/>
          <w:szCs w:val="24"/>
        </w:rPr>
        <w:br/>
        <w:t>на поставку</w:t>
      </w:r>
      <w:r w:rsidRPr="00633F58">
        <w:rPr>
          <w:rFonts w:ascii="Times New Roman" w:hAnsi="Times New Roman"/>
          <w:b/>
          <w:sz w:val="24"/>
          <w:szCs w:val="24"/>
        </w:rPr>
        <w:t xml:space="preserve"> </w:t>
      </w:r>
      <w:r w:rsidRPr="00BD1179">
        <w:rPr>
          <w:rFonts w:ascii="Times New Roman" w:hAnsi="Times New Roman"/>
          <w:b/>
          <w:sz w:val="24"/>
          <w:szCs w:val="24"/>
        </w:rPr>
        <w:t>электропогрузчиков</w:t>
      </w:r>
    </w:p>
    <w:p w14:paraId="1AFBB120" w14:textId="77777777" w:rsidR="0042508F" w:rsidRPr="00633F58" w:rsidRDefault="0042508F" w:rsidP="0042508F">
      <w:pPr>
        <w:pStyle w:val="afffff3"/>
        <w:spacing w:after="0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14:paraId="44C6DD69" w14:textId="4E4155D2" w:rsidR="0042508F" w:rsidRDefault="00312C0E" w:rsidP="0042508F">
      <w:pPr>
        <w:spacing w:after="0"/>
        <w:rPr>
          <w:b/>
        </w:rPr>
      </w:pPr>
      <w:r>
        <w:rPr>
          <w:b/>
        </w:rPr>
        <w:t xml:space="preserve">1. </w:t>
      </w:r>
      <w:r w:rsidR="0042508F" w:rsidRPr="00633F58">
        <w:rPr>
          <w:b/>
        </w:rPr>
        <w:t>Основные параметры и характеристики</w:t>
      </w:r>
      <w:r w:rsidR="0042508F">
        <w:rPr>
          <w:b/>
        </w:rPr>
        <w:t xml:space="preserve"> товара:</w:t>
      </w:r>
    </w:p>
    <w:p w14:paraId="1C28D53F" w14:textId="77777777" w:rsidR="0042508F" w:rsidRPr="00633F58" w:rsidRDefault="0042508F" w:rsidP="0042508F">
      <w:pPr>
        <w:spacing w:after="0"/>
        <w:rPr>
          <w:b/>
        </w:rPr>
      </w:pPr>
    </w:p>
    <w:tbl>
      <w:tblPr>
        <w:tblStyle w:val="1f2"/>
        <w:tblW w:w="9889" w:type="dxa"/>
        <w:tblLayout w:type="fixed"/>
        <w:tblLook w:val="04A0" w:firstRow="1" w:lastRow="0" w:firstColumn="1" w:lastColumn="0" w:noHBand="0" w:noVBand="1"/>
      </w:tblPr>
      <w:tblGrid>
        <w:gridCol w:w="566"/>
        <w:gridCol w:w="2406"/>
        <w:gridCol w:w="5216"/>
        <w:gridCol w:w="851"/>
        <w:gridCol w:w="850"/>
      </w:tblGrid>
      <w:tr w:rsidR="0042508F" w:rsidRPr="00633F58" w14:paraId="495FFAC6" w14:textId="77777777" w:rsidTr="00A54B18">
        <w:trPr>
          <w:trHeight w:val="580"/>
        </w:trPr>
        <w:tc>
          <w:tcPr>
            <w:tcW w:w="566" w:type="dxa"/>
          </w:tcPr>
          <w:p w14:paraId="65898C07" w14:textId="77777777" w:rsidR="0042508F" w:rsidRPr="00633F58" w:rsidRDefault="0042508F" w:rsidP="00A54B18">
            <w:pPr>
              <w:jc w:val="center"/>
              <w:rPr>
                <w:b/>
              </w:rPr>
            </w:pPr>
            <w:r w:rsidRPr="00633F58">
              <w:rPr>
                <w:b/>
              </w:rPr>
              <w:t>№ п/п</w:t>
            </w:r>
          </w:p>
        </w:tc>
        <w:tc>
          <w:tcPr>
            <w:tcW w:w="2406" w:type="dxa"/>
          </w:tcPr>
          <w:p w14:paraId="68CDE6F2" w14:textId="77777777" w:rsidR="0042508F" w:rsidRPr="00633F58" w:rsidRDefault="0042508F" w:rsidP="00A54B18">
            <w:pPr>
              <w:jc w:val="center"/>
              <w:rPr>
                <w:b/>
              </w:rPr>
            </w:pPr>
            <w:r w:rsidRPr="00633F58">
              <w:rPr>
                <w:b/>
              </w:rPr>
              <w:t>Наименование</w:t>
            </w:r>
          </w:p>
        </w:tc>
        <w:tc>
          <w:tcPr>
            <w:tcW w:w="5216" w:type="dxa"/>
          </w:tcPr>
          <w:p w14:paraId="3E21BC2A" w14:textId="3F3C6C4E" w:rsidR="0042508F" w:rsidRPr="00633F58" w:rsidRDefault="00312C0E" w:rsidP="002A7989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 Товара</w:t>
            </w:r>
          </w:p>
        </w:tc>
        <w:tc>
          <w:tcPr>
            <w:tcW w:w="851" w:type="dxa"/>
          </w:tcPr>
          <w:p w14:paraId="2F3C6077" w14:textId="77777777" w:rsidR="0042508F" w:rsidRPr="00633F58" w:rsidRDefault="0042508F" w:rsidP="00A54B18">
            <w:pPr>
              <w:jc w:val="center"/>
              <w:rPr>
                <w:b/>
              </w:rPr>
            </w:pPr>
            <w:r w:rsidRPr="00633F58">
              <w:rPr>
                <w:b/>
              </w:rPr>
              <w:t>Кол-во</w:t>
            </w:r>
          </w:p>
        </w:tc>
        <w:tc>
          <w:tcPr>
            <w:tcW w:w="850" w:type="dxa"/>
          </w:tcPr>
          <w:p w14:paraId="3A4D7A77" w14:textId="77777777" w:rsidR="0042508F" w:rsidRPr="00633F58" w:rsidRDefault="0042508F" w:rsidP="00A54B18">
            <w:pPr>
              <w:jc w:val="center"/>
              <w:rPr>
                <w:b/>
              </w:rPr>
            </w:pPr>
            <w:r w:rsidRPr="00633F58">
              <w:rPr>
                <w:b/>
              </w:rPr>
              <w:t>Ед. изм.</w:t>
            </w:r>
          </w:p>
        </w:tc>
      </w:tr>
      <w:tr w:rsidR="0042508F" w:rsidRPr="00710726" w14:paraId="413A3AC7" w14:textId="77777777" w:rsidTr="00A54B18">
        <w:trPr>
          <w:trHeight w:val="707"/>
        </w:trPr>
        <w:tc>
          <w:tcPr>
            <w:tcW w:w="566" w:type="dxa"/>
          </w:tcPr>
          <w:p w14:paraId="02246C14" w14:textId="77777777" w:rsidR="0042508F" w:rsidRPr="00710726" w:rsidRDefault="0042508F" w:rsidP="00A54B18">
            <w:pPr>
              <w:rPr>
                <w:spacing w:val="-1"/>
              </w:rPr>
            </w:pPr>
            <w:r w:rsidRPr="00114621">
              <w:t>1.</w:t>
            </w:r>
          </w:p>
        </w:tc>
        <w:tc>
          <w:tcPr>
            <w:tcW w:w="2406" w:type="dxa"/>
          </w:tcPr>
          <w:p w14:paraId="4A52EF31" w14:textId="77777777" w:rsidR="0042508F" w:rsidRPr="00710726" w:rsidRDefault="0042508F" w:rsidP="00A54B18">
            <w:pPr>
              <w:spacing w:after="0"/>
              <w:jc w:val="left"/>
              <w:rPr>
                <w:spacing w:val="-1"/>
                <w:highlight w:val="yellow"/>
              </w:rPr>
            </w:pPr>
            <w:r w:rsidRPr="00C33BB1">
              <w:rPr>
                <w:spacing w:val="-1"/>
              </w:rPr>
              <w:t xml:space="preserve">Вилочный электропогрузчик </w:t>
            </w:r>
          </w:p>
        </w:tc>
        <w:tc>
          <w:tcPr>
            <w:tcW w:w="5216" w:type="dxa"/>
          </w:tcPr>
          <w:p w14:paraId="6AAEFFEB" w14:textId="12459CEA" w:rsidR="0042508F" w:rsidRPr="00B16987" w:rsidRDefault="0042508F" w:rsidP="00A54B18">
            <w:pPr>
              <w:spacing w:after="0"/>
              <w:rPr>
                <w:spacing w:val="-1"/>
              </w:rPr>
            </w:pPr>
            <w:r w:rsidRPr="00B16987">
              <w:rPr>
                <w:spacing w:val="-1"/>
              </w:rPr>
              <w:t>Марка, модель: YALE FB15RZ или эквивалент.</w:t>
            </w:r>
          </w:p>
          <w:p w14:paraId="569CD866" w14:textId="77777777" w:rsidR="0042508F" w:rsidRPr="00D93F36" w:rsidRDefault="0042508F" w:rsidP="00A54B18">
            <w:pPr>
              <w:spacing w:after="0"/>
              <w:rPr>
                <w:spacing w:val="-1"/>
              </w:rPr>
            </w:pPr>
            <w:r w:rsidRPr="00D93F36">
              <w:rPr>
                <w:spacing w:val="-1"/>
              </w:rPr>
              <w:t>Производство: Япония.</w:t>
            </w:r>
          </w:p>
          <w:p w14:paraId="5A26AED3" w14:textId="77777777" w:rsidR="0042508F" w:rsidRPr="00D93F36" w:rsidRDefault="0042508F" w:rsidP="00A54B18">
            <w:pPr>
              <w:spacing w:after="0"/>
              <w:rPr>
                <w:spacing w:val="-1"/>
              </w:rPr>
            </w:pPr>
            <w:r w:rsidRPr="00D93F36">
              <w:rPr>
                <w:spacing w:val="-1"/>
              </w:rPr>
              <w:t>Год выпуска: не ранее 2019 года.</w:t>
            </w:r>
          </w:p>
          <w:p w14:paraId="190DB277" w14:textId="77777777" w:rsidR="0042508F" w:rsidRPr="00D93F36" w:rsidRDefault="0042508F" w:rsidP="00A54B18">
            <w:pPr>
              <w:spacing w:after="0"/>
              <w:rPr>
                <w:spacing w:val="-1"/>
              </w:rPr>
            </w:pPr>
            <w:r w:rsidRPr="00D93F36">
              <w:rPr>
                <w:spacing w:val="-1"/>
              </w:rPr>
              <w:t>Номинальная грузоподъёмность (при центре тяжести 500 мм.): не менее 1500 кг.</w:t>
            </w:r>
          </w:p>
          <w:p w14:paraId="3D844297" w14:textId="77777777" w:rsidR="0042508F" w:rsidRPr="00D93F36" w:rsidRDefault="0042508F" w:rsidP="00A54B18">
            <w:pPr>
              <w:spacing w:after="0"/>
              <w:rPr>
                <w:spacing w:val="-1"/>
              </w:rPr>
            </w:pPr>
            <w:r w:rsidRPr="00D93F36">
              <w:rPr>
                <w:spacing w:val="-1"/>
              </w:rPr>
              <w:t>Высота подъёма вил: не менее 3035 мм.</w:t>
            </w:r>
          </w:p>
          <w:p w14:paraId="15FB8003" w14:textId="77777777" w:rsidR="0042508F" w:rsidRPr="00D93F36" w:rsidRDefault="0042508F" w:rsidP="00A54B18">
            <w:pPr>
              <w:spacing w:after="0"/>
              <w:rPr>
                <w:spacing w:val="-1"/>
              </w:rPr>
            </w:pPr>
            <w:r w:rsidRPr="00D93F36">
              <w:rPr>
                <w:spacing w:val="-1"/>
              </w:rPr>
              <w:t>Грузоподъемная мачта: 2х секционная.</w:t>
            </w:r>
          </w:p>
          <w:p w14:paraId="6C6AAECE" w14:textId="77777777" w:rsidR="0042508F" w:rsidRPr="00D93F36" w:rsidRDefault="0042508F" w:rsidP="00A54B18">
            <w:pPr>
              <w:spacing w:after="0"/>
              <w:rPr>
                <w:spacing w:val="-1"/>
              </w:rPr>
            </w:pPr>
            <w:r w:rsidRPr="00D93F36">
              <w:rPr>
                <w:spacing w:val="-1"/>
              </w:rPr>
              <w:t>Колесная база: не более 1410 мм.</w:t>
            </w:r>
          </w:p>
          <w:p w14:paraId="53C10C1F" w14:textId="77777777" w:rsidR="0042508F" w:rsidRPr="00D93F36" w:rsidRDefault="0042508F" w:rsidP="00A54B18">
            <w:pPr>
              <w:spacing w:after="0"/>
              <w:rPr>
                <w:spacing w:val="-1"/>
              </w:rPr>
            </w:pPr>
            <w:r w:rsidRPr="00D93F36">
              <w:rPr>
                <w:spacing w:val="-1"/>
              </w:rPr>
              <w:t>Вилы: с решёткой ограждения груза.</w:t>
            </w:r>
          </w:p>
          <w:p w14:paraId="2FFAE1B2" w14:textId="77777777" w:rsidR="0042508F" w:rsidRPr="00D93F36" w:rsidRDefault="0042508F" w:rsidP="00A54B18">
            <w:pPr>
              <w:spacing w:after="0"/>
              <w:rPr>
                <w:spacing w:val="-1"/>
              </w:rPr>
            </w:pPr>
            <w:r w:rsidRPr="00D93F36">
              <w:rPr>
                <w:spacing w:val="-1"/>
              </w:rPr>
              <w:t>Наклон мачты: вперед/назад 6/10.</w:t>
            </w:r>
          </w:p>
          <w:p w14:paraId="46B13ABD" w14:textId="77777777" w:rsidR="0042508F" w:rsidRPr="00D93F36" w:rsidRDefault="0042508F" w:rsidP="00A54B18">
            <w:pPr>
              <w:spacing w:after="0"/>
              <w:rPr>
                <w:spacing w:val="-1"/>
              </w:rPr>
            </w:pPr>
            <w:r w:rsidRPr="00D93F36">
              <w:rPr>
                <w:spacing w:val="-1"/>
              </w:rPr>
              <w:t xml:space="preserve">Ширина рабочего коридора </w:t>
            </w:r>
            <w:proofErr w:type="gramStart"/>
            <w:r w:rsidRPr="00D93F36">
              <w:rPr>
                <w:spacing w:val="-1"/>
              </w:rPr>
              <w:t>для паллет</w:t>
            </w:r>
            <w:proofErr w:type="gramEnd"/>
            <w:r w:rsidRPr="00D93F36">
              <w:rPr>
                <w:spacing w:val="-1"/>
              </w:rPr>
              <w:t>: не менее 800х1200, вдоль не менее 3704 мм.</w:t>
            </w:r>
          </w:p>
          <w:p w14:paraId="18272CAB" w14:textId="77777777" w:rsidR="0042508F" w:rsidRPr="00D93F36" w:rsidRDefault="0042508F" w:rsidP="00A54B18">
            <w:pPr>
              <w:spacing w:after="0"/>
              <w:rPr>
                <w:spacing w:val="-1"/>
              </w:rPr>
            </w:pPr>
            <w:r w:rsidRPr="00D93F36">
              <w:rPr>
                <w:spacing w:val="-1"/>
              </w:rPr>
              <w:t>Высота погрузчика: не более 2070 мм.</w:t>
            </w:r>
          </w:p>
          <w:p w14:paraId="31E964F4" w14:textId="77777777" w:rsidR="0042508F" w:rsidRPr="00D93F36" w:rsidRDefault="0042508F" w:rsidP="00A54B18">
            <w:pPr>
              <w:spacing w:after="0"/>
              <w:rPr>
                <w:spacing w:val="-1"/>
              </w:rPr>
            </w:pPr>
            <w:r w:rsidRPr="00D93F36">
              <w:rPr>
                <w:spacing w:val="-1"/>
              </w:rPr>
              <w:t>Высота опущенной мачты: не более 1995 мм.</w:t>
            </w:r>
          </w:p>
          <w:p w14:paraId="61D2AD65" w14:textId="77777777" w:rsidR="0042508F" w:rsidRPr="00D93F36" w:rsidRDefault="0042508F" w:rsidP="00A54B18">
            <w:pPr>
              <w:spacing w:after="0"/>
              <w:rPr>
                <w:spacing w:val="-1"/>
              </w:rPr>
            </w:pPr>
            <w:r w:rsidRPr="00D93F36">
              <w:rPr>
                <w:spacing w:val="-1"/>
              </w:rPr>
              <w:t xml:space="preserve">Количество колес, передние / задние (Х = ведущие): 2Х / 2. </w:t>
            </w:r>
          </w:p>
          <w:p w14:paraId="6A52E3D7" w14:textId="77777777" w:rsidR="0042508F" w:rsidRPr="00D93F36" w:rsidRDefault="0042508F" w:rsidP="00A54B18">
            <w:pPr>
              <w:spacing w:after="0"/>
              <w:rPr>
                <w:spacing w:val="-1"/>
              </w:rPr>
            </w:pPr>
            <w:r w:rsidRPr="00D93F36">
              <w:rPr>
                <w:spacing w:val="-1"/>
              </w:rPr>
              <w:t>Привод: на передние колеса.</w:t>
            </w:r>
          </w:p>
          <w:p w14:paraId="08FB9B61" w14:textId="77777777" w:rsidR="0042508F" w:rsidRPr="00D93F36" w:rsidRDefault="0042508F" w:rsidP="00A54B18">
            <w:pPr>
              <w:spacing w:after="0"/>
              <w:rPr>
                <w:spacing w:val="-1"/>
              </w:rPr>
            </w:pPr>
            <w:r w:rsidRPr="00D93F36">
              <w:rPr>
                <w:spacing w:val="-1"/>
              </w:rPr>
              <w:t>Длина вил: не менее 1220 мм.</w:t>
            </w:r>
          </w:p>
          <w:p w14:paraId="37849DC6" w14:textId="77777777" w:rsidR="0042508F" w:rsidRPr="00D93F36" w:rsidRDefault="0042508F" w:rsidP="00A54B18">
            <w:pPr>
              <w:spacing w:after="0"/>
              <w:rPr>
                <w:spacing w:val="-1"/>
              </w:rPr>
            </w:pPr>
            <w:r w:rsidRPr="00D93F36">
              <w:rPr>
                <w:spacing w:val="-1"/>
              </w:rPr>
              <w:t>Мощность тягового электродвигателя, кВт: не более 5,6 кВт.</w:t>
            </w:r>
          </w:p>
          <w:p w14:paraId="75A57DFB" w14:textId="77777777" w:rsidR="0042508F" w:rsidRPr="00D93F36" w:rsidRDefault="0042508F" w:rsidP="00A54B18">
            <w:pPr>
              <w:spacing w:after="0"/>
              <w:rPr>
                <w:spacing w:val="-1"/>
              </w:rPr>
            </w:pPr>
            <w:r w:rsidRPr="00D93F36">
              <w:rPr>
                <w:spacing w:val="-1"/>
              </w:rPr>
              <w:t xml:space="preserve">Мощность двигателя привода </w:t>
            </w:r>
            <w:proofErr w:type="spellStart"/>
            <w:r w:rsidRPr="00D93F36">
              <w:rPr>
                <w:spacing w:val="-1"/>
              </w:rPr>
              <w:t>гидромотора</w:t>
            </w:r>
            <w:proofErr w:type="spellEnd"/>
            <w:r w:rsidRPr="00D93F36">
              <w:rPr>
                <w:spacing w:val="-1"/>
              </w:rPr>
              <w:t>, кВт: не более 9,6 кВт.</w:t>
            </w:r>
          </w:p>
          <w:p w14:paraId="68DF0A35" w14:textId="77777777" w:rsidR="0042508F" w:rsidRPr="00D93F36" w:rsidRDefault="0042508F" w:rsidP="00A54B18">
            <w:pPr>
              <w:spacing w:after="0"/>
              <w:rPr>
                <w:spacing w:val="-1"/>
              </w:rPr>
            </w:pPr>
            <w:r w:rsidRPr="00D93F36">
              <w:rPr>
                <w:spacing w:val="-1"/>
              </w:rPr>
              <w:t xml:space="preserve"> </w:t>
            </w:r>
            <w:proofErr w:type="gramStart"/>
            <w:r w:rsidRPr="00D93F36">
              <w:rPr>
                <w:spacing w:val="-1"/>
              </w:rPr>
              <w:t xml:space="preserve">АКБ  </w:t>
            </w:r>
            <w:proofErr w:type="spellStart"/>
            <w:r w:rsidRPr="00D93F36">
              <w:rPr>
                <w:spacing w:val="-1"/>
              </w:rPr>
              <w:t>Exide</w:t>
            </w:r>
            <w:proofErr w:type="spellEnd"/>
            <w:proofErr w:type="gramEnd"/>
            <w:r w:rsidRPr="00D93F36">
              <w:rPr>
                <w:spacing w:val="-1"/>
              </w:rPr>
              <w:t xml:space="preserve"> 48V/500Ah или эквивалент, срок производства: не ранее 2019 года.</w:t>
            </w:r>
          </w:p>
          <w:p w14:paraId="4F976F31" w14:textId="77777777" w:rsidR="0042508F" w:rsidRPr="00D93F36" w:rsidRDefault="0042508F" w:rsidP="00A54B18">
            <w:pPr>
              <w:spacing w:after="0"/>
              <w:rPr>
                <w:spacing w:val="-1"/>
              </w:rPr>
            </w:pPr>
            <w:r w:rsidRPr="00D93F36">
              <w:rPr>
                <w:spacing w:val="-1"/>
              </w:rPr>
              <w:t>Зарядное устройство PBM 48V 80А или эквивалент.</w:t>
            </w:r>
          </w:p>
          <w:p w14:paraId="7F917FC4" w14:textId="77777777" w:rsidR="0042508F" w:rsidRPr="00B16987" w:rsidRDefault="0042508F" w:rsidP="00A54B18">
            <w:pPr>
              <w:spacing w:after="0"/>
              <w:rPr>
                <w:spacing w:val="-1"/>
              </w:rPr>
            </w:pPr>
            <w:r w:rsidRPr="00D93F36">
              <w:rPr>
                <w:spacing w:val="-1"/>
              </w:rPr>
              <w:t>Шины пневматические одинарные передние (стандартный протектор): 6.00</w:t>
            </w:r>
            <w:r w:rsidRPr="00B16987">
              <w:rPr>
                <w:spacing w:val="-1"/>
              </w:rPr>
              <w:t>-9-10</w:t>
            </w:r>
            <w:r>
              <w:rPr>
                <w:spacing w:val="-1"/>
              </w:rPr>
              <w:t>.</w:t>
            </w:r>
          </w:p>
          <w:p w14:paraId="0BDF81A9" w14:textId="77777777" w:rsidR="0042508F" w:rsidRPr="00B16987" w:rsidRDefault="0042508F" w:rsidP="00A54B18">
            <w:pPr>
              <w:spacing w:after="0"/>
              <w:rPr>
                <w:spacing w:val="-1"/>
              </w:rPr>
            </w:pPr>
            <w:r w:rsidRPr="00B16987">
              <w:rPr>
                <w:spacing w:val="-1"/>
              </w:rPr>
              <w:t>Шины пневматические задние</w:t>
            </w:r>
            <w:r>
              <w:rPr>
                <w:spacing w:val="-1"/>
              </w:rPr>
              <w:t>:</w:t>
            </w:r>
            <w:r w:rsidRPr="00B16987">
              <w:rPr>
                <w:spacing w:val="-1"/>
              </w:rPr>
              <w:t xml:space="preserve"> 5.00-8-8</w:t>
            </w:r>
            <w:r>
              <w:rPr>
                <w:spacing w:val="-1"/>
              </w:rPr>
              <w:t>.</w:t>
            </w:r>
          </w:p>
          <w:p w14:paraId="187DE2D3" w14:textId="77777777" w:rsidR="0042508F" w:rsidRPr="00B16987" w:rsidRDefault="0042508F" w:rsidP="00A54B18">
            <w:pPr>
              <w:spacing w:after="0"/>
              <w:rPr>
                <w:spacing w:val="-1"/>
              </w:rPr>
            </w:pPr>
            <w:r w:rsidRPr="00B16987">
              <w:rPr>
                <w:spacing w:val="-1"/>
              </w:rPr>
              <w:t>Рабочая тормозная система</w:t>
            </w:r>
            <w:r>
              <w:rPr>
                <w:spacing w:val="-1"/>
              </w:rPr>
              <w:t>:</w:t>
            </w:r>
            <w:r w:rsidRPr="00B16987">
              <w:rPr>
                <w:spacing w:val="-1"/>
              </w:rPr>
              <w:t xml:space="preserve"> гидравлическая</w:t>
            </w:r>
            <w:r>
              <w:rPr>
                <w:spacing w:val="-1"/>
              </w:rPr>
              <w:t>.</w:t>
            </w:r>
          </w:p>
          <w:p w14:paraId="3073757F" w14:textId="77777777" w:rsidR="0042508F" w:rsidRPr="00B16987" w:rsidRDefault="0042508F" w:rsidP="00A54B18">
            <w:pPr>
              <w:spacing w:after="0"/>
              <w:rPr>
                <w:spacing w:val="-1"/>
              </w:rPr>
            </w:pPr>
            <w:r w:rsidRPr="00B16987">
              <w:rPr>
                <w:spacing w:val="-1"/>
              </w:rPr>
              <w:t xml:space="preserve">Возможность выбора режима ограничения </w:t>
            </w:r>
            <w:proofErr w:type="gramStart"/>
            <w:r w:rsidRPr="00B16987">
              <w:rPr>
                <w:spacing w:val="-1"/>
              </w:rPr>
              <w:t>скорости</w:t>
            </w:r>
            <w:r>
              <w:rPr>
                <w:spacing w:val="-1"/>
              </w:rPr>
              <w:t>:</w:t>
            </w:r>
            <w:r w:rsidRPr="00B16987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 с</w:t>
            </w:r>
            <w:proofErr w:type="gramEnd"/>
            <w:r>
              <w:rPr>
                <w:spacing w:val="-1"/>
              </w:rPr>
              <w:t xml:space="preserve"> дисплея оператора.</w:t>
            </w:r>
          </w:p>
          <w:p w14:paraId="586F4F7E" w14:textId="77777777" w:rsidR="0042508F" w:rsidRPr="00B16987" w:rsidRDefault="0042508F" w:rsidP="00A54B18">
            <w:pPr>
              <w:spacing w:after="0"/>
              <w:rPr>
                <w:spacing w:val="-1"/>
              </w:rPr>
            </w:pPr>
            <w:r w:rsidRPr="00B16987">
              <w:rPr>
                <w:spacing w:val="-1"/>
              </w:rPr>
              <w:t>Возможность выбора эко-режима</w:t>
            </w:r>
            <w:r>
              <w:rPr>
                <w:spacing w:val="-1"/>
              </w:rPr>
              <w:t>: с дисплея оператора.</w:t>
            </w:r>
          </w:p>
          <w:p w14:paraId="4149841E" w14:textId="77777777" w:rsidR="0042508F" w:rsidRPr="00B16987" w:rsidRDefault="0042508F" w:rsidP="00A54B18">
            <w:pPr>
              <w:spacing w:after="0"/>
              <w:rPr>
                <w:spacing w:val="-1"/>
              </w:rPr>
            </w:pPr>
            <w:r w:rsidRPr="00B16987">
              <w:rPr>
                <w:spacing w:val="-1"/>
              </w:rPr>
              <w:t>Возможность выбора трех режимов мощности</w:t>
            </w:r>
            <w:r>
              <w:rPr>
                <w:spacing w:val="-1"/>
              </w:rPr>
              <w:t>: с дисплея оператора.</w:t>
            </w:r>
          </w:p>
          <w:p w14:paraId="197A2C42" w14:textId="77777777" w:rsidR="0042508F" w:rsidRDefault="0042508F" w:rsidP="00A54B18">
            <w:pPr>
              <w:spacing w:after="0"/>
              <w:rPr>
                <w:spacing w:val="-1"/>
              </w:rPr>
            </w:pPr>
            <w:proofErr w:type="gramStart"/>
            <w:r w:rsidRPr="00B16987">
              <w:rPr>
                <w:spacing w:val="-1"/>
              </w:rPr>
              <w:t>Освещение:  2</w:t>
            </w:r>
            <w:proofErr w:type="gramEnd"/>
            <w:r w:rsidRPr="00B16987">
              <w:rPr>
                <w:spacing w:val="-1"/>
              </w:rPr>
              <w:t xml:space="preserve"> фары спереди, стоп – сигналы, сигнал</w:t>
            </w:r>
            <w:r>
              <w:rPr>
                <w:spacing w:val="-1"/>
              </w:rPr>
              <w:t>ы поворота, сигнал заднего хода.</w:t>
            </w:r>
          </w:p>
          <w:p w14:paraId="3C5E4997" w14:textId="243F062F" w:rsidR="00312C0E" w:rsidRPr="00312C0E" w:rsidRDefault="00312C0E" w:rsidP="002A7989">
            <w:pPr>
              <w:spacing w:after="0"/>
            </w:pPr>
          </w:p>
        </w:tc>
        <w:tc>
          <w:tcPr>
            <w:tcW w:w="851" w:type="dxa"/>
          </w:tcPr>
          <w:p w14:paraId="083A05C4" w14:textId="77777777" w:rsidR="0042508F" w:rsidRPr="00710726" w:rsidRDefault="0042508F" w:rsidP="00A54B18">
            <w:pPr>
              <w:jc w:val="center"/>
              <w:rPr>
                <w:spacing w:val="-1"/>
              </w:rPr>
            </w:pPr>
            <w:r>
              <w:t>2</w:t>
            </w:r>
          </w:p>
        </w:tc>
        <w:tc>
          <w:tcPr>
            <w:tcW w:w="850" w:type="dxa"/>
          </w:tcPr>
          <w:p w14:paraId="34FBF6DD" w14:textId="77777777" w:rsidR="0042508F" w:rsidRPr="00710726" w:rsidRDefault="0042508F" w:rsidP="00A54B18">
            <w:pPr>
              <w:jc w:val="center"/>
            </w:pPr>
            <w:r>
              <w:t>ш</w:t>
            </w:r>
            <w:r w:rsidRPr="00881716">
              <w:t>т</w:t>
            </w:r>
            <w:r>
              <w:t>.</w:t>
            </w:r>
          </w:p>
        </w:tc>
      </w:tr>
    </w:tbl>
    <w:p w14:paraId="757AFC7B" w14:textId="77777777" w:rsidR="00312C0E" w:rsidRDefault="00312C0E" w:rsidP="00312C0E">
      <w:pPr>
        <w:spacing w:after="0"/>
        <w:rPr>
          <w:b/>
          <w:spacing w:val="-1"/>
        </w:rPr>
      </w:pPr>
    </w:p>
    <w:p w14:paraId="1290B248" w14:textId="4A809CE7" w:rsidR="00312C0E" w:rsidRPr="002A7989" w:rsidRDefault="00312C0E" w:rsidP="00312C0E">
      <w:pPr>
        <w:spacing w:after="0"/>
        <w:rPr>
          <w:b/>
          <w:spacing w:val="-1"/>
        </w:rPr>
      </w:pPr>
      <w:r>
        <w:rPr>
          <w:b/>
          <w:spacing w:val="-1"/>
        </w:rPr>
        <w:t xml:space="preserve">2. </w:t>
      </w:r>
      <w:r w:rsidRPr="002A7989">
        <w:rPr>
          <w:b/>
          <w:spacing w:val="-1"/>
        </w:rPr>
        <w:t xml:space="preserve">Требования к </w:t>
      </w:r>
      <w:r>
        <w:rPr>
          <w:b/>
          <w:spacing w:val="-1"/>
        </w:rPr>
        <w:t xml:space="preserve">технической </w:t>
      </w:r>
      <w:r w:rsidRPr="002A7989">
        <w:rPr>
          <w:b/>
          <w:spacing w:val="-1"/>
        </w:rPr>
        <w:t>документации</w:t>
      </w:r>
      <w:r>
        <w:rPr>
          <w:b/>
          <w:spacing w:val="-1"/>
        </w:rPr>
        <w:t>:</w:t>
      </w:r>
    </w:p>
    <w:p w14:paraId="54142861" w14:textId="0F0864F0" w:rsidR="00312C0E" w:rsidRPr="002A7989" w:rsidRDefault="00312C0E" w:rsidP="00312C0E">
      <w:pPr>
        <w:spacing w:after="0"/>
        <w:rPr>
          <w:spacing w:val="-1"/>
        </w:rPr>
      </w:pPr>
      <w:r>
        <w:rPr>
          <w:spacing w:val="-1"/>
        </w:rPr>
        <w:t>1)</w:t>
      </w:r>
      <w:r w:rsidRPr="002A7989">
        <w:rPr>
          <w:spacing w:val="-1"/>
        </w:rPr>
        <w:t xml:space="preserve"> Паспорт транспортного средства.</w:t>
      </w:r>
      <w:r w:rsidRPr="002A7989">
        <w:rPr>
          <w:spacing w:val="-1"/>
        </w:rPr>
        <w:tab/>
      </w:r>
    </w:p>
    <w:p w14:paraId="245E023B" w14:textId="1906F526" w:rsidR="00312C0E" w:rsidRPr="002A7989" w:rsidRDefault="00312C0E" w:rsidP="00312C0E">
      <w:pPr>
        <w:spacing w:after="0"/>
        <w:rPr>
          <w:spacing w:val="-1"/>
        </w:rPr>
      </w:pPr>
      <w:r>
        <w:rPr>
          <w:spacing w:val="-1"/>
        </w:rPr>
        <w:t>2)</w:t>
      </w:r>
      <w:r w:rsidRPr="002A7989">
        <w:rPr>
          <w:spacing w:val="-1"/>
        </w:rPr>
        <w:t xml:space="preserve"> Руководство по эксплуатации.</w:t>
      </w:r>
      <w:r w:rsidRPr="002A7989">
        <w:rPr>
          <w:spacing w:val="-1"/>
        </w:rPr>
        <w:tab/>
      </w:r>
    </w:p>
    <w:p w14:paraId="458867FA" w14:textId="077603E8" w:rsidR="00312C0E" w:rsidRPr="002A7989" w:rsidRDefault="00312C0E" w:rsidP="00312C0E">
      <w:pPr>
        <w:spacing w:after="0"/>
        <w:rPr>
          <w:spacing w:val="-1"/>
        </w:rPr>
      </w:pPr>
      <w:r w:rsidRPr="002A7989">
        <w:rPr>
          <w:spacing w:val="-1"/>
        </w:rPr>
        <w:t>3</w:t>
      </w:r>
      <w:r>
        <w:rPr>
          <w:spacing w:val="-1"/>
        </w:rPr>
        <w:t>)</w:t>
      </w:r>
      <w:r w:rsidRPr="002A7989">
        <w:rPr>
          <w:spacing w:val="-1"/>
        </w:rPr>
        <w:t xml:space="preserve"> Инструкции по техническому обслуживанию и текущему ремонту, содержащие требования к составу и периодичности работ.</w:t>
      </w:r>
      <w:r w:rsidRPr="002A7989">
        <w:rPr>
          <w:spacing w:val="-1"/>
        </w:rPr>
        <w:tab/>
      </w:r>
    </w:p>
    <w:p w14:paraId="1D09B3CB" w14:textId="3C591D85" w:rsidR="00312C0E" w:rsidRPr="002A7989" w:rsidRDefault="00312C0E" w:rsidP="00312C0E">
      <w:pPr>
        <w:spacing w:after="0"/>
        <w:rPr>
          <w:spacing w:val="-1"/>
        </w:rPr>
      </w:pPr>
      <w:r>
        <w:rPr>
          <w:spacing w:val="-1"/>
        </w:rPr>
        <w:lastRenderedPageBreak/>
        <w:t>4)</w:t>
      </w:r>
      <w:r w:rsidRPr="002A7989">
        <w:rPr>
          <w:spacing w:val="-1"/>
        </w:rPr>
        <w:t xml:space="preserve"> Паспорт безопасности на аккумуляторную батарею, либо иной другой документ о пожаровзрывобезопасности.</w:t>
      </w:r>
    </w:p>
    <w:p w14:paraId="184341A6" w14:textId="33CE730E" w:rsidR="00312C0E" w:rsidRPr="002A7989" w:rsidRDefault="00312C0E" w:rsidP="00312C0E">
      <w:pPr>
        <w:spacing w:after="0"/>
        <w:rPr>
          <w:spacing w:val="-1"/>
        </w:rPr>
      </w:pPr>
      <w:r>
        <w:rPr>
          <w:spacing w:val="-1"/>
        </w:rPr>
        <w:t>5)</w:t>
      </w:r>
      <w:r w:rsidRPr="002A7989">
        <w:rPr>
          <w:spacing w:val="-1"/>
        </w:rPr>
        <w:t xml:space="preserve"> Каталог запасных частей и расходных материалов.</w:t>
      </w:r>
      <w:r w:rsidRPr="002A7989">
        <w:rPr>
          <w:spacing w:val="-1"/>
        </w:rPr>
        <w:tab/>
      </w:r>
    </w:p>
    <w:p w14:paraId="673A3B0B" w14:textId="57B34B6F" w:rsidR="00312C0E" w:rsidRDefault="00312C0E" w:rsidP="00312C0E">
      <w:pPr>
        <w:spacing w:after="0"/>
        <w:rPr>
          <w:spacing w:val="-1"/>
        </w:rPr>
      </w:pPr>
      <w:r>
        <w:rPr>
          <w:spacing w:val="-1"/>
        </w:rPr>
        <w:t>60</w:t>
      </w:r>
      <w:r w:rsidRPr="002A7989">
        <w:rPr>
          <w:spacing w:val="-1"/>
        </w:rPr>
        <w:t xml:space="preserve"> Комплект документации должен быть предоставлен в бумажном, а также в электронном виде на оптическом компакт-диске на русском языке, а также на языке производителя или английском.</w:t>
      </w:r>
    </w:p>
    <w:p w14:paraId="1461B3C0" w14:textId="77777777" w:rsidR="00670C88" w:rsidRPr="002A7989" w:rsidRDefault="00670C88" w:rsidP="00312C0E">
      <w:pPr>
        <w:spacing w:after="0"/>
        <w:rPr>
          <w:b/>
          <w:spacing w:val="-1"/>
        </w:rPr>
      </w:pPr>
    </w:p>
    <w:p w14:paraId="3FF8089C" w14:textId="2B9D2BFD" w:rsidR="00312C0E" w:rsidRPr="002C0873" w:rsidRDefault="00312C0E" w:rsidP="00312C0E">
      <w:pPr>
        <w:spacing w:after="0"/>
        <w:jc w:val="left"/>
        <w:rPr>
          <w:b/>
        </w:rPr>
      </w:pPr>
      <w:r>
        <w:rPr>
          <w:b/>
        </w:rPr>
        <w:t xml:space="preserve">3. </w:t>
      </w:r>
      <w:r w:rsidRPr="002C0873">
        <w:rPr>
          <w:b/>
        </w:rPr>
        <w:t>Требования к заводским испытаниям</w:t>
      </w:r>
      <w:r>
        <w:rPr>
          <w:b/>
        </w:rPr>
        <w:t>:</w:t>
      </w:r>
    </w:p>
    <w:p w14:paraId="296F2CED" w14:textId="545727CC" w:rsidR="00312C0E" w:rsidRPr="002C0873" w:rsidRDefault="00312C0E" w:rsidP="00312C0E">
      <w:pPr>
        <w:spacing w:after="0"/>
        <w:jc w:val="left"/>
      </w:pPr>
      <w:r>
        <w:t>1)</w:t>
      </w:r>
      <w:r w:rsidRPr="002C0873">
        <w:t xml:space="preserve"> В соответствии с конструкторской документацией</w:t>
      </w:r>
      <w:r>
        <w:t>.</w:t>
      </w:r>
      <w:r w:rsidRPr="002C0873">
        <w:tab/>
      </w:r>
    </w:p>
    <w:p w14:paraId="291B5B4A" w14:textId="7C5D144E" w:rsidR="00312C0E" w:rsidRDefault="00312C0E" w:rsidP="00312C0E">
      <w:pPr>
        <w:spacing w:after="0"/>
        <w:jc w:val="left"/>
      </w:pPr>
      <w:r>
        <w:t>2)</w:t>
      </w:r>
      <w:r w:rsidRPr="002C0873">
        <w:t xml:space="preserve"> Погрузчик должен быть серийного производства</w:t>
      </w:r>
      <w:r>
        <w:t>.</w:t>
      </w:r>
      <w:r w:rsidRPr="002C0873">
        <w:tab/>
      </w:r>
    </w:p>
    <w:p w14:paraId="19E0E841" w14:textId="77777777" w:rsidR="00670C88" w:rsidRPr="002C0873" w:rsidRDefault="00670C88" w:rsidP="00312C0E">
      <w:pPr>
        <w:spacing w:after="0"/>
        <w:jc w:val="left"/>
      </w:pPr>
    </w:p>
    <w:p w14:paraId="1989DB89" w14:textId="5A02E532" w:rsidR="00312C0E" w:rsidRPr="002C0873" w:rsidRDefault="00312C0E" w:rsidP="00312C0E">
      <w:pPr>
        <w:spacing w:after="0"/>
        <w:jc w:val="left"/>
        <w:rPr>
          <w:b/>
        </w:rPr>
      </w:pPr>
      <w:r>
        <w:rPr>
          <w:b/>
        </w:rPr>
        <w:t xml:space="preserve">4. </w:t>
      </w:r>
      <w:r w:rsidRPr="002C0873">
        <w:rPr>
          <w:b/>
        </w:rPr>
        <w:t>Требования к монтажу и пусконаладочным работам</w:t>
      </w:r>
      <w:r>
        <w:rPr>
          <w:b/>
        </w:rPr>
        <w:t>:</w:t>
      </w:r>
    </w:p>
    <w:p w14:paraId="58B7CC58" w14:textId="0645E355" w:rsidR="00312C0E" w:rsidRDefault="00312C0E" w:rsidP="00312C0E">
      <w:pPr>
        <w:spacing w:after="0"/>
        <w:jc w:val="left"/>
      </w:pPr>
      <w:r w:rsidRPr="002C0873">
        <w:t>Погрузчик должен быть подготовлен к эксплуатации без выполнения дополнительных работ</w:t>
      </w:r>
      <w:r>
        <w:t>.</w:t>
      </w:r>
    </w:p>
    <w:p w14:paraId="422EDA05" w14:textId="77777777" w:rsidR="00670C88" w:rsidRPr="002C0873" w:rsidRDefault="00670C88" w:rsidP="00312C0E">
      <w:pPr>
        <w:spacing w:after="0"/>
        <w:jc w:val="left"/>
      </w:pPr>
    </w:p>
    <w:p w14:paraId="1E2720F1" w14:textId="692775AD" w:rsidR="00312C0E" w:rsidRPr="00970A90" w:rsidRDefault="00312C0E" w:rsidP="00312C0E">
      <w:pPr>
        <w:spacing w:after="0"/>
        <w:jc w:val="left"/>
        <w:rPr>
          <w:b/>
        </w:rPr>
      </w:pPr>
      <w:r>
        <w:rPr>
          <w:b/>
        </w:rPr>
        <w:t xml:space="preserve">5. </w:t>
      </w:r>
      <w:r w:rsidRPr="002C0873">
        <w:rPr>
          <w:b/>
        </w:rPr>
        <w:t>Требования к гарантийным обязательствам</w:t>
      </w:r>
      <w:r>
        <w:rPr>
          <w:b/>
        </w:rPr>
        <w:t>:</w:t>
      </w:r>
    </w:p>
    <w:p w14:paraId="5E277047" w14:textId="2C69E695" w:rsidR="00312C0E" w:rsidRPr="002C0873" w:rsidRDefault="00312C0E" w:rsidP="00312C0E">
      <w:pPr>
        <w:spacing w:after="0"/>
        <w:jc w:val="left"/>
      </w:pPr>
      <w:r>
        <w:t>1)</w:t>
      </w:r>
      <w:r w:rsidRPr="002C0873">
        <w:t xml:space="preserve"> Гарантийный срок не менее 12 месяцев с даты поставки или 2000 моточасов</w:t>
      </w:r>
      <w:r>
        <w:t>.</w:t>
      </w:r>
      <w:r w:rsidRPr="002C0873">
        <w:tab/>
      </w:r>
    </w:p>
    <w:p w14:paraId="493807E9" w14:textId="6B2826EA" w:rsidR="00312C0E" w:rsidRDefault="00312C0E" w:rsidP="00312C0E">
      <w:pPr>
        <w:spacing w:after="0"/>
        <w:jc w:val="left"/>
      </w:pPr>
      <w:r>
        <w:t>2)</w:t>
      </w:r>
      <w:r w:rsidRPr="00970A90">
        <w:t xml:space="preserve"> Сертификат официального дилера</w:t>
      </w:r>
      <w:r>
        <w:t>.</w:t>
      </w:r>
    </w:p>
    <w:p w14:paraId="12A8FD87" w14:textId="77777777" w:rsidR="007B5A4A" w:rsidRDefault="007B5A4A" w:rsidP="00312C0E">
      <w:pPr>
        <w:spacing w:after="0"/>
      </w:pPr>
    </w:p>
    <w:p w14:paraId="6E827864" w14:textId="5330D004" w:rsidR="00312C0E" w:rsidRPr="00312C0E" w:rsidRDefault="00312C0E" w:rsidP="00312C0E">
      <w:pPr>
        <w:spacing w:after="0"/>
        <w:rPr>
          <w:b/>
        </w:rPr>
      </w:pPr>
      <w:r w:rsidRPr="00312C0E">
        <w:rPr>
          <w:b/>
        </w:rPr>
        <w:t>6</w:t>
      </w:r>
      <w:r>
        <w:rPr>
          <w:b/>
        </w:rPr>
        <w:t>.</w:t>
      </w:r>
      <w:r w:rsidRPr="00312C0E">
        <w:rPr>
          <w:b/>
        </w:rPr>
        <w:t xml:space="preserve"> Требования охраны окружающей среды</w:t>
      </w:r>
      <w:r>
        <w:rPr>
          <w:b/>
        </w:rPr>
        <w:t>:</w:t>
      </w:r>
    </w:p>
    <w:p w14:paraId="28ABA6F1" w14:textId="2EBC0D1A" w:rsidR="0042508F" w:rsidRDefault="00312C0E" w:rsidP="00312C0E">
      <w:pPr>
        <w:spacing w:after="0"/>
      </w:pPr>
      <w:r>
        <w:t>Документация, содержащая сведения об обеспечении безопасности оборудования для окружающей среды и человека при хранении, транспортировании, эксплуатации и утилизации.</w:t>
      </w:r>
    </w:p>
    <w:p w14:paraId="7F4F6E04" w14:textId="77777777" w:rsidR="00670C88" w:rsidRDefault="00670C88" w:rsidP="00312C0E">
      <w:pPr>
        <w:spacing w:after="0"/>
      </w:pPr>
    </w:p>
    <w:p w14:paraId="1CEEC0A4" w14:textId="2A67E443" w:rsidR="00312C0E" w:rsidRDefault="00312C0E" w:rsidP="00312C0E">
      <w:pPr>
        <w:spacing w:after="0"/>
        <w:rPr>
          <w:b/>
        </w:rPr>
      </w:pPr>
      <w:r>
        <w:rPr>
          <w:b/>
        </w:rPr>
        <w:t>7. Требования к сервисному обслуживанию:</w:t>
      </w:r>
    </w:p>
    <w:p w14:paraId="636A24EA" w14:textId="4318B8D4" w:rsidR="00312C0E" w:rsidRDefault="00312C0E" w:rsidP="00312C0E">
      <w:pPr>
        <w:spacing w:after="0"/>
      </w:pPr>
      <w:r>
        <w:t>1)</w:t>
      </w:r>
      <w:r w:rsidRPr="00312C0E">
        <w:t xml:space="preserve"> Наличие стационарного сервиса Поставщика в г. Москва</w:t>
      </w:r>
      <w:r>
        <w:t>.</w:t>
      </w:r>
    </w:p>
    <w:p w14:paraId="3CA4A4D9" w14:textId="2A5D0932" w:rsidR="00312C0E" w:rsidRPr="00312C0E" w:rsidRDefault="00312C0E" w:rsidP="00312C0E">
      <w:pPr>
        <w:spacing w:after="0"/>
      </w:pPr>
      <w:r>
        <w:t xml:space="preserve">2) </w:t>
      </w:r>
      <w:r w:rsidRPr="00312C0E">
        <w:t>Наличие склада запчастей Поставщика в г. Москва</w:t>
      </w:r>
      <w:r>
        <w:t>.</w:t>
      </w:r>
    </w:p>
    <w:p w14:paraId="4A29106A" w14:textId="433AA5C5" w:rsidR="0042508F" w:rsidRDefault="0042508F" w:rsidP="0042508F">
      <w:pPr>
        <w:spacing w:after="0"/>
      </w:pPr>
    </w:p>
    <w:p w14:paraId="3BF66024" w14:textId="4B1FD849" w:rsidR="0042508F" w:rsidRDefault="0042508F" w:rsidP="0042508F">
      <w:pPr>
        <w:spacing w:after="0"/>
      </w:pPr>
    </w:p>
    <w:p w14:paraId="1FB956F7" w14:textId="2B73C4CF" w:rsidR="0042508F" w:rsidRDefault="0042508F" w:rsidP="0042508F">
      <w:pPr>
        <w:spacing w:after="0"/>
      </w:pPr>
    </w:p>
    <w:p w14:paraId="1351FAB1" w14:textId="4F0398E5" w:rsidR="0042508F" w:rsidRDefault="0042508F" w:rsidP="0042508F">
      <w:pPr>
        <w:spacing w:after="0"/>
      </w:pPr>
    </w:p>
    <w:p w14:paraId="580D74F0" w14:textId="63CB5356" w:rsidR="0042508F" w:rsidRDefault="0042508F" w:rsidP="0042508F">
      <w:pPr>
        <w:spacing w:after="0"/>
      </w:pPr>
    </w:p>
    <w:p w14:paraId="0A490760" w14:textId="0680A784" w:rsidR="0042508F" w:rsidRDefault="0042508F" w:rsidP="0042508F">
      <w:pPr>
        <w:spacing w:after="0"/>
      </w:pPr>
    </w:p>
    <w:p w14:paraId="10A735A4" w14:textId="31A484E9" w:rsidR="0042508F" w:rsidRDefault="0042508F" w:rsidP="0042508F">
      <w:pPr>
        <w:spacing w:after="0"/>
      </w:pPr>
    </w:p>
    <w:p w14:paraId="0F8BB869" w14:textId="0D47C69B" w:rsidR="0042508F" w:rsidRDefault="0042508F" w:rsidP="0042508F">
      <w:pPr>
        <w:spacing w:after="0"/>
      </w:pPr>
    </w:p>
    <w:p w14:paraId="159ACE60" w14:textId="75F6F1AF" w:rsidR="0042508F" w:rsidRDefault="0042508F" w:rsidP="0042508F">
      <w:pPr>
        <w:spacing w:after="0"/>
      </w:pPr>
    </w:p>
    <w:p w14:paraId="1DA2B5B2" w14:textId="09C8CA89" w:rsidR="0042508F" w:rsidRDefault="0042508F" w:rsidP="0042508F">
      <w:pPr>
        <w:spacing w:after="0"/>
      </w:pPr>
    </w:p>
    <w:p w14:paraId="770E8F9B" w14:textId="375025FD" w:rsidR="0042508F" w:rsidRDefault="0042508F" w:rsidP="0042508F">
      <w:pPr>
        <w:spacing w:after="0"/>
      </w:pPr>
    </w:p>
    <w:p w14:paraId="18CE2F6F" w14:textId="3459A87B" w:rsidR="0042508F" w:rsidRDefault="0042508F" w:rsidP="0042508F">
      <w:pPr>
        <w:spacing w:after="0"/>
      </w:pPr>
    </w:p>
    <w:p w14:paraId="6EA15684" w14:textId="1346AEA9" w:rsidR="0042508F" w:rsidRDefault="0042508F" w:rsidP="0042508F">
      <w:pPr>
        <w:spacing w:after="0"/>
      </w:pPr>
    </w:p>
    <w:p w14:paraId="19A74B1C" w14:textId="285ABBAE" w:rsidR="0042508F" w:rsidRDefault="0042508F" w:rsidP="0042508F">
      <w:pPr>
        <w:spacing w:after="0"/>
      </w:pPr>
    </w:p>
    <w:p w14:paraId="3BDEC75F" w14:textId="3A690EDF" w:rsidR="0042508F" w:rsidRDefault="0042508F" w:rsidP="0042508F">
      <w:pPr>
        <w:spacing w:after="0"/>
      </w:pPr>
    </w:p>
    <w:p w14:paraId="6B6C5A8C" w14:textId="3D293063" w:rsidR="0042508F" w:rsidRDefault="0042508F" w:rsidP="0042508F">
      <w:pPr>
        <w:spacing w:after="0"/>
      </w:pPr>
    </w:p>
    <w:p w14:paraId="70321D1B" w14:textId="4F59E67D" w:rsidR="0042508F" w:rsidRDefault="0042508F" w:rsidP="0042508F">
      <w:pPr>
        <w:spacing w:after="0"/>
      </w:pPr>
    </w:p>
    <w:p w14:paraId="46EC2C8B" w14:textId="046BCBD5" w:rsidR="0042508F" w:rsidRDefault="0042508F" w:rsidP="0042508F">
      <w:pPr>
        <w:spacing w:after="0"/>
      </w:pPr>
    </w:p>
    <w:p w14:paraId="36775730" w14:textId="7D9CE851" w:rsidR="0042508F" w:rsidRDefault="0042508F" w:rsidP="0042508F">
      <w:pPr>
        <w:spacing w:after="0"/>
      </w:pPr>
    </w:p>
    <w:p w14:paraId="07896F14" w14:textId="780C60EF" w:rsidR="0042508F" w:rsidRDefault="0042508F" w:rsidP="0042508F">
      <w:pPr>
        <w:spacing w:after="0"/>
      </w:pPr>
    </w:p>
    <w:p w14:paraId="0DEFADA8" w14:textId="2E84A519" w:rsidR="0042508F" w:rsidRDefault="0042508F" w:rsidP="0042508F">
      <w:pPr>
        <w:spacing w:after="0"/>
      </w:pPr>
    </w:p>
    <w:p w14:paraId="31BE8966" w14:textId="7F56B60A" w:rsidR="0042508F" w:rsidRDefault="0042508F" w:rsidP="0042508F">
      <w:pPr>
        <w:spacing w:after="0"/>
      </w:pPr>
    </w:p>
    <w:p w14:paraId="3C928B2E" w14:textId="76357F71" w:rsidR="0042508F" w:rsidRDefault="0042508F" w:rsidP="0042508F">
      <w:pPr>
        <w:spacing w:after="0"/>
      </w:pPr>
    </w:p>
    <w:p w14:paraId="0209D678" w14:textId="15FF4630" w:rsidR="0042508F" w:rsidRDefault="0042508F" w:rsidP="0042508F">
      <w:pPr>
        <w:pStyle w:val="afffff3"/>
        <w:spacing w:after="0"/>
        <w:ind w:left="1080"/>
        <w:rPr>
          <w:rFonts w:ascii="Times New Roman" w:hAnsi="Times New Roman"/>
          <w:sz w:val="24"/>
          <w:szCs w:val="24"/>
        </w:rPr>
      </w:pPr>
    </w:p>
    <w:p w14:paraId="7D3456F5" w14:textId="1C09480D" w:rsidR="005C643E" w:rsidRDefault="005C643E" w:rsidP="0042508F">
      <w:pPr>
        <w:pStyle w:val="afffff3"/>
        <w:spacing w:after="0"/>
        <w:ind w:left="1080"/>
        <w:rPr>
          <w:rFonts w:ascii="Times New Roman" w:hAnsi="Times New Roman"/>
          <w:sz w:val="24"/>
          <w:szCs w:val="24"/>
        </w:rPr>
      </w:pPr>
    </w:p>
    <w:p w14:paraId="2B1DDEE9" w14:textId="77777777" w:rsidR="005C643E" w:rsidRDefault="005C643E" w:rsidP="0042508F">
      <w:pPr>
        <w:pStyle w:val="afffff3"/>
        <w:spacing w:after="0"/>
        <w:ind w:left="1080"/>
        <w:rPr>
          <w:rFonts w:ascii="Times New Roman" w:hAnsi="Times New Roman"/>
          <w:sz w:val="24"/>
          <w:szCs w:val="24"/>
        </w:rPr>
      </w:pPr>
    </w:p>
    <w:p w14:paraId="31AAC2C1" w14:textId="77777777" w:rsidR="00670C88" w:rsidRPr="0042508F" w:rsidRDefault="00670C88" w:rsidP="0042508F">
      <w:pPr>
        <w:pStyle w:val="afffff3"/>
        <w:spacing w:after="0"/>
        <w:ind w:left="1080"/>
        <w:rPr>
          <w:rStyle w:val="12"/>
          <w:bCs/>
          <w:sz w:val="28"/>
          <w:szCs w:val="28"/>
        </w:rPr>
      </w:pPr>
    </w:p>
    <w:p w14:paraId="07E3706E" w14:textId="77777777" w:rsidR="0042508F" w:rsidRPr="0042508F" w:rsidRDefault="0042508F" w:rsidP="0042508F">
      <w:pPr>
        <w:spacing w:after="0"/>
        <w:ind w:left="360"/>
        <w:rPr>
          <w:rStyle w:val="12"/>
          <w:b w:val="0"/>
          <w:bCs/>
          <w:sz w:val="28"/>
          <w:szCs w:val="28"/>
        </w:rPr>
      </w:pPr>
    </w:p>
    <w:p w14:paraId="5946EEF0" w14:textId="62D7741E" w:rsidR="00BA6004" w:rsidRPr="005C643E" w:rsidRDefault="00BA6004" w:rsidP="005C643E">
      <w:pPr>
        <w:spacing w:after="0"/>
        <w:jc w:val="center"/>
        <w:rPr>
          <w:rStyle w:val="12"/>
          <w:b w:val="0"/>
          <w:bCs/>
          <w:sz w:val="28"/>
          <w:szCs w:val="28"/>
        </w:rPr>
      </w:pPr>
      <w:r w:rsidRPr="005C643E">
        <w:rPr>
          <w:rStyle w:val="12"/>
          <w:bCs/>
          <w:sz w:val="28"/>
          <w:szCs w:val="28"/>
        </w:rPr>
        <w:lastRenderedPageBreak/>
        <w:t>О</w:t>
      </w:r>
      <w:bookmarkEnd w:id="6"/>
      <w:bookmarkEnd w:id="7"/>
      <w:r w:rsidR="002A7989" w:rsidRPr="005C643E">
        <w:rPr>
          <w:rStyle w:val="12"/>
          <w:bCs/>
          <w:sz w:val="28"/>
          <w:szCs w:val="28"/>
        </w:rPr>
        <w:t>бразцы форм для заполнения</w:t>
      </w:r>
    </w:p>
    <w:p w14:paraId="114944B5" w14:textId="77777777" w:rsidR="00BA6004" w:rsidRDefault="00BA6004" w:rsidP="00BA6004">
      <w:pPr>
        <w:jc w:val="center"/>
      </w:pPr>
    </w:p>
    <w:p w14:paraId="42DD8D39" w14:textId="77777777" w:rsidR="00BA6004" w:rsidRPr="009378CB" w:rsidRDefault="00BA6004" w:rsidP="00BA6004">
      <w:pPr>
        <w:jc w:val="center"/>
        <w:rPr>
          <w:b/>
        </w:rPr>
      </w:pPr>
      <w:r w:rsidRPr="00FE78FC">
        <w:rPr>
          <w:b/>
        </w:rPr>
        <w:t xml:space="preserve">Форма </w:t>
      </w:r>
      <w:r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14:paraId="487FA9C2" w14:textId="77777777" w:rsidR="00BA6004" w:rsidRPr="009378CB" w:rsidRDefault="00BA6004" w:rsidP="00BA6004"/>
    <w:p w14:paraId="64A06073" w14:textId="77777777" w:rsidR="00BA6004" w:rsidRDefault="00BA6004" w:rsidP="00BA6004"/>
    <w:p w14:paraId="77A107F9" w14:textId="77777777" w:rsidR="00BA6004" w:rsidRDefault="00BA6004" w:rsidP="00BA6004">
      <w:pPr>
        <w:jc w:val="center"/>
        <w:rPr>
          <w:i/>
          <w:iCs/>
        </w:rPr>
      </w:pPr>
      <w:r>
        <w:rPr>
          <w:i/>
          <w:iCs/>
        </w:rPr>
        <w:t>На бланке организации участника</w:t>
      </w:r>
    </w:p>
    <w:p w14:paraId="77BBC062" w14:textId="77777777" w:rsidR="00BA6004" w:rsidRDefault="00BA6004" w:rsidP="00BA6004"/>
    <w:p w14:paraId="78D06336" w14:textId="77777777" w:rsidR="00BA6004" w:rsidRDefault="00BA6004" w:rsidP="00BA6004">
      <w:r>
        <w:t>Дата, исх. номер</w:t>
      </w:r>
    </w:p>
    <w:p w14:paraId="6D7B194F" w14:textId="77777777" w:rsidR="00BA6004" w:rsidRDefault="00BA6004" w:rsidP="00BA6004">
      <w:pPr>
        <w:jc w:val="right"/>
      </w:pPr>
      <w:r>
        <w:t>Заказчику</w:t>
      </w:r>
    </w:p>
    <w:p w14:paraId="2686CDEF" w14:textId="77777777" w:rsidR="00BA6004" w:rsidRDefault="00BA6004" w:rsidP="00BA6004">
      <w:pPr>
        <w:ind w:left="3545" w:firstLine="709"/>
        <w:contextualSpacing/>
        <w:jc w:val="right"/>
        <w:rPr>
          <w:i/>
          <w:iCs/>
        </w:rPr>
      </w:pPr>
      <w:r>
        <w:rPr>
          <w:i/>
          <w:iCs/>
        </w:rPr>
        <w:t xml:space="preserve">(Указывается наименование заказчика, </w:t>
      </w:r>
    </w:p>
    <w:p w14:paraId="1C970266" w14:textId="77777777" w:rsidR="00BA6004" w:rsidRDefault="00BA6004" w:rsidP="00BA6004">
      <w:pPr>
        <w:jc w:val="right"/>
        <w:rPr>
          <w:i/>
          <w:iCs/>
        </w:rPr>
      </w:pPr>
      <w:r>
        <w:rPr>
          <w:i/>
          <w:iCs/>
        </w:rPr>
        <w:t>в чей адрес направляется Заявка</w:t>
      </w:r>
    </w:p>
    <w:p w14:paraId="6843BBD9" w14:textId="77777777" w:rsidR="00BA6004" w:rsidRDefault="00BA6004" w:rsidP="00BA6004">
      <w:pPr>
        <w:jc w:val="right"/>
      </w:pPr>
      <w:r>
        <w:rPr>
          <w:i/>
          <w:iCs/>
        </w:rPr>
        <w:t>на участие в запросе котировок)</w:t>
      </w:r>
    </w:p>
    <w:p w14:paraId="098A67E6" w14:textId="77777777" w:rsidR="00BA6004" w:rsidRDefault="00BA6004" w:rsidP="00BA6004"/>
    <w:p w14:paraId="1DC0A3E5" w14:textId="77777777" w:rsidR="00BA6004" w:rsidRDefault="00BA6004" w:rsidP="00BA6004"/>
    <w:p w14:paraId="025C4AA8" w14:textId="2CF433C5" w:rsidR="00BA6004" w:rsidRDefault="00BA6004" w:rsidP="00BA6004">
      <w:pPr>
        <w:ind w:firstLine="709"/>
      </w:pPr>
      <w:r>
        <w:t xml:space="preserve">Изучив </w:t>
      </w:r>
      <w:r w:rsidR="002A4743">
        <w:t>извещение о проведении запроса котировок в электронной форме</w:t>
      </w:r>
      <w:r w:rsidR="00762823">
        <w:t xml:space="preserve"> (далее – извещение)</w:t>
      </w:r>
      <w:r>
        <w:t>, а также применимые к данному запросу котировок</w:t>
      </w:r>
      <w:r w:rsidR="00762823">
        <w:t xml:space="preserve"> в электронной форме (далее – запрос котировок)</w:t>
      </w:r>
      <w:r>
        <w:t xml:space="preserve"> законодательство и нормативно-правовые акты ____</w:t>
      </w:r>
      <w:r w:rsidR="00762823">
        <w:t>___________</w:t>
      </w:r>
      <w:r>
        <w:t>______________</w:t>
      </w:r>
      <w:r w:rsidR="00762823">
        <w:t xml:space="preserve"> _______________</w:t>
      </w:r>
      <w:r>
        <w:t xml:space="preserve">(наименование </w:t>
      </w:r>
      <w:r w:rsidR="001E11FF">
        <w:t>у</w:t>
      </w:r>
      <w:r>
        <w:t>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сообщает о согласии участвовать в запросе котировок на условиях, установленных в извещении.</w:t>
      </w:r>
    </w:p>
    <w:p w14:paraId="29A8C6EE" w14:textId="77777777" w:rsidR="00BA6004" w:rsidRPr="00F24FB6" w:rsidRDefault="00BA6004" w:rsidP="00B62E36">
      <w:pPr>
        <w:numPr>
          <w:ilvl w:val="1"/>
          <w:numId w:val="24"/>
        </w:numPr>
        <w:spacing w:after="0"/>
        <w:ind w:left="0" w:firstLine="709"/>
        <w:rPr>
          <w:rFonts w:eastAsia="Calibri"/>
          <w:lang w:eastAsia="en-US"/>
        </w:rPr>
      </w:pPr>
      <w:r>
        <w:t xml:space="preserve">Мы </w:t>
      </w:r>
      <w:r w:rsidRPr="00991F49">
        <w:t xml:space="preserve">согласны поставить товары (выполнить работы, оказать услуги) в соответствии с требованиями извещения и на условиях, </w:t>
      </w:r>
      <w:r w:rsidRPr="00991F49">
        <w:rPr>
          <w:rFonts w:eastAsia="Calibri"/>
          <w:lang w:eastAsia="en-US"/>
        </w:rPr>
        <w:t xml:space="preserve">которые мы представили в настоящей заявке на участие в запросе котировок. </w:t>
      </w:r>
      <w:r w:rsidRPr="00991F49">
        <w:rPr>
          <w:rFonts w:eastAsia="Calibri"/>
          <w:bCs/>
          <w:lang w:eastAsia="en-US"/>
        </w:rPr>
        <w:t>Ценовое предложение подано нами на электронной торговой площадке.</w:t>
      </w:r>
    </w:p>
    <w:p w14:paraId="4AE45F45" w14:textId="77777777" w:rsidR="00BA6004" w:rsidRDefault="00BA6004" w:rsidP="00B62E36">
      <w:pPr>
        <w:numPr>
          <w:ilvl w:val="1"/>
          <w:numId w:val="24"/>
        </w:numPr>
        <w:spacing w:after="0"/>
        <w:ind w:left="0" w:firstLine="709"/>
      </w:pPr>
      <w:r>
        <w:t>К настоящей заявке на участие в запросе котировок прилагаются следующие документы: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847"/>
        <w:gridCol w:w="1610"/>
        <w:gridCol w:w="1508"/>
      </w:tblGrid>
      <w:tr w:rsidR="00BA6004" w14:paraId="518C3656" w14:textId="77777777" w:rsidTr="00362FBB">
        <w:trPr>
          <w:trHeight w:val="507"/>
          <w:tblHeader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7BD7F" w14:textId="77777777" w:rsidR="00BA6004" w:rsidRDefault="00BA6004" w:rsidP="00362FB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D8C67" w14:textId="77777777" w:rsidR="00BA6004" w:rsidRDefault="00BA6004" w:rsidP="00362FB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Наименование документов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0080A" w14:textId="77777777" w:rsidR="00BA6004" w:rsidRDefault="00BA6004" w:rsidP="00362FB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Страницы с __ по __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11916" w14:textId="77777777" w:rsidR="00BA6004" w:rsidRDefault="00BA6004" w:rsidP="00362FB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Количество страниц</w:t>
            </w:r>
          </w:p>
        </w:tc>
      </w:tr>
      <w:tr w:rsidR="00BA6004" w14:paraId="713129CF" w14:textId="77777777" w:rsidTr="00362FBB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D56D0" w14:textId="77777777" w:rsidR="00BA6004" w:rsidRDefault="00BA6004" w:rsidP="00362FBB">
            <w:pPr>
              <w:ind w:left="227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82DAD" w14:textId="77777777" w:rsidR="00BA6004" w:rsidRDefault="00BA6004" w:rsidP="00362FB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FD98" w14:textId="77777777" w:rsidR="00BA6004" w:rsidRDefault="00BA6004" w:rsidP="00362FB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98F74" w14:textId="77777777" w:rsidR="00BA6004" w:rsidRDefault="00BA6004" w:rsidP="00362FB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A6004" w14:paraId="6FBB0F08" w14:textId="77777777" w:rsidTr="00362FBB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DCDC8" w14:textId="77777777" w:rsidR="00BA6004" w:rsidRDefault="00BA6004" w:rsidP="00362FBB">
            <w:pPr>
              <w:ind w:left="227"/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3491" w14:textId="77777777" w:rsidR="00BA6004" w:rsidRDefault="00BA6004" w:rsidP="00362FB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8063" w14:textId="77777777" w:rsidR="00BA6004" w:rsidRDefault="00BA6004" w:rsidP="00362FBB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040B" w14:textId="77777777" w:rsidR="00BA6004" w:rsidRDefault="00BA6004" w:rsidP="00362FBB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BA6004" w14:paraId="44887341" w14:textId="77777777" w:rsidTr="00362FBB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C9B77" w14:textId="77777777" w:rsidR="00BA6004" w:rsidRDefault="00BA6004" w:rsidP="00362FBB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2449" w14:textId="77777777" w:rsidR="00BA6004" w:rsidRDefault="00BA6004" w:rsidP="00362FB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DC854" w14:textId="77777777" w:rsidR="00BA6004" w:rsidRDefault="00BA6004" w:rsidP="00362FBB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271D" w14:textId="77777777" w:rsidR="00BA6004" w:rsidRDefault="00BA6004" w:rsidP="00362FBB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BA6004" w14:paraId="601137A2" w14:textId="77777777" w:rsidTr="00362FBB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A57C9" w14:textId="77777777" w:rsidR="00BA6004" w:rsidRDefault="00BA6004" w:rsidP="00362FB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8553" w14:textId="77777777" w:rsidR="00BA6004" w:rsidRDefault="00BA6004" w:rsidP="00362FB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 листов: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589AE" w14:textId="77777777" w:rsidR="00BA6004" w:rsidRDefault="00BA6004" w:rsidP="00362FBB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D1D1" w14:textId="77777777" w:rsidR="00BA6004" w:rsidRDefault="00BA6004" w:rsidP="00362FBB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0F903399" w14:textId="76C19A6B" w:rsidR="00BA6004" w:rsidRDefault="00BA6004" w:rsidP="00B62E36">
      <w:pPr>
        <w:numPr>
          <w:ilvl w:val="1"/>
          <w:numId w:val="24"/>
        </w:numPr>
        <w:spacing w:after="0"/>
        <w:ind w:left="0" w:firstLine="709"/>
        <w:rPr>
          <w:rFonts w:ascii="Calibri" w:eastAsiaTheme="minorHAnsi" w:hAnsi="Calibri"/>
          <w:sz w:val="22"/>
          <w:szCs w:val="22"/>
          <w:lang w:eastAsia="en-US"/>
        </w:rPr>
      </w:pPr>
      <w:r>
        <w:t xml:space="preserve">Настоящим гарантируем достоверность представленной нами в заявке на участие в запросе котировок информации и подтверждаем право </w:t>
      </w:r>
      <w:r w:rsidR="001E11FF">
        <w:t>о</w:t>
      </w:r>
      <w:r>
        <w:t xml:space="preserve">рганизатора, не противоречащее требованию формирования равных для всех </w:t>
      </w:r>
      <w:r w:rsidR="001E11FF">
        <w:t>у</w:t>
      </w:r>
      <w:r>
        <w:t>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14:paraId="2A181DB8" w14:textId="114800A3" w:rsidR="00BA6004" w:rsidRDefault="00BA6004" w:rsidP="00B62E36">
      <w:pPr>
        <w:numPr>
          <w:ilvl w:val="1"/>
          <w:numId w:val="24"/>
        </w:numPr>
        <w:spacing w:after="0"/>
        <w:ind w:left="0" w:firstLine="709"/>
      </w:pPr>
      <w:r>
        <w:t xml:space="preserve">Настоящей заявкой на участие в запросе котировок сообщаем, что в отношении _______________________________ (наименование </w:t>
      </w:r>
      <w:r w:rsidR="001E11FF">
        <w:t>у</w:t>
      </w:r>
      <w:r>
        <w:t>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сведения в реестре недобросовестных поставщиков отсутствуют, а также отсутствует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года).</w:t>
      </w:r>
    </w:p>
    <w:p w14:paraId="7A38EAF7" w14:textId="60CF2BE3" w:rsidR="00BA6004" w:rsidRDefault="00BA6004" w:rsidP="00B62E36">
      <w:pPr>
        <w:numPr>
          <w:ilvl w:val="1"/>
          <w:numId w:val="24"/>
        </w:numPr>
        <w:spacing w:after="0"/>
        <w:ind w:left="0" w:firstLine="709"/>
      </w:pPr>
      <w:r>
        <w:t>_</w:t>
      </w:r>
      <w:r w:rsidR="00762823">
        <w:t>________</w:t>
      </w:r>
      <w:r>
        <w:t xml:space="preserve">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 xml:space="preserve">№ 152-ФЗ «О персональных данных» и информирования лиц, чьи данные содержатся в документах, </w:t>
      </w:r>
      <w:r>
        <w:lastRenderedPageBreak/>
        <w:t>входящих в состав заявки, о передаче их персональных данных в АО «</w:t>
      </w:r>
      <w:r w:rsidR="00762823">
        <w:t>Красная Звезда</w:t>
      </w:r>
      <w:r>
        <w:t>», в пределах, необходимых для данной закупки.</w:t>
      </w:r>
    </w:p>
    <w:p w14:paraId="749AFEBD" w14:textId="39CCDF90" w:rsidR="00BA6004" w:rsidRDefault="00BA6004" w:rsidP="00B62E36">
      <w:pPr>
        <w:numPr>
          <w:ilvl w:val="1"/>
          <w:numId w:val="24"/>
        </w:numPr>
        <w:spacing w:after="0"/>
        <w:ind w:left="0" w:firstLine="710"/>
      </w:pPr>
      <w:r>
        <w:t>В случае, если наши предложения будут признаны лучшими, мы берем на себя обязательства подписать договор с</w:t>
      </w:r>
      <w:r w:rsidR="00762823">
        <w:t xml:space="preserve"> АО «Красная Звезда»</w:t>
      </w:r>
      <w:r>
        <w:t xml:space="preserve"> на </w:t>
      </w:r>
      <w:r w:rsidR="00762823">
        <w:t>поставку электропогрузчиков для акционерного общества «Красная Звезда»</w:t>
      </w:r>
      <w:r>
        <w:t xml:space="preserve"> в соответствии с требованиями извещения и условиями наших предложений.</w:t>
      </w:r>
    </w:p>
    <w:p w14:paraId="792B7FFC" w14:textId="3D8AE883" w:rsidR="00BA6004" w:rsidRDefault="00BA6004" w:rsidP="00B62E36">
      <w:pPr>
        <w:numPr>
          <w:ilvl w:val="1"/>
          <w:numId w:val="24"/>
        </w:numPr>
        <w:spacing w:after="0"/>
        <w:ind w:left="0" w:firstLine="710"/>
      </w:pPr>
      <w:r>
        <w:t xml:space="preserve">В случае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</w:t>
      </w:r>
      <w:r w:rsidR="00762823">
        <w:t xml:space="preserve">поставку электропогрузчиков </w:t>
      </w:r>
      <w:r w:rsidR="00762823" w:rsidRPr="00762823">
        <w:t>для</w:t>
      </w:r>
      <w:r w:rsidR="001E11FF">
        <w:t xml:space="preserve"> нужд</w:t>
      </w:r>
      <w:r w:rsidR="00762823" w:rsidRPr="00762823">
        <w:t xml:space="preserve"> акционерного общества «Красная Звезда»</w:t>
      </w:r>
      <w:r>
        <w:t xml:space="preserve"> в соответствии с требованиями документации и условиями нашего предложения.</w:t>
      </w:r>
    </w:p>
    <w:p w14:paraId="14D9D2F9" w14:textId="2541BD1F" w:rsidR="00BA6004" w:rsidRDefault="00BA6004" w:rsidP="00B62E36">
      <w:pPr>
        <w:numPr>
          <w:ilvl w:val="1"/>
          <w:numId w:val="24"/>
        </w:numPr>
        <w:spacing w:after="0"/>
        <w:ind w:left="0" w:firstLine="709"/>
      </w:pPr>
      <w:r>
        <w:t xml:space="preserve">Также подтверждаем, что мы извещены о включении сведений о _____________________________________ (наименование </w:t>
      </w:r>
      <w:r w:rsidR="001E11FF">
        <w:t>у</w:t>
      </w:r>
      <w:r>
        <w:t>частника запроса котировок) в Реестр недобросовестных поставщиков в случае уклонения нами от заключения договора.</w:t>
      </w:r>
    </w:p>
    <w:p w14:paraId="037F47A5" w14:textId="01803D74" w:rsidR="00BA6004" w:rsidRDefault="00BA6004" w:rsidP="00B62E36">
      <w:pPr>
        <w:numPr>
          <w:ilvl w:val="1"/>
          <w:numId w:val="24"/>
        </w:numPr>
        <w:spacing w:after="0"/>
        <w:ind w:left="0" w:firstLine="709"/>
      </w:pPr>
      <w:r>
        <w:t xml:space="preserve">Сообщаем, что для оперативного уведомления нас по вопросам организационного характера и взаимодействия с </w:t>
      </w:r>
      <w:r w:rsidR="001E11FF">
        <w:t>о</w:t>
      </w:r>
      <w:r>
        <w:t>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14:paraId="44EC265C" w14:textId="77777777" w:rsidR="00BA6004" w:rsidRDefault="00BA6004" w:rsidP="00B62E36">
      <w:pPr>
        <w:numPr>
          <w:ilvl w:val="1"/>
          <w:numId w:val="24"/>
        </w:numPr>
        <w:spacing w:after="0"/>
        <w:ind w:left="0" w:firstLine="709"/>
      </w:pPr>
      <w:r>
        <w:t>Корреспонденцию в наш адрес просим направлять по адресу: ____________________________________________________________________</w:t>
      </w:r>
    </w:p>
    <w:p w14:paraId="328871B6" w14:textId="77777777" w:rsidR="00BA6004" w:rsidRDefault="00BA6004" w:rsidP="00B62E36">
      <w:pPr>
        <w:numPr>
          <w:ilvl w:val="1"/>
          <w:numId w:val="24"/>
        </w:numPr>
        <w:spacing w:after="0"/>
        <w:ind w:left="0" w:firstLine="709"/>
      </w:pPr>
      <w: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14:paraId="377F283D" w14:textId="77777777" w:rsidR="00BA6004" w:rsidRDefault="00BA6004" w:rsidP="00BA6004">
      <w:pPr>
        <w:ind w:left="709"/>
      </w:pPr>
    </w:p>
    <w:p w14:paraId="24376CD3" w14:textId="77777777" w:rsidR="00BA6004" w:rsidRDefault="00BA6004" w:rsidP="00BA6004">
      <w:r>
        <w:rPr>
          <w:vertAlign w:val="superscript"/>
        </w:rPr>
        <w:t xml:space="preserve">_____________________________________                                                                 ______________________ </w:t>
      </w:r>
      <w:r>
        <w:t>(Фамилия И.О.)</w:t>
      </w:r>
    </w:p>
    <w:p w14:paraId="7D56AB1F" w14:textId="77777777" w:rsidR="00BA6004" w:rsidRDefault="00BA6004" w:rsidP="00BA6004">
      <w:pPr>
        <w:rPr>
          <w:vertAlign w:val="superscript"/>
        </w:rPr>
      </w:pPr>
      <w:r>
        <w:rPr>
          <w:vertAlign w:val="superscript"/>
        </w:rPr>
        <w:t>                       (</w:t>
      </w:r>
      <w:proofErr w:type="gramStart"/>
      <w:r>
        <w:rPr>
          <w:vertAlign w:val="superscript"/>
        </w:rPr>
        <w:t>должность)   </w:t>
      </w:r>
      <w:proofErr w:type="gramEnd"/>
      <w:r>
        <w:rPr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 (подпись)</w:t>
      </w:r>
    </w:p>
    <w:p w14:paraId="00EFC79D" w14:textId="77777777" w:rsidR="00BA6004" w:rsidRDefault="00BA6004" w:rsidP="00BA6004">
      <w:pPr>
        <w:ind w:firstLine="720"/>
        <w:rPr>
          <w:vertAlign w:val="superscript"/>
        </w:rPr>
      </w:pPr>
    </w:p>
    <w:p w14:paraId="09C9958D" w14:textId="77777777" w:rsidR="00BA6004" w:rsidRDefault="00BA6004" w:rsidP="00BA6004">
      <w:r>
        <w:t>М.П.</w:t>
      </w:r>
    </w:p>
    <w:p w14:paraId="157AE897" w14:textId="77777777" w:rsidR="00BA6004" w:rsidRDefault="00BA6004" w:rsidP="00BA6004"/>
    <w:p w14:paraId="2739A7D6" w14:textId="77777777" w:rsidR="00BA6004" w:rsidRDefault="00BA6004" w:rsidP="00BA6004"/>
    <w:p w14:paraId="69E876B2" w14:textId="77777777" w:rsidR="00BA6004" w:rsidRDefault="00BA6004" w:rsidP="00BA6004"/>
    <w:p w14:paraId="161E8AD5" w14:textId="77777777" w:rsidR="00BA6004" w:rsidRDefault="00BA6004" w:rsidP="00BA6004"/>
    <w:p w14:paraId="2CC0C86D" w14:textId="77777777" w:rsidR="00BA6004" w:rsidRDefault="00BA6004" w:rsidP="00BA6004"/>
    <w:p w14:paraId="7AD5B62A" w14:textId="77777777" w:rsidR="00BA6004" w:rsidRDefault="00BA6004" w:rsidP="00BA6004"/>
    <w:p w14:paraId="73BA6EC7" w14:textId="77777777" w:rsidR="00BA6004" w:rsidRDefault="00BA6004" w:rsidP="00BA6004"/>
    <w:p w14:paraId="5238BC82" w14:textId="77777777" w:rsidR="00BA6004" w:rsidRDefault="00BA6004" w:rsidP="00BA6004"/>
    <w:p w14:paraId="65A49693" w14:textId="77777777" w:rsidR="00BA6004" w:rsidRDefault="00BA6004" w:rsidP="00BA6004"/>
    <w:p w14:paraId="76316CF3" w14:textId="77777777" w:rsidR="00BA6004" w:rsidRDefault="00BA6004" w:rsidP="00BA6004"/>
    <w:p w14:paraId="612DA787" w14:textId="77777777" w:rsidR="00BA6004" w:rsidRDefault="00BA6004" w:rsidP="00BA6004"/>
    <w:p w14:paraId="2F80CC9F" w14:textId="77777777" w:rsidR="00BA6004" w:rsidRDefault="00BA6004" w:rsidP="00BA6004"/>
    <w:p w14:paraId="7B36BCC9" w14:textId="77777777" w:rsidR="00BA6004" w:rsidRDefault="00BA6004" w:rsidP="00BA6004"/>
    <w:p w14:paraId="7DF560BA" w14:textId="77777777" w:rsidR="00BA6004" w:rsidRDefault="00BA6004" w:rsidP="00BA6004"/>
    <w:p w14:paraId="498CCD8F" w14:textId="77777777" w:rsidR="00BA6004" w:rsidRDefault="00BA6004" w:rsidP="00BA6004"/>
    <w:p w14:paraId="39B6C8E2" w14:textId="77777777" w:rsidR="00BA6004" w:rsidRDefault="00BA6004" w:rsidP="00BA6004"/>
    <w:p w14:paraId="34454917" w14:textId="77777777" w:rsidR="00BA6004" w:rsidRDefault="00BA6004" w:rsidP="00BA6004"/>
    <w:p w14:paraId="6111B9AA" w14:textId="77777777" w:rsidR="00BA6004" w:rsidRDefault="00BA6004" w:rsidP="00BA6004"/>
    <w:p w14:paraId="0033D578" w14:textId="321FBADB" w:rsidR="00BA6004" w:rsidRDefault="00BA6004" w:rsidP="00BA6004"/>
    <w:p w14:paraId="5F9101E8" w14:textId="77777777" w:rsidR="00BA6004" w:rsidRDefault="00BA6004" w:rsidP="00BA6004"/>
    <w:p w14:paraId="59031A4F" w14:textId="77777777" w:rsidR="00BA6004" w:rsidRDefault="00BA6004" w:rsidP="00BA6004"/>
    <w:p w14:paraId="3E5950A5" w14:textId="47014B9D" w:rsidR="00BA6004" w:rsidRDefault="00BA6004" w:rsidP="00BA6004">
      <w:pPr>
        <w:spacing w:after="0" w:line="276" w:lineRule="auto"/>
        <w:jc w:val="center"/>
      </w:pPr>
      <w:r>
        <w:rPr>
          <w:rFonts w:eastAsia="Calibri"/>
          <w:i/>
          <w:sz w:val="20"/>
        </w:rPr>
        <w:lastRenderedPageBreak/>
        <w:t xml:space="preserve">                                                                   </w:t>
      </w:r>
      <w:r w:rsidR="002A7989">
        <w:rPr>
          <w:rFonts w:eastAsia="Calibri"/>
          <w:i/>
          <w:sz w:val="20"/>
        </w:rPr>
        <w:t xml:space="preserve">                                                                                                           </w:t>
      </w:r>
      <w:r>
        <w:t xml:space="preserve">Приложение 1 </w:t>
      </w:r>
    </w:p>
    <w:p w14:paraId="0377AF66" w14:textId="77777777" w:rsidR="00BA6004" w:rsidRDefault="00BA6004" w:rsidP="00BA6004">
      <w:pPr>
        <w:tabs>
          <w:tab w:val="left" w:pos="0"/>
        </w:tabs>
        <w:spacing w:after="0"/>
        <w:jc w:val="center"/>
      </w:pPr>
      <w:r>
        <w:t xml:space="preserve">                                                                                                     к Заявке на участие в запросе котировок </w:t>
      </w:r>
    </w:p>
    <w:p w14:paraId="21908D49" w14:textId="30CC44B4" w:rsidR="00BA6004" w:rsidRPr="00A94E2D" w:rsidRDefault="00BA6004" w:rsidP="00BA6004">
      <w:pPr>
        <w:tabs>
          <w:tab w:val="left" w:pos="0"/>
        </w:tabs>
        <w:spacing w:after="0"/>
        <w:jc w:val="center"/>
      </w:pPr>
      <w:r>
        <w:t xml:space="preserve">                                                                   № </w:t>
      </w:r>
      <w:r w:rsidR="001E11FF">
        <w:t>_______________</w:t>
      </w:r>
    </w:p>
    <w:p w14:paraId="4188E9F5" w14:textId="77777777" w:rsidR="00BA6004" w:rsidRPr="009B2B3E" w:rsidRDefault="00BA6004" w:rsidP="00BA6004">
      <w:pPr>
        <w:spacing w:after="0"/>
        <w:ind w:firstLine="709"/>
        <w:contextualSpacing/>
        <w:jc w:val="right"/>
        <w:rPr>
          <w:b/>
        </w:rPr>
      </w:pPr>
    </w:p>
    <w:p w14:paraId="3C843DF0" w14:textId="458D55BD" w:rsidR="00BA6004" w:rsidRDefault="00BA6004" w:rsidP="00BA6004">
      <w:pPr>
        <w:spacing w:after="0"/>
        <w:contextualSpacing/>
        <w:jc w:val="center"/>
        <w:rPr>
          <w:b/>
        </w:rPr>
      </w:pPr>
      <w:r w:rsidRPr="009B2B3E">
        <w:rPr>
          <w:b/>
        </w:rPr>
        <w:t xml:space="preserve">Форма </w:t>
      </w:r>
      <w:r>
        <w:rPr>
          <w:b/>
        </w:rPr>
        <w:t>2</w:t>
      </w:r>
      <w:r w:rsidRPr="009B2B3E">
        <w:rPr>
          <w:b/>
        </w:rPr>
        <w:t>. ТЕХНИЧЕСКОЕ ПРЕДЛОЖЕНИЕ</w:t>
      </w:r>
    </w:p>
    <w:p w14:paraId="5A1F17EA" w14:textId="02218EBD" w:rsidR="00970A90" w:rsidRDefault="00970A90" w:rsidP="00BA6004">
      <w:pPr>
        <w:spacing w:after="0"/>
        <w:contextualSpacing/>
        <w:jc w:val="center"/>
        <w:rPr>
          <w:b/>
        </w:rPr>
      </w:pPr>
    </w:p>
    <w:tbl>
      <w:tblPr>
        <w:tblStyle w:val="1f2"/>
        <w:tblW w:w="9889" w:type="dxa"/>
        <w:tblLayout w:type="fixed"/>
        <w:tblLook w:val="04A0" w:firstRow="1" w:lastRow="0" w:firstColumn="1" w:lastColumn="0" w:noHBand="0" w:noVBand="1"/>
      </w:tblPr>
      <w:tblGrid>
        <w:gridCol w:w="566"/>
        <w:gridCol w:w="2406"/>
        <w:gridCol w:w="5216"/>
        <w:gridCol w:w="851"/>
        <w:gridCol w:w="850"/>
      </w:tblGrid>
      <w:tr w:rsidR="00970A90" w:rsidRPr="00633F58" w14:paraId="6D5E570B" w14:textId="77777777" w:rsidTr="00A54B18">
        <w:trPr>
          <w:trHeight w:val="580"/>
        </w:trPr>
        <w:tc>
          <w:tcPr>
            <w:tcW w:w="566" w:type="dxa"/>
          </w:tcPr>
          <w:p w14:paraId="2D577371" w14:textId="77777777" w:rsidR="00970A90" w:rsidRPr="00633F58" w:rsidRDefault="00970A90" w:rsidP="00A54B18">
            <w:pPr>
              <w:jc w:val="center"/>
              <w:rPr>
                <w:b/>
              </w:rPr>
            </w:pPr>
            <w:r w:rsidRPr="00633F58">
              <w:rPr>
                <w:b/>
              </w:rPr>
              <w:t>№ п/п</w:t>
            </w:r>
          </w:p>
        </w:tc>
        <w:tc>
          <w:tcPr>
            <w:tcW w:w="2406" w:type="dxa"/>
          </w:tcPr>
          <w:p w14:paraId="0EF48CAC" w14:textId="5542024A" w:rsidR="00970A90" w:rsidRPr="00633F58" w:rsidRDefault="00970A90" w:rsidP="00A54B18">
            <w:pPr>
              <w:jc w:val="center"/>
              <w:rPr>
                <w:b/>
              </w:rPr>
            </w:pPr>
            <w:r w:rsidRPr="00633F58">
              <w:rPr>
                <w:b/>
              </w:rPr>
              <w:t>Наименование</w:t>
            </w:r>
            <w:r>
              <w:rPr>
                <w:b/>
              </w:rPr>
              <w:t xml:space="preserve"> Товара</w:t>
            </w:r>
          </w:p>
        </w:tc>
        <w:tc>
          <w:tcPr>
            <w:tcW w:w="5216" w:type="dxa"/>
          </w:tcPr>
          <w:p w14:paraId="56C5550F" w14:textId="77777777" w:rsidR="00970A90" w:rsidRPr="00633F58" w:rsidRDefault="00970A90" w:rsidP="00A54B18">
            <w:pPr>
              <w:jc w:val="center"/>
              <w:rPr>
                <w:b/>
              </w:rPr>
            </w:pPr>
            <w:r w:rsidRPr="00633F58">
              <w:rPr>
                <w:b/>
              </w:rPr>
              <w:t>Технические требования</w:t>
            </w:r>
          </w:p>
        </w:tc>
        <w:tc>
          <w:tcPr>
            <w:tcW w:w="851" w:type="dxa"/>
          </w:tcPr>
          <w:p w14:paraId="6B5D1197" w14:textId="77777777" w:rsidR="00970A90" w:rsidRPr="00633F58" w:rsidRDefault="00970A90" w:rsidP="00A54B18">
            <w:pPr>
              <w:jc w:val="center"/>
              <w:rPr>
                <w:b/>
              </w:rPr>
            </w:pPr>
            <w:r w:rsidRPr="00633F58">
              <w:rPr>
                <w:b/>
              </w:rPr>
              <w:t>Кол-во</w:t>
            </w:r>
          </w:p>
        </w:tc>
        <w:tc>
          <w:tcPr>
            <w:tcW w:w="850" w:type="dxa"/>
          </w:tcPr>
          <w:p w14:paraId="6C78B255" w14:textId="77777777" w:rsidR="00970A90" w:rsidRPr="00633F58" w:rsidRDefault="00970A90" w:rsidP="00A54B18">
            <w:pPr>
              <w:jc w:val="center"/>
              <w:rPr>
                <w:b/>
              </w:rPr>
            </w:pPr>
            <w:r w:rsidRPr="00633F58">
              <w:rPr>
                <w:b/>
              </w:rPr>
              <w:t>Ед. изм.</w:t>
            </w:r>
          </w:p>
        </w:tc>
      </w:tr>
      <w:tr w:rsidR="00970A90" w:rsidRPr="00710726" w14:paraId="6DD51435" w14:textId="77777777" w:rsidTr="00A54B18">
        <w:trPr>
          <w:trHeight w:val="707"/>
        </w:trPr>
        <w:tc>
          <w:tcPr>
            <w:tcW w:w="566" w:type="dxa"/>
          </w:tcPr>
          <w:p w14:paraId="573E3E0D" w14:textId="77777777" w:rsidR="00970A90" w:rsidRPr="00710726" w:rsidRDefault="00970A90" w:rsidP="00A54B18">
            <w:pPr>
              <w:rPr>
                <w:spacing w:val="-1"/>
              </w:rPr>
            </w:pPr>
            <w:r w:rsidRPr="00114621">
              <w:t>1.</w:t>
            </w:r>
          </w:p>
        </w:tc>
        <w:tc>
          <w:tcPr>
            <w:tcW w:w="2406" w:type="dxa"/>
          </w:tcPr>
          <w:p w14:paraId="09DF58B6" w14:textId="77777777" w:rsidR="00970A90" w:rsidRPr="00710726" w:rsidRDefault="00970A90" w:rsidP="00A54B18">
            <w:pPr>
              <w:spacing w:after="0"/>
              <w:jc w:val="left"/>
              <w:rPr>
                <w:spacing w:val="-1"/>
                <w:highlight w:val="yellow"/>
              </w:rPr>
            </w:pPr>
            <w:r w:rsidRPr="00C33BB1">
              <w:rPr>
                <w:spacing w:val="-1"/>
              </w:rPr>
              <w:t xml:space="preserve">Вилочный электропогрузчик </w:t>
            </w:r>
          </w:p>
        </w:tc>
        <w:tc>
          <w:tcPr>
            <w:tcW w:w="5216" w:type="dxa"/>
          </w:tcPr>
          <w:p w14:paraId="585AE561" w14:textId="70A1D5F2" w:rsidR="00970A90" w:rsidRPr="00B16987" w:rsidRDefault="00970A90" w:rsidP="00A54B18">
            <w:pPr>
              <w:spacing w:after="0"/>
              <w:rPr>
                <w:spacing w:val="-1"/>
              </w:rPr>
            </w:pPr>
            <w:r w:rsidRPr="00B16987">
              <w:rPr>
                <w:spacing w:val="-1"/>
              </w:rPr>
              <w:t xml:space="preserve">Марка, модель: </w:t>
            </w:r>
            <w:r>
              <w:rPr>
                <w:spacing w:val="-1"/>
              </w:rPr>
              <w:t>____________________________</w:t>
            </w:r>
          </w:p>
          <w:p w14:paraId="5B2C090A" w14:textId="251CCC6B" w:rsidR="00970A90" w:rsidRPr="00B16987" w:rsidRDefault="00970A90" w:rsidP="00A54B18">
            <w:pPr>
              <w:spacing w:after="0"/>
              <w:rPr>
                <w:spacing w:val="-1"/>
              </w:rPr>
            </w:pPr>
            <w:r w:rsidRPr="00B16987">
              <w:rPr>
                <w:spacing w:val="-1"/>
              </w:rPr>
              <w:t xml:space="preserve">Год </w:t>
            </w:r>
            <w:r w:rsidR="0042508F" w:rsidRPr="00B16987">
              <w:rPr>
                <w:spacing w:val="-1"/>
              </w:rPr>
              <w:t>выпуска</w:t>
            </w:r>
            <w:r w:rsidR="0042508F">
              <w:rPr>
                <w:spacing w:val="-1"/>
              </w:rPr>
              <w:t>: _</w:t>
            </w:r>
            <w:r>
              <w:rPr>
                <w:spacing w:val="-1"/>
              </w:rPr>
              <w:t>_____________________________</w:t>
            </w:r>
          </w:p>
          <w:p w14:paraId="4363A285" w14:textId="63D4A56C" w:rsidR="00970A90" w:rsidRPr="00B16987" w:rsidRDefault="00970A90" w:rsidP="00A54B18">
            <w:pPr>
              <w:spacing w:after="0"/>
              <w:rPr>
                <w:spacing w:val="-1"/>
              </w:rPr>
            </w:pPr>
            <w:r w:rsidRPr="00B16987">
              <w:rPr>
                <w:spacing w:val="-1"/>
              </w:rPr>
              <w:t>Номинальная грузоподъёмность (при центре тяжести 500 мм.</w:t>
            </w:r>
            <w:r w:rsidR="0042508F" w:rsidRPr="00B16987">
              <w:rPr>
                <w:spacing w:val="-1"/>
              </w:rPr>
              <w:t>)</w:t>
            </w:r>
            <w:r w:rsidR="0042508F">
              <w:rPr>
                <w:spacing w:val="-1"/>
              </w:rPr>
              <w:t>: _</w:t>
            </w:r>
            <w:r>
              <w:rPr>
                <w:spacing w:val="-1"/>
              </w:rPr>
              <w:t>_________________________</w:t>
            </w:r>
          </w:p>
          <w:p w14:paraId="605E92A5" w14:textId="775736B5" w:rsidR="00970A90" w:rsidRPr="00B16987" w:rsidRDefault="00970A90" w:rsidP="00A54B18">
            <w:pPr>
              <w:spacing w:after="0"/>
              <w:rPr>
                <w:spacing w:val="-1"/>
              </w:rPr>
            </w:pPr>
            <w:r w:rsidRPr="00B16987">
              <w:rPr>
                <w:spacing w:val="-1"/>
              </w:rPr>
              <w:t>Высота подъёма вил</w:t>
            </w:r>
            <w:r>
              <w:rPr>
                <w:spacing w:val="-1"/>
              </w:rPr>
              <w:t>:</w:t>
            </w:r>
            <w:r w:rsidRPr="00B16987">
              <w:rPr>
                <w:spacing w:val="-1"/>
              </w:rPr>
              <w:t xml:space="preserve"> </w:t>
            </w:r>
            <w:r>
              <w:rPr>
                <w:spacing w:val="-1"/>
              </w:rPr>
              <w:t>_______________________</w:t>
            </w:r>
          </w:p>
          <w:p w14:paraId="272CA4FA" w14:textId="744B5FCA" w:rsidR="00970A90" w:rsidRPr="00B16987" w:rsidRDefault="00970A90" w:rsidP="00A54B18">
            <w:pPr>
              <w:spacing w:after="0"/>
              <w:rPr>
                <w:spacing w:val="-1"/>
              </w:rPr>
            </w:pPr>
            <w:r w:rsidRPr="00B16987">
              <w:rPr>
                <w:spacing w:val="-1"/>
              </w:rPr>
              <w:t>Грузоподъемная мачта</w:t>
            </w:r>
            <w:r>
              <w:rPr>
                <w:spacing w:val="-1"/>
              </w:rPr>
              <w:t>:</w:t>
            </w:r>
            <w:r w:rsidRPr="00B16987">
              <w:rPr>
                <w:spacing w:val="-1"/>
              </w:rPr>
              <w:t xml:space="preserve"> </w:t>
            </w:r>
            <w:r>
              <w:rPr>
                <w:spacing w:val="-1"/>
              </w:rPr>
              <w:t>_____________________</w:t>
            </w:r>
          </w:p>
          <w:p w14:paraId="76C1C6E9" w14:textId="0B3C6698" w:rsidR="00970A90" w:rsidRPr="00B16987" w:rsidRDefault="00970A90" w:rsidP="00A54B18">
            <w:pPr>
              <w:spacing w:after="0"/>
              <w:rPr>
                <w:spacing w:val="-1"/>
              </w:rPr>
            </w:pPr>
            <w:r>
              <w:rPr>
                <w:spacing w:val="-1"/>
              </w:rPr>
              <w:t>Колесная база: _____________________________</w:t>
            </w:r>
          </w:p>
          <w:p w14:paraId="02F8CC6A" w14:textId="7980A7AB" w:rsidR="00970A90" w:rsidRPr="00B16987" w:rsidRDefault="00970A90" w:rsidP="00A54B18">
            <w:pPr>
              <w:spacing w:after="0"/>
              <w:rPr>
                <w:spacing w:val="-1"/>
              </w:rPr>
            </w:pPr>
            <w:r w:rsidRPr="00B16987">
              <w:rPr>
                <w:spacing w:val="-1"/>
              </w:rPr>
              <w:t>Ви</w:t>
            </w:r>
            <w:r>
              <w:rPr>
                <w:spacing w:val="-1"/>
              </w:rPr>
              <w:t>лы: ____________________________________</w:t>
            </w:r>
          </w:p>
          <w:p w14:paraId="1DC6A40D" w14:textId="66916C45" w:rsidR="00970A90" w:rsidRPr="00B16987" w:rsidRDefault="00970A90" w:rsidP="00A54B18">
            <w:pPr>
              <w:spacing w:after="0"/>
              <w:rPr>
                <w:spacing w:val="-1"/>
              </w:rPr>
            </w:pPr>
            <w:r w:rsidRPr="00B16987">
              <w:rPr>
                <w:spacing w:val="-1"/>
              </w:rPr>
              <w:t>Наклон мачты</w:t>
            </w:r>
            <w:r>
              <w:rPr>
                <w:spacing w:val="-1"/>
              </w:rPr>
              <w:t>: ____________________________</w:t>
            </w:r>
          </w:p>
          <w:p w14:paraId="68903A46" w14:textId="040F4338" w:rsidR="00970A90" w:rsidRPr="00B16987" w:rsidRDefault="00970A90" w:rsidP="00A54B18">
            <w:pPr>
              <w:spacing w:after="0"/>
              <w:rPr>
                <w:spacing w:val="-1"/>
              </w:rPr>
            </w:pPr>
            <w:r>
              <w:rPr>
                <w:spacing w:val="-1"/>
              </w:rPr>
              <w:t xml:space="preserve">Ширина рабочего коридора </w:t>
            </w:r>
            <w:r w:rsidR="0042508F">
              <w:rPr>
                <w:spacing w:val="-1"/>
              </w:rPr>
              <w:t xml:space="preserve">для </w:t>
            </w:r>
            <w:r w:rsidR="0042508F" w:rsidRPr="00B16987">
              <w:rPr>
                <w:spacing w:val="-1"/>
              </w:rPr>
              <w:t>паллета</w:t>
            </w:r>
            <w:r>
              <w:rPr>
                <w:spacing w:val="-1"/>
              </w:rPr>
              <w:t>:</w:t>
            </w:r>
            <w:r w:rsidRPr="00B16987">
              <w:rPr>
                <w:spacing w:val="-1"/>
              </w:rPr>
              <w:t xml:space="preserve"> </w:t>
            </w:r>
            <w:r>
              <w:rPr>
                <w:spacing w:val="-1"/>
              </w:rPr>
              <w:t>_______</w:t>
            </w:r>
          </w:p>
          <w:p w14:paraId="00187F14" w14:textId="08A7445A" w:rsidR="00970A90" w:rsidRPr="00B16987" w:rsidRDefault="00970A90" w:rsidP="00A54B18">
            <w:pPr>
              <w:spacing w:after="0"/>
              <w:rPr>
                <w:spacing w:val="-1"/>
              </w:rPr>
            </w:pPr>
            <w:r>
              <w:rPr>
                <w:spacing w:val="-1"/>
              </w:rPr>
              <w:t>Высота погрузчика: ________________________</w:t>
            </w:r>
          </w:p>
          <w:p w14:paraId="46CFC81B" w14:textId="0036E4D2" w:rsidR="00970A90" w:rsidRPr="00B16987" w:rsidRDefault="00970A90" w:rsidP="00A54B18">
            <w:pPr>
              <w:spacing w:after="0"/>
              <w:rPr>
                <w:spacing w:val="-1"/>
              </w:rPr>
            </w:pPr>
            <w:r w:rsidRPr="00B16987">
              <w:rPr>
                <w:spacing w:val="-1"/>
              </w:rPr>
              <w:t>Высота оп</w:t>
            </w:r>
            <w:r>
              <w:rPr>
                <w:spacing w:val="-1"/>
              </w:rPr>
              <w:t>ущенной мачты: __________________</w:t>
            </w:r>
          </w:p>
          <w:p w14:paraId="2C3C833C" w14:textId="7951578A" w:rsidR="00970A90" w:rsidRPr="00B16987" w:rsidRDefault="00970A90" w:rsidP="00A54B18">
            <w:pPr>
              <w:spacing w:after="0"/>
              <w:rPr>
                <w:spacing w:val="-1"/>
              </w:rPr>
            </w:pPr>
            <w:r w:rsidRPr="00B16987">
              <w:rPr>
                <w:spacing w:val="-1"/>
              </w:rPr>
              <w:t>Количество колес, передние / задние (Х = ведущие)</w:t>
            </w:r>
            <w:r>
              <w:rPr>
                <w:spacing w:val="-1"/>
              </w:rPr>
              <w:t>:</w:t>
            </w:r>
            <w:r w:rsidRPr="00B16987">
              <w:rPr>
                <w:spacing w:val="-1"/>
              </w:rPr>
              <w:t xml:space="preserve"> </w:t>
            </w:r>
            <w:r>
              <w:rPr>
                <w:spacing w:val="-1"/>
              </w:rPr>
              <w:t>_________________________________</w:t>
            </w:r>
          </w:p>
          <w:p w14:paraId="28836A97" w14:textId="48C3F5B0" w:rsidR="00970A90" w:rsidRPr="00B16987" w:rsidRDefault="00970A90" w:rsidP="00A54B18">
            <w:pPr>
              <w:spacing w:after="0"/>
              <w:rPr>
                <w:spacing w:val="-1"/>
              </w:rPr>
            </w:pPr>
            <w:r>
              <w:rPr>
                <w:spacing w:val="-1"/>
              </w:rPr>
              <w:t>Привод: __________________________________</w:t>
            </w:r>
          </w:p>
          <w:p w14:paraId="549CFBDF" w14:textId="7C49FFDE" w:rsidR="00970A90" w:rsidRPr="00B16987" w:rsidRDefault="00970A90" w:rsidP="00A54B18">
            <w:pPr>
              <w:spacing w:after="0"/>
              <w:rPr>
                <w:spacing w:val="-1"/>
              </w:rPr>
            </w:pPr>
            <w:r w:rsidRPr="00B16987">
              <w:rPr>
                <w:spacing w:val="-1"/>
              </w:rPr>
              <w:t>Длина вил</w:t>
            </w:r>
            <w:r>
              <w:rPr>
                <w:spacing w:val="-1"/>
              </w:rPr>
              <w:t>: ________________________________</w:t>
            </w:r>
          </w:p>
          <w:p w14:paraId="25776BC3" w14:textId="51FF1618" w:rsidR="00970A90" w:rsidRPr="00B16987" w:rsidRDefault="00970A90" w:rsidP="00A54B18">
            <w:pPr>
              <w:spacing w:after="0"/>
              <w:rPr>
                <w:spacing w:val="-1"/>
              </w:rPr>
            </w:pPr>
            <w:r w:rsidRPr="00B16987">
              <w:rPr>
                <w:spacing w:val="-1"/>
              </w:rPr>
              <w:t>Мощность тягового электродвигателя, кВт</w:t>
            </w:r>
            <w:r>
              <w:rPr>
                <w:spacing w:val="-1"/>
              </w:rPr>
              <w:t>: ____</w:t>
            </w:r>
          </w:p>
          <w:p w14:paraId="716DD1D5" w14:textId="5D07D68E" w:rsidR="00970A90" w:rsidRPr="00B16987" w:rsidRDefault="00970A90" w:rsidP="00A54B18">
            <w:pPr>
              <w:spacing w:after="0"/>
              <w:rPr>
                <w:spacing w:val="-1"/>
              </w:rPr>
            </w:pPr>
            <w:r w:rsidRPr="00B16987">
              <w:rPr>
                <w:spacing w:val="-1"/>
              </w:rPr>
              <w:t>Мощность дви</w:t>
            </w:r>
            <w:r>
              <w:rPr>
                <w:spacing w:val="-1"/>
              </w:rPr>
              <w:t xml:space="preserve">гателя привода </w:t>
            </w:r>
            <w:proofErr w:type="spellStart"/>
            <w:r>
              <w:rPr>
                <w:spacing w:val="-1"/>
              </w:rPr>
              <w:t>гидромотора</w:t>
            </w:r>
            <w:proofErr w:type="spellEnd"/>
            <w:r>
              <w:rPr>
                <w:spacing w:val="-1"/>
              </w:rPr>
              <w:t xml:space="preserve">, кВт: </w:t>
            </w:r>
          </w:p>
          <w:p w14:paraId="1D17C8D9" w14:textId="58A5E6CF" w:rsidR="00970A90" w:rsidRPr="00B16987" w:rsidRDefault="00970A90" w:rsidP="00A54B18">
            <w:pPr>
              <w:spacing w:after="0"/>
              <w:rPr>
                <w:spacing w:val="-1"/>
              </w:rPr>
            </w:pPr>
            <w:r w:rsidRPr="00B16987">
              <w:rPr>
                <w:spacing w:val="-1"/>
              </w:rPr>
              <w:t xml:space="preserve"> </w:t>
            </w:r>
            <w:r w:rsidR="0042508F" w:rsidRPr="00B16987">
              <w:rPr>
                <w:spacing w:val="-1"/>
              </w:rPr>
              <w:t>АКБ</w:t>
            </w:r>
            <w:r w:rsidR="0042508F">
              <w:rPr>
                <w:spacing w:val="-1"/>
              </w:rPr>
              <w:t>: _</w:t>
            </w:r>
            <w:r>
              <w:rPr>
                <w:spacing w:val="-1"/>
              </w:rPr>
              <w:t>_____, дата</w:t>
            </w:r>
            <w:r w:rsidRPr="00B16987">
              <w:rPr>
                <w:spacing w:val="-1"/>
              </w:rPr>
              <w:t xml:space="preserve"> </w:t>
            </w:r>
            <w:r w:rsidR="0042508F" w:rsidRPr="00B16987">
              <w:rPr>
                <w:spacing w:val="-1"/>
              </w:rPr>
              <w:t>производства</w:t>
            </w:r>
            <w:r w:rsidR="0042508F">
              <w:rPr>
                <w:spacing w:val="-1"/>
              </w:rPr>
              <w:t>: _</w:t>
            </w:r>
            <w:r>
              <w:rPr>
                <w:spacing w:val="-1"/>
              </w:rPr>
              <w:t>____________</w:t>
            </w:r>
          </w:p>
          <w:p w14:paraId="3480F909" w14:textId="4EFBCAE0" w:rsidR="00970A90" w:rsidRPr="00B16987" w:rsidRDefault="00970A90" w:rsidP="00A54B18">
            <w:pPr>
              <w:spacing w:after="0"/>
              <w:rPr>
                <w:spacing w:val="-1"/>
              </w:rPr>
            </w:pPr>
            <w:r w:rsidRPr="00B16987">
              <w:rPr>
                <w:spacing w:val="-1"/>
              </w:rPr>
              <w:t xml:space="preserve">Зарядное </w:t>
            </w:r>
            <w:r w:rsidR="0042508F" w:rsidRPr="00B16987">
              <w:rPr>
                <w:spacing w:val="-1"/>
              </w:rPr>
              <w:t>устройство</w:t>
            </w:r>
            <w:r w:rsidR="0042508F">
              <w:rPr>
                <w:spacing w:val="-1"/>
              </w:rPr>
              <w:t>: _</w:t>
            </w:r>
            <w:r>
              <w:rPr>
                <w:spacing w:val="-1"/>
              </w:rPr>
              <w:t>______________________</w:t>
            </w:r>
          </w:p>
          <w:p w14:paraId="52DE9DB1" w14:textId="740C207F" w:rsidR="00970A90" w:rsidRPr="00B16987" w:rsidRDefault="00970A90" w:rsidP="00A54B18">
            <w:pPr>
              <w:spacing w:after="0"/>
              <w:rPr>
                <w:spacing w:val="-1"/>
              </w:rPr>
            </w:pPr>
            <w:r w:rsidRPr="00B16987">
              <w:rPr>
                <w:spacing w:val="-1"/>
              </w:rPr>
              <w:t>Шины пневматические одинарные передние (стандартный протектор)</w:t>
            </w:r>
            <w:r>
              <w:rPr>
                <w:spacing w:val="-1"/>
              </w:rPr>
              <w:t>:</w:t>
            </w:r>
            <w:r w:rsidRPr="00B16987">
              <w:rPr>
                <w:spacing w:val="-1"/>
              </w:rPr>
              <w:t xml:space="preserve"> </w:t>
            </w:r>
            <w:r>
              <w:rPr>
                <w:spacing w:val="-1"/>
              </w:rPr>
              <w:t>___________________</w:t>
            </w:r>
          </w:p>
          <w:p w14:paraId="41547DD2" w14:textId="4DAEDD44" w:rsidR="00970A90" w:rsidRPr="00B16987" w:rsidRDefault="00970A90" w:rsidP="00A54B18">
            <w:pPr>
              <w:spacing w:after="0"/>
              <w:rPr>
                <w:spacing w:val="-1"/>
              </w:rPr>
            </w:pPr>
            <w:r w:rsidRPr="00B16987">
              <w:rPr>
                <w:spacing w:val="-1"/>
              </w:rPr>
              <w:t>Шины пневматические задние</w:t>
            </w:r>
            <w:r>
              <w:rPr>
                <w:spacing w:val="-1"/>
              </w:rPr>
              <w:t>:</w:t>
            </w:r>
            <w:r w:rsidRPr="00B16987">
              <w:rPr>
                <w:spacing w:val="-1"/>
              </w:rPr>
              <w:t xml:space="preserve"> </w:t>
            </w:r>
            <w:r>
              <w:rPr>
                <w:spacing w:val="-1"/>
              </w:rPr>
              <w:t>______________</w:t>
            </w:r>
          </w:p>
          <w:p w14:paraId="616BB80E" w14:textId="153AEA1E" w:rsidR="00970A90" w:rsidRPr="00B16987" w:rsidRDefault="00970A90" w:rsidP="00A54B18">
            <w:pPr>
              <w:spacing w:after="0"/>
              <w:rPr>
                <w:spacing w:val="-1"/>
              </w:rPr>
            </w:pPr>
            <w:r w:rsidRPr="00B16987">
              <w:rPr>
                <w:spacing w:val="-1"/>
              </w:rPr>
              <w:t>Рабочая тормозная система</w:t>
            </w:r>
            <w:r>
              <w:rPr>
                <w:spacing w:val="-1"/>
              </w:rPr>
              <w:t>:</w:t>
            </w:r>
            <w:r w:rsidRPr="00B16987">
              <w:rPr>
                <w:spacing w:val="-1"/>
              </w:rPr>
              <w:t xml:space="preserve"> </w:t>
            </w:r>
            <w:r>
              <w:rPr>
                <w:spacing w:val="-1"/>
              </w:rPr>
              <w:t>_________________</w:t>
            </w:r>
          </w:p>
          <w:p w14:paraId="7C80D7F6" w14:textId="072561B0" w:rsidR="00970A90" w:rsidRPr="00B16987" w:rsidRDefault="00970A90" w:rsidP="00A54B18">
            <w:pPr>
              <w:spacing w:after="0"/>
              <w:rPr>
                <w:spacing w:val="-1"/>
              </w:rPr>
            </w:pPr>
            <w:r w:rsidRPr="00B16987">
              <w:rPr>
                <w:spacing w:val="-1"/>
              </w:rPr>
              <w:t xml:space="preserve">Возможность выбора режима ограничения </w:t>
            </w:r>
            <w:r w:rsidR="0042508F" w:rsidRPr="00B16987">
              <w:rPr>
                <w:spacing w:val="-1"/>
              </w:rPr>
              <w:t>скорости</w:t>
            </w:r>
            <w:r w:rsidR="0042508F">
              <w:rPr>
                <w:spacing w:val="-1"/>
              </w:rPr>
              <w:t>:</w:t>
            </w:r>
            <w:r w:rsidR="0042508F" w:rsidRPr="00B16987">
              <w:rPr>
                <w:spacing w:val="-1"/>
              </w:rPr>
              <w:t xml:space="preserve"> </w:t>
            </w:r>
            <w:r w:rsidR="0042508F">
              <w:rPr>
                <w:spacing w:val="-1"/>
              </w:rPr>
              <w:t>_</w:t>
            </w:r>
            <w:r>
              <w:rPr>
                <w:spacing w:val="-1"/>
              </w:rPr>
              <w:t>________________________________</w:t>
            </w:r>
          </w:p>
          <w:p w14:paraId="75E9E144" w14:textId="2977459B" w:rsidR="00970A90" w:rsidRPr="00B16987" w:rsidRDefault="00970A90" w:rsidP="00A54B18">
            <w:pPr>
              <w:spacing w:after="0"/>
              <w:rPr>
                <w:spacing w:val="-1"/>
              </w:rPr>
            </w:pPr>
            <w:r w:rsidRPr="00B16987">
              <w:rPr>
                <w:spacing w:val="-1"/>
              </w:rPr>
              <w:t>Возможность выбора эко-режима</w:t>
            </w:r>
            <w:r>
              <w:rPr>
                <w:spacing w:val="-1"/>
              </w:rPr>
              <w:t>: ____________</w:t>
            </w:r>
          </w:p>
          <w:p w14:paraId="2873D2EF" w14:textId="79BFDDA5" w:rsidR="00970A90" w:rsidRPr="00B16987" w:rsidRDefault="00970A90" w:rsidP="00A54B18">
            <w:pPr>
              <w:spacing w:after="0"/>
              <w:rPr>
                <w:spacing w:val="-1"/>
              </w:rPr>
            </w:pPr>
            <w:r w:rsidRPr="00B16987">
              <w:rPr>
                <w:spacing w:val="-1"/>
              </w:rPr>
              <w:t>Возможность выбора трех режимов мощности</w:t>
            </w:r>
            <w:r>
              <w:rPr>
                <w:spacing w:val="-1"/>
              </w:rPr>
              <w:t>: __________________________________________</w:t>
            </w:r>
          </w:p>
          <w:p w14:paraId="26F31162" w14:textId="6F4E78CB" w:rsidR="00970A90" w:rsidRDefault="0042508F" w:rsidP="00A54B18">
            <w:pPr>
              <w:spacing w:after="0"/>
              <w:rPr>
                <w:spacing w:val="-1"/>
              </w:rPr>
            </w:pPr>
            <w:r>
              <w:rPr>
                <w:spacing w:val="-1"/>
              </w:rPr>
              <w:t xml:space="preserve">Освещение: </w:t>
            </w:r>
            <w:r w:rsidR="00970A90">
              <w:rPr>
                <w:spacing w:val="-1"/>
              </w:rPr>
              <w:t>______________________________</w:t>
            </w:r>
          </w:p>
          <w:p w14:paraId="7E6FDD95" w14:textId="45CB651E" w:rsidR="0042508F" w:rsidRPr="00C33BB1" w:rsidRDefault="0042508F" w:rsidP="00A54B18">
            <w:pPr>
              <w:spacing w:after="0"/>
              <w:rPr>
                <w:spacing w:val="-1"/>
              </w:rPr>
            </w:pPr>
          </w:p>
        </w:tc>
        <w:tc>
          <w:tcPr>
            <w:tcW w:w="851" w:type="dxa"/>
          </w:tcPr>
          <w:p w14:paraId="24949744" w14:textId="77777777" w:rsidR="00970A90" w:rsidRPr="00710726" w:rsidRDefault="00970A90" w:rsidP="00A54B18">
            <w:pPr>
              <w:jc w:val="center"/>
              <w:rPr>
                <w:spacing w:val="-1"/>
              </w:rPr>
            </w:pPr>
            <w:r>
              <w:t>2</w:t>
            </w:r>
          </w:p>
        </w:tc>
        <w:tc>
          <w:tcPr>
            <w:tcW w:w="850" w:type="dxa"/>
          </w:tcPr>
          <w:p w14:paraId="737BC22C" w14:textId="77777777" w:rsidR="00970A90" w:rsidRPr="00710726" w:rsidRDefault="00970A90" w:rsidP="00A54B18">
            <w:pPr>
              <w:jc w:val="center"/>
            </w:pPr>
            <w:r>
              <w:t>ш</w:t>
            </w:r>
            <w:r w:rsidRPr="00881716">
              <w:t>т</w:t>
            </w:r>
            <w:r>
              <w:t>.</w:t>
            </w:r>
          </w:p>
        </w:tc>
      </w:tr>
    </w:tbl>
    <w:p w14:paraId="01ABA107" w14:textId="77777777" w:rsidR="00810EAF" w:rsidRPr="0075739E" w:rsidRDefault="00810EAF" w:rsidP="00810EAF"/>
    <w:p w14:paraId="304D4676" w14:textId="28239DB4" w:rsidR="00810EAF" w:rsidRPr="0075739E" w:rsidRDefault="00810EAF" w:rsidP="009F2711">
      <w:pPr>
        <w:spacing w:after="0"/>
        <w:ind w:firstLine="709"/>
      </w:pPr>
      <w:r w:rsidRPr="0075739E">
        <w:t xml:space="preserve">Участник представляет перечень товаров, полностью соответствующие </w:t>
      </w:r>
      <w:r>
        <w:t xml:space="preserve">требованиям, указанным в </w:t>
      </w:r>
      <w:r w:rsidR="005C643E">
        <w:t>Техническом задании</w:t>
      </w:r>
      <w:r w:rsidRPr="0075739E">
        <w:t xml:space="preserve">. </w:t>
      </w:r>
      <w:r>
        <w:t xml:space="preserve">Техническое </w:t>
      </w:r>
      <w:r w:rsidRPr="0075739E">
        <w:t xml:space="preserve">предложение предоставляется в составе заявки </w:t>
      </w:r>
      <w:r w:rsidR="001E11FF">
        <w:t>у</w:t>
      </w:r>
      <w:r w:rsidRPr="0075739E">
        <w:t>частника</w:t>
      </w:r>
      <w:r>
        <w:t>,</w:t>
      </w:r>
      <w:r w:rsidRPr="0075739E">
        <w:t xml:space="preserve"> и в случае несоответствия технического предложения </w:t>
      </w:r>
      <w:r w:rsidR="001E11FF">
        <w:t>у</w:t>
      </w:r>
      <w:r w:rsidRPr="0075739E">
        <w:t xml:space="preserve">частника </w:t>
      </w:r>
      <w:r w:rsidR="0042508F">
        <w:t>Техническому заданию</w:t>
      </w:r>
      <w:r w:rsidRPr="0075739E">
        <w:t xml:space="preserve">, заявка отклоняется. </w:t>
      </w:r>
    </w:p>
    <w:p w14:paraId="497C468B" w14:textId="77777777" w:rsidR="00810EAF" w:rsidRPr="0075739E" w:rsidRDefault="00810EAF" w:rsidP="009F2711">
      <w:pPr>
        <w:pStyle w:val="74"/>
        <w:shd w:val="clear" w:color="auto" w:fill="auto"/>
        <w:tabs>
          <w:tab w:val="left" w:pos="1094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739E">
        <w:rPr>
          <w:color w:val="000000" w:themeColor="text1"/>
          <w:sz w:val="24"/>
          <w:szCs w:val="24"/>
        </w:rPr>
        <w:t xml:space="preserve">Описание участниками закупки предмета закупки, в том числе функциональных, технических и качественных характеристик, </w:t>
      </w:r>
      <w:r>
        <w:rPr>
          <w:color w:val="000000" w:themeColor="text1"/>
          <w:sz w:val="24"/>
          <w:szCs w:val="24"/>
        </w:rPr>
        <w:t xml:space="preserve">а также </w:t>
      </w:r>
      <w:r w:rsidRPr="0075739E">
        <w:rPr>
          <w:color w:val="000000" w:themeColor="text1"/>
          <w:sz w:val="24"/>
          <w:szCs w:val="24"/>
        </w:rPr>
        <w:t>эксплуатационных характеристик объекта закупки (при необходимости), размеров, требований к упаковке и отгрузке товара</w:t>
      </w:r>
      <w:r>
        <w:rPr>
          <w:color w:val="000000" w:themeColor="text1"/>
          <w:sz w:val="24"/>
          <w:szCs w:val="24"/>
        </w:rPr>
        <w:t>,</w:t>
      </w:r>
      <w:r w:rsidRPr="0075739E">
        <w:rPr>
          <w:color w:val="000000" w:themeColor="text1"/>
          <w:sz w:val="24"/>
          <w:szCs w:val="24"/>
        </w:rPr>
        <w:t xml:space="preserve"> иных показателей, связанных с определением соответствия товара (работ, услуг) потребностям </w:t>
      </w:r>
      <w:r>
        <w:rPr>
          <w:color w:val="000000" w:themeColor="text1"/>
          <w:sz w:val="24"/>
          <w:szCs w:val="24"/>
        </w:rPr>
        <w:t>З</w:t>
      </w:r>
      <w:r w:rsidRPr="0075739E">
        <w:rPr>
          <w:color w:val="000000" w:themeColor="text1"/>
          <w:sz w:val="24"/>
          <w:szCs w:val="24"/>
        </w:rPr>
        <w:t>аказчика, осуществляется в соответствии с требованиями к предмету договора,</w:t>
      </w:r>
      <w:r>
        <w:rPr>
          <w:color w:val="000000" w:themeColor="text1"/>
          <w:sz w:val="24"/>
          <w:szCs w:val="24"/>
        </w:rPr>
        <w:t xml:space="preserve"> </w:t>
      </w:r>
      <w:r w:rsidRPr="0075739E">
        <w:rPr>
          <w:color w:val="000000" w:themeColor="text1"/>
          <w:sz w:val="24"/>
          <w:szCs w:val="24"/>
        </w:rPr>
        <w:t>указанными в документации.</w:t>
      </w:r>
    </w:p>
    <w:p w14:paraId="3FAB1FB5" w14:textId="5B7C0302" w:rsidR="00810EAF" w:rsidRPr="0075739E" w:rsidRDefault="00810EAF" w:rsidP="009F2711">
      <w:pPr>
        <w:spacing w:after="0"/>
        <w:ind w:firstLine="709"/>
        <w:rPr>
          <w:lang w:val="x-none" w:eastAsia="x-none"/>
        </w:rPr>
      </w:pPr>
      <w:r w:rsidRPr="0075739E">
        <w:rPr>
          <w:lang w:val="x-none" w:eastAsia="x-none"/>
        </w:rPr>
        <w:t xml:space="preserve">При подготовке предложения </w:t>
      </w:r>
      <w:r w:rsidR="00A554FB">
        <w:rPr>
          <w:lang w:eastAsia="x-none"/>
        </w:rPr>
        <w:t>у</w:t>
      </w:r>
      <w:r w:rsidRPr="0075739E">
        <w:rPr>
          <w:lang w:val="x-none" w:eastAsia="x-none"/>
        </w:rPr>
        <w:t xml:space="preserve">частником указываются сведения в соответствии </w:t>
      </w:r>
      <w:r w:rsidRPr="0075739E">
        <w:rPr>
          <w:lang w:val="x-none" w:eastAsia="x-none"/>
        </w:rPr>
        <w:br/>
        <w:t xml:space="preserve">с данными, которые указаны в </w:t>
      </w:r>
      <w:r w:rsidR="005C643E">
        <w:rPr>
          <w:lang w:val="x-none" w:eastAsia="x-none"/>
        </w:rPr>
        <w:t>Техническом задании</w:t>
      </w:r>
      <w:r w:rsidR="005C643E" w:rsidRPr="005C643E">
        <w:rPr>
          <w:lang w:val="x-none" w:eastAsia="x-none"/>
        </w:rPr>
        <w:t xml:space="preserve"> </w:t>
      </w:r>
      <w:r w:rsidRPr="0075739E">
        <w:rPr>
          <w:lang w:val="x-none" w:eastAsia="x-none"/>
        </w:rPr>
        <w:t xml:space="preserve">с учетом следующих положений: </w:t>
      </w:r>
    </w:p>
    <w:p w14:paraId="22EC3B19" w14:textId="19AB14E3" w:rsidR="00810EAF" w:rsidRPr="00EF4279" w:rsidRDefault="00810EAF" w:rsidP="005C643E">
      <w:pPr>
        <w:pStyle w:val="afffff3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lang w:val="x-none" w:eastAsia="x-none"/>
        </w:rPr>
      </w:pPr>
      <w:r>
        <w:rPr>
          <w:rFonts w:ascii="Times New Roman" w:hAnsi="Times New Roman"/>
          <w:sz w:val="24"/>
          <w:lang w:eastAsia="x-none"/>
        </w:rPr>
        <w:t xml:space="preserve">Для установленных в </w:t>
      </w:r>
      <w:r w:rsidR="005C643E" w:rsidRPr="005C643E">
        <w:rPr>
          <w:rFonts w:ascii="Times New Roman" w:hAnsi="Times New Roman"/>
          <w:sz w:val="24"/>
          <w:lang w:eastAsia="x-none"/>
        </w:rPr>
        <w:t xml:space="preserve">Технического задания </w:t>
      </w:r>
      <w:r w:rsidRPr="0075739E">
        <w:rPr>
          <w:rFonts w:ascii="Times New Roman" w:hAnsi="Times New Roman"/>
          <w:sz w:val="24"/>
          <w:lang w:val="x-none" w:eastAsia="x-none"/>
        </w:rPr>
        <w:t xml:space="preserve">показателей функциональных характеристик (потребительских свойств) и качественных характеристик товара (применяемых материалов </w:t>
      </w:r>
      <w:r w:rsidRPr="0075739E">
        <w:rPr>
          <w:rFonts w:ascii="Times New Roman" w:hAnsi="Times New Roman"/>
          <w:sz w:val="24"/>
          <w:lang w:val="x-none" w:eastAsia="x-none"/>
        </w:rPr>
        <w:lastRenderedPageBreak/>
        <w:t xml:space="preserve">при </w:t>
      </w:r>
      <w:r>
        <w:rPr>
          <w:rFonts w:ascii="Times New Roman" w:hAnsi="Times New Roman"/>
          <w:sz w:val="24"/>
          <w:lang w:eastAsia="x-none"/>
        </w:rPr>
        <w:t>проведении</w:t>
      </w:r>
      <w:r w:rsidRPr="0075739E">
        <w:rPr>
          <w:rFonts w:ascii="Times New Roman" w:hAnsi="Times New Roman"/>
          <w:sz w:val="24"/>
          <w:lang w:val="x-none" w:eastAsia="x-none"/>
        </w:rPr>
        <w:t xml:space="preserve"> работ)</w:t>
      </w:r>
      <w:r>
        <w:rPr>
          <w:rFonts w:ascii="Times New Roman" w:hAnsi="Times New Roman"/>
          <w:sz w:val="24"/>
          <w:lang w:eastAsia="x-none"/>
        </w:rPr>
        <w:t xml:space="preserve">, которые имеют однозначные фиксированные требуемые значения (численные или описательные), </w:t>
      </w:r>
      <w:r w:rsidRPr="0075739E">
        <w:rPr>
          <w:rFonts w:ascii="Times New Roman" w:hAnsi="Times New Roman"/>
          <w:sz w:val="24"/>
          <w:lang w:val="x-none" w:eastAsia="x-none"/>
        </w:rPr>
        <w:t xml:space="preserve">в </w:t>
      </w:r>
      <w:r>
        <w:rPr>
          <w:rFonts w:ascii="Times New Roman" w:hAnsi="Times New Roman"/>
          <w:sz w:val="24"/>
          <w:lang w:eastAsia="x-none"/>
        </w:rPr>
        <w:t>предложении</w:t>
      </w:r>
      <w:r w:rsidRPr="0075739E">
        <w:rPr>
          <w:rFonts w:ascii="Times New Roman" w:hAnsi="Times New Roman"/>
          <w:sz w:val="24"/>
          <w:lang w:val="x-none" w:eastAsia="x-none"/>
        </w:rPr>
        <w:t xml:space="preserve"> </w:t>
      </w:r>
      <w:r w:rsidR="00A554FB">
        <w:rPr>
          <w:rFonts w:ascii="Times New Roman" w:hAnsi="Times New Roman"/>
          <w:sz w:val="24"/>
          <w:lang w:eastAsia="x-none"/>
        </w:rPr>
        <w:t>у</w:t>
      </w:r>
      <w:r w:rsidRPr="0075739E">
        <w:rPr>
          <w:rFonts w:ascii="Times New Roman" w:hAnsi="Times New Roman"/>
          <w:sz w:val="24"/>
          <w:lang w:val="x-none" w:eastAsia="x-none"/>
        </w:rPr>
        <w:t xml:space="preserve">частника </w:t>
      </w:r>
      <w:r>
        <w:rPr>
          <w:rFonts w:ascii="Times New Roman" w:hAnsi="Times New Roman"/>
          <w:sz w:val="24"/>
          <w:lang w:eastAsia="x-none"/>
        </w:rPr>
        <w:t xml:space="preserve">в отношении этих значений </w:t>
      </w:r>
      <w:r w:rsidRPr="0075739E">
        <w:rPr>
          <w:rFonts w:ascii="Times New Roman" w:hAnsi="Times New Roman"/>
          <w:sz w:val="24"/>
          <w:lang w:val="x-none" w:eastAsia="x-none"/>
        </w:rPr>
        <w:t>не допускается указание словосочетаний  «не менее», «не более», «менее», «более», «до», «от», «выше», «ниже», «меньше», «больше», «&gt;», «&lt;», «≤», «≥», «превышает», «не превышает», «или», «+/-», «свыше»,</w:t>
      </w:r>
      <w:r w:rsidRPr="0075739E">
        <w:rPr>
          <w:rFonts w:ascii="Times New Roman" w:hAnsi="Times New Roman"/>
          <w:sz w:val="24"/>
          <w:lang w:eastAsia="x-none"/>
        </w:rPr>
        <w:t xml:space="preserve"> «включительно»</w:t>
      </w:r>
      <w:r>
        <w:rPr>
          <w:rFonts w:ascii="Times New Roman" w:hAnsi="Times New Roman"/>
          <w:sz w:val="24"/>
          <w:lang w:eastAsia="x-none"/>
        </w:rPr>
        <w:t>, «почти», «приблизительно», «подобно», «примерно» и т. п.</w:t>
      </w:r>
      <w:r w:rsidRPr="0075739E">
        <w:rPr>
          <w:rFonts w:ascii="Times New Roman" w:hAnsi="Times New Roman"/>
          <w:sz w:val="24"/>
          <w:lang w:val="x-none" w:eastAsia="x-none"/>
        </w:rPr>
        <w:t xml:space="preserve"> Значения показателей не должны допускать разночтения или двусмысленно</w:t>
      </w:r>
      <w:r>
        <w:rPr>
          <w:rFonts w:ascii="Times New Roman" w:hAnsi="Times New Roman"/>
          <w:sz w:val="24"/>
          <w:lang w:eastAsia="x-none"/>
        </w:rPr>
        <w:t>го</w:t>
      </w:r>
      <w:r w:rsidRPr="0075739E">
        <w:rPr>
          <w:rFonts w:ascii="Times New Roman" w:hAnsi="Times New Roman"/>
          <w:sz w:val="24"/>
          <w:lang w:val="x-none" w:eastAsia="x-none"/>
        </w:rPr>
        <w:t xml:space="preserve"> толковани</w:t>
      </w:r>
      <w:r>
        <w:rPr>
          <w:rFonts w:ascii="Times New Roman" w:hAnsi="Times New Roman"/>
          <w:sz w:val="24"/>
          <w:lang w:eastAsia="x-none"/>
        </w:rPr>
        <w:t>я</w:t>
      </w:r>
      <w:r w:rsidRPr="0075739E">
        <w:rPr>
          <w:rFonts w:ascii="Times New Roman" w:hAnsi="Times New Roman"/>
          <w:sz w:val="24"/>
          <w:lang w:eastAsia="x-none"/>
        </w:rPr>
        <w:t>.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75739E">
        <w:rPr>
          <w:rFonts w:ascii="Times New Roman" w:hAnsi="Times New Roman"/>
          <w:sz w:val="24"/>
          <w:lang w:val="x-none" w:eastAsia="x-none"/>
        </w:rPr>
        <w:t xml:space="preserve">Указывается только конкретное </w:t>
      </w:r>
      <w:r>
        <w:rPr>
          <w:rFonts w:ascii="Times New Roman" w:hAnsi="Times New Roman"/>
          <w:sz w:val="24"/>
          <w:lang w:eastAsia="x-none"/>
        </w:rPr>
        <w:t xml:space="preserve">и однозначное </w:t>
      </w:r>
      <w:r w:rsidRPr="0075739E">
        <w:rPr>
          <w:rFonts w:ascii="Times New Roman" w:hAnsi="Times New Roman"/>
          <w:sz w:val="24"/>
          <w:lang w:val="x-none" w:eastAsia="x-none"/>
        </w:rPr>
        <w:t xml:space="preserve">значение </w:t>
      </w:r>
      <w:r>
        <w:rPr>
          <w:rFonts w:ascii="Times New Roman" w:hAnsi="Times New Roman"/>
          <w:sz w:val="24"/>
          <w:lang w:eastAsia="x-none"/>
        </w:rPr>
        <w:t xml:space="preserve">показателя </w:t>
      </w:r>
      <w:r w:rsidRPr="0075739E">
        <w:rPr>
          <w:rFonts w:ascii="Times New Roman" w:hAnsi="Times New Roman"/>
          <w:sz w:val="24"/>
          <w:lang w:val="x-none" w:eastAsia="x-none"/>
        </w:rPr>
        <w:t>характеристик</w:t>
      </w:r>
      <w:r>
        <w:rPr>
          <w:rFonts w:ascii="Times New Roman" w:hAnsi="Times New Roman"/>
          <w:sz w:val="24"/>
          <w:lang w:eastAsia="x-none"/>
        </w:rPr>
        <w:t xml:space="preserve">и </w:t>
      </w:r>
      <w:r w:rsidRPr="0075739E">
        <w:rPr>
          <w:rFonts w:ascii="Times New Roman" w:hAnsi="Times New Roman"/>
          <w:sz w:val="24"/>
          <w:lang w:val="x-none" w:eastAsia="x-none"/>
        </w:rPr>
        <w:t>и функциональн</w:t>
      </w:r>
      <w:r>
        <w:rPr>
          <w:rFonts w:ascii="Times New Roman" w:hAnsi="Times New Roman"/>
          <w:sz w:val="24"/>
          <w:lang w:eastAsia="x-none"/>
        </w:rPr>
        <w:t>ого</w:t>
      </w:r>
      <w:r w:rsidRPr="0075739E">
        <w:rPr>
          <w:rFonts w:ascii="Times New Roman" w:hAnsi="Times New Roman"/>
          <w:sz w:val="24"/>
          <w:lang w:val="x-none" w:eastAsia="x-none"/>
        </w:rPr>
        <w:t xml:space="preserve"> свойств</w:t>
      </w:r>
      <w:r>
        <w:rPr>
          <w:rFonts w:ascii="Times New Roman" w:hAnsi="Times New Roman"/>
          <w:sz w:val="24"/>
          <w:lang w:eastAsia="x-none"/>
        </w:rPr>
        <w:t>а</w:t>
      </w:r>
      <w:r w:rsidRPr="0075739E">
        <w:rPr>
          <w:rFonts w:ascii="Times New Roman" w:hAnsi="Times New Roman"/>
          <w:sz w:val="24"/>
          <w:lang w:val="x-none" w:eastAsia="x-none"/>
        </w:rPr>
        <w:t xml:space="preserve"> товара</w:t>
      </w:r>
      <w:r>
        <w:rPr>
          <w:rFonts w:ascii="Times New Roman" w:hAnsi="Times New Roman"/>
          <w:sz w:val="24"/>
          <w:lang w:eastAsia="x-none"/>
        </w:rPr>
        <w:t>, например: число секций – 5;  цвет покрытия – красный. Сведения</w:t>
      </w:r>
      <w:r w:rsidRPr="0075739E">
        <w:rPr>
          <w:rFonts w:ascii="Times New Roman" w:hAnsi="Times New Roman"/>
          <w:sz w:val="24"/>
          <w:lang w:val="x-none" w:eastAsia="x-none"/>
        </w:rPr>
        <w:t xml:space="preserve">, предоставляемые </w:t>
      </w:r>
      <w:r w:rsidR="00A554FB">
        <w:rPr>
          <w:rFonts w:ascii="Times New Roman" w:hAnsi="Times New Roman"/>
          <w:sz w:val="24"/>
          <w:lang w:eastAsia="x-none"/>
        </w:rPr>
        <w:t>у</w:t>
      </w:r>
      <w:r w:rsidRPr="0075739E">
        <w:rPr>
          <w:rFonts w:ascii="Times New Roman" w:hAnsi="Times New Roman"/>
          <w:sz w:val="24"/>
          <w:lang w:val="x-none" w:eastAsia="x-none"/>
        </w:rPr>
        <w:t>частником закупки</w:t>
      </w:r>
      <w:r w:rsidRPr="0075739E">
        <w:rPr>
          <w:rFonts w:ascii="Times New Roman" w:hAnsi="Times New Roman"/>
          <w:sz w:val="24"/>
          <w:lang w:eastAsia="x-none"/>
        </w:rPr>
        <w:t>,</w:t>
      </w:r>
      <w:r w:rsidRPr="0075739E">
        <w:rPr>
          <w:rFonts w:ascii="Times New Roman" w:hAnsi="Times New Roman"/>
          <w:sz w:val="24"/>
          <w:lang w:val="x-none" w:eastAsia="x-none"/>
        </w:rPr>
        <w:t xml:space="preserve"> не должны сопровождаться словами «эквивалент», «аналог»</w:t>
      </w:r>
      <w:r>
        <w:rPr>
          <w:rFonts w:ascii="Times New Roman" w:hAnsi="Times New Roman"/>
          <w:sz w:val="24"/>
          <w:lang w:eastAsia="x-none"/>
        </w:rPr>
        <w:t>, «подобие»</w:t>
      </w:r>
      <w:r w:rsidRPr="0075739E">
        <w:rPr>
          <w:rFonts w:ascii="Times New Roman" w:hAnsi="Times New Roman"/>
          <w:sz w:val="24"/>
          <w:lang w:val="x-none" w:eastAsia="x-none"/>
        </w:rPr>
        <w:t xml:space="preserve"> и т.</w:t>
      </w:r>
      <w:r w:rsidRPr="0075739E">
        <w:rPr>
          <w:rFonts w:ascii="Times New Roman" w:hAnsi="Times New Roman"/>
          <w:sz w:val="24"/>
          <w:lang w:eastAsia="x-none"/>
        </w:rPr>
        <w:t xml:space="preserve"> </w:t>
      </w:r>
      <w:r w:rsidRPr="0075739E">
        <w:rPr>
          <w:rFonts w:ascii="Times New Roman" w:hAnsi="Times New Roman"/>
          <w:sz w:val="24"/>
          <w:lang w:val="x-none" w:eastAsia="x-none"/>
        </w:rPr>
        <w:t xml:space="preserve">п. </w:t>
      </w:r>
      <w:r>
        <w:rPr>
          <w:rFonts w:ascii="Times New Roman" w:hAnsi="Times New Roman"/>
          <w:sz w:val="24"/>
          <w:lang w:eastAsia="x-none"/>
        </w:rPr>
        <w:t xml:space="preserve"> Настоящие ограничения не распространяются на текст вышеупомянутых возможных примечаний </w:t>
      </w:r>
      <w:r w:rsidR="00A554FB">
        <w:rPr>
          <w:rFonts w:ascii="Times New Roman" w:hAnsi="Times New Roman"/>
          <w:sz w:val="24"/>
          <w:lang w:eastAsia="x-none"/>
        </w:rPr>
        <w:t>у</w:t>
      </w:r>
      <w:r>
        <w:rPr>
          <w:rFonts w:ascii="Times New Roman" w:hAnsi="Times New Roman"/>
          <w:sz w:val="24"/>
          <w:lang w:eastAsia="x-none"/>
        </w:rPr>
        <w:t>частника к конкретному требованию.</w:t>
      </w:r>
    </w:p>
    <w:p w14:paraId="5BA3E77A" w14:textId="28CAAF93" w:rsidR="00810EAF" w:rsidRPr="0075739E" w:rsidRDefault="00810EAF" w:rsidP="00855E9C">
      <w:pPr>
        <w:pStyle w:val="afffff3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lang w:val="x-none" w:eastAsia="x-none"/>
        </w:rPr>
      </w:pPr>
      <w:r w:rsidRPr="0075739E">
        <w:rPr>
          <w:rFonts w:ascii="Times New Roman" w:hAnsi="Times New Roman"/>
          <w:sz w:val="24"/>
          <w:lang w:eastAsia="x-none"/>
        </w:rPr>
        <w:t>У</w:t>
      </w:r>
      <w:r w:rsidRPr="0075739E">
        <w:rPr>
          <w:rFonts w:ascii="Times New Roman" w:hAnsi="Times New Roman"/>
          <w:sz w:val="24"/>
          <w:lang w:val="x-none" w:eastAsia="x-none"/>
        </w:rPr>
        <w:t xml:space="preserve">частник в своей заявке при описании характеристик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</w:t>
      </w:r>
      <w:r w:rsidR="005C643E" w:rsidRPr="005C643E">
        <w:rPr>
          <w:rFonts w:ascii="Times New Roman" w:hAnsi="Times New Roman"/>
          <w:sz w:val="24"/>
          <w:lang w:val="x-none" w:eastAsia="x-none"/>
        </w:rPr>
        <w:t>Техническо</w:t>
      </w:r>
      <w:r w:rsidR="00855E9C">
        <w:rPr>
          <w:rFonts w:ascii="Times New Roman" w:hAnsi="Times New Roman"/>
          <w:sz w:val="24"/>
          <w:lang w:eastAsia="x-none"/>
        </w:rPr>
        <w:t>м</w:t>
      </w:r>
      <w:r w:rsidR="005C643E" w:rsidRPr="005C643E">
        <w:rPr>
          <w:rFonts w:ascii="Times New Roman" w:hAnsi="Times New Roman"/>
          <w:sz w:val="24"/>
          <w:lang w:val="x-none" w:eastAsia="x-none"/>
        </w:rPr>
        <w:t xml:space="preserve"> задани</w:t>
      </w:r>
      <w:r w:rsidR="00855E9C">
        <w:rPr>
          <w:rFonts w:ascii="Times New Roman" w:hAnsi="Times New Roman"/>
          <w:sz w:val="24"/>
          <w:lang w:eastAsia="x-none"/>
        </w:rPr>
        <w:t>и</w:t>
      </w:r>
      <w:r w:rsidR="005C643E" w:rsidRPr="005C643E">
        <w:rPr>
          <w:rFonts w:ascii="Times New Roman" w:hAnsi="Times New Roman"/>
          <w:sz w:val="24"/>
          <w:lang w:val="x-none" w:eastAsia="x-none"/>
        </w:rPr>
        <w:t xml:space="preserve"> </w:t>
      </w:r>
      <w:r w:rsidRPr="0075739E">
        <w:rPr>
          <w:rFonts w:ascii="Times New Roman" w:hAnsi="Times New Roman"/>
          <w:sz w:val="24"/>
          <w:lang w:val="x-none" w:eastAsia="x-none"/>
        </w:rPr>
        <w:t xml:space="preserve">является конкретным показателем и подлежит </w:t>
      </w:r>
      <w:r>
        <w:rPr>
          <w:rFonts w:ascii="Times New Roman" w:hAnsi="Times New Roman"/>
          <w:sz w:val="24"/>
          <w:lang w:eastAsia="x-none"/>
        </w:rPr>
        <w:t>подтверждению</w:t>
      </w:r>
      <w:r w:rsidRPr="0075739E">
        <w:rPr>
          <w:rFonts w:ascii="Times New Roman" w:hAnsi="Times New Roman"/>
          <w:sz w:val="24"/>
          <w:lang w:val="x-none" w:eastAsia="x-none"/>
        </w:rPr>
        <w:t xml:space="preserve">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параметров) в соответствии с обозначениями, установленными в </w:t>
      </w:r>
      <w:r w:rsidR="00855E9C" w:rsidRPr="00855E9C">
        <w:rPr>
          <w:rFonts w:ascii="Times New Roman" w:hAnsi="Times New Roman"/>
          <w:sz w:val="24"/>
          <w:lang w:val="x-none" w:eastAsia="x-none"/>
        </w:rPr>
        <w:t>Техническ</w:t>
      </w:r>
      <w:r w:rsidR="00855E9C">
        <w:rPr>
          <w:rFonts w:ascii="Times New Roman" w:hAnsi="Times New Roman"/>
          <w:sz w:val="24"/>
          <w:lang w:eastAsia="x-none"/>
        </w:rPr>
        <w:t>ом</w:t>
      </w:r>
      <w:r w:rsidR="00855E9C" w:rsidRPr="00855E9C">
        <w:rPr>
          <w:rFonts w:ascii="Times New Roman" w:hAnsi="Times New Roman"/>
          <w:sz w:val="24"/>
          <w:lang w:val="x-none" w:eastAsia="x-none"/>
        </w:rPr>
        <w:t xml:space="preserve"> задани</w:t>
      </w:r>
      <w:r w:rsidR="00855E9C">
        <w:rPr>
          <w:rFonts w:ascii="Times New Roman" w:hAnsi="Times New Roman"/>
          <w:sz w:val="24"/>
          <w:lang w:eastAsia="x-none"/>
        </w:rPr>
        <w:t>и</w:t>
      </w:r>
      <w:r w:rsidRPr="0075739E">
        <w:rPr>
          <w:rFonts w:ascii="Times New Roman" w:hAnsi="Times New Roman"/>
          <w:sz w:val="24"/>
          <w:lang w:val="x-none" w:eastAsia="x-none"/>
        </w:rPr>
        <w:t>. Заявки, поданные с нарушением данных требований, признаются не соответствующими требованиям</w:t>
      </w:r>
      <w:r w:rsidRPr="0075739E">
        <w:rPr>
          <w:rFonts w:ascii="Times New Roman" w:hAnsi="Times New Roman"/>
          <w:sz w:val="24"/>
          <w:lang w:eastAsia="x-none"/>
        </w:rPr>
        <w:t>,</w:t>
      </w:r>
      <w:r w:rsidRPr="0075739E">
        <w:rPr>
          <w:rFonts w:ascii="Times New Roman" w:hAnsi="Times New Roman"/>
          <w:sz w:val="24"/>
          <w:lang w:val="x-none" w:eastAsia="x-none"/>
        </w:rPr>
        <w:t xml:space="preserve"> установленным </w:t>
      </w:r>
      <w:r w:rsidR="00A554FB">
        <w:rPr>
          <w:rFonts w:ascii="Times New Roman" w:hAnsi="Times New Roman"/>
          <w:sz w:val="24"/>
          <w:lang w:eastAsia="x-none"/>
        </w:rPr>
        <w:t>извещением</w:t>
      </w:r>
      <w:r w:rsidRPr="0075739E">
        <w:rPr>
          <w:rFonts w:ascii="Times New Roman" w:hAnsi="Times New Roman"/>
          <w:sz w:val="24"/>
          <w:lang w:eastAsia="x-none"/>
        </w:rPr>
        <w:t>,</w:t>
      </w:r>
      <w:r w:rsidRPr="0075739E">
        <w:rPr>
          <w:rFonts w:ascii="Times New Roman" w:hAnsi="Times New Roman"/>
          <w:sz w:val="24"/>
          <w:lang w:val="x-none" w:eastAsia="x-none"/>
        </w:rPr>
        <w:t xml:space="preserve"> и будут отклонены.</w:t>
      </w:r>
    </w:p>
    <w:p w14:paraId="39F41268" w14:textId="77777777" w:rsidR="00810EAF" w:rsidRPr="0075739E" w:rsidRDefault="00810EAF" w:rsidP="00B62E36">
      <w:pPr>
        <w:pStyle w:val="afffff3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lang w:val="x-none" w:eastAsia="x-none"/>
        </w:rPr>
      </w:pPr>
      <w:r w:rsidRPr="0075739E">
        <w:rPr>
          <w:rFonts w:ascii="Times New Roman" w:hAnsi="Times New Roman"/>
          <w:sz w:val="24"/>
          <w:lang w:eastAsia="x-none"/>
        </w:rPr>
        <w:t xml:space="preserve">Разъяснение </w:t>
      </w:r>
      <w:r w:rsidRPr="0075739E">
        <w:rPr>
          <w:rFonts w:ascii="Times New Roman" w:hAnsi="Times New Roman"/>
          <w:sz w:val="24"/>
          <w:lang w:val="x-none" w:eastAsia="x-none"/>
        </w:rPr>
        <w:t xml:space="preserve">и применение понятий, используемых в </w:t>
      </w:r>
      <w:r>
        <w:rPr>
          <w:rFonts w:ascii="Times New Roman" w:hAnsi="Times New Roman"/>
          <w:sz w:val="24"/>
          <w:lang w:eastAsia="x-none"/>
        </w:rPr>
        <w:t xml:space="preserve">нефиксированных </w:t>
      </w:r>
      <w:r w:rsidRPr="0075739E">
        <w:rPr>
          <w:rFonts w:ascii="Times New Roman" w:hAnsi="Times New Roman"/>
          <w:sz w:val="24"/>
          <w:lang w:val="x-none" w:eastAsia="x-none"/>
        </w:rPr>
        <w:t>показателях: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14:paraId="6372E683" w14:textId="77777777" w:rsidR="00810EAF" w:rsidRPr="0075739E" w:rsidRDefault="00810EAF" w:rsidP="00B62E36">
      <w:pPr>
        <w:pStyle w:val="afffff3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lang w:val="x-none" w:eastAsia="x-none"/>
        </w:rPr>
      </w:pPr>
      <w:r w:rsidRPr="0075739E">
        <w:rPr>
          <w:rFonts w:ascii="Times New Roman" w:hAnsi="Times New Roman"/>
          <w:sz w:val="24"/>
          <w:lang w:eastAsia="x-none"/>
        </w:rPr>
        <w:t>Обозначения символов:</w:t>
      </w:r>
    </w:p>
    <w:tbl>
      <w:tblPr>
        <w:tblW w:w="4647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8455"/>
      </w:tblGrid>
      <w:tr w:rsidR="00810EAF" w:rsidRPr="0075739E" w14:paraId="03797001" w14:textId="77777777" w:rsidTr="00FC0E18">
        <w:tc>
          <w:tcPr>
            <w:tcW w:w="470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021B69" w14:textId="77777777" w:rsidR="00810EAF" w:rsidRPr="0075739E" w:rsidRDefault="00810EAF" w:rsidP="009F2711">
            <w:pPr>
              <w:spacing w:after="0"/>
              <w:contextualSpacing/>
              <w:jc w:val="center"/>
              <w:rPr>
                <w:b/>
                <w:szCs w:val="20"/>
              </w:rPr>
            </w:pPr>
            <w:r w:rsidRPr="0075739E">
              <w:rPr>
                <w:b/>
                <w:bCs/>
                <w:szCs w:val="20"/>
              </w:rPr>
              <w:t>Символ</w:t>
            </w:r>
          </w:p>
        </w:tc>
        <w:tc>
          <w:tcPr>
            <w:tcW w:w="4530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E27398" w14:textId="77777777" w:rsidR="00810EAF" w:rsidRPr="0075739E" w:rsidRDefault="00810EAF" w:rsidP="009F2711">
            <w:pPr>
              <w:spacing w:after="0"/>
              <w:contextualSpacing/>
              <w:jc w:val="left"/>
              <w:rPr>
                <w:szCs w:val="20"/>
              </w:rPr>
            </w:pPr>
            <w:r w:rsidRPr="0075739E">
              <w:rPr>
                <w:b/>
                <w:bCs/>
                <w:szCs w:val="20"/>
              </w:rPr>
              <w:t>Обозначение</w:t>
            </w:r>
          </w:p>
        </w:tc>
      </w:tr>
      <w:tr w:rsidR="00810EAF" w:rsidRPr="0075739E" w14:paraId="16CE3164" w14:textId="77777777" w:rsidTr="00FC0E18">
        <w:tc>
          <w:tcPr>
            <w:tcW w:w="47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CA8B69" w14:textId="77777777" w:rsidR="00810EAF" w:rsidRPr="0075739E" w:rsidRDefault="00810EAF" w:rsidP="009F2711">
            <w:pPr>
              <w:spacing w:after="0"/>
              <w:contextualSpacing/>
              <w:jc w:val="center"/>
              <w:textAlignment w:val="center"/>
              <w:rPr>
                <w:szCs w:val="20"/>
              </w:rPr>
            </w:pPr>
            <w:r w:rsidRPr="0075739E">
              <w:rPr>
                <w:szCs w:val="20"/>
              </w:rPr>
              <w:t>–</w:t>
            </w:r>
          </w:p>
        </w:tc>
        <w:tc>
          <w:tcPr>
            <w:tcW w:w="4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532C10" w14:textId="77777777" w:rsidR="00810EAF" w:rsidRPr="0075739E" w:rsidRDefault="00810EAF" w:rsidP="009F2711">
            <w:pPr>
              <w:spacing w:after="0"/>
              <w:contextualSpacing/>
              <w:rPr>
                <w:szCs w:val="20"/>
              </w:rPr>
            </w:pPr>
            <w:r w:rsidRPr="0075739E">
              <w:rPr>
                <w:szCs w:val="20"/>
              </w:rPr>
              <w:t>Диапазон значений, включающий в себя указанные числовые значения. Например, выражение «9 – 12» означает диапазон значений в интервале от 9 до 12 включительно</w:t>
            </w:r>
          </w:p>
        </w:tc>
      </w:tr>
      <w:tr w:rsidR="00810EAF" w:rsidRPr="0075739E" w14:paraId="219CF216" w14:textId="77777777" w:rsidTr="00FC0E18">
        <w:tc>
          <w:tcPr>
            <w:tcW w:w="47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49790E" w14:textId="77777777" w:rsidR="00810EAF" w:rsidRPr="0075739E" w:rsidRDefault="00810EAF" w:rsidP="009F2711">
            <w:pPr>
              <w:spacing w:after="0"/>
              <w:contextualSpacing/>
              <w:jc w:val="center"/>
              <w:rPr>
                <w:szCs w:val="20"/>
                <w:lang w:val="en-US"/>
              </w:rPr>
            </w:pPr>
            <w:r w:rsidRPr="0075739E">
              <w:rPr>
                <w:szCs w:val="20"/>
                <w:lang w:val="en-US"/>
              </w:rPr>
              <w:t>±</w:t>
            </w:r>
          </w:p>
        </w:tc>
        <w:tc>
          <w:tcPr>
            <w:tcW w:w="4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B602F9" w14:textId="77777777" w:rsidR="00810EAF" w:rsidRPr="0075739E" w:rsidRDefault="00810EAF" w:rsidP="009F2711">
            <w:pPr>
              <w:spacing w:after="0"/>
              <w:contextualSpacing/>
              <w:jc w:val="left"/>
              <w:rPr>
                <w:szCs w:val="20"/>
              </w:rPr>
            </w:pPr>
            <w:r w:rsidRPr="0075739E">
              <w:rPr>
                <w:szCs w:val="20"/>
              </w:rPr>
              <w:t>Знак плюс-минус (±) — математический символ, который ставится перед некоторым выражением и используется для указания пределов изменения каких-либо параметров. Пример: фраза «напряжение в сети должно быть 220 ± 4,5 вольт» означает, что напряжение должно быть в диапазоне от 215,5 до 224,5 вольт</w:t>
            </w:r>
            <w:r>
              <w:rPr>
                <w:szCs w:val="20"/>
              </w:rPr>
              <w:t xml:space="preserve"> включительно</w:t>
            </w:r>
            <w:r w:rsidRPr="0075739E">
              <w:rPr>
                <w:szCs w:val="20"/>
              </w:rPr>
              <w:t>.</w:t>
            </w:r>
          </w:p>
        </w:tc>
      </w:tr>
      <w:tr w:rsidR="00810EAF" w:rsidRPr="0075739E" w14:paraId="2A16B665" w14:textId="77777777" w:rsidTr="00FC0E18">
        <w:tc>
          <w:tcPr>
            <w:tcW w:w="47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FFF17D" w14:textId="77777777" w:rsidR="00810EAF" w:rsidRPr="0075739E" w:rsidRDefault="00810EAF" w:rsidP="009F2711">
            <w:pPr>
              <w:spacing w:after="0"/>
              <w:contextualSpacing/>
              <w:jc w:val="center"/>
              <w:rPr>
                <w:szCs w:val="20"/>
              </w:rPr>
            </w:pPr>
            <w:r w:rsidRPr="0075739E">
              <w:rPr>
                <w:szCs w:val="20"/>
              </w:rPr>
              <w:t>×</w:t>
            </w:r>
          </w:p>
        </w:tc>
        <w:tc>
          <w:tcPr>
            <w:tcW w:w="4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E0046E" w14:textId="77777777" w:rsidR="00810EAF" w:rsidRPr="0075739E" w:rsidRDefault="00810EAF" w:rsidP="009F2711">
            <w:pPr>
              <w:spacing w:after="0"/>
              <w:contextualSpacing/>
              <w:jc w:val="left"/>
              <w:rPr>
                <w:szCs w:val="20"/>
              </w:rPr>
            </w:pPr>
            <w:r w:rsidRPr="0075739E">
              <w:rPr>
                <w:szCs w:val="20"/>
              </w:rPr>
              <w:t>Знак, используемый для указания размеров. Пример: «3 мм х 5 мм» означает ширину 3 мм и длину 5 мм включительно</w:t>
            </w:r>
          </w:p>
        </w:tc>
      </w:tr>
    </w:tbl>
    <w:p w14:paraId="446010A4" w14:textId="77777777" w:rsidR="00810EAF" w:rsidRPr="0075739E" w:rsidRDefault="00810EAF" w:rsidP="009F2711">
      <w:pPr>
        <w:pStyle w:val="afffff3"/>
        <w:spacing w:after="0" w:line="240" w:lineRule="auto"/>
        <w:contextualSpacing w:val="0"/>
        <w:jc w:val="both"/>
        <w:rPr>
          <w:rFonts w:ascii="Times New Roman" w:hAnsi="Times New Roman"/>
          <w:sz w:val="24"/>
          <w:lang w:val="x-none" w:eastAsia="x-none"/>
        </w:rPr>
      </w:pPr>
    </w:p>
    <w:p w14:paraId="346B3626" w14:textId="12036D0F" w:rsidR="00810EAF" w:rsidRPr="0075739E" w:rsidRDefault="00810EAF" w:rsidP="00B62E36">
      <w:pPr>
        <w:pStyle w:val="afffff3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lang w:val="x-none" w:eastAsia="x-none"/>
        </w:rPr>
      </w:pPr>
      <w:r w:rsidRPr="0075739E">
        <w:rPr>
          <w:rFonts w:ascii="Times New Roman" w:hAnsi="Times New Roman"/>
          <w:sz w:val="24"/>
          <w:lang w:val="x-none" w:eastAsia="x-none"/>
        </w:rPr>
        <w:t xml:space="preserve">Температурные диапазоны, например, «от -50 до +70°С», «-50 - +70» являются </w:t>
      </w:r>
      <w:r>
        <w:rPr>
          <w:rFonts w:ascii="Times New Roman" w:hAnsi="Times New Roman"/>
          <w:sz w:val="24"/>
          <w:lang w:eastAsia="x-none"/>
        </w:rPr>
        <w:t>фиксированными</w:t>
      </w:r>
      <w:r w:rsidRPr="0075739E">
        <w:rPr>
          <w:rFonts w:ascii="Times New Roman" w:hAnsi="Times New Roman"/>
          <w:sz w:val="24"/>
          <w:lang w:val="x-none" w:eastAsia="x-none"/>
        </w:rPr>
        <w:t xml:space="preserve"> характеристиками. Если </w:t>
      </w:r>
      <w:r>
        <w:rPr>
          <w:rFonts w:ascii="Times New Roman" w:hAnsi="Times New Roman"/>
          <w:sz w:val="24"/>
          <w:lang w:eastAsia="x-none"/>
        </w:rPr>
        <w:t xml:space="preserve">требуемые </w:t>
      </w:r>
      <w:r w:rsidRPr="0075739E">
        <w:rPr>
          <w:rFonts w:ascii="Times New Roman" w:hAnsi="Times New Roman"/>
          <w:sz w:val="24"/>
          <w:lang w:val="x-none" w:eastAsia="x-none"/>
        </w:rPr>
        <w:t xml:space="preserve">температурные диапазоны </w:t>
      </w:r>
      <w:r w:rsidRPr="0075739E">
        <w:rPr>
          <w:rFonts w:ascii="Times New Roman" w:hAnsi="Times New Roman"/>
          <w:sz w:val="24"/>
          <w:lang w:val="x-none" w:eastAsia="x-none"/>
        </w:rPr>
        <w:lastRenderedPageBreak/>
        <w:t>сопровождаются словами «не менее чем», «не более чем», «менее чем», «более чем», «</w:t>
      </w:r>
      <w:r>
        <w:rPr>
          <w:rFonts w:ascii="Times New Roman" w:hAnsi="Times New Roman"/>
          <w:sz w:val="24"/>
          <w:lang w:eastAsia="x-none"/>
        </w:rPr>
        <w:t xml:space="preserve">не </w:t>
      </w:r>
      <w:r w:rsidRPr="0075739E">
        <w:rPr>
          <w:rFonts w:ascii="Times New Roman" w:hAnsi="Times New Roman"/>
          <w:sz w:val="24"/>
          <w:lang w:val="x-none" w:eastAsia="x-none"/>
        </w:rPr>
        <w:t xml:space="preserve">уже чем» и </w:t>
      </w:r>
      <w:proofErr w:type="spellStart"/>
      <w:r w:rsidRPr="0075739E">
        <w:rPr>
          <w:rFonts w:ascii="Times New Roman" w:hAnsi="Times New Roman"/>
          <w:sz w:val="24"/>
          <w:lang w:val="x-none" w:eastAsia="x-none"/>
        </w:rPr>
        <w:t>т</w:t>
      </w:r>
      <w:r>
        <w:rPr>
          <w:rFonts w:ascii="Times New Roman" w:hAnsi="Times New Roman"/>
          <w:sz w:val="24"/>
          <w:lang w:eastAsia="x-none"/>
        </w:rPr>
        <w:t>.п</w:t>
      </w:r>
      <w:proofErr w:type="spellEnd"/>
      <w:r w:rsidRPr="0075739E">
        <w:rPr>
          <w:rFonts w:ascii="Times New Roman" w:hAnsi="Times New Roman"/>
          <w:sz w:val="24"/>
          <w:lang w:val="x-none" w:eastAsia="x-none"/>
        </w:rPr>
        <w:t xml:space="preserve">., то </w:t>
      </w:r>
      <w:r w:rsidR="002A7989">
        <w:rPr>
          <w:rFonts w:ascii="Times New Roman" w:hAnsi="Times New Roman"/>
          <w:sz w:val="24"/>
          <w:lang w:eastAsia="x-none"/>
        </w:rPr>
        <w:t>у</w:t>
      </w:r>
      <w:r w:rsidRPr="0075739E">
        <w:rPr>
          <w:rFonts w:ascii="Times New Roman" w:hAnsi="Times New Roman"/>
          <w:sz w:val="24"/>
          <w:lang w:val="x-none" w:eastAsia="x-none"/>
        </w:rPr>
        <w:t xml:space="preserve">частником должен быть предложен диапазон значений, </w:t>
      </w:r>
      <w:r>
        <w:rPr>
          <w:rFonts w:ascii="Times New Roman" w:hAnsi="Times New Roman"/>
          <w:sz w:val="24"/>
          <w:lang w:eastAsia="x-none"/>
        </w:rPr>
        <w:t xml:space="preserve">в который </w:t>
      </w:r>
      <w:r w:rsidRPr="0075739E">
        <w:rPr>
          <w:rFonts w:ascii="Times New Roman" w:hAnsi="Times New Roman"/>
          <w:sz w:val="24"/>
          <w:lang w:val="x-none" w:eastAsia="x-none"/>
        </w:rPr>
        <w:t>попада</w:t>
      </w:r>
      <w:r>
        <w:rPr>
          <w:rFonts w:ascii="Times New Roman" w:hAnsi="Times New Roman"/>
          <w:sz w:val="24"/>
          <w:lang w:eastAsia="x-none"/>
        </w:rPr>
        <w:t>ет</w:t>
      </w:r>
      <w:r w:rsidRPr="0075739E">
        <w:rPr>
          <w:rFonts w:ascii="Times New Roman" w:hAnsi="Times New Roman"/>
          <w:sz w:val="24"/>
          <w:lang w:val="x-none" w:eastAsia="x-none"/>
        </w:rPr>
        <w:t xml:space="preserve"> </w:t>
      </w:r>
      <w:r>
        <w:rPr>
          <w:rFonts w:ascii="Times New Roman" w:hAnsi="Times New Roman"/>
          <w:sz w:val="24"/>
          <w:lang w:eastAsia="x-none"/>
        </w:rPr>
        <w:t xml:space="preserve">весь </w:t>
      </w:r>
      <w:r w:rsidRPr="0075739E">
        <w:rPr>
          <w:rFonts w:ascii="Times New Roman" w:hAnsi="Times New Roman"/>
          <w:sz w:val="24"/>
          <w:lang w:val="x-none" w:eastAsia="x-none"/>
        </w:rPr>
        <w:t>требуемый диапазон.</w:t>
      </w:r>
    </w:p>
    <w:p w14:paraId="10093017" w14:textId="61D9107C" w:rsidR="00810EAF" w:rsidRPr="00FC5FB7" w:rsidRDefault="00810EAF" w:rsidP="00B62E36">
      <w:pPr>
        <w:pStyle w:val="afffff3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lang w:val="x-none" w:eastAsia="x-none"/>
        </w:rPr>
      </w:pPr>
      <w:r w:rsidRPr="0075739E">
        <w:rPr>
          <w:rFonts w:ascii="Times New Roman" w:hAnsi="Times New Roman"/>
          <w:sz w:val="24"/>
          <w:lang w:val="x-none" w:eastAsia="x-none"/>
        </w:rPr>
        <w:t>Слова «должен(на)», «должен(на) быть…», «должен(на) иметь…», «должен(на) использоваться…» и т.</w:t>
      </w:r>
      <w:r w:rsidRPr="0075739E">
        <w:rPr>
          <w:rFonts w:ascii="Times New Roman" w:hAnsi="Times New Roman"/>
          <w:sz w:val="24"/>
          <w:lang w:eastAsia="x-none"/>
        </w:rPr>
        <w:t xml:space="preserve"> </w:t>
      </w:r>
      <w:r>
        <w:rPr>
          <w:rFonts w:ascii="Times New Roman" w:hAnsi="Times New Roman"/>
          <w:sz w:val="24"/>
          <w:lang w:eastAsia="x-none"/>
        </w:rPr>
        <w:t>п</w:t>
      </w:r>
      <w:r w:rsidRPr="0075739E">
        <w:rPr>
          <w:rFonts w:ascii="Times New Roman" w:hAnsi="Times New Roman"/>
          <w:sz w:val="24"/>
          <w:lang w:val="x-none" w:eastAsia="x-none"/>
        </w:rPr>
        <w:t xml:space="preserve">. </w:t>
      </w:r>
      <w:r>
        <w:rPr>
          <w:rFonts w:ascii="Times New Roman" w:hAnsi="Times New Roman"/>
          <w:sz w:val="24"/>
          <w:lang w:eastAsia="x-none"/>
        </w:rPr>
        <w:t>характеризуют</w:t>
      </w:r>
      <w:r w:rsidRPr="0075739E">
        <w:rPr>
          <w:rFonts w:ascii="Times New Roman" w:hAnsi="Times New Roman"/>
          <w:sz w:val="24"/>
          <w:lang w:val="x-none" w:eastAsia="x-none"/>
        </w:rPr>
        <w:t xml:space="preserve"> требование </w:t>
      </w:r>
      <w:r>
        <w:rPr>
          <w:rFonts w:ascii="Times New Roman" w:hAnsi="Times New Roman"/>
          <w:sz w:val="24"/>
          <w:lang w:eastAsia="x-none"/>
        </w:rPr>
        <w:t>З</w:t>
      </w:r>
      <w:proofErr w:type="spellStart"/>
      <w:r w:rsidRPr="0075739E">
        <w:rPr>
          <w:rFonts w:ascii="Times New Roman" w:hAnsi="Times New Roman"/>
          <w:sz w:val="24"/>
          <w:lang w:val="x-none" w:eastAsia="x-none"/>
        </w:rPr>
        <w:t>аказчика</w:t>
      </w:r>
      <w:proofErr w:type="spellEnd"/>
      <w:r w:rsidRPr="0075739E">
        <w:rPr>
          <w:rFonts w:ascii="Times New Roman" w:hAnsi="Times New Roman"/>
          <w:sz w:val="24"/>
          <w:lang w:val="x-none" w:eastAsia="x-none"/>
        </w:rPr>
        <w:t xml:space="preserve"> и не должны </w:t>
      </w:r>
      <w:r>
        <w:rPr>
          <w:rFonts w:ascii="Times New Roman" w:hAnsi="Times New Roman"/>
          <w:sz w:val="24"/>
          <w:lang w:eastAsia="x-none"/>
        </w:rPr>
        <w:t xml:space="preserve">вноситься </w:t>
      </w:r>
      <w:r w:rsidR="002A7989">
        <w:rPr>
          <w:rFonts w:ascii="Times New Roman" w:hAnsi="Times New Roman"/>
          <w:sz w:val="24"/>
          <w:lang w:eastAsia="x-none"/>
        </w:rPr>
        <w:t>у</w:t>
      </w:r>
      <w:r>
        <w:rPr>
          <w:rFonts w:ascii="Times New Roman" w:hAnsi="Times New Roman"/>
          <w:sz w:val="24"/>
          <w:lang w:eastAsia="x-none"/>
        </w:rPr>
        <w:t>частником закупки в графу «Выполнимость требований» или другой текст собственных предложений.</w:t>
      </w:r>
    </w:p>
    <w:p w14:paraId="4B86A57E" w14:textId="77777777" w:rsidR="00810EAF" w:rsidRPr="00741FFB" w:rsidRDefault="00810EAF" w:rsidP="009F2711">
      <w:pPr>
        <w:spacing w:after="0"/>
        <w:rPr>
          <w:sz w:val="28"/>
          <w:szCs w:val="28"/>
          <w:lang w:val="x-none"/>
        </w:rPr>
      </w:pPr>
    </w:p>
    <w:p w14:paraId="70350B6A" w14:textId="77777777" w:rsidR="009F2711" w:rsidRDefault="009F2711">
      <w:pPr>
        <w:spacing w:after="0"/>
        <w:jc w:val="left"/>
        <w:rPr>
          <w:b/>
        </w:rPr>
      </w:pPr>
      <w:r>
        <w:rPr>
          <w:b/>
        </w:rPr>
        <w:br w:type="page"/>
      </w:r>
    </w:p>
    <w:p w14:paraId="61AF1B93" w14:textId="5EE77309" w:rsidR="0050335A" w:rsidRPr="009B17CC" w:rsidRDefault="0050335A" w:rsidP="0050335A">
      <w:pPr>
        <w:jc w:val="center"/>
        <w:rPr>
          <w:b/>
        </w:rPr>
      </w:pPr>
      <w:r w:rsidRPr="002639F9">
        <w:rPr>
          <w:b/>
        </w:rPr>
        <w:lastRenderedPageBreak/>
        <w:t xml:space="preserve">Форма </w:t>
      </w:r>
      <w:r w:rsidR="00426C3E">
        <w:rPr>
          <w:b/>
        </w:rPr>
        <w:t>3</w:t>
      </w:r>
      <w:r w:rsidRPr="002639F9">
        <w:rPr>
          <w:b/>
        </w:rPr>
        <w:t xml:space="preserve">. </w:t>
      </w:r>
      <w:r w:rsidR="009B17CC" w:rsidRPr="009B17CC">
        <w:rPr>
          <w:b/>
        </w:rPr>
        <w:t xml:space="preserve">ДЕКЛАРАЦИЯ О СООТВЕТСТВИИ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К СУБЪЕКТАМ МАЛОГО И СРЕДНЕГО ПРЕДПРИНИМАТЕЛЬСТВА </w:t>
      </w:r>
    </w:p>
    <w:p w14:paraId="15C1C67F" w14:textId="77777777" w:rsidR="000D4CF8" w:rsidRPr="002A7989" w:rsidRDefault="000D4CF8" w:rsidP="000D4CF8">
      <w:pPr>
        <w:jc w:val="center"/>
        <w:rPr>
          <w:sz w:val="32"/>
        </w:rPr>
      </w:pPr>
      <w:r w:rsidRPr="002A7989">
        <w:rPr>
          <w:i/>
          <w:iCs/>
          <w:szCs w:val="20"/>
        </w:rPr>
        <w:t>Представляетс</w:t>
      </w:r>
      <w:r w:rsidR="00C52CD6" w:rsidRPr="002A7989">
        <w:rPr>
          <w:i/>
          <w:iCs/>
          <w:szCs w:val="20"/>
        </w:rPr>
        <w:t>я в случае отсутствия сведений об Участнике</w:t>
      </w:r>
      <w:r w:rsidRPr="002A7989">
        <w:rPr>
          <w:i/>
          <w:iCs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45E8C5C9" w14:textId="77777777"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B0826B" w14:textId="5D959702" w:rsidR="000B3400" w:rsidRPr="00D1576A" w:rsidRDefault="0050335A" w:rsidP="000B340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14:paraId="13492909" w14:textId="3A9CDFDA" w:rsidR="0050335A" w:rsidRDefault="0050335A" w:rsidP="000B3400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14:paraId="2F4485A3" w14:textId="1512EB5F" w:rsidR="000B3400" w:rsidRDefault="000B3400" w:rsidP="000B340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0B3400">
        <w:rPr>
          <w:rFonts w:ascii="Times New Roman" w:hAnsi="Times New Roman" w:cs="Times New Roman"/>
          <w:i/>
          <w:sz w:val="24"/>
          <w:szCs w:val="24"/>
        </w:rPr>
        <w:t>дрес местонахождения (юридический адрес): ___</w:t>
      </w:r>
      <w:r>
        <w:rPr>
          <w:rFonts w:ascii="Times New Roman" w:hAnsi="Times New Roman" w:cs="Times New Roman"/>
          <w:i/>
          <w:sz w:val="24"/>
          <w:szCs w:val="24"/>
        </w:rPr>
        <w:t>___________________</w:t>
      </w:r>
      <w:r w:rsidRPr="000B3400">
        <w:rPr>
          <w:rFonts w:ascii="Times New Roman" w:hAnsi="Times New Roman" w:cs="Times New Roman"/>
          <w:i/>
          <w:sz w:val="24"/>
          <w:szCs w:val="24"/>
        </w:rPr>
        <w:t>__________________ 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_________________________________,</w:t>
      </w:r>
    </w:p>
    <w:p w14:paraId="66251D46" w14:textId="5D0B0283" w:rsidR="000B3400" w:rsidRPr="00645FB0" w:rsidRDefault="000B3400" w:rsidP="000B340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400">
        <w:rPr>
          <w:rFonts w:ascii="Times New Roman" w:hAnsi="Times New Roman" w:cs="Times New Roman"/>
          <w:i/>
          <w:sz w:val="24"/>
          <w:szCs w:val="24"/>
        </w:rPr>
        <w:t>ИНН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____________________ </w:t>
      </w:r>
      <w:r w:rsidRPr="000B3400">
        <w:rPr>
          <w:rFonts w:ascii="Times New Roman" w:hAnsi="Times New Roman" w:cs="Times New Roman"/>
          <w:i/>
          <w:sz w:val="24"/>
          <w:szCs w:val="24"/>
        </w:rPr>
        <w:t>КПП: ______________________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0B3400">
        <w:rPr>
          <w:rFonts w:ascii="Times New Roman" w:hAnsi="Times New Roman" w:cs="Times New Roman"/>
          <w:i/>
          <w:sz w:val="24"/>
          <w:szCs w:val="24"/>
        </w:rPr>
        <w:t>ОГРН</w:t>
      </w:r>
      <w:r>
        <w:rPr>
          <w:rFonts w:ascii="Times New Roman" w:hAnsi="Times New Roman" w:cs="Times New Roman"/>
          <w:i/>
          <w:sz w:val="24"/>
          <w:szCs w:val="24"/>
        </w:rPr>
        <w:t>: _______________________</w:t>
      </w:r>
    </w:p>
    <w:p w14:paraId="45E1459E" w14:textId="0C4AA6F6" w:rsidR="000B3400" w:rsidRPr="00A4126D" w:rsidRDefault="0050335A" w:rsidP="000B340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4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</w:t>
      </w:r>
      <w:r w:rsidR="000B3400">
        <w:rPr>
          <w:rFonts w:ascii="Times New Roman" w:hAnsi="Times New Roman" w:cs="Times New Roman"/>
          <w:sz w:val="24"/>
          <w:szCs w:val="24"/>
        </w:rPr>
        <w:t>в соответствии с установленными критериями</w:t>
      </w:r>
      <w:r w:rsidRPr="00D1576A">
        <w:rPr>
          <w:rFonts w:ascii="Times New Roman" w:hAnsi="Times New Roman" w:cs="Times New Roman"/>
          <w:sz w:val="24"/>
          <w:szCs w:val="24"/>
        </w:rPr>
        <w:t xml:space="preserve"> </w:t>
      </w:r>
      <w:r w:rsidR="000B3400">
        <w:rPr>
          <w:rFonts w:ascii="Times New Roman" w:hAnsi="Times New Roman" w:cs="Times New Roman"/>
          <w:sz w:val="24"/>
          <w:szCs w:val="24"/>
        </w:rPr>
        <w:t>относится</w:t>
      </w:r>
      <w:r w:rsidRPr="00D1576A">
        <w:rPr>
          <w:rFonts w:ascii="Times New Roman" w:hAnsi="Times New Roman" w:cs="Times New Roman"/>
          <w:sz w:val="24"/>
          <w:szCs w:val="24"/>
        </w:rPr>
        <w:t xml:space="preserve"> к субъектам</w:t>
      </w:r>
      <w:r w:rsidR="00A4126D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0B3400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14:paraId="7AD27C16" w14:textId="789E8C21" w:rsidR="0050335A" w:rsidRPr="00A4126D" w:rsidRDefault="00A4126D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26D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A4126D">
        <w:rPr>
          <w:rFonts w:ascii="Times New Roman" w:hAnsi="Times New Roman" w:cs="Times New Roman"/>
          <w:i/>
          <w:sz w:val="24"/>
          <w:szCs w:val="24"/>
        </w:rPr>
        <w:t xml:space="preserve"> (малого/среднего)</w:t>
      </w:r>
    </w:p>
    <w:p w14:paraId="31DC8544" w14:textId="77777777"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3F14523" w14:textId="77777777"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14:paraId="09F63BD7" w14:textId="77777777"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14:paraId="46625EC7" w14:textId="77777777"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14:paraId="46DAD08F" w14:textId="77777777"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14:paraId="537FD6BD" w14:textId="77777777" w:rsidR="0050335A" w:rsidRDefault="0050335A" w:rsidP="0050335A"/>
    <w:p w14:paraId="0CE36A67" w14:textId="48BC7D2A" w:rsidR="0050335A" w:rsidRPr="00D1576A" w:rsidRDefault="00D601BE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D0FD48" w14:textId="45FA9C56" w:rsidR="00D93F36" w:rsidRPr="00E35896" w:rsidRDefault="005C643E" w:rsidP="005C643E">
      <w:pPr>
        <w:spacing w:after="0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ПРОЕКТ </w:t>
      </w:r>
      <w:r w:rsidR="00D93F36" w:rsidRPr="00E35896">
        <w:rPr>
          <w:rFonts w:eastAsia="Calibri"/>
          <w:b/>
        </w:rPr>
        <w:t>ДОГОВОР</w:t>
      </w:r>
      <w:r>
        <w:rPr>
          <w:rFonts w:eastAsia="Calibri"/>
          <w:b/>
        </w:rPr>
        <w:t>А</w:t>
      </w:r>
    </w:p>
    <w:p w14:paraId="6B915D90" w14:textId="77777777" w:rsidR="00D93F36" w:rsidRPr="00E35896" w:rsidRDefault="00D93F36" w:rsidP="00D93F36">
      <w:pPr>
        <w:spacing w:after="0"/>
        <w:jc w:val="center"/>
        <w:rPr>
          <w:rFonts w:eastAsia="Calibri"/>
        </w:rPr>
      </w:pPr>
      <w:r w:rsidRPr="00E35896">
        <w:rPr>
          <w:rFonts w:eastAsia="Calibri"/>
        </w:rPr>
        <w:t>на поставку электропогрузчиков</w:t>
      </w:r>
    </w:p>
    <w:p w14:paraId="42BF562C" w14:textId="77777777" w:rsidR="00D93F36" w:rsidRPr="00E35896" w:rsidRDefault="00D93F36" w:rsidP="00D93F36">
      <w:pPr>
        <w:spacing w:after="0"/>
        <w:jc w:val="center"/>
        <w:rPr>
          <w:rFonts w:eastAsia="Calibri"/>
        </w:rPr>
      </w:pPr>
      <w:r w:rsidRPr="00E35896">
        <w:rPr>
          <w:rFonts w:eastAsia="Calibri"/>
        </w:rPr>
        <w:t xml:space="preserve"> для нужд АО «Красная Звезда»</w:t>
      </w:r>
    </w:p>
    <w:p w14:paraId="4159AF60" w14:textId="77777777" w:rsidR="00D93F36" w:rsidRPr="00E35896" w:rsidRDefault="00D93F36" w:rsidP="00D93F36">
      <w:pPr>
        <w:spacing w:after="0"/>
        <w:jc w:val="center"/>
        <w:rPr>
          <w:rFonts w:eastAsia="Calibri"/>
        </w:rPr>
      </w:pPr>
    </w:p>
    <w:p w14:paraId="28A9C41A" w14:textId="77777777" w:rsidR="00D93F36" w:rsidRPr="00E35896" w:rsidRDefault="00D93F36" w:rsidP="00D93F36">
      <w:pPr>
        <w:spacing w:after="0"/>
      </w:pPr>
      <w:r w:rsidRPr="00E35896">
        <w:t>г. Москва</w:t>
      </w:r>
      <w:r w:rsidRPr="00E35896">
        <w:tab/>
      </w:r>
      <w:r w:rsidRPr="00E35896">
        <w:tab/>
      </w:r>
      <w:r w:rsidRPr="00E35896">
        <w:tab/>
      </w:r>
      <w:r w:rsidRPr="00E35896">
        <w:tab/>
      </w:r>
      <w:r w:rsidRPr="00E35896">
        <w:tab/>
      </w:r>
      <w:r w:rsidRPr="00E35896">
        <w:tab/>
      </w:r>
      <w:r w:rsidRPr="00E35896">
        <w:tab/>
      </w:r>
      <w:r w:rsidRPr="00E35896">
        <w:tab/>
      </w:r>
      <w:r w:rsidRPr="00E35896">
        <w:tab/>
        <w:t xml:space="preserve">        </w:t>
      </w:r>
      <w:proofErr w:type="gramStart"/>
      <w:r w:rsidRPr="00E35896">
        <w:t xml:space="preserve">   «</w:t>
      </w:r>
      <w:proofErr w:type="gramEnd"/>
      <w:r w:rsidRPr="00E35896">
        <w:t>___»  ________ 2019 г.</w:t>
      </w:r>
    </w:p>
    <w:p w14:paraId="13D4E533" w14:textId="77777777" w:rsidR="00D93F36" w:rsidRPr="00E35896" w:rsidRDefault="00D93F36" w:rsidP="00D93F36">
      <w:pPr>
        <w:spacing w:after="0"/>
      </w:pPr>
    </w:p>
    <w:p w14:paraId="6969A181" w14:textId="77777777" w:rsidR="00D93F36" w:rsidRPr="00E35896" w:rsidRDefault="00D93F36" w:rsidP="00D93F36">
      <w:pPr>
        <w:spacing w:after="0"/>
      </w:pPr>
      <w:r w:rsidRPr="00E35896">
        <w:tab/>
        <w:t xml:space="preserve">Акционерное общество "Красная Звезда" (АО «Красная Звезда»), именуемое в дальнейшем «Заказчик», в лице Генерального директора Туранцева Олега Юрьевича, действующего на основании Устава, и </w:t>
      </w:r>
    </w:p>
    <w:p w14:paraId="1465B2C0" w14:textId="77777777" w:rsidR="00D93F36" w:rsidRPr="00E35896" w:rsidRDefault="00D93F36" w:rsidP="00D93F36">
      <w:pPr>
        <w:spacing w:after="0"/>
        <w:rPr>
          <w:b/>
        </w:rPr>
      </w:pPr>
      <w:r w:rsidRPr="00E35896">
        <w:t xml:space="preserve">          ____________________________________ (___________________),</w:t>
      </w:r>
      <w:r w:rsidRPr="00E35896">
        <w:rPr>
          <w:b/>
        </w:rPr>
        <w:t xml:space="preserve"> </w:t>
      </w:r>
      <w:r w:rsidRPr="00E35896">
        <w:t>именуемое в дальнейшем «Поставщик», в лице ________________________________________, действующего на основании ___________________________, с другой стороны, в дальнейшем именуемые Стороны, на основании ст. 10 Положения о закупке товаров, работ, услуг АО «Красная Звезда», в соответствии с протоколом №________ от «____» __________2019 г. заключили настоящий договор (далее – Договор) о нижеследующем:</w:t>
      </w:r>
    </w:p>
    <w:p w14:paraId="1C871DE9" w14:textId="77777777" w:rsidR="00D93F36" w:rsidRPr="00E35896" w:rsidRDefault="00D93F36" w:rsidP="00D93F36">
      <w:pPr>
        <w:spacing w:after="0"/>
        <w:ind w:firstLine="708"/>
      </w:pPr>
    </w:p>
    <w:p w14:paraId="069322EE" w14:textId="77777777" w:rsidR="00D93F36" w:rsidRPr="00E35896" w:rsidRDefault="00D93F36" w:rsidP="00D93F36">
      <w:pPr>
        <w:numPr>
          <w:ilvl w:val="0"/>
          <w:numId w:val="29"/>
        </w:numPr>
        <w:spacing w:after="0" w:line="259" w:lineRule="auto"/>
        <w:ind w:left="0"/>
        <w:jc w:val="center"/>
        <w:rPr>
          <w:b/>
        </w:rPr>
      </w:pPr>
      <w:r w:rsidRPr="00E35896">
        <w:rPr>
          <w:b/>
        </w:rPr>
        <w:t>Предмет договора</w:t>
      </w:r>
    </w:p>
    <w:p w14:paraId="55AFA92D" w14:textId="77777777" w:rsidR="00D93F36" w:rsidRPr="00E35896" w:rsidRDefault="00D93F36" w:rsidP="00D93F36">
      <w:pPr>
        <w:spacing w:after="0"/>
      </w:pPr>
    </w:p>
    <w:p w14:paraId="4EF9FD56" w14:textId="77777777" w:rsidR="00D93F36" w:rsidRPr="00E35896" w:rsidRDefault="00D93F36" w:rsidP="00D93F36">
      <w:pPr>
        <w:numPr>
          <w:ilvl w:val="1"/>
          <w:numId w:val="31"/>
        </w:numPr>
        <w:spacing w:after="0" w:line="259" w:lineRule="auto"/>
        <w:contextualSpacing/>
        <w:rPr>
          <w:b/>
        </w:rPr>
      </w:pPr>
      <w:r w:rsidRPr="00E35896">
        <w:t>Поставщик обязуется передать в собственность Заказчика Технику, а Заказчик обязуется принять и оплатить Технику на условиях, предусмотренных Договором.</w:t>
      </w:r>
    </w:p>
    <w:p w14:paraId="6778ABD9" w14:textId="77777777" w:rsidR="00D93F36" w:rsidRPr="00E35896" w:rsidRDefault="00D93F36" w:rsidP="00D93F36">
      <w:pPr>
        <w:numPr>
          <w:ilvl w:val="1"/>
          <w:numId w:val="31"/>
        </w:numPr>
        <w:spacing w:after="0" w:line="259" w:lineRule="auto"/>
        <w:contextualSpacing/>
        <w:rPr>
          <w:b/>
        </w:rPr>
      </w:pPr>
      <w:r w:rsidRPr="00E35896">
        <w:t xml:space="preserve">Наименование (технические характеристики и комплектность), количество, цены и общая стоимость Техники, являющейся предметом Договора, согласованы Сторонами и приведены в Спецификации (Приложение № 1), являющейся неотъемлемой частью </w:t>
      </w:r>
      <w:r w:rsidRPr="00E35896">
        <w:rPr>
          <w:lang w:val="en-US"/>
        </w:rPr>
        <w:t xml:space="preserve">Договора. </w:t>
      </w:r>
    </w:p>
    <w:p w14:paraId="1B659B58" w14:textId="77777777" w:rsidR="00D93F36" w:rsidRPr="00E35896" w:rsidRDefault="00D93F36" w:rsidP="00D93F36">
      <w:pPr>
        <w:numPr>
          <w:ilvl w:val="1"/>
          <w:numId w:val="31"/>
        </w:numPr>
        <w:spacing w:after="0" w:line="259" w:lineRule="auto"/>
        <w:contextualSpacing/>
        <w:rPr>
          <w:b/>
        </w:rPr>
      </w:pPr>
      <w:r w:rsidRPr="00E35896">
        <w:t>Техника принадлежит Поставщику на праве собственности, никому не продана, не заложена, не является предметом спора и под арестом не состоит, пригодна к эксплуатации, не обременена иными правами третьих лиц, полностью и надлежащим образом прошла таможенное оформление, все налоги, сборы и платежи, связанные с таможенным оформлением Товара, полностью уплачены в соответствии с таможенным и налоговым законодательством.</w:t>
      </w:r>
    </w:p>
    <w:p w14:paraId="24054DF2" w14:textId="77777777" w:rsidR="00D93F36" w:rsidRPr="00E35896" w:rsidRDefault="00D93F36" w:rsidP="00D93F36">
      <w:pPr>
        <w:numPr>
          <w:ilvl w:val="1"/>
          <w:numId w:val="31"/>
        </w:numPr>
        <w:spacing w:after="0" w:line="259" w:lineRule="auto"/>
        <w:contextualSpacing/>
        <w:rPr>
          <w:b/>
        </w:rPr>
      </w:pPr>
      <w:r w:rsidRPr="00E35896">
        <w:t>Техника по качеству и комплектности соответствует своему функциональному предназначению, технической документации, требованиям производителя и имеет сертификат соответствия.</w:t>
      </w:r>
    </w:p>
    <w:p w14:paraId="7A8C019F" w14:textId="77777777" w:rsidR="00D93F36" w:rsidRPr="00E35896" w:rsidRDefault="00D93F36" w:rsidP="00D93F36">
      <w:pPr>
        <w:numPr>
          <w:ilvl w:val="1"/>
          <w:numId w:val="31"/>
        </w:numPr>
        <w:spacing w:after="0" w:line="259" w:lineRule="auto"/>
        <w:contextualSpacing/>
        <w:rPr>
          <w:b/>
        </w:rPr>
      </w:pPr>
      <w:r w:rsidRPr="00E35896">
        <w:t xml:space="preserve">Настоящим Стороны заверяют и </w:t>
      </w:r>
      <w:r w:rsidRPr="00E35896">
        <w:rPr>
          <w:lang w:eastAsia="x-none"/>
        </w:rPr>
        <w:t>гарантируют друг другу</w:t>
      </w:r>
      <w:r w:rsidRPr="00E35896">
        <w:t>, что в соответствии с действующим законодательством Российской Федерации и уставами Сторон данный Договор заключается в процессе их обычной хозяйственной деятельности, не является крупной сделкой, на заключение которой необходимо соответствующее одобрение участников (учредителей/акционеров) общества. В случае нарушения данной гарантии любой из Сторон, виновная Сторона обязуется компенсировать все понесенные другой Стороной убытки.</w:t>
      </w:r>
    </w:p>
    <w:p w14:paraId="68272041" w14:textId="77777777" w:rsidR="00D93F36" w:rsidRPr="00E35896" w:rsidRDefault="00D93F36" w:rsidP="00D93F36">
      <w:pPr>
        <w:spacing w:after="0"/>
        <w:ind w:left="360"/>
        <w:contextualSpacing/>
        <w:rPr>
          <w:b/>
        </w:rPr>
      </w:pPr>
    </w:p>
    <w:p w14:paraId="400D423E" w14:textId="77777777" w:rsidR="00D93F36" w:rsidRPr="00E35896" w:rsidRDefault="00D93F36" w:rsidP="00D93F36">
      <w:pPr>
        <w:numPr>
          <w:ilvl w:val="0"/>
          <w:numId w:val="29"/>
        </w:numPr>
        <w:spacing w:after="0" w:line="259" w:lineRule="auto"/>
        <w:ind w:left="0"/>
        <w:jc w:val="center"/>
        <w:rPr>
          <w:b/>
        </w:rPr>
      </w:pPr>
      <w:r w:rsidRPr="00E35896">
        <w:rPr>
          <w:b/>
        </w:rPr>
        <w:t>Цена и порядок расчетов</w:t>
      </w:r>
    </w:p>
    <w:p w14:paraId="57B31C30" w14:textId="77777777" w:rsidR="00D93F36" w:rsidRPr="00E35896" w:rsidRDefault="00D93F36" w:rsidP="00D93F36">
      <w:pPr>
        <w:spacing w:after="0"/>
        <w:rPr>
          <w:b/>
        </w:rPr>
      </w:pPr>
    </w:p>
    <w:p w14:paraId="0D4D4B36" w14:textId="020D0740" w:rsidR="00D93F36" w:rsidRPr="00E35896" w:rsidRDefault="00D93F36" w:rsidP="00D93F36">
      <w:pPr>
        <w:numPr>
          <w:ilvl w:val="1"/>
          <w:numId w:val="29"/>
        </w:numPr>
        <w:spacing w:after="0" w:line="259" w:lineRule="auto"/>
        <w:contextualSpacing/>
      </w:pPr>
      <w:r w:rsidRPr="00E35896">
        <w:t xml:space="preserve">Цена Договора составляет </w:t>
      </w:r>
      <w:r w:rsidR="00131366">
        <w:t>__________</w:t>
      </w:r>
      <w:r w:rsidRPr="00E35896">
        <w:t xml:space="preserve"> (</w:t>
      </w:r>
      <w:r w:rsidR="00131366">
        <w:t>________________________</w:t>
      </w:r>
      <w:r w:rsidRPr="00E35896">
        <w:t xml:space="preserve">) евро 00 евроцентов, в том числе НДС 20 % - </w:t>
      </w:r>
      <w:r w:rsidR="00131366">
        <w:t>________</w:t>
      </w:r>
      <w:r w:rsidRPr="00E35896">
        <w:t xml:space="preserve"> (</w:t>
      </w:r>
      <w:r w:rsidR="00131366">
        <w:t>______________________________</w:t>
      </w:r>
      <w:r w:rsidRPr="00E35896">
        <w:t>) евро 00 евроцентов.</w:t>
      </w:r>
    </w:p>
    <w:p w14:paraId="694B0E10" w14:textId="77777777" w:rsidR="00D93F36" w:rsidRPr="00E35896" w:rsidRDefault="00D93F36" w:rsidP="00D93F36">
      <w:pPr>
        <w:numPr>
          <w:ilvl w:val="1"/>
          <w:numId w:val="29"/>
        </w:numPr>
        <w:spacing w:after="0" w:line="259" w:lineRule="auto"/>
        <w:contextualSpacing/>
        <w:rPr>
          <w:lang w:val="en-US"/>
        </w:rPr>
      </w:pPr>
      <w:r w:rsidRPr="00E35896">
        <w:rPr>
          <w:snapToGrid w:val="0"/>
        </w:rPr>
        <w:t xml:space="preserve">Оплата Техники, поставляемой по настоящему Договору, осуществляется путем перечисления денежных средств в валюте РФ - рублях на расчетный счет Поставщика, </w:t>
      </w:r>
      <w:r w:rsidRPr="00E35896">
        <w:t>по реквизитам, указанным в Договоре</w:t>
      </w:r>
      <w:r w:rsidRPr="00E35896">
        <w:rPr>
          <w:snapToGrid w:val="0"/>
        </w:rPr>
        <w:t xml:space="preserve">. </w:t>
      </w:r>
      <w:r w:rsidRPr="00E35896">
        <w:t xml:space="preserve">Изменение цен в течение срока действия Договора возможно только по согласованию </w:t>
      </w:r>
      <w:r w:rsidRPr="00E35896">
        <w:rPr>
          <w:lang w:val="en-US"/>
        </w:rPr>
        <w:t>Сторон.</w:t>
      </w:r>
    </w:p>
    <w:p w14:paraId="3CAF1DEC" w14:textId="56C6DD8A" w:rsidR="00D93F36" w:rsidRPr="00E35896" w:rsidRDefault="00D93F36" w:rsidP="00D93F36">
      <w:pPr>
        <w:numPr>
          <w:ilvl w:val="1"/>
          <w:numId w:val="29"/>
        </w:numPr>
        <w:spacing w:after="0" w:line="259" w:lineRule="auto"/>
        <w:contextualSpacing/>
      </w:pPr>
      <w:r w:rsidRPr="00E35896">
        <w:t xml:space="preserve">Авансовый платеж в размере </w:t>
      </w:r>
      <w:r>
        <w:t>10</w:t>
      </w:r>
      <w:r w:rsidRPr="00E35896">
        <w:t>0% стоимости Техники Заказчик оплачивает в течение 10 (Десяти) рабочих д</w:t>
      </w:r>
      <w:r>
        <w:t>ней с момента выставления счёта.</w:t>
      </w:r>
    </w:p>
    <w:p w14:paraId="251BC8F8" w14:textId="77777777" w:rsidR="00D93F36" w:rsidRPr="00E35896" w:rsidRDefault="00D93F36" w:rsidP="00D93F36">
      <w:pPr>
        <w:numPr>
          <w:ilvl w:val="1"/>
          <w:numId w:val="29"/>
        </w:numPr>
        <w:spacing w:after="0" w:line="259" w:lineRule="auto"/>
        <w:contextualSpacing/>
      </w:pPr>
      <w:r w:rsidRPr="00E35896">
        <w:t>Оплата осуществляется в рублях по курсу Банка России на дату осуществления платежа.</w:t>
      </w:r>
    </w:p>
    <w:p w14:paraId="35F98A97" w14:textId="77777777" w:rsidR="00D93F36" w:rsidRPr="00E35896" w:rsidRDefault="00D93F36" w:rsidP="00D93F36">
      <w:pPr>
        <w:numPr>
          <w:ilvl w:val="1"/>
          <w:numId w:val="29"/>
        </w:numPr>
        <w:spacing w:after="0" w:line="259" w:lineRule="auto"/>
        <w:contextualSpacing/>
      </w:pPr>
      <w:r w:rsidRPr="00E35896">
        <w:t xml:space="preserve">В случае изменения законодательства РФ о налогах и сборах, введения и/или изменения налоговых (налогов и сборов) и приравненных к ним платежей (утилизационного сбора и т.д.), связанных с Техникой и/или настоящим Договором, которые обязан уплачивать Поставщик, </w:t>
      </w:r>
      <w:r w:rsidRPr="00E35896">
        <w:lastRenderedPageBreak/>
        <w:t>Поставщик вправе в одностороннем порядке изменить Цену Договора и, соответственно, размер и сроки уплаты аванса и платежей по Договору, в одностороннем внесудебном порядке уведомив об этом письменно Заказчика.</w:t>
      </w:r>
    </w:p>
    <w:p w14:paraId="41469B0C" w14:textId="77777777" w:rsidR="00D93F36" w:rsidRPr="00E35896" w:rsidRDefault="00D93F36" w:rsidP="00D93F36">
      <w:pPr>
        <w:spacing w:after="0"/>
      </w:pPr>
    </w:p>
    <w:p w14:paraId="4CB6ED2E" w14:textId="77777777" w:rsidR="00D93F36" w:rsidRPr="00E35896" w:rsidRDefault="00D93F36" w:rsidP="00D93F36">
      <w:pPr>
        <w:numPr>
          <w:ilvl w:val="0"/>
          <w:numId w:val="29"/>
        </w:numPr>
        <w:spacing w:after="0" w:line="259" w:lineRule="auto"/>
        <w:ind w:left="0"/>
        <w:jc w:val="center"/>
        <w:rPr>
          <w:b/>
        </w:rPr>
      </w:pPr>
      <w:r w:rsidRPr="00E35896">
        <w:rPr>
          <w:b/>
        </w:rPr>
        <w:t>Сроки и условия поставки Продукции</w:t>
      </w:r>
    </w:p>
    <w:p w14:paraId="20B5E50A" w14:textId="77777777" w:rsidR="00D93F36" w:rsidRPr="00E35896" w:rsidRDefault="00D93F36" w:rsidP="00D93F36">
      <w:pPr>
        <w:spacing w:after="0"/>
        <w:rPr>
          <w:b/>
        </w:rPr>
      </w:pPr>
    </w:p>
    <w:p w14:paraId="7D20769D" w14:textId="49FEC229" w:rsidR="00D93F36" w:rsidRPr="00E35896" w:rsidRDefault="00D93F36" w:rsidP="00D93F36">
      <w:pPr>
        <w:numPr>
          <w:ilvl w:val="1"/>
          <w:numId w:val="29"/>
        </w:numPr>
        <w:spacing w:after="0" w:line="259" w:lineRule="auto"/>
        <w:contextualSpacing/>
      </w:pPr>
      <w:r w:rsidRPr="00E35896">
        <w:t>Поставка Техники Заказчику осуществляется силами Поставщика путем доставки Техники до склада Заказчика, расположенного по адресу</w:t>
      </w:r>
      <w:r w:rsidRPr="00E35896">
        <w:rPr>
          <w:b/>
        </w:rPr>
        <w:t>: 125284, г. Москва, Хорошевское шоссе</w:t>
      </w:r>
      <w:r>
        <w:rPr>
          <w:b/>
        </w:rPr>
        <w:t xml:space="preserve">, дом </w:t>
      </w:r>
      <w:r w:rsidRPr="00E35896">
        <w:rPr>
          <w:b/>
        </w:rPr>
        <w:t xml:space="preserve">38 </w:t>
      </w:r>
      <w:r w:rsidRPr="00E35896">
        <w:t>(далее – «место передачи»). Выгрузка Техники осуществляется силами и за счет Заказчика.</w:t>
      </w:r>
    </w:p>
    <w:p w14:paraId="617357E6" w14:textId="77777777" w:rsidR="00D93F36" w:rsidRPr="00E35896" w:rsidRDefault="00D93F36" w:rsidP="00D93F36">
      <w:pPr>
        <w:numPr>
          <w:ilvl w:val="1"/>
          <w:numId w:val="29"/>
        </w:numPr>
        <w:spacing w:after="0" w:line="259" w:lineRule="auto"/>
        <w:contextualSpacing/>
      </w:pPr>
      <w:r w:rsidRPr="00E35896">
        <w:t>Обязанность Поставщика передать Технику Заказчику считается исполненной в момент передачи Техники Заказчику, определяемой датой и временем подписания уполномоченными представителями Сторон Акта приема-передачи Техники (по форме, установленной Приложением № 2 к Договору).</w:t>
      </w:r>
    </w:p>
    <w:p w14:paraId="20FFFDEE" w14:textId="77777777" w:rsidR="00D93F36" w:rsidRPr="00E35896" w:rsidRDefault="00D93F36" w:rsidP="00D93F36">
      <w:pPr>
        <w:numPr>
          <w:ilvl w:val="1"/>
          <w:numId w:val="29"/>
        </w:numPr>
        <w:spacing w:after="0" w:line="259" w:lineRule="auto"/>
        <w:contextualSpacing/>
      </w:pPr>
      <w:r w:rsidRPr="00E35896">
        <w:t>Заказчик обязан принять посредством подписания Акта приема-передачи Техники переданную ему Поставщиком Технику в месте и в сроки, установленные Договором. Убытки Сторон, наступившие вследствие просрочки Заказчиком в части принятия Техники, относятся на Заказчика.</w:t>
      </w:r>
    </w:p>
    <w:p w14:paraId="17BD521B" w14:textId="77777777" w:rsidR="00D93F36" w:rsidRPr="00E35896" w:rsidRDefault="00D93F36" w:rsidP="00D93F36">
      <w:pPr>
        <w:numPr>
          <w:ilvl w:val="1"/>
          <w:numId w:val="29"/>
        </w:numPr>
        <w:spacing w:after="0" w:line="259" w:lineRule="auto"/>
        <w:contextualSpacing/>
      </w:pPr>
      <w:r w:rsidRPr="00E35896">
        <w:rPr>
          <w:bCs/>
        </w:rPr>
        <w:t>Право собственности на Технику остается за Поставщиком до подписания Заказчиком Акта приема-передачи Техники при условии полной оплаты Техники Заказчиком в соответствии с п. 2.1. настоящего Договора. Риски утраты, случайной гибели и повреждения Техники переходят к Заказчику с момента подписания Акта приема-передачи Техники.</w:t>
      </w:r>
    </w:p>
    <w:p w14:paraId="55038397" w14:textId="77777777" w:rsidR="00D93F36" w:rsidRPr="00E35896" w:rsidRDefault="00D93F36" w:rsidP="00D93F36">
      <w:pPr>
        <w:spacing w:after="0"/>
      </w:pPr>
    </w:p>
    <w:p w14:paraId="02DC1106" w14:textId="77777777" w:rsidR="00D93F36" w:rsidRPr="00E35896" w:rsidRDefault="00D93F36" w:rsidP="00D93F36">
      <w:pPr>
        <w:numPr>
          <w:ilvl w:val="0"/>
          <w:numId w:val="30"/>
        </w:numPr>
        <w:spacing w:after="0" w:line="259" w:lineRule="auto"/>
        <w:ind w:left="0"/>
        <w:jc w:val="center"/>
        <w:rPr>
          <w:b/>
        </w:rPr>
      </w:pPr>
      <w:r w:rsidRPr="00E35896">
        <w:rPr>
          <w:b/>
        </w:rPr>
        <w:t>Порядок приемки Техники по количеству и качеству</w:t>
      </w:r>
    </w:p>
    <w:p w14:paraId="4F85CC80" w14:textId="77777777" w:rsidR="00D93F36" w:rsidRPr="00E35896" w:rsidRDefault="00D93F36" w:rsidP="00D93F36">
      <w:pPr>
        <w:spacing w:after="0"/>
        <w:jc w:val="left"/>
        <w:rPr>
          <w:b/>
        </w:rPr>
      </w:pPr>
    </w:p>
    <w:p w14:paraId="5B03229E" w14:textId="77777777" w:rsidR="00D93F36" w:rsidRPr="00E35896" w:rsidRDefault="00D93F36" w:rsidP="00D93F36">
      <w:pPr>
        <w:numPr>
          <w:ilvl w:val="1"/>
          <w:numId w:val="30"/>
        </w:numPr>
        <w:spacing w:after="0" w:line="259" w:lineRule="auto"/>
        <w:ind w:hanging="426"/>
        <w:contextualSpacing/>
      </w:pPr>
      <w:r w:rsidRPr="00E35896">
        <w:t xml:space="preserve">Приемка Техники по количеству, ассортименту, качеству производится уполномоченным представителем Заказчика в месте передачи, указанном в п. 3.1 настоящего Договора по Акту приема-передачи Техники (Приложение № 2). </w:t>
      </w:r>
    </w:p>
    <w:p w14:paraId="2253E942" w14:textId="77777777" w:rsidR="00D93F36" w:rsidRPr="00E35896" w:rsidRDefault="00D93F36" w:rsidP="00D93F36">
      <w:pPr>
        <w:numPr>
          <w:ilvl w:val="1"/>
          <w:numId w:val="30"/>
        </w:numPr>
        <w:spacing w:after="0" w:line="259" w:lineRule="auto"/>
        <w:contextualSpacing/>
      </w:pPr>
      <w:r w:rsidRPr="00E35896">
        <w:t>При получении Техники Заказчик проверяет соответствие Техники сведениям, указанным в сопроводительных документах и Акте приема-передачи Техники, а также принимает Технику с соблюдением правил, предусмотренных законодательством РФ и Договором. Заказчик, принявший Технику без проверки, лишается права ссылаться на недостатки Техники, которые могли быть установлены при изложенном способе приемки. В случае если приемка Техники проведена с нарушениями условий Договора и/или норм законодательства, либо выявленные Заказчиком недостатки или несоответствия Техники не подтверждаются надлежащими доказательствами, Техника считается принятой по количеству, комплектности и качеству. Если в момент передачи Техники окажется, что Поставщиком не выполнены условия по передаче Заказчику отдельных предметов, входящих в комплект Техники в соответствии со Спецификацией, Заказчик не вправе отказаться от исполнения настоящего Договора в части принятия Техники и ее оплаты, а восполнение недостающего в этом случае осуществляется Поставщиком в разумные сроки, установленные сторонами.</w:t>
      </w:r>
    </w:p>
    <w:p w14:paraId="082844FF" w14:textId="77777777" w:rsidR="00D93F36" w:rsidRPr="00E35896" w:rsidRDefault="00D93F36" w:rsidP="00D93F36">
      <w:pPr>
        <w:numPr>
          <w:ilvl w:val="1"/>
          <w:numId w:val="30"/>
        </w:numPr>
        <w:spacing w:after="0" w:line="259" w:lineRule="auto"/>
        <w:ind w:hanging="426"/>
        <w:contextualSpacing/>
      </w:pPr>
      <w:r w:rsidRPr="00E35896">
        <w:t>В случае обнаружения несоответствия Техники по количеству и/или комплектности условиям Акта приема-передачи Техники, Заказчик должен внести соответствующие замечания в Акт приема-передачи Техники, подписываемый Сторонами Договора, который служит доказательством при урегулировании Сторонами возникших по этому поводу разногласий. Техника передается уполномоченному представителю Заказчика при наличии у него надлежащим образом оформленной доверенности на получение товарно-материальных ценностей, с указанием в доверенности наименования и количества принимаемой Техники, доверенность должна быть подписана Руководителем и скреплена печатью организации. Данная доверенность передается Поставщику.</w:t>
      </w:r>
    </w:p>
    <w:p w14:paraId="0BEBB113" w14:textId="77777777" w:rsidR="00D93F36" w:rsidRPr="00E35896" w:rsidRDefault="00D93F36" w:rsidP="00D93F36">
      <w:pPr>
        <w:numPr>
          <w:ilvl w:val="1"/>
          <w:numId w:val="30"/>
        </w:numPr>
        <w:spacing w:after="0" w:line="259" w:lineRule="auto"/>
        <w:ind w:hanging="426"/>
        <w:contextualSpacing/>
      </w:pPr>
      <w:r w:rsidRPr="00E35896">
        <w:lastRenderedPageBreak/>
        <w:t>Поставщик обязуется при передаче Техники предоставить следующие сопроводительные документы:</w:t>
      </w:r>
    </w:p>
    <w:p w14:paraId="6BF4CF7C" w14:textId="77777777" w:rsidR="00D93F36" w:rsidRPr="00E35896" w:rsidRDefault="00D93F36" w:rsidP="00D93F36">
      <w:pPr>
        <w:tabs>
          <w:tab w:val="num" w:pos="567"/>
          <w:tab w:val="num" w:pos="709"/>
        </w:tabs>
        <w:spacing w:after="0" w:line="259" w:lineRule="auto"/>
        <w:ind w:left="426"/>
        <w:rPr>
          <w:color w:val="000000"/>
        </w:rPr>
      </w:pPr>
      <w:r w:rsidRPr="00E35896">
        <w:rPr>
          <w:color w:val="000000"/>
        </w:rPr>
        <w:t>- счет-фактура (1экз.);</w:t>
      </w:r>
    </w:p>
    <w:p w14:paraId="29C8C0FC" w14:textId="77777777" w:rsidR="00D93F36" w:rsidRPr="00E35896" w:rsidRDefault="00D93F36" w:rsidP="00D93F36">
      <w:pPr>
        <w:tabs>
          <w:tab w:val="left" w:pos="567"/>
          <w:tab w:val="num" w:pos="851"/>
        </w:tabs>
        <w:spacing w:after="0" w:line="259" w:lineRule="auto"/>
        <w:ind w:left="426"/>
      </w:pPr>
      <w:r w:rsidRPr="00E35896">
        <w:t>- накладная (ТОРГ-12, 2 экз.);</w:t>
      </w:r>
    </w:p>
    <w:p w14:paraId="15A03D9F" w14:textId="77777777" w:rsidR="00D93F36" w:rsidRPr="00E35896" w:rsidRDefault="00D93F36" w:rsidP="00D93F36">
      <w:pPr>
        <w:tabs>
          <w:tab w:val="left" w:pos="567"/>
          <w:tab w:val="num" w:pos="709"/>
        </w:tabs>
        <w:spacing w:after="0" w:line="259" w:lineRule="auto"/>
        <w:ind w:left="426"/>
        <w:rPr>
          <w:color w:val="000000"/>
        </w:rPr>
      </w:pPr>
      <w:r w:rsidRPr="00E35896">
        <w:rPr>
          <w:color w:val="000000"/>
        </w:rPr>
        <w:t>- акт приема-передачи (2 экз.);</w:t>
      </w:r>
    </w:p>
    <w:p w14:paraId="3F68A779" w14:textId="77777777" w:rsidR="00D93F36" w:rsidRPr="00E35896" w:rsidRDefault="00D93F36" w:rsidP="00D93F36">
      <w:pPr>
        <w:tabs>
          <w:tab w:val="left" w:pos="709"/>
          <w:tab w:val="num" w:pos="1418"/>
        </w:tabs>
        <w:spacing w:after="0" w:line="259" w:lineRule="auto"/>
        <w:ind w:left="426"/>
        <w:rPr>
          <w:color w:val="000000"/>
        </w:rPr>
      </w:pPr>
      <w:r w:rsidRPr="00E35896">
        <w:rPr>
          <w:color w:val="000000"/>
        </w:rPr>
        <w:t>- паспорт Самоходной Машины (ПСМ) – копия (оригинал ПСМ передается в течении 3 (Трех) банковских дней с момента полной оплаты стоимости Техники);</w:t>
      </w:r>
    </w:p>
    <w:p w14:paraId="2CED94F7" w14:textId="77777777" w:rsidR="00D93F36" w:rsidRPr="00E35896" w:rsidRDefault="00D93F36" w:rsidP="00D93F36">
      <w:pPr>
        <w:tabs>
          <w:tab w:val="num" w:pos="709"/>
        </w:tabs>
        <w:spacing w:after="0" w:line="259" w:lineRule="auto"/>
        <w:ind w:left="426"/>
        <w:rPr>
          <w:color w:val="000000"/>
        </w:rPr>
      </w:pPr>
      <w:r w:rsidRPr="00E35896">
        <w:rPr>
          <w:color w:val="000000"/>
        </w:rPr>
        <w:t>- инструкция по эксплуатации на русском языке.</w:t>
      </w:r>
    </w:p>
    <w:p w14:paraId="31789090" w14:textId="77777777" w:rsidR="00D93F36" w:rsidRPr="00E35896" w:rsidRDefault="00D93F36" w:rsidP="00D93F36">
      <w:pPr>
        <w:numPr>
          <w:ilvl w:val="1"/>
          <w:numId w:val="30"/>
        </w:numPr>
        <w:spacing w:after="0" w:line="259" w:lineRule="auto"/>
        <w:ind w:hanging="426"/>
        <w:contextualSpacing/>
        <w:rPr>
          <w:color w:val="000000"/>
        </w:rPr>
      </w:pPr>
      <w:r w:rsidRPr="00E35896">
        <w:t xml:space="preserve">Обязанность по регистрации Техники в органах </w:t>
      </w:r>
      <w:proofErr w:type="spellStart"/>
      <w:r w:rsidRPr="00E35896">
        <w:t>Гостехнадзора</w:t>
      </w:r>
      <w:proofErr w:type="spellEnd"/>
      <w:r w:rsidRPr="00E35896">
        <w:t xml:space="preserve"> лежит на Заказчике.</w:t>
      </w:r>
    </w:p>
    <w:p w14:paraId="794EAD11" w14:textId="77777777" w:rsidR="00D93F36" w:rsidRPr="00E35896" w:rsidRDefault="00D93F36" w:rsidP="00D93F36">
      <w:pPr>
        <w:numPr>
          <w:ilvl w:val="1"/>
          <w:numId w:val="30"/>
        </w:numPr>
        <w:spacing w:after="0" w:line="259" w:lineRule="auto"/>
        <w:ind w:hanging="426"/>
        <w:contextualSpacing/>
        <w:rPr>
          <w:color w:val="000000"/>
        </w:rPr>
      </w:pPr>
      <w:r w:rsidRPr="00E35896">
        <w:t>Поставщик предоставляет Заказчику гарантию на Технику, установленную в Приложении №3.</w:t>
      </w:r>
    </w:p>
    <w:p w14:paraId="5A524D53" w14:textId="77777777" w:rsidR="00D93F36" w:rsidRPr="00E35896" w:rsidRDefault="00D93F36" w:rsidP="00D93F36">
      <w:pPr>
        <w:spacing w:after="0"/>
        <w:contextualSpacing/>
      </w:pPr>
    </w:p>
    <w:p w14:paraId="226D5593" w14:textId="77777777" w:rsidR="00D93F36" w:rsidRPr="00E35896" w:rsidRDefault="00D93F36" w:rsidP="00D93F36">
      <w:pPr>
        <w:numPr>
          <w:ilvl w:val="0"/>
          <w:numId w:val="30"/>
        </w:numPr>
        <w:spacing w:after="0" w:line="259" w:lineRule="auto"/>
        <w:ind w:left="0"/>
        <w:jc w:val="center"/>
        <w:rPr>
          <w:b/>
        </w:rPr>
      </w:pPr>
      <w:r w:rsidRPr="00E35896">
        <w:rPr>
          <w:b/>
        </w:rPr>
        <w:t>Ответственность сторон</w:t>
      </w:r>
    </w:p>
    <w:p w14:paraId="5778BBDF" w14:textId="77777777" w:rsidR="00D93F36" w:rsidRPr="00E35896" w:rsidRDefault="00D93F36" w:rsidP="00D93F36">
      <w:pPr>
        <w:spacing w:after="0"/>
      </w:pPr>
    </w:p>
    <w:p w14:paraId="4DCC4130" w14:textId="77777777" w:rsidR="00D93F36" w:rsidRPr="00E35896" w:rsidRDefault="00D93F36" w:rsidP="00D93F36">
      <w:pPr>
        <w:numPr>
          <w:ilvl w:val="1"/>
          <w:numId w:val="30"/>
        </w:numPr>
        <w:spacing w:after="0" w:line="259" w:lineRule="auto"/>
        <w:contextualSpacing/>
      </w:pPr>
      <w:r w:rsidRPr="00E35896">
        <w:t xml:space="preserve"> При просрочке поставки Техники против установленных в Договоре сроков, Поставщик уплачивает Заказчику неустойку в размере 0,1% от цены недопоставленной Техники за каждый день просрочки, но не более 10% от цены, недопоставленной/недопоставленной Техники.</w:t>
      </w:r>
    </w:p>
    <w:p w14:paraId="2FEDACD9" w14:textId="77777777" w:rsidR="00D93F36" w:rsidRPr="00E35896" w:rsidRDefault="00D93F36" w:rsidP="00D93F36">
      <w:pPr>
        <w:numPr>
          <w:ilvl w:val="1"/>
          <w:numId w:val="30"/>
        </w:numPr>
        <w:spacing w:after="0" w:line="259" w:lineRule="auto"/>
        <w:rPr>
          <w:rFonts w:eastAsia="Calibri"/>
          <w:lang w:eastAsia="en-US"/>
        </w:rPr>
      </w:pPr>
      <w:r w:rsidRPr="00E35896">
        <w:rPr>
          <w:rFonts w:eastAsia="Calibri"/>
          <w:lang w:eastAsia="en-US"/>
        </w:rPr>
        <w:t xml:space="preserve"> При просрочке оплаты/частичной предоплаты заказанной Покупателем Техники против установленных в Спецификации сроков, Заказчик уплачивает Поставщику неустойку в размере 0,1% от суммы не оплаченного платежа за каждый день просрочки, но не более 10% от стоимости неоплаченной Техники.</w:t>
      </w:r>
    </w:p>
    <w:p w14:paraId="4C0CD593" w14:textId="77777777" w:rsidR="00D93F36" w:rsidRPr="00E35896" w:rsidRDefault="00D93F36" w:rsidP="00D93F36">
      <w:pPr>
        <w:numPr>
          <w:ilvl w:val="1"/>
          <w:numId w:val="30"/>
        </w:numPr>
        <w:spacing w:after="0" w:line="259" w:lineRule="auto"/>
        <w:rPr>
          <w:rFonts w:eastAsia="Calibri"/>
          <w:lang w:eastAsia="en-US"/>
        </w:rPr>
      </w:pPr>
      <w:r w:rsidRPr="00E35896">
        <w:rPr>
          <w:rFonts w:eastAsia="Calibri"/>
          <w:lang w:eastAsia="en-US"/>
        </w:rPr>
        <w:t xml:space="preserve"> Для Сторон настоящего Договора обязателен претензионный порядок урегулирования споров. Срок рассмотрения претензии –5 (пять) рабочих дней со дня получения претензии.</w:t>
      </w:r>
    </w:p>
    <w:p w14:paraId="236A52F4" w14:textId="77777777" w:rsidR="00D93F36" w:rsidRPr="00E35896" w:rsidRDefault="00D93F36" w:rsidP="00D93F36">
      <w:pPr>
        <w:spacing w:after="0"/>
        <w:ind w:left="426"/>
        <w:rPr>
          <w:rFonts w:eastAsia="Calibri"/>
          <w:lang w:eastAsia="en-US"/>
        </w:rPr>
      </w:pPr>
      <w:r w:rsidRPr="00E35896">
        <w:rPr>
          <w:rFonts w:eastAsia="Calibri"/>
          <w:lang w:eastAsia="en-US"/>
        </w:rPr>
        <w:t>Если Сторона, получившая претензию, не ответит на неё в срок, установленный п. 5.3, либо удовлетворит претензию не в полном объеме, Спор и разногласия, возникшие при исполнении настоящего Договора и не урегулированные в претензии или соглашением Сторон, передаются на рассмотрение Арбитражного суда по месту нахождения Истца.</w:t>
      </w:r>
    </w:p>
    <w:p w14:paraId="40FD195B" w14:textId="77777777" w:rsidR="00D93F36" w:rsidRPr="00E35896" w:rsidRDefault="00D93F36" w:rsidP="00D93F36">
      <w:pPr>
        <w:numPr>
          <w:ilvl w:val="1"/>
          <w:numId w:val="30"/>
        </w:numPr>
        <w:autoSpaceDE w:val="0"/>
        <w:autoSpaceDN w:val="0"/>
        <w:adjustRightInd w:val="0"/>
        <w:spacing w:after="0" w:line="259" w:lineRule="auto"/>
        <w:rPr>
          <w:bCs/>
        </w:rPr>
      </w:pPr>
      <w:r w:rsidRPr="00E35896">
        <w:rPr>
          <w:bCs/>
        </w:rPr>
        <w:t xml:space="preserve"> Начисление и оплата неустойки осуществляется на основании письменного требования.</w:t>
      </w:r>
    </w:p>
    <w:p w14:paraId="48C2932C" w14:textId="77777777" w:rsidR="00D93F36" w:rsidRPr="00E35896" w:rsidRDefault="00D93F36" w:rsidP="00D93F36">
      <w:pPr>
        <w:numPr>
          <w:ilvl w:val="1"/>
          <w:numId w:val="30"/>
        </w:numPr>
        <w:autoSpaceDE w:val="0"/>
        <w:autoSpaceDN w:val="0"/>
        <w:adjustRightInd w:val="0"/>
        <w:spacing w:after="0" w:line="259" w:lineRule="auto"/>
        <w:rPr>
          <w:bCs/>
        </w:rPr>
      </w:pPr>
      <w:r w:rsidRPr="00E35896">
        <w:rPr>
          <w:bCs/>
        </w:rPr>
        <w:t xml:space="preserve"> В случае просрочки Поставщиком поставки Техники более чем на 45 дней, Заказчик вправе в одностороннем порядке расторгнуть Договор и потребовать возврата уплаченной Поставщику суммы с взысканием неустойки в соответствии с п. 5.1.</w:t>
      </w:r>
    </w:p>
    <w:p w14:paraId="6B94D407" w14:textId="77777777" w:rsidR="00D93F36" w:rsidRPr="00E35896" w:rsidRDefault="00D93F36" w:rsidP="00D93F36">
      <w:pPr>
        <w:numPr>
          <w:ilvl w:val="1"/>
          <w:numId w:val="30"/>
        </w:numPr>
        <w:autoSpaceDE w:val="0"/>
        <w:autoSpaceDN w:val="0"/>
        <w:adjustRightInd w:val="0"/>
        <w:spacing w:after="0" w:line="259" w:lineRule="auto"/>
        <w:rPr>
          <w:bCs/>
        </w:rPr>
      </w:pPr>
      <w:r w:rsidRPr="00E35896">
        <w:rPr>
          <w:bCs/>
        </w:rPr>
        <w:t xml:space="preserve"> В случае просрочки Покупателем сроков оплаты Техники по любому из платежей более чем на 5 (пять) дней, Поставщик вправе в одностороннем </w:t>
      </w:r>
      <w:proofErr w:type="gramStart"/>
      <w:r w:rsidRPr="00E35896">
        <w:rPr>
          <w:bCs/>
        </w:rPr>
        <w:t>порядке  отказаться</w:t>
      </w:r>
      <w:proofErr w:type="gramEnd"/>
      <w:r w:rsidRPr="00E35896">
        <w:rPr>
          <w:bCs/>
        </w:rPr>
        <w:t xml:space="preserve"> от исполнения настоящего Договора  с взысканием неустойки в соответствии с п.5.2.</w:t>
      </w:r>
    </w:p>
    <w:p w14:paraId="4796F09A" w14:textId="77777777" w:rsidR="00D93F36" w:rsidRPr="00E35896" w:rsidRDefault="00D93F36" w:rsidP="00D93F36">
      <w:pPr>
        <w:widowControl w:val="0"/>
        <w:numPr>
          <w:ilvl w:val="1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bCs/>
        </w:rPr>
      </w:pPr>
      <w:r w:rsidRPr="00E35896">
        <w:rPr>
          <w:bCs/>
        </w:rPr>
        <w:t xml:space="preserve"> Поставщик вправе отказаться от выполнения настоящего Договора в одностороннем порядке без применения к нему каких-либо санкций со стороны Заказчика, в случае если Заказчик нарушит срок оплаты Техники по настоящему Договору </w:t>
      </w:r>
      <w:proofErr w:type="gramStart"/>
      <w:r w:rsidRPr="00E35896">
        <w:rPr>
          <w:bCs/>
        </w:rPr>
        <w:t>и</w:t>
      </w:r>
      <w:proofErr w:type="gramEnd"/>
      <w:r w:rsidRPr="00E35896">
        <w:rPr>
          <w:bCs/>
        </w:rPr>
        <w:t xml:space="preserve"> если Техника, указанная в Приложении №1 к Договору будет продана Поставщиком другому заказчику. О таком отказе Поставщик обязуется сообщить Заказчику письменно по e-</w:t>
      </w:r>
      <w:proofErr w:type="spellStart"/>
      <w:r w:rsidRPr="00E35896">
        <w:rPr>
          <w:bCs/>
        </w:rPr>
        <w:t>mail</w:t>
      </w:r>
      <w:proofErr w:type="spellEnd"/>
      <w:r w:rsidRPr="00E35896">
        <w:rPr>
          <w:bCs/>
        </w:rPr>
        <w:t>: _______________________.</w:t>
      </w:r>
    </w:p>
    <w:p w14:paraId="049918B1" w14:textId="77777777" w:rsidR="00D93F36" w:rsidRPr="00E35896" w:rsidRDefault="00D93F36" w:rsidP="00D93F36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bCs/>
        </w:rPr>
      </w:pPr>
      <w:r w:rsidRPr="00E35896">
        <w:rPr>
          <w:bCs/>
        </w:rPr>
        <w:t>Поставщик возвращает Заказчику внесенный по данному договору авансовый платеж в течении 5 (пяти) банковских дней с даты направления уведомления Заказчику об одностороннем расторжении настоящего Договора.</w:t>
      </w:r>
    </w:p>
    <w:p w14:paraId="0055027D" w14:textId="77777777" w:rsidR="00D93F36" w:rsidRPr="00E35896" w:rsidRDefault="00D93F36" w:rsidP="00D93F36">
      <w:pPr>
        <w:widowControl w:val="0"/>
        <w:numPr>
          <w:ilvl w:val="1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bCs/>
        </w:rPr>
      </w:pPr>
      <w:r w:rsidRPr="00E35896">
        <w:rPr>
          <w:bCs/>
        </w:rPr>
        <w:t xml:space="preserve"> В случае продажи Техники другому заказчику, Поставщик вправе предложить Заказчику как альтернативу иную технику по другой цене и с другим сроком поставки. В случае получения согласия от Заказчика на приобретение другой Техники, аванс не возвращается, а зачитывается в счет поставки альтернативной единицы Техники.</w:t>
      </w:r>
    </w:p>
    <w:p w14:paraId="584D3420" w14:textId="77777777" w:rsidR="00D93F36" w:rsidRPr="00E35896" w:rsidRDefault="00D93F36" w:rsidP="00D93F36">
      <w:pPr>
        <w:widowControl w:val="0"/>
        <w:numPr>
          <w:ilvl w:val="1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bCs/>
        </w:rPr>
      </w:pPr>
      <w:r w:rsidRPr="00E35896">
        <w:rPr>
          <w:bCs/>
        </w:rPr>
        <w:t xml:space="preserve"> В случае если Техника не будет продана другому заказчику, но срок оплаты нарушен Заказчиком, Поставщик вправе изменить стоимость Техники, условия оплаты и условия поставки по настоящему Договору.</w:t>
      </w:r>
    </w:p>
    <w:p w14:paraId="24D58ABE" w14:textId="77777777" w:rsidR="00D93F36" w:rsidRPr="00E35896" w:rsidRDefault="00D93F36" w:rsidP="00D93F36">
      <w:pPr>
        <w:numPr>
          <w:ilvl w:val="1"/>
          <w:numId w:val="30"/>
        </w:numPr>
        <w:tabs>
          <w:tab w:val="clear" w:pos="790"/>
          <w:tab w:val="left" w:pos="426"/>
          <w:tab w:val="num" w:pos="993"/>
        </w:tabs>
        <w:autoSpaceDE w:val="0"/>
        <w:autoSpaceDN w:val="0"/>
        <w:adjustRightInd w:val="0"/>
        <w:spacing w:after="0" w:line="259" w:lineRule="auto"/>
        <w:rPr>
          <w:bCs/>
        </w:rPr>
      </w:pPr>
      <w:r w:rsidRPr="00E35896">
        <w:rPr>
          <w:bCs/>
        </w:rPr>
        <w:t xml:space="preserve">Стороны настоящим пришли к соглашению о том, что отказ завода-изготовителя по любым основаниям (за исключением виновных действий Поставщика) от поставки Товара </w:t>
      </w:r>
      <w:r w:rsidRPr="00E35896">
        <w:rPr>
          <w:bCs/>
        </w:rPr>
        <w:lastRenderedPageBreak/>
        <w:t xml:space="preserve">Поставщику (в том числе поставки в комплектации и/или с дополнительными опциями, дополнительным оборудованием, указанными в Спецификации) либо существенное нарушение сроков отгрузки Товара Поставщику заводом-изготовителем и/или импортером на 20 (двадцать) календарных дней и более, препятствующие своевременному исполнению Поставщиком обязательств по передаче Товара Заказчику, либо значительным увеличением заводом-изготовителем цены Товара, будут считаться обстоятельствами, за которые ни одна из Сторон настоящего Договора не отвечает по смыслу части 1 статьи 416 Гражданского кодекса Российской Федерации. При этом факт наличия таких обстоятельств должен подтверждаться официальным письмом представителя Производителя Товара (завода-изготовителя). В указанных случаях Поставщик уведомляет об этом Заказчика и в соответствии с указанной частью 1 статьи 416 Гражданского кодекса Российской Федерации обязательства Поставщика по передаче Товара Заказчику прекращаются за невозможностью исполнения, а Договор прекращает свое действие (расторгается) со дня, следующего за днем указанного уведомления Поставщика, либо Стороны подписывают дополнительное соглашение к Договору с учетом изменившихся обстоятельств. При расторжении </w:t>
      </w:r>
      <w:proofErr w:type="gramStart"/>
      <w:r w:rsidRPr="00E35896">
        <w:rPr>
          <w:bCs/>
        </w:rPr>
        <w:t>Договора</w:t>
      </w:r>
      <w:proofErr w:type="gramEnd"/>
      <w:r w:rsidRPr="00E35896">
        <w:rPr>
          <w:bCs/>
        </w:rPr>
        <w:t xml:space="preserve"> полученные Поставщиком от Заказчика денежные средства подлежат возврату в течение 10 банковских дней по письменному требованию Заказчика. Какая-либо иная ответственность Поставщика исключается.</w:t>
      </w:r>
    </w:p>
    <w:p w14:paraId="2F385817" w14:textId="77777777" w:rsidR="00D93F36" w:rsidRPr="00E35896" w:rsidRDefault="00D93F36" w:rsidP="00D93F36">
      <w:pPr>
        <w:autoSpaceDE w:val="0"/>
        <w:autoSpaceDN w:val="0"/>
        <w:adjustRightInd w:val="0"/>
        <w:spacing w:after="0"/>
        <w:ind w:hanging="426"/>
        <w:rPr>
          <w:bCs/>
        </w:rPr>
      </w:pPr>
    </w:p>
    <w:p w14:paraId="1F98459F" w14:textId="77777777" w:rsidR="00D93F36" w:rsidRPr="00E35896" w:rsidRDefault="00D93F36" w:rsidP="00D93F36">
      <w:pPr>
        <w:numPr>
          <w:ilvl w:val="0"/>
          <w:numId w:val="30"/>
        </w:numPr>
        <w:spacing w:after="0" w:line="259" w:lineRule="auto"/>
        <w:ind w:left="0"/>
        <w:jc w:val="center"/>
        <w:rPr>
          <w:b/>
        </w:rPr>
      </w:pPr>
      <w:r w:rsidRPr="00E35896">
        <w:rPr>
          <w:b/>
        </w:rPr>
        <w:t>Форс-мажор</w:t>
      </w:r>
    </w:p>
    <w:p w14:paraId="2FB3A161" w14:textId="77777777" w:rsidR="00D93F36" w:rsidRPr="00E35896" w:rsidRDefault="00D93F36" w:rsidP="00D93F36">
      <w:pPr>
        <w:spacing w:after="0"/>
        <w:jc w:val="left"/>
        <w:rPr>
          <w:b/>
        </w:rPr>
      </w:pPr>
    </w:p>
    <w:p w14:paraId="1942DE0F" w14:textId="77777777" w:rsidR="00D93F36" w:rsidRPr="00E35896" w:rsidRDefault="00D93F36" w:rsidP="00D93F36">
      <w:pPr>
        <w:numPr>
          <w:ilvl w:val="1"/>
          <w:numId w:val="30"/>
        </w:numPr>
        <w:spacing w:after="0" w:line="259" w:lineRule="auto"/>
        <w:contextualSpacing/>
        <w:rPr>
          <w:color w:val="000000"/>
        </w:rPr>
      </w:pPr>
      <w:r w:rsidRPr="00E35896">
        <w:t xml:space="preserve"> Стороны освобождаются от ответственности при полном или частичном неисполнении обязательств по настоящему Договору, если оно явилось следствием чрезвычайных и непредотвратимых при данных условиях обстоятельств, которые Стороны не могли предвидеть и предотвратить. К числу данных обстоятельств относятся, такие природные стихийные явления как: наводнения, землетрясения, пожары, эпидемии, смерчи и т.д., а также некоторые обстоятельства общественной жизни: военные действия, общенациональные забастовки, введение чрезвычайного положения, введение карантинных мероприятий, запретительные акты государства, эмбарго и т.д. Сторона, для которой создалась невозможность выполнения обязательств по настоящему договору в силу указанных выше обстоятельств, обязана в течение 2 (Двух) рабочих дней со дня их наступления письменно известить другую </w:t>
      </w:r>
      <w:r w:rsidRPr="00E35896">
        <w:rPr>
          <w:lang w:val="en-US"/>
        </w:rPr>
        <w:t>Сторону об их наступлении.</w:t>
      </w:r>
    </w:p>
    <w:p w14:paraId="354D946E" w14:textId="77777777" w:rsidR="00D93F36" w:rsidRPr="00E35896" w:rsidRDefault="00D93F36" w:rsidP="00D93F36">
      <w:pPr>
        <w:numPr>
          <w:ilvl w:val="1"/>
          <w:numId w:val="30"/>
        </w:numPr>
        <w:spacing w:after="0" w:line="259" w:lineRule="auto"/>
        <w:contextualSpacing/>
        <w:rPr>
          <w:color w:val="000000"/>
        </w:rPr>
      </w:pPr>
      <w:r w:rsidRPr="00E35896">
        <w:t xml:space="preserve"> Нарушение сроков поставки Техники по причинам, не зависящим от Поставщика, а именно: отсутствие подвижного состава либо железнодорожной охраны, закрытие станции назначения, приказы, распоряжения ОАО «РЖД», препятствующие отгрузке Техники, также запрещение или ограничение экспорта, указаний российских и иностранных железнодорожных перевозчиков о прекращении или ограничении погрузки, закрытие железнодорожных перевозок в направлении поставки, отказ администрации перевозчика в согласовании заявок на перевозки, не обеспечение перевозчиком годными к перевозке подвижным составом, признается Сторонами непреодолимой силой для надлежащего исполнения обязательств (форс-мажор) в соответствии с п. 6.1. Договора.</w:t>
      </w:r>
    </w:p>
    <w:p w14:paraId="7C441587" w14:textId="77777777" w:rsidR="00D93F36" w:rsidRPr="00E35896" w:rsidRDefault="00D93F36" w:rsidP="00D93F36">
      <w:pPr>
        <w:numPr>
          <w:ilvl w:val="1"/>
          <w:numId w:val="30"/>
        </w:numPr>
        <w:spacing w:after="0" w:line="259" w:lineRule="auto"/>
        <w:contextualSpacing/>
        <w:rPr>
          <w:color w:val="000000"/>
        </w:rPr>
      </w:pPr>
      <w:r w:rsidRPr="00E35896">
        <w:t xml:space="preserve"> Если обстоятельства, указанные в п. 6.1. настоящего Договора или их последствия, будут продолжаться более 6-ти месяцев, то каждая из Сторон имеет право отказаться от дальнейшего выполнения обязательств по настоящему договору.</w:t>
      </w:r>
    </w:p>
    <w:p w14:paraId="5AFAC684" w14:textId="77777777" w:rsidR="00D93F36" w:rsidRPr="00E35896" w:rsidRDefault="00D93F36" w:rsidP="00D93F36">
      <w:pPr>
        <w:spacing w:after="0" w:line="259" w:lineRule="auto"/>
        <w:ind w:left="426"/>
        <w:contextualSpacing/>
        <w:rPr>
          <w:color w:val="000000"/>
        </w:rPr>
      </w:pPr>
    </w:p>
    <w:p w14:paraId="619E9423" w14:textId="77777777" w:rsidR="00D93F36" w:rsidRPr="00E35896" w:rsidRDefault="00D93F36" w:rsidP="00D93F36">
      <w:pPr>
        <w:numPr>
          <w:ilvl w:val="0"/>
          <w:numId w:val="30"/>
        </w:numPr>
        <w:spacing w:after="0" w:line="259" w:lineRule="auto"/>
        <w:ind w:left="0"/>
        <w:jc w:val="center"/>
        <w:rPr>
          <w:lang w:val="en-US"/>
        </w:rPr>
      </w:pPr>
      <w:r w:rsidRPr="00E35896">
        <w:rPr>
          <w:b/>
        </w:rPr>
        <w:t>Общие условия</w:t>
      </w:r>
    </w:p>
    <w:p w14:paraId="1BA5E8EB" w14:textId="77777777" w:rsidR="00D93F36" w:rsidRPr="00E35896" w:rsidRDefault="00D93F36" w:rsidP="00D93F36">
      <w:pPr>
        <w:spacing w:after="0" w:line="259" w:lineRule="auto"/>
        <w:rPr>
          <w:lang w:val="en-US"/>
        </w:rPr>
      </w:pPr>
      <w:r w:rsidRPr="00E35896">
        <w:t xml:space="preserve">                         </w:t>
      </w:r>
    </w:p>
    <w:p w14:paraId="46E54FEB" w14:textId="77777777" w:rsidR="00D93F36" w:rsidRPr="00E35896" w:rsidRDefault="00D93F36" w:rsidP="00D93F36">
      <w:pPr>
        <w:numPr>
          <w:ilvl w:val="1"/>
          <w:numId w:val="30"/>
        </w:numPr>
        <w:autoSpaceDE w:val="0"/>
        <w:autoSpaceDN w:val="0"/>
        <w:adjustRightInd w:val="0"/>
        <w:spacing w:after="0" w:line="259" w:lineRule="auto"/>
      </w:pPr>
      <w:r w:rsidRPr="00E35896">
        <w:rPr>
          <w:rFonts w:eastAsia="Calibri"/>
          <w:lang w:eastAsia="x-none"/>
        </w:rPr>
        <w:t xml:space="preserve"> Заказчик уведомлен о том, что на дату подписания настоящего Договора утилизационный </w:t>
      </w:r>
    </w:p>
    <w:p w14:paraId="6637CE53" w14:textId="77777777" w:rsidR="00D93F36" w:rsidRPr="00E35896" w:rsidRDefault="00D93F36" w:rsidP="00D93F36">
      <w:pPr>
        <w:autoSpaceDE w:val="0"/>
        <w:autoSpaceDN w:val="0"/>
        <w:adjustRightInd w:val="0"/>
        <w:spacing w:after="0" w:line="259" w:lineRule="auto"/>
        <w:ind w:left="426"/>
        <w:rPr>
          <w:rFonts w:eastAsia="Calibri"/>
          <w:lang w:eastAsia="x-none"/>
        </w:rPr>
      </w:pPr>
      <w:r w:rsidRPr="00E35896">
        <w:rPr>
          <w:rFonts w:eastAsia="Calibri"/>
          <w:lang w:eastAsia="x-none"/>
        </w:rPr>
        <w:t>сбор в отношении поставляемого по настоящему Договору Товара применяется и включен в</w:t>
      </w:r>
    </w:p>
    <w:p w14:paraId="05F32BD5" w14:textId="77777777" w:rsidR="00D93F36" w:rsidRPr="00E35896" w:rsidRDefault="00D93F36" w:rsidP="00D93F36">
      <w:pPr>
        <w:autoSpaceDE w:val="0"/>
        <w:autoSpaceDN w:val="0"/>
        <w:adjustRightInd w:val="0"/>
        <w:spacing w:after="0" w:line="259" w:lineRule="auto"/>
        <w:ind w:left="426"/>
        <w:rPr>
          <w:rFonts w:eastAsia="Calibri"/>
          <w:lang w:eastAsia="x-none"/>
        </w:rPr>
      </w:pPr>
    </w:p>
    <w:p w14:paraId="5CE55083" w14:textId="77777777" w:rsidR="00D93F36" w:rsidRPr="00E35896" w:rsidRDefault="00D93F36" w:rsidP="00D93F36">
      <w:pPr>
        <w:autoSpaceDE w:val="0"/>
        <w:autoSpaceDN w:val="0"/>
        <w:adjustRightInd w:val="0"/>
        <w:spacing w:after="0" w:line="259" w:lineRule="auto"/>
        <w:ind w:left="426"/>
      </w:pPr>
      <w:r w:rsidRPr="00E35896">
        <w:rPr>
          <w:rFonts w:eastAsia="Calibri"/>
          <w:lang w:eastAsia="x-none"/>
        </w:rPr>
        <w:t>стоимость Товара и будет уплачен Поставщиком при ввозе на территорию РФ.</w:t>
      </w:r>
    </w:p>
    <w:p w14:paraId="644E8C07" w14:textId="77777777" w:rsidR="00D93F36" w:rsidRPr="00E35896" w:rsidRDefault="00D93F36" w:rsidP="00D93F36">
      <w:pPr>
        <w:autoSpaceDE w:val="0"/>
        <w:autoSpaceDN w:val="0"/>
        <w:adjustRightInd w:val="0"/>
        <w:spacing w:after="0"/>
        <w:ind w:left="426"/>
      </w:pPr>
      <w:r w:rsidRPr="00E35896">
        <w:rPr>
          <w:rFonts w:eastAsia="Calibri"/>
          <w:lang w:eastAsia="x-none"/>
        </w:rPr>
        <w:lastRenderedPageBreak/>
        <w:t>В случае принятия актов государственной власти об изменении размера (ставок и тарифов)  утилизационного сбора в отношении  Товара, поставляемого по настоящему Договору на момент прихода Товара на склад Поставщика, общая стоимость Товара подлежит увеличению на сумму разницы размера утилизационного сбора на момент подписания настоящего Договора  и размера утилизационного сбора на момент прихода Товара на склад Поставщика по ставкам и тарифам, указанным в соответствующем акте государственной власти, о чем Стороны подписывают соответствующее  дополнительное соглашение к настоящему Договору об изменении стоимости Товара.</w:t>
      </w:r>
    </w:p>
    <w:p w14:paraId="345ECB99" w14:textId="77777777" w:rsidR="00D93F36" w:rsidRPr="00E35896" w:rsidRDefault="00D93F36" w:rsidP="00D93F36">
      <w:pPr>
        <w:numPr>
          <w:ilvl w:val="1"/>
          <w:numId w:val="30"/>
        </w:numPr>
        <w:spacing w:after="0" w:line="259" w:lineRule="auto"/>
        <w:contextualSpacing/>
        <w:rPr>
          <w:color w:val="000000"/>
        </w:rPr>
      </w:pPr>
      <w:r w:rsidRPr="00E35896">
        <w:t xml:space="preserve"> Все приложения к настоящему Договору, являются его неотъемлемой частью. Изменения и дополнения к настоящему Договору действительны только в том случае, если они оформлены в письменном виде и подписаны уполномоченными представителями Сторон.</w:t>
      </w:r>
    </w:p>
    <w:p w14:paraId="33B58B5E" w14:textId="77777777" w:rsidR="00D93F36" w:rsidRPr="00E35896" w:rsidRDefault="00D93F36" w:rsidP="00D93F36">
      <w:pPr>
        <w:numPr>
          <w:ilvl w:val="1"/>
          <w:numId w:val="30"/>
        </w:numPr>
        <w:spacing w:after="0" w:line="259" w:lineRule="auto"/>
        <w:contextualSpacing/>
        <w:rPr>
          <w:color w:val="000000"/>
        </w:rPr>
      </w:pPr>
      <w:r w:rsidRPr="00E35896">
        <w:t xml:space="preserve"> Настоящий Договор подписан на русском языке в трёх экземплярах, один экземпляр для Поставщика, два – для Заказчика.</w:t>
      </w:r>
    </w:p>
    <w:p w14:paraId="56B0665F" w14:textId="77777777" w:rsidR="00D93F36" w:rsidRPr="00E35896" w:rsidRDefault="00D93F36" w:rsidP="00D93F36">
      <w:pPr>
        <w:numPr>
          <w:ilvl w:val="1"/>
          <w:numId w:val="30"/>
        </w:numPr>
        <w:spacing w:after="0" w:line="259" w:lineRule="auto"/>
        <w:contextualSpacing/>
        <w:rPr>
          <w:color w:val="000000"/>
        </w:rPr>
      </w:pPr>
      <w:r w:rsidRPr="00E35896">
        <w:t xml:space="preserve"> Настоящий Договор вступает в силу с момента его подписания и действует до полного исполнения сторонами обязательств по Договору.</w:t>
      </w:r>
    </w:p>
    <w:p w14:paraId="48542074" w14:textId="77777777" w:rsidR="00D93F36" w:rsidRPr="00E35896" w:rsidRDefault="00D93F36" w:rsidP="00D93F36">
      <w:pPr>
        <w:numPr>
          <w:ilvl w:val="1"/>
          <w:numId w:val="30"/>
        </w:numPr>
        <w:spacing w:after="0" w:line="259" w:lineRule="auto"/>
        <w:contextualSpacing/>
        <w:rPr>
          <w:color w:val="000000"/>
        </w:rPr>
      </w:pPr>
      <w:r w:rsidRPr="00E35896">
        <w:t xml:space="preserve"> Все документы, переданные одной Стороне другой по факсимильной связи, а также отсканированные документы, переданные средствами электронной связи, подписанные обеими Сторонами, считаются действительными до получения Сторонами их оригиналов. Оригиналы документов направляются Сторонами друг другу в течение 3 (Трех) рабочих дней со дня их подписания.</w:t>
      </w:r>
    </w:p>
    <w:p w14:paraId="5E6DE917" w14:textId="77777777" w:rsidR="00D93F36" w:rsidRPr="00E35896" w:rsidRDefault="00D93F36" w:rsidP="00D93F36">
      <w:pPr>
        <w:numPr>
          <w:ilvl w:val="1"/>
          <w:numId w:val="30"/>
        </w:numPr>
        <w:spacing w:after="0" w:line="259" w:lineRule="auto"/>
        <w:contextualSpacing/>
        <w:rPr>
          <w:color w:val="000000"/>
        </w:rPr>
      </w:pPr>
      <w:r w:rsidRPr="00E35896">
        <w:t xml:space="preserve"> Договор может быть изменен или расторгнут по взаимному соглашению Сторон при наличии к тому оснований, которые Стороны сочтут достаточными для его изменения/расторжения.</w:t>
      </w:r>
    </w:p>
    <w:p w14:paraId="39940739" w14:textId="77777777" w:rsidR="00D93F36" w:rsidRPr="00E35896" w:rsidRDefault="00D93F36" w:rsidP="00D93F36">
      <w:pPr>
        <w:numPr>
          <w:ilvl w:val="1"/>
          <w:numId w:val="30"/>
        </w:numPr>
        <w:spacing w:after="0" w:line="259" w:lineRule="auto"/>
        <w:contextualSpacing/>
        <w:rPr>
          <w:color w:val="000000"/>
        </w:rPr>
      </w:pPr>
      <w:r w:rsidRPr="00E35896">
        <w:t xml:space="preserve"> Расторжение Договора в одностороннем порядке допускается только в случаях существенного нарушения условий договора одной из Сторон, в порядке, предусмотренном Гражданским кодексом РФ. </w:t>
      </w:r>
    </w:p>
    <w:p w14:paraId="7EE5F6D0" w14:textId="77777777" w:rsidR="00D93F36" w:rsidRPr="00E35896" w:rsidRDefault="00D93F36" w:rsidP="00D93F36">
      <w:pPr>
        <w:numPr>
          <w:ilvl w:val="1"/>
          <w:numId w:val="30"/>
        </w:numPr>
        <w:spacing w:after="0" w:line="259" w:lineRule="auto"/>
        <w:contextualSpacing/>
        <w:rPr>
          <w:color w:val="000000"/>
        </w:rPr>
      </w:pPr>
      <w:r w:rsidRPr="00E35896">
        <w:t xml:space="preserve"> В отношениях Сторон, не урегулированных настоящим Договорам, Стороны руководствуются действующим законодательством РФ.</w:t>
      </w:r>
    </w:p>
    <w:p w14:paraId="573A72FC" w14:textId="77777777" w:rsidR="00D93F36" w:rsidRPr="00E35896" w:rsidRDefault="00D93F36" w:rsidP="00D93F36">
      <w:pPr>
        <w:numPr>
          <w:ilvl w:val="1"/>
          <w:numId w:val="30"/>
        </w:numPr>
        <w:spacing w:after="0" w:line="259" w:lineRule="auto"/>
        <w:contextualSpacing/>
        <w:rPr>
          <w:color w:val="000000"/>
        </w:rPr>
      </w:pPr>
      <w:r w:rsidRPr="00E35896">
        <w:t xml:space="preserve"> Приложения: </w:t>
      </w:r>
    </w:p>
    <w:p w14:paraId="785A1D43" w14:textId="77777777" w:rsidR="00D93F36" w:rsidRPr="00E35896" w:rsidRDefault="00D93F36" w:rsidP="00D93F36">
      <w:pPr>
        <w:spacing w:after="0" w:line="259" w:lineRule="auto"/>
        <w:ind w:left="426"/>
        <w:contextualSpacing/>
      </w:pPr>
      <w:r w:rsidRPr="00E35896">
        <w:t xml:space="preserve">1. Спецификации. </w:t>
      </w:r>
    </w:p>
    <w:p w14:paraId="34218CE0" w14:textId="77777777" w:rsidR="00D93F36" w:rsidRPr="00E35896" w:rsidRDefault="00D93F36" w:rsidP="00D93F36">
      <w:pPr>
        <w:spacing w:after="0" w:line="259" w:lineRule="auto"/>
        <w:ind w:left="426"/>
        <w:contextualSpacing/>
      </w:pPr>
      <w:r w:rsidRPr="00E35896">
        <w:t xml:space="preserve">2. Акт приема-передачи Техники. </w:t>
      </w:r>
    </w:p>
    <w:p w14:paraId="062638D5" w14:textId="77777777" w:rsidR="00D93F36" w:rsidRPr="00E35896" w:rsidRDefault="00D93F36" w:rsidP="00D93F36">
      <w:pPr>
        <w:spacing w:after="0" w:line="259" w:lineRule="auto"/>
        <w:ind w:left="426"/>
        <w:contextualSpacing/>
      </w:pPr>
      <w:r w:rsidRPr="00E35896">
        <w:t xml:space="preserve">3. Гарантия. </w:t>
      </w:r>
    </w:p>
    <w:p w14:paraId="035EF37D" w14:textId="77777777" w:rsidR="00D93F36" w:rsidRPr="00E35896" w:rsidRDefault="00D93F36" w:rsidP="00D93F36">
      <w:pPr>
        <w:spacing w:after="0" w:line="259" w:lineRule="auto"/>
        <w:ind w:left="426"/>
        <w:contextualSpacing/>
        <w:rPr>
          <w:color w:val="000000"/>
        </w:rPr>
      </w:pPr>
      <w:r w:rsidRPr="00E35896">
        <w:t>4. Отчет о поставке.</w:t>
      </w:r>
    </w:p>
    <w:p w14:paraId="6CAFA70C" w14:textId="77777777" w:rsidR="00D93F36" w:rsidRPr="00E35896" w:rsidRDefault="00D93F36" w:rsidP="00D93F36">
      <w:pPr>
        <w:spacing w:after="0"/>
        <w:jc w:val="center"/>
        <w:rPr>
          <w:b/>
        </w:rPr>
      </w:pPr>
    </w:p>
    <w:p w14:paraId="29A870BF" w14:textId="77777777" w:rsidR="00D93F36" w:rsidRPr="00E35896" w:rsidRDefault="00D93F36" w:rsidP="00D93F36">
      <w:pPr>
        <w:numPr>
          <w:ilvl w:val="0"/>
          <w:numId w:val="30"/>
        </w:numPr>
        <w:spacing w:after="0" w:line="259" w:lineRule="auto"/>
        <w:contextualSpacing/>
        <w:jc w:val="center"/>
        <w:rPr>
          <w:vanish/>
        </w:rPr>
      </w:pPr>
      <w:r w:rsidRPr="00E35896">
        <w:rPr>
          <w:b/>
        </w:rPr>
        <w:t>Адреса и реквизиты сторон</w:t>
      </w:r>
    </w:p>
    <w:p w14:paraId="3DFA0CC1" w14:textId="77777777" w:rsidR="00D93F36" w:rsidRPr="00E35896" w:rsidRDefault="00D93F36" w:rsidP="00D93F36">
      <w:pPr>
        <w:tabs>
          <w:tab w:val="left" w:pos="1715"/>
        </w:tabs>
        <w:spacing w:after="160" w:line="259" w:lineRule="auto"/>
        <w:jc w:val="left"/>
        <w:rPr>
          <w:rFonts w:eastAsia="Calibri"/>
        </w:rPr>
      </w:pPr>
    </w:p>
    <w:p w14:paraId="3CC818E3" w14:textId="77777777" w:rsidR="00D93F36" w:rsidRPr="00E35896" w:rsidRDefault="00D93F36" w:rsidP="00D93F36">
      <w:pPr>
        <w:numPr>
          <w:ilvl w:val="1"/>
          <w:numId w:val="30"/>
        </w:numPr>
        <w:tabs>
          <w:tab w:val="num" w:pos="1440"/>
        </w:tabs>
        <w:autoSpaceDE w:val="0"/>
        <w:autoSpaceDN w:val="0"/>
        <w:adjustRightInd w:val="0"/>
        <w:spacing w:after="0" w:line="259" w:lineRule="auto"/>
        <w:contextualSpacing/>
      </w:pPr>
      <w:r w:rsidRPr="00E35896">
        <w:t xml:space="preserve"> В случае изменения реквизитов Сторон (почтовых, банковских, отправительских, отгрузочных и т.п.), регистрационных сведений (юридический адрес, ИНН, КПП, ОКВЭД и т.п.), реорганизации, изменения наименования, формы собственности, организационно-правовой формы Стороны обязаны сообщить друг другу письменно об этом в течение 3 (трех) рабочих дней с момента возникновения таких обстоятельств. Сторона, не сообщившая другой Стороне об указанных обстоятельствах, несет риск имущественной ответственности за убытки и иные неблагополучные последствия, причиненные вследствие этого другой Стороне.</w:t>
      </w:r>
    </w:p>
    <w:p w14:paraId="636F8EF6" w14:textId="77777777" w:rsidR="00D93F36" w:rsidRPr="00E35896" w:rsidRDefault="00D93F36" w:rsidP="00D93F36">
      <w:pPr>
        <w:tabs>
          <w:tab w:val="num" w:pos="1440"/>
        </w:tabs>
        <w:autoSpaceDE w:val="0"/>
        <w:autoSpaceDN w:val="0"/>
        <w:adjustRightInd w:val="0"/>
        <w:spacing w:after="0" w:line="259" w:lineRule="auto"/>
        <w:ind w:left="363"/>
        <w:contextualSpacing/>
      </w:pPr>
    </w:p>
    <w:p w14:paraId="49CC4CAE" w14:textId="77777777" w:rsidR="00D93F36" w:rsidRPr="00E35896" w:rsidRDefault="00D93F36" w:rsidP="00D93F36">
      <w:pPr>
        <w:tabs>
          <w:tab w:val="num" w:pos="1440"/>
        </w:tabs>
        <w:autoSpaceDE w:val="0"/>
        <w:autoSpaceDN w:val="0"/>
        <w:adjustRightInd w:val="0"/>
        <w:spacing w:after="0" w:line="259" w:lineRule="auto"/>
        <w:ind w:left="363"/>
        <w:contextualSpacing/>
      </w:pPr>
    </w:p>
    <w:p w14:paraId="3DA69CD5" w14:textId="77777777" w:rsidR="00D93F36" w:rsidRPr="00E35896" w:rsidRDefault="00D93F36" w:rsidP="00D93F36">
      <w:pPr>
        <w:tabs>
          <w:tab w:val="num" w:pos="1440"/>
        </w:tabs>
        <w:autoSpaceDE w:val="0"/>
        <w:autoSpaceDN w:val="0"/>
        <w:adjustRightInd w:val="0"/>
        <w:spacing w:after="0" w:line="259" w:lineRule="auto"/>
        <w:ind w:left="363"/>
        <w:contextualSpacing/>
      </w:pPr>
    </w:p>
    <w:p w14:paraId="3BDB6741" w14:textId="77777777" w:rsidR="00D93F36" w:rsidRPr="00E35896" w:rsidRDefault="00D93F36" w:rsidP="00D93F36">
      <w:pPr>
        <w:tabs>
          <w:tab w:val="num" w:pos="1440"/>
        </w:tabs>
        <w:autoSpaceDE w:val="0"/>
        <w:autoSpaceDN w:val="0"/>
        <w:adjustRightInd w:val="0"/>
        <w:spacing w:after="0" w:line="259" w:lineRule="auto"/>
        <w:ind w:left="363"/>
        <w:contextualSpacing/>
      </w:pPr>
    </w:p>
    <w:p w14:paraId="6B14F437" w14:textId="77777777" w:rsidR="00D93F36" w:rsidRPr="00E35896" w:rsidRDefault="00D93F36" w:rsidP="00D93F36">
      <w:pPr>
        <w:tabs>
          <w:tab w:val="num" w:pos="1440"/>
        </w:tabs>
        <w:autoSpaceDE w:val="0"/>
        <w:autoSpaceDN w:val="0"/>
        <w:adjustRightInd w:val="0"/>
        <w:spacing w:after="0" w:line="259" w:lineRule="auto"/>
        <w:ind w:left="363"/>
        <w:contextualSpacing/>
      </w:pPr>
    </w:p>
    <w:p w14:paraId="1DE9C663" w14:textId="77777777" w:rsidR="00D93F36" w:rsidRPr="00E35896" w:rsidRDefault="00D93F36" w:rsidP="00D93F36">
      <w:pPr>
        <w:tabs>
          <w:tab w:val="num" w:pos="1440"/>
        </w:tabs>
        <w:autoSpaceDE w:val="0"/>
        <w:autoSpaceDN w:val="0"/>
        <w:adjustRightInd w:val="0"/>
        <w:spacing w:after="0" w:line="259" w:lineRule="auto"/>
        <w:ind w:left="363"/>
        <w:contextualSpacing/>
      </w:pPr>
    </w:p>
    <w:p w14:paraId="2C6C86BA" w14:textId="77777777" w:rsidR="00D93F36" w:rsidRPr="00E35896" w:rsidRDefault="00D93F36" w:rsidP="00D93F36">
      <w:pPr>
        <w:numPr>
          <w:ilvl w:val="1"/>
          <w:numId w:val="30"/>
        </w:numPr>
        <w:tabs>
          <w:tab w:val="num" w:pos="1440"/>
        </w:tabs>
        <w:autoSpaceDE w:val="0"/>
        <w:autoSpaceDN w:val="0"/>
        <w:adjustRightInd w:val="0"/>
        <w:spacing w:after="0" w:line="259" w:lineRule="auto"/>
        <w:contextualSpacing/>
        <w:jc w:val="left"/>
        <w:rPr>
          <w:lang w:val="en-US"/>
        </w:rPr>
      </w:pPr>
      <w:r w:rsidRPr="00E35896">
        <w:t xml:space="preserve"> Адреса и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7"/>
        <w:gridCol w:w="5108"/>
      </w:tblGrid>
      <w:tr w:rsidR="00D93F36" w:rsidRPr="00E35896" w14:paraId="51B4A1CA" w14:textId="77777777" w:rsidTr="00D93F36">
        <w:tc>
          <w:tcPr>
            <w:tcW w:w="5183" w:type="dxa"/>
            <w:vAlign w:val="center"/>
          </w:tcPr>
          <w:p w14:paraId="5A796157" w14:textId="77777777" w:rsidR="00D93F36" w:rsidRPr="00E35896" w:rsidRDefault="00D93F36" w:rsidP="00D93F36">
            <w:pPr>
              <w:spacing w:after="0"/>
              <w:jc w:val="left"/>
              <w:rPr>
                <w:b/>
                <w:bCs/>
              </w:rPr>
            </w:pPr>
          </w:p>
          <w:p w14:paraId="7D98234A" w14:textId="77777777" w:rsidR="00D93F36" w:rsidRPr="00E35896" w:rsidRDefault="00D93F36" w:rsidP="00D93F36">
            <w:pPr>
              <w:spacing w:after="0"/>
              <w:jc w:val="left"/>
              <w:rPr>
                <w:b/>
                <w:bCs/>
              </w:rPr>
            </w:pPr>
            <w:r w:rsidRPr="00E35896">
              <w:rPr>
                <w:b/>
                <w:bCs/>
              </w:rPr>
              <w:lastRenderedPageBreak/>
              <w:t>Заказчик:</w:t>
            </w:r>
          </w:p>
          <w:p w14:paraId="508EC22C" w14:textId="77777777" w:rsidR="00D93F36" w:rsidRPr="00E35896" w:rsidRDefault="00D93F36" w:rsidP="00D93F36">
            <w:pPr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5184" w:type="dxa"/>
            <w:vAlign w:val="center"/>
          </w:tcPr>
          <w:p w14:paraId="0FBBE83B" w14:textId="77777777" w:rsidR="00D93F36" w:rsidRPr="00E35896" w:rsidRDefault="00D93F36" w:rsidP="00D93F36">
            <w:pPr>
              <w:spacing w:after="0"/>
              <w:jc w:val="left"/>
              <w:rPr>
                <w:bCs/>
              </w:rPr>
            </w:pPr>
          </w:p>
          <w:p w14:paraId="36C8D588" w14:textId="77777777" w:rsidR="00D93F36" w:rsidRPr="00E35896" w:rsidRDefault="00D93F36" w:rsidP="00D93F36">
            <w:pPr>
              <w:spacing w:after="0"/>
              <w:jc w:val="left"/>
              <w:rPr>
                <w:b/>
                <w:bCs/>
              </w:rPr>
            </w:pPr>
            <w:r w:rsidRPr="00E35896">
              <w:rPr>
                <w:b/>
                <w:bCs/>
              </w:rPr>
              <w:lastRenderedPageBreak/>
              <w:t>Поставщик:</w:t>
            </w:r>
          </w:p>
        </w:tc>
      </w:tr>
      <w:tr w:rsidR="00D93F36" w:rsidRPr="00E35896" w14:paraId="38C1AFD6" w14:textId="77777777" w:rsidTr="00D93F36">
        <w:tc>
          <w:tcPr>
            <w:tcW w:w="5183" w:type="dxa"/>
            <w:vAlign w:val="center"/>
          </w:tcPr>
          <w:p w14:paraId="19AFA4FE" w14:textId="77777777" w:rsidR="00D93F36" w:rsidRPr="00E35896" w:rsidRDefault="00D93F36" w:rsidP="00D93F36">
            <w:pPr>
              <w:spacing w:after="0"/>
              <w:jc w:val="left"/>
              <w:rPr>
                <w:bCs/>
              </w:rPr>
            </w:pPr>
            <w:r w:rsidRPr="00E35896">
              <w:rPr>
                <w:bCs/>
              </w:rPr>
              <w:lastRenderedPageBreak/>
              <w:t>АО «Красная Звезда»</w:t>
            </w:r>
          </w:p>
        </w:tc>
        <w:tc>
          <w:tcPr>
            <w:tcW w:w="5184" w:type="dxa"/>
            <w:vAlign w:val="center"/>
          </w:tcPr>
          <w:p w14:paraId="02595940" w14:textId="77777777" w:rsidR="00D93F36" w:rsidRPr="00E35896" w:rsidRDefault="00D93F36" w:rsidP="00D93F36">
            <w:pPr>
              <w:spacing w:after="0"/>
              <w:jc w:val="left"/>
              <w:rPr>
                <w:bCs/>
              </w:rPr>
            </w:pPr>
            <w:r w:rsidRPr="00E35896">
              <w:rPr>
                <w:bCs/>
              </w:rPr>
              <w:t>_______________________</w:t>
            </w:r>
          </w:p>
        </w:tc>
      </w:tr>
      <w:tr w:rsidR="00D93F36" w:rsidRPr="00E35896" w14:paraId="34A608CA" w14:textId="77777777" w:rsidTr="00D93F36">
        <w:tc>
          <w:tcPr>
            <w:tcW w:w="5183" w:type="dxa"/>
          </w:tcPr>
          <w:p w14:paraId="79837870" w14:textId="77777777" w:rsidR="00D93F36" w:rsidRPr="00E35896" w:rsidRDefault="00D93F36" w:rsidP="00D93F36">
            <w:pPr>
              <w:spacing w:after="0"/>
              <w:jc w:val="left"/>
            </w:pPr>
          </w:p>
          <w:p w14:paraId="43B04D69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>Юридический адрес: 125284, г. Москва, Хорошевское шоссе, дом № 38</w:t>
            </w:r>
          </w:p>
          <w:p w14:paraId="5D967E33" w14:textId="77777777" w:rsidR="00D93F36" w:rsidRPr="00E35896" w:rsidRDefault="00D93F36" w:rsidP="00D93F36">
            <w:pPr>
              <w:spacing w:after="0"/>
              <w:ind w:left="40"/>
              <w:jc w:val="left"/>
            </w:pPr>
            <w:r w:rsidRPr="00E35896">
              <w:t>ИНН / КПП: 7704726190/ 771401001</w:t>
            </w:r>
          </w:p>
          <w:p w14:paraId="7174482F" w14:textId="77777777" w:rsidR="00D93F36" w:rsidRPr="00E35896" w:rsidRDefault="00D93F36" w:rsidP="00D93F36">
            <w:pPr>
              <w:spacing w:after="0"/>
              <w:ind w:left="40"/>
              <w:jc w:val="left"/>
            </w:pPr>
            <w:r w:rsidRPr="00E35896">
              <w:t>ОГРН 1097746264197</w:t>
            </w:r>
          </w:p>
          <w:p w14:paraId="1502353A" w14:textId="77777777" w:rsidR="00D93F36" w:rsidRPr="00E35896" w:rsidRDefault="00D93F36" w:rsidP="00D93F36">
            <w:pPr>
              <w:spacing w:after="0"/>
              <w:ind w:left="40"/>
              <w:jc w:val="left"/>
            </w:pPr>
            <w:r w:rsidRPr="00E35896">
              <w:t>Банковские реквизиты:</w:t>
            </w:r>
          </w:p>
          <w:p w14:paraId="10C0B92E" w14:textId="77777777" w:rsidR="00D93F36" w:rsidRPr="00E35896" w:rsidRDefault="00D93F36" w:rsidP="00D93F36">
            <w:pPr>
              <w:spacing w:after="0"/>
              <w:ind w:left="40"/>
              <w:jc w:val="left"/>
            </w:pPr>
            <w:r w:rsidRPr="00E35896">
              <w:t>ПАО СБЕРБАНК г. Москва</w:t>
            </w:r>
          </w:p>
          <w:p w14:paraId="4C8CDBA6" w14:textId="77777777" w:rsidR="00D93F36" w:rsidRPr="00E35896" w:rsidRDefault="00D93F36" w:rsidP="00D93F36">
            <w:pPr>
              <w:spacing w:after="0"/>
              <w:ind w:left="40"/>
              <w:jc w:val="left"/>
            </w:pPr>
            <w:r w:rsidRPr="00E35896">
              <w:t>Р/С 40702810038180003019</w:t>
            </w:r>
          </w:p>
          <w:p w14:paraId="52D34326" w14:textId="77777777" w:rsidR="00D93F36" w:rsidRPr="00E35896" w:rsidRDefault="00D93F36" w:rsidP="00D93F36">
            <w:pPr>
              <w:spacing w:after="0"/>
              <w:ind w:left="40"/>
              <w:jc w:val="left"/>
            </w:pPr>
            <w:r w:rsidRPr="00E35896">
              <w:t>К/С 30101810400000000225</w:t>
            </w:r>
          </w:p>
          <w:p w14:paraId="0DC3EC76" w14:textId="77777777" w:rsidR="00D93F36" w:rsidRPr="00E35896" w:rsidRDefault="00D93F36" w:rsidP="00D93F36">
            <w:pPr>
              <w:spacing w:after="0"/>
              <w:ind w:left="40"/>
              <w:jc w:val="left"/>
            </w:pPr>
            <w:r w:rsidRPr="00E35896">
              <w:t>БИК 044525225</w:t>
            </w:r>
          </w:p>
          <w:p w14:paraId="305334AC" w14:textId="77777777" w:rsidR="00D93F36" w:rsidRPr="00E35896" w:rsidRDefault="00D93F36" w:rsidP="00D93F36">
            <w:pPr>
              <w:spacing w:after="0"/>
              <w:ind w:left="40"/>
              <w:jc w:val="left"/>
            </w:pPr>
          </w:p>
          <w:p w14:paraId="0318811B" w14:textId="77777777" w:rsidR="00D93F36" w:rsidRPr="00E35896" w:rsidRDefault="00D93F36" w:rsidP="00D93F36">
            <w:pPr>
              <w:spacing w:after="0"/>
              <w:ind w:left="40"/>
              <w:jc w:val="left"/>
            </w:pPr>
          </w:p>
          <w:p w14:paraId="5E1D9B62" w14:textId="77777777" w:rsidR="00D93F36" w:rsidRPr="00E35896" w:rsidRDefault="00D93F36" w:rsidP="00D93F36">
            <w:pPr>
              <w:spacing w:after="0"/>
              <w:ind w:left="40"/>
              <w:jc w:val="left"/>
            </w:pPr>
          </w:p>
          <w:p w14:paraId="30DEEFBF" w14:textId="77777777" w:rsidR="00D93F36" w:rsidRPr="00E35896" w:rsidRDefault="00D93F36" w:rsidP="00D93F36">
            <w:pPr>
              <w:spacing w:after="0"/>
              <w:ind w:left="40"/>
              <w:jc w:val="left"/>
            </w:pPr>
          </w:p>
          <w:p w14:paraId="73A04781" w14:textId="77777777" w:rsidR="00D93F36" w:rsidRPr="00E35896" w:rsidRDefault="00D93F36" w:rsidP="00D93F36">
            <w:pPr>
              <w:spacing w:after="0"/>
              <w:ind w:left="40"/>
              <w:jc w:val="left"/>
            </w:pPr>
          </w:p>
          <w:p w14:paraId="66E406E3" w14:textId="77777777" w:rsidR="00D93F36" w:rsidRPr="00E35896" w:rsidRDefault="00D93F36" w:rsidP="00D93F36">
            <w:pPr>
              <w:spacing w:after="0"/>
              <w:ind w:left="40"/>
              <w:jc w:val="left"/>
            </w:pPr>
            <w:r w:rsidRPr="00E35896">
              <w:t>_______________/О.Ю. Туранцев/</w:t>
            </w:r>
          </w:p>
          <w:p w14:paraId="54E92960" w14:textId="77777777" w:rsidR="00D93F36" w:rsidRPr="00E35896" w:rsidRDefault="00D93F36" w:rsidP="00D93F36">
            <w:pPr>
              <w:spacing w:after="0"/>
              <w:ind w:left="40"/>
              <w:jc w:val="left"/>
            </w:pPr>
            <w:r w:rsidRPr="00E35896">
              <w:t>М.П.</w:t>
            </w:r>
          </w:p>
          <w:p w14:paraId="0FE52BD5" w14:textId="77777777" w:rsidR="00D93F36" w:rsidRPr="00E35896" w:rsidRDefault="00D93F36" w:rsidP="00D93F36">
            <w:pPr>
              <w:spacing w:after="0"/>
              <w:ind w:left="40"/>
              <w:jc w:val="left"/>
            </w:pPr>
          </w:p>
          <w:p w14:paraId="65CF49B1" w14:textId="77777777" w:rsidR="00D93F36" w:rsidRPr="00E35896" w:rsidRDefault="00D93F36" w:rsidP="00D93F36">
            <w:pPr>
              <w:spacing w:after="0"/>
              <w:ind w:left="40"/>
              <w:jc w:val="left"/>
            </w:pPr>
          </w:p>
          <w:p w14:paraId="5C4AF7CC" w14:textId="77777777" w:rsidR="00D93F36" w:rsidRPr="00E35896" w:rsidRDefault="00D93F36" w:rsidP="00D93F36">
            <w:pPr>
              <w:spacing w:after="0"/>
              <w:ind w:left="40"/>
              <w:jc w:val="left"/>
            </w:pPr>
          </w:p>
          <w:p w14:paraId="4311278C" w14:textId="77777777" w:rsidR="00D93F36" w:rsidRPr="00E35896" w:rsidRDefault="00D93F36" w:rsidP="00D93F36">
            <w:pPr>
              <w:spacing w:after="0"/>
              <w:ind w:left="40"/>
              <w:jc w:val="left"/>
            </w:pPr>
          </w:p>
          <w:p w14:paraId="042708EB" w14:textId="77777777" w:rsidR="00D93F36" w:rsidRPr="00E35896" w:rsidRDefault="00D93F36" w:rsidP="00D93F36">
            <w:pPr>
              <w:spacing w:after="0"/>
              <w:ind w:left="40"/>
              <w:jc w:val="left"/>
            </w:pPr>
          </w:p>
          <w:p w14:paraId="688DD7CA" w14:textId="77777777" w:rsidR="00D93F36" w:rsidRPr="00E35896" w:rsidRDefault="00D93F36" w:rsidP="00D93F36">
            <w:pPr>
              <w:spacing w:after="0"/>
              <w:ind w:left="40"/>
              <w:jc w:val="left"/>
              <w:rPr>
                <w:color w:val="FF0000"/>
              </w:rPr>
            </w:pPr>
          </w:p>
        </w:tc>
        <w:tc>
          <w:tcPr>
            <w:tcW w:w="5184" w:type="dxa"/>
          </w:tcPr>
          <w:p w14:paraId="249C57F8" w14:textId="77777777" w:rsidR="00D93F36" w:rsidRPr="00E35896" w:rsidRDefault="00D93F36" w:rsidP="00D93F36">
            <w:pPr>
              <w:spacing w:after="0"/>
              <w:jc w:val="left"/>
            </w:pPr>
          </w:p>
          <w:p w14:paraId="1CE79B0A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 xml:space="preserve">Юридический адрес: </w:t>
            </w:r>
          </w:p>
          <w:p w14:paraId="7C338F38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 xml:space="preserve">Почтовый адрес: </w:t>
            </w:r>
          </w:p>
          <w:p w14:paraId="610A4736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>ИНН / КПП: 7710868997 / 502401001</w:t>
            </w:r>
          </w:p>
          <w:p w14:paraId="625AC3CC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>Банковские реквизиты:</w:t>
            </w:r>
          </w:p>
          <w:p w14:paraId="4F165980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>Банк:</w:t>
            </w:r>
          </w:p>
          <w:p w14:paraId="27746F06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 xml:space="preserve">Р/С </w:t>
            </w:r>
          </w:p>
          <w:p w14:paraId="38D405C2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 xml:space="preserve">К/С </w:t>
            </w:r>
          </w:p>
          <w:p w14:paraId="38EDAF61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 xml:space="preserve">БИК </w:t>
            </w:r>
          </w:p>
          <w:p w14:paraId="116DF628" w14:textId="77777777" w:rsidR="00D93F36" w:rsidRPr="00E35896" w:rsidRDefault="00D93F36" w:rsidP="00D93F36">
            <w:pPr>
              <w:spacing w:after="0"/>
              <w:jc w:val="left"/>
            </w:pPr>
          </w:p>
          <w:p w14:paraId="42890ECF" w14:textId="77777777" w:rsidR="00D93F36" w:rsidRPr="00E35896" w:rsidRDefault="00D93F36" w:rsidP="00D93F36">
            <w:pPr>
              <w:spacing w:after="0"/>
              <w:jc w:val="left"/>
            </w:pPr>
          </w:p>
          <w:p w14:paraId="1F09F078" w14:textId="77777777" w:rsidR="00D93F36" w:rsidRPr="00E35896" w:rsidRDefault="00D93F36" w:rsidP="00D93F36">
            <w:pPr>
              <w:spacing w:after="0"/>
              <w:jc w:val="left"/>
            </w:pPr>
          </w:p>
          <w:p w14:paraId="5B5AFA31" w14:textId="77777777" w:rsidR="00D93F36" w:rsidRPr="00E35896" w:rsidRDefault="00D93F36" w:rsidP="00D93F36">
            <w:pPr>
              <w:spacing w:after="0"/>
              <w:jc w:val="left"/>
            </w:pPr>
          </w:p>
          <w:p w14:paraId="4C3D1865" w14:textId="77777777" w:rsidR="00D93F36" w:rsidRPr="00E35896" w:rsidRDefault="00D93F36" w:rsidP="00D93F36">
            <w:pPr>
              <w:spacing w:after="0"/>
              <w:jc w:val="left"/>
            </w:pPr>
          </w:p>
          <w:p w14:paraId="5EDDB86D" w14:textId="77777777" w:rsidR="00D93F36" w:rsidRPr="00E35896" w:rsidRDefault="00D93F36" w:rsidP="00D93F36">
            <w:pPr>
              <w:spacing w:after="0"/>
              <w:jc w:val="left"/>
            </w:pPr>
          </w:p>
          <w:p w14:paraId="7AF9105A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>_________________ /_____________ /</w:t>
            </w:r>
          </w:p>
          <w:p w14:paraId="3FF535F8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>М.П.</w:t>
            </w:r>
          </w:p>
          <w:p w14:paraId="3D244CE0" w14:textId="77777777" w:rsidR="00D93F36" w:rsidRPr="00E35896" w:rsidRDefault="00D93F36" w:rsidP="00D93F36">
            <w:pPr>
              <w:spacing w:after="0"/>
              <w:jc w:val="left"/>
            </w:pPr>
          </w:p>
        </w:tc>
      </w:tr>
      <w:tr w:rsidR="00D93F36" w:rsidRPr="00E35896" w14:paraId="572283F5" w14:textId="77777777" w:rsidTr="00D93F36">
        <w:tc>
          <w:tcPr>
            <w:tcW w:w="5183" w:type="dxa"/>
          </w:tcPr>
          <w:p w14:paraId="60ABF7EF" w14:textId="77777777" w:rsidR="00D93F36" w:rsidRPr="00E35896" w:rsidRDefault="00D93F36" w:rsidP="00D93F36">
            <w:pPr>
              <w:spacing w:after="0"/>
              <w:jc w:val="left"/>
              <w:rPr>
                <w:bCs/>
              </w:rPr>
            </w:pPr>
          </w:p>
          <w:p w14:paraId="405381C3" w14:textId="77777777" w:rsidR="00D93F36" w:rsidRPr="00E35896" w:rsidRDefault="00D93F36" w:rsidP="00D93F36">
            <w:pPr>
              <w:spacing w:after="0"/>
              <w:jc w:val="left"/>
              <w:rPr>
                <w:bCs/>
              </w:rPr>
            </w:pPr>
          </w:p>
        </w:tc>
        <w:tc>
          <w:tcPr>
            <w:tcW w:w="5184" w:type="dxa"/>
          </w:tcPr>
          <w:p w14:paraId="5EA5EBEE" w14:textId="77777777" w:rsidR="00D93F36" w:rsidRPr="00E35896" w:rsidRDefault="00D93F36" w:rsidP="00D93F36">
            <w:pPr>
              <w:spacing w:after="0"/>
              <w:jc w:val="left"/>
            </w:pPr>
          </w:p>
          <w:p w14:paraId="1E58FE5A" w14:textId="77777777" w:rsidR="00D93F36" w:rsidRPr="00E35896" w:rsidRDefault="00D93F36" w:rsidP="00D93F36">
            <w:pPr>
              <w:spacing w:after="0"/>
              <w:jc w:val="left"/>
              <w:rPr>
                <w:bCs/>
              </w:rPr>
            </w:pPr>
          </w:p>
        </w:tc>
      </w:tr>
    </w:tbl>
    <w:p w14:paraId="622D2FDC" w14:textId="77777777" w:rsidR="00D93F36" w:rsidRPr="00E35896" w:rsidRDefault="00D93F36" w:rsidP="00D93F36">
      <w:pPr>
        <w:tabs>
          <w:tab w:val="left" w:pos="1715"/>
        </w:tabs>
        <w:spacing w:after="160" w:line="259" w:lineRule="auto"/>
        <w:jc w:val="left"/>
        <w:rPr>
          <w:rFonts w:eastAsia="Calibri"/>
        </w:rPr>
      </w:pPr>
    </w:p>
    <w:p w14:paraId="7A91ED4D" w14:textId="77777777" w:rsidR="00D93F36" w:rsidRPr="00E35896" w:rsidRDefault="00D93F36" w:rsidP="00D93F36">
      <w:pPr>
        <w:keepNext/>
        <w:keepLines/>
        <w:pageBreakBefore/>
        <w:tabs>
          <w:tab w:val="left" w:pos="9923"/>
        </w:tabs>
        <w:spacing w:after="0"/>
        <w:jc w:val="right"/>
        <w:outlineLvl w:val="6"/>
        <w:rPr>
          <w:rFonts w:eastAsia="Calibri"/>
          <w:color w:val="000000"/>
        </w:rPr>
      </w:pPr>
      <w:r w:rsidRPr="00E35896">
        <w:rPr>
          <w:rFonts w:eastAsia="Calibri"/>
          <w:color w:val="000000"/>
        </w:rPr>
        <w:lastRenderedPageBreak/>
        <w:t>Приложение № 1</w:t>
      </w:r>
    </w:p>
    <w:p w14:paraId="4B498FC5" w14:textId="77777777" w:rsidR="00D93F36" w:rsidRPr="00E35896" w:rsidRDefault="00D93F36" w:rsidP="00D93F36">
      <w:pPr>
        <w:spacing w:after="0"/>
        <w:jc w:val="right"/>
        <w:rPr>
          <w:rFonts w:eastAsia="Calibri"/>
          <w:bCs/>
          <w:color w:val="000000"/>
          <w:lang w:val="x-none"/>
        </w:rPr>
      </w:pPr>
      <w:r w:rsidRPr="00E35896">
        <w:rPr>
          <w:rFonts w:eastAsia="Calibri"/>
          <w:bCs/>
          <w:color w:val="000000"/>
        </w:rPr>
        <w:t>к договору</w:t>
      </w:r>
      <w:r w:rsidRPr="00E35896">
        <w:rPr>
          <w:rFonts w:eastAsia="Calibri"/>
          <w:b/>
          <w:bCs/>
          <w:i/>
          <w:color w:val="000000"/>
          <w:lang w:val="x-none"/>
        </w:rPr>
        <w:t xml:space="preserve"> </w:t>
      </w:r>
    </w:p>
    <w:p w14:paraId="601D4883" w14:textId="77777777" w:rsidR="00D93F36" w:rsidRPr="00E35896" w:rsidRDefault="00D93F36" w:rsidP="00D93F36">
      <w:pPr>
        <w:spacing w:after="0"/>
        <w:jc w:val="right"/>
        <w:rPr>
          <w:rFonts w:eastAsia="Calibri"/>
          <w:bCs/>
          <w:color w:val="000000"/>
          <w:lang w:val="x-none"/>
        </w:rPr>
      </w:pPr>
      <w:r w:rsidRPr="00E35896">
        <w:rPr>
          <w:rFonts w:eastAsia="Calibri"/>
          <w:bCs/>
          <w:color w:val="000000"/>
          <w:lang w:val="x-none"/>
        </w:rPr>
        <w:t>на поставку электропогрузчиков</w:t>
      </w:r>
    </w:p>
    <w:p w14:paraId="5E73C286" w14:textId="77777777" w:rsidR="00D93F36" w:rsidRPr="00E35896" w:rsidRDefault="00D93F36" w:rsidP="00D93F36">
      <w:pPr>
        <w:spacing w:after="0"/>
        <w:jc w:val="right"/>
        <w:rPr>
          <w:rFonts w:eastAsia="Calibri"/>
          <w:bCs/>
          <w:color w:val="000000"/>
          <w:lang w:val="x-none"/>
        </w:rPr>
      </w:pPr>
      <w:r w:rsidRPr="00E35896">
        <w:rPr>
          <w:rFonts w:eastAsia="Calibri"/>
          <w:bCs/>
          <w:color w:val="000000"/>
          <w:lang w:val="x-none"/>
        </w:rPr>
        <w:t xml:space="preserve"> для нужд АО «Красная Звезда»</w:t>
      </w:r>
    </w:p>
    <w:p w14:paraId="19FA6EF7" w14:textId="77777777" w:rsidR="00D93F36" w:rsidRPr="00E35896" w:rsidRDefault="00D93F36" w:rsidP="00D93F36">
      <w:pPr>
        <w:spacing w:after="0"/>
        <w:jc w:val="right"/>
        <w:rPr>
          <w:rFonts w:eastAsia="Calibri"/>
        </w:rPr>
      </w:pPr>
      <w:r w:rsidRPr="00E35896">
        <w:rPr>
          <w:rFonts w:eastAsia="Calibri"/>
          <w:bCs/>
          <w:color w:val="000000"/>
          <w:lang w:val="x-none"/>
        </w:rPr>
        <w:t xml:space="preserve">№ </w:t>
      </w:r>
      <w:r w:rsidRPr="00E35896">
        <w:rPr>
          <w:rFonts w:eastAsia="Calibri"/>
        </w:rPr>
        <w:t>__________</w:t>
      </w:r>
    </w:p>
    <w:p w14:paraId="377FBCDE" w14:textId="77777777" w:rsidR="00D93F36" w:rsidRPr="00E35896" w:rsidRDefault="00D93F36" w:rsidP="00D93F36">
      <w:pPr>
        <w:spacing w:after="0"/>
        <w:jc w:val="right"/>
        <w:rPr>
          <w:color w:val="000000"/>
        </w:rPr>
      </w:pPr>
      <w:r w:rsidRPr="00E35896">
        <w:rPr>
          <w:bCs/>
          <w:color w:val="000000"/>
        </w:rPr>
        <w:t>от «____» ________ 2019 года</w:t>
      </w:r>
    </w:p>
    <w:p w14:paraId="3A7D60E6" w14:textId="77777777" w:rsidR="00D93F36" w:rsidRPr="00E35896" w:rsidRDefault="00D93F36" w:rsidP="00D93F36">
      <w:pPr>
        <w:spacing w:after="0"/>
        <w:jc w:val="center"/>
        <w:rPr>
          <w:b/>
          <w:color w:val="000000"/>
        </w:rPr>
      </w:pPr>
      <w:r w:rsidRPr="00E35896">
        <w:rPr>
          <w:b/>
          <w:color w:val="000000"/>
        </w:rPr>
        <w:t xml:space="preserve">Спецификация </w:t>
      </w:r>
    </w:p>
    <w:p w14:paraId="76FB1FA2" w14:textId="77777777" w:rsidR="00D93F36" w:rsidRPr="00E35896" w:rsidRDefault="00D93F36" w:rsidP="00D93F36">
      <w:pPr>
        <w:shd w:val="clear" w:color="auto" w:fill="FFFFFF"/>
        <w:spacing w:after="0"/>
        <w:ind w:right="-92"/>
        <w:jc w:val="left"/>
        <w:rPr>
          <w:bCs/>
          <w:color w:val="000000"/>
        </w:rPr>
      </w:pPr>
      <w:r w:rsidRPr="00E35896">
        <w:t>г. Москва</w:t>
      </w:r>
      <w:r w:rsidRPr="00E35896">
        <w:tab/>
      </w:r>
      <w:r w:rsidRPr="00E35896">
        <w:rPr>
          <w:b/>
        </w:rPr>
        <w:tab/>
      </w:r>
      <w:r w:rsidRPr="00E35896">
        <w:rPr>
          <w:b/>
        </w:rPr>
        <w:tab/>
      </w:r>
      <w:r w:rsidRPr="00E35896">
        <w:rPr>
          <w:b/>
        </w:rPr>
        <w:tab/>
      </w:r>
      <w:r w:rsidRPr="00E35896">
        <w:rPr>
          <w:b/>
        </w:rPr>
        <w:tab/>
        <w:t xml:space="preserve">                                                      </w:t>
      </w:r>
      <w:proofErr w:type="gramStart"/>
      <w:r w:rsidRPr="00E35896">
        <w:rPr>
          <w:b/>
        </w:rPr>
        <w:t xml:space="preserve">   </w:t>
      </w:r>
      <w:r w:rsidRPr="00E35896">
        <w:t>«</w:t>
      </w:r>
      <w:proofErr w:type="gramEnd"/>
      <w:r w:rsidRPr="00E35896">
        <w:rPr>
          <w:bCs/>
          <w:color w:val="000000"/>
        </w:rPr>
        <w:t>___» _________ 2019 г.</w:t>
      </w:r>
    </w:p>
    <w:p w14:paraId="1AF98004" w14:textId="77777777" w:rsidR="00D93F36" w:rsidRPr="00E35896" w:rsidRDefault="00D93F36" w:rsidP="00D93F36">
      <w:pPr>
        <w:spacing w:after="0"/>
        <w:ind w:right="-92"/>
        <w:jc w:val="left"/>
        <w:rPr>
          <w:rFonts w:eastAsia="Calibri"/>
          <w:lang w:val="x-none"/>
        </w:rPr>
      </w:pPr>
      <w:r w:rsidRPr="00E35896">
        <w:rPr>
          <w:rFonts w:eastAsia="Calibri"/>
          <w:lang w:val="x-none"/>
        </w:rPr>
        <w:t>Заказчик – АО "Красная Звезда"</w:t>
      </w:r>
    </w:p>
    <w:p w14:paraId="70B0DE29" w14:textId="77777777" w:rsidR="00D93F36" w:rsidRPr="00E35896" w:rsidRDefault="00D93F36" w:rsidP="00D93F36">
      <w:pPr>
        <w:spacing w:after="0"/>
        <w:ind w:right="-92"/>
        <w:jc w:val="left"/>
        <w:rPr>
          <w:rFonts w:eastAsia="Calibri"/>
        </w:rPr>
      </w:pPr>
      <w:r w:rsidRPr="00E35896">
        <w:rPr>
          <w:rFonts w:eastAsia="Calibri"/>
          <w:lang w:val="x-none"/>
        </w:rPr>
        <w:t xml:space="preserve">Поставщик -  </w:t>
      </w:r>
      <w:r w:rsidRPr="00E35896">
        <w:rPr>
          <w:rFonts w:eastAsia="Calibri"/>
        </w:rPr>
        <w:t>_______________</w:t>
      </w:r>
    </w:p>
    <w:p w14:paraId="4C47BA63" w14:textId="77777777" w:rsidR="00D93F36" w:rsidRPr="00E35896" w:rsidRDefault="00D93F36" w:rsidP="00D93F36">
      <w:pPr>
        <w:autoSpaceDE w:val="0"/>
        <w:autoSpaceDN w:val="0"/>
        <w:adjustRightInd w:val="0"/>
        <w:spacing w:after="0"/>
        <w:jc w:val="left"/>
      </w:pPr>
      <w:r w:rsidRPr="00E35896">
        <w:t xml:space="preserve"> </w:t>
      </w:r>
    </w:p>
    <w:p w14:paraId="76C64C97" w14:textId="77777777" w:rsidR="00D93F36" w:rsidRPr="00E35896" w:rsidRDefault="00D93F36" w:rsidP="00D93F36">
      <w:pPr>
        <w:spacing w:after="0"/>
        <w:jc w:val="left"/>
      </w:pPr>
    </w:p>
    <w:tbl>
      <w:tblPr>
        <w:tblpPr w:leftFromText="180" w:rightFromText="180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617"/>
        <w:gridCol w:w="631"/>
        <w:gridCol w:w="1648"/>
        <w:gridCol w:w="2268"/>
        <w:gridCol w:w="2245"/>
      </w:tblGrid>
      <w:tr w:rsidR="00D93F36" w:rsidRPr="00E35896" w14:paraId="4B5C210F" w14:textId="77777777" w:rsidTr="00D93F36">
        <w:trPr>
          <w:cantSplit/>
          <w:trHeight w:val="851"/>
        </w:trPr>
        <w:tc>
          <w:tcPr>
            <w:tcW w:w="671" w:type="dxa"/>
          </w:tcPr>
          <w:p w14:paraId="30753AE3" w14:textId="77777777" w:rsidR="00D93F36" w:rsidRPr="00E35896" w:rsidRDefault="00D93F36" w:rsidP="00D93F36">
            <w:pPr>
              <w:spacing w:after="0"/>
              <w:jc w:val="center"/>
            </w:pPr>
            <w:r w:rsidRPr="00E35896">
              <w:t>№</w:t>
            </w:r>
          </w:p>
          <w:p w14:paraId="1C60DE06" w14:textId="77777777" w:rsidR="00D93F36" w:rsidRPr="00E35896" w:rsidRDefault="00D93F36" w:rsidP="00D93F36">
            <w:pPr>
              <w:spacing w:after="0"/>
              <w:jc w:val="center"/>
            </w:pPr>
            <w:r w:rsidRPr="00E35896">
              <w:t>п\п</w:t>
            </w:r>
          </w:p>
        </w:tc>
        <w:tc>
          <w:tcPr>
            <w:tcW w:w="2617" w:type="dxa"/>
          </w:tcPr>
          <w:p w14:paraId="4B325190" w14:textId="77777777" w:rsidR="00D93F36" w:rsidRPr="00E35896" w:rsidRDefault="00D93F36" w:rsidP="00D93F36">
            <w:pPr>
              <w:spacing w:after="0"/>
              <w:jc w:val="center"/>
            </w:pPr>
            <w:r w:rsidRPr="00E35896">
              <w:t>Наименование Техники</w:t>
            </w:r>
          </w:p>
        </w:tc>
        <w:tc>
          <w:tcPr>
            <w:tcW w:w="631" w:type="dxa"/>
          </w:tcPr>
          <w:p w14:paraId="646FE2CB" w14:textId="77777777" w:rsidR="00D93F36" w:rsidRPr="00E35896" w:rsidRDefault="00D93F36" w:rsidP="00D93F36">
            <w:pPr>
              <w:spacing w:after="0"/>
              <w:jc w:val="center"/>
            </w:pPr>
            <w:r w:rsidRPr="00E35896">
              <w:t xml:space="preserve">Ед. </w:t>
            </w:r>
            <w:proofErr w:type="spellStart"/>
            <w:r w:rsidRPr="00E35896">
              <w:t>изм</w:t>
            </w:r>
            <w:proofErr w:type="spellEnd"/>
          </w:p>
        </w:tc>
        <w:tc>
          <w:tcPr>
            <w:tcW w:w="1648" w:type="dxa"/>
          </w:tcPr>
          <w:p w14:paraId="335C6BA6" w14:textId="77777777" w:rsidR="00D93F36" w:rsidRPr="00E35896" w:rsidRDefault="00D93F36" w:rsidP="00D93F36">
            <w:pPr>
              <w:spacing w:after="0"/>
              <w:jc w:val="center"/>
            </w:pPr>
            <w:r w:rsidRPr="00E35896">
              <w:t>Количество поставляемой</w:t>
            </w:r>
          </w:p>
          <w:p w14:paraId="7B9A9A57" w14:textId="77777777" w:rsidR="00D93F36" w:rsidRPr="00E35896" w:rsidRDefault="00D93F36" w:rsidP="00D93F36">
            <w:pPr>
              <w:spacing w:after="0"/>
              <w:jc w:val="center"/>
            </w:pPr>
            <w:r w:rsidRPr="00E35896">
              <w:t>Техники</w:t>
            </w:r>
          </w:p>
        </w:tc>
        <w:tc>
          <w:tcPr>
            <w:tcW w:w="2268" w:type="dxa"/>
          </w:tcPr>
          <w:p w14:paraId="751FF00B" w14:textId="77777777" w:rsidR="00D93F36" w:rsidRPr="00E35896" w:rsidRDefault="00D93F36" w:rsidP="00D93F36">
            <w:pPr>
              <w:spacing w:after="0"/>
              <w:jc w:val="center"/>
            </w:pPr>
            <w:r w:rsidRPr="00E35896">
              <w:t>Цена, Евро за единицу</w:t>
            </w:r>
          </w:p>
          <w:p w14:paraId="6548BA53" w14:textId="77777777" w:rsidR="00D93F36" w:rsidRPr="00E35896" w:rsidRDefault="00D93F36" w:rsidP="00D93F36">
            <w:pPr>
              <w:spacing w:after="0"/>
              <w:jc w:val="center"/>
            </w:pPr>
            <w:r w:rsidRPr="00E35896">
              <w:t xml:space="preserve">(в </w:t>
            </w:r>
            <w:proofErr w:type="spellStart"/>
            <w:r w:rsidRPr="00E35896">
              <w:t>т.ч</w:t>
            </w:r>
            <w:proofErr w:type="spellEnd"/>
            <w:r w:rsidRPr="00E35896">
              <w:t>. НДС 20%)</w:t>
            </w:r>
          </w:p>
        </w:tc>
        <w:tc>
          <w:tcPr>
            <w:tcW w:w="2245" w:type="dxa"/>
          </w:tcPr>
          <w:p w14:paraId="3220E462" w14:textId="77777777" w:rsidR="00D93F36" w:rsidRPr="00E35896" w:rsidRDefault="00D93F36" w:rsidP="00D93F36">
            <w:pPr>
              <w:spacing w:after="0"/>
              <w:jc w:val="center"/>
            </w:pPr>
            <w:r w:rsidRPr="00E35896">
              <w:t>Сумма, Евро</w:t>
            </w:r>
          </w:p>
          <w:p w14:paraId="32E66276" w14:textId="77777777" w:rsidR="00D93F36" w:rsidRPr="00E35896" w:rsidRDefault="00D93F36" w:rsidP="00D93F36">
            <w:pPr>
              <w:spacing w:after="0"/>
              <w:jc w:val="center"/>
            </w:pPr>
            <w:r w:rsidRPr="00E35896">
              <w:t xml:space="preserve">(в </w:t>
            </w:r>
            <w:proofErr w:type="spellStart"/>
            <w:r w:rsidRPr="00E35896">
              <w:t>т.ч</w:t>
            </w:r>
            <w:proofErr w:type="spellEnd"/>
            <w:r w:rsidRPr="00E35896">
              <w:t>. НДС 20%)</w:t>
            </w:r>
          </w:p>
        </w:tc>
      </w:tr>
      <w:tr w:rsidR="00D93F36" w:rsidRPr="00E35896" w14:paraId="50973040" w14:textId="77777777" w:rsidTr="00D93F36">
        <w:trPr>
          <w:cantSplit/>
          <w:trHeight w:val="555"/>
        </w:trPr>
        <w:tc>
          <w:tcPr>
            <w:tcW w:w="671" w:type="dxa"/>
            <w:vMerge w:val="restart"/>
          </w:tcPr>
          <w:p w14:paraId="286D0E46" w14:textId="77777777" w:rsidR="00D93F36" w:rsidRPr="00E35896" w:rsidRDefault="00D93F36" w:rsidP="00D93F36">
            <w:pPr>
              <w:spacing w:after="0"/>
              <w:jc w:val="center"/>
            </w:pPr>
            <w:r w:rsidRPr="00E35896">
              <w:t>1</w:t>
            </w:r>
          </w:p>
        </w:tc>
        <w:tc>
          <w:tcPr>
            <w:tcW w:w="2617" w:type="dxa"/>
          </w:tcPr>
          <w:p w14:paraId="7AC95464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>Электропогрузчик YALE</w:t>
            </w:r>
          </w:p>
        </w:tc>
        <w:tc>
          <w:tcPr>
            <w:tcW w:w="631" w:type="dxa"/>
            <w:vMerge w:val="restart"/>
          </w:tcPr>
          <w:p w14:paraId="18B76CAD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>шт.</w:t>
            </w:r>
          </w:p>
        </w:tc>
        <w:tc>
          <w:tcPr>
            <w:tcW w:w="1648" w:type="dxa"/>
            <w:vMerge w:val="restart"/>
          </w:tcPr>
          <w:p w14:paraId="4FD0F580" w14:textId="77777777" w:rsidR="00D93F36" w:rsidRPr="00E35896" w:rsidRDefault="00D93F36" w:rsidP="00D93F36">
            <w:pPr>
              <w:spacing w:after="0"/>
              <w:jc w:val="center"/>
            </w:pPr>
          </w:p>
          <w:p w14:paraId="1E670260" w14:textId="77777777" w:rsidR="00D93F36" w:rsidRPr="00E35896" w:rsidRDefault="00D93F36" w:rsidP="00D93F36">
            <w:pPr>
              <w:spacing w:after="0"/>
              <w:jc w:val="center"/>
              <w:rPr>
                <w:lang w:val="en-US"/>
              </w:rPr>
            </w:pPr>
            <w:r w:rsidRPr="00E35896">
              <w:rPr>
                <w:lang w:val="en-US"/>
              </w:rPr>
              <w:t>2</w:t>
            </w:r>
          </w:p>
        </w:tc>
        <w:tc>
          <w:tcPr>
            <w:tcW w:w="2268" w:type="dxa"/>
            <w:vMerge w:val="restart"/>
          </w:tcPr>
          <w:p w14:paraId="70D2CC4D" w14:textId="77777777" w:rsidR="00D93F36" w:rsidRPr="00E35896" w:rsidRDefault="00D93F36" w:rsidP="00D93F36">
            <w:pPr>
              <w:spacing w:after="0"/>
              <w:jc w:val="center"/>
            </w:pPr>
          </w:p>
          <w:p w14:paraId="61F4A559" w14:textId="77777777" w:rsidR="00D93F36" w:rsidRPr="00E35896" w:rsidRDefault="00D93F36" w:rsidP="00D93F36">
            <w:pPr>
              <w:spacing w:after="0"/>
              <w:jc w:val="center"/>
            </w:pPr>
          </w:p>
        </w:tc>
        <w:tc>
          <w:tcPr>
            <w:tcW w:w="2245" w:type="dxa"/>
            <w:vMerge w:val="restart"/>
          </w:tcPr>
          <w:p w14:paraId="01783F72" w14:textId="77777777" w:rsidR="00D93F36" w:rsidRPr="00E35896" w:rsidRDefault="00D93F36" w:rsidP="00D93F36">
            <w:pPr>
              <w:spacing w:after="0"/>
              <w:jc w:val="center"/>
            </w:pPr>
          </w:p>
          <w:p w14:paraId="7D26B268" w14:textId="77777777" w:rsidR="00D93F36" w:rsidRPr="00E35896" w:rsidRDefault="00D93F36" w:rsidP="00D93F36">
            <w:pPr>
              <w:spacing w:after="0"/>
              <w:jc w:val="center"/>
            </w:pPr>
          </w:p>
        </w:tc>
      </w:tr>
      <w:tr w:rsidR="00D93F36" w:rsidRPr="00E35896" w14:paraId="7317FF5E" w14:textId="77777777" w:rsidTr="00D93F36">
        <w:trPr>
          <w:cantSplit/>
          <w:trHeight w:val="325"/>
        </w:trPr>
        <w:tc>
          <w:tcPr>
            <w:tcW w:w="671" w:type="dxa"/>
            <w:vMerge/>
          </w:tcPr>
          <w:p w14:paraId="5322DEFD" w14:textId="77777777" w:rsidR="00D93F36" w:rsidRPr="00E35896" w:rsidRDefault="00D93F36" w:rsidP="00D93F36">
            <w:pPr>
              <w:spacing w:after="0"/>
              <w:jc w:val="center"/>
            </w:pPr>
          </w:p>
        </w:tc>
        <w:tc>
          <w:tcPr>
            <w:tcW w:w="2617" w:type="dxa"/>
          </w:tcPr>
          <w:p w14:paraId="7BD184A5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>Модель:  FB15RZ </w:t>
            </w:r>
          </w:p>
        </w:tc>
        <w:tc>
          <w:tcPr>
            <w:tcW w:w="631" w:type="dxa"/>
            <w:vMerge/>
            <w:textDirection w:val="btLr"/>
          </w:tcPr>
          <w:p w14:paraId="2FDAADFF" w14:textId="77777777" w:rsidR="00D93F36" w:rsidRPr="00E35896" w:rsidRDefault="00D93F36" w:rsidP="00D93F36">
            <w:pPr>
              <w:spacing w:after="0"/>
              <w:ind w:right="113"/>
              <w:jc w:val="center"/>
            </w:pPr>
          </w:p>
        </w:tc>
        <w:tc>
          <w:tcPr>
            <w:tcW w:w="1648" w:type="dxa"/>
            <w:vMerge/>
          </w:tcPr>
          <w:p w14:paraId="7351D372" w14:textId="77777777" w:rsidR="00D93F36" w:rsidRPr="00E35896" w:rsidRDefault="00D93F36" w:rsidP="00D93F36">
            <w:pPr>
              <w:spacing w:after="0"/>
              <w:jc w:val="center"/>
            </w:pPr>
          </w:p>
        </w:tc>
        <w:tc>
          <w:tcPr>
            <w:tcW w:w="2268" w:type="dxa"/>
            <w:vMerge/>
          </w:tcPr>
          <w:p w14:paraId="2529A504" w14:textId="77777777" w:rsidR="00D93F36" w:rsidRPr="00E35896" w:rsidRDefault="00D93F36" w:rsidP="00D93F36">
            <w:pPr>
              <w:spacing w:after="0"/>
              <w:jc w:val="center"/>
            </w:pPr>
          </w:p>
        </w:tc>
        <w:tc>
          <w:tcPr>
            <w:tcW w:w="2245" w:type="dxa"/>
            <w:vMerge/>
          </w:tcPr>
          <w:p w14:paraId="49AC53CF" w14:textId="77777777" w:rsidR="00D93F36" w:rsidRPr="00E35896" w:rsidRDefault="00D93F36" w:rsidP="00D93F36">
            <w:pPr>
              <w:spacing w:after="0"/>
              <w:jc w:val="center"/>
            </w:pPr>
          </w:p>
        </w:tc>
      </w:tr>
      <w:tr w:rsidR="00D93F36" w:rsidRPr="00E35896" w14:paraId="0A59BE80" w14:textId="77777777" w:rsidTr="00D93F36">
        <w:trPr>
          <w:cantSplit/>
          <w:trHeight w:val="113"/>
        </w:trPr>
        <w:tc>
          <w:tcPr>
            <w:tcW w:w="671" w:type="dxa"/>
            <w:vMerge/>
          </w:tcPr>
          <w:p w14:paraId="7AACAAD0" w14:textId="77777777" w:rsidR="00D93F36" w:rsidRPr="00E35896" w:rsidRDefault="00D93F36" w:rsidP="00D93F36">
            <w:pPr>
              <w:spacing w:after="0"/>
              <w:jc w:val="center"/>
            </w:pPr>
          </w:p>
        </w:tc>
        <w:tc>
          <w:tcPr>
            <w:tcW w:w="2617" w:type="dxa"/>
          </w:tcPr>
          <w:p w14:paraId="4D21DC88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>Год выпуска – 2019 г., новый</w:t>
            </w:r>
          </w:p>
        </w:tc>
        <w:tc>
          <w:tcPr>
            <w:tcW w:w="631" w:type="dxa"/>
            <w:vMerge/>
            <w:textDirection w:val="btLr"/>
          </w:tcPr>
          <w:p w14:paraId="271627B2" w14:textId="77777777" w:rsidR="00D93F36" w:rsidRPr="00E35896" w:rsidRDefault="00D93F36" w:rsidP="00D93F36">
            <w:pPr>
              <w:spacing w:after="0"/>
              <w:ind w:right="113"/>
              <w:jc w:val="center"/>
            </w:pPr>
          </w:p>
        </w:tc>
        <w:tc>
          <w:tcPr>
            <w:tcW w:w="1648" w:type="dxa"/>
            <w:vMerge/>
          </w:tcPr>
          <w:p w14:paraId="17FDACC9" w14:textId="77777777" w:rsidR="00D93F36" w:rsidRPr="00E35896" w:rsidRDefault="00D93F36" w:rsidP="00D93F36">
            <w:pPr>
              <w:spacing w:after="0"/>
              <w:jc w:val="center"/>
            </w:pPr>
          </w:p>
        </w:tc>
        <w:tc>
          <w:tcPr>
            <w:tcW w:w="2268" w:type="dxa"/>
            <w:vMerge/>
          </w:tcPr>
          <w:p w14:paraId="79DA5BAE" w14:textId="77777777" w:rsidR="00D93F36" w:rsidRPr="00E35896" w:rsidRDefault="00D93F36" w:rsidP="00D93F36">
            <w:pPr>
              <w:spacing w:after="0"/>
              <w:jc w:val="center"/>
            </w:pPr>
          </w:p>
        </w:tc>
        <w:tc>
          <w:tcPr>
            <w:tcW w:w="2245" w:type="dxa"/>
            <w:vMerge/>
          </w:tcPr>
          <w:p w14:paraId="48FC190C" w14:textId="77777777" w:rsidR="00D93F36" w:rsidRPr="00E35896" w:rsidRDefault="00D93F36" w:rsidP="00D93F36">
            <w:pPr>
              <w:spacing w:after="0"/>
              <w:jc w:val="center"/>
            </w:pPr>
          </w:p>
        </w:tc>
      </w:tr>
      <w:tr w:rsidR="00D93F36" w:rsidRPr="00E35896" w14:paraId="0F42FE49" w14:textId="77777777" w:rsidTr="00D93F36">
        <w:trPr>
          <w:cantSplit/>
          <w:trHeight w:val="387"/>
        </w:trPr>
        <w:tc>
          <w:tcPr>
            <w:tcW w:w="671" w:type="dxa"/>
            <w:vMerge/>
          </w:tcPr>
          <w:p w14:paraId="2FEDDF83" w14:textId="77777777" w:rsidR="00D93F36" w:rsidRPr="00E35896" w:rsidRDefault="00D93F36" w:rsidP="00D93F36">
            <w:pPr>
              <w:spacing w:after="0"/>
              <w:jc w:val="center"/>
            </w:pPr>
          </w:p>
        </w:tc>
        <w:tc>
          <w:tcPr>
            <w:tcW w:w="2617" w:type="dxa"/>
          </w:tcPr>
          <w:p w14:paraId="53A4621B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>Серийный номер:  C881R02899T</w:t>
            </w:r>
          </w:p>
        </w:tc>
        <w:tc>
          <w:tcPr>
            <w:tcW w:w="631" w:type="dxa"/>
            <w:vMerge/>
            <w:textDirection w:val="btLr"/>
          </w:tcPr>
          <w:p w14:paraId="64548484" w14:textId="77777777" w:rsidR="00D93F36" w:rsidRPr="00E35896" w:rsidRDefault="00D93F36" w:rsidP="00D93F36">
            <w:pPr>
              <w:spacing w:after="0"/>
              <w:ind w:right="113"/>
              <w:jc w:val="center"/>
            </w:pPr>
          </w:p>
        </w:tc>
        <w:tc>
          <w:tcPr>
            <w:tcW w:w="1648" w:type="dxa"/>
            <w:vMerge/>
          </w:tcPr>
          <w:p w14:paraId="196CAC93" w14:textId="77777777" w:rsidR="00D93F36" w:rsidRPr="00E35896" w:rsidRDefault="00D93F36" w:rsidP="00D93F36">
            <w:pPr>
              <w:spacing w:after="0"/>
              <w:jc w:val="center"/>
            </w:pPr>
          </w:p>
        </w:tc>
        <w:tc>
          <w:tcPr>
            <w:tcW w:w="2268" w:type="dxa"/>
            <w:vMerge/>
          </w:tcPr>
          <w:p w14:paraId="7925371A" w14:textId="77777777" w:rsidR="00D93F36" w:rsidRPr="00E35896" w:rsidRDefault="00D93F36" w:rsidP="00D93F36">
            <w:pPr>
              <w:spacing w:after="0"/>
              <w:jc w:val="center"/>
            </w:pPr>
          </w:p>
        </w:tc>
        <w:tc>
          <w:tcPr>
            <w:tcW w:w="2245" w:type="dxa"/>
            <w:vMerge/>
          </w:tcPr>
          <w:p w14:paraId="23BFC706" w14:textId="77777777" w:rsidR="00D93F36" w:rsidRPr="00E35896" w:rsidRDefault="00D93F36" w:rsidP="00D93F36">
            <w:pPr>
              <w:spacing w:after="0"/>
              <w:jc w:val="center"/>
            </w:pPr>
          </w:p>
        </w:tc>
      </w:tr>
      <w:tr w:rsidR="00D93F36" w:rsidRPr="00E35896" w14:paraId="67939363" w14:textId="77777777" w:rsidTr="00D93F36">
        <w:trPr>
          <w:cantSplit/>
          <w:trHeight w:val="241"/>
        </w:trPr>
        <w:tc>
          <w:tcPr>
            <w:tcW w:w="10080" w:type="dxa"/>
            <w:gridSpan w:val="6"/>
          </w:tcPr>
          <w:p w14:paraId="1821E67A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>Основные технические характеристики погрузчика</w:t>
            </w:r>
          </w:p>
        </w:tc>
      </w:tr>
      <w:tr w:rsidR="00D93F36" w:rsidRPr="00E35896" w14:paraId="41EDCAE3" w14:textId="77777777" w:rsidTr="00D93F36">
        <w:trPr>
          <w:cantSplit/>
          <w:trHeight w:val="338"/>
        </w:trPr>
        <w:tc>
          <w:tcPr>
            <w:tcW w:w="671" w:type="dxa"/>
            <w:vMerge w:val="restart"/>
          </w:tcPr>
          <w:p w14:paraId="238A183B" w14:textId="77777777" w:rsidR="00D93F36" w:rsidRPr="00E35896" w:rsidRDefault="00D93F36" w:rsidP="00D93F36">
            <w:pPr>
              <w:spacing w:after="0"/>
              <w:jc w:val="center"/>
            </w:pPr>
            <w:r w:rsidRPr="00E35896">
              <w:t>2</w:t>
            </w:r>
          </w:p>
        </w:tc>
        <w:tc>
          <w:tcPr>
            <w:tcW w:w="2617" w:type="dxa"/>
          </w:tcPr>
          <w:p w14:paraId="03D04C0E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>Грузоподъемность</w:t>
            </w:r>
          </w:p>
        </w:tc>
        <w:tc>
          <w:tcPr>
            <w:tcW w:w="6792" w:type="dxa"/>
            <w:gridSpan w:val="4"/>
          </w:tcPr>
          <w:p w14:paraId="69026689" w14:textId="77777777" w:rsidR="00D93F36" w:rsidRPr="00E35896" w:rsidRDefault="00D93F36" w:rsidP="00D93F36">
            <w:pPr>
              <w:spacing w:after="0"/>
              <w:jc w:val="left"/>
            </w:pPr>
          </w:p>
          <w:p w14:paraId="1C24917B" w14:textId="77777777" w:rsidR="00D93F36" w:rsidRPr="00E35896" w:rsidRDefault="00D93F36" w:rsidP="00D93F36">
            <w:pPr>
              <w:spacing w:after="0"/>
              <w:jc w:val="left"/>
            </w:pPr>
          </w:p>
        </w:tc>
      </w:tr>
      <w:tr w:rsidR="00D93F36" w:rsidRPr="00E35896" w14:paraId="79A3FA36" w14:textId="77777777" w:rsidTr="00D93F36">
        <w:trPr>
          <w:cantSplit/>
          <w:trHeight w:val="201"/>
        </w:trPr>
        <w:tc>
          <w:tcPr>
            <w:tcW w:w="671" w:type="dxa"/>
            <w:vMerge/>
          </w:tcPr>
          <w:p w14:paraId="5A8D50F0" w14:textId="77777777" w:rsidR="00D93F36" w:rsidRPr="00E35896" w:rsidRDefault="00D93F36" w:rsidP="00D93F36">
            <w:pPr>
              <w:spacing w:after="0"/>
              <w:jc w:val="center"/>
            </w:pPr>
          </w:p>
        </w:tc>
        <w:tc>
          <w:tcPr>
            <w:tcW w:w="2617" w:type="dxa"/>
          </w:tcPr>
          <w:p w14:paraId="7A66E54B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>Мачта</w:t>
            </w:r>
          </w:p>
        </w:tc>
        <w:tc>
          <w:tcPr>
            <w:tcW w:w="6792" w:type="dxa"/>
            <w:gridSpan w:val="4"/>
          </w:tcPr>
          <w:p w14:paraId="587773D8" w14:textId="77777777" w:rsidR="00D93F36" w:rsidRPr="00E35896" w:rsidRDefault="00D93F36" w:rsidP="00D93F36">
            <w:pPr>
              <w:spacing w:after="0"/>
              <w:jc w:val="left"/>
            </w:pPr>
          </w:p>
        </w:tc>
      </w:tr>
      <w:tr w:rsidR="00D93F36" w:rsidRPr="00E35896" w14:paraId="7E2425E1" w14:textId="77777777" w:rsidTr="00D93F36">
        <w:trPr>
          <w:cantSplit/>
          <w:trHeight w:val="183"/>
        </w:trPr>
        <w:tc>
          <w:tcPr>
            <w:tcW w:w="671" w:type="dxa"/>
            <w:vMerge/>
          </w:tcPr>
          <w:p w14:paraId="22C2D42B" w14:textId="77777777" w:rsidR="00D93F36" w:rsidRPr="00E35896" w:rsidRDefault="00D93F36" w:rsidP="00D93F36">
            <w:pPr>
              <w:spacing w:after="0"/>
              <w:jc w:val="center"/>
            </w:pPr>
          </w:p>
        </w:tc>
        <w:tc>
          <w:tcPr>
            <w:tcW w:w="2617" w:type="dxa"/>
          </w:tcPr>
          <w:p w14:paraId="2752347D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>Вилы</w:t>
            </w:r>
          </w:p>
        </w:tc>
        <w:tc>
          <w:tcPr>
            <w:tcW w:w="6792" w:type="dxa"/>
            <w:gridSpan w:val="4"/>
          </w:tcPr>
          <w:p w14:paraId="17B46219" w14:textId="77777777" w:rsidR="00D93F36" w:rsidRPr="00E35896" w:rsidRDefault="00D93F36" w:rsidP="00D93F36">
            <w:pPr>
              <w:spacing w:after="0"/>
              <w:jc w:val="left"/>
            </w:pPr>
          </w:p>
        </w:tc>
      </w:tr>
      <w:tr w:rsidR="00D93F36" w:rsidRPr="00E35896" w14:paraId="0D2AEFC6" w14:textId="77777777" w:rsidTr="00D93F36">
        <w:trPr>
          <w:cantSplit/>
          <w:trHeight w:val="201"/>
        </w:trPr>
        <w:tc>
          <w:tcPr>
            <w:tcW w:w="671" w:type="dxa"/>
            <w:vMerge/>
          </w:tcPr>
          <w:p w14:paraId="4BCE2FE9" w14:textId="77777777" w:rsidR="00D93F36" w:rsidRPr="00E35896" w:rsidRDefault="00D93F36" w:rsidP="00D93F36">
            <w:pPr>
              <w:spacing w:after="0"/>
              <w:jc w:val="center"/>
            </w:pPr>
          </w:p>
        </w:tc>
        <w:tc>
          <w:tcPr>
            <w:tcW w:w="2617" w:type="dxa"/>
          </w:tcPr>
          <w:p w14:paraId="4010CB32" w14:textId="77777777" w:rsidR="00D93F36" w:rsidRPr="00E35896" w:rsidRDefault="00D93F36" w:rsidP="00D93F36">
            <w:pPr>
              <w:spacing w:after="0"/>
              <w:jc w:val="left"/>
            </w:pPr>
          </w:p>
          <w:p w14:paraId="5F5016ED" w14:textId="77777777" w:rsidR="00D93F36" w:rsidRPr="00E35896" w:rsidRDefault="00D93F36" w:rsidP="00D93F36">
            <w:pPr>
              <w:spacing w:after="0"/>
              <w:jc w:val="left"/>
              <w:rPr>
                <w:lang w:val="en-US"/>
              </w:rPr>
            </w:pPr>
            <w:r w:rsidRPr="00E35896">
              <w:t>Шины передние</w:t>
            </w:r>
          </w:p>
        </w:tc>
        <w:tc>
          <w:tcPr>
            <w:tcW w:w="6792" w:type="dxa"/>
            <w:gridSpan w:val="4"/>
            <w:tcBorders>
              <w:bottom w:val="single" w:sz="4" w:space="0" w:color="auto"/>
            </w:tcBorders>
          </w:tcPr>
          <w:p w14:paraId="1E8C732B" w14:textId="77777777" w:rsidR="00D93F36" w:rsidRPr="00E35896" w:rsidRDefault="00D93F36" w:rsidP="00D93F36">
            <w:pPr>
              <w:spacing w:after="0"/>
              <w:jc w:val="left"/>
            </w:pPr>
          </w:p>
        </w:tc>
      </w:tr>
      <w:tr w:rsidR="00D93F36" w:rsidRPr="00E35896" w14:paraId="51C65730" w14:textId="77777777" w:rsidTr="00D93F36">
        <w:trPr>
          <w:cantSplit/>
          <w:trHeight w:val="325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14:paraId="433D266B" w14:textId="77777777" w:rsidR="00D93F36" w:rsidRPr="00E35896" w:rsidRDefault="00D93F36" w:rsidP="00D93F36">
            <w:pPr>
              <w:spacing w:after="0"/>
              <w:jc w:val="center"/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14:paraId="1BF7A626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>Шины задние</w:t>
            </w:r>
          </w:p>
        </w:tc>
        <w:tc>
          <w:tcPr>
            <w:tcW w:w="6792" w:type="dxa"/>
            <w:gridSpan w:val="4"/>
            <w:tcBorders>
              <w:bottom w:val="single" w:sz="4" w:space="0" w:color="auto"/>
            </w:tcBorders>
          </w:tcPr>
          <w:p w14:paraId="06ADBA07" w14:textId="77777777" w:rsidR="00D93F36" w:rsidRPr="00E35896" w:rsidRDefault="00D93F36" w:rsidP="00D93F36">
            <w:pPr>
              <w:spacing w:after="0"/>
              <w:jc w:val="left"/>
            </w:pPr>
          </w:p>
        </w:tc>
      </w:tr>
      <w:tr w:rsidR="00D93F36" w:rsidRPr="00E35896" w14:paraId="78CE2E41" w14:textId="77777777" w:rsidTr="00D93F36">
        <w:trPr>
          <w:cantSplit/>
          <w:trHeight w:val="249"/>
        </w:trPr>
        <w:tc>
          <w:tcPr>
            <w:tcW w:w="10080" w:type="dxa"/>
            <w:gridSpan w:val="6"/>
            <w:tcBorders>
              <w:bottom w:val="nil"/>
            </w:tcBorders>
          </w:tcPr>
          <w:p w14:paraId="410BB291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>Дополнительные опции</w:t>
            </w:r>
          </w:p>
        </w:tc>
      </w:tr>
      <w:tr w:rsidR="00D93F36" w:rsidRPr="00E35896" w14:paraId="7E4C4F47" w14:textId="77777777" w:rsidTr="00D93F36">
        <w:trPr>
          <w:cantSplit/>
          <w:trHeight w:val="20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18D15BB1" w14:textId="77777777" w:rsidR="00D93F36" w:rsidRPr="00E35896" w:rsidRDefault="00D93F36" w:rsidP="00D93F36">
            <w:pPr>
              <w:spacing w:after="0"/>
              <w:jc w:val="center"/>
            </w:pPr>
            <w:r w:rsidRPr="00E35896">
              <w:t>3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14:paraId="32B75451" w14:textId="77777777" w:rsidR="00D93F36" w:rsidRPr="00E35896" w:rsidRDefault="00D93F36" w:rsidP="00D93F36">
            <w:pPr>
              <w:spacing w:after="0"/>
              <w:jc w:val="left"/>
            </w:pPr>
          </w:p>
        </w:tc>
        <w:tc>
          <w:tcPr>
            <w:tcW w:w="67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2A780D" w14:textId="77777777" w:rsidR="00D93F36" w:rsidRPr="00E35896" w:rsidRDefault="00D93F36" w:rsidP="00D93F36">
            <w:pPr>
              <w:spacing w:after="0"/>
              <w:jc w:val="left"/>
              <w:rPr>
                <w:color w:val="FF0000"/>
              </w:rPr>
            </w:pPr>
          </w:p>
        </w:tc>
      </w:tr>
    </w:tbl>
    <w:p w14:paraId="508A5EB6" w14:textId="77777777" w:rsidR="00D93F36" w:rsidRPr="00E35896" w:rsidRDefault="00D93F36" w:rsidP="00D93F36">
      <w:pPr>
        <w:spacing w:after="0"/>
        <w:ind w:right="-92"/>
        <w:jc w:val="left"/>
        <w:rPr>
          <w:rFonts w:eastAsia="Calibri"/>
          <w:lang w:val="x-none"/>
        </w:rPr>
      </w:pPr>
    </w:p>
    <w:p w14:paraId="67605923" w14:textId="77777777" w:rsidR="00D93F36" w:rsidRPr="00E35896" w:rsidRDefault="00D93F36" w:rsidP="00D93F36">
      <w:pPr>
        <w:spacing w:after="0"/>
        <w:ind w:right="-92"/>
        <w:jc w:val="left"/>
        <w:rPr>
          <w:rFonts w:eastAsia="Calibri"/>
        </w:rPr>
      </w:pPr>
      <w:r w:rsidRPr="00E35896">
        <w:rPr>
          <w:rFonts w:eastAsia="Calibri"/>
          <w:lang w:val="x-none"/>
        </w:rPr>
        <w:t>Итого:</w:t>
      </w:r>
      <w:r w:rsidRPr="00E35896">
        <w:rPr>
          <w:rFonts w:eastAsia="Calibri"/>
        </w:rPr>
        <w:t xml:space="preserve">  _____________ (_____________________) евро ____ евроцентов, в том числе НДС 20 % -  _________________ (___________________________) евро ____ евроцентов.</w:t>
      </w:r>
    </w:p>
    <w:p w14:paraId="76487891" w14:textId="77777777" w:rsidR="00D93F36" w:rsidRPr="00E35896" w:rsidRDefault="00D93F36" w:rsidP="00D93F36">
      <w:pPr>
        <w:spacing w:after="160" w:line="259" w:lineRule="auto"/>
        <w:ind w:left="360" w:right="-92"/>
        <w:jc w:val="left"/>
        <w:rPr>
          <w:rFonts w:eastAsia="Calibri"/>
          <w:lang w:eastAsia="en-US"/>
        </w:rPr>
      </w:pPr>
    </w:p>
    <w:tbl>
      <w:tblPr>
        <w:tblW w:w="10421" w:type="dxa"/>
        <w:tblLook w:val="00A0" w:firstRow="1" w:lastRow="0" w:firstColumn="1" w:lastColumn="0" w:noHBand="0" w:noVBand="0"/>
      </w:tblPr>
      <w:tblGrid>
        <w:gridCol w:w="5210"/>
        <w:gridCol w:w="5211"/>
      </w:tblGrid>
      <w:tr w:rsidR="00D93F36" w:rsidRPr="00E35896" w14:paraId="140D3D0E" w14:textId="77777777" w:rsidTr="00D93F36">
        <w:trPr>
          <w:trHeight w:val="284"/>
        </w:trPr>
        <w:tc>
          <w:tcPr>
            <w:tcW w:w="5210" w:type="dxa"/>
          </w:tcPr>
          <w:p w14:paraId="55463F3F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>Заказчик:</w:t>
            </w:r>
          </w:p>
        </w:tc>
        <w:tc>
          <w:tcPr>
            <w:tcW w:w="5211" w:type="dxa"/>
          </w:tcPr>
          <w:p w14:paraId="02F5355F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>Поставщик:</w:t>
            </w:r>
          </w:p>
        </w:tc>
      </w:tr>
      <w:tr w:rsidR="00D93F36" w:rsidRPr="00E35896" w14:paraId="0D878718" w14:textId="77777777" w:rsidTr="00D93F36">
        <w:tc>
          <w:tcPr>
            <w:tcW w:w="5210" w:type="dxa"/>
          </w:tcPr>
          <w:p w14:paraId="5AEBF6C3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>АО "Красная Звезда"</w:t>
            </w:r>
          </w:p>
          <w:p w14:paraId="29667BEB" w14:textId="77777777" w:rsidR="00D93F36" w:rsidRPr="00E35896" w:rsidRDefault="00D93F36" w:rsidP="00D93F36">
            <w:pPr>
              <w:spacing w:after="0"/>
              <w:jc w:val="left"/>
            </w:pPr>
          </w:p>
        </w:tc>
        <w:tc>
          <w:tcPr>
            <w:tcW w:w="5211" w:type="dxa"/>
          </w:tcPr>
          <w:p w14:paraId="5BACC17C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>___________________</w:t>
            </w:r>
          </w:p>
        </w:tc>
      </w:tr>
      <w:tr w:rsidR="00D93F36" w:rsidRPr="00E35896" w14:paraId="0C4C7026" w14:textId="77777777" w:rsidTr="00D93F36">
        <w:tc>
          <w:tcPr>
            <w:tcW w:w="5210" w:type="dxa"/>
          </w:tcPr>
          <w:p w14:paraId="23565D6A" w14:textId="77777777" w:rsidR="00D93F36" w:rsidRPr="00E35896" w:rsidRDefault="00D93F36" w:rsidP="00D93F36">
            <w:pPr>
              <w:keepNext/>
              <w:tabs>
                <w:tab w:val="left" w:pos="4820"/>
              </w:tabs>
              <w:spacing w:after="0"/>
              <w:outlineLvl w:val="2"/>
            </w:pPr>
            <w:r w:rsidRPr="00E35896">
              <w:t>__________________/О.Ю. Туранцев /</w:t>
            </w:r>
          </w:p>
          <w:p w14:paraId="434A801A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 xml:space="preserve">М.П.                                                                       </w:t>
            </w:r>
          </w:p>
        </w:tc>
        <w:tc>
          <w:tcPr>
            <w:tcW w:w="5211" w:type="dxa"/>
          </w:tcPr>
          <w:p w14:paraId="1C21420F" w14:textId="77777777" w:rsidR="00D93F36" w:rsidRPr="00E35896" w:rsidRDefault="00D93F36" w:rsidP="00D93F36">
            <w:pPr>
              <w:keepNext/>
              <w:tabs>
                <w:tab w:val="left" w:pos="4820"/>
              </w:tabs>
              <w:spacing w:after="0"/>
              <w:outlineLvl w:val="2"/>
            </w:pPr>
            <w:r w:rsidRPr="00E35896">
              <w:t>___________________ / _____________/</w:t>
            </w:r>
          </w:p>
          <w:p w14:paraId="42F00068" w14:textId="77777777" w:rsidR="00D93F36" w:rsidRPr="00E35896" w:rsidRDefault="00D93F36" w:rsidP="00D93F36">
            <w:pPr>
              <w:keepNext/>
              <w:tabs>
                <w:tab w:val="left" w:pos="4820"/>
              </w:tabs>
              <w:spacing w:after="0"/>
              <w:outlineLvl w:val="2"/>
            </w:pPr>
            <w:r w:rsidRPr="00E35896">
              <w:t xml:space="preserve">М.П.                                                                       </w:t>
            </w:r>
          </w:p>
        </w:tc>
      </w:tr>
    </w:tbl>
    <w:p w14:paraId="6B771787" w14:textId="77777777" w:rsidR="00D93F36" w:rsidRPr="00E35896" w:rsidRDefault="00D93F36" w:rsidP="00D93F36">
      <w:pPr>
        <w:pageBreakBefore/>
        <w:spacing w:after="0"/>
        <w:jc w:val="right"/>
        <w:rPr>
          <w:bCs/>
          <w:color w:val="000000"/>
        </w:rPr>
      </w:pPr>
      <w:r w:rsidRPr="00E35896">
        <w:rPr>
          <w:bCs/>
          <w:color w:val="000000"/>
        </w:rPr>
        <w:lastRenderedPageBreak/>
        <w:t>Приложение № 2</w:t>
      </w:r>
    </w:p>
    <w:p w14:paraId="52CE78F3" w14:textId="77777777" w:rsidR="00D93F36" w:rsidRPr="00E35896" w:rsidRDefault="00D93F36" w:rsidP="00D93F36">
      <w:pPr>
        <w:spacing w:after="0"/>
        <w:jc w:val="right"/>
        <w:rPr>
          <w:rFonts w:eastAsia="Calibri"/>
          <w:bCs/>
          <w:color w:val="000000"/>
          <w:lang w:val="x-none"/>
        </w:rPr>
      </w:pPr>
      <w:r w:rsidRPr="00E35896">
        <w:rPr>
          <w:rFonts w:eastAsia="Calibri"/>
          <w:bCs/>
          <w:color w:val="000000"/>
        </w:rPr>
        <w:t>к договору</w:t>
      </w:r>
      <w:r w:rsidRPr="00E35896">
        <w:rPr>
          <w:rFonts w:eastAsia="Calibri"/>
          <w:b/>
          <w:bCs/>
          <w:i/>
          <w:color w:val="000000"/>
          <w:lang w:val="x-none"/>
        </w:rPr>
        <w:t xml:space="preserve"> </w:t>
      </w:r>
    </w:p>
    <w:p w14:paraId="5602D320" w14:textId="77777777" w:rsidR="00D93F36" w:rsidRPr="00E35896" w:rsidRDefault="00D93F36" w:rsidP="00D93F36">
      <w:pPr>
        <w:spacing w:after="0"/>
        <w:jc w:val="right"/>
        <w:rPr>
          <w:rFonts w:eastAsia="Calibri"/>
          <w:bCs/>
          <w:color w:val="000000"/>
          <w:lang w:val="x-none"/>
        </w:rPr>
      </w:pPr>
      <w:r w:rsidRPr="00E35896">
        <w:rPr>
          <w:rFonts w:eastAsia="Calibri"/>
          <w:bCs/>
          <w:color w:val="000000"/>
          <w:lang w:val="x-none"/>
        </w:rPr>
        <w:t>на поставку электропогрузчиков</w:t>
      </w:r>
    </w:p>
    <w:p w14:paraId="456A4C17" w14:textId="77777777" w:rsidR="00D93F36" w:rsidRPr="00E35896" w:rsidRDefault="00D93F36" w:rsidP="00D93F36">
      <w:pPr>
        <w:spacing w:after="0"/>
        <w:jc w:val="right"/>
        <w:rPr>
          <w:rFonts w:eastAsia="Calibri"/>
          <w:bCs/>
          <w:color w:val="000000"/>
          <w:lang w:val="x-none"/>
        </w:rPr>
      </w:pPr>
      <w:r w:rsidRPr="00E35896">
        <w:rPr>
          <w:rFonts w:eastAsia="Calibri"/>
          <w:bCs/>
          <w:color w:val="000000"/>
          <w:lang w:val="x-none"/>
        </w:rPr>
        <w:t xml:space="preserve"> для нужд АО «Красная Звезда»</w:t>
      </w:r>
    </w:p>
    <w:p w14:paraId="19F5E38D" w14:textId="77777777" w:rsidR="00D93F36" w:rsidRPr="00E35896" w:rsidRDefault="00D93F36" w:rsidP="00D93F36">
      <w:pPr>
        <w:spacing w:after="0"/>
        <w:jc w:val="right"/>
        <w:rPr>
          <w:rFonts w:eastAsia="Calibri"/>
        </w:rPr>
      </w:pPr>
      <w:r w:rsidRPr="00E35896">
        <w:rPr>
          <w:rFonts w:eastAsia="Calibri"/>
          <w:bCs/>
          <w:color w:val="000000"/>
          <w:lang w:val="x-none"/>
        </w:rPr>
        <w:t xml:space="preserve">№ </w:t>
      </w:r>
      <w:r w:rsidRPr="00E35896">
        <w:rPr>
          <w:rFonts w:eastAsia="Calibri"/>
        </w:rPr>
        <w:t>__________</w:t>
      </w:r>
    </w:p>
    <w:p w14:paraId="09275FDC" w14:textId="77777777" w:rsidR="00D93F36" w:rsidRPr="00E35896" w:rsidRDefault="00D93F36" w:rsidP="00D93F36">
      <w:pPr>
        <w:keepNext/>
        <w:keepLines/>
        <w:tabs>
          <w:tab w:val="left" w:pos="9923"/>
        </w:tabs>
        <w:spacing w:after="0"/>
        <w:jc w:val="center"/>
        <w:outlineLvl w:val="6"/>
        <w:rPr>
          <w:rFonts w:eastAsia="Calibri"/>
          <w:b/>
          <w:i/>
          <w:color w:val="000000"/>
        </w:rPr>
      </w:pPr>
      <w:r w:rsidRPr="00E35896">
        <w:rPr>
          <w:bCs/>
          <w:color w:val="000000"/>
        </w:rPr>
        <w:t xml:space="preserve">                                                                                                                      от «____» ________ 2019 года</w:t>
      </w:r>
      <w:r w:rsidRPr="00E35896">
        <w:rPr>
          <w:rFonts w:eastAsia="Calibri"/>
          <w:b/>
          <w:i/>
          <w:color w:val="000000"/>
        </w:rPr>
        <w:t xml:space="preserve"> </w:t>
      </w:r>
    </w:p>
    <w:p w14:paraId="469520E9" w14:textId="77777777" w:rsidR="00D93F36" w:rsidRPr="00E35896" w:rsidRDefault="00D93F36" w:rsidP="00D93F36">
      <w:pPr>
        <w:keepNext/>
        <w:keepLines/>
        <w:tabs>
          <w:tab w:val="left" w:pos="9923"/>
        </w:tabs>
        <w:spacing w:after="0"/>
        <w:jc w:val="center"/>
        <w:outlineLvl w:val="6"/>
        <w:rPr>
          <w:rFonts w:eastAsia="Calibri"/>
          <w:b/>
          <w:color w:val="000000"/>
        </w:rPr>
      </w:pPr>
      <w:r w:rsidRPr="00E35896">
        <w:rPr>
          <w:rFonts w:eastAsia="Calibri"/>
          <w:b/>
          <w:color w:val="000000"/>
        </w:rPr>
        <w:t xml:space="preserve">Акт </w:t>
      </w:r>
    </w:p>
    <w:p w14:paraId="621C6801" w14:textId="77777777" w:rsidR="00D93F36" w:rsidRPr="00E35896" w:rsidRDefault="00D93F36" w:rsidP="00D93F36">
      <w:pPr>
        <w:keepNext/>
        <w:keepLines/>
        <w:tabs>
          <w:tab w:val="left" w:pos="9923"/>
        </w:tabs>
        <w:spacing w:after="0"/>
        <w:jc w:val="center"/>
        <w:outlineLvl w:val="6"/>
        <w:rPr>
          <w:rFonts w:eastAsia="Calibri"/>
          <w:color w:val="000000"/>
        </w:rPr>
      </w:pPr>
      <w:r w:rsidRPr="00E35896">
        <w:rPr>
          <w:rFonts w:eastAsia="Calibri"/>
          <w:color w:val="000000"/>
        </w:rPr>
        <w:t>приема-передачи Техники</w:t>
      </w:r>
    </w:p>
    <w:p w14:paraId="76CED4A3" w14:textId="77777777" w:rsidR="00D93F36" w:rsidRPr="00E35896" w:rsidRDefault="00D93F36" w:rsidP="00D93F36">
      <w:pPr>
        <w:snapToGrid w:val="0"/>
        <w:spacing w:after="0"/>
        <w:rPr>
          <w:color w:val="000000"/>
        </w:rPr>
      </w:pPr>
      <w:r w:rsidRPr="00E35896">
        <w:rPr>
          <w:color w:val="000000"/>
        </w:rPr>
        <w:t>г. ____________</w:t>
      </w:r>
      <w:r w:rsidRPr="00E35896">
        <w:tab/>
      </w:r>
      <w:r w:rsidRPr="00E35896">
        <w:tab/>
      </w:r>
      <w:r w:rsidRPr="00E35896">
        <w:tab/>
      </w:r>
      <w:r w:rsidRPr="00E35896">
        <w:tab/>
      </w:r>
      <w:r w:rsidRPr="00E35896">
        <w:tab/>
      </w:r>
      <w:r w:rsidRPr="00E35896">
        <w:tab/>
      </w:r>
      <w:r w:rsidRPr="00E35896">
        <w:tab/>
        <w:t xml:space="preserve">           </w:t>
      </w:r>
      <w:proofErr w:type="gramStart"/>
      <w:r w:rsidRPr="00E35896">
        <w:t xml:space="preserve">   «</w:t>
      </w:r>
      <w:proofErr w:type="gramEnd"/>
      <w:r w:rsidRPr="00E35896">
        <w:t>___</w:t>
      </w:r>
      <w:r w:rsidRPr="00E35896">
        <w:rPr>
          <w:color w:val="000000"/>
        </w:rPr>
        <w:t>»__________ 2019 г.</w:t>
      </w:r>
    </w:p>
    <w:p w14:paraId="77C06F17" w14:textId="77777777" w:rsidR="00D93F36" w:rsidRPr="00E35896" w:rsidRDefault="00D93F36" w:rsidP="00D93F36">
      <w:pPr>
        <w:snapToGrid w:val="0"/>
        <w:spacing w:after="0"/>
        <w:rPr>
          <w:b/>
          <w:color w:val="000000"/>
        </w:rPr>
      </w:pPr>
    </w:p>
    <w:p w14:paraId="2C72CB8E" w14:textId="5067BD47" w:rsidR="00D93F36" w:rsidRPr="00E35896" w:rsidRDefault="00D93F36" w:rsidP="00D93F36">
      <w:pPr>
        <w:spacing w:after="0"/>
        <w:rPr>
          <w:b/>
          <w:color w:val="000000"/>
        </w:rPr>
      </w:pPr>
      <w:r w:rsidRPr="00E35896">
        <w:rPr>
          <w:b/>
          <w:color w:val="000000"/>
        </w:rPr>
        <w:t xml:space="preserve">            ___________________ (_____________), </w:t>
      </w:r>
      <w:r w:rsidRPr="00E35896">
        <w:rPr>
          <w:color w:val="000000"/>
        </w:rPr>
        <w:t>именуемое в дальнейшем «</w:t>
      </w:r>
      <w:r w:rsidRPr="00E35896">
        <w:rPr>
          <w:b/>
          <w:color w:val="000000"/>
        </w:rPr>
        <w:t>Поставщик</w:t>
      </w:r>
      <w:r w:rsidRPr="00E35896">
        <w:rPr>
          <w:color w:val="000000"/>
        </w:rPr>
        <w:t xml:space="preserve">», в лице ________________, действующей на основании Устава, с одной стороны, </w:t>
      </w:r>
      <w:proofErr w:type="gramStart"/>
      <w:r w:rsidRPr="00E35896">
        <w:rPr>
          <w:color w:val="000000"/>
        </w:rPr>
        <w:t>и</w:t>
      </w:r>
      <w:r w:rsidRPr="00E35896">
        <w:rPr>
          <w:b/>
          <w:color w:val="000000"/>
        </w:rPr>
        <w:t xml:space="preserve">  _</w:t>
      </w:r>
      <w:proofErr w:type="gramEnd"/>
      <w:r w:rsidRPr="00E35896">
        <w:rPr>
          <w:b/>
          <w:color w:val="000000"/>
        </w:rPr>
        <w:t xml:space="preserve">__________________, </w:t>
      </w:r>
      <w:r w:rsidRPr="00E35896">
        <w:rPr>
          <w:color w:val="000000"/>
        </w:rPr>
        <w:t xml:space="preserve">именуемое в дальнейшем </w:t>
      </w:r>
      <w:r w:rsidRPr="00E35896">
        <w:rPr>
          <w:b/>
          <w:color w:val="000000"/>
        </w:rPr>
        <w:t>«</w:t>
      </w:r>
      <w:r>
        <w:rPr>
          <w:b/>
          <w:color w:val="000000"/>
        </w:rPr>
        <w:t>Заказчик</w:t>
      </w:r>
      <w:r w:rsidRPr="00E35896">
        <w:rPr>
          <w:b/>
          <w:color w:val="000000"/>
        </w:rPr>
        <w:t>»</w:t>
      </w:r>
      <w:r w:rsidRPr="00E35896">
        <w:rPr>
          <w:color w:val="000000"/>
        </w:rPr>
        <w:t>, в лице______________________, действующего на основании __________, с другой стороны, в дальнейшем именуемые Стороны, составили настоящий Акт о нижеследующем:</w:t>
      </w:r>
    </w:p>
    <w:p w14:paraId="4AF7C659" w14:textId="6666CD6E" w:rsidR="00D93F36" w:rsidRPr="00E35896" w:rsidRDefault="00D93F36" w:rsidP="00D93F36">
      <w:pPr>
        <w:snapToGrid w:val="0"/>
        <w:spacing w:after="0"/>
        <w:ind w:firstLine="720"/>
        <w:rPr>
          <w:color w:val="000000"/>
        </w:rPr>
      </w:pPr>
      <w:r w:rsidRPr="00E35896">
        <w:rPr>
          <w:color w:val="000000"/>
        </w:rPr>
        <w:t xml:space="preserve">1.Поставщик передал, а </w:t>
      </w:r>
      <w:r>
        <w:t>Заказчик</w:t>
      </w:r>
      <w:r w:rsidRPr="00E35896">
        <w:t xml:space="preserve"> принял </w:t>
      </w:r>
      <w:r w:rsidRPr="00E35896">
        <w:rPr>
          <w:color w:val="000000"/>
        </w:rPr>
        <w:t>в соответствии с Договором следующую Технику: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713"/>
        <w:gridCol w:w="2268"/>
        <w:gridCol w:w="1134"/>
        <w:gridCol w:w="1417"/>
      </w:tblGrid>
      <w:tr w:rsidR="00D93F36" w:rsidRPr="00E35896" w14:paraId="730CAC74" w14:textId="77777777" w:rsidTr="00D93F36">
        <w:tc>
          <w:tcPr>
            <w:tcW w:w="561" w:type="dxa"/>
          </w:tcPr>
          <w:p w14:paraId="1E813447" w14:textId="77777777" w:rsidR="00D93F36" w:rsidRPr="00E35896" w:rsidRDefault="00D93F36" w:rsidP="00D93F36">
            <w:pPr>
              <w:snapToGrid w:val="0"/>
              <w:spacing w:after="0"/>
              <w:rPr>
                <w:b/>
                <w:color w:val="000000"/>
              </w:rPr>
            </w:pPr>
            <w:r w:rsidRPr="00E35896">
              <w:rPr>
                <w:b/>
                <w:color w:val="000000"/>
              </w:rPr>
              <w:t>№ п/п</w:t>
            </w:r>
          </w:p>
        </w:tc>
        <w:tc>
          <w:tcPr>
            <w:tcW w:w="4713" w:type="dxa"/>
          </w:tcPr>
          <w:p w14:paraId="5DBF4981" w14:textId="77777777" w:rsidR="00D93F36" w:rsidRPr="00E35896" w:rsidRDefault="00D93F36" w:rsidP="00D93F36">
            <w:pPr>
              <w:snapToGrid w:val="0"/>
              <w:spacing w:after="0"/>
              <w:jc w:val="center"/>
              <w:rPr>
                <w:b/>
                <w:color w:val="000000"/>
              </w:rPr>
            </w:pPr>
            <w:r w:rsidRPr="00E35896">
              <w:rPr>
                <w:b/>
                <w:color w:val="000000"/>
              </w:rPr>
              <w:t>Наименование Техники, идентификационные данные:</w:t>
            </w:r>
          </w:p>
          <w:p w14:paraId="0E73BF2B" w14:textId="77777777" w:rsidR="00D93F36" w:rsidRPr="00E35896" w:rsidRDefault="00D93F36" w:rsidP="00D93F36">
            <w:pPr>
              <w:snapToGrid w:val="0"/>
              <w:spacing w:after="0"/>
              <w:jc w:val="center"/>
              <w:rPr>
                <w:b/>
                <w:color w:val="000000"/>
              </w:rPr>
            </w:pPr>
            <w:r w:rsidRPr="00E35896">
              <w:rPr>
                <w:b/>
                <w:color w:val="000000"/>
              </w:rPr>
              <w:t>заводской номер, номер двигателя, комплектность</w:t>
            </w:r>
          </w:p>
        </w:tc>
        <w:tc>
          <w:tcPr>
            <w:tcW w:w="2268" w:type="dxa"/>
          </w:tcPr>
          <w:p w14:paraId="09799E47" w14:textId="77777777" w:rsidR="00D93F36" w:rsidRPr="00E35896" w:rsidRDefault="00D93F36" w:rsidP="00D93F36">
            <w:pPr>
              <w:snapToGrid w:val="0"/>
              <w:spacing w:after="0"/>
              <w:jc w:val="center"/>
              <w:rPr>
                <w:b/>
                <w:color w:val="000000"/>
              </w:rPr>
            </w:pPr>
            <w:r w:rsidRPr="00E35896">
              <w:rPr>
                <w:b/>
                <w:color w:val="000000"/>
              </w:rPr>
              <w:t>Технические характеристики</w:t>
            </w:r>
          </w:p>
        </w:tc>
        <w:tc>
          <w:tcPr>
            <w:tcW w:w="1134" w:type="dxa"/>
          </w:tcPr>
          <w:p w14:paraId="19B9D27A" w14:textId="77777777" w:rsidR="00D93F36" w:rsidRPr="00E35896" w:rsidRDefault="00D93F36" w:rsidP="00D93F36">
            <w:pPr>
              <w:snapToGrid w:val="0"/>
              <w:spacing w:after="0"/>
              <w:jc w:val="center"/>
              <w:rPr>
                <w:b/>
                <w:color w:val="000000"/>
              </w:rPr>
            </w:pPr>
            <w:r w:rsidRPr="00E35896">
              <w:rPr>
                <w:b/>
                <w:color w:val="000000"/>
              </w:rPr>
              <w:t xml:space="preserve">Кол-во, </w:t>
            </w:r>
          </w:p>
          <w:p w14:paraId="08CC4D25" w14:textId="77777777" w:rsidR="00D93F36" w:rsidRPr="00E35896" w:rsidRDefault="00D93F36" w:rsidP="00D93F36">
            <w:pPr>
              <w:snapToGrid w:val="0"/>
              <w:spacing w:after="0"/>
              <w:jc w:val="center"/>
              <w:rPr>
                <w:b/>
                <w:color w:val="000000"/>
              </w:rPr>
            </w:pPr>
            <w:r w:rsidRPr="00E35896">
              <w:rPr>
                <w:b/>
                <w:color w:val="000000"/>
              </w:rPr>
              <w:t>шт.</w:t>
            </w:r>
          </w:p>
        </w:tc>
        <w:tc>
          <w:tcPr>
            <w:tcW w:w="1417" w:type="dxa"/>
          </w:tcPr>
          <w:p w14:paraId="20B8281C" w14:textId="77777777" w:rsidR="00D93F36" w:rsidRPr="00E35896" w:rsidRDefault="00D93F36" w:rsidP="00D93F36">
            <w:pPr>
              <w:snapToGrid w:val="0"/>
              <w:spacing w:after="0"/>
              <w:jc w:val="center"/>
              <w:rPr>
                <w:b/>
                <w:color w:val="000000"/>
              </w:rPr>
            </w:pPr>
            <w:r w:rsidRPr="00E35896">
              <w:rPr>
                <w:b/>
                <w:color w:val="000000"/>
              </w:rPr>
              <w:t xml:space="preserve">Цена с </w:t>
            </w:r>
          </w:p>
          <w:p w14:paraId="53E77F54" w14:textId="77777777" w:rsidR="00D93F36" w:rsidRPr="00E35896" w:rsidRDefault="00D93F36" w:rsidP="00D93F36">
            <w:pPr>
              <w:snapToGrid w:val="0"/>
              <w:spacing w:after="0"/>
              <w:jc w:val="center"/>
              <w:rPr>
                <w:b/>
                <w:color w:val="000000"/>
              </w:rPr>
            </w:pPr>
            <w:r w:rsidRPr="00E35896">
              <w:rPr>
                <w:b/>
                <w:color w:val="000000"/>
              </w:rPr>
              <w:t xml:space="preserve">учетом НДС-20%, руб. </w:t>
            </w:r>
          </w:p>
        </w:tc>
      </w:tr>
      <w:tr w:rsidR="00D93F36" w:rsidRPr="00E35896" w14:paraId="34A7BDEC" w14:textId="77777777" w:rsidTr="00D93F36">
        <w:trPr>
          <w:trHeight w:val="1420"/>
        </w:trPr>
        <w:tc>
          <w:tcPr>
            <w:tcW w:w="561" w:type="dxa"/>
          </w:tcPr>
          <w:p w14:paraId="4840D068" w14:textId="77777777" w:rsidR="00D93F36" w:rsidRPr="00E35896" w:rsidRDefault="00D93F36" w:rsidP="00D93F36">
            <w:pPr>
              <w:snapToGrid w:val="0"/>
              <w:spacing w:after="0"/>
              <w:rPr>
                <w:color w:val="000000"/>
              </w:rPr>
            </w:pPr>
            <w:r w:rsidRPr="00E35896">
              <w:rPr>
                <w:color w:val="000000"/>
              </w:rPr>
              <w:t>1.</w:t>
            </w:r>
          </w:p>
        </w:tc>
        <w:tc>
          <w:tcPr>
            <w:tcW w:w="4713" w:type="dxa"/>
          </w:tcPr>
          <w:p w14:paraId="7987FFC4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rPr>
                <w:color w:val="000000"/>
              </w:rPr>
              <w:t xml:space="preserve">Наименование </w:t>
            </w:r>
          </w:p>
          <w:p w14:paraId="716C082C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 xml:space="preserve">Год выпуска </w:t>
            </w:r>
          </w:p>
          <w:p w14:paraId="5882777E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>Новый</w:t>
            </w:r>
          </w:p>
          <w:p w14:paraId="202F1230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>Производитель:</w:t>
            </w:r>
          </w:p>
          <w:p w14:paraId="48D9871D" w14:textId="77777777" w:rsidR="00D93F36" w:rsidRPr="00E35896" w:rsidRDefault="00D93F36" w:rsidP="00D93F36">
            <w:pPr>
              <w:spacing w:after="0"/>
              <w:rPr>
                <w:snapToGrid w:val="0"/>
                <w:color w:val="000000"/>
              </w:rPr>
            </w:pPr>
            <w:r w:rsidRPr="00E35896">
              <w:rPr>
                <w:snapToGrid w:val="0"/>
                <w:color w:val="000000"/>
              </w:rPr>
              <w:t>Заводской номер</w:t>
            </w:r>
          </w:p>
        </w:tc>
        <w:tc>
          <w:tcPr>
            <w:tcW w:w="2268" w:type="dxa"/>
          </w:tcPr>
          <w:p w14:paraId="5C214EE8" w14:textId="77777777" w:rsidR="00D93F36" w:rsidRPr="00E35896" w:rsidRDefault="00D93F36" w:rsidP="00D93F36">
            <w:pPr>
              <w:snapToGrid w:val="0"/>
              <w:spacing w:after="0"/>
              <w:jc w:val="center"/>
              <w:rPr>
                <w:color w:val="000000"/>
              </w:rPr>
            </w:pPr>
            <w:r w:rsidRPr="00E35896">
              <w:rPr>
                <w:color w:val="000000"/>
              </w:rPr>
              <w:t xml:space="preserve">Соответствуют Спецификации (Приложение №1 к Договору) </w:t>
            </w:r>
          </w:p>
        </w:tc>
        <w:tc>
          <w:tcPr>
            <w:tcW w:w="1134" w:type="dxa"/>
          </w:tcPr>
          <w:p w14:paraId="04DCFF4A" w14:textId="77777777" w:rsidR="00D93F36" w:rsidRPr="00E35896" w:rsidRDefault="00D93F36" w:rsidP="00D93F36">
            <w:pPr>
              <w:snapToGrid w:val="0"/>
              <w:spacing w:after="0"/>
              <w:jc w:val="center"/>
              <w:rPr>
                <w:color w:val="000000"/>
              </w:rPr>
            </w:pPr>
            <w:r w:rsidRPr="00E35896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14:paraId="2D3A67AA" w14:textId="77777777" w:rsidR="00D93F36" w:rsidRPr="00E35896" w:rsidRDefault="00D93F36" w:rsidP="00D93F36">
            <w:pPr>
              <w:snapToGrid w:val="0"/>
              <w:spacing w:after="0"/>
              <w:rPr>
                <w:b/>
                <w:color w:val="000000"/>
              </w:rPr>
            </w:pPr>
          </w:p>
        </w:tc>
      </w:tr>
      <w:tr w:rsidR="00D93F36" w:rsidRPr="00E35896" w14:paraId="38D333CC" w14:textId="77777777" w:rsidTr="00D93F36">
        <w:trPr>
          <w:trHeight w:val="217"/>
        </w:trPr>
        <w:tc>
          <w:tcPr>
            <w:tcW w:w="561" w:type="dxa"/>
          </w:tcPr>
          <w:p w14:paraId="222DE66C" w14:textId="77777777" w:rsidR="00D93F36" w:rsidRPr="00E35896" w:rsidRDefault="00D93F36" w:rsidP="00D93F36">
            <w:pPr>
              <w:snapToGrid w:val="0"/>
              <w:spacing w:after="0"/>
              <w:rPr>
                <w:b/>
                <w:color w:val="000000"/>
              </w:rPr>
            </w:pPr>
          </w:p>
        </w:tc>
        <w:tc>
          <w:tcPr>
            <w:tcW w:w="4713" w:type="dxa"/>
          </w:tcPr>
          <w:p w14:paraId="55ED6EFC" w14:textId="77777777" w:rsidR="00D93F36" w:rsidRPr="00E35896" w:rsidRDefault="00D93F36" w:rsidP="00D93F36">
            <w:pPr>
              <w:spacing w:after="0"/>
              <w:rPr>
                <w:b/>
                <w:color w:val="000000"/>
                <w:lang w:val="en-US"/>
              </w:rPr>
            </w:pPr>
            <w:r w:rsidRPr="00E35896">
              <w:rPr>
                <w:b/>
                <w:color w:val="000000"/>
                <w:lang w:val="en-US"/>
              </w:rPr>
              <w:t>ИТОГО:</w:t>
            </w:r>
          </w:p>
        </w:tc>
        <w:tc>
          <w:tcPr>
            <w:tcW w:w="2268" w:type="dxa"/>
          </w:tcPr>
          <w:p w14:paraId="10C7AAC4" w14:textId="77777777" w:rsidR="00D93F36" w:rsidRPr="00E35896" w:rsidRDefault="00D93F36" w:rsidP="00D93F36">
            <w:pPr>
              <w:spacing w:after="0"/>
              <w:jc w:val="left"/>
              <w:rPr>
                <w:color w:val="000000"/>
                <w:lang w:val="en-US"/>
              </w:rPr>
            </w:pPr>
          </w:p>
        </w:tc>
        <w:tc>
          <w:tcPr>
            <w:tcW w:w="1134" w:type="dxa"/>
          </w:tcPr>
          <w:p w14:paraId="56EEE649" w14:textId="77777777" w:rsidR="00D93F36" w:rsidRPr="00E35896" w:rsidRDefault="00D93F36" w:rsidP="00D93F36">
            <w:pPr>
              <w:snapToGrid w:val="0"/>
              <w:spacing w:after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26056A7E" w14:textId="77777777" w:rsidR="00D93F36" w:rsidRPr="00E35896" w:rsidRDefault="00D93F36" w:rsidP="00D93F36">
            <w:pPr>
              <w:snapToGrid w:val="0"/>
              <w:spacing w:after="0"/>
              <w:rPr>
                <w:b/>
                <w:color w:val="000000"/>
              </w:rPr>
            </w:pPr>
          </w:p>
        </w:tc>
      </w:tr>
    </w:tbl>
    <w:p w14:paraId="1976F2A7" w14:textId="15DDDC54" w:rsidR="00D93F36" w:rsidRPr="00E35896" w:rsidRDefault="00D93F36" w:rsidP="00D93F36">
      <w:pPr>
        <w:tabs>
          <w:tab w:val="left" w:pos="9360"/>
        </w:tabs>
        <w:spacing w:after="0"/>
        <w:ind w:firstLine="720"/>
        <w:outlineLvl w:val="0"/>
      </w:pPr>
      <w:r w:rsidRPr="00E35896">
        <w:rPr>
          <w:color w:val="000000"/>
        </w:rPr>
        <w:t xml:space="preserve">2. </w:t>
      </w:r>
      <w:r w:rsidRPr="00E35896">
        <w:t xml:space="preserve">Вместе с Техникой </w:t>
      </w:r>
      <w:r w:rsidRPr="00D93F36">
        <w:t>Заказчик</w:t>
      </w:r>
      <w:r>
        <w:t>ом</w:t>
      </w:r>
      <w:r w:rsidRPr="00E35896">
        <w:t xml:space="preserve"> приняты документы с целью проведения последним регистрационных действий в отношении Продукции в органах </w:t>
      </w:r>
      <w:proofErr w:type="spellStart"/>
      <w:r w:rsidRPr="00E35896">
        <w:t>Гостехнадзора</w:t>
      </w:r>
      <w:proofErr w:type="spellEnd"/>
      <w:r w:rsidRPr="00E35896">
        <w:t>:</w:t>
      </w:r>
    </w:p>
    <w:p w14:paraId="0347A678" w14:textId="193D3A79" w:rsidR="00D93F36" w:rsidRPr="00E35896" w:rsidRDefault="00D93F36" w:rsidP="00D93F36">
      <w:pPr>
        <w:spacing w:after="0"/>
        <w:ind w:firstLine="720"/>
        <w:rPr>
          <w:rFonts w:eastAsia="Calibri"/>
          <w:color w:val="000000"/>
        </w:rPr>
      </w:pPr>
      <w:r w:rsidRPr="00E35896">
        <w:rPr>
          <w:rFonts w:eastAsia="Calibri"/>
          <w:color w:val="000000"/>
        </w:rPr>
        <w:t>- два оригинала товарной накладной (ТОРГ-12);</w:t>
      </w:r>
    </w:p>
    <w:p w14:paraId="6ECA0D1A" w14:textId="499A4B99" w:rsidR="00D93F36" w:rsidRPr="00E35896" w:rsidRDefault="00D93F36" w:rsidP="00D93F36">
      <w:pPr>
        <w:spacing w:after="0"/>
        <w:ind w:firstLine="720"/>
        <w:rPr>
          <w:rFonts w:eastAsia="Calibri"/>
          <w:color w:val="000000"/>
        </w:rPr>
      </w:pPr>
      <w:r w:rsidRPr="00E35896">
        <w:rPr>
          <w:rFonts w:eastAsia="Calibri"/>
          <w:color w:val="000000"/>
        </w:rPr>
        <w:t>-оригинал счета-фактуры;</w:t>
      </w:r>
    </w:p>
    <w:p w14:paraId="58659189" w14:textId="77777777" w:rsidR="00D93F36" w:rsidRPr="00E35896" w:rsidRDefault="00D93F36" w:rsidP="00D93F36">
      <w:pPr>
        <w:tabs>
          <w:tab w:val="left" w:pos="851"/>
          <w:tab w:val="left" w:pos="2127"/>
        </w:tabs>
        <w:spacing w:after="0"/>
        <w:ind w:firstLine="720"/>
        <w:rPr>
          <w:color w:val="000000"/>
        </w:rPr>
      </w:pPr>
      <w:r w:rsidRPr="00E35896">
        <w:rPr>
          <w:color w:val="000000"/>
        </w:rPr>
        <w:t>-паспорт самоходной машины;</w:t>
      </w:r>
    </w:p>
    <w:p w14:paraId="4B8D25B0" w14:textId="77777777" w:rsidR="00D93F36" w:rsidRPr="00E35896" w:rsidRDefault="00D93F36" w:rsidP="00D93F36">
      <w:pPr>
        <w:tabs>
          <w:tab w:val="left" w:pos="851"/>
          <w:tab w:val="left" w:pos="2127"/>
        </w:tabs>
        <w:spacing w:after="0"/>
        <w:ind w:firstLine="720"/>
        <w:rPr>
          <w:color w:val="000000"/>
        </w:rPr>
      </w:pPr>
      <w:r w:rsidRPr="00E35896">
        <w:rPr>
          <w:color w:val="000000"/>
        </w:rPr>
        <w:t>-инструкция по эксплуатации на русском языке.</w:t>
      </w:r>
    </w:p>
    <w:p w14:paraId="00EBA084" w14:textId="0736E3DF" w:rsidR="00D93F36" w:rsidRPr="00E35896" w:rsidRDefault="00D93F36" w:rsidP="00D93F36">
      <w:pPr>
        <w:spacing w:after="0"/>
        <w:ind w:firstLine="720"/>
        <w:rPr>
          <w:rFonts w:eastAsia="Calibri"/>
        </w:rPr>
      </w:pPr>
      <w:r w:rsidRPr="00E35896">
        <w:rPr>
          <w:rFonts w:eastAsia="Calibri"/>
          <w:color w:val="000000"/>
        </w:rPr>
        <w:t xml:space="preserve">3. Переданная </w:t>
      </w:r>
      <w:r>
        <w:rPr>
          <w:rFonts w:eastAsia="Calibri"/>
          <w:color w:val="000000"/>
        </w:rPr>
        <w:t>Заказчику</w:t>
      </w:r>
      <w:r w:rsidRPr="00E35896">
        <w:rPr>
          <w:rFonts w:eastAsia="Calibri"/>
          <w:color w:val="000000"/>
        </w:rPr>
        <w:t xml:space="preserve"> Техника полностью соответствует Спецификации (Приложение №1 к Договору). </w:t>
      </w:r>
      <w:r w:rsidRPr="00D93F36">
        <w:rPr>
          <w:rFonts w:eastAsia="Calibri"/>
        </w:rPr>
        <w:t>Заказчик</w:t>
      </w:r>
      <w:r w:rsidRPr="00E35896">
        <w:rPr>
          <w:rFonts w:eastAsia="Calibri"/>
        </w:rPr>
        <w:t xml:space="preserve"> не имеет претензий к Поставщику по качеству (в части обнаружения явных внешних дефектов), количеству и комплектности Техники за исключением отмеченных в настоящем Акте.</w:t>
      </w:r>
    </w:p>
    <w:p w14:paraId="6A7997AE" w14:textId="77777777" w:rsidR="00D93F36" w:rsidRPr="00E35896" w:rsidRDefault="00D93F36" w:rsidP="00D93F36">
      <w:pPr>
        <w:spacing w:after="0"/>
        <w:ind w:firstLine="720"/>
        <w:rPr>
          <w:rFonts w:eastAsia="Calibri"/>
          <w:color w:val="000000"/>
        </w:rPr>
      </w:pPr>
      <w:r w:rsidRPr="00E35896">
        <w:rPr>
          <w:rFonts w:eastAsia="Calibri"/>
          <w:color w:val="000000"/>
        </w:rPr>
        <w:t>4. Недостатки Техники, отмеченные Покупателем в ходе приемки: _____________________</w:t>
      </w:r>
    </w:p>
    <w:p w14:paraId="55BCE319" w14:textId="77777777" w:rsidR="00D93F36" w:rsidRPr="00E35896" w:rsidRDefault="00D93F36" w:rsidP="00D93F36">
      <w:pPr>
        <w:spacing w:after="0"/>
        <w:ind w:firstLine="720"/>
        <w:rPr>
          <w:rFonts w:eastAsia="Calibri"/>
          <w:color w:val="000000"/>
        </w:rPr>
      </w:pPr>
      <w:r w:rsidRPr="00E35896">
        <w:rPr>
          <w:rFonts w:eastAsia="Calibri"/>
          <w:color w:val="000000"/>
        </w:rPr>
        <w:t xml:space="preserve">5. Поставщик обязуется устранить недостатки Техники в согласованный с Покупателем срок </w:t>
      </w:r>
      <w:r w:rsidRPr="00E35896">
        <w:rPr>
          <w:rFonts w:eastAsia="Calibri"/>
        </w:rPr>
        <w:t>____________.</w:t>
      </w:r>
    </w:p>
    <w:p w14:paraId="4A61292C" w14:textId="79565013" w:rsidR="00D93F36" w:rsidRPr="00E35896" w:rsidRDefault="00D93F36" w:rsidP="00D93F36">
      <w:pPr>
        <w:spacing w:after="0"/>
        <w:ind w:firstLine="720"/>
        <w:rPr>
          <w:rFonts w:eastAsia="Calibri"/>
          <w:color w:val="000000"/>
        </w:rPr>
      </w:pPr>
      <w:r w:rsidRPr="00E35896">
        <w:rPr>
          <w:rFonts w:eastAsia="Calibri"/>
          <w:color w:val="000000"/>
        </w:rPr>
        <w:t xml:space="preserve">6. </w:t>
      </w:r>
      <w:r w:rsidRPr="00D93F36">
        <w:rPr>
          <w:rFonts w:eastAsia="Calibri"/>
          <w:color w:val="000000"/>
        </w:rPr>
        <w:t xml:space="preserve">Заказчик </w:t>
      </w:r>
      <w:r w:rsidRPr="00E35896">
        <w:rPr>
          <w:rFonts w:eastAsia="Calibri"/>
          <w:color w:val="000000"/>
        </w:rPr>
        <w:t>подтверждает, что Поставщик ознакомил его с правилами эксплуатации данной Техники.</w:t>
      </w:r>
    </w:p>
    <w:p w14:paraId="0C7556D4" w14:textId="77777777" w:rsidR="00D93F36" w:rsidRPr="00E35896" w:rsidRDefault="00D93F36" w:rsidP="00D93F36">
      <w:pPr>
        <w:spacing w:after="0"/>
        <w:ind w:firstLine="720"/>
        <w:rPr>
          <w:rFonts w:eastAsia="Calibri"/>
          <w:color w:val="000000"/>
        </w:rPr>
      </w:pPr>
      <w:r w:rsidRPr="00E35896">
        <w:rPr>
          <w:rFonts w:eastAsia="Calibri"/>
          <w:color w:val="000000"/>
        </w:rPr>
        <w:t xml:space="preserve">7. </w:t>
      </w:r>
      <w:r w:rsidRPr="00E35896">
        <w:rPr>
          <w:color w:val="000000"/>
        </w:rPr>
        <w:t>Стороны подтверждают, что рукописный текст на дополнительных линиях в настоящем Акте, считать верным, в случае отсутствия каких-либо исправлений. Исправления и дополнения должны быть оговорены Сторонами и Стороны должны подписаться под этими исправлениями.</w:t>
      </w:r>
    </w:p>
    <w:p w14:paraId="0C90AE54" w14:textId="77777777" w:rsidR="00D93F36" w:rsidRPr="00E35896" w:rsidRDefault="00D93F36" w:rsidP="00D93F36">
      <w:pPr>
        <w:tabs>
          <w:tab w:val="left" w:pos="6804"/>
        </w:tabs>
        <w:spacing w:after="0"/>
        <w:ind w:firstLine="709"/>
        <w:rPr>
          <w:color w:val="000000"/>
        </w:rPr>
      </w:pPr>
      <w:r w:rsidRPr="00E35896">
        <w:rPr>
          <w:color w:val="000000"/>
        </w:rPr>
        <w:t xml:space="preserve">8.Настоящий Акт составлен в 3 (Трёх) экземплярах, имеющих одинаковую юридическую силу, по одному для каждой из Сторон и один для органов </w:t>
      </w:r>
      <w:proofErr w:type="spellStart"/>
      <w:r w:rsidRPr="00E35896">
        <w:rPr>
          <w:color w:val="000000"/>
        </w:rPr>
        <w:t>Гостехнадзора</w:t>
      </w:r>
      <w:proofErr w:type="spellEnd"/>
      <w:r w:rsidRPr="00E35896">
        <w:rPr>
          <w:color w:val="000000"/>
        </w:rPr>
        <w:t>.</w:t>
      </w:r>
    </w:p>
    <w:p w14:paraId="257C7F8B" w14:textId="77777777" w:rsidR="00D93F36" w:rsidRPr="00E35896" w:rsidRDefault="00D93F36" w:rsidP="00D93F36">
      <w:pPr>
        <w:tabs>
          <w:tab w:val="left" w:pos="6804"/>
        </w:tabs>
        <w:spacing w:after="0"/>
        <w:ind w:firstLine="709"/>
        <w:rPr>
          <w:color w:val="000000"/>
        </w:rPr>
      </w:pPr>
    </w:p>
    <w:p w14:paraId="3435C5B9" w14:textId="77777777" w:rsidR="00D93F36" w:rsidRPr="00E35896" w:rsidRDefault="00D93F36" w:rsidP="00D93F36">
      <w:pPr>
        <w:tabs>
          <w:tab w:val="left" w:pos="6804"/>
        </w:tabs>
        <w:spacing w:after="0"/>
        <w:jc w:val="center"/>
        <w:rPr>
          <w:color w:val="000000"/>
        </w:rPr>
      </w:pPr>
      <w:r w:rsidRPr="00E35896">
        <w:rPr>
          <w:color w:val="000000"/>
        </w:rPr>
        <w:t>ФОРМА СОГЛАСОВАНА</w:t>
      </w:r>
    </w:p>
    <w:tbl>
      <w:tblPr>
        <w:tblW w:w="10029" w:type="dxa"/>
        <w:tblLook w:val="00A0" w:firstRow="1" w:lastRow="0" w:firstColumn="1" w:lastColumn="0" w:noHBand="0" w:noVBand="0"/>
      </w:tblPr>
      <w:tblGrid>
        <w:gridCol w:w="5014"/>
        <w:gridCol w:w="5015"/>
      </w:tblGrid>
      <w:tr w:rsidR="00D93F36" w:rsidRPr="00E35896" w14:paraId="49DB69B7" w14:textId="77777777" w:rsidTr="00D93F36">
        <w:trPr>
          <w:trHeight w:val="89"/>
        </w:trPr>
        <w:tc>
          <w:tcPr>
            <w:tcW w:w="5014" w:type="dxa"/>
          </w:tcPr>
          <w:p w14:paraId="0DEF15F7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>Заказчик:</w:t>
            </w:r>
          </w:p>
          <w:p w14:paraId="282A4A59" w14:textId="77777777" w:rsidR="00D93F36" w:rsidRPr="00E35896" w:rsidRDefault="00D93F36" w:rsidP="00D93F36">
            <w:pPr>
              <w:spacing w:after="0"/>
              <w:jc w:val="center"/>
            </w:pPr>
          </w:p>
        </w:tc>
        <w:tc>
          <w:tcPr>
            <w:tcW w:w="5015" w:type="dxa"/>
          </w:tcPr>
          <w:p w14:paraId="7972F2D9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>Поставщик:</w:t>
            </w:r>
          </w:p>
        </w:tc>
      </w:tr>
      <w:tr w:rsidR="00D93F36" w:rsidRPr="00E35896" w14:paraId="3CF709A1" w14:textId="77777777" w:rsidTr="00D93F36">
        <w:trPr>
          <w:trHeight w:val="261"/>
        </w:trPr>
        <w:tc>
          <w:tcPr>
            <w:tcW w:w="5014" w:type="dxa"/>
          </w:tcPr>
          <w:p w14:paraId="01736721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 xml:space="preserve">__________________/ О.Ю. Туранцев/                   </w:t>
            </w:r>
          </w:p>
          <w:p w14:paraId="434801B4" w14:textId="77777777" w:rsidR="00D93F36" w:rsidRPr="00E35896" w:rsidRDefault="00D93F36" w:rsidP="00D93F36">
            <w:pPr>
              <w:spacing w:after="0"/>
              <w:jc w:val="left"/>
            </w:pPr>
            <w:r w:rsidRPr="00E35896">
              <w:t xml:space="preserve">   М.П.                                                                  </w:t>
            </w:r>
          </w:p>
          <w:p w14:paraId="3C763062" w14:textId="77777777" w:rsidR="00D93F36" w:rsidRPr="00E35896" w:rsidRDefault="00D93F36" w:rsidP="00D93F36">
            <w:pPr>
              <w:spacing w:after="0"/>
              <w:jc w:val="left"/>
            </w:pPr>
          </w:p>
          <w:p w14:paraId="1D2AE450" w14:textId="77777777" w:rsidR="00D93F36" w:rsidRPr="00E35896" w:rsidRDefault="00D93F36" w:rsidP="00D93F36">
            <w:pPr>
              <w:spacing w:after="0"/>
              <w:jc w:val="left"/>
            </w:pPr>
          </w:p>
        </w:tc>
        <w:tc>
          <w:tcPr>
            <w:tcW w:w="5015" w:type="dxa"/>
          </w:tcPr>
          <w:p w14:paraId="11859A32" w14:textId="7900D405" w:rsidR="00D93F36" w:rsidRPr="00E35896" w:rsidRDefault="00D93F36" w:rsidP="00D93F36">
            <w:pPr>
              <w:spacing w:after="0"/>
              <w:jc w:val="left"/>
            </w:pPr>
            <w:r w:rsidRPr="00E35896">
              <w:lastRenderedPageBreak/>
              <w:t>___________________/__________</w:t>
            </w:r>
            <w:r>
              <w:t>___</w:t>
            </w:r>
            <w:r w:rsidRPr="00E35896">
              <w:t>___/</w:t>
            </w:r>
          </w:p>
          <w:p w14:paraId="4D792E6E" w14:textId="77777777" w:rsidR="00D93F36" w:rsidRPr="00E35896" w:rsidRDefault="00D93F36" w:rsidP="00D93F36">
            <w:r w:rsidRPr="00E35896">
              <w:t xml:space="preserve">     М.П.</w:t>
            </w:r>
          </w:p>
        </w:tc>
      </w:tr>
    </w:tbl>
    <w:p w14:paraId="6C392CE4" w14:textId="7D8C2F24" w:rsidR="00D93F36" w:rsidRPr="00E35896" w:rsidRDefault="00D93F36" w:rsidP="00D93F36">
      <w:pPr>
        <w:spacing w:after="0"/>
        <w:jc w:val="right"/>
        <w:rPr>
          <w:bCs/>
          <w:color w:val="000000"/>
        </w:rPr>
      </w:pPr>
      <w:r w:rsidRPr="00E35896">
        <w:rPr>
          <w:bCs/>
          <w:color w:val="000000"/>
        </w:rPr>
        <w:t xml:space="preserve">Приложение № </w:t>
      </w:r>
      <w:r>
        <w:rPr>
          <w:bCs/>
          <w:color w:val="000000"/>
        </w:rPr>
        <w:t>3</w:t>
      </w:r>
    </w:p>
    <w:p w14:paraId="687C2B00" w14:textId="77777777" w:rsidR="00D93F36" w:rsidRPr="00E35896" w:rsidRDefault="00D93F36" w:rsidP="00D93F36">
      <w:pPr>
        <w:spacing w:after="0"/>
        <w:jc w:val="right"/>
        <w:rPr>
          <w:bCs/>
          <w:color w:val="000000"/>
        </w:rPr>
      </w:pPr>
      <w:r w:rsidRPr="00E35896">
        <w:rPr>
          <w:bCs/>
          <w:color w:val="000000"/>
        </w:rPr>
        <w:t xml:space="preserve">к договору </w:t>
      </w:r>
    </w:p>
    <w:p w14:paraId="7E8A88B8" w14:textId="77777777" w:rsidR="00D93F36" w:rsidRPr="00E35896" w:rsidRDefault="00D93F36" w:rsidP="00D93F36">
      <w:pPr>
        <w:spacing w:after="0"/>
        <w:jc w:val="right"/>
        <w:rPr>
          <w:bCs/>
          <w:color w:val="000000"/>
        </w:rPr>
      </w:pPr>
      <w:r w:rsidRPr="00E35896">
        <w:rPr>
          <w:bCs/>
          <w:color w:val="000000"/>
        </w:rPr>
        <w:t>на поставку электропогрузчиков</w:t>
      </w:r>
    </w:p>
    <w:p w14:paraId="23AC065D" w14:textId="77777777" w:rsidR="00D93F36" w:rsidRPr="00E35896" w:rsidRDefault="00D93F36" w:rsidP="00D93F36">
      <w:pPr>
        <w:spacing w:after="0"/>
        <w:jc w:val="right"/>
        <w:rPr>
          <w:bCs/>
          <w:color w:val="000000"/>
        </w:rPr>
      </w:pPr>
      <w:r w:rsidRPr="00E35896">
        <w:rPr>
          <w:bCs/>
          <w:color w:val="000000"/>
        </w:rPr>
        <w:t xml:space="preserve"> для нужд АО «Красная Звезда»</w:t>
      </w:r>
    </w:p>
    <w:p w14:paraId="197CD9A8" w14:textId="77777777" w:rsidR="00D93F36" w:rsidRPr="00E35896" w:rsidRDefault="00D93F36" w:rsidP="00D93F36">
      <w:pPr>
        <w:spacing w:after="0"/>
        <w:jc w:val="right"/>
        <w:rPr>
          <w:bCs/>
          <w:color w:val="000000"/>
        </w:rPr>
      </w:pPr>
      <w:r w:rsidRPr="00E35896">
        <w:rPr>
          <w:bCs/>
          <w:color w:val="000000"/>
        </w:rPr>
        <w:t>№ __________</w:t>
      </w:r>
    </w:p>
    <w:p w14:paraId="65B6BA86" w14:textId="77777777" w:rsidR="00D93F36" w:rsidRPr="00E35896" w:rsidRDefault="00D93F36" w:rsidP="00D93F36">
      <w:pPr>
        <w:spacing w:after="0"/>
        <w:jc w:val="center"/>
        <w:rPr>
          <w:b/>
          <w:bCs/>
          <w:i/>
          <w:color w:val="000000"/>
          <w:sz w:val="20"/>
          <w:szCs w:val="20"/>
        </w:rPr>
      </w:pPr>
      <w:r w:rsidRPr="00E35896">
        <w:rPr>
          <w:b/>
          <w:bCs/>
          <w:i/>
          <w:color w:val="000000"/>
        </w:rPr>
        <w:t xml:space="preserve">                                                                                                                      </w:t>
      </w:r>
      <w:r w:rsidRPr="00E35896">
        <w:rPr>
          <w:bCs/>
          <w:color w:val="000000"/>
        </w:rPr>
        <w:t>от «____» ________ 2019</w:t>
      </w:r>
      <w:r w:rsidRPr="00E35896">
        <w:rPr>
          <w:b/>
          <w:bCs/>
          <w:i/>
          <w:color w:val="000000"/>
        </w:rPr>
        <w:t xml:space="preserve"> </w:t>
      </w:r>
      <w:r w:rsidRPr="00E35896">
        <w:rPr>
          <w:bCs/>
          <w:color w:val="000000"/>
        </w:rPr>
        <w:t>года</w:t>
      </w:r>
    </w:p>
    <w:p w14:paraId="2E1EA53C" w14:textId="77777777" w:rsidR="00D93F36" w:rsidRPr="00E35896" w:rsidRDefault="00D93F36" w:rsidP="00D93F36">
      <w:pPr>
        <w:spacing w:after="0"/>
        <w:jc w:val="center"/>
        <w:rPr>
          <w:b/>
          <w:sz w:val="18"/>
          <w:szCs w:val="20"/>
        </w:rPr>
      </w:pPr>
      <w:r w:rsidRPr="00E35896">
        <w:rPr>
          <w:b/>
          <w:sz w:val="18"/>
          <w:szCs w:val="20"/>
        </w:rPr>
        <w:t>ГАРАНТИЙНЫЕ УСЛОВИЯ</w:t>
      </w:r>
    </w:p>
    <w:p w14:paraId="68B5C09E" w14:textId="77777777" w:rsidR="00D93F36" w:rsidRPr="00E35896" w:rsidRDefault="00D93F36" w:rsidP="00D93F36">
      <w:pPr>
        <w:spacing w:after="0"/>
        <w:jc w:val="center"/>
        <w:rPr>
          <w:b/>
          <w:sz w:val="18"/>
          <w:szCs w:val="20"/>
        </w:rPr>
      </w:pPr>
    </w:p>
    <w:p w14:paraId="1FAB54BA" w14:textId="77777777" w:rsidR="00D93F36" w:rsidRPr="00E35896" w:rsidRDefault="00D93F36" w:rsidP="00D93F36">
      <w:pPr>
        <w:tabs>
          <w:tab w:val="left" w:pos="6804"/>
        </w:tabs>
        <w:spacing w:after="0"/>
        <w:ind w:firstLine="709"/>
        <w:rPr>
          <w:sz w:val="18"/>
          <w:szCs w:val="20"/>
        </w:rPr>
      </w:pPr>
      <w:r w:rsidRPr="00E35896">
        <w:rPr>
          <w:sz w:val="18"/>
          <w:szCs w:val="20"/>
        </w:rPr>
        <w:t>Поставщик гарантирует, что Техника, поставленная по Договору, лишена дефектов материала и изготовления, а гарантия на нее при использовании и обслуживании Техники в соответствии с требованиями и рекомендациями, указанными в технической документации, а также при условии соблюдения всех видов периодического технического обслуживания применения оригинальных расходных материалов и масел, распространяется на следующие сроки:</w:t>
      </w:r>
    </w:p>
    <w:p w14:paraId="0ADE298F" w14:textId="77777777" w:rsidR="00D93F36" w:rsidRPr="00E35896" w:rsidRDefault="00D93F36" w:rsidP="00D93F36">
      <w:pPr>
        <w:tabs>
          <w:tab w:val="left" w:pos="6804"/>
        </w:tabs>
        <w:spacing w:after="0"/>
        <w:ind w:firstLine="709"/>
        <w:rPr>
          <w:sz w:val="18"/>
          <w:szCs w:val="20"/>
        </w:rPr>
      </w:pPr>
      <w:r w:rsidRPr="00E35896">
        <w:rPr>
          <w:sz w:val="18"/>
          <w:szCs w:val="20"/>
        </w:rPr>
        <w:t xml:space="preserve">-  12 (двенадцать) месяцев или 2000 моточасов ("Стандартная гарантия") с даты подписания Акта приема-передачи Техники, в зависимости о того, что наступит раньше. </w:t>
      </w:r>
    </w:p>
    <w:p w14:paraId="07ECF917" w14:textId="77777777" w:rsidR="00D93F36" w:rsidRPr="00E35896" w:rsidRDefault="00D93F36" w:rsidP="00D93F36">
      <w:pPr>
        <w:tabs>
          <w:tab w:val="left" w:pos="6804"/>
        </w:tabs>
        <w:spacing w:after="0"/>
        <w:ind w:firstLine="709"/>
        <w:rPr>
          <w:sz w:val="18"/>
          <w:szCs w:val="20"/>
        </w:rPr>
      </w:pPr>
      <w:r w:rsidRPr="00E35896">
        <w:rPr>
          <w:sz w:val="18"/>
          <w:szCs w:val="20"/>
        </w:rPr>
        <w:t>При заключении Договора об оказании услуг по сервисной поддержке в гарантийный период с Поставщиком или с сервисной организацией, определённой Поставщиком в течение 30 (тридцати) календарных дней с даты подписания Акта приема-передачи Техники, Покупателю предоставляется Расширенная гарантия 48 (сорок восемь) месяца или 4000 моточасов Общий срок гарантии на Технику при условии подписания Договора об оказании услуг по сервисной поддержке в гарантийный период составляет 60 (шестьдесят) месяцев или 6000 моточасов с даты подписания Акта приема-передачи. Условия предоставления Расширенной гарантии указаны в приложении к Договору об оказании услуг по сервисной поддержке в гарантийный период.</w:t>
      </w:r>
    </w:p>
    <w:p w14:paraId="291CAC4B" w14:textId="77777777" w:rsidR="00D93F36" w:rsidRPr="00E35896" w:rsidRDefault="00D93F36" w:rsidP="00D93F36">
      <w:pPr>
        <w:tabs>
          <w:tab w:val="left" w:pos="6804"/>
        </w:tabs>
        <w:spacing w:after="0"/>
        <w:ind w:firstLine="709"/>
        <w:rPr>
          <w:sz w:val="18"/>
          <w:szCs w:val="20"/>
        </w:rPr>
      </w:pPr>
      <w:r w:rsidRPr="00E35896">
        <w:rPr>
          <w:sz w:val="18"/>
          <w:szCs w:val="20"/>
        </w:rPr>
        <w:t xml:space="preserve">Гарантийные обязательства исполняются путем бесплатного устранения неисправностей. </w:t>
      </w:r>
    </w:p>
    <w:p w14:paraId="4C0A70EB" w14:textId="77777777" w:rsidR="00D93F36" w:rsidRPr="00E35896" w:rsidRDefault="00D93F36" w:rsidP="00D93F36">
      <w:pPr>
        <w:tabs>
          <w:tab w:val="left" w:pos="6804"/>
        </w:tabs>
        <w:spacing w:after="0"/>
        <w:ind w:firstLine="709"/>
        <w:rPr>
          <w:sz w:val="18"/>
          <w:szCs w:val="20"/>
        </w:rPr>
      </w:pPr>
      <w:r w:rsidRPr="00E35896">
        <w:rPr>
          <w:sz w:val="18"/>
          <w:szCs w:val="20"/>
        </w:rPr>
        <w:t>Срок гарантии, на устанавливаемые при гарантийном ремонте детали, действует до окончания основного срока гарантии на Технику.</w:t>
      </w:r>
    </w:p>
    <w:p w14:paraId="479ABFA3" w14:textId="77777777" w:rsidR="00D93F36" w:rsidRPr="00E35896" w:rsidRDefault="00D93F36" w:rsidP="00D93F36">
      <w:pPr>
        <w:tabs>
          <w:tab w:val="left" w:pos="6804"/>
        </w:tabs>
        <w:spacing w:after="0"/>
        <w:ind w:firstLine="709"/>
        <w:rPr>
          <w:sz w:val="18"/>
          <w:szCs w:val="20"/>
        </w:rPr>
      </w:pPr>
      <w:r w:rsidRPr="00E35896">
        <w:rPr>
          <w:sz w:val="18"/>
          <w:szCs w:val="20"/>
        </w:rPr>
        <w:t>Гарантия не распространяется:</w:t>
      </w:r>
    </w:p>
    <w:p w14:paraId="16B6A902" w14:textId="77777777" w:rsidR="00D93F36" w:rsidRPr="00E35896" w:rsidRDefault="00D93F36" w:rsidP="00D93F36">
      <w:pPr>
        <w:tabs>
          <w:tab w:val="left" w:pos="6804"/>
        </w:tabs>
        <w:spacing w:after="0"/>
        <w:ind w:firstLine="709"/>
        <w:rPr>
          <w:sz w:val="18"/>
          <w:szCs w:val="20"/>
        </w:rPr>
      </w:pPr>
      <w:r w:rsidRPr="00E35896">
        <w:rPr>
          <w:sz w:val="18"/>
          <w:szCs w:val="20"/>
        </w:rPr>
        <w:t>На дефекты, возникшие вследствие неправильной эксплуатации, использования не по назначению, неправильного транспортирования или хранения Техники.</w:t>
      </w:r>
    </w:p>
    <w:p w14:paraId="787E6E91" w14:textId="77777777" w:rsidR="00D93F36" w:rsidRPr="00E35896" w:rsidRDefault="00D93F36" w:rsidP="00D93F36">
      <w:pPr>
        <w:tabs>
          <w:tab w:val="left" w:pos="6804"/>
        </w:tabs>
        <w:spacing w:after="0"/>
        <w:ind w:firstLine="709"/>
        <w:rPr>
          <w:sz w:val="18"/>
          <w:szCs w:val="20"/>
        </w:rPr>
      </w:pPr>
      <w:r w:rsidRPr="00E35896">
        <w:rPr>
          <w:sz w:val="18"/>
          <w:szCs w:val="20"/>
        </w:rPr>
        <w:t>В случае несанкционированного внесения изменений в конструкцию Техники, нарушения установленных пломб;</w:t>
      </w:r>
    </w:p>
    <w:p w14:paraId="25649D66" w14:textId="77777777" w:rsidR="00D93F36" w:rsidRPr="00E35896" w:rsidRDefault="00D93F36" w:rsidP="00D93F36">
      <w:pPr>
        <w:tabs>
          <w:tab w:val="left" w:pos="6804"/>
        </w:tabs>
        <w:spacing w:after="0"/>
        <w:ind w:firstLine="709"/>
        <w:rPr>
          <w:sz w:val="18"/>
          <w:szCs w:val="20"/>
        </w:rPr>
      </w:pPr>
      <w:r w:rsidRPr="00E35896">
        <w:rPr>
          <w:sz w:val="18"/>
          <w:szCs w:val="20"/>
        </w:rPr>
        <w:t xml:space="preserve">В случае </w:t>
      </w:r>
      <w:proofErr w:type="gramStart"/>
      <w:r w:rsidRPr="00E35896">
        <w:rPr>
          <w:sz w:val="18"/>
          <w:szCs w:val="20"/>
        </w:rPr>
        <w:t>несоблюдения</w:t>
      </w:r>
      <w:proofErr w:type="gramEnd"/>
      <w:r w:rsidRPr="00E35896">
        <w:rPr>
          <w:sz w:val="18"/>
          <w:szCs w:val="20"/>
        </w:rPr>
        <w:t xml:space="preserve"> предписанного в Инструкции по эксплуатации ухода за Техникой и правил ведения документации: журнала контроля зарядки тяговых батарей (для электрических погрузчиков);</w:t>
      </w:r>
    </w:p>
    <w:p w14:paraId="1FF71B1D" w14:textId="77777777" w:rsidR="00D93F36" w:rsidRPr="00E35896" w:rsidRDefault="00D93F36" w:rsidP="00D93F36">
      <w:pPr>
        <w:tabs>
          <w:tab w:val="left" w:pos="6804"/>
        </w:tabs>
        <w:spacing w:after="0"/>
        <w:ind w:firstLine="709"/>
        <w:rPr>
          <w:sz w:val="18"/>
          <w:szCs w:val="20"/>
        </w:rPr>
      </w:pPr>
      <w:r w:rsidRPr="00E35896">
        <w:rPr>
          <w:sz w:val="18"/>
          <w:szCs w:val="20"/>
        </w:rPr>
        <w:t>На неисправности в процессе эксплуатации, вызванные какими-либо изменениями или модификациями, внесенными в Технику без предварительного письменного разрешения Поставщика, условиями эксплуатации, техобслуживания и хранения, не соответствующими требованиям производителя, неправильным ремонтом, произведенным не уполномоченной Поставщиком сервисной организацией или использованием запчастей или компонентов, не утвержденных Поставщиком, использованием рабочего оборудования, не утвержденного Поставщиком.</w:t>
      </w:r>
    </w:p>
    <w:p w14:paraId="65D7DED5" w14:textId="77777777" w:rsidR="00D93F36" w:rsidRPr="00E35896" w:rsidRDefault="00D93F36" w:rsidP="00D93F36">
      <w:pPr>
        <w:tabs>
          <w:tab w:val="left" w:pos="6804"/>
        </w:tabs>
        <w:spacing w:after="0"/>
        <w:ind w:firstLine="709"/>
        <w:rPr>
          <w:sz w:val="18"/>
          <w:szCs w:val="20"/>
        </w:rPr>
      </w:pPr>
      <w:r w:rsidRPr="00E35896">
        <w:rPr>
          <w:sz w:val="18"/>
          <w:szCs w:val="20"/>
        </w:rPr>
        <w:t>Гарантия не относится:</w:t>
      </w:r>
    </w:p>
    <w:p w14:paraId="258C6D2B" w14:textId="77777777" w:rsidR="00D93F36" w:rsidRPr="00E35896" w:rsidRDefault="00D93F36" w:rsidP="00D93F36">
      <w:pPr>
        <w:tabs>
          <w:tab w:val="left" w:pos="6804"/>
        </w:tabs>
        <w:spacing w:after="0"/>
        <w:ind w:firstLine="709"/>
        <w:rPr>
          <w:sz w:val="18"/>
          <w:szCs w:val="20"/>
        </w:rPr>
      </w:pPr>
      <w:r w:rsidRPr="00E35896">
        <w:rPr>
          <w:sz w:val="18"/>
          <w:szCs w:val="20"/>
        </w:rPr>
        <w:t>К естественному износу Техники или ее деталей;</w:t>
      </w:r>
    </w:p>
    <w:p w14:paraId="1744D1A8" w14:textId="77777777" w:rsidR="00D93F36" w:rsidRPr="00E35896" w:rsidRDefault="00D93F36" w:rsidP="00D93F36">
      <w:pPr>
        <w:tabs>
          <w:tab w:val="left" w:pos="6804"/>
        </w:tabs>
        <w:spacing w:after="0"/>
        <w:ind w:firstLine="709"/>
        <w:rPr>
          <w:sz w:val="18"/>
          <w:szCs w:val="20"/>
        </w:rPr>
      </w:pPr>
      <w:r w:rsidRPr="00E35896">
        <w:rPr>
          <w:sz w:val="18"/>
          <w:szCs w:val="20"/>
        </w:rPr>
        <w:t>К шинам, патрубкам, шлангам, ремням, аккумуляторам (кроме производственных дефектов), кабелям, стеклянным деталям, прокладкам, уплотнительным кольцам, форсункам/ распылителям;</w:t>
      </w:r>
    </w:p>
    <w:p w14:paraId="462BD500" w14:textId="77777777" w:rsidR="00D93F36" w:rsidRPr="00E35896" w:rsidRDefault="00D93F36" w:rsidP="00D93F36">
      <w:pPr>
        <w:tabs>
          <w:tab w:val="left" w:pos="6804"/>
        </w:tabs>
        <w:spacing w:after="0"/>
        <w:ind w:firstLine="709"/>
        <w:rPr>
          <w:sz w:val="18"/>
          <w:szCs w:val="20"/>
        </w:rPr>
      </w:pPr>
      <w:r w:rsidRPr="00E35896">
        <w:rPr>
          <w:sz w:val="18"/>
          <w:szCs w:val="20"/>
        </w:rPr>
        <w:t>К быстро изнашивающимся и заменяемым при техническом обслуживании деталям: фильтры, свечи, тормозные колодки, лампочки, рулевые наконечники, пальцы и втулки рулевого привода, предохранители.</w:t>
      </w:r>
    </w:p>
    <w:p w14:paraId="1A9738F8" w14:textId="77777777" w:rsidR="00D93F36" w:rsidRPr="00E35896" w:rsidRDefault="00D93F36" w:rsidP="00D93F36">
      <w:pPr>
        <w:tabs>
          <w:tab w:val="left" w:pos="6804"/>
        </w:tabs>
        <w:spacing w:after="0"/>
        <w:ind w:firstLine="709"/>
        <w:rPr>
          <w:sz w:val="18"/>
          <w:szCs w:val="20"/>
        </w:rPr>
      </w:pPr>
      <w:r w:rsidRPr="00E35896">
        <w:rPr>
          <w:sz w:val="18"/>
          <w:szCs w:val="20"/>
        </w:rPr>
        <w:t>Гарантия на электрическую тяговую батарею прекращается:</w:t>
      </w:r>
    </w:p>
    <w:p w14:paraId="36713F03" w14:textId="6BD482C1" w:rsidR="00D93F36" w:rsidRPr="00E35896" w:rsidRDefault="00D93F36" w:rsidP="00D93F36">
      <w:pPr>
        <w:tabs>
          <w:tab w:val="left" w:pos="6804"/>
        </w:tabs>
        <w:spacing w:after="0"/>
        <w:ind w:firstLine="709"/>
        <w:rPr>
          <w:sz w:val="18"/>
          <w:szCs w:val="20"/>
        </w:rPr>
      </w:pPr>
      <w:r w:rsidRPr="00E35896">
        <w:rPr>
          <w:sz w:val="18"/>
          <w:szCs w:val="20"/>
        </w:rPr>
        <w:t xml:space="preserve">если </w:t>
      </w:r>
      <w:r w:rsidRPr="00D93F36">
        <w:rPr>
          <w:sz w:val="18"/>
          <w:szCs w:val="20"/>
        </w:rPr>
        <w:t xml:space="preserve">Заказчик </w:t>
      </w:r>
      <w:r w:rsidRPr="00E35896">
        <w:rPr>
          <w:sz w:val="18"/>
          <w:szCs w:val="20"/>
        </w:rPr>
        <w:t>допустил эксплуатацию Технику с батареей, заряженной менее чем на 30%;</w:t>
      </w:r>
    </w:p>
    <w:p w14:paraId="318B236B" w14:textId="77777777" w:rsidR="00D93F36" w:rsidRPr="00E35896" w:rsidRDefault="00D93F36" w:rsidP="00D93F36">
      <w:pPr>
        <w:tabs>
          <w:tab w:val="left" w:pos="6804"/>
        </w:tabs>
        <w:spacing w:after="0"/>
        <w:ind w:firstLine="709"/>
        <w:rPr>
          <w:sz w:val="18"/>
          <w:szCs w:val="20"/>
        </w:rPr>
      </w:pPr>
      <w:r w:rsidRPr="00E35896">
        <w:rPr>
          <w:sz w:val="18"/>
          <w:szCs w:val="20"/>
        </w:rPr>
        <w:t xml:space="preserve">если допущен нагрев тяговой батареи при работе или при зарядке свыше 45 градусов по Цельсию. </w:t>
      </w:r>
    </w:p>
    <w:p w14:paraId="41DA84BB" w14:textId="77777777" w:rsidR="00D93F36" w:rsidRPr="00E35896" w:rsidRDefault="00D93F36" w:rsidP="00D93F36">
      <w:pPr>
        <w:tabs>
          <w:tab w:val="left" w:pos="6804"/>
        </w:tabs>
        <w:spacing w:after="0"/>
        <w:ind w:firstLine="709"/>
        <w:rPr>
          <w:sz w:val="18"/>
          <w:szCs w:val="20"/>
        </w:rPr>
      </w:pPr>
      <w:r w:rsidRPr="00E35896">
        <w:rPr>
          <w:sz w:val="18"/>
          <w:szCs w:val="20"/>
        </w:rPr>
        <w:t>Эксплуатация Техники при температуре окружающей среды ниже минус 30 градусов по Цельсию запрещена. При нарушении этого правила гарантия прекращается.</w:t>
      </w:r>
    </w:p>
    <w:p w14:paraId="7722D0FF" w14:textId="77777777" w:rsidR="00D93F36" w:rsidRPr="00E35896" w:rsidRDefault="00D93F36" w:rsidP="00D93F36">
      <w:pPr>
        <w:tabs>
          <w:tab w:val="left" w:pos="6804"/>
        </w:tabs>
        <w:spacing w:after="0"/>
        <w:ind w:firstLine="709"/>
        <w:rPr>
          <w:sz w:val="18"/>
          <w:szCs w:val="20"/>
        </w:rPr>
      </w:pPr>
      <w:r w:rsidRPr="00E35896">
        <w:rPr>
          <w:sz w:val="18"/>
          <w:szCs w:val="20"/>
        </w:rPr>
        <w:t xml:space="preserve">Претензии Покупателя по гарантии предъявляются Поставщику только в письменной форме не позднее 5 (пяти) дней с момента обнаружения неисправности. Сообщение о рекламации составляется по установленной Поставщиком форме и должно содержать: - тип машины, - заводской номер, - число отработанных </w:t>
      </w:r>
      <w:proofErr w:type="gramStart"/>
      <w:r w:rsidRPr="00E35896">
        <w:rPr>
          <w:sz w:val="18"/>
          <w:szCs w:val="20"/>
        </w:rPr>
        <w:t>часов,-</w:t>
      </w:r>
      <w:proofErr w:type="gramEnd"/>
      <w:r w:rsidRPr="00E35896">
        <w:rPr>
          <w:sz w:val="18"/>
          <w:szCs w:val="20"/>
        </w:rPr>
        <w:t xml:space="preserve"> дату продажи, - дату обнаружения неисправности,- описание дефекта, - точный адрес места нахождения машины и номер телефона.</w:t>
      </w:r>
    </w:p>
    <w:p w14:paraId="0DB8C964" w14:textId="187810C9" w:rsidR="00D93F36" w:rsidRPr="00E35896" w:rsidRDefault="00D93F36" w:rsidP="00D93F36">
      <w:pPr>
        <w:tabs>
          <w:tab w:val="left" w:pos="6804"/>
        </w:tabs>
        <w:spacing w:after="0"/>
        <w:ind w:firstLine="709"/>
        <w:rPr>
          <w:sz w:val="18"/>
          <w:szCs w:val="20"/>
        </w:rPr>
      </w:pPr>
      <w:r w:rsidRPr="00E35896">
        <w:rPr>
          <w:sz w:val="18"/>
          <w:szCs w:val="20"/>
        </w:rPr>
        <w:t xml:space="preserve">При необходимости ремонта Техники на базе Поставщика, транспортные расходы оплачивает </w:t>
      </w:r>
      <w:r w:rsidRPr="00D93F36">
        <w:rPr>
          <w:sz w:val="18"/>
          <w:szCs w:val="20"/>
        </w:rPr>
        <w:t>Заказчик</w:t>
      </w:r>
      <w:r w:rsidRPr="00E35896">
        <w:rPr>
          <w:sz w:val="18"/>
          <w:szCs w:val="20"/>
        </w:rPr>
        <w:t>.</w:t>
      </w:r>
    </w:p>
    <w:p w14:paraId="0512B376" w14:textId="77777777" w:rsidR="00D93F36" w:rsidRPr="00E35896" w:rsidRDefault="00D93F36" w:rsidP="00D93F36">
      <w:pPr>
        <w:tabs>
          <w:tab w:val="left" w:pos="6804"/>
        </w:tabs>
        <w:spacing w:after="0"/>
        <w:ind w:firstLine="709"/>
        <w:rPr>
          <w:b/>
          <w:bCs/>
          <w:i/>
          <w:color w:val="000000"/>
          <w:sz w:val="20"/>
          <w:szCs w:val="20"/>
        </w:rPr>
      </w:pPr>
      <w:r w:rsidRPr="00E35896">
        <w:rPr>
          <w:sz w:val="18"/>
          <w:szCs w:val="20"/>
        </w:rPr>
        <w:t>Данная гарантия заменяет любые другие гарантии, когда-либо высказанные или подразумеваемые. Средства по настоящей гарантии ограничены мерами ремонта или замены, как указано выше, и любые претензии по другим потерям или повреждениям какого-либо типа (потери от простоя Техники в течение какого-либо периода времени, другие экономические или моральные потери, или случайные, специальные, косвенные, а также вытекающие из таковой потери), однозначно, исключаются.</w:t>
      </w:r>
    </w:p>
    <w:p w14:paraId="397B56D6" w14:textId="77777777" w:rsidR="00D93F36" w:rsidRPr="00E35896" w:rsidRDefault="00D93F36" w:rsidP="00D93F36">
      <w:pPr>
        <w:tabs>
          <w:tab w:val="left" w:pos="6804"/>
        </w:tabs>
        <w:spacing w:after="0"/>
        <w:ind w:firstLine="709"/>
        <w:rPr>
          <w:b/>
          <w:bCs/>
          <w:i/>
          <w:color w:val="000000"/>
          <w:sz w:val="20"/>
          <w:szCs w:val="20"/>
        </w:rPr>
      </w:pPr>
    </w:p>
    <w:tbl>
      <w:tblPr>
        <w:tblW w:w="10421" w:type="dxa"/>
        <w:tblLook w:val="00A0" w:firstRow="1" w:lastRow="0" w:firstColumn="1" w:lastColumn="0" w:noHBand="0" w:noVBand="0"/>
      </w:tblPr>
      <w:tblGrid>
        <w:gridCol w:w="5210"/>
        <w:gridCol w:w="5211"/>
      </w:tblGrid>
      <w:tr w:rsidR="00D93F36" w:rsidRPr="00E35896" w14:paraId="6747EB79" w14:textId="77777777" w:rsidTr="00D93F36">
        <w:trPr>
          <w:trHeight w:val="284"/>
        </w:trPr>
        <w:tc>
          <w:tcPr>
            <w:tcW w:w="5210" w:type="dxa"/>
          </w:tcPr>
          <w:p w14:paraId="4BBF2695" w14:textId="77777777" w:rsidR="00D93F36" w:rsidRPr="00E35896" w:rsidRDefault="00D93F36" w:rsidP="00D93F36">
            <w:pPr>
              <w:spacing w:after="0"/>
              <w:jc w:val="left"/>
              <w:rPr>
                <w:sz w:val="20"/>
                <w:szCs w:val="20"/>
              </w:rPr>
            </w:pPr>
            <w:r w:rsidRPr="00E35896">
              <w:rPr>
                <w:sz w:val="20"/>
                <w:szCs w:val="20"/>
              </w:rPr>
              <w:t>Заказчик:</w:t>
            </w:r>
          </w:p>
          <w:p w14:paraId="7F380FF8" w14:textId="77777777" w:rsidR="00D93F36" w:rsidRPr="00E35896" w:rsidRDefault="00D93F36" w:rsidP="00D93F3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14:paraId="24C9A83D" w14:textId="77777777" w:rsidR="00D93F36" w:rsidRPr="00E35896" w:rsidRDefault="00D93F36" w:rsidP="00D93F36">
            <w:pPr>
              <w:spacing w:after="0"/>
              <w:jc w:val="left"/>
              <w:rPr>
                <w:sz w:val="20"/>
                <w:szCs w:val="20"/>
              </w:rPr>
            </w:pPr>
            <w:r w:rsidRPr="00E35896">
              <w:rPr>
                <w:sz w:val="20"/>
                <w:szCs w:val="20"/>
              </w:rPr>
              <w:t>Поставщик:</w:t>
            </w:r>
          </w:p>
        </w:tc>
      </w:tr>
      <w:tr w:rsidR="00D93F36" w:rsidRPr="00E35896" w14:paraId="02216414" w14:textId="77777777" w:rsidTr="00D93F36">
        <w:tc>
          <w:tcPr>
            <w:tcW w:w="5210" w:type="dxa"/>
          </w:tcPr>
          <w:p w14:paraId="4D216D74" w14:textId="77777777" w:rsidR="00D93F36" w:rsidRPr="00E35896" w:rsidRDefault="00D93F36" w:rsidP="00D93F36">
            <w:pPr>
              <w:spacing w:after="0"/>
              <w:jc w:val="left"/>
              <w:rPr>
                <w:sz w:val="20"/>
                <w:szCs w:val="20"/>
              </w:rPr>
            </w:pPr>
            <w:r w:rsidRPr="00E35896">
              <w:rPr>
                <w:sz w:val="20"/>
                <w:szCs w:val="20"/>
              </w:rPr>
              <w:t>АО «Красная Звезда»</w:t>
            </w:r>
          </w:p>
        </w:tc>
        <w:tc>
          <w:tcPr>
            <w:tcW w:w="5211" w:type="dxa"/>
          </w:tcPr>
          <w:p w14:paraId="1670D595" w14:textId="77777777" w:rsidR="00D93F36" w:rsidRPr="00E35896" w:rsidRDefault="00D93F36" w:rsidP="00D93F36">
            <w:pPr>
              <w:spacing w:after="0"/>
              <w:jc w:val="left"/>
              <w:rPr>
                <w:sz w:val="20"/>
                <w:szCs w:val="20"/>
              </w:rPr>
            </w:pPr>
          </w:p>
          <w:p w14:paraId="01BE71D3" w14:textId="77777777" w:rsidR="00D93F36" w:rsidRPr="00E35896" w:rsidRDefault="00D93F36" w:rsidP="00D93F36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93F36" w:rsidRPr="0042508F" w14:paraId="038AB7C4" w14:textId="77777777" w:rsidTr="00D93F36">
        <w:tc>
          <w:tcPr>
            <w:tcW w:w="5210" w:type="dxa"/>
          </w:tcPr>
          <w:p w14:paraId="5608FE20" w14:textId="77777777" w:rsidR="00D93F36" w:rsidRPr="00E35896" w:rsidRDefault="00D93F36" w:rsidP="00D93F36">
            <w:pPr>
              <w:keepNext/>
              <w:tabs>
                <w:tab w:val="left" w:pos="4820"/>
              </w:tabs>
              <w:spacing w:after="0"/>
              <w:outlineLvl w:val="2"/>
              <w:rPr>
                <w:sz w:val="20"/>
                <w:szCs w:val="20"/>
              </w:rPr>
            </w:pPr>
            <w:r w:rsidRPr="00E35896">
              <w:rPr>
                <w:sz w:val="20"/>
                <w:szCs w:val="20"/>
              </w:rPr>
              <w:t>__________________/ О.Ю. Туранцев /</w:t>
            </w:r>
          </w:p>
          <w:p w14:paraId="3209FE91" w14:textId="77777777" w:rsidR="00D93F36" w:rsidRPr="00E35896" w:rsidRDefault="00D93F36" w:rsidP="00D93F36">
            <w:pPr>
              <w:spacing w:after="0"/>
              <w:jc w:val="left"/>
              <w:rPr>
                <w:sz w:val="20"/>
                <w:szCs w:val="20"/>
              </w:rPr>
            </w:pPr>
            <w:r w:rsidRPr="00E35896">
              <w:rPr>
                <w:sz w:val="20"/>
                <w:szCs w:val="20"/>
              </w:rPr>
              <w:t xml:space="preserve">М.П.                                                                       </w:t>
            </w:r>
          </w:p>
        </w:tc>
        <w:tc>
          <w:tcPr>
            <w:tcW w:w="5211" w:type="dxa"/>
          </w:tcPr>
          <w:p w14:paraId="4477D6EB" w14:textId="77777777" w:rsidR="00D93F36" w:rsidRPr="00E35896" w:rsidRDefault="00D93F36" w:rsidP="00D93F36">
            <w:pPr>
              <w:keepNext/>
              <w:tabs>
                <w:tab w:val="left" w:pos="4820"/>
              </w:tabs>
              <w:spacing w:after="0"/>
              <w:outlineLvl w:val="2"/>
              <w:rPr>
                <w:sz w:val="20"/>
                <w:szCs w:val="20"/>
              </w:rPr>
            </w:pPr>
            <w:r w:rsidRPr="00E35896">
              <w:rPr>
                <w:sz w:val="20"/>
                <w:szCs w:val="20"/>
              </w:rPr>
              <w:t>___________________ / _______________/</w:t>
            </w:r>
          </w:p>
          <w:p w14:paraId="447CD1D5" w14:textId="77777777" w:rsidR="00D93F36" w:rsidRPr="0042508F" w:rsidRDefault="00D93F36" w:rsidP="00D93F36">
            <w:pPr>
              <w:keepNext/>
              <w:tabs>
                <w:tab w:val="left" w:pos="4820"/>
              </w:tabs>
              <w:spacing w:after="0"/>
              <w:outlineLvl w:val="2"/>
              <w:rPr>
                <w:sz w:val="20"/>
                <w:szCs w:val="20"/>
              </w:rPr>
            </w:pPr>
            <w:r w:rsidRPr="00E35896">
              <w:rPr>
                <w:sz w:val="20"/>
                <w:szCs w:val="20"/>
              </w:rPr>
              <w:t>М.П.</w:t>
            </w:r>
            <w:r w:rsidRPr="0042508F">
              <w:rPr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</w:tbl>
    <w:p w14:paraId="7BB89671" w14:textId="77777777" w:rsidR="00D93F36" w:rsidRPr="0042508F" w:rsidRDefault="00D93F36" w:rsidP="00D93F36">
      <w:pPr>
        <w:spacing w:after="160" w:line="259" w:lineRule="auto"/>
        <w:jc w:val="left"/>
        <w:rPr>
          <w:sz w:val="20"/>
          <w:szCs w:val="20"/>
        </w:rPr>
      </w:pPr>
    </w:p>
    <w:p w14:paraId="73706EC0" w14:textId="77777777" w:rsidR="00D93F36" w:rsidRPr="0042508F" w:rsidRDefault="00D93F36" w:rsidP="00D93F36"/>
    <w:p w14:paraId="3B55A5C6" w14:textId="77777777" w:rsidR="00D93F36" w:rsidRPr="00900F58" w:rsidRDefault="00D93F36" w:rsidP="00D93F36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14:paraId="54AA3FA7" w14:textId="76040294" w:rsidR="0042508F" w:rsidRDefault="0042508F" w:rsidP="0042508F"/>
    <w:sectPr w:rsidR="0042508F" w:rsidSect="008C0686">
      <w:footerReference w:type="even" r:id="rId15"/>
      <w:footerReference w:type="default" r:id="rId16"/>
      <w:footerReference w:type="first" r:id="rId17"/>
      <w:pgSz w:w="11906" w:h="16838"/>
      <w:pgMar w:top="992" w:right="567" w:bottom="993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43B24" w14:textId="77777777" w:rsidR="007D17DA" w:rsidRDefault="007D17DA" w:rsidP="00320D1D">
      <w:pPr>
        <w:spacing w:after="0"/>
      </w:pPr>
      <w:r>
        <w:separator/>
      </w:r>
    </w:p>
  </w:endnote>
  <w:endnote w:type="continuationSeparator" w:id="0">
    <w:p w14:paraId="1F22E2F8" w14:textId="77777777" w:rsidR="007D17DA" w:rsidRDefault="007D17DA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4AD6" w14:textId="77777777" w:rsidR="00604DA2" w:rsidRDefault="00604DA2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702EB813" w14:textId="77777777" w:rsidR="00604DA2" w:rsidRDefault="00604DA2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152" w14:textId="3FA1379F" w:rsidR="00604DA2" w:rsidRPr="008D459B" w:rsidRDefault="00604DA2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8F7911">
      <w:t>9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0F56" w14:textId="77777777" w:rsidR="00604DA2" w:rsidRDefault="00604DA2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E74DC" w14:textId="77777777" w:rsidR="007D17DA" w:rsidRDefault="007D17DA" w:rsidP="00320D1D">
      <w:pPr>
        <w:spacing w:after="0"/>
      </w:pPr>
      <w:r>
        <w:separator/>
      </w:r>
    </w:p>
  </w:footnote>
  <w:footnote w:type="continuationSeparator" w:id="0">
    <w:p w14:paraId="66074EDF" w14:textId="77777777" w:rsidR="007D17DA" w:rsidRDefault="007D17DA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03627"/>
    <w:multiLevelType w:val="multilevel"/>
    <w:tmpl w:val="2EBAD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7F38"/>
    <w:multiLevelType w:val="multilevel"/>
    <w:tmpl w:val="B1F6B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  <w:b w:val="0"/>
      </w:rPr>
    </w:lvl>
  </w:abstractNum>
  <w:abstractNum w:abstractNumId="17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1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31A4E"/>
    <w:multiLevelType w:val="multilevel"/>
    <w:tmpl w:val="7F2892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5790454"/>
    <w:multiLevelType w:val="multilevel"/>
    <w:tmpl w:val="A33A55DE"/>
    <w:lvl w:ilvl="0">
      <w:start w:val="4"/>
      <w:numFmt w:val="decimal"/>
      <w:lvlText w:val="%1."/>
      <w:lvlJc w:val="left"/>
      <w:pPr>
        <w:tabs>
          <w:tab w:val="num" w:pos="364"/>
        </w:tabs>
        <w:ind w:left="363" w:hanging="363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0"/>
        </w:tabs>
        <w:ind w:left="426" w:firstLine="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4"/>
        </w:tabs>
        <w:ind w:left="363" w:hanging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4"/>
        </w:tabs>
        <w:ind w:left="363" w:hanging="36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4"/>
        </w:tabs>
        <w:ind w:left="363" w:hanging="36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4"/>
        </w:tabs>
        <w:ind w:left="363" w:hanging="36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"/>
        </w:tabs>
        <w:ind w:left="363" w:hanging="36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4"/>
        </w:tabs>
        <w:ind w:left="363" w:hanging="36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4"/>
        </w:tabs>
        <w:ind w:left="363" w:hanging="363"/>
      </w:pPr>
      <w:rPr>
        <w:rFonts w:cs="Times New Roman" w:hint="default"/>
      </w:rPr>
    </w:lvl>
  </w:abstractNum>
  <w:abstractNum w:abstractNumId="24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26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27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28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0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99C6495"/>
    <w:multiLevelType w:val="hybridMultilevel"/>
    <w:tmpl w:val="C3D20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35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8BC08CC"/>
    <w:multiLevelType w:val="multilevel"/>
    <w:tmpl w:val="B6AA29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8" w15:restartNumberingAfterBreak="0">
    <w:nsid w:val="7CFB7E15"/>
    <w:multiLevelType w:val="hybridMultilevel"/>
    <w:tmpl w:val="597EB532"/>
    <w:lvl w:ilvl="0" w:tplc="ED1C115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6"/>
  </w:num>
  <w:num w:numId="11">
    <w:abstractNumId w:val="14"/>
  </w:num>
  <w:num w:numId="12">
    <w:abstractNumId w:val="13"/>
  </w:num>
  <w:num w:numId="13">
    <w:abstractNumId w:val="33"/>
  </w:num>
  <w:num w:numId="14">
    <w:abstractNumId w:val="24"/>
  </w:num>
  <w:num w:numId="15">
    <w:abstractNumId w:val="34"/>
  </w:num>
  <w:num w:numId="16">
    <w:abstractNumId w:val="35"/>
  </w:num>
  <w:num w:numId="17">
    <w:abstractNumId w:val="27"/>
  </w:num>
  <w:num w:numId="18">
    <w:abstractNumId w:val="28"/>
  </w:num>
  <w:num w:numId="19">
    <w:abstractNumId w:val="18"/>
  </w:num>
  <w:num w:numId="20">
    <w:abstractNumId w:val="26"/>
  </w:num>
  <w:num w:numId="21">
    <w:abstractNumId w:val="19"/>
  </w:num>
  <w:num w:numId="22">
    <w:abstractNumId w:val="20"/>
  </w:num>
  <w:num w:numId="23">
    <w:abstractNumId w:val="22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1"/>
  </w:num>
  <w:num w:numId="27">
    <w:abstractNumId w:val="37"/>
  </w:num>
  <w:num w:numId="28">
    <w:abstractNumId w:val="38"/>
  </w:num>
  <w:num w:numId="29">
    <w:abstractNumId w:val="12"/>
  </w:num>
  <w:num w:numId="30">
    <w:abstractNumId w:val="23"/>
  </w:num>
  <w:num w:numId="31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391"/>
    <w:rsid w:val="00000C05"/>
    <w:rsid w:val="00001043"/>
    <w:rsid w:val="000013E2"/>
    <w:rsid w:val="00001A10"/>
    <w:rsid w:val="00001A90"/>
    <w:rsid w:val="000026AC"/>
    <w:rsid w:val="00003B03"/>
    <w:rsid w:val="00004FD0"/>
    <w:rsid w:val="000066B2"/>
    <w:rsid w:val="000072CD"/>
    <w:rsid w:val="00007573"/>
    <w:rsid w:val="00007FA9"/>
    <w:rsid w:val="000116C1"/>
    <w:rsid w:val="00011886"/>
    <w:rsid w:val="00012241"/>
    <w:rsid w:val="00013179"/>
    <w:rsid w:val="00014313"/>
    <w:rsid w:val="00015077"/>
    <w:rsid w:val="000161D3"/>
    <w:rsid w:val="00016792"/>
    <w:rsid w:val="00016F8B"/>
    <w:rsid w:val="000176B6"/>
    <w:rsid w:val="00020D61"/>
    <w:rsid w:val="00021AE1"/>
    <w:rsid w:val="00021B03"/>
    <w:rsid w:val="00022587"/>
    <w:rsid w:val="00023521"/>
    <w:rsid w:val="000238B4"/>
    <w:rsid w:val="000246E9"/>
    <w:rsid w:val="00026601"/>
    <w:rsid w:val="000268FB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970"/>
    <w:rsid w:val="00035281"/>
    <w:rsid w:val="00037081"/>
    <w:rsid w:val="00037583"/>
    <w:rsid w:val="000414CD"/>
    <w:rsid w:val="00045C56"/>
    <w:rsid w:val="00046B0B"/>
    <w:rsid w:val="00047274"/>
    <w:rsid w:val="000477F5"/>
    <w:rsid w:val="00047D7A"/>
    <w:rsid w:val="00050B42"/>
    <w:rsid w:val="00054297"/>
    <w:rsid w:val="000543FF"/>
    <w:rsid w:val="000545D1"/>
    <w:rsid w:val="000553B2"/>
    <w:rsid w:val="00055F22"/>
    <w:rsid w:val="000600DF"/>
    <w:rsid w:val="00060383"/>
    <w:rsid w:val="000620A6"/>
    <w:rsid w:val="00062116"/>
    <w:rsid w:val="000627EF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32A"/>
    <w:rsid w:val="00066889"/>
    <w:rsid w:val="00066D22"/>
    <w:rsid w:val="0006750E"/>
    <w:rsid w:val="00071963"/>
    <w:rsid w:val="00072240"/>
    <w:rsid w:val="0007279A"/>
    <w:rsid w:val="00072F96"/>
    <w:rsid w:val="000731EC"/>
    <w:rsid w:val="00073B98"/>
    <w:rsid w:val="00074E9D"/>
    <w:rsid w:val="000763AB"/>
    <w:rsid w:val="00076442"/>
    <w:rsid w:val="00076EED"/>
    <w:rsid w:val="000772FB"/>
    <w:rsid w:val="00080648"/>
    <w:rsid w:val="00081109"/>
    <w:rsid w:val="000834E3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91366"/>
    <w:rsid w:val="0009161B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A284D"/>
    <w:rsid w:val="000A3995"/>
    <w:rsid w:val="000A4DCE"/>
    <w:rsid w:val="000A515E"/>
    <w:rsid w:val="000A524E"/>
    <w:rsid w:val="000A56CC"/>
    <w:rsid w:val="000A5CC7"/>
    <w:rsid w:val="000A6D26"/>
    <w:rsid w:val="000B02D2"/>
    <w:rsid w:val="000B0425"/>
    <w:rsid w:val="000B0E19"/>
    <w:rsid w:val="000B1065"/>
    <w:rsid w:val="000B16A9"/>
    <w:rsid w:val="000B19A6"/>
    <w:rsid w:val="000B3400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2302"/>
    <w:rsid w:val="000C31F9"/>
    <w:rsid w:val="000C3410"/>
    <w:rsid w:val="000C4104"/>
    <w:rsid w:val="000C5586"/>
    <w:rsid w:val="000C616D"/>
    <w:rsid w:val="000C6B7C"/>
    <w:rsid w:val="000C7C56"/>
    <w:rsid w:val="000D022B"/>
    <w:rsid w:val="000D024C"/>
    <w:rsid w:val="000D0C95"/>
    <w:rsid w:val="000D107A"/>
    <w:rsid w:val="000D216A"/>
    <w:rsid w:val="000D232D"/>
    <w:rsid w:val="000D233D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3584"/>
    <w:rsid w:val="000E47F0"/>
    <w:rsid w:val="000E51C2"/>
    <w:rsid w:val="000E5448"/>
    <w:rsid w:val="000E5B97"/>
    <w:rsid w:val="000E6DC1"/>
    <w:rsid w:val="000E7E5C"/>
    <w:rsid w:val="000F2376"/>
    <w:rsid w:val="000F2D39"/>
    <w:rsid w:val="000F3E85"/>
    <w:rsid w:val="000F4000"/>
    <w:rsid w:val="000F44FE"/>
    <w:rsid w:val="000F6346"/>
    <w:rsid w:val="000F7238"/>
    <w:rsid w:val="000F77B4"/>
    <w:rsid w:val="00100E15"/>
    <w:rsid w:val="001035BD"/>
    <w:rsid w:val="00103882"/>
    <w:rsid w:val="001049DA"/>
    <w:rsid w:val="00105D4B"/>
    <w:rsid w:val="001061BF"/>
    <w:rsid w:val="00106B92"/>
    <w:rsid w:val="00106B9F"/>
    <w:rsid w:val="0010710F"/>
    <w:rsid w:val="0010736E"/>
    <w:rsid w:val="00107520"/>
    <w:rsid w:val="00107795"/>
    <w:rsid w:val="00113704"/>
    <w:rsid w:val="00113A56"/>
    <w:rsid w:val="00113D59"/>
    <w:rsid w:val="001154B5"/>
    <w:rsid w:val="00116819"/>
    <w:rsid w:val="001169B0"/>
    <w:rsid w:val="00116A87"/>
    <w:rsid w:val="001201A9"/>
    <w:rsid w:val="0012177C"/>
    <w:rsid w:val="00121C30"/>
    <w:rsid w:val="00122547"/>
    <w:rsid w:val="00123072"/>
    <w:rsid w:val="00123518"/>
    <w:rsid w:val="0012392B"/>
    <w:rsid w:val="00123B08"/>
    <w:rsid w:val="00124295"/>
    <w:rsid w:val="00124B7A"/>
    <w:rsid w:val="00124BD6"/>
    <w:rsid w:val="0012564E"/>
    <w:rsid w:val="001256FB"/>
    <w:rsid w:val="00125BD1"/>
    <w:rsid w:val="0012757D"/>
    <w:rsid w:val="00131262"/>
    <w:rsid w:val="00131366"/>
    <w:rsid w:val="00132076"/>
    <w:rsid w:val="00132DD9"/>
    <w:rsid w:val="0013429B"/>
    <w:rsid w:val="00137421"/>
    <w:rsid w:val="00137AF3"/>
    <w:rsid w:val="00137FF8"/>
    <w:rsid w:val="00140E41"/>
    <w:rsid w:val="00140FA5"/>
    <w:rsid w:val="001411D9"/>
    <w:rsid w:val="001428A4"/>
    <w:rsid w:val="00142CC4"/>
    <w:rsid w:val="00144B0C"/>
    <w:rsid w:val="00145F4E"/>
    <w:rsid w:val="00146DB2"/>
    <w:rsid w:val="001501C9"/>
    <w:rsid w:val="00150CF6"/>
    <w:rsid w:val="001513F4"/>
    <w:rsid w:val="00151A1D"/>
    <w:rsid w:val="001526F9"/>
    <w:rsid w:val="001529E3"/>
    <w:rsid w:val="00153815"/>
    <w:rsid w:val="001539ED"/>
    <w:rsid w:val="001548AE"/>
    <w:rsid w:val="00154FF2"/>
    <w:rsid w:val="00155097"/>
    <w:rsid w:val="001558E5"/>
    <w:rsid w:val="0015622C"/>
    <w:rsid w:val="00157DBF"/>
    <w:rsid w:val="0016027F"/>
    <w:rsid w:val="001602EC"/>
    <w:rsid w:val="0016031B"/>
    <w:rsid w:val="00160CE9"/>
    <w:rsid w:val="00162758"/>
    <w:rsid w:val="001634BF"/>
    <w:rsid w:val="00163BA8"/>
    <w:rsid w:val="00164FD9"/>
    <w:rsid w:val="001657A3"/>
    <w:rsid w:val="00165D36"/>
    <w:rsid w:val="00166183"/>
    <w:rsid w:val="0016688F"/>
    <w:rsid w:val="00167501"/>
    <w:rsid w:val="00170995"/>
    <w:rsid w:val="00172457"/>
    <w:rsid w:val="00172D5E"/>
    <w:rsid w:val="00173698"/>
    <w:rsid w:val="00173C88"/>
    <w:rsid w:val="00175976"/>
    <w:rsid w:val="00176661"/>
    <w:rsid w:val="00176A0F"/>
    <w:rsid w:val="00177386"/>
    <w:rsid w:val="00180084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41A7"/>
    <w:rsid w:val="001941BF"/>
    <w:rsid w:val="00196776"/>
    <w:rsid w:val="00196EB2"/>
    <w:rsid w:val="00197252"/>
    <w:rsid w:val="00197BA2"/>
    <w:rsid w:val="001A023A"/>
    <w:rsid w:val="001A479E"/>
    <w:rsid w:val="001A4C82"/>
    <w:rsid w:val="001A530B"/>
    <w:rsid w:val="001A574C"/>
    <w:rsid w:val="001A631A"/>
    <w:rsid w:val="001B0159"/>
    <w:rsid w:val="001B17C8"/>
    <w:rsid w:val="001B2C06"/>
    <w:rsid w:val="001B2C7F"/>
    <w:rsid w:val="001B35E3"/>
    <w:rsid w:val="001B46D7"/>
    <w:rsid w:val="001B5B2A"/>
    <w:rsid w:val="001B5BC9"/>
    <w:rsid w:val="001B5E2C"/>
    <w:rsid w:val="001B6A65"/>
    <w:rsid w:val="001B6F89"/>
    <w:rsid w:val="001C0009"/>
    <w:rsid w:val="001C2580"/>
    <w:rsid w:val="001C2AFC"/>
    <w:rsid w:val="001C333B"/>
    <w:rsid w:val="001C3648"/>
    <w:rsid w:val="001C4E4B"/>
    <w:rsid w:val="001C5524"/>
    <w:rsid w:val="001C5B57"/>
    <w:rsid w:val="001C5D61"/>
    <w:rsid w:val="001C608F"/>
    <w:rsid w:val="001C750A"/>
    <w:rsid w:val="001D0294"/>
    <w:rsid w:val="001D14BF"/>
    <w:rsid w:val="001D1A89"/>
    <w:rsid w:val="001D1D87"/>
    <w:rsid w:val="001D2AAF"/>
    <w:rsid w:val="001D2CAA"/>
    <w:rsid w:val="001D32BA"/>
    <w:rsid w:val="001D395F"/>
    <w:rsid w:val="001D4B3A"/>
    <w:rsid w:val="001D5437"/>
    <w:rsid w:val="001D573D"/>
    <w:rsid w:val="001D5EBE"/>
    <w:rsid w:val="001D60F0"/>
    <w:rsid w:val="001D6279"/>
    <w:rsid w:val="001D72CC"/>
    <w:rsid w:val="001D7550"/>
    <w:rsid w:val="001D7B33"/>
    <w:rsid w:val="001E0338"/>
    <w:rsid w:val="001E11FF"/>
    <w:rsid w:val="001E1845"/>
    <w:rsid w:val="001E29DC"/>
    <w:rsid w:val="001E2E86"/>
    <w:rsid w:val="001E3945"/>
    <w:rsid w:val="001E5451"/>
    <w:rsid w:val="001E6300"/>
    <w:rsid w:val="001E64E1"/>
    <w:rsid w:val="001E6DCE"/>
    <w:rsid w:val="001F1320"/>
    <w:rsid w:val="001F1918"/>
    <w:rsid w:val="001F36A9"/>
    <w:rsid w:val="001F3ABA"/>
    <w:rsid w:val="001F5675"/>
    <w:rsid w:val="001F574F"/>
    <w:rsid w:val="001F64E5"/>
    <w:rsid w:val="001F6AFF"/>
    <w:rsid w:val="001F7558"/>
    <w:rsid w:val="001F7A00"/>
    <w:rsid w:val="001F7F4C"/>
    <w:rsid w:val="00200B5A"/>
    <w:rsid w:val="00202247"/>
    <w:rsid w:val="00202416"/>
    <w:rsid w:val="00202817"/>
    <w:rsid w:val="00203D53"/>
    <w:rsid w:val="0020454E"/>
    <w:rsid w:val="00206004"/>
    <w:rsid w:val="00206244"/>
    <w:rsid w:val="00207A66"/>
    <w:rsid w:val="00207B18"/>
    <w:rsid w:val="002110F6"/>
    <w:rsid w:val="00211506"/>
    <w:rsid w:val="00211E32"/>
    <w:rsid w:val="00212906"/>
    <w:rsid w:val="00212BE9"/>
    <w:rsid w:val="00215906"/>
    <w:rsid w:val="00215A8A"/>
    <w:rsid w:val="00215AC8"/>
    <w:rsid w:val="00220239"/>
    <w:rsid w:val="00220A41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76E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3171"/>
    <w:rsid w:val="00243AC7"/>
    <w:rsid w:val="002441E3"/>
    <w:rsid w:val="00246CC0"/>
    <w:rsid w:val="00247D7B"/>
    <w:rsid w:val="00247E73"/>
    <w:rsid w:val="002513D5"/>
    <w:rsid w:val="00255AEE"/>
    <w:rsid w:val="00255BBC"/>
    <w:rsid w:val="00257AE1"/>
    <w:rsid w:val="002609DD"/>
    <w:rsid w:val="00260C8A"/>
    <w:rsid w:val="002635B0"/>
    <w:rsid w:val="002652C5"/>
    <w:rsid w:val="00265A13"/>
    <w:rsid w:val="0026679B"/>
    <w:rsid w:val="00267202"/>
    <w:rsid w:val="00267395"/>
    <w:rsid w:val="00267E56"/>
    <w:rsid w:val="0027009A"/>
    <w:rsid w:val="002734AF"/>
    <w:rsid w:val="00273D2E"/>
    <w:rsid w:val="002751FC"/>
    <w:rsid w:val="00275AA6"/>
    <w:rsid w:val="002775AA"/>
    <w:rsid w:val="002775E7"/>
    <w:rsid w:val="00277897"/>
    <w:rsid w:val="00280606"/>
    <w:rsid w:val="00280D20"/>
    <w:rsid w:val="00280D39"/>
    <w:rsid w:val="002832D5"/>
    <w:rsid w:val="002838B2"/>
    <w:rsid w:val="00284D88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01C"/>
    <w:rsid w:val="0029672E"/>
    <w:rsid w:val="00296D7D"/>
    <w:rsid w:val="00296FE1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743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989"/>
    <w:rsid w:val="002A7AA8"/>
    <w:rsid w:val="002B0E9D"/>
    <w:rsid w:val="002B2369"/>
    <w:rsid w:val="002B2C2B"/>
    <w:rsid w:val="002B2E17"/>
    <w:rsid w:val="002B356F"/>
    <w:rsid w:val="002B3E7F"/>
    <w:rsid w:val="002B4153"/>
    <w:rsid w:val="002B43E4"/>
    <w:rsid w:val="002B5724"/>
    <w:rsid w:val="002B653A"/>
    <w:rsid w:val="002B6EE1"/>
    <w:rsid w:val="002B6FF8"/>
    <w:rsid w:val="002B7130"/>
    <w:rsid w:val="002B76D9"/>
    <w:rsid w:val="002B7A80"/>
    <w:rsid w:val="002B7AE0"/>
    <w:rsid w:val="002B7F8F"/>
    <w:rsid w:val="002C0351"/>
    <w:rsid w:val="002C0873"/>
    <w:rsid w:val="002C09C9"/>
    <w:rsid w:val="002C0AFF"/>
    <w:rsid w:val="002C0B63"/>
    <w:rsid w:val="002C1980"/>
    <w:rsid w:val="002C1B44"/>
    <w:rsid w:val="002C1C55"/>
    <w:rsid w:val="002C2001"/>
    <w:rsid w:val="002C229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583"/>
    <w:rsid w:val="002C7753"/>
    <w:rsid w:val="002D0313"/>
    <w:rsid w:val="002D09C0"/>
    <w:rsid w:val="002D1BFB"/>
    <w:rsid w:val="002D2051"/>
    <w:rsid w:val="002D21E2"/>
    <w:rsid w:val="002D24BF"/>
    <w:rsid w:val="002D2501"/>
    <w:rsid w:val="002D3205"/>
    <w:rsid w:val="002D4662"/>
    <w:rsid w:val="002D4C78"/>
    <w:rsid w:val="002D4E6E"/>
    <w:rsid w:val="002D5E18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9E"/>
    <w:rsid w:val="002E37AE"/>
    <w:rsid w:val="002E3CBF"/>
    <w:rsid w:val="002E4FFF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39D9"/>
    <w:rsid w:val="002F4999"/>
    <w:rsid w:val="002F53F8"/>
    <w:rsid w:val="002F56DB"/>
    <w:rsid w:val="002F6894"/>
    <w:rsid w:val="002F6BA5"/>
    <w:rsid w:val="002F756C"/>
    <w:rsid w:val="002F7686"/>
    <w:rsid w:val="003015E9"/>
    <w:rsid w:val="00302D43"/>
    <w:rsid w:val="0030343E"/>
    <w:rsid w:val="00304111"/>
    <w:rsid w:val="003043EC"/>
    <w:rsid w:val="0030496F"/>
    <w:rsid w:val="00306F1F"/>
    <w:rsid w:val="003076DB"/>
    <w:rsid w:val="00307723"/>
    <w:rsid w:val="00307FD1"/>
    <w:rsid w:val="00312C0E"/>
    <w:rsid w:val="00314DAE"/>
    <w:rsid w:val="00315038"/>
    <w:rsid w:val="00315AE9"/>
    <w:rsid w:val="003166E3"/>
    <w:rsid w:val="0031689D"/>
    <w:rsid w:val="00316EF5"/>
    <w:rsid w:val="00320D1D"/>
    <w:rsid w:val="0032151A"/>
    <w:rsid w:val="0032234E"/>
    <w:rsid w:val="003224A5"/>
    <w:rsid w:val="00322574"/>
    <w:rsid w:val="00323207"/>
    <w:rsid w:val="003232E6"/>
    <w:rsid w:val="0032346F"/>
    <w:rsid w:val="00325131"/>
    <w:rsid w:val="00325902"/>
    <w:rsid w:val="0032693C"/>
    <w:rsid w:val="0032746A"/>
    <w:rsid w:val="00331B69"/>
    <w:rsid w:val="00331B92"/>
    <w:rsid w:val="00334610"/>
    <w:rsid w:val="003405DD"/>
    <w:rsid w:val="003418DB"/>
    <w:rsid w:val="0034220D"/>
    <w:rsid w:val="00342354"/>
    <w:rsid w:val="00342406"/>
    <w:rsid w:val="00342B79"/>
    <w:rsid w:val="00343464"/>
    <w:rsid w:val="00344289"/>
    <w:rsid w:val="003448E1"/>
    <w:rsid w:val="00344DCE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57620"/>
    <w:rsid w:val="0036114A"/>
    <w:rsid w:val="00361CFF"/>
    <w:rsid w:val="00361F08"/>
    <w:rsid w:val="003623D2"/>
    <w:rsid w:val="00362FBB"/>
    <w:rsid w:val="00363AB6"/>
    <w:rsid w:val="00363DBA"/>
    <w:rsid w:val="00364654"/>
    <w:rsid w:val="00364DDD"/>
    <w:rsid w:val="00366321"/>
    <w:rsid w:val="0036674D"/>
    <w:rsid w:val="00367363"/>
    <w:rsid w:val="003679FA"/>
    <w:rsid w:val="00367C68"/>
    <w:rsid w:val="00370EFC"/>
    <w:rsid w:val="00373791"/>
    <w:rsid w:val="00374581"/>
    <w:rsid w:val="003748FF"/>
    <w:rsid w:val="00374D9F"/>
    <w:rsid w:val="00374E52"/>
    <w:rsid w:val="00375750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75A8"/>
    <w:rsid w:val="00390E7E"/>
    <w:rsid w:val="00391949"/>
    <w:rsid w:val="0039245A"/>
    <w:rsid w:val="003943CE"/>
    <w:rsid w:val="0039762C"/>
    <w:rsid w:val="00397E5A"/>
    <w:rsid w:val="003A0FB5"/>
    <w:rsid w:val="003A1C47"/>
    <w:rsid w:val="003A1F66"/>
    <w:rsid w:val="003A39E9"/>
    <w:rsid w:val="003A3B7D"/>
    <w:rsid w:val="003A3F58"/>
    <w:rsid w:val="003A412E"/>
    <w:rsid w:val="003A547F"/>
    <w:rsid w:val="003A55CD"/>
    <w:rsid w:val="003A570A"/>
    <w:rsid w:val="003A57F0"/>
    <w:rsid w:val="003A7273"/>
    <w:rsid w:val="003A7D5D"/>
    <w:rsid w:val="003B0DA9"/>
    <w:rsid w:val="003B0ECE"/>
    <w:rsid w:val="003B2743"/>
    <w:rsid w:val="003B386D"/>
    <w:rsid w:val="003B3EBD"/>
    <w:rsid w:val="003B3F32"/>
    <w:rsid w:val="003B5CA0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8EE"/>
    <w:rsid w:val="003C49D5"/>
    <w:rsid w:val="003C4B33"/>
    <w:rsid w:val="003C525A"/>
    <w:rsid w:val="003C69F1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D76E4"/>
    <w:rsid w:val="003E11B0"/>
    <w:rsid w:val="003E2890"/>
    <w:rsid w:val="003E2E4C"/>
    <w:rsid w:val="003E382A"/>
    <w:rsid w:val="003E389F"/>
    <w:rsid w:val="003E3BB4"/>
    <w:rsid w:val="003E4007"/>
    <w:rsid w:val="003E423F"/>
    <w:rsid w:val="003E45A7"/>
    <w:rsid w:val="003E475D"/>
    <w:rsid w:val="003E4FA0"/>
    <w:rsid w:val="003E5F31"/>
    <w:rsid w:val="003E6564"/>
    <w:rsid w:val="003F1876"/>
    <w:rsid w:val="003F3CDD"/>
    <w:rsid w:val="003F4BFC"/>
    <w:rsid w:val="003F4FCA"/>
    <w:rsid w:val="003F51AA"/>
    <w:rsid w:val="003F53F5"/>
    <w:rsid w:val="003F6B3D"/>
    <w:rsid w:val="00401881"/>
    <w:rsid w:val="0040240F"/>
    <w:rsid w:val="00402A51"/>
    <w:rsid w:val="0040392C"/>
    <w:rsid w:val="00403AD6"/>
    <w:rsid w:val="00403EAB"/>
    <w:rsid w:val="00403F01"/>
    <w:rsid w:val="00404637"/>
    <w:rsid w:val="00405372"/>
    <w:rsid w:val="004055A0"/>
    <w:rsid w:val="004061A7"/>
    <w:rsid w:val="00406A64"/>
    <w:rsid w:val="00406BBE"/>
    <w:rsid w:val="0041061F"/>
    <w:rsid w:val="00410891"/>
    <w:rsid w:val="00412649"/>
    <w:rsid w:val="00413FE0"/>
    <w:rsid w:val="00414461"/>
    <w:rsid w:val="00414B62"/>
    <w:rsid w:val="00415C80"/>
    <w:rsid w:val="004168AE"/>
    <w:rsid w:val="004174B2"/>
    <w:rsid w:val="00420157"/>
    <w:rsid w:val="004215E9"/>
    <w:rsid w:val="00421CF3"/>
    <w:rsid w:val="00422134"/>
    <w:rsid w:val="00423CC8"/>
    <w:rsid w:val="00424E20"/>
    <w:rsid w:val="0042508F"/>
    <w:rsid w:val="00426C3E"/>
    <w:rsid w:val="00427D00"/>
    <w:rsid w:val="00427D1E"/>
    <w:rsid w:val="00427DCD"/>
    <w:rsid w:val="00430341"/>
    <w:rsid w:val="004307AC"/>
    <w:rsid w:val="00430EC8"/>
    <w:rsid w:val="0043146A"/>
    <w:rsid w:val="00431D53"/>
    <w:rsid w:val="004326D6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650"/>
    <w:rsid w:val="00442E9E"/>
    <w:rsid w:val="00443601"/>
    <w:rsid w:val="00444BB4"/>
    <w:rsid w:val="00445232"/>
    <w:rsid w:val="004459B4"/>
    <w:rsid w:val="004468CF"/>
    <w:rsid w:val="00446EB1"/>
    <w:rsid w:val="00447AD2"/>
    <w:rsid w:val="004505D9"/>
    <w:rsid w:val="00450CA8"/>
    <w:rsid w:val="00450E69"/>
    <w:rsid w:val="00451441"/>
    <w:rsid w:val="00452BD8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2E54"/>
    <w:rsid w:val="00473AF3"/>
    <w:rsid w:val="004755A4"/>
    <w:rsid w:val="004768A7"/>
    <w:rsid w:val="00476DE3"/>
    <w:rsid w:val="00476E7F"/>
    <w:rsid w:val="00477305"/>
    <w:rsid w:val="00477516"/>
    <w:rsid w:val="0048052A"/>
    <w:rsid w:val="0048145C"/>
    <w:rsid w:val="004828BD"/>
    <w:rsid w:val="004845EA"/>
    <w:rsid w:val="0048467A"/>
    <w:rsid w:val="004846C8"/>
    <w:rsid w:val="00484DE1"/>
    <w:rsid w:val="00484FED"/>
    <w:rsid w:val="004868AD"/>
    <w:rsid w:val="004870F3"/>
    <w:rsid w:val="00487B3C"/>
    <w:rsid w:val="00490FCA"/>
    <w:rsid w:val="00491BFB"/>
    <w:rsid w:val="00491D61"/>
    <w:rsid w:val="004929DB"/>
    <w:rsid w:val="00493229"/>
    <w:rsid w:val="0049365F"/>
    <w:rsid w:val="00493F95"/>
    <w:rsid w:val="00494112"/>
    <w:rsid w:val="0049434D"/>
    <w:rsid w:val="004943DE"/>
    <w:rsid w:val="0049546F"/>
    <w:rsid w:val="0049674A"/>
    <w:rsid w:val="00497755"/>
    <w:rsid w:val="00497FAC"/>
    <w:rsid w:val="004A0985"/>
    <w:rsid w:val="004A33B8"/>
    <w:rsid w:val="004A41B0"/>
    <w:rsid w:val="004A45BE"/>
    <w:rsid w:val="004A4AC5"/>
    <w:rsid w:val="004A5670"/>
    <w:rsid w:val="004A6305"/>
    <w:rsid w:val="004A7555"/>
    <w:rsid w:val="004B0DB7"/>
    <w:rsid w:val="004B1305"/>
    <w:rsid w:val="004B2608"/>
    <w:rsid w:val="004B3142"/>
    <w:rsid w:val="004B40FE"/>
    <w:rsid w:val="004B44CF"/>
    <w:rsid w:val="004B48CB"/>
    <w:rsid w:val="004B499C"/>
    <w:rsid w:val="004B534C"/>
    <w:rsid w:val="004B54C0"/>
    <w:rsid w:val="004B62BF"/>
    <w:rsid w:val="004B6DB5"/>
    <w:rsid w:val="004C1282"/>
    <w:rsid w:val="004C3611"/>
    <w:rsid w:val="004C3D44"/>
    <w:rsid w:val="004C3F01"/>
    <w:rsid w:val="004C49AA"/>
    <w:rsid w:val="004C4B7E"/>
    <w:rsid w:val="004C5B97"/>
    <w:rsid w:val="004C639E"/>
    <w:rsid w:val="004C6985"/>
    <w:rsid w:val="004C6C45"/>
    <w:rsid w:val="004D0563"/>
    <w:rsid w:val="004D07EC"/>
    <w:rsid w:val="004D1CA2"/>
    <w:rsid w:val="004D2834"/>
    <w:rsid w:val="004D3267"/>
    <w:rsid w:val="004D346F"/>
    <w:rsid w:val="004D5559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580D"/>
    <w:rsid w:val="004E5A7C"/>
    <w:rsid w:val="004E63BA"/>
    <w:rsid w:val="004E717B"/>
    <w:rsid w:val="004E719E"/>
    <w:rsid w:val="004E7825"/>
    <w:rsid w:val="004F112D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2F1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1197"/>
    <w:rsid w:val="00511487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7B1"/>
    <w:rsid w:val="0052310B"/>
    <w:rsid w:val="00523229"/>
    <w:rsid w:val="005235EB"/>
    <w:rsid w:val="005237BB"/>
    <w:rsid w:val="00524026"/>
    <w:rsid w:val="0052583A"/>
    <w:rsid w:val="00526898"/>
    <w:rsid w:val="005268AA"/>
    <w:rsid w:val="00527053"/>
    <w:rsid w:val="00530F9C"/>
    <w:rsid w:val="00531100"/>
    <w:rsid w:val="00531795"/>
    <w:rsid w:val="00531A6B"/>
    <w:rsid w:val="00532353"/>
    <w:rsid w:val="00535F63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73E5"/>
    <w:rsid w:val="00550B45"/>
    <w:rsid w:val="00551932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1C0F"/>
    <w:rsid w:val="00561EB8"/>
    <w:rsid w:val="00561F20"/>
    <w:rsid w:val="00563A49"/>
    <w:rsid w:val="00566108"/>
    <w:rsid w:val="00566480"/>
    <w:rsid w:val="00566D5F"/>
    <w:rsid w:val="00566DD8"/>
    <w:rsid w:val="00570AEC"/>
    <w:rsid w:val="005722E3"/>
    <w:rsid w:val="005724FD"/>
    <w:rsid w:val="005725B9"/>
    <w:rsid w:val="005737CF"/>
    <w:rsid w:val="00574C83"/>
    <w:rsid w:val="005764DD"/>
    <w:rsid w:val="00580FE6"/>
    <w:rsid w:val="005818AB"/>
    <w:rsid w:val="00583E58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C30"/>
    <w:rsid w:val="00593C7C"/>
    <w:rsid w:val="005942A6"/>
    <w:rsid w:val="00595F0B"/>
    <w:rsid w:val="00596065"/>
    <w:rsid w:val="005961AF"/>
    <w:rsid w:val="00596E9C"/>
    <w:rsid w:val="00597486"/>
    <w:rsid w:val="00597A8B"/>
    <w:rsid w:val="00597D06"/>
    <w:rsid w:val="005A2F1D"/>
    <w:rsid w:val="005A3BD4"/>
    <w:rsid w:val="005A7858"/>
    <w:rsid w:val="005A79D7"/>
    <w:rsid w:val="005B1497"/>
    <w:rsid w:val="005B14C7"/>
    <w:rsid w:val="005B178F"/>
    <w:rsid w:val="005B38D7"/>
    <w:rsid w:val="005B6171"/>
    <w:rsid w:val="005B73E7"/>
    <w:rsid w:val="005B7486"/>
    <w:rsid w:val="005C10EC"/>
    <w:rsid w:val="005C2580"/>
    <w:rsid w:val="005C3626"/>
    <w:rsid w:val="005C43EF"/>
    <w:rsid w:val="005C4576"/>
    <w:rsid w:val="005C50DE"/>
    <w:rsid w:val="005C643E"/>
    <w:rsid w:val="005C6C8D"/>
    <w:rsid w:val="005C7FAD"/>
    <w:rsid w:val="005D02D5"/>
    <w:rsid w:val="005D137E"/>
    <w:rsid w:val="005D240C"/>
    <w:rsid w:val="005D24FE"/>
    <w:rsid w:val="005D2E8E"/>
    <w:rsid w:val="005D329C"/>
    <w:rsid w:val="005D3ECD"/>
    <w:rsid w:val="005D74E2"/>
    <w:rsid w:val="005E00F0"/>
    <w:rsid w:val="005E111D"/>
    <w:rsid w:val="005E1A87"/>
    <w:rsid w:val="005E291C"/>
    <w:rsid w:val="005E2A8E"/>
    <w:rsid w:val="005E3A59"/>
    <w:rsid w:val="005E3BE0"/>
    <w:rsid w:val="005E4EF9"/>
    <w:rsid w:val="005E4FCA"/>
    <w:rsid w:val="005E64EB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4DA2"/>
    <w:rsid w:val="0060504D"/>
    <w:rsid w:val="006056B7"/>
    <w:rsid w:val="006059C3"/>
    <w:rsid w:val="00605CE5"/>
    <w:rsid w:val="00607C92"/>
    <w:rsid w:val="006102E1"/>
    <w:rsid w:val="00610CCA"/>
    <w:rsid w:val="006140F1"/>
    <w:rsid w:val="0061490D"/>
    <w:rsid w:val="0061564E"/>
    <w:rsid w:val="006178F0"/>
    <w:rsid w:val="006200AC"/>
    <w:rsid w:val="00620498"/>
    <w:rsid w:val="006209DE"/>
    <w:rsid w:val="00621095"/>
    <w:rsid w:val="00621DF7"/>
    <w:rsid w:val="00622CF1"/>
    <w:rsid w:val="0062325D"/>
    <w:rsid w:val="00623ECA"/>
    <w:rsid w:val="00625D71"/>
    <w:rsid w:val="00626197"/>
    <w:rsid w:val="006264CD"/>
    <w:rsid w:val="00630CA8"/>
    <w:rsid w:val="00631D25"/>
    <w:rsid w:val="00632705"/>
    <w:rsid w:val="006329C2"/>
    <w:rsid w:val="00632B45"/>
    <w:rsid w:val="00633103"/>
    <w:rsid w:val="00633F58"/>
    <w:rsid w:val="006343F5"/>
    <w:rsid w:val="00634DB4"/>
    <w:rsid w:val="00634DD6"/>
    <w:rsid w:val="00634FC1"/>
    <w:rsid w:val="00635376"/>
    <w:rsid w:val="00637E43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52C6"/>
    <w:rsid w:val="00645FBB"/>
    <w:rsid w:val="006470B2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5CD9"/>
    <w:rsid w:val="006708A7"/>
    <w:rsid w:val="00670B8F"/>
    <w:rsid w:val="00670C88"/>
    <w:rsid w:val="0067139E"/>
    <w:rsid w:val="00672A9F"/>
    <w:rsid w:val="00672C01"/>
    <w:rsid w:val="00672F26"/>
    <w:rsid w:val="00672F4D"/>
    <w:rsid w:val="00673024"/>
    <w:rsid w:val="0067455D"/>
    <w:rsid w:val="00674E99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3E81"/>
    <w:rsid w:val="006843CC"/>
    <w:rsid w:val="006843F3"/>
    <w:rsid w:val="00685DB2"/>
    <w:rsid w:val="00687563"/>
    <w:rsid w:val="00687EAA"/>
    <w:rsid w:val="006922D4"/>
    <w:rsid w:val="006928A4"/>
    <w:rsid w:val="00692EB0"/>
    <w:rsid w:val="0069388B"/>
    <w:rsid w:val="006938F8"/>
    <w:rsid w:val="00695458"/>
    <w:rsid w:val="00695575"/>
    <w:rsid w:val="00695B3D"/>
    <w:rsid w:val="00696C67"/>
    <w:rsid w:val="006A0756"/>
    <w:rsid w:val="006A1325"/>
    <w:rsid w:val="006A2A9A"/>
    <w:rsid w:val="006A2FD7"/>
    <w:rsid w:val="006A3209"/>
    <w:rsid w:val="006A360A"/>
    <w:rsid w:val="006A3F99"/>
    <w:rsid w:val="006A472D"/>
    <w:rsid w:val="006A51AC"/>
    <w:rsid w:val="006A73AB"/>
    <w:rsid w:val="006A7436"/>
    <w:rsid w:val="006A7ABD"/>
    <w:rsid w:val="006A7F89"/>
    <w:rsid w:val="006B01E4"/>
    <w:rsid w:val="006B0879"/>
    <w:rsid w:val="006B1344"/>
    <w:rsid w:val="006B2AA3"/>
    <w:rsid w:val="006B2E33"/>
    <w:rsid w:val="006B3A40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4E9"/>
    <w:rsid w:val="006C4590"/>
    <w:rsid w:val="006C50A4"/>
    <w:rsid w:val="006C5999"/>
    <w:rsid w:val="006C5A97"/>
    <w:rsid w:val="006C5B56"/>
    <w:rsid w:val="006C77B9"/>
    <w:rsid w:val="006D0673"/>
    <w:rsid w:val="006D0902"/>
    <w:rsid w:val="006D0E5B"/>
    <w:rsid w:val="006D13C9"/>
    <w:rsid w:val="006D3050"/>
    <w:rsid w:val="006D37F2"/>
    <w:rsid w:val="006D4B48"/>
    <w:rsid w:val="006D4E16"/>
    <w:rsid w:val="006D5398"/>
    <w:rsid w:val="006D5699"/>
    <w:rsid w:val="006D6E68"/>
    <w:rsid w:val="006E1190"/>
    <w:rsid w:val="006E188C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30"/>
    <w:rsid w:val="006F4810"/>
    <w:rsid w:val="006F59C2"/>
    <w:rsid w:val="006F6171"/>
    <w:rsid w:val="006F6ABC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726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712"/>
    <w:rsid w:val="00720B01"/>
    <w:rsid w:val="00721328"/>
    <w:rsid w:val="00721C31"/>
    <w:rsid w:val="00722BF4"/>
    <w:rsid w:val="0072306F"/>
    <w:rsid w:val="00723BEA"/>
    <w:rsid w:val="007244E5"/>
    <w:rsid w:val="00724991"/>
    <w:rsid w:val="00727602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EC9"/>
    <w:rsid w:val="007363B6"/>
    <w:rsid w:val="00736866"/>
    <w:rsid w:val="00736EE7"/>
    <w:rsid w:val="00737255"/>
    <w:rsid w:val="007375C5"/>
    <w:rsid w:val="0074130C"/>
    <w:rsid w:val="007425A4"/>
    <w:rsid w:val="00742BA2"/>
    <w:rsid w:val="00743641"/>
    <w:rsid w:val="007446AB"/>
    <w:rsid w:val="00746577"/>
    <w:rsid w:val="0075188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34A"/>
    <w:rsid w:val="007624A2"/>
    <w:rsid w:val="007625DE"/>
    <w:rsid w:val="00762680"/>
    <w:rsid w:val="00762823"/>
    <w:rsid w:val="00763ADB"/>
    <w:rsid w:val="0076519F"/>
    <w:rsid w:val="007659CA"/>
    <w:rsid w:val="00765AC0"/>
    <w:rsid w:val="00765BD2"/>
    <w:rsid w:val="00766435"/>
    <w:rsid w:val="0076707E"/>
    <w:rsid w:val="00767909"/>
    <w:rsid w:val="00767A34"/>
    <w:rsid w:val="00767A7E"/>
    <w:rsid w:val="00772EE5"/>
    <w:rsid w:val="00773A51"/>
    <w:rsid w:val="007762A0"/>
    <w:rsid w:val="00776E9A"/>
    <w:rsid w:val="00777198"/>
    <w:rsid w:val="00781386"/>
    <w:rsid w:val="007815D3"/>
    <w:rsid w:val="00782D48"/>
    <w:rsid w:val="00783107"/>
    <w:rsid w:val="0078317C"/>
    <w:rsid w:val="00784096"/>
    <w:rsid w:val="00785C01"/>
    <w:rsid w:val="00785CC0"/>
    <w:rsid w:val="00785F43"/>
    <w:rsid w:val="007862A8"/>
    <w:rsid w:val="00786413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2D7C"/>
    <w:rsid w:val="007A3BD4"/>
    <w:rsid w:val="007A3DFA"/>
    <w:rsid w:val="007A414C"/>
    <w:rsid w:val="007A47AC"/>
    <w:rsid w:val="007A5045"/>
    <w:rsid w:val="007A5060"/>
    <w:rsid w:val="007A5316"/>
    <w:rsid w:val="007A6691"/>
    <w:rsid w:val="007A68D1"/>
    <w:rsid w:val="007A6A35"/>
    <w:rsid w:val="007B02B7"/>
    <w:rsid w:val="007B03D5"/>
    <w:rsid w:val="007B1DCA"/>
    <w:rsid w:val="007B2347"/>
    <w:rsid w:val="007B28B9"/>
    <w:rsid w:val="007B31E8"/>
    <w:rsid w:val="007B3B53"/>
    <w:rsid w:val="007B3C2B"/>
    <w:rsid w:val="007B3FC2"/>
    <w:rsid w:val="007B4FD0"/>
    <w:rsid w:val="007B5043"/>
    <w:rsid w:val="007B5A4A"/>
    <w:rsid w:val="007B5D35"/>
    <w:rsid w:val="007C04D8"/>
    <w:rsid w:val="007C0BAA"/>
    <w:rsid w:val="007C2057"/>
    <w:rsid w:val="007C49FC"/>
    <w:rsid w:val="007C4E20"/>
    <w:rsid w:val="007C4F93"/>
    <w:rsid w:val="007C643C"/>
    <w:rsid w:val="007C6AE3"/>
    <w:rsid w:val="007C6B46"/>
    <w:rsid w:val="007D156A"/>
    <w:rsid w:val="007D17DA"/>
    <w:rsid w:val="007D1B85"/>
    <w:rsid w:val="007D4611"/>
    <w:rsid w:val="007D5C70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963"/>
    <w:rsid w:val="007E5EAC"/>
    <w:rsid w:val="007E601E"/>
    <w:rsid w:val="007E64C4"/>
    <w:rsid w:val="007E69AD"/>
    <w:rsid w:val="007E78B1"/>
    <w:rsid w:val="007E7C1A"/>
    <w:rsid w:val="007F05F0"/>
    <w:rsid w:val="007F0C97"/>
    <w:rsid w:val="007F38AA"/>
    <w:rsid w:val="007F3C37"/>
    <w:rsid w:val="007F4F11"/>
    <w:rsid w:val="007F552D"/>
    <w:rsid w:val="007F57C1"/>
    <w:rsid w:val="007F6D8A"/>
    <w:rsid w:val="007F6F35"/>
    <w:rsid w:val="007F758D"/>
    <w:rsid w:val="007F7905"/>
    <w:rsid w:val="00800AFE"/>
    <w:rsid w:val="00802298"/>
    <w:rsid w:val="008023DA"/>
    <w:rsid w:val="00802754"/>
    <w:rsid w:val="008027FD"/>
    <w:rsid w:val="00803567"/>
    <w:rsid w:val="00804996"/>
    <w:rsid w:val="008053A7"/>
    <w:rsid w:val="008069DD"/>
    <w:rsid w:val="008072B2"/>
    <w:rsid w:val="00810483"/>
    <w:rsid w:val="00810531"/>
    <w:rsid w:val="00810583"/>
    <w:rsid w:val="00810EAF"/>
    <w:rsid w:val="00811588"/>
    <w:rsid w:val="00811AA3"/>
    <w:rsid w:val="00811B20"/>
    <w:rsid w:val="00812B54"/>
    <w:rsid w:val="008134B7"/>
    <w:rsid w:val="00813F66"/>
    <w:rsid w:val="00814098"/>
    <w:rsid w:val="00814113"/>
    <w:rsid w:val="008145BB"/>
    <w:rsid w:val="008152D1"/>
    <w:rsid w:val="00815655"/>
    <w:rsid w:val="008156C4"/>
    <w:rsid w:val="00815E02"/>
    <w:rsid w:val="008161CD"/>
    <w:rsid w:val="00816E40"/>
    <w:rsid w:val="00817D59"/>
    <w:rsid w:val="00817E13"/>
    <w:rsid w:val="00820042"/>
    <w:rsid w:val="00821931"/>
    <w:rsid w:val="0082288E"/>
    <w:rsid w:val="00822898"/>
    <w:rsid w:val="0082298A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34E53"/>
    <w:rsid w:val="00836111"/>
    <w:rsid w:val="008417B4"/>
    <w:rsid w:val="00841A2A"/>
    <w:rsid w:val="008421DF"/>
    <w:rsid w:val="00842D34"/>
    <w:rsid w:val="00843BB0"/>
    <w:rsid w:val="0084450A"/>
    <w:rsid w:val="0084459C"/>
    <w:rsid w:val="00844FB0"/>
    <w:rsid w:val="00845960"/>
    <w:rsid w:val="00845C52"/>
    <w:rsid w:val="00846190"/>
    <w:rsid w:val="008472A4"/>
    <w:rsid w:val="00850F0E"/>
    <w:rsid w:val="00852287"/>
    <w:rsid w:val="008529CD"/>
    <w:rsid w:val="00852A0A"/>
    <w:rsid w:val="008536F9"/>
    <w:rsid w:val="00855E9C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461D"/>
    <w:rsid w:val="00864CFD"/>
    <w:rsid w:val="008650E0"/>
    <w:rsid w:val="00870746"/>
    <w:rsid w:val="00871589"/>
    <w:rsid w:val="00873B7E"/>
    <w:rsid w:val="008745AE"/>
    <w:rsid w:val="00874785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216C"/>
    <w:rsid w:val="00882627"/>
    <w:rsid w:val="00882D1F"/>
    <w:rsid w:val="00882FCE"/>
    <w:rsid w:val="00883D02"/>
    <w:rsid w:val="00884312"/>
    <w:rsid w:val="0088501F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958C8"/>
    <w:rsid w:val="00897C88"/>
    <w:rsid w:val="008A0E9D"/>
    <w:rsid w:val="008A17A6"/>
    <w:rsid w:val="008A26AF"/>
    <w:rsid w:val="008A2E93"/>
    <w:rsid w:val="008A49F4"/>
    <w:rsid w:val="008A5754"/>
    <w:rsid w:val="008A5C64"/>
    <w:rsid w:val="008A7AD2"/>
    <w:rsid w:val="008B03D1"/>
    <w:rsid w:val="008B045B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686"/>
    <w:rsid w:val="008C0841"/>
    <w:rsid w:val="008C08D8"/>
    <w:rsid w:val="008C25A7"/>
    <w:rsid w:val="008C277A"/>
    <w:rsid w:val="008C2C9C"/>
    <w:rsid w:val="008C4583"/>
    <w:rsid w:val="008C64D3"/>
    <w:rsid w:val="008C741B"/>
    <w:rsid w:val="008C77C5"/>
    <w:rsid w:val="008C7DCC"/>
    <w:rsid w:val="008C7DFE"/>
    <w:rsid w:val="008D0D54"/>
    <w:rsid w:val="008D16FA"/>
    <w:rsid w:val="008D1705"/>
    <w:rsid w:val="008D20A7"/>
    <w:rsid w:val="008D2937"/>
    <w:rsid w:val="008D2FB7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49ED"/>
    <w:rsid w:val="008E5271"/>
    <w:rsid w:val="008E5602"/>
    <w:rsid w:val="008E56EF"/>
    <w:rsid w:val="008E59F3"/>
    <w:rsid w:val="008E5A81"/>
    <w:rsid w:val="008E5DDB"/>
    <w:rsid w:val="008E6D74"/>
    <w:rsid w:val="008E7822"/>
    <w:rsid w:val="008E7AF8"/>
    <w:rsid w:val="008F1072"/>
    <w:rsid w:val="008F2356"/>
    <w:rsid w:val="008F2520"/>
    <w:rsid w:val="008F2A54"/>
    <w:rsid w:val="008F3A6C"/>
    <w:rsid w:val="008F4422"/>
    <w:rsid w:val="008F7911"/>
    <w:rsid w:val="00900033"/>
    <w:rsid w:val="00901133"/>
    <w:rsid w:val="009012DB"/>
    <w:rsid w:val="0090289F"/>
    <w:rsid w:val="009039D4"/>
    <w:rsid w:val="00905555"/>
    <w:rsid w:val="00906752"/>
    <w:rsid w:val="00906B49"/>
    <w:rsid w:val="00907F1C"/>
    <w:rsid w:val="0091081E"/>
    <w:rsid w:val="00911A68"/>
    <w:rsid w:val="00911F19"/>
    <w:rsid w:val="0091344C"/>
    <w:rsid w:val="009138AB"/>
    <w:rsid w:val="00913D84"/>
    <w:rsid w:val="00915913"/>
    <w:rsid w:val="009160C0"/>
    <w:rsid w:val="00916B56"/>
    <w:rsid w:val="00916BD6"/>
    <w:rsid w:val="0091732A"/>
    <w:rsid w:val="00920933"/>
    <w:rsid w:val="00921680"/>
    <w:rsid w:val="009217DF"/>
    <w:rsid w:val="00922229"/>
    <w:rsid w:val="00922472"/>
    <w:rsid w:val="00923E13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4D36"/>
    <w:rsid w:val="009359BE"/>
    <w:rsid w:val="00936341"/>
    <w:rsid w:val="00936BB2"/>
    <w:rsid w:val="00936C3B"/>
    <w:rsid w:val="009378CB"/>
    <w:rsid w:val="00937BFD"/>
    <w:rsid w:val="009401FA"/>
    <w:rsid w:val="00940F63"/>
    <w:rsid w:val="00941F30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EC6"/>
    <w:rsid w:val="00952F9F"/>
    <w:rsid w:val="009539E6"/>
    <w:rsid w:val="00957410"/>
    <w:rsid w:val="0095770F"/>
    <w:rsid w:val="00963C47"/>
    <w:rsid w:val="009642A5"/>
    <w:rsid w:val="009648FA"/>
    <w:rsid w:val="00964AC5"/>
    <w:rsid w:val="00965593"/>
    <w:rsid w:val="009663B1"/>
    <w:rsid w:val="00966C8F"/>
    <w:rsid w:val="00967EBC"/>
    <w:rsid w:val="00970324"/>
    <w:rsid w:val="00970662"/>
    <w:rsid w:val="00970A90"/>
    <w:rsid w:val="0097231A"/>
    <w:rsid w:val="00973A8D"/>
    <w:rsid w:val="009740FA"/>
    <w:rsid w:val="00974CAC"/>
    <w:rsid w:val="00975BCB"/>
    <w:rsid w:val="00975CF7"/>
    <w:rsid w:val="00977E65"/>
    <w:rsid w:val="009803EC"/>
    <w:rsid w:val="009805BE"/>
    <w:rsid w:val="009807EA"/>
    <w:rsid w:val="00981F31"/>
    <w:rsid w:val="009837B4"/>
    <w:rsid w:val="00983EB0"/>
    <w:rsid w:val="009844EE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859"/>
    <w:rsid w:val="00996D48"/>
    <w:rsid w:val="00996EA5"/>
    <w:rsid w:val="009A02D1"/>
    <w:rsid w:val="009A07B0"/>
    <w:rsid w:val="009A0E05"/>
    <w:rsid w:val="009A2F3B"/>
    <w:rsid w:val="009A393B"/>
    <w:rsid w:val="009A4F1B"/>
    <w:rsid w:val="009A543A"/>
    <w:rsid w:val="009A5656"/>
    <w:rsid w:val="009A5C7A"/>
    <w:rsid w:val="009A6A5C"/>
    <w:rsid w:val="009A79DE"/>
    <w:rsid w:val="009A7A6E"/>
    <w:rsid w:val="009B133B"/>
    <w:rsid w:val="009B17CC"/>
    <w:rsid w:val="009B2BB8"/>
    <w:rsid w:val="009B2D8C"/>
    <w:rsid w:val="009B41ED"/>
    <w:rsid w:val="009B42B8"/>
    <w:rsid w:val="009B49C1"/>
    <w:rsid w:val="009B5189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10B1"/>
    <w:rsid w:val="009D12D4"/>
    <w:rsid w:val="009D255B"/>
    <w:rsid w:val="009D3279"/>
    <w:rsid w:val="009D32BD"/>
    <w:rsid w:val="009D3A08"/>
    <w:rsid w:val="009D3D7D"/>
    <w:rsid w:val="009D47A8"/>
    <w:rsid w:val="009D5030"/>
    <w:rsid w:val="009D62BE"/>
    <w:rsid w:val="009D7E9E"/>
    <w:rsid w:val="009E079C"/>
    <w:rsid w:val="009E0F8E"/>
    <w:rsid w:val="009E19DD"/>
    <w:rsid w:val="009E1F7C"/>
    <w:rsid w:val="009E23B1"/>
    <w:rsid w:val="009E290D"/>
    <w:rsid w:val="009E382A"/>
    <w:rsid w:val="009E3DAA"/>
    <w:rsid w:val="009E40F4"/>
    <w:rsid w:val="009E4F53"/>
    <w:rsid w:val="009E58C8"/>
    <w:rsid w:val="009E7ACB"/>
    <w:rsid w:val="009F0336"/>
    <w:rsid w:val="009F1451"/>
    <w:rsid w:val="009F194B"/>
    <w:rsid w:val="009F1F16"/>
    <w:rsid w:val="009F1FB8"/>
    <w:rsid w:val="009F26B2"/>
    <w:rsid w:val="009F2711"/>
    <w:rsid w:val="009F2CE3"/>
    <w:rsid w:val="009F3E44"/>
    <w:rsid w:val="009F4137"/>
    <w:rsid w:val="009F4DD3"/>
    <w:rsid w:val="009F6491"/>
    <w:rsid w:val="009F7537"/>
    <w:rsid w:val="009F7694"/>
    <w:rsid w:val="00A00AF0"/>
    <w:rsid w:val="00A00F79"/>
    <w:rsid w:val="00A01AB9"/>
    <w:rsid w:val="00A01FEA"/>
    <w:rsid w:val="00A02DBE"/>
    <w:rsid w:val="00A04D4E"/>
    <w:rsid w:val="00A05D36"/>
    <w:rsid w:val="00A10710"/>
    <w:rsid w:val="00A129FB"/>
    <w:rsid w:val="00A132B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1D50"/>
    <w:rsid w:val="00A326FA"/>
    <w:rsid w:val="00A335E4"/>
    <w:rsid w:val="00A33F9A"/>
    <w:rsid w:val="00A34157"/>
    <w:rsid w:val="00A348A1"/>
    <w:rsid w:val="00A34BEC"/>
    <w:rsid w:val="00A3554C"/>
    <w:rsid w:val="00A3632B"/>
    <w:rsid w:val="00A371C4"/>
    <w:rsid w:val="00A37829"/>
    <w:rsid w:val="00A37C44"/>
    <w:rsid w:val="00A4050B"/>
    <w:rsid w:val="00A4126D"/>
    <w:rsid w:val="00A434C5"/>
    <w:rsid w:val="00A44144"/>
    <w:rsid w:val="00A45B34"/>
    <w:rsid w:val="00A465C4"/>
    <w:rsid w:val="00A47437"/>
    <w:rsid w:val="00A47BD2"/>
    <w:rsid w:val="00A50BE8"/>
    <w:rsid w:val="00A50E59"/>
    <w:rsid w:val="00A5390E"/>
    <w:rsid w:val="00A54552"/>
    <w:rsid w:val="00A5458A"/>
    <w:rsid w:val="00A54906"/>
    <w:rsid w:val="00A54B18"/>
    <w:rsid w:val="00A552DA"/>
    <w:rsid w:val="00A554FB"/>
    <w:rsid w:val="00A5572D"/>
    <w:rsid w:val="00A558F3"/>
    <w:rsid w:val="00A56E92"/>
    <w:rsid w:val="00A56F84"/>
    <w:rsid w:val="00A63041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4740"/>
    <w:rsid w:val="00A74BE3"/>
    <w:rsid w:val="00A75F60"/>
    <w:rsid w:val="00A775A1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2A94"/>
    <w:rsid w:val="00A93414"/>
    <w:rsid w:val="00A93513"/>
    <w:rsid w:val="00A9450D"/>
    <w:rsid w:val="00A94E38"/>
    <w:rsid w:val="00A95D0F"/>
    <w:rsid w:val="00A962EB"/>
    <w:rsid w:val="00A9657A"/>
    <w:rsid w:val="00A96B56"/>
    <w:rsid w:val="00A9776F"/>
    <w:rsid w:val="00A979BA"/>
    <w:rsid w:val="00A97BD6"/>
    <w:rsid w:val="00AA0222"/>
    <w:rsid w:val="00AA0491"/>
    <w:rsid w:val="00AA1177"/>
    <w:rsid w:val="00AA11A2"/>
    <w:rsid w:val="00AA16A3"/>
    <w:rsid w:val="00AA1B69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2704"/>
    <w:rsid w:val="00AB325B"/>
    <w:rsid w:val="00AB41EB"/>
    <w:rsid w:val="00AB4CE7"/>
    <w:rsid w:val="00AB4FD8"/>
    <w:rsid w:val="00AB5841"/>
    <w:rsid w:val="00AB7DF2"/>
    <w:rsid w:val="00AC00C6"/>
    <w:rsid w:val="00AC08E3"/>
    <w:rsid w:val="00AC0A5D"/>
    <w:rsid w:val="00AC1783"/>
    <w:rsid w:val="00AC2433"/>
    <w:rsid w:val="00AC2639"/>
    <w:rsid w:val="00AC2AB0"/>
    <w:rsid w:val="00AC36C9"/>
    <w:rsid w:val="00AC37FB"/>
    <w:rsid w:val="00AC4061"/>
    <w:rsid w:val="00AC4DC3"/>
    <w:rsid w:val="00AC54DD"/>
    <w:rsid w:val="00AC6248"/>
    <w:rsid w:val="00AC67C1"/>
    <w:rsid w:val="00AC73C9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B70"/>
    <w:rsid w:val="00AE4264"/>
    <w:rsid w:val="00AF00FF"/>
    <w:rsid w:val="00AF05DC"/>
    <w:rsid w:val="00AF080E"/>
    <w:rsid w:val="00AF0EBC"/>
    <w:rsid w:val="00AF2124"/>
    <w:rsid w:val="00AF29AD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6AE"/>
    <w:rsid w:val="00B06233"/>
    <w:rsid w:val="00B06FB2"/>
    <w:rsid w:val="00B078DD"/>
    <w:rsid w:val="00B10759"/>
    <w:rsid w:val="00B1091F"/>
    <w:rsid w:val="00B10C2B"/>
    <w:rsid w:val="00B10E22"/>
    <w:rsid w:val="00B13A47"/>
    <w:rsid w:val="00B14D43"/>
    <w:rsid w:val="00B16987"/>
    <w:rsid w:val="00B17140"/>
    <w:rsid w:val="00B17650"/>
    <w:rsid w:val="00B178CC"/>
    <w:rsid w:val="00B202D3"/>
    <w:rsid w:val="00B20D5B"/>
    <w:rsid w:val="00B21B90"/>
    <w:rsid w:val="00B22A50"/>
    <w:rsid w:val="00B22F0E"/>
    <w:rsid w:val="00B250EF"/>
    <w:rsid w:val="00B2527E"/>
    <w:rsid w:val="00B263E1"/>
    <w:rsid w:val="00B27F74"/>
    <w:rsid w:val="00B303B1"/>
    <w:rsid w:val="00B314B6"/>
    <w:rsid w:val="00B3190E"/>
    <w:rsid w:val="00B32596"/>
    <w:rsid w:val="00B32B30"/>
    <w:rsid w:val="00B32C5F"/>
    <w:rsid w:val="00B32EB2"/>
    <w:rsid w:val="00B33690"/>
    <w:rsid w:val="00B3546A"/>
    <w:rsid w:val="00B35E2F"/>
    <w:rsid w:val="00B3669D"/>
    <w:rsid w:val="00B369AB"/>
    <w:rsid w:val="00B412CD"/>
    <w:rsid w:val="00B41A7E"/>
    <w:rsid w:val="00B44BDA"/>
    <w:rsid w:val="00B4708E"/>
    <w:rsid w:val="00B50AA5"/>
    <w:rsid w:val="00B5117B"/>
    <w:rsid w:val="00B51EEC"/>
    <w:rsid w:val="00B521ED"/>
    <w:rsid w:val="00B52C71"/>
    <w:rsid w:val="00B52CE5"/>
    <w:rsid w:val="00B536A7"/>
    <w:rsid w:val="00B536E9"/>
    <w:rsid w:val="00B53AA4"/>
    <w:rsid w:val="00B556EF"/>
    <w:rsid w:val="00B568C9"/>
    <w:rsid w:val="00B572C2"/>
    <w:rsid w:val="00B57AA5"/>
    <w:rsid w:val="00B57E57"/>
    <w:rsid w:val="00B604D2"/>
    <w:rsid w:val="00B6139B"/>
    <w:rsid w:val="00B6157E"/>
    <w:rsid w:val="00B61A97"/>
    <w:rsid w:val="00B61E5D"/>
    <w:rsid w:val="00B62E36"/>
    <w:rsid w:val="00B63710"/>
    <w:rsid w:val="00B64850"/>
    <w:rsid w:val="00B654F7"/>
    <w:rsid w:val="00B66DB3"/>
    <w:rsid w:val="00B67771"/>
    <w:rsid w:val="00B67A44"/>
    <w:rsid w:val="00B7006B"/>
    <w:rsid w:val="00B70935"/>
    <w:rsid w:val="00B7093E"/>
    <w:rsid w:val="00B7101D"/>
    <w:rsid w:val="00B72124"/>
    <w:rsid w:val="00B73F43"/>
    <w:rsid w:val="00B74F88"/>
    <w:rsid w:val="00B75415"/>
    <w:rsid w:val="00B75855"/>
    <w:rsid w:val="00B75D93"/>
    <w:rsid w:val="00B75F8E"/>
    <w:rsid w:val="00B765CD"/>
    <w:rsid w:val="00B777E2"/>
    <w:rsid w:val="00B80C68"/>
    <w:rsid w:val="00B82225"/>
    <w:rsid w:val="00B822D6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6504"/>
    <w:rsid w:val="00B9676F"/>
    <w:rsid w:val="00B970AD"/>
    <w:rsid w:val="00B971D5"/>
    <w:rsid w:val="00B97F90"/>
    <w:rsid w:val="00BA187B"/>
    <w:rsid w:val="00BA1B60"/>
    <w:rsid w:val="00BA213B"/>
    <w:rsid w:val="00BA2241"/>
    <w:rsid w:val="00BA3093"/>
    <w:rsid w:val="00BA39A2"/>
    <w:rsid w:val="00BA3BF1"/>
    <w:rsid w:val="00BA421B"/>
    <w:rsid w:val="00BA4B79"/>
    <w:rsid w:val="00BA578D"/>
    <w:rsid w:val="00BA6004"/>
    <w:rsid w:val="00BA60FA"/>
    <w:rsid w:val="00BA6F26"/>
    <w:rsid w:val="00BB013A"/>
    <w:rsid w:val="00BB210E"/>
    <w:rsid w:val="00BB2400"/>
    <w:rsid w:val="00BB2EEC"/>
    <w:rsid w:val="00BB2F31"/>
    <w:rsid w:val="00BB3165"/>
    <w:rsid w:val="00BB33E4"/>
    <w:rsid w:val="00BB6826"/>
    <w:rsid w:val="00BB6958"/>
    <w:rsid w:val="00BB6A0D"/>
    <w:rsid w:val="00BB6C33"/>
    <w:rsid w:val="00BB7160"/>
    <w:rsid w:val="00BB7715"/>
    <w:rsid w:val="00BB778E"/>
    <w:rsid w:val="00BB78F3"/>
    <w:rsid w:val="00BB7DC9"/>
    <w:rsid w:val="00BC027F"/>
    <w:rsid w:val="00BC218F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179"/>
    <w:rsid w:val="00BD1DBE"/>
    <w:rsid w:val="00BD1E50"/>
    <w:rsid w:val="00BD28F6"/>
    <w:rsid w:val="00BD2BE2"/>
    <w:rsid w:val="00BD39F5"/>
    <w:rsid w:val="00BD43F1"/>
    <w:rsid w:val="00BD451E"/>
    <w:rsid w:val="00BD5FE5"/>
    <w:rsid w:val="00BD6A31"/>
    <w:rsid w:val="00BE0E54"/>
    <w:rsid w:val="00BE192C"/>
    <w:rsid w:val="00BE1A96"/>
    <w:rsid w:val="00BE24D9"/>
    <w:rsid w:val="00BE2D4B"/>
    <w:rsid w:val="00BE4240"/>
    <w:rsid w:val="00BE49FD"/>
    <w:rsid w:val="00BE5E85"/>
    <w:rsid w:val="00BE6397"/>
    <w:rsid w:val="00BE7BB0"/>
    <w:rsid w:val="00BE7C86"/>
    <w:rsid w:val="00BF2E64"/>
    <w:rsid w:val="00BF4FDD"/>
    <w:rsid w:val="00BF5A4D"/>
    <w:rsid w:val="00BF5D9B"/>
    <w:rsid w:val="00BF78F4"/>
    <w:rsid w:val="00C00598"/>
    <w:rsid w:val="00C00985"/>
    <w:rsid w:val="00C00BC1"/>
    <w:rsid w:val="00C01A54"/>
    <w:rsid w:val="00C02576"/>
    <w:rsid w:val="00C040C4"/>
    <w:rsid w:val="00C052C6"/>
    <w:rsid w:val="00C053BA"/>
    <w:rsid w:val="00C05537"/>
    <w:rsid w:val="00C05E48"/>
    <w:rsid w:val="00C10183"/>
    <w:rsid w:val="00C1320E"/>
    <w:rsid w:val="00C13CB0"/>
    <w:rsid w:val="00C140E0"/>
    <w:rsid w:val="00C14472"/>
    <w:rsid w:val="00C144AC"/>
    <w:rsid w:val="00C15402"/>
    <w:rsid w:val="00C1630D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4EE1"/>
    <w:rsid w:val="00C26441"/>
    <w:rsid w:val="00C26621"/>
    <w:rsid w:val="00C268A8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DAA"/>
    <w:rsid w:val="00C41E0B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0F96"/>
    <w:rsid w:val="00C51280"/>
    <w:rsid w:val="00C51281"/>
    <w:rsid w:val="00C51325"/>
    <w:rsid w:val="00C52CD6"/>
    <w:rsid w:val="00C52D3A"/>
    <w:rsid w:val="00C52F68"/>
    <w:rsid w:val="00C57385"/>
    <w:rsid w:val="00C57506"/>
    <w:rsid w:val="00C577DB"/>
    <w:rsid w:val="00C578F1"/>
    <w:rsid w:val="00C57BE9"/>
    <w:rsid w:val="00C617CF"/>
    <w:rsid w:val="00C61CC9"/>
    <w:rsid w:val="00C6268A"/>
    <w:rsid w:val="00C63613"/>
    <w:rsid w:val="00C6378C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3E31"/>
    <w:rsid w:val="00C8489F"/>
    <w:rsid w:val="00C84C18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0BB1"/>
    <w:rsid w:val="00C911C1"/>
    <w:rsid w:val="00C928B1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8F7"/>
    <w:rsid w:val="00C95B6F"/>
    <w:rsid w:val="00C9668A"/>
    <w:rsid w:val="00C96CC5"/>
    <w:rsid w:val="00C972E0"/>
    <w:rsid w:val="00C974FE"/>
    <w:rsid w:val="00C97C26"/>
    <w:rsid w:val="00CA17EC"/>
    <w:rsid w:val="00CA1AD7"/>
    <w:rsid w:val="00CA24C5"/>
    <w:rsid w:val="00CA42B0"/>
    <w:rsid w:val="00CA498A"/>
    <w:rsid w:val="00CA5693"/>
    <w:rsid w:val="00CA58A7"/>
    <w:rsid w:val="00CA5F21"/>
    <w:rsid w:val="00CA74C7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1C14"/>
    <w:rsid w:val="00CC2A09"/>
    <w:rsid w:val="00CC4B1C"/>
    <w:rsid w:val="00CC5945"/>
    <w:rsid w:val="00CC5AF5"/>
    <w:rsid w:val="00CC686E"/>
    <w:rsid w:val="00CC6A42"/>
    <w:rsid w:val="00CD06FB"/>
    <w:rsid w:val="00CD308B"/>
    <w:rsid w:val="00CD3301"/>
    <w:rsid w:val="00CD4DA0"/>
    <w:rsid w:val="00CD633A"/>
    <w:rsid w:val="00CD6D45"/>
    <w:rsid w:val="00CD76B2"/>
    <w:rsid w:val="00CE0244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07C06"/>
    <w:rsid w:val="00D107D7"/>
    <w:rsid w:val="00D10A3F"/>
    <w:rsid w:val="00D10B09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200"/>
    <w:rsid w:val="00D17376"/>
    <w:rsid w:val="00D208CC"/>
    <w:rsid w:val="00D20923"/>
    <w:rsid w:val="00D21244"/>
    <w:rsid w:val="00D213EF"/>
    <w:rsid w:val="00D215C5"/>
    <w:rsid w:val="00D2212C"/>
    <w:rsid w:val="00D22DF3"/>
    <w:rsid w:val="00D24528"/>
    <w:rsid w:val="00D253BE"/>
    <w:rsid w:val="00D256C6"/>
    <w:rsid w:val="00D25B49"/>
    <w:rsid w:val="00D26AC0"/>
    <w:rsid w:val="00D26C06"/>
    <w:rsid w:val="00D26D45"/>
    <w:rsid w:val="00D2782E"/>
    <w:rsid w:val="00D27C5F"/>
    <w:rsid w:val="00D32738"/>
    <w:rsid w:val="00D33B8D"/>
    <w:rsid w:val="00D34101"/>
    <w:rsid w:val="00D343A2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2978"/>
    <w:rsid w:val="00D43469"/>
    <w:rsid w:val="00D4367C"/>
    <w:rsid w:val="00D43B89"/>
    <w:rsid w:val="00D44EDB"/>
    <w:rsid w:val="00D46D71"/>
    <w:rsid w:val="00D4746E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1C32"/>
    <w:rsid w:val="00D62E27"/>
    <w:rsid w:val="00D640A7"/>
    <w:rsid w:val="00D648AC"/>
    <w:rsid w:val="00D65B7A"/>
    <w:rsid w:val="00D663CC"/>
    <w:rsid w:val="00D66476"/>
    <w:rsid w:val="00D67AFD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68EA"/>
    <w:rsid w:val="00D76A8F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3528"/>
    <w:rsid w:val="00D84FDD"/>
    <w:rsid w:val="00D8522B"/>
    <w:rsid w:val="00D855DD"/>
    <w:rsid w:val="00D86517"/>
    <w:rsid w:val="00D876B1"/>
    <w:rsid w:val="00D87D3D"/>
    <w:rsid w:val="00D87DEE"/>
    <w:rsid w:val="00D90774"/>
    <w:rsid w:val="00D90CB8"/>
    <w:rsid w:val="00D912E2"/>
    <w:rsid w:val="00D91AB8"/>
    <w:rsid w:val="00D91CAA"/>
    <w:rsid w:val="00D9262D"/>
    <w:rsid w:val="00D93F36"/>
    <w:rsid w:val="00D94084"/>
    <w:rsid w:val="00D94AF3"/>
    <w:rsid w:val="00D95BDE"/>
    <w:rsid w:val="00D95D49"/>
    <w:rsid w:val="00D9687F"/>
    <w:rsid w:val="00D968B6"/>
    <w:rsid w:val="00D96BC7"/>
    <w:rsid w:val="00D97105"/>
    <w:rsid w:val="00D97753"/>
    <w:rsid w:val="00DA0222"/>
    <w:rsid w:val="00DA0A57"/>
    <w:rsid w:val="00DA0BE2"/>
    <w:rsid w:val="00DA0C82"/>
    <w:rsid w:val="00DA1564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6A8"/>
    <w:rsid w:val="00DB610A"/>
    <w:rsid w:val="00DB6B2C"/>
    <w:rsid w:val="00DB758B"/>
    <w:rsid w:val="00DB7F6C"/>
    <w:rsid w:val="00DC1720"/>
    <w:rsid w:val="00DC2A69"/>
    <w:rsid w:val="00DC2E62"/>
    <w:rsid w:val="00DC3121"/>
    <w:rsid w:val="00DC3564"/>
    <w:rsid w:val="00DC3AD6"/>
    <w:rsid w:val="00DC3EB4"/>
    <w:rsid w:val="00DC431E"/>
    <w:rsid w:val="00DC54BD"/>
    <w:rsid w:val="00DC5B02"/>
    <w:rsid w:val="00DD0C2B"/>
    <w:rsid w:val="00DD0C6A"/>
    <w:rsid w:val="00DD0E99"/>
    <w:rsid w:val="00DD2BAA"/>
    <w:rsid w:val="00DD39BD"/>
    <w:rsid w:val="00DD432D"/>
    <w:rsid w:val="00DD48B2"/>
    <w:rsid w:val="00DD587D"/>
    <w:rsid w:val="00DD641C"/>
    <w:rsid w:val="00DE02D0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261"/>
    <w:rsid w:val="00DE637A"/>
    <w:rsid w:val="00DE6488"/>
    <w:rsid w:val="00DF1AFB"/>
    <w:rsid w:val="00DF4159"/>
    <w:rsid w:val="00DF4607"/>
    <w:rsid w:val="00DF5088"/>
    <w:rsid w:val="00DF51CA"/>
    <w:rsid w:val="00DF51CF"/>
    <w:rsid w:val="00DF5771"/>
    <w:rsid w:val="00DF6032"/>
    <w:rsid w:val="00DF684B"/>
    <w:rsid w:val="00DF7432"/>
    <w:rsid w:val="00DF7D1B"/>
    <w:rsid w:val="00E002EA"/>
    <w:rsid w:val="00E00868"/>
    <w:rsid w:val="00E01130"/>
    <w:rsid w:val="00E01D6F"/>
    <w:rsid w:val="00E02B36"/>
    <w:rsid w:val="00E036BC"/>
    <w:rsid w:val="00E050E1"/>
    <w:rsid w:val="00E055F3"/>
    <w:rsid w:val="00E05729"/>
    <w:rsid w:val="00E0603F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CE7"/>
    <w:rsid w:val="00E1601A"/>
    <w:rsid w:val="00E16A7E"/>
    <w:rsid w:val="00E171E5"/>
    <w:rsid w:val="00E1749A"/>
    <w:rsid w:val="00E200D9"/>
    <w:rsid w:val="00E206E4"/>
    <w:rsid w:val="00E219C0"/>
    <w:rsid w:val="00E21A64"/>
    <w:rsid w:val="00E23A91"/>
    <w:rsid w:val="00E2501A"/>
    <w:rsid w:val="00E25986"/>
    <w:rsid w:val="00E25A6D"/>
    <w:rsid w:val="00E26A40"/>
    <w:rsid w:val="00E27239"/>
    <w:rsid w:val="00E27EF1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3E2B"/>
    <w:rsid w:val="00E46E31"/>
    <w:rsid w:val="00E47A81"/>
    <w:rsid w:val="00E50389"/>
    <w:rsid w:val="00E5059E"/>
    <w:rsid w:val="00E50A16"/>
    <w:rsid w:val="00E50D7D"/>
    <w:rsid w:val="00E51726"/>
    <w:rsid w:val="00E51760"/>
    <w:rsid w:val="00E51983"/>
    <w:rsid w:val="00E51FD8"/>
    <w:rsid w:val="00E52F95"/>
    <w:rsid w:val="00E532F8"/>
    <w:rsid w:val="00E533FF"/>
    <w:rsid w:val="00E5368E"/>
    <w:rsid w:val="00E53C5F"/>
    <w:rsid w:val="00E540D1"/>
    <w:rsid w:val="00E55639"/>
    <w:rsid w:val="00E562A7"/>
    <w:rsid w:val="00E5631D"/>
    <w:rsid w:val="00E56D30"/>
    <w:rsid w:val="00E5737D"/>
    <w:rsid w:val="00E57C12"/>
    <w:rsid w:val="00E606BF"/>
    <w:rsid w:val="00E60ECF"/>
    <w:rsid w:val="00E628F7"/>
    <w:rsid w:val="00E63FF2"/>
    <w:rsid w:val="00E664B0"/>
    <w:rsid w:val="00E66D1F"/>
    <w:rsid w:val="00E67FF2"/>
    <w:rsid w:val="00E70077"/>
    <w:rsid w:val="00E70275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36B"/>
    <w:rsid w:val="00E9235C"/>
    <w:rsid w:val="00E9282E"/>
    <w:rsid w:val="00E93166"/>
    <w:rsid w:val="00E93CB8"/>
    <w:rsid w:val="00E95FB6"/>
    <w:rsid w:val="00E97819"/>
    <w:rsid w:val="00E97CD9"/>
    <w:rsid w:val="00EA1BA4"/>
    <w:rsid w:val="00EA2DFD"/>
    <w:rsid w:val="00EA304C"/>
    <w:rsid w:val="00EA32E3"/>
    <w:rsid w:val="00EA4A74"/>
    <w:rsid w:val="00EA6387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2DC"/>
    <w:rsid w:val="00EB6BD4"/>
    <w:rsid w:val="00EB7E49"/>
    <w:rsid w:val="00EC18CB"/>
    <w:rsid w:val="00EC1937"/>
    <w:rsid w:val="00EC1973"/>
    <w:rsid w:val="00EC268D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B0C"/>
    <w:rsid w:val="00EE0DA2"/>
    <w:rsid w:val="00EE114D"/>
    <w:rsid w:val="00EE1EA7"/>
    <w:rsid w:val="00EE2A84"/>
    <w:rsid w:val="00EE4797"/>
    <w:rsid w:val="00EE4960"/>
    <w:rsid w:val="00EE505A"/>
    <w:rsid w:val="00EE6821"/>
    <w:rsid w:val="00EE6875"/>
    <w:rsid w:val="00EE6C4C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5BCB"/>
    <w:rsid w:val="00EF60DA"/>
    <w:rsid w:val="00EF780A"/>
    <w:rsid w:val="00EF78C3"/>
    <w:rsid w:val="00EF7D7B"/>
    <w:rsid w:val="00F008F3"/>
    <w:rsid w:val="00F01912"/>
    <w:rsid w:val="00F01B5C"/>
    <w:rsid w:val="00F02B4A"/>
    <w:rsid w:val="00F02CF9"/>
    <w:rsid w:val="00F02DDC"/>
    <w:rsid w:val="00F041FA"/>
    <w:rsid w:val="00F06065"/>
    <w:rsid w:val="00F0753D"/>
    <w:rsid w:val="00F11836"/>
    <w:rsid w:val="00F12AAD"/>
    <w:rsid w:val="00F13E00"/>
    <w:rsid w:val="00F1451B"/>
    <w:rsid w:val="00F15B42"/>
    <w:rsid w:val="00F16AB3"/>
    <w:rsid w:val="00F17A99"/>
    <w:rsid w:val="00F17FED"/>
    <w:rsid w:val="00F215E7"/>
    <w:rsid w:val="00F21A4E"/>
    <w:rsid w:val="00F21ABE"/>
    <w:rsid w:val="00F22D01"/>
    <w:rsid w:val="00F23401"/>
    <w:rsid w:val="00F24E18"/>
    <w:rsid w:val="00F2555C"/>
    <w:rsid w:val="00F26101"/>
    <w:rsid w:val="00F26416"/>
    <w:rsid w:val="00F30767"/>
    <w:rsid w:val="00F30D1A"/>
    <w:rsid w:val="00F31153"/>
    <w:rsid w:val="00F317D9"/>
    <w:rsid w:val="00F318DF"/>
    <w:rsid w:val="00F33FBA"/>
    <w:rsid w:val="00F3432C"/>
    <w:rsid w:val="00F348D0"/>
    <w:rsid w:val="00F34EC5"/>
    <w:rsid w:val="00F35075"/>
    <w:rsid w:val="00F3586E"/>
    <w:rsid w:val="00F35EA0"/>
    <w:rsid w:val="00F36604"/>
    <w:rsid w:val="00F36D05"/>
    <w:rsid w:val="00F41A3E"/>
    <w:rsid w:val="00F42D0E"/>
    <w:rsid w:val="00F42EB6"/>
    <w:rsid w:val="00F42EEA"/>
    <w:rsid w:val="00F437A9"/>
    <w:rsid w:val="00F44AB1"/>
    <w:rsid w:val="00F45D11"/>
    <w:rsid w:val="00F45EBF"/>
    <w:rsid w:val="00F45FB8"/>
    <w:rsid w:val="00F47EDF"/>
    <w:rsid w:val="00F500FC"/>
    <w:rsid w:val="00F50FE8"/>
    <w:rsid w:val="00F512F0"/>
    <w:rsid w:val="00F51C0A"/>
    <w:rsid w:val="00F527B6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4A53"/>
    <w:rsid w:val="00F65BE9"/>
    <w:rsid w:val="00F6604B"/>
    <w:rsid w:val="00F663D5"/>
    <w:rsid w:val="00F66462"/>
    <w:rsid w:val="00F6666A"/>
    <w:rsid w:val="00F66D8E"/>
    <w:rsid w:val="00F674BF"/>
    <w:rsid w:val="00F70315"/>
    <w:rsid w:val="00F709D6"/>
    <w:rsid w:val="00F70A08"/>
    <w:rsid w:val="00F70FD5"/>
    <w:rsid w:val="00F7182D"/>
    <w:rsid w:val="00F719CB"/>
    <w:rsid w:val="00F719E9"/>
    <w:rsid w:val="00F719FB"/>
    <w:rsid w:val="00F71A55"/>
    <w:rsid w:val="00F73098"/>
    <w:rsid w:val="00F73AE9"/>
    <w:rsid w:val="00F73CEB"/>
    <w:rsid w:val="00F746CD"/>
    <w:rsid w:val="00F75E8D"/>
    <w:rsid w:val="00F765FD"/>
    <w:rsid w:val="00F77DB2"/>
    <w:rsid w:val="00F80F89"/>
    <w:rsid w:val="00F81A78"/>
    <w:rsid w:val="00F81CF3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DE4"/>
    <w:rsid w:val="00F92BB3"/>
    <w:rsid w:val="00F92DA2"/>
    <w:rsid w:val="00F93657"/>
    <w:rsid w:val="00F94175"/>
    <w:rsid w:val="00F94632"/>
    <w:rsid w:val="00F946A6"/>
    <w:rsid w:val="00F9709E"/>
    <w:rsid w:val="00F97B3F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648"/>
    <w:rsid w:val="00FB4316"/>
    <w:rsid w:val="00FB4397"/>
    <w:rsid w:val="00FB5102"/>
    <w:rsid w:val="00FB587A"/>
    <w:rsid w:val="00FB60D9"/>
    <w:rsid w:val="00FC0111"/>
    <w:rsid w:val="00FC0E18"/>
    <w:rsid w:val="00FC3DFF"/>
    <w:rsid w:val="00FC5895"/>
    <w:rsid w:val="00FC5ED7"/>
    <w:rsid w:val="00FC72EB"/>
    <w:rsid w:val="00FC7C8B"/>
    <w:rsid w:val="00FD19E1"/>
    <w:rsid w:val="00FD1D92"/>
    <w:rsid w:val="00FD1E5B"/>
    <w:rsid w:val="00FD3AAD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11C1"/>
    <w:rsid w:val="00FE2587"/>
    <w:rsid w:val="00FE26A3"/>
    <w:rsid w:val="00FE3AB1"/>
    <w:rsid w:val="00FE3BAD"/>
    <w:rsid w:val="00FE4F58"/>
    <w:rsid w:val="00FE520C"/>
    <w:rsid w:val="00FE547D"/>
    <w:rsid w:val="00FE7424"/>
    <w:rsid w:val="00FE78FC"/>
    <w:rsid w:val="00FE7B18"/>
    <w:rsid w:val="00FF0A83"/>
    <w:rsid w:val="00FF1909"/>
    <w:rsid w:val="00FF1BF7"/>
    <w:rsid w:val="00FF1F01"/>
    <w:rsid w:val="00FF2089"/>
    <w:rsid w:val="00FF2251"/>
    <w:rsid w:val="00FF2452"/>
    <w:rsid w:val="00FF3079"/>
    <w:rsid w:val="00FF349A"/>
    <w:rsid w:val="00FF3581"/>
    <w:rsid w:val="00FF3CAA"/>
    <w:rsid w:val="00FF5371"/>
    <w:rsid w:val="00FF565E"/>
    <w:rsid w:val="00FF6206"/>
    <w:rsid w:val="00FF65E4"/>
    <w:rsid w:val="00FF6F3C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E967"/>
  <w15:docId w15:val="{F3269214-BBB4-4415-928B-2AA27B71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312C0E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3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1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5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5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1f2">
    <w:name w:val="Сетка таблицы1"/>
    <w:basedOn w:val="a9"/>
    <w:next w:val="afffff2"/>
    <w:uiPriority w:val="59"/>
    <w:rsid w:val="007107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f0">
    <w:name w:val="Сетка таблицы2"/>
    <w:basedOn w:val="a9"/>
    <w:next w:val="afffff2"/>
    <w:uiPriority w:val="59"/>
    <w:rsid w:val="00810E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DE8168F66F1B1226AA4E19993CBF008B2E79E2CF0DF263173FB0917A2D5084CA2BED88D1cEPEH" TargetMode="External"/><Relationship Id="rId13" Type="http://schemas.openxmlformats.org/officeDocument/2006/relationships/hyperlink" Target="consultantplus://offline/ref=B416AF726A270D4FE2A8AD19640B42D0D0870DD2789424C4E2837658E067s0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16AF726A270D4FE2A8A816670B42D0D0890FD97E9D79CEEADA7A5A6Es7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9462496CABB0FBC7F14F4110B7221C4DFF12A6C8FA42888E6ECC589D3CC61D8CC0053432DFm5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ts-tend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3DE8168F66F1B1226AA4E19993CBF008B2E79E2CF0DF263173FB0917A2D5084CA2BED88D3cEP9H" TargetMode="External"/><Relationship Id="rId14" Type="http://schemas.openxmlformats.org/officeDocument/2006/relationships/hyperlink" Target="consultantplus://offline/ref=9A8E49C0494EB52DDD83121757B19E5092B17B5D86C1042C6C1B8140900411F8B2326CCCE672AF83c3mA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A526-5ED4-42A1-AE72-13510EFC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196</TotalTime>
  <Pages>1</Pages>
  <Words>10105</Words>
  <Characters>57604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ППФГ</Company>
  <LinksUpToDate>false</LinksUpToDate>
  <CharactersWithSpaces>67574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Лозинский Павел Олегович</dc:creator>
  <cp:lastModifiedBy>Аполонский Дмитрий Николаевич</cp:lastModifiedBy>
  <cp:revision>10</cp:revision>
  <cp:lastPrinted>2019-10-11T09:43:00Z</cp:lastPrinted>
  <dcterms:created xsi:type="dcterms:W3CDTF">2019-10-03T07:28:00Z</dcterms:created>
  <dcterms:modified xsi:type="dcterms:W3CDTF">2019-10-11T09:44:00Z</dcterms:modified>
</cp:coreProperties>
</file>