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94" w:type="dxa"/>
        <w:tblInd w:w="4077" w:type="dxa"/>
        <w:tblLook w:val="01E0"/>
      </w:tblPr>
      <w:tblGrid>
        <w:gridCol w:w="5494"/>
      </w:tblGrid>
      <w:tr w:rsidR="005966DA" w:rsidRPr="00EC7798" w:rsidTr="007D7DB9">
        <w:tc>
          <w:tcPr>
            <w:tcW w:w="5494" w:type="dxa"/>
            <w:hideMark/>
          </w:tcPr>
          <w:p w:rsidR="005966DA" w:rsidRPr="002671B1" w:rsidRDefault="005966DA" w:rsidP="002671B1">
            <w:pPr>
              <w:keepNext/>
              <w:keepLines/>
              <w:ind w:left="72"/>
              <w:contextualSpacing/>
              <w:jc w:val="center"/>
              <w:rPr>
                <w:rFonts w:eastAsia="MS Mincho"/>
                <w:sz w:val="28"/>
                <w:szCs w:val="28"/>
              </w:rPr>
            </w:pPr>
            <w:r w:rsidRPr="002671B1">
              <w:rPr>
                <w:sz w:val="28"/>
                <w:szCs w:val="28"/>
              </w:rPr>
              <w:t>УТВЕРЖДАЮ:</w:t>
            </w:r>
          </w:p>
        </w:tc>
      </w:tr>
      <w:tr w:rsidR="005966DA" w:rsidRPr="00EC7798" w:rsidTr="007D7DB9">
        <w:tc>
          <w:tcPr>
            <w:tcW w:w="5494" w:type="dxa"/>
            <w:hideMark/>
          </w:tcPr>
          <w:p w:rsidR="00B808DE" w:rsidRPr="002671B1" w:rsidRDefault="009D5576" w:rsidP="002671B1">
            <w:pPr>
              <w:keepNext/>
              <w:keepLines/>
              <w:ind w:left="72"/>
              <w:contextualSpacing/>
              <w:jc w:val="center"/>
              <w:rPr>
                <w:sz w:val="28"/>
                <w:szCs w:val="28"/>
              </w:rPr>
            </w:pPr>
            <w:r>
              <w:rPr>
                <w:sz w:val="28"/>
                <w:szCs w:val="28"/>
              </w:rPr>
              <w:t>Заместитель председателя</w:t>
            </w:r>
            <w:r w:rsidR="00B808DE" w:rsidRPr="002671B1">
              <w:rPr>
                <w:sz w:val="28"/>
                <w:szCs w:val="28"/>
              </w:rPr>
              <w:t xml:space="preserve"> комиссии</w:t>
            </w:r>
          </w:p>
          <w:p w:rsidR="005966DA" w:rsidRPr="002671B1" w:rsidRDefault="005966DA" w:rsidP="002671B1">
            <w:pPr>
              <w:keepNext/>
              <w:keepLines/>
              <w:ind w:left="72"/>
              <w:contextualSpacing/>
              <w:jc w:val="center"/>
              <w:rPr>
                <w:rFonts w:eastAsia="MS Mincho"/>
                <w:sz w:val="28"/>
                <w:szCs w:val="28"/>
              </w:rPr>
            </w:pPr>
            <w:r w:rsidRPr="002671B1">
              <w:rPr>
                <w:sz w:val="28"/>
                <w:szCs w:val="28"/>
              </w:rPr>
              <w:t>по осуществлению закупок</w:t>
            </w:r>
          </w:p>
        </w:tc>
      </w:tr>
      <w:tr w:rsidR="005966DA" w:rsidRPr="00EC7798" w:rsidTr="007D7DB9">
        <w:tc>
          <w:tcPr>
            <w:tcW w:w="5494" w:type="dxa"/>
            <w:hideMark/>
          </w:tcPr>
          <w:p w:rsidR="005966DA" w:rsidRPr="002671B1" w:rsidRDefault="005966DA" w:rsidP="002671B1">
            <w:pPr>
              <w:keepNext/>
              <w:keepLines/>
              <w:ind w:left="72"/>
              <w:contextualSpacing/>
              <w:jc w:val="center"/>
              <w:rPr>
                <w:sz w:val="28"/>
                <w:szCs w:val="28"/>
              </w:rPr>
            </w:pPr>
            <w:r w:rsidRPr="002671B1">
              <w:rPr>
                <w:sz w:val="28"/>
                <w:szCs w:val="28"/>
              </w:rPr>
              <w:t>Филиала АО «Компания ТрансТелеКом»</w:t>
            </w:r>
          </w:p>
          <w:p w:rsidR="005966DA" w:rsidRPr="002671B1" w:rsidRDefault="005966DA" w:rsidP="002671B1">
            <w:pPr>
              <w:keepNext/>
              <w:keepLines/>
              <w:ind w:left="72"/>
              <w:contextualSpacing/>
              <w:jc w:val="center"/>
              <w:rPr>
                <w:rFonts w:eastAsia="MS Mincho"/>
                <w:sz w:val="28"/>
                <w:szCs w:val="28"/>
              </w:rPr>
            </w:pPr>
            <w:r w:rsidRPr="002671B1">
              <w:rPr>
                <w:sz w:val="28"/>
                <w:szCs w:val="28"/>
              </w:rPr>
              <w:t>«Макрорегион Центр»</w:t>
            </w:r>
          </w:p>
        </w:tc>
      </w:tr>
      <w:tr w:rsidR="005966DA" w:rsidRPr="00EC7798" w:rsidTr="007D7DB9">
        <w:tc>
          <w:tcPr>
            <w:tcW w:w="5494" w:type="dxa"/>
          </w:tcPr>
          <w:p w:rsidR="005966DA" w:rsidRPr="002671B1" w:rsidRDefault="005966DA" w:rsidP="002671B1">
            <w:pPr>
              <w:keepNext/>
              <w:keepLines/>
              <w:ind w:left="72"/>
              <w:contextualSpacing/>
              <w:jc w:val="center"/>
              <w:rPr>
                <w:sz w:val="28"/>
                <w:szCs w:val="28"/>
              </w:rPr>
            </w:pPr>
          </w:p>
        </w:tc>
      </w:tr>
      <w:tr w:rsidR="005966DA" w:rsidRPr="00EC7798" w:rsidTr="007D7DB9">
        <w:tc>
          <w:tcPr>
            <w:tcW w:w="5494" w:type="dxa"/>
            <w:vAlign w:val="bottom"/>
            <w:hideMark/>
          </w:tcPr>
          <w:p w:rsidR="005966DA" w:rsidRPr="002671B1" w:rsidRDefault="005966DA" w:rsidP="009D5576">
            <w:pPr>
              <w:keepNext/>
              <w:keepLines/>
              <w:ind w:left="72"/>
              <w:contextualSpacing/>
              <w:jc w:val="center"/>
              <w:rPr>
                <w:sz w:val="28"/>
                <w:szCs w:val="28"/>
              </w:rPr>
            </w:pPr>
            <w:r w:rsidRPr="002671B1">
              <w:rPr>
                <w:sz w:val="28"/>
                <w:szCs w:val="28"/>
              </w:rPr>
              <w:t xml:space="preserve">_____________________ </w:t>
            </w:r>
            <w:r w:rsidR="009D5576">
              <w:rPr>
                <w:sz w:val="28"/>
                <w:szCs w:val="28"/>
              </w:rPr>
              <w:t>Белов А.А.</w:t>
            </w:r>
          </w:p>
        </w:tc>
      </w:tr>
      <w:tr w:rsidR="005966DA" w:rsidRPr="00EC7798" w:rsidTr="007D7DB9">
        <w:tc>
          <w:tcPr>
            <w:tcW w:w="5494" w:type="dxa"/>
          </w:tcPr>
          <w:p w:rsidR="005966DA" w:rsidRPr="002671B1" w:rsidRDefault="005966DA" w:rsidP="002671B1">
            <w:pPr>
              <w:keepNext/>
              <w:keepLines/>
              <w:ind w:left="72"/>
              <w:contextualSpacing/>
              <w:jc w:val="center"/>
              <w:rPr>
                <w:sz w:val="28"/>
                <w:szCs w:val="28"/>
              </w:rPr>
            </w:pPr>
          </w:p>
          <w:p w:rsidR="005966DA" w:rsidRPr="002671B1" w:rsidRDefault="005966DA" w:rsidP="002671B1">
            <w:pPr>
              <w:keepNext/>
              <w:keepLines/>
              <w:ind w:left="72"/>
              <w:contextualSpacing/>
              <w:jc w:val="center"/>
              <w:rPr>
                <w:sz w:val="28"/>
                <w:szCs w:val="28"/>
              </w:rPr>
            </w:pPr>
            <w:r w:rsidRPr="002671B1">
              <w:rPr>
                <w:sz w:val="28"/>
                <w:szCs w:val="28"/>
              </w:rPr>
              <w:t>«_____» _________________ 2017г.</w:t>
            </w:r>
          </w:p>
          <w:p w:rsidR="005966DA" w:rsidRPr="002671B1" w:rsidRDefault="005966DA" w:rsidP="002671B1">
            <w:pPr>
              <w:keepNext/>
              <w:keepLines/>
              <w:ind w:left="72"/>
              <w:contextualSpacing/>
              <w:jc w:val="center"/>
              <w:rPr>
                <w:sz w:val="28"/>
                <w:szCs w:val="28"/>
              </w:rPr>
            </w:pPr>
          </w:p>
        </w:tc>
      </w:tr>
    </w:tbl>
    <w:p w:rsidR="00456385" w:rsidRPr="00EC7798" w:rsidRDefault="00456385" w:rsidP="00456385">
      <w:pPr>
        <w:ind w:firstLine="142"/>
        <w:jc w:val="center"/>
        <w:rPr>
          <w:b/>
          <w:sz w:val="28"/>
          <w:szCs w:val="28"/>
        </w:rPr>
      </w:pPr>
      <w:r w:rsidRPr="00EC7798">
        <w:rPr>
          <w:b/>
          <w:sz w:val="28"/>
          <w:szCs w:val="28"/>
        </w:rPr>
        <w:t xml:space="preserve">Приглашение принять участие в конкурентном отборе </w:t>
      </w:r>
    </w:p>
    <w:p w:rsidR="00456385" w:rsidRPr="00EC7798" w:rsidRDefault="00456385" w:rsidP="00456385">
      <w:pPr>
        <w:ind w:firstLine="142"/>
        <w:jc w:val="center"/>
        <w:rPr>
          <w:b/>
          <w:sz w:val="28"/>
          <w:szCs w:val="28"/>
        </w:rPr>
      </w:pPr>
    </w:p>
    <w:p w:rsidR="00456385" w:rsidRPr="00EC7798"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EC7798">
        <w:rPr>
          <w:rFonts w:ascii="Times New Roman" w:hAnsi="Times New Roman" w:cs="Times New Roman"/>
          <w:sz w:val="28"/>
          <w:szCs w:val="28"/>
        </w:rPr>
        <w:t>Условия проведения конкурентного отбора</w:t>
      </w:r>
    </w:p>
    <w:p w:rsidR="00456385" w:rsidRPr="00EC7798" w:rsidRDefault="00456385" w:rsidP="00456385"/>
    <w:p w:rsidR="00456385" w:rsidRPr="00EC7798" w:rsidRDefault="00456385" w:rsidP="00456385">
      <w:pPr>
        <w:pStyle w:val="2"/>
        <w:numPr>
          <w:ilvl w:val="0"/>
          <w:numId w:val="2"/>
        </w:numPr>
        <w:spacing w:before="0" w:after="0"/>
        <w:ind w:left="0" w:firstLine="709"/>
        <w:jc w:val="both"/>
        <w:rPr>
          <w:rFonts w:ascii="Times New Roman" w:hAnsi="Times New Roman" w:cs="Times New Roman"/>
          <w:i w:val="0"/>
        </w:rPr>
      </w:pPr>
      <w:r w:rsidRPr="00EC7798">
        <w:rPr>
          <w:rFonts w:ascii="Times New Roman" w:hAnsi="Times New Roman" w:cs="Times New Roman"/>
          <w:i w:val="0"/>
        </w:rPr>
        <w:t>Общие условия проведения конкурентного отбора</w:t>
      </w:r>
    </w:p>
    <w:p w:rsidR="00456385" w:rsidRPr="00EC7798" w:rsidRDefault="00456385" w:rsidP="00456385">
      <w:pPr>
        <w:ind w:firstLine="709"/>
        <w:rPr>
          <w:sz w:val="28"/>
          <w:szCs w:val="28"/>
        </w:rPr>
      </w:pPr>
    </w:p>
    <w:p w:rsidR="00456385" w:rsidRPr="00EC7798"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EC7798">
        <w:rPr>
          <w:rFonts w:ascii="Times New Roman" w:hAnsi="Times New Roman" w:cs="Times New Roman"/>
          <w:sz w:val="28"/>
          <w:szCs w:val="28"/>
        </w:rPr>
        <w:t>Сведения о заказчике</w:t>
      </w:r>
    </w:p>
    <w:p w:rsidR="00F505B8" w:rsidRPr="00D11195" w:rsidRDefault="00F505B8" w:rsidP="00F505B8">
      <w:pPr>
        <w:pStyle w:val="a3"/>
        <w:ind w:left="720"/>
        <w:jc w:val="both"/>
        <w:rPr>
          <w:bCs/>
          <w:sz w:val="28"/>
          <w:szCs w:val="28"/>
        </w:rPr>
      </w:pPr>
    </w:p>
    <w:p w:rsidR="005966DA" w:rsidRPr="00EC7798" w:rsidRDefault="005966DA" w:rsidP="005966DA">
      <w:pPr>
        <w:keepNext/>
        <w:keepLines/>
        <w:spacing w:line="360" w:lineRule="exact"/>
        <w:ind w:firstLine="709"/>
        <w:contextualSpacing/>
        <w:jc w:val="both"/>
        <w:rPr>
          <w:rFonts w:eastAsia="Arial"/>
          <w:sz w:val="28"/>
          <w:szCs w:val="28"/>
          <w:lang w:eastAsia="zh-CN"/>
        </w:rPr>
      </w:pPr>
      <w:r w:rsidRPr="00EC7798">
        <w:rPr>
          <w:bCs/>
          <w:sz w:val="28"/>
          <w:szCs w:val="28"/>
        </w:rPr>
        <w:t xml:space="preserve">1.1.1. </w:t>
      </w:r>
      <w:r w:rsidRPr="00EC7798">
        <w:rPr>
          <w:rFonts w:eastAsia="Arial"/>
          <w:sz w:val="28"/>
          <w:szCs w:val="28"/>
          <w:lang w:eastAsia="zh-CN"/>
        </w:rPr>
        <w:t>Заказчик - АО «Компания ТрансТелеКом» в лице Филиала АО «Компания ТрансТелеКом» «Макрорегион Центр».</w:t>
      </w:r>
    </w:p>
    <w:p w:rsidR="005966DA" w:rsidRPr="00EC7798" w:rsidRDefault="005966DA" w:rsidP="005966DA">
      <w:pPr>
        <w:keepNext/>
        <w:keepLines/>
        <w:spacing w:line="360" w:lineRule="exact"/>
        <w:ind w:firstLine="709"/>
        <w:contextualSpacing/>
        <w:jc w:val="both"/>
        <w:rPr>
          <w:sz w:val="28"/>
          <w:szCs w:val="28"/>
        </w:rPr>
      </w:pPr>
      <w:r w:rsidRPr="00EC7798">
        <w:rPr>
          <w:bCs/>
          <w:sz w:val="28"/>
          <w:szCs w:val="28"/>
        </w:rPr>
        <w:t>Место нахождения заказчика:</w:t>
      </w:r>
      <w:r w:rsidRPr="00EC7798">
        <w:rPr>
          <w:color w:val="000000"/>
          <w:sz w:val="28"/>
          <w:szCs w:val="28"/>
          <w:shd w:val="clear" w:color="auto" w:fill="FFFFFF"/>
          <w:lang w:eastAsia="zh-CN"/>
        </w:rPr>
        <w:t xml:space="preserve"> 105005, </w:t>
      </w:r>
      <w:r w:rsidRPr="00EC7798">
        <w:rPr>
          <w:color w:val="000000"/>
          <w:sz w:val="28"/>
          <w:szCs w:val="28"/>
          <w:lang w:eastAsia="zh-CN"/>
        </w:rPr>
        <w:t xml:space="preserve">Россия, г. </w:t>
      </w:r>
      <w:r w:rsidRPr="00EC7798">
        <w:rPr>
          <w:color w:val="000000"/>
          <w:sz w:val="28"/>
          <w:szCs w:val="28"/>
          <w:shd w:val="clear" w:color="auto" w:fill="FFFFFF"/>
          <w:lang w:eastAsia="zh-CN"/>
        </w:rPr>
        <w:t>Москва, ул. Бауманская, д. 6, стр. 2.</w:t>
      </w:r>
    </w:p>
    <w:p w:rsidR="005966DA" w:rsidRPr="00796494" w:rsidRDefault="005966DA" w:rsidP="005966DA">
      <w:pPr>
        <w:keepNext/>
        <w:keepLines/>
        <w:spacing w:line="360" w:lineRule="exact"/>
        <w:ind w:firstLine="709"/>
        <w:contextualSpacing/>
        <w:jc w:val="both"/>
        <w:rPr>
          <w:i/>
          <w:color w:val="000000"/>
          <w:sz w:val="28"/>
          <w:szCs w:val="28"/>
          <w:shd w:val="clear" w:color="auto" w:fill="FFFFFF"/>
          <w:lang w:eastAsia="zh-CN"/>
        </w:rPr>
      </w:pPr>
      <w:r w:rsidRPr="00EC7798">
        <w:rPr>
          <w:bCs/>
          <w:sz w:val="28"/>
          <w:szCs w:val="28"/>
        </w:rPr>
        <w:t xml:space="preserve">Почтовый адрес заказчика: </w:t>
      </w:r>
      <w:r w:rsidRPr="00EC7798">
        <w:rPr>
          <w:color w:val="000000"/>
          <w:sz w:val="28"/>
          <w:szCs w:val="28"/>
          <w:shd w:val="clear" w:color="auto" w:fill="FFFFFF"/>
          <w:lang w:eastAsia="zh-CN"/>
        </w:rPr>
        <w:t xml:space="preserve">105005, </w:t>
      </w:r>
      <w:r w:rsidRPr="00EC7798">
        <w:rPr>
          <w:color w:val="000000"/>
          <w:sz w:val="28"/>
          <w:szCs w:val="28"/>
          <w:lang w:eastAsia="zh-CN"/>
        </w:rPr>
        <w:t xml:space="preserve">Россия, г. </w:t>
      </w:r>
      <w:r w:rsidRPr="00EC7798">
        <w:rPr>
          <w:color w:val="000000"/>
          <w:sz w:val="28"/>
          <w:szCs w:val="28"/>
          <w:shd w:val="clear" w:color="auto" w:fill="FFFFFF"/>
          <w:lang w:eastAsia="zh-CN"/>
        </w:rPr>
        <w:t>Москва, ул. Бауманская, д. 6, стр. 2.</w:t>
      </w:r>
    </w:p>
    <w:p w:rsidR="005966DA" w:rsidRPr="00EC7798" w:rsidRDefault="005966DA" w:rsidP="005966DA">
      <w:pPr>
        <w:keepNext/>
        <w:keepLines/>
        <w:spacing w:line="360" w:lineRule="exact"/>
        <w:ind w:firstLine="709"/>
        <w:contextualSpacing/>
        <w:jc w:val="both"/>
        <w:rPr>
          <w:bCs/>
          <w:sz w:val="28"/>
          <w:szCs w:val="28"/>
        </w:rPr>
      </w:pPr>
      <w:r w:rsidRPr="00EC7798">
        <w:rPr>
          <w:bCs/>
          <w:sz w:val="28"/>
          <w:szCs w:val="28"/>
        </w:rPr>
        <w:t xml:space="preserve">Адрес электронной почты: </w:t>
      </w:r>
      <w:r w:rsidRPr="00EC7798">
        <w:rPr>
          <w:sz w:val="28"/>
          <w:lang w:val="en-US" w:eastAsia="zh-CN"/>
        </w:rPr>
        <w:t>A</w:t>
      </w:r>
      <w:r w:rsidRPr="00EC7798">
        <w:rPr>
          <w:sz w:val="28"/>
          <w:lang w:eastAsia="zh-CN"/>
        </w:rPr>
        <w:t>.</w:t>
      </w:r>
      <w:proofErr w:type="spellStart"/>
      <w:r w:rsidRPr="00EC7798">
        <w:rPr>
          <w:sz w:val="28"/>
          <w:lang w:val="en-US" w:eastAsia="zh-CN"/>
        </w:rPr>
        <w:t>Ryumin</w:t>
      </w:r>
      <w:proofErr w:type="spellEnd"/>
      <w:r w:rsidRPr="00EC7798">
        <w:rPr>
          <w:sz w:val="28"/>
          <w:lang w:eastAsia="zh-CN"/>
        </w:rPr>
        <w:t>@</w:t>
      </w:r>
      <w:proofErr w:type="spellStart"/>
      <w:r w:rsidRPr="00EC7798">
        <w:rPr>
          <w:sz w:val="28"/>
          <w:lang w:val="en-US" w:eastAsia="zh-CN"/>
        </w:rPr>
        <w:t>uv</w:t>
      </w:r>
      <w:proofErr w:type="spellEnd"/>
      <w:r w:rsidRPr="00EC7798">
        <w:rPr>
          <w:sz w:val="28"/>
          <w:lang w:eastAsia="zh-CN"/>
        </w:rPr>
        <w:t>.</w:t>
      </w:r>
      <w:proofErr w:type="spellStart"/>
      <w:r w:rsidRPr="00EC7798">
        <w:rPr>
          <w:sz w:val="28"/>
          <w:lang w:val="en-US" w:eastAsia="zh-CN"/>
        </w:rPr>
        <w:t>ttk</w:t>
      </w:r>
      <w:proofErr w:type="spellEnd"/>
      <w:r w:rsidRPr="00EC7798">
        <w:rPr>
          <w:sz w:val="28"/>
          <w:lang w:eastAsia="zh-CN"/>
        </w:rPr>
        <w:t>.</w:t>
      </w:r>
      <w:proofErr w:type="spellStart"/>
      <w:r w:rsidRPr="00EC7798">
        <w:rPr>
          <w:sz w:val="28"/>
          <w:lang w:val="en-US" w:eastAsia="zh-CN"/>
        </w:rPr>
        <w:t>ru</w:t>
      </w:r>
      <w:proofErr w:type="spellEnd"/>
    </w:p>
    <w:p w:rsidR="005966DA" w:rsidRPr="00EC7798" w:rsidRDefault="005966DA" w:rsidP="005966DA">
      <w:pPr>
        <w:keepNext/>
        <w:keepLines/>
        <w:spacing w:line="360" w:lineRule="exact"/>
        <w:ind w:firstLine="709"/>
        <w:contextualSpacing/>
        <w:jc w:val="both"/>
        <w:rPr>
          <w:bCs/>
          <w:sz w:val="28"/>
          <w:szCs w:val="28"/>
        </w:rPr>
      </w:pPr>
      <w:r w:rsidRPr="00EC7798">
        <w:rPr>
          <w:bCs/>
          <w:sz w:val="28"/>
          <w:szCs w:val="28"/>
        </w:rPr>
        <w:t xml:space="preserve">Номер телефона: </w:t>
      </w:r>
      <w:r w:rsidRPr="00EC7798">
        <w:rPr>
          <w:bCs/>
          <w:sz w:val="28"/>
          <w:szCs w:val="28"/>
          <w:lang w:eastAsia="zh-CN"/>
        </w:rPr>
        <w:t>8 (473) 250-21-14</w:t>
      </w:r>
    </w:p>
    <w:p w:rsidR="005966DA" w:rsidRDefault="005966DA" w:rsidP="005966DA">
      <w:pPr>
        <w:keepNext/>
        <w:keepLines/>
        <w:ind w:firstLine="709"/>
        <w:contextualSpacing/>
        <w:jc w:val="both"/>
        <w:rPr>
          <w:rFonts w:eastAsia="Arial"/>
          <w:sz w:val="28"/>
          <w:szCs w:val="28"/>
          <w:lang w:eastAsia="zh-CN"/>
        </w:rPr>
      </w:pPr>
      <w:r w:rsidRPr="00EC7798">
        <w:rPr>
          <w:color w:val="000000"/>
          <w:sz w:val="28"/>
          <w:szCs w:val="28"/>
        </w:rPr>
        <w:t xml:space="preserve">Организатор - </w:t>
      </w:r>
      <w:r w:rsidRPr="00EC7798">
        <w:rPr>
          <w:rFonts w:eastAsia="Arial"/>
          <w:sz w:val="28"/>
          <w:szCs w:val="28"/>
          <w:lang w:eastAsia="zh-CN"/>
        </w:rPr>
        <w:t>АО «Компания ТрансТелеКом» в лице Филиала АО «Компания ТрансТелеКом» «Макрорегион Центр».</w:t>
      </w:r>
    </w:p>
    <w:p w:rsidR="003A7861" w:rsidRPr="00EC7798" w:rsidRDefault="003A7861" w:rsidP="003A7861">
      <w:pPr>
        <w:keepNext/>
        <w:keepLines/>
        <w:spacing w:line="360" w:lineRule="exact"/>
        <w:ind w:firstLine="709"/>
        <w:contextualSpacing/>
        <w:jc w:val="both"/>
        <w:rPr>
          <w:sz w:val="28"/>
          <w:szCs w:val="28"/>
        </w:rPr>
      </w:pPr>
      <w:r w:rsidRPr="00EC7798">
        <w:rPr>
          <w:bCs/>
          <w:sz w:val="28"/>
          <w:szCs w:val="28"/>
        </w:rPr>
        <w:t xml:space="preserve">Место нахождения </w:t>
      </w:r>
      <w:r>
        <w:rPr>
          <w:bCs/>
          <w:sz w:val="28"/>
          <w:szCs w:val="28"/>
        </w:rPr>
        <w:t>организатора</w:t>
      </w:r>
      <w:r w:rsidRPr="00EC7798">
        <w:rPr>
          <w:bCs/>
          <w:sz w:val="28"/>
          <w:szCs w:val="28"/>
        </w:rPr>
        <w:t>:</w:t>
      </w:r>
      <w:r w:rsidRPr="00EC7798">
        <w:rPr>
          <w:color w:val="000000"/>
          <w:sz w:val="28"/>
          <w:szCs w:val="28"/>
          <w:shd w:val="clear" w:color="auto" w:fill="FFFFFF"/>
          <w:lang w:eastAsia="zh-CN"/>
        </w:rPr>
        <w:t xml:space="preserve"> 105005, </w:t>
      </w:r>
      <w:r w:rsidRPr="00EC7798">
        <w:rPr>
          <w:color w:val="000000"/>
          <w:sz w:val="28"/>
          <w:szCs w:val="28"/>
          <w:lang w:eastAsia="zh-CN"/>
        </w:rPr>
        <w:t xml:space="preserve">Россия, г. </w:t>
      </w:r>
      <w:r w:rsidRPr="00EC7798">
        <w:rPr>
          <w:color w:val="000000"/>
          <w:sz w:val="28"/>
          <w:szCs w:val="28"/>
          <w:shd w:val="clear" w:color="auto" w:fill="FFFFFF"/>
          <w:lang w:eastAsia="zh-CN"/>
        </w:rPr>
        <w:t>Москва, ул. Бауманская, д. 6, стр. 2.</w:t>
      </w:r>
    </w:p>
    <w:p w:rsidR="003A7861" w:rsidRPr="00EC7798" w:rsidRDefault="003A7861" w:rsidP="003A7861">
      <w:pPr>
        <w:keepNext/>
        <w:keepLines/>
        <w:ind w:firstLine="709"/>
        <w:contextualSpacing/>
        <w:jc w:val="both"/>
        <w:rPr>
          <w:bCs/>
          <w:i/>
          <w:sz w:val="28"/>
          <w:szCs w:val="28"/>
        </w:rPr>
      </w:pPr>
      <w:r w:rsidRPr="00EC7798">
        <w:rPr>
          <w:bCs/>
          <w:sz w:val="28"/>
          <w:szCs w:val="28"/>
        </w:rPr>
        <w:t xml:space="preserve">Почтовый адрес </w:t>
      </w:r>
      <w:r>
        <w:rPr>
          <w:bCs/>
          <w:sz w:val="28"/>
          <w:szCs w:val="28"/>
        </w:rPr>
        <w:t>организатора</w:t>
      </w:r>
      <w:r w:rsidRPr="00EC7798">
        <w:rPr>
          <w:bCs/>
          <w:sz w:val="28"/>
          <w:szCs w:val="28"/>
        </w:rPr>
        <w:t xml:space="preserve">: </w:t>
      </w:r>
      <w:r w:rsidRPr="00EC7798">
        <w:rPr>
          <w:color w:val="000000"/>
          <w:sz w:val="28"/>
          <w:szCs w:val="28"/>
          <w:shd w:val="clear" w:color="auto" w:fill="FFFFFF"/>
          <w:lang w:eastAsia="zh-CN"/>
        </w:rPr>
        <w:t xml:space="preserve">105005, </w:t>
      </w:r>
      <w:r w:rsidRPr="00EC7798">
        <w:rPr>
          <w:color w:val="000000"/>
          <w:sz w:val="28"/>
          <w:szCs w:val="28"/>
          <w:lang w:eastAsia="zh-CN"/>
        </w:rPr>
        <w:t xml:space="preserve">Россия, г. </w:t>
      </w:r>
      <w:r w:rsidRPr="00EC7798">
        <w:rPr>
          <w:color w:val="000000"/>
          <w:sz w:val="28"/>
          <w:szCs w:val="28"/>
          <w:shd w:val="clear" w:color="auto" w:fill="FFFFFF"/>
          <w:lang w:eastAsia="zh-CN"/>
        </w:rPr>
        <w:t>Москва, ул. Бауманская, д. 6, стр. 2.</w:t>
      </w:r>
    </w:p>
    <w:p w:rsidR="005966DA" w:rsidRPr="00EC7798" w:rsidRDefault="005966DA" w:rsidP="005966DA">
      <w:pPr>
        <w:keepNext/>
        <w:keepLines/>
        <w:ind w:firstLine="709"/>
        <w:contextualSpacing/>
        <w:jc w:val="both"/>
        <w:rPr>
          <w:bCs/>
          <w:sz w:val="28"/>
          <w:szCs w:val="28"/>
        </w:rPr>
      </w:pPr>
      <w:r w:rsidRPr="00EC7798">
        <w:rPr>
          <w:bCs/>
          <w:sz w:val="28"/>
          <w:szCs w:val="28"/>
        </w:rPr>
        <w:t>1.1.2. Контактные данные:</w:t>
      </w:r>
    </w:p>
    <w:p w:rsidR="005966DA" w:rsidRPr="00EC7798" w:rsidRDefault="005966DA" w:rsidP="005966DA">
      <w:pPr>
        <w:keepNext/>
        <w:keepLines/>
        <w:spacing w:line="360" w:lineRule="exact"/>
        <w:ind w:firstLine="709"/>
        <w:contextualSpacing/>
        <w:jc w:val="both"/>
        <w:rPr>
          <w:color w:val="000000"/>
          <w:sz w:val="28"/>
          <w:szCs w:val="28"/>
        </w:rPr>
      </w:pPr>
      <w:r w:rsidRPr="00EC7798">
        <w:rPr>
          <w:bCs/>
          <w:sz w:val="28"/>
          <w:szCs w:val="28"/>
          <w:lang w:eastAsia="zh-CN"/>
        </w:rPr>
        <w:t>Лицо, ответственное за проведение процедуры: Начальник отдела закупок и логистики Рюмин Андрей Александрович.</w:t>
      </w:r>
    </w:p>
    <w:p w:rsidR="005966DA" w:rsidRPr="00796494" w:rsidRDefault="005966DA" w:rsidP="005966DA">
      <w:pPr>
        <w:keepNext/>
        <w:keepLines/>
        <w:spacing w:line="360" w:lineRule="exact"/>
        <w:ind w:firstLine="709"/>
        <w:contextualSpacing/>
        <w:jc w:val="both"/>
        <w:rPr>
          <w:color w:val="000000"/>
          <w:sz w:val="28"/>
          <w:szCs w:val="28"/>
        </w:rPr>
      </w:pPr>
      <w:r w:rsidRPr="00796494">
        <w:rPr>
          <w:rFonts w:eastAsia="Arial"/>
          <w:sz w:val="28"/>
          <w:szCs w:val="28"/>
          <w:lang w:eastAsia="zh-CN"/>
        </w:rPr>
        <w:t>Адрес электронной почты:</w:t>
      </w:r>
      <w:r w:rsidRPr="00796494">
        <w:rPr>
          <w:sz w:val="28"/>
          <w:lang w:eastAsia="zh-CN"/>
        </w:rPr>
        <w:t xml:space="preserve"> </w:t>
      </w:r>
      <w:proofErr w:type="gramStart"/>
      <w:r w:rsidRPr="00796494">
        <w:rPr>
          <w:sz w:val="28"/>
          <w:lang w:val="en-US" w:eastAsia="zh-CN"/>
        </w:rPr>
        <w:t>A</w:t>
      </w:r>
      <w:r w:rsidRPr="00796494">
        <w:rPr>
          <w:sz w:val="28"/>
          <w:lang w:eastAsia="zh-CN"/>
        </w:rPr>
        <w:t>.</w:t>
      </w:r>
      <w:proofErr w:type="spellStart"/>
      <w:r w:rsidRPr="00796494">
        <w:rPr>
          <w:sz w:val="28"/>
          <w:lang w:val="en-US" w:eastAsia="zh-CN"/>
        </w:rPr>
        <w:t>Ryumin</w:t>
      </w:r>
      <w:proofErr w:type="spellEnd"/>
      <w:r w:rsidRPr="00796494">
        <w:rPr>
          <w:sz w:val="28"/>
          <w:lang w:eastAsia="zh-CN"/>
        </w:rPr>
        <w:t xml:space="preserve"> @</w:t>
      </w:r>
      <w:proofErr w:type="spellStart"/>
      <w:r w:rsidRPr="00796494">
        <w:rPr>
          <w:sz w:val="28"/>
          <w:lang w:val="en-US" w:eastAsia="zh-CN"/>
        </w:rPr>
        <w:t>uv</w:t>
      </w:r>
      <w:proofErr w:type="spellEnd"/>
      <w:r w:rsidRPr="00796494">
        <w:rPr>
          <w:sz w:val="28"/>
          <w:lang w:eastAsia="zh-CN"/>
        </w:rPr>
        <w:t>.</w:t>
      </w:r>
      <w:proofErr w:type="spellStart"/>
      <w:r w:rsidRPr="00796494">
        <w:rPr>
          <w:sz w:val="28"/>
          <w:lang w:val="en-US" w:eastAsia="zh-CN"/>
        </w:rPr>
        <w:t>ttk</w:t>
      </w:r>
      <w:proofErr w:type="spellEnd"/>
      <w:r w:rsidRPr="00796494">
        <w:rPr>
          <w:sz w:val="28"/>
          <w:lang w:eastAsia="zh-CN"/>
        </w:rPr>
        <w:t>.</w:t>
      </w:r>
      <w:proofErr w:type="spellStart"/>
      <w:r w:rsidRPr="00796494">
        <w:rPr>
          <w:sz w:val="28"/>
          <w:lang w:val="en-US" w:eastAsia="zh-CN"/>
        </w:rPr>
        <w:t>ru</w:t>
      </w:r>
      <w:proofErr w:type="spellEnd"/>
      <w:r w:rsidRPr="00796494">
        <w:rPr>
          <w:sz w:val="28"/>
          <w:szCs w:val="28"/>
          <w:lang w:eastAsia="zh-CN"/>
        </w:rPr>
        <w:t>.</w:t>
      </w:r>
      <w:proofErr w:type="gramEnd"/>
    </w:p>
    <w:p w:rsidR="005966DA" w:rsidRPr="00796494" w:rsidRDefault="005966DA" w:rsidP="005966DA">
      <w:pPr>
        <w:ind w:firstLine="709"/>
        <w:jc w:val="both"/>
        <w:rPr>
          <w:bCs/>
          <w:sz w:val="28"/>
          <w:szCs w:val="28"/>
        </w:rPr>
      </w:pPr>
      <w:r w:rsidRPr="00796494">
        <w:rPr>
          <w:rFonts w:eastAsia="Arial"/>
          <w:sz w:val="28"/>
          <w:szCs w:val="28"/>
          <w:lang w:eastAsia="zh-CN"/>
        </w:rPr>
        <w:t>Номер телефона:</w:t>
      </w:r>
      <w:r w:rsidR="00796494" w:rsidRPr="00796494">
        <w:rPr>
          <w:bCs/>
          <w:sz w:val="28"/>
          <w:szCs w:val="28"/>
          <w:lang w:eastAsia="zh-CN"/>
        </w:rPr>
        <w:t xml:space="preserve"> </w:t>
      </w:r>
      <w:r w:rsidRPr="00796494">
        <w:rPr>
          <w:rFonts w:eastAsia="Arial"/>
          <w:sz w:val="28"/>
          <w:szCs w:val="28"/>
          <w:lang w:eastAsia="zh-CN"/>
        </w:rPr>
        <w:t>8 (473) 250-20-10, доб. 49-29</w:t>
      </w:r>
      <w:r w:rsidR="00796494" w:rsidRPr="00796494">
        <w:rPr>
          <w:rFonts w:eastAsia="Arial"/>
          <w:sz w:val="28"/>
          <w:szCs w:val="28"/>
          <w:lang w:eastAsia="zh-CN"/>
        </w:rPr>
        <w:t xml:space="preserve">, </w:t>
      </w:r>
      <w:r w:rsidR="00796494" w:rsidRPr="00796494">
        <w:rPr>
          <w:bCs/>
          <w:sz w:val="28"/>
          <w:szCs w:val="28"/>
          <w:lang w:eastAsia="zh-CN"/>
        </w:rPr>
        <w:t>8 (473) 250-21-14</w:t>
      </w:r>
      <w:r w:rsidRPr="00796494">
        <w:rPr>
          <w:rFonts w:eastAsia="Arial"/>
          <w:sz w:val="28"/>
          <w:szCs w:val="28"/>
          <w:lang w:eastAsia="zh-CN"/>
        </w:rPr>
        <w:t>.</w:t>
      </w:r>
    </w:p>
    <w:p w:rsidR="00456385" w:rsidRDefault="00796494" w:rsidP="00456385">
      <w:pPr>
        <w:ind w:firstLine="709"/>
        <w:jc w:val="both"/>
        <w:rPr>
          <w:rFonts w:eastAsia="Arial"/>
          <w:sz w:val="28"/>
          <w:szCs w:val="28"/>
          <w:lang w:eastAsia="zh-CN"/>
        </w:rPr>
      </w:pPr>
      <w:r w:rsidRPr="00796494">
        <w:rPr>
          <w:sz w:val="28"/>
          <w:szCs w:val="28"/>
        </w:rPr>
        <w:t xml:space="preserve">Номер факса: </w:t>
      </w:r>
      <w:r w:rsidRPr="00796494">
        <w:rPr>
          <w:rFonts w:eastAsia="Arial"/>
          <w:sz w:val="28"/>
          <w:szCs w:val="28"/>
          <w:lang w:eastAsia="zh-CN"/>
        </w:rPr>
        <w:t>8 (473) 250-20-11.</w:t>
      </w:r>
    </w:p>
    <w:p w:rsidR="00796494" w:rsidRPr="00796494" w:rsidRDefault="00796494" w:rsidP="00456385">
      <w:pPr>
        <w:ind w:firstLine="709"/>
        <w:jc w:val="both"/>
        <w:rPr>
          <w:sz w:val="28"/>
          <w:szCs w:val="28"/>
        </w:rPr>
      </w:pPr>
    </w:p>
    <w:p w:rsidR="00456385" w:rsidRPr="00EC7798"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EC7798">
        <w:rPr>
          <w:rFonts w:ascii="Times New Roman" w:hAnsi="Times New Roman" w:cs="Times New Roman"/>
          <w:sz w:val="28"/>
          <w:szCs w:val="28"/>
        </w:rPr>
        <w:t>Способ закупки</w:t>
      </w:r>
    </w:p>
    <w:p w:rsidR="00456385" w:rsidRPr="00EC7798" w:rsidRDefault="00456385" w:rsidP="00456385">
      <w:pPr>
        <w:ind w:firstLine="709"/>
        <w:rPr>
          <w:sz w:val="28"/>
          <w:szCs w:val="28"/>
        </w:rPr>
      </w:pPr>
    </w:p>
    <w:p w:rsidR="00456385" w:rsidRPr="00EC7798" w:rsidRDefault="00456385" w:rsidP="00456385">
      <w:pPr>
        <w:ind w:firstLine="709"/>
        <w:jc w:val="both"/>
        <w:rPr>
          <w:bCs/>
          <w:sz w:val="28"/>
          <w:szCs w:val="28"/>
        </w:rPr>
      </w:pPr>
      <w:r w:rsidRPr="00EC7798">
        <w:rPr>
          <w:bCs/>
          <w:sz w:val="28"/>
          <w:szCs w:val="28"/>
        </w:rPr>
        <w:t>Конкурентный отбор</w:t>
      </w:r>
      <w:r w:rsidR="0045323B" w:rsidRPr="00EC7798">
        <w:rPr>
          <w:bCs/>
          <w:sz w:val="28"/>
          <w:szCs w:val="28"/>
        </w:rPr>
        <w:t xml:space="preserve"> </w:t>
      </w:r>
      <w:r w:rsidR="005966DA" w:rsidRPr="00EC7798">
        <w:rPr>
          <w:bCs/>
          <w:sz w:val="28"/>
          <w:szCs w:val="28"/>
        </w:rPr>
        <w:t xml:space="preserve">в электронной форме среди субъектов малого и среднего предпринимательства </w:t>
      </w:r>
      <w:r w:rsidR="008C377B">
        <w:rPr>
          <w:bCs/>
          <w:sz w:val="28"/>
          <w:szCs w:val="28"/>
        </w:rPr>
        <w:t>№</w:t>
      </w:r>
      <w:r w:rsidR="009D5576">
        <w:rPr>
          <w:bCs/>
          <w:sz w:val="28"/>
          <w:szCs w:val="28"/>
        </w:rPr>
        <w:t>67</w:t>
      </w:r>
      <w:r w:rsidR="005966DA" w:rsidRPr="00EC7798">
        <w:rPr>
          <w:bCs/>
          <w:sz w:val="28"/>
          <w:szCs w:val="28"/>
        </w:rPr>
        <w:t>/КОЭ-АО «КТТК»/2017/ВРЖ.</w:t>
      </w:r>
    </w:p>
    <w:p w:rsidR="00456385" w:rsidRPr="00EC7798"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EC7798">
        <w:rPr>
          <w:rFonts w:ascii="Times New Roman" w:hAnsi="Times New Roman" w:cs="Times New Roman"/>
          <w:sz w:val="28"/>
          <w:szCs w:val="28"/>
        </w:rPr>
        <w:lastRenderedPageBreak/>
        <w:t>Предмет конкурентного отбора</w:t>
      </w:r>
    </w:p>
    <w:p w:rsidR="005966DA" w:rsidRPr="00EC7798" w:rsidRDefault="005966DA" w:rsidP="005966DA">
      <w:pPr>
        <w:ind w:firstLine="709"/>
        <w:jc w:val="both"/>
        <w:rPr>
          <w:bCs/>
          <w:sz w:val="28"/>
          <w:szCs w:val="28"/>
        </w:rPr>
      </w:pPr>
    </w:p>
    <w:p w:rsidR="006E7F7C" w:rsidRDefault="00AF54F0" w:rsidP="006E7F7C">
      <w:pPr>
        <w:ind w:firstLine="709"/>
        <w:jc w:val="both"/>
        <w:rPr>
          <w:bCs/>
          <w:sz w:val="28"/>
          <w:szCs w:val="28"/>
        </w:rPr>
      </w:pPr>
      <w:r>
        <w:rPr>
          <w:bCs/>
          <w:sz w:val="28"/>
          <w:szCs w:val="28"/>
        </w:rPr>
        <w:t xml:space="preserve">Право заключения договора на </w:t>
      </w:r>
      <w:r w:rsidR="00FA1688" w:rsidRPr="0056442F">
        <w:rPr>
          <w:sz w:val="28"/>
          <w:szCs w:val="28"/>
        </w:rPr>
        <w:t>выполнени</w:t>
      </w:r>
      <w:r w:rsidR="00FA1688">
        <w:rPr>
          <w:sz w:val="28"/>
          <w:szCs w:val="28"/>
        </w:rPr>
        <w:t>е</w:t>
      </w:r>
      <w:r w:rsidR="00FA1688" w:rsidRPr="0056442F">
        <w:rPr>
          <w:sz w:val="28"/>
          <w:szCs w:val="28"/>
        </w:rPr>
        <w:t xml:space="preserve"> работ</w:t>
      </w:r>
      <w:r w:rsidR="00FA1688" w:rsidRPr="0056442F">
        <w:rPr>
          <w:color w:val="000000"/>
          <w:sz w:val="28"/>
          <w:szCs w:val="28"/>
        </w:rPr>
        <w:t xml:space="preserve"> </w:t>
      </w:r>
      <w:r w:rsidR="00FA1688" w:rsidRPr="00FA1688">
        <w:rPr>
          <w:color w:val="000000"/>
          <w:sz w:val="28"/>
          <w:szCs w:val="28"/>
        </w:rPr>
        <w:t>по косметическому ремонту помещени</w:t>
      </w:r>
      <w:r w:rsidR="007A6C25">
        <w:rPr>
          <w:color w:val="000000"/>
          <w:sz w:val="28"/>
          <w:szCs w:val="28"/>
        </w:rPr>
        <w:t>я</w:t>
      </w:r>
      <w:r w:rsidR="002671B1" w:rsidRPr="00FA1688">
        <w:rPr>
          <w:bCs/>
          <w:sz w:val="28"/>
          <w:szCs w:val="28"/>
        </w:rPr>
        <w:t xml:space="preserve"> для нужд филиала АО «Компани</w:t>
      </w:r>
      <w:r w:rsidR="002671B1" w:rsidRPr="002671B1">
        <w:rPr>
          <w:bCs/>
          <w:sz w:val="28"/>
          <w:szCs w:val="28"/>
        </w:rPr>
        <w:t>я ТрансТелеКом» «Макрорегион Центр»</w:t>
      </w:r>
    </w:p>
    <w:p w:rsidR="008657E1" w:rsidRDefault="008657E1" w:rsidP="006E7F7C">
      <w:pPr>
        <w:ind w:firstLine="709"/>
        <w:jc w:val="both"/>
        <w:rPr>
          <w:bCs/>
          <w:sz w:val="28"/>
          <w:szCs w:val="28"/>
        </w:rPr>
      </w:pPr>
    </w:p>
    <w:p w:rsidR="00456385" w:rsidRPr="00EC7798"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EC7798">
        <w:rPr>
          <w:rFonts w:ascii="Times New Roman" w:hAnsi="Times New Roman" w:cs="Times New Roman"/>
          <w:sz w:val="28"/>
          <w:szCs w:val="28"/>
        </w:rPr>
        <w:t>Участники</w:t>
      </w:r>
    </w:p>
    <w:p w:rsidR="00456385" w:rsidRPr="00EC7798" w:rsidRDefault="00456385" w:rsidP="00456385">
      <w:pPr>
        <w:ind w:firstLine="709"/>
        <w:rPr>
          <w:sz w:val="28"/>
          <w:szCs w:val="28"/>
        </w:rPr>
      </w:pPr>
    </w:p>
    <w:p w:rsidR="00456385" w:rsidRPr="00EC7798" w:rsidRDefault="00456385" w:rsidP="00456385">
      <w:pPr>
        <w:ind w:firstLine="709"/>
        <w:jc w:val="both"/>
        <w:rPr>
          <w:bCs/>
          <w:sz w:val="28"/>
          <w:szCs w:val="28"/>
        </w:rPr>
      </w:pPr>
      <w:r w:rsidRPr="00EC7798">
        <w:rPr>
          <w:bCs/>
          <w:sz w:val="28"/>
          <w:szCs w:val="28"/>
        </w:rPr>
        <w:t>Конкурентный отбор проводится среди субъектов малого и среднего предпринимательства</w:t>
      </w:r>
      <w:r w:rsidR="00AE12A9" w:rsidRPr="00EC7798">
        <w:rPr>
          <w:bCs/>
          <w:sz w:val="28"/>
          <w:szCs w:val="28"/>
        </w:rPr>
        <w:t xml:space="preserve">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00B621DA" w:rsidRPr="00EC7798">
        <w:rPr>
          <w:bCs/>
          <w:sz w:val="28"/>
          <w:szCs w:val="28"/>
        </w:rPr>
        <w:t>идических лиц</w:t>
      </w:r>
      <w:r w:rsidR="00796494">
        <w:rPr>
          <w:bCs/>
          <w:sz w:val="28"/>
          <w:szCs w:val="28"/>
        </w:rPr>
        <w:t>»</w:t>
      </w:r>
      <w:r w:rsidR="00B621DA" w:rsidRPr="00EC7798">
        <w:rPr>
          <w:bCs/>
          <w:sz w:val="28"/>
          <w:szCs w:val="28"/>
        </w:rPr>
        <w:t>.</w:t>
      </w:r>
    </w:p>
    <w:p w:rsidR="00456385" w:rsidRPr="00EC7798" w:rsidRDefault="00456385" w:rsidP="00456385">
      <w:pPr>
        <w:ind w:firstLine="709"/>
        <w:jc w:val="both"/>
        <w:rPr>
          <w:bCs/>
          <w:i/>
          <w:sz w:val="28"/>
          <w:szCs w:val="28"/>
        </w:rPr>
      </w:pPr>
    </w:p>
    <w:p w:rsidR="00456385" w:rsidRPr="00EC7798"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EC7798">
        <w:rPr>
          <w:rFonts w:ascii="Times New Roman" w:hAnsi="Times New Roman" w:cs="Times New Roman"/>
          <w:sz w:val="28"/>
          <w:szCs w:val="28"/>
        </w:rPr>
        <w:t>Место и дата проведения конкурентного отбора</w:t>
      </w:r>
    </w:p>
    <w:p w:rsidR="00456385" w:rsidRPr="00EC7798" w:rsidRDefault="00456385" w:rsidP="00456385">
      <w:pPr>
        <w:ind w:firstLine="709"/>
        <w:rPr>
          <w:sz w:val="28"/>
          <w:szCs w:val="28"/>
        </w:rPr>
      </w:pPr>
    </w:p>
    <w:p w:rsidR="002610EE" w:rsidRPr="00EC7798" w:rsidRDefault="002610EE" w:rsidP="002610EE">
      <w:pPr>
        <w:ind w:firstLine="709"/>
        <w:jc w:val="both"/>
        <w:rPr>
          <w:bCs/>
          <w:sz w:val="28"/>
          <w:szCs w:val="28"/>
        </w:rPr>
      </w:pPr>
      <w:r w:rsidRPr="00EC7798">
        <w:rPr>
          <w:bCs/>
          <w:sz w:val="28"/>
          <w:szCs w:val="28"/>
        </w:rPr>
        <w:t xml:space="preserve">Конкурентный отбор проводится </w:t>
      </w:r>
      <w:r w:rsidR="005966DA" w:rsidRPr="00EB300C">
        <w:rPr>
          <w:b/>
          <w:bCs/>
          <w:sz w:val="28"/>
          <w:szCs w:val="28"/>
        </w:rPr>
        <w:t xml:space="preserve">в </w:t>
      </w:r>
      <w:r w:rsidR="009D5576">
        <w:rPr>
          <w:b/>
          <w:bCs/>
          <w:sz w:val="28"/>
          <w:szCs w:val="28"/>
        </w:rPr>
        <w:t>10</w:t>
      </w:r>
      <w:r w:rsidR="005966DA" w:rsidRPr="00EB300C">
        <w:rPr>
          <w:b/>
          <w:bCs/>
          <w:sz w:val="28"/>
          <w:szCs w:val="28"/>
        </w:rPr>
        <w:t xml:space="preserve"> часов </w:t>
      </w:r>
      <w:r w:rsidR="009D5576">
        <w:rPr>
          <w:b/>
          <w:bCs/>
          <w:sz w:val="28"/>
          <w:szCs w:val="28"/>
        </w:rPr>
        <w:t>00</w:t>
      </w:r>
      <w:r w:rsidR="005966DA" w:rsidRPr="00EB300C">
        <w:rPr>
          <w:b/>
          <w:bCs/>
          <w:sz w:val="28"/>
          <w:szCs w:val="28"/>
        </w:rPr>
        <w:t xml:space="preserve"> минут московского времени «</w:t>
      </w:r>
      <w:r w:rsidR="009D5576">
        <w:rPr>
          <w:b/>
          <w:bCs/>
          <w:sz w:val="28"/>
          <w:szCs w:val="28"/>
        </w:rPr>
        <w:t>12</w:t>
      </w:r>
      <w:r w:rsidR="00E66EA6" w:rsidRPr="00EB300C">
        <w:rPr>
          <w:b/>
          <w:bCs/>
          <w:sz w:val="28"/>
          <w:szCs w:val="28"/>
        </w:rPr>
        <w:t xml:space="preserve">» </w:t>
      </w:r>
      <w:r w:rsidR="009D5576">
        <w:rPr>
          <w:b/>
          <w:bCs/>
          <w:sz w:val="28"/>
          <w:szCs w:val="28"/>
        </w:rPr>
        <w:t>январ</w:t>
      </w:r>
      <w:r w:rsidR="003A7861" w:rsidRPr="00EB300C">
        <w:rPr>
          <w:b/>
          <w:bCs/>
          <w:sz w:val="28"/>
          <w:szCs w:val="28"/>
        </w:rPr>
        <w:t>я</w:t>
      </w:r>
      <w:r w:rsidR="005966DA" w:rsidRPr="00EB300C">
        <w:rPr>
          <w:b/>
          <w:bCs/>
          <w:sz w:val="28"/>
          <w:szCs w:val="28"/>
        </w:rPr>
        <w:t xml:space="preserve"> 201</w:t>
      </w:r>
      <w:r w:rsidR="009D5576">
        <w:rPr>
          <w:b/>
          <w:bCs/>
          <w:sz w:val="28"/>
          <w:szCs w:val="28"/>
        </w:rPr>
        <w:t>8</w:t>
      </w:r>
      <w:r w:rsidR="00E66EA6" w:rsidRPr="00EB300C">
        <w:rPr>
          <w:b/>
          <w:bCs/>
          <w:sz w:val="28"/>
          <w:szCs w:val="28"/>
        </w:rPr>
        <w:t xml:space="preserve"> </w:t>
      </w:r>
      <w:r w:rsidR="005966DA" w:rsidRPr="00EB300C">
        <w:rPr>
          <w:b/>
          <w:bCs/>
          <w:sz w:val="28"/>
          <w:szCs w:val="28"/>
        </w:rPr>
        <w:t>года</w:t>
      </w:r>
      <w:r w:rsidRPr="00EC7798">
        <w:rPr>
          <w:bCs/>
          <w:sz w:val="28"/>
          <w:szCs w:val="28"/>
        </w:rPr>
        <w:t xml:space="preserve"> на э</w:t>
      </w:r>
      <w:r w:rsidRPr="00EC7798">
        <w:rPr>
          <w:sz w:val="28"/>
          <w:szCs w:val="28"/>
        </w:rPr>
        <w:t>лектронной то</w:t>
      </w:r>
      <w:r w:rsidR="00E66EA6" w:rsidRPr="00EC7798">
        <w:rPr>
          <w:sz w:val="28"/>
          <w:szCs w:val="28"/>
        </w:rPr>
        <w:t xml:space="preserve">рговой площадке «ЭТС-Фабрикант» </w:t>
      </w:r>
      <w:r w:rsidRPr="00EC7798">
        <w:rPr>
          <w:bCs/>
          <w:sz w:val="28"/>
          <w:szCs w:val="28"/>
        </w:rPr>
        <w:t>(на странице данного конкурентного отбора на сайте</w:t>
      </w:r>
      <w:r w:rsidRPr="00EC7798">
        <w:rPr>
          <w:sz w:val="28"/>
          <w:szCs w:val="28"/>
        </w:rPr>
        <w:t xml:space="preserve"> https://www.fabrikant.ru</w:t>
      </w:r>
      <w:r w:rsidR="00796494">
        <w:rPr>
          <w:bCs/>
          <w:sz w:val="28"/>
          <w:szCs w:val="28"/>
        </w:rPr>
        <w:t xml:space="preserve">) </w:t>
      </w:r>
      <w:r w:rsidRPr="00EC7798">
        <w:rPr>
          <w:bCs/>
          <w:sz w:val="28"/>
          <w:szCs w:val="28"/>
        </w:rPr>
        <w:t>(далее – электронная торгово-закупочная площадка, ЭТЗП, а также сайт ЭТЗП), в электронной форме в личном кабинете участника электронных процедур.</w:t>
      </w:r>
    </w:p>
    <w:p w:rsidR="00456385" w:rsidRPr="00EC7798" w:rsidRDefault="00456385" w:rsidP="00456385">
      <w:pPr>
        <w:ind w:firstLine="709"/>
        <w:jc w:val="both"/>
        <w:rPr>
          <w:bCs/>
          <w:i/>
          <w:sz w:val="28"/>
          <w:szCs w:val="28"/>
        </w:rPr>
      </w:pPr>
    </w:p>
    <w:p w:rsidR="00456385" w:rsidRPr="00EC7798" w:rsidRDefault="00456385" w:rsidP="00456385">
      <w:pPr>
        <w:ind w:firstLine="709"/>
        <w:jc w:val="both"/>
        <w:rPr>
          <w:b/>
          <w:bCs/>
          <w:sz w:val="28"/>
          <w:szCs w:val="28"/>
        </w:rPr>
      </w:pPr>
      <w:r w:rsidRPr="00EC7798">
        <w:rPr>
          <w:b/>
          <w:bCs/>
          <w:sz w:val="28"/>
          <w:szCs w:val="28"/>
        </w:rPr>
        <w:t>1.6. Разъяснения положений приглашения к участию в конкурентном отборе</w:t>
      </w:r>
    </w:p>
    <w:p w:rsidR="00456385" w:rsidRPr="00EC7798" w:rsidRDefault="00456385" w:rsidP="00456385">
      <w:pPr>
        <w:ind w:firstLine="709"/>
        <w:jc w:val="both"/>
        <w:rPr>
          <w:bCs/>
          <w:sz w:val="28"/>
          <w:szCs w:val="28"/>
        </w:rPr>
      </w:pPr>
    </w:p>
    <w:p w:rsidR="00456385" w:rsidRPr="00EC7798" w:rsidRDefault="00456385" w:rsidP="00456385">
      <w:pPr>
        <w:ind w:firstLine="709"/>
        <w:jc w:val="both"/>
        <w:rPr>
          <w:bCs/>
          <w:sz w:val="28"/>
          <w:szCs w:val="28"/>
        </w:rPr>
      </w:pPr>
      <w:r w:rsidRPr="00EC7798">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w:t>
      </w:r>
      <w:r w:rsidR="005966DA" w:rsidRPr="00EC7798">
        <w:rPr>
          <w:bCs/>
          <w:sz w:val="28"/>
          <w:szCs w:val="28"/>
        </w:rPr>
        <w:t>р</w:t>
      </w:r>
      <w:r w:rsidRPr="00EC7798">
        <w:rPr>
          <w:bCs/>
          <w:sz w:val="28"/>
          <w:szCs w:val="28"/>
        </w:rPr>
        <w:t>е не устанавливаются при проведении конкурентного отбора</w:t>
      </w:r>
      <w:r w:rsidR="00FF709A">
        <w:rPr>
          <w:bCs/>
          <w:sz w:val="28"/>
          <w:szCs w:val="28"/>
        </w:rPr>
        <w:t>.</w:t>
      </w:r>
    </w:p>
    <w:p w:rsidR="00456385" w:rsidRPr="00EC7798" w:rsidRDefault="00456385" w:rsidP="00456385">
      <w:pPr>
        <w:ind w:firstLine="709"/>
        <w:jc w:val="both"/>
        <w:rPr>
          <w:sz w:val="28"/>
          <w:szCs w:val="28"/>
        </w:rPr>
      </w:pPr>
    </w:p>
    <w:p w:rsidR="00456385" w:rsidRPr="00EC7798" w:rsidRDefault="00456385" w:rsidP="00F11786">
      <w:pPr>
        <w:pStyle w:val="2"/>
        <w:numPr>
          <w:ilvl w:val="0"/>
          <w:numId w:val="2"/>
        </w:numPr>
        <w:spacing w:before="0" w:after="0"/>
        <w:jc w:val="both"/>
        <w:rPr>
          <w:rFonts w:ascii="Times New Roman" w:hAnsi="Times New Roman" w:cs="Times New Roman"/>
          <w:i w:val="0"/>
        </w:rPr>
      </w:pPr>
      <w:r w:rsidRPr="00EC7798">
        <w:rPr>
          <w:rFonts w:ascii="Times New Roman" w:hAnsi="Times New Roman" w:cs="Times New Roman"/>
          <w:i w:val="0"/>
        </w:rPr>
        <w:t>Техническое задание</w:t>
      </w:r>
    </w:p>
    <w:p w:rsidR="00240C1F" w:rsidRPr="00EC7798" w:rsidRDefault="00240C1F" w:rsidP="00240C1F"/>
    <w:p w:rsidR="00240C1F" w:rsidRPr="00EC7798" w:rsidRDefault="00240C1F" w:rsidP="00240C1F">
      <w:pPr>
        <w:pStyle w:val="a3"/>
        <w:ind w:left="0" w:firstLine="709"/>
        <w:jc w:val="both"/>
        <w:rPr>
          <w:bCs/>
          <w:sz w:val="28"/>
          <w:szCs w:val="28"/>
        </w:rPr>
      </w:pPr>
      <w:proofErr w:type="gramStart"/>
      <w:r w:rsidRPr="00EC7798">
        <w:rPr>
          <w:sz w:val="28"/>
          <w:szCs w:val="28"/>
        </w:rPr>
        <w:t>Свед</w:t>
      </w:r>
      <w:r w:rsidR="00B808DE">
        <w:rPr>
          <w:sz w:val="28"/>
          <w:szCs w:val="28"/>
        </w:rPr>
        <w:t xml:space="preserve">ения о наименовании закупаемых услуг, их количестве (объеме), </w:t>
      </w:r>
      <w:r w:rsidRPr="00EC7798">
        <w:rPr>
          <w:sz w:val="28"/>
          <w:szCs w:val="28"/>
        </w:rPr>
        <w:t xml:space="preserve">начальной (максимальной) цене договора, расходах участника, нормативных документах, согласно которым установлены требования, </w:t>
      </w:r>
      <w:r w:rsidRPr="00EC7798">
        <w:rPr>
          <w:bCs/>
          <w:sz w:val="28"/>
          <w:szCs w:val="28"/>
        </w:rPr>
        <w:t xml:space="preserve">технических и </w:t>
      </w:r>
      <w:r w:rsidR="00B808DE">
        <w:rPr>
          <w:bCs/>
          <w:sz w:val="28"/>
          <w:szCs w:val="28"/>
        </w:rPr>
        <w:t>функциональных характеристиках услуг</w:t>
      </w:r>
      <w:r w:rsidR="00796494">
        <w:rPr>
          <w:bCs/>
          <w:sz w:val="28"/>
          <w:szCs w:val="28"/>
        </w:rPr>
        <w:t>и</w:t>
      </w:r>
      <w:r w:rsidRPr="00EC7798">
        <w:rPr>
          <w:bCs/>
          <w:sz w:val="28"/>
          <w:szCs w:val="28"/>
        </w:rPr>
        <w:t>,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w:t>
      </w:r>
      <w:r w:rsidR="00B808DE">
        <w:rPr>
          <w:bCs/>
          <w:sz w:val="28"/>
          <w:szCs w:val="28"/>
        </w:rPr>
        <w:t>,</w:t>
      </w:r>
      <w:r w:rsidRPr="00EC7798">
        <w:rPr>
          <w:bCs/>
          <w:sz w:val="28"/>
          <w:szCs w:val="28"/>
        </w:rPr>
        <w:t xml:space="preserve"> форма, сроки и порядок оплаты изложены в техническом зад</w:t>
      </w:r>
      <w:r w:rsidR="0030306A">
        <w:rPr>
          <w:bCs/>
          <w:sz w:val="28"/>
          <w:szCs w:val="28"/>
        </w:rPr>
        <w:t>ании, являющемся П</w:t>
      </w:r>
      <w:r w:rsidR="00346EC1" w:rsidRPr="00EC7798">
        <w:rPr>
          <w:bCs/>
          <w:sz w:val="28"/>
          <w:szCs w:val="28"/>
        </w:rPr>
        <w:t>риложением № 1</w:t>
      </w:r>
      <w:proofErr w:type="gramEnd"/>
      <w:r w:rsidRPr="00EC7798">
        <w:rPr>
          <w:bCs/>
          <w:sz w:val="28"/>
          <w:szCs w:val="28"/>
        </w:rPr>
        <w:t xml:space="preserve"> к </w:t>
      </w:r>
      <w:r w:rsidR="00346EC1" w:rsidRPr="00EC7798">
        <w:rPr>
          <w:bCs/>
          <w:sz w:val="28"/>
          <w:szCs w:val="28"/>
        </w:rPr>
        <w:t>приглашению к участию в конкурентном отборе.</w:t>
      </w:r>
    </w:p>
    <w:p w:rsidR="00240C1F" w:rsidRDefault="00240C1F" w:rsidP="00240C1F"/>
    <w:p w:rsidR="00456385" w:rsidRPr="00EC7798" w:rsidRDefault="00456385" w:rsidP="00F11786">
      <w:pPr>
        <w:pStyle w:val="a3"/>
        <w:numPr>
          <w:ilvl w:val="0"/>
          <w:numId w:val="2"/>
        </w:numPr>
        <w:jc w:val="both"/>
        <w:rPr>
          <w:b/>
          <w:bCs/>
          <w:sz w:val="28"/>
          <w:szCs w:val="28"/>
        </w:rPr>
      </w:pPr>
      <w:r w:rsidRPr="00EC7798">
        <w:rPr>
          <w:b/>
          <w:bCs/>
          <w:sz w:val="28"/>
          <w:szCs w:val="28"/>
        </w:rPr>
        <w:lastRenderedPageBreak/>
        <w:t>Заключение и исполнение договора</w:t>
      </w:r>
    </w:p>
    <w:p w:rsidR="00456385" w:rsidRPr="00EC7798" w:rsidRDefault="00456385" w:rsidP="00456385">
      <w:pPr>
        <w:pStyle w:val="a3"/>
        <w:ind w:left="720" w:firstLine="709"/>
        <w:jc w:val="both"/>
        <w:rPr>
          <w:bCs/>
          <w:i/>
          <w:sz w:val="28"/>
          <w:szCs w:val="28"/>
        </w:rPr>
      </w:pPr>
    </w:p>
    <w:p w:rsidR="00456385" w:rsidRPr="00EC7798" w:rsidRDefault="00456385" w:rsidP="00456385">
      <w:pPr>
        <w:pStyle w:val="a3"/>
        <w:ind w:left="0" w:firstLine="720"/>
        <w:jc w:val="both"/>
        <w:rPr>
          <w:bCs/>
          <w:sz w:val="28"/>
          <w:szCs w:val="28"/>
        </w:rPr>
      </w:pPr>
      <w:r w:rsidRPr="00EC7798">
        <w:rPr>
          <w:bCs/>
          <w:sz w:val="28"/>
          <w:szCs w:val="28"/>
        </w:rPr>
        <w:t>Порядок заключения договора предусмотрен пунктом 6 приглашения к участию в конкурентном отборе.</w:t>
      </w:r>
    </w:p>
    <w:p w:rsidR="00456385" w:rsidRPr="00EC7798" w:rsidRDefault="00456385" w:rsidP="00456385">
      <w:pPr>
        <w:pStyle w:val="a3"/>
        <w:ind w:left="0" w:firstLine="709"/>
        <w:jc w:val="both"/>
        <w:rPr>
          <w:bCs/>
          <w:sz w:val="28"/>
          <w:szCs w:val="28"/>
        </w:rPr>
      </w:pPr>
      <w:proofErr w:type="gramStart"/>
      <w:r w:rsidRPr="00EC7798">
        <w:rPr>
          <w:bCs/>
          <w:sz w:val="28"/>
          <w:szCs w:val="28"/>
        </w:rPr>
        <w:t>Изменение количества предусмотренн</w:t>
      </w:r>
      <w:r w:rsidR="00B808DE">
        <w:rPr>
          <w:bCs/>
          <w:sz w:val="28"/>
          <w:szCs w:val="28"/>
        </w:rPr>
        <w:t>ого</w:t>
      </w:r>
      <w:r w:rsidRPr="00EC7798">
        <w:rPr>
          <w:bCs/>
          <w:sz w:val="28"/>
          <w:szCs w:val="28"/>
        </w:rPr>
        <w:t xml:space="preserve"> договором </w:t>
      </w:r>
      <w:r w:rsidR="005966DA" w:rsidRPr="00EC7798">
        <w:rPr>
          <w:bCs/>
          <w:sz w:val="28"/>
          <w:szCs w:val="28"/>
        </w:rPr>
        <w:t>о</w:t>
      </w:r>
      <w:r w:rsidRPr="00EC7798">
        <w:rPr>
          <w:bCs/>
          <w:sz w:val="28"/>
          <w:szCs w:val="28"/>
        </w:rPr>
        <w:t>бъема услуг при изменении потребности в услугах</w:t>
      </w:r>
      <w:r w:rsidR="005966DA" w:rsidRPr="00EC7798">
        <w:rPr>
          <w:bCs/>
          <w:sz w:val="28"/>
          <w:szCs w:val="28"/>
        </w:rPr>
        <w:t>,</w:t>
      </w:r>
      <w:r w:rsidRPr="00EC7798">
        <w:rPr>
          <w:bCs/>
          <w:sz w:val="28"/>
          <w:szCs w:val="28"/>
        </w:rPr>
        <w:t xml:space="preserve"> на оказание которых заключен договор</w:t>
      </w:r>
      <w:r w:rsidR="00B808DE">
        <w:rPr>
          <w:bCs/>
          <w:sz w:val="28"/>
          <w:szCs w:val="28"/>
        </w:rPr>
        <w:t>,</w:t>
      </w:r>
      <w:r w:rsidRPr="00EC7798">
        <w:rPr>
          <w:bCs/>
          <w:sz w:val="28"/>
          <w:szCs w:val="28"/>
        </w:rPr>
        <w:t xml:space="preserve"> допускается в пределах </w:t>
      </w:r>
      <w:r w:rsidR="00B808DE">
        <w:rPr>
          <w:bCs/>
          <w:sz w:val="28"/>
          <w:szCs w:val="28"/>
        </w:rPr>
        <w:t>30%</w:t>
      </w:r>
      <w:r w:rsidR="005966DA" w:rsidRPr="00EC7798">
        <w:rPr>
          <w:bCs/>
          <w:sz w:val="28"/>
          <w:szCs w:val="28"/>
        </w:rPr>
        <w:t xml:space="preserve"> (</w:t>
      </w:r>
      <w:r w:rsidR="00B808DE">
        <w:rPr>
          <w:sz w:val="28"/>
          <w:szCs w:val="28"/>
        </w:rPr>
        <w:t>тридцати</w:t>
      </w:r>
      <w:r w:rsidR="00C55873" w:rsidRPr="00EC7798">
        <w:rPr>
          <w:bCs/>
          <w:sz w:val="28"/>
          <w:szCs w:val="28"/>
        </w:rPr>
        <w:t xml:space="preserve"> процент</w:t>
      </w:r>
      <w:r w:rsidR="00B808DE">
        <w:rPr>
          <w:bCs/>
          <w:sz w:val="28"/>
          <w:szCs w:val="28"/>
        </w:rPr>
        <w:t>ов</w:t>
      </w:r>
      <w:r w:rsidR="005966DA" w:rsidRPr="00EC7798">
        <w:rPr>
          <w:bCs/>
          <w:sz w:val="28"/>
          <w:szCs w:val="28"/>
        </w:rPr>
        <w:t>) от начальной (максимальной) цены договора без учета НДС</w:t>
      </w:r>
      <w:r w:rsidR="001B405B" w:rsidRPr="00EC7798">
        <w:rPr>
          <w:bCs/>
          <w:sz w:val="28"/>
          <w:szCs w:val="28"/>
        </w:rPr>
        <w:t xml:space="preserve">, </w:t>
      </w:r>
      <w:r w:rsidR="00B64E78">
        <w:rPr>
          <w:bCs/>
          <w:color w:val="000000" w:themeColor="text1"/>
          <w:sz w:val="28"/>
          <w:szCs w:val="28"/>
        </w:rPr>
        <w:t xml:space="preserve">при </w:t>
      </w:r>
      <w:r w:rsidR="00D52CF4" w:rsidRPr="00EC7798">
        <w:rPr>
          <w:bCs/>
          <w:color w:val="000000" w:themeColor="text1"/>
          <w:sz w:val="28"/>
          <w:szCs w:val="28"/>
        </w:rPr>
        <w:t>этом предельная цена договора не должна превышать 500 тыс. рублей с учетом всех затрат, НДС и/или иных видов налогов.</w:t>
      </w:r>
      <w:proofErr w:type="gramEnd"/>
    </w:p>
    <w:p w:rsidR="00297B3B" w:rsidRDefault="00297B3B" w:rsidP="005966DA">
      <w:pPr>
        <w:ind w:firstLine="709"/>
        <w:jc w:val="both"/>
        <w:rPr>
          <w:sz w:val="28"/>
          <w:szCs w:val="28"/>
        </w:rPr>
      </w:pPr>
    </w:p>
    <w:p w:rsidR="00BE24BC" w:rsidRDefault="00BE24BC" w:rsidP="005966DA">
      <w:pPr>
        <w:ind w:firstLine="709"/>
        <w:jc w:val="both"/>
        <w:rPr>
          <w:sz w:val="28"/>
          <w:szCs w:val="28"/>
        </w:rPr>
      </w:pPr>
    </w:p>
    <w:p w:rsidR="00BE24BC" w:rsidRDefault="00BE24BC" w:rsidP="005966DA">
      <w:pPr>
        <w:ind w:firstLine="709"/>
        <w:jc w:val="both"/>
        <w:rPr>
          <w:sz w:val="28"/>
          <w:szCs w:val="28"/>
        </w:rPr>
      </w:pPr>
    </w:p>
    <w:p w:rsidR="00297B3B" w:rsidRDefault="00297B3B" w:rsidP="005966DA">
      <w:pPr>
        <w:ind w:firstLine="709"/>
        <w:jc w:val="both"/>
        <w:rPr>
          <w:sz w:val="28"/>
          <w:szCs w:val="28"/>
        </w:rPr>
      </w:pPr>
    </w:p>
    <w:p w:rsidR="00BE24BC" w:rsidRDefault="00BE24BC" w:rsidP="005966DA">
      <w:pPr>
        <w:ind w:firstLine="709"/>
        <w:jc w:val="both"/>
        <w:rPr>
          <w:sz w:val="28"/>
          <w:szCs w:val="28"/>
        </w:rPr>
      </w:pPr>
    </w:p>
    <w:p w:rsidR="00297B3B" w:rsidRPr="00EC7798" w:rsidRDefault="00297B3B" w:rsidP="005966DA">
      <w:pPr>
        <w:ind w:firstLine="709"/>
        <w:jc w:val="both"/>
        <w:rPr>
          <w:sz w:val="28"/>
          <w:szCs w:val="28"/>
        </w:rPr>
      </w:pPr>
    </w:p>
    <w:p w:rsidR="00E71763" w:rsidRPr="00EC7798" w:rsidRDefault="00E71763">
      <w:pPr>
        <w:spacing w:after="200" w:line="276" w:lineRule="auto"/>
        <w:rPr>
          <w:i/>
          <w:sz w:val="28"/>
          <w:szCs w:val="28"/>
        </w:rPr>
      </w:pPr>
      <w:r w:rsidRPr="00EC7798">
        <w:rPr>
          <w:i/>
          <w:sz w:val="28"/>
          <w:szCs w:val="28"/>
        </w:rPr>
        <w:br w:type="page"/>
      </w:r>
    </w:p>
    <w:p w:rsidR="00483A3E" w:rsidRPr="00EC7798" w:rsidRDefault="00483A3E" w:rsidP="007D7DB9">
      <w:pPr>
        <w:pStyle w:val="2"/>
        <w:suppressAutoHyphens/>
        <w:spacing w:before="0" w:after="0"/>
        <w:jc w:val="center"/>
        <w:rPr>
          <w:rFonts w:ascii="Times New Roman" w:eastAsia="MS Mincho" w:hAnsi="Times New Roman"/>
          <w:i w:val="0"/>
          <w:iCs w:val="0"/>
        </w:rPr>
        <w:sectPr w:rsidR="00483A3E" w:rsidRPr="00EC7798" w:rsidSect="007625D5">
          <w:pgSz w:w="11906" w:h="16838"/>
          <w:pgMar w:top="1134" w:right="850" w:bottom="1134" w:left="1701" w:header="708" w:footer="708" w:gutter="0"/>
          <w:cols w:space="708"/>
          <w:docGrid w:linePitch="360"/>
        </w:sectPr>
      </w:pPr>
      <w:bookmarkStart w:id="0" w:name="_Toc34648368"/>
    </w:p>
    <w:tbl>
      <w:tblPr>
        <w:tblW w:w="15383" w:type="dxa"/>
        <w:tblLook w:val="0000"/>
      </w:tblPr>
      <w:tblGrid>
        <w:gridCol w:w="10598"/>
        <w:gridCol w:w="4785"/>
      </w:tblGrid>
      <w:tr w:rsidR="00240C1F" w:rsidRPr="00EC7798" w:rsidTr="00DF6DF0">
        <w:tc>
          <w:tcPr>
            <w:tcW w:w="10598" w:type="dxa"/>
          </w:tcPr>
          <w:p w:rsidR="00240C1F" w:rsidRPr="00EC7798" w:rsidRDefault="00240C1F" w:rsidP="007D7DB9">
            <w:pPr>
              <w:pStyle w:val="2"/>
              <w:suppressAutoHyphens/>
              <w:spacing w:before="0" w:after="0"/>
              <w:jc w:val="center"/>
              <w:rPr>
                <w:rFonts w:ascii="Times New Roman" w:eastAsia="MS Mincho" w:hAnsi="Times New Roman"/>
                <w:i w:val="0"/>
                <w:iCs w:val="0"/>
              </w:rPr>
            </w:pPr>
          </w:p>
        </w:tc>
        <w:tc>
          <w:tcPr>
            <w:tcW w:w="4785" w:type="dxa"/>
          </w:tcPr>
          <w:p w:rsidR="00240C1F" w:rsidRPr="00EC7798" w:rsidRDefault="00346EC1" w:rsidP="00DF6DF0">
            <w:pPr>
              <w:pStyle w:val="2"/>
              <w:suppressAutoHyphens/>
              <w:spacing w:before="0" w:after="0"/>
              <w:ind w:left="615"/>
              <w:rPr>
                <w:rFonts w:ascii="Times New Roman" w:hAnsi="Times New Roman"/>
                <w:b w:val="0"/>
                <w:bCs w:val="0"/>
                <w:i w:val="0"/>
                <w:iCs w:val="0"/>
                <w:sz w:val="24"/>
                <w:szCs w:val="24"/>
              </w:rPr>
            </w:pPr>
            <w:r w:rsidRPr="00EC7798">
              <w:rPr>
                <w:rFonts w:ascii="Times New Roman" w:hAnsi="Times New Roman"/>
                <w:b w:val="0"/>
                <w:bCs w:val="0"/>
                <w:i w:val="0"/>
                <w:iCs w:val="0"/>
                <w:sz w:val="24"/>
                <w:szCs w:val="24"/>
              </w:rPr>
              <w:t>Приложение № 1</w:t>
            </w:r>
          </w:p>
          <w:p w:rsidR="00DF6DF0" w:rsidRPr="00EC7798" w:rsidRDefault="00346EC1" w:rsidP="00DF6DF0">
            <w:pPr>
              <w:pStyle w:val="2"/>
              <w:suppressAutoHyphens/>
              <w:spacing w:before="0" w:after="0"/>
              <w:ind w:left="615"/>
              <w:rPr>
                <w:rFonts w:ascii="Times New Roman" w:hAnsi="Times New Roman"/>
                <w:b w:val="0"/>
                <w:bCs w:val="0"/>
                <w:i w:val="0"/>
                <w:iCs w:val="0"/>
                <w:sz w:val="24"/>
                <w:szCs w:val="24"/>
              </w:rPr>
            </w:pPr>
            <w:r w:rsidRPr="00EC7798">
              <w:rPr>
                <w:rFonts w:ascii="Times New Roman" w:hAnsi="Times New Roman"/>
                <w:b w:val="0"/>
                <w:bCs w:val="0"/>
                <w:i w:val="0"/>
                <w:iCs w:val="0"/>
                <w:sz w:val="24"/>
                <w:szCs w:val="24"/>
              </w:rPr>
              <w:t xml:space="preserve">к приглашению к участию </w:t>
            </w:r>
          </w:p>
          <w:p w:rsidR="00240C1F" w:rsidRPr="00EC7798" w:rsidRDefault="00346EC1" w:rsidP="00DF6DF0">
            <w:pPr>
              <w:pStyle w:val="2"/>
              <w:suppressAutoHyphens/>
              <w:spacing w:before="0" w:after="0"/>
              <w:ind w:left="615"/>
              <w:rPr>
                <w:rFonts w:ascii="Times New Roman" w:eastAsia="MS Mincho" w:hAnsi="Times New Roman"/>
                <w:b w:val="0"/>
                <w:bCs w:val="0"/>
                <w:i w:val="0"/>
                <w:iCs w:val="0"/>
                <w:sz w:val="24"/>
                <w:szCs w:val="24"/>
              </w:rPr>
            </w:pPr>
            <w:r w:rsidRPr="00EC7798">
              <w:rPr>
                <w:rFonts w:ascii="Times New Roman" w:hAnsi="Times New Roman"/>
                <w:b w:val="0"/>
                <w:bCs w:val="0"/>
                <w:i w:val="0"/>
                <w:iCs w:val="0"/>
                <w:sz w:val="24"/>
                <w:szCs w:val="24"/>
              </w:rPr>
              <w:t>в конкурентном отборе</w:t>
            </w:r>
          </w:p>
        </w:tc>
      </w:tr>
    </w:tbl>
    <w:bookmarkEnd w:id="0"/>
    <w:p w:rsidR="00240C1F" w:rsidRDefault="00AB0E53" w:rsidP="00240C1F">
      <w:pPr>
        <w:jc w:val="center"/>
        <w:rPr>
          <w:b/>
          <w:bCs/>
          <w:sz w:val="28"/>
          <w:szCs w:val="28"/>
        </w:rPr>
      </w:pPr>
      <w:r>
        <w:rPr>
          <w:b/>
          <w:bCs/>
          <w:sz w:val="28"/>
          <w:szCs w:val="28"/>
        </w:rPr>
        <w:t>Техническое задание</w:t>
      </w:r>
    </w:p>
    <w:tbl>
      <w:tblPr>
        <w:tblpPr w:leftFromText="180" w:rightFromText="180" w:vertAnchor="text" w:tblpXSpec="center" w:tblpY="1"/>
        <w:tblOverlap w:val="never"/>
        <w:tblW w:w="15422" w:type="dxa"/>
        <w:tblInd w:w="108" w:type="dxa"/>
        <w:tblLayout w:type="fixed"/>
        <w:tblLook w:val="04A0"/>
      </w:tblPr>
      <w:tblGrid>
        <w:gridCol w:w="698"/>
        <w:gridCol w:w="2772"/>
        <w:gridCol w:w="74"/>
        <w:gridCol w:w="2008"/>
        <w:gridCol w:w="827"/>
        <w:gridCol w:w="1123"/>
        <w:gridCol w:w="1712"/>
        <w:gridCol w:w="1559"/>
        <w:gridCol w:w="2127"/>
        <w:gridCol w:w="2522"/>
      </w:tblGrid>
      <w:tr w:rsidR="00FC3344" w:rsidRPr="00AB0E53" w:rsidTr="00D11195">
        <w:trPr>
          <w:trHeight w:val="50"/>
        </w:trPr>
        <w:tc>
          <w:tcPr>
            <w:tcW w:w="15422" w:type="dxa"/>
            <w:gridSpan w:val="10"/>
            <w:tcBorders>
              <w:top w:val="single" w:sz="8" w:space="0" w:color="auto"/>
              <w:left w:val="single" w:sz="8" w:space="0" w:color="auto"/>
              <w:bottom w:val="single" w:sz="8" w:space="0" w:color="auto"/>
              <w:right w:val="single" w:sz="8" w:space="0" w:color="000000"/>
            </w:tcBorders>
            <w:vAlign w:val="center"/>
          </w:tcPr>
          <w:p w:rsidR="00FC3344" w:rsidRPr="00AB0E53" w:rsidRDefault="00FC3344" w:rsidP="00A40D4E">
            <w:pPr>
              <w:rPr>
                <w:b/>
                <w:bCs/>
                <w:color w:val="000000"/>
              </w:rPr>
            </w:pPr>
            <w:r w:rsidRPr="00AB0E53">
              <w:rPr>
                <w:b/>
                <w:bCs/>
                <w:color w:val="000000"/>
              </w:rPr>
              <w:t>1.</w:t>
            </w:r>
            <w:r w:rsidR="00AB0E53" w:rsidRPr="00AB0E53">
              <w:rPr>
                <w:b/>
                <w:bCs/>
                <w:color w:val="000000"/>
              </w:rPr>
              <w:t xml:space="preserve"> </w:t>
            </w:r>
            <w:r w:rsidR="00AB0E53" w:rsidRPr="00AB0E53">
              <w:rPr>
                <w:b/>
              </w:rPr>
              <w:t>Наименование закупаемых работ, их количество (объем), единичные расценки и начальная (максимальная) цена договора</w:t>
            </w:r>
          </w:p>
        </w:tc>
      </w:tr>
      <w:tr w:rsidR="00AB0E53" w:rsidRPr="00AB0E53" w:rsidTr="00AB0E53">
        <w:trPr>
          <w:trHeight w:val="1240"/>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AB0E53" w:rsidRPr="00AB0E53" w:rsidRDefault="00AB0E53" w:rsidP="00A40D4E">
            <w:pPr>
              <w:jc w:val="center"/>
              <w:rPr>
                <w:b/>
                <w:bCs/>
                <w:color w:val="000000"/>
              </w:rPr>
            </w:pPr>
            <w:r w:rsidRPr="00AB0E53">
              <w:rPr>
                <w:b/>
                <w:bCs/>
                <w:color w:val="000000"/>
              </w:rPr>
              <w:t xml:space="preserve">№ </w:t>
            </w:r>
            <w:proofErr w:type="gramStart"/>
            <w:r w:rsidRPr="00AB0E53">
              <w:rPr>
                <w:b/>
                <w:bCs/>
                <w:color w:val="000000"/>
              </w:rPr>
              <w:t>п</w:t>
            </w:r>
            <w:proofErr w:type="gramEnd"/>
            <w:r w:rsidRPr="00AB0E53">
              <w:rPr>
                <w:b/>
                <w:bCs/>
                <w:color w:val="000000"/>
              </w:rPr>
              <w:t>/п</w:t>
            </w:r>
          </w:p>
        </w:tc>
        <w:tc>
          <w:tcPr>
            <w:tcW w:w="4854" w:type="dxa"/>
            <w:gridSpan w:val="3"/>
            <w:tcBorders>
              <w:top w:val="nil"/>
              <w:left w:val="nil"/>
              <w:bottom w:val="single" w:sz="8" w:space="0" w:color="auto"/>
              <w:right w:val="single" w:sz="8" w:space="0" w:color="auto"/>
            </w:tcBorders>
            <w:shd w:val="clear" w:color="auto" w:fill="auto"/>
            <w:vAlign w:val="center"/>
            <w:hideMark/>
          </w:tcPr>
          <w:p w:rsidR="00AB0E53" w:rsidRPr="00AB0E53" w:rsidRDefault="00AB0E53" w:rsidP="00AB0E53">
            <w:pPr>
              <w:jc w:val="center"/>
              <w:rPr>
                <w:b/>
                <w:bCs/>
                <w:color w:val="000000"/>
              </w:rPr>
            </w:pPr>
            <w:r w:rsidRPr="00AB0E53">
              <w:rPr>
                <w:b/>
                <w:bCs/>
                <w:color w:val="000000"/>
              </w:rPr>
              <w:t>Наименование работ</w:t>
            </w:r>
          </w:p>
        </w:tc>
        <w:tc>
          <w:tcPr>
            <w:tcW w:w="827" w:type="dxa"/>
            <w:tcBorders>
              <w:top w:val="nil"/>
              <w:left w:val="nil"/>
              <w:bottom w:val="single" w:sz="8" w:space="0" w:color="auto"/>
              <w:right w:val="single" w:sz="8" w:space="0" w:color="auto"/>
            </w:tcBorders>
            <w:shd w:val="clear" w:color="auto" w:fill="auto"/>
            <w:vAlign w:val="center"/>
            <w:hideMark/>
          </w:tcPr>
          <w:p w:rsidR="00AB0E53" w:rsidRPr="00AB0E53" w:rsidRDefault="00AB0E53" w:rsidP="00A40D4E">
            <w:pPr>
              <w:jc w:val="center"/>
              <w:rPr>
                <w:b/>
                <w:bCs/>
                <w:color w:val="000000"/>
              </w:rPr>
            </w:pPr>
            <w:r w:rsidRPr="00AB0E53">
              <w:rPr>
                <w:b/>
                <w:bCs/>
                <w:color w:val="000000"/>
              </w:rPr>
              <w:t>Ед. изм.</w:t>
            </w:r>
          </w:p>
        </w:tc>
        <w:tc>
          <w:tcPr>
            <w:tcW w:w="1123" w:type="dxa"/>
            <w:tcBorders>
              <w:top w:val="nil"/>
              <w:left w:val="nil"/>
              <w:bottom w:val="single" w:sz="8" w:space="0" w:color="auto"/>
              <w:right w:val="single" w:sz="4" w:space="0" w:color="auto"/>
            </w:tcBorders>
            <w:shd w:val="clear" w:color="auto" w:fill="auto"/>
            <w:vAlign w:val="center"/>
            <w:hideMark/>
          </w:tcPr>
          <w:p w:rsidR="00AB0E53" w:rsidRPr="00AB0E53" w:rsidRDefault="00AB0E53" w:rsidP="00A40D4E">
            <w:pPr>
              <w:jc w:val="center"/>
              <w:rPr>
                <w:b/>
                <w:bCs/>
                <w:color w:val="000000"/>
              </w:rPr>
            </w:pPr>
            <w:r w:rsidRPr="00AB0E53">
              <w:rPr>
                <w:b/>
                <w:bCs/>
                <w:color w:val="000000"/>
              </w:rPr>
              <w:t>Кол-во (объем)</w:t>
            </w:r>
          </w:p>
        </w:tc>
        <w:tc>
          <w:tcPr>
            <w:tcW w:w="1712" w:type="dxa"/>
            <w:tcBorders>
              <w:top w:val="single" w:sz="4" w:space="0" w:color="auto"/>
              <w:left w:val="single" w:sz="4" w:space="0" w:color="auto"/>
              <w:bottom w:val="single" w:sz="4" w:space="0" w:color="auto"/>
              <w:right w:val="single" w:sz="4" w:space="0" w:color="auto"/>
            </w:tcBorders>
            <w:vAlign w:val="center"/>
          </w:tcPr>
          <w:p w:rsidR="00AB0E53" w:rsidRPr="00AB0E53" w:rsidRDefault="00AB0E53" w:rsidP="00A40D4E">
            <w:pPr>
              <w:jc w:val="center"/>
              <w:rPr>
                <w:b/>
                <w:bCs/>
                <w:color w:val="000000"/>
              </w:rPr>
            </w:pPr>
            <w:r w:rsidRPr="00AB0E53">
              <w:rPr>
                <w:b/>
                <w:bCs/>
                <w:color w:val="000000"/>
              </w:rPr>
              <w:t>Цена за единицу, без учета НДС 18%,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E53" w:rsidRPr="00AB0E53" w:rsidRDefault="00AB0E53" w:rsidP="00A40D4E">
            <w:pPr>
              <w:jc w:val="center"/>
              <w:rPr>
                <w:b/>
                <w:bCs/>
                <w:color w:val="000000"/>
              </w:rPr>
            </w:pPr>
            <w:r w:rsidRPr="00AB0E53">
              <w:rPr>
                <w:b/>
                <w:bCs/>
                <w:color w:val="000000"/>
              </w:rPr>
              <w:t>Цена за единицу с учетом НДС 18%, руб.</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B0E53" w:rsidRPr="00AB0E53" w:rsidRDefault="00AB0E53" w:rsidP="00A40D4E">
            <w:pPr>
              <w:jc w:val="center"/>
              <w:rPr>
                <w:b/>
                <w:bCs/>
                <w:color w:val="000000"/>
              </w:rPr>
            </w:pPr>
            <w:r w:rsidRPr="00AB0E53">
              <w:rPr>
                <w:b/>
              </w:rPr>
              <w:t>Всего без учета НДС, руб.</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AB0E53" w:rsidRPr="00AB0E53" w:rsidRDefault="00AB0E53" w:rsidP="00AB0E53">
            <w:pPr>
              <w:spacing w:line="276" w:lineRule="auto"/>
              <w:jc w:val="center"/>
              <w:rPr>
                <w:b/>
                <w:lang w:eastAsia="en-US"/>
              </w:rPr>
            </w:pPr>
            <w:r w:rsidRPr="00AB0E53">
              <w:rPr>
                <w:b/>
                <w:lang w:eastAsia="en-US"/>
              </w:rPr>
              <w:t>Всего с учетом НДС, руб.</w:t>
            </w:r>
          </w:p>
        </w:tc>
      </w:tr>
      <w:tr w:rsidR="00AB0E53" w:rsidRPr="00AB0E53" w:rsidTr="00EE7B48">
        <w:trPr>
          <w:trHeight w:val="130"/>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AB0E53" w:rsidRPr="00AB0E53" w:rsidRDefault="00AB0E53" w:rsidP="00A40D4E">
            <w:pPr>
              <w:jc w:val="center"/>
              <w:rPr>
                <w:b/>
                <w:bCs/>
                <w:color w:val="000000"/>
              </w:rPr>
            </w:pPr>
            <w:r w:rsidRPr="00AB0E53">
              <w:rPr>
                <w:b/>
                <w:bCs/>
                <w:color w:val="000000"/>
              </w:rPr>
              <w:t>1</w:t>
            </w:r>
          </w:p>
        </w:tc>
        <w:tc>
          <w:tcPr>
            <w:tcW w:w="4854" w:type="dxa"/>
            <w:gridSpan w:val="3"/>
            <w:tcBorders>
              <w:top w:val="nil"/>
              <w:left w:val="nil"/>
              <w:bottom w:val="single" w:sz="8" w:space="0" w:color="auto"/>
              <w:right w:val="single" w:sz="8" w:space="0" w:color="auto"/>
            </w:tcBorders>
            <w:shd w:val="clear" w:color="auto" w:fill="auto"/>
            <w:vAlign w:val="center"/>
            <w:hideMark/>
          </w:tcPr>
          <w:p w:rsidR="00AB0E53" w:rsidRPr="00AB0E53" w:rsidRDefault="00AB0E53" w:rsidP="00A40D4E">
            <w:pPr>
              <w:jc w:val="center"/>
              <w:rPr>
                <w:b/>
                <w:bCs/>
                <w:color w:val="000000"/>
              </w:rPr>
            </w:pPr>
            <w:r w:rsidRPr="00AB0E53">
              <w:rPr>
                <w:b/>
                <w:bCs/>
                <w:color w:val="000000"/>
              </w:rPr>
              <w:t>2</w:t>
            </w:r>
          </w:p>
        </w:tc>
        <w:tc>
          <w:tcPr>
            <w:tcW w:w="827" w:type="dxa"/>
            <w:tcBorders>
              <w:top w:val="nil"/>
              <w:left w:val="nil"/>
              <w:bottom w:val="single" w:sz="8" w:space="0" w:color="auto"/>
              <w:right w:val="single" w:sz="8" w:space="0" w:color="auto"/>
            </w:tcBorders>
            <w:shd w:val="clear" w:color="auto" w:fill="auto"/>
            <w:vAlign w:val="center"/>
            <w:hideMark/>
          </w:tcPr>
          <w:p w:rsidR="00AB0E53" w:rsidRPr="00AB0E53" w:rsidRDefault="00AB0E53" w:rsidP="00A40D4E">
            <w:pPr>
              <w:jc w:val="center"/>
              <w:rPr>
                <w:b/>
                <w:bCs/>
                <w:color w:val="000000"/>
              </w:rPr>
            </w:pPr>
            <w:r w:rsidRPr="00AB0E53">
              <w:rPr>
                <w:b/>
                <w:bCs/>
                <w:color w:val="000000"/>
              </w:rPr>
              <w:t>3</w:t>
            </w:r>
          </w:p>
        </w:tc>
        <w:tc>
          <w:tcPr>
            <w:tcW w:w="1123" w:type="dxa"/>
            <w:tcBorders>
              <w:top w:val="nil"/>
              <w:left w:val="nil"/>
              <w:bottom w:val="single" w:sz="8" w:space="0" w:color="auto"/>
              <w:right w:val="single" w:sz="4" w:space="0" w:color="auto"/>
            </w:tcBorders>
            <w:shd w:val="clear" w:color="auto" w:fill="auto"/>
            <w:vAlign w:val="center"/>
            <w:hideMark/>
          </w:tcPr>
          <w:p w:rsidR="00AB0E53" w:rsidRPr="00AB0E53" w:rsidRDefault="00AB0E53" w:rsidP="00A40D4E">
            <w:pPr>
              <w:jc w:val="center"/>
              <w:rPr>
                <w:b/>
                <w:bCs/>
                <w:color w:val="000000"/>
              </w:rPr>
            </w:pPr>
            <w:r w:rsidRPr="00AB0E53">
              <w:rPr>
                <w:b/>
                <w:bCs/>
                <w:color w:val="000000"/>
              </w:rPr>
              <w:t>4</w:t>
            </w:r>
          </w:p>
        </w:tc>
        <w:tc>
          <w:tcPr>
            <w:tcW w:w="1712" w:type="dxa"/>
            <w:tcBorders>
              <w:top w:val="single" w:sz="4" w:space="0" w:color="auto"/>
              <w:left w:val="single" w:sz="4" w:space="0" w:color="auto"/>
              <w:bottom w:val="single" w:sz="4" w:space="0" w:color="auto"/>
              <w:right w:val="single" w:sz="4" w:space="0" w:color="auto"/>
            </w:tcBorders>
            <w:vAlign w:val="center"/>
          </w:tcPr>
          <w:p w:rsidR="00AB0E53" w:rsidRPr="00AB0E53" w:rsidRDefault="00AB0E53" w:rsidP="00A40D4E">
            <w:pPr>
              <w:jc w:val="center"/>
              <w:rPr>
                <w:b/>
                <w:bCs/>
                <w:color w:val="000000"/>
              </w:rPr>
            </w:pPr>
            <w:r w:rsidRPr="00AB0E53">
              <w:rPr>
                <w:b/>
                <w:bCs/>
                <w:color w:val="00000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E53" w:rsidRPr="00AB0E53" w:rsidRDefault="00AB0E53" w:rsidP="00A40D4E">
            <w:pPr>
              <w:jc w:val="center"/>
              <w:rPr>
                <w:b/>
                <w:bCs/>
                <w:color w:val="000000"/>
              </w:rPr>
            </w:pPr>
            <w:r w:rsidRPr="00AB0E53">
              <w:rPr>
                <w:b/>
                <w:bCs/>
                <w:color w:val="000000"/>
              </w:rPr>
              <w:t>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B0E53" w:rsidRPr="00AB0E53" w:rsidRDefault="00AB0E53" w:rsidP="00A40D4E">
            <w:pPr>
              <w:jc w:val="center"/>
              <w:rPr>
                <w:b/>
                <w:bCs/>
                <w:color w:val="000000"/>
              </w:rPr>
            </w:pPr>
            <w:r w:rsidRPr="00AB0E53">
              <w:rPr>
                <w:b/>
                <w:bCs/>
                <w:color w:val="000000"/>
              </w:rPr>
              <w:t>7</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AB0E53" w:rsidRPr="00AB0E53" w:rsidRDefault="00AB0E53" w:rsidP="00A40D4E">
            <w:pPr>
              <w:jc w:val="center"/>
              <w:rPr>
                <w:b/>
                <w:bCs/>
                <w:color w:val="000000"/>
              </w:rPr>
            </w:pPr>
            <w:r w:rsidRPr="00AB0E53">
              <w:rPr>
                <w:b/>
                <w:bCs/>
                <w:color w:val="000000"/>
              </w:rPr>
              <w:t>8</w:t>
            </w:r>
          </w:p>
        </w:tc>
      </w:tr>
      <w:tr w:rsidR="00AB0E53" w:rsidRPr="00AB0E53" w:rsidTr="00AB0E53">
        <w:trPr>
          <w:trHeight w:val="330"/>
        </w:trPr>
        <w:tc>
          <w:tcPr>
            <w:tcW w:w="698" w:type="dxa"/>
            <w:tcBorders>
              <w:top w:val="nil"/>
              <w:left w:val="single" w:sz="8" w:space="0" w:color="auto"/>
              <w:bottom w:val="single" w:sz="8" w:space="0" w:color="auto"/>
              <w:right w:val="single" w:sz="8" w:space="0" w:color="auto"/>
            </w:tcBorders>
            <w:shd w:val="clear" w:color="auto" w:fill="auto"/>
            <w:vAlign w:val="center"/>
          </w:tcPr>
          <w:p w:rsidR="00AB0E53" w:rsidRPr="00AB0E53" w:rsidRDefault="00AB0E53">
            <w:pPr>
              <w:jc w:val="center"/>
              <w:rPr>
                <w:color w:val="000000"/>
              </w:rPr>
            </w:pPr>
            <w:r w:rsidRPr="00AB0E53">
              <w:rPr>
                <w:color w:val="000000"/>
              </w:rPr>
              <w:t>1</w:t>
            </w:r>
          </w:p>
        </w:tc>
        <w:tc>
          <w:tcPr>
            <w:tcW w:w="4854" w:type="dxa"/>
            <w:gridSpan w:val="3"/>
            <w:tcBorders>
              <w:top w:val="nil"/>
              <w:left w:val="nil"/>
              <w:bottom w:val="single" w:sz="8" w:space="0" w:color="auto"/>
              <w:right w:val="single" w:sz="8" w:space="0" w:color="auto"/>
            </w:tcBorders>
            <w:shd w:val="clear" w:color="auto" w:fill="auto"/>
            <w:vAlign w:val="center"/>
          </w:tcPr>
          <w:p w:rsidR="00AB0E53" w:rsidRPr="00AB0E53" w:rsidRDefault="00AB0E53">
            <w:pPr>
              <w:rPr>
                <w:color w:val="000000"/>
              </w:rPr>
            </w:pPr>
            <w:r w:rsidRPr="00AB0E53">
              <w:t>Выполнение работ</w:t>
            </w:r>
            <w:r w:rsidRPr="00AB0E53">
              <w:rPr>
                <w:color w:val="000000"/>
              </w:rPr>
              <w:t xml:space="preserve"> по косметическому ремонту помещения</w:t>
            </w:r>
            <w:r w:rsidRPr="00AB0E53">
              <w:rPr>
                <w:bCs/>
              </w:rPr>
              <w:t xml:space="preserve"> для нужд филиала </w:t>
            </w:r>
            <w:r w:rsidR="00A637C3" w:rsidRPr="00A637C3">
              <w:rPr>
                <w:bCs/>
              </w:rPr>
              <w:br/>
            </w:r>
            <w:r w:rsidRPr="00AB0E53">
              <w:rPr>
                <w:bCs/>
              </w:rPr>
              <w:t>АО «Компания ТрансТелеКом» «Макрорегион Центр»</w:t>
            </w:r>
          </w:p>
        </w:tc>
        <w:tc>
          <w:tcPr>
            <w:tcW w:w="827" w:type="dxa"/>
            <w:tcBorders>
              <w:top w:val="nil"/>
              <w:left w:val="nil"/>
              <w:bottom w:val="single" w:sz="8" w:space="0" w:color="auto"/>
              <w:right w:val="single" w:sz="8" w:space="0" w:color="auto"/>
            </w:tcBorders>
            <w:shd w:val="clear" w:color="auto" w:fill="auto"/>
            <w:vAlign w:val="center"/>
          </w:tcPr>
          <w:p w:rsidR="00AB0E53" w:rsidRPr="00AB0E53" w:rsidRDefault="00AB0E53">
            <w:pPr>
              <w:jc w:val="center"/>
              <w:rPr>
                <w:color w:val="000000"/>
              </w:rPr>
            </w:pPr>
            <w:proofErr w:type="spellStart"/>
            <w:r w:rsidRPr="00AB0E53">
              <w:rPr>
                <w:color w:val="000000"/>
              </w:rPr>
              <w:t>усл</w:t>
            </w:r>
            <w:proofErr w:type="spellEnd"/>
            <w:r w:rsidRPr="00AB0E53">
              <w:rPr>
                <w:color w:val="000000"/>
              </w:rPr>
              <w:t>. ед.</w:t>
            </w:r>
          </w:p>
        </w:tc>
        <w:tc>
          <w:tcPr>
            <w:tcW w:w="1123" w:type="dxa"/>
            <w:tcBorders>
              <w:top w:val="nil"/>
              <w:left w:val="nil"/>
              <w:bottom w:val="single" w:sz="8" w:space="0" w:color="auto"/>
              <w:right w:val="single" w:sz="4" w:space="0" w:color="auto"/>
            </w:tcBorders>
            <w:shd w:val="clear" w:color="auto" w:fill="auto"/>
            <w:vAlign w:val="center"/>
          </w:tcPr>
          <w:p w:rsidR="00AB0E53" w:rsidRPr="00AB0E53" w:rsidRDefault="00AB0E53">
            <w:pPr>
              <w:jc w:val="center"/>
              <w:rPr>
                <w:color w:val="000000"/>
              </w:rPr>
            </w:pPr>
            <w:r w:rsidRPr="00AB0E53">
              <w:rPr>
                <w:color w:val="000000"/>
              </w:rPr>
              <w:t>1</w:t>
            </w:r>
          </w:p>
        </w:tc>
        <w:tc>
          <w:tcPr>
            <w:tcW w:w="1712" w:type="dxa"/>
            <w:tcBorders>
              <w:top w:val="single" w:sz="4" w:space="0" w:color="auto"/>
              <w:left w:val="single" w:sz="4" w:space="0" w:color="auto"/>
              <w:bottom w:val="single" w:sz="4" w:space="0" w:color="auto"/>
              <w:right w:val="single" w:sz="4" w:space="0" w:color="auto"/>
            </w:tcBorders>
            <w:vAlign w:val="center"/>
          </w:tcPr>
          <w:p w:rsidR="00AB0E53" w:rsidRPr="00AB0E53" w:rsidRDefault="00AB0E53">
            <w:pPr>
              <w:jc w:val="center"/>
              <w:rPr>
                <w:b/>
                <w:color w:val="000000"/>
              </w:rPr>
            </w:pPr>
            <w:r w:rsidRPr="00AB0E53">
              <w:rPr>
                <w:b/>
                <w:color w:val="00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0E53" w:rsidRPr="00AB0E53" w:rsidRDefault="00AB0E53">
            <w:pPr>
              <w:jc w:val="center"/>
              <w:rPr>
                <w:b/>
                <w:color w:val="000000"/>
              </w:rPr>
            </w:pPr>
            <w:r w:rsidRPr="00AB0E53">
              <w:rPr>
                <w:b/>
                <w:color w:val="000000"/>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B0E53" w:rsidRPr="00360B22" w:rsidRDefault="00360B22">
            <w:pPr>
              <w:jc w:val="center"/>
              <w:rPr>
                <w:color w:val="000000"/>
              </w:rPr>
            </w:pPr>
            <w:r w:rsidRPr="00360B22">
              <w:rPr>
                <w:bCs/>
              </w:rPr>
              <w:t>376 882,93</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AB0E53" w:rsidRPr="00360B22" w:rsidRDefault="00360B22">
            <w:pPr>
              <w:jc w:val="center"/>
              <w:rPr>
                <w:color w:val="000000"/>
              </w:rPr>
            </w:pPr>
            <w:r w:rsidRPr="00360B22">
              <w:rPr>
                <w:color w:val="000000"/>
              </w:rPr>
              <w:t>444 721,86</w:t>
            </w:r>
          </w:p>
        </w:tc>
      </w:tr>
      <w:tr w:rsidR="00AB0E53" w:rsidRPr="00AB0E53" w:rsidTr="00AB0E53">
        <w:trPr>
          <w:trHeight w:val="330"/>
        </w:trPr>
        <w:tc>
          <w:tcPr>
            <w:tcW w:w="5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0E53" w:rsidRPr="00AB0E53" w:rsidRDefault="00AB0E53" w:rsidP="00570AC4">
            <w:pPr>
              <w:rPr>
                <w:b/>
                <w:bCs/>
                <w:color w:val="000000"/>
              </w:rPr>
            </w:pPr>
            <w:r w:rsidRPr="00AB0E53">
              <w:rPr>
                <w:b/>
                <w:bCs/>
                <w:color w:val="000000"/>
              </w:rPr>
              <w:t> ИТОГО начальная (максимальная) цена</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AB0E53" w:rsidRPr="00AB0E53" w:rsidRDefault="00AB0E53">
            <w:pPr>
              <w:jc w:val="center"/>
              <w:rPr>
                <w:b/>
                <w:bCs/>
                <w:color w:val="000000"/>
              </w:rPr>
            </w:pPr>
            <w:r w:rsidRPr="00AB0E53">
              <w:rPr>
                <w:b/>
                <w:bCs/>
                <w:color w:val="000000"/>
              </w:rPr>
              <w:t>-</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AB0E53" w:rsidRPr="00AB0E53" w:rsidRDefault="00AB0E53">
            <w:pPr>
              <w:jc w:val="center"/>
              <w:rPr>
                <w:b/>
                <w:bCs/>
                <w:color w:val="000000"/>
              </w:rPr>
            </w:pPr>
            <w:r w:rsidRPr="00AB0E53">
              <w:rPr>
                <w:b/>
                <w:bCs/>
                <w:color w:val="000000"/>
              </w:rPr>
              <w:t>-</w:t>
            </w:r>
          </w:p>
        </w:tc>
        <w:tc>
          <w:tcPr>
            <w:tcW w:w="1712" w:type="dxa"/>
            <w:tcBorders>
              <w:top w:val="single" w:sz="4" w:space="0" w:color="auto"/>
              <w:left w:val="single" w:sz="4" w:space="0" w:color="auto"/>
              <w:bottom w:val="single" w:sz="4" w:space="0" w:color="auto"/>
              <w:right w:val="single" w:sz="4" w:space="0" w:color="auto"/>
            </w:tcBorders>
            <w:vAlign w:val="center"/>
          </w:tcPr>
          <w:p w:rsidR="00AB0E53" w:rsidRPr="00AB0E53" w:rsidRDefault="00AB0E53" w:rsidP="00AB0E53">
            <w:pPr>
              <w:jc w:val="center"/>
              <w:rPr>
                <w:b/>
                <w:bCs/>
                <w:color w:val="000000"/>
              </w:rPr>
            </w:pPr>
            <w:r w:rsidRPr="00AB0E53">
              <w:rPr>
                <w:b/>
                <w:bCs/>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0E53" w:rsidRPr="00AB0E53" w:rsidRDefault="00AB0E53">
            <w:pPr>
              <w:jc w:val="center"/>
              <w:rPr>
                <w:b/>
                <w:bCs/>
                <w:color w:val="000000"/>
              </w:rPr>
            </w:pPr>
            <w:r w:rsidRPr="00AB0E53">
              <w:rPr>
                <w:b/>
                <w:bCs/>
                <w:color w:val="000000"/>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B0E53" w:rsidRPr="00360B22" w:rsidRDefault="00360B22">
            <w:pPr>
              <w:jc w:val="center"/>
              <w:rPr>
                <w:bCs/>
                <w:color w:val="000000"/>
              </w:rPr>
            </w:pPr>
            <w:r w:rsidRPr="00360B22">
              <w:rPr>
                <w:bCs/>
              </w:rPr>
              <w:t>376 882,93</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rsidR="00AB0E53" w:rsidRPr="00360B22" w:rsidRDefault="00360B22">
            <w:pPr>
              <w:jc w:val="center"/>
              <w:rPr>
                <w:bCs/>
                <w:color w:val="000000"/>
              </w:rPr>
            </w:pPr>
            <w:r w:rsidRPr="00360B22">
              <w:rPr>
                <w:color w:val="000000"/>
              </w:rPr>
              <w:t>444 721,86</w:t>
            </w:r>
          </w:p>
        </w:tc>
      </w:tr>
      <w:tr w:rsidR="00FC3344" w:rsidRPr="00AB0E53" w:rsidTr="00A40D4E">
        <w:trPr>
          <w:trHeight w:val="330"/>
        </w:trPr>
        <w:tc>
          <w:tcPr>
            <w:tcW w:w="75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3344" w:rsidRPr="00AB0E53" w:rsidRDefault="00FC3344" w:rsidP="00A40D4E">
            <w:pPr>
              <w:ind w:left="-108"/>
              <w:jc w:val="center"/>
              <w:rPr>
                <w:b/>
              </w:rPr>
            </w:pPr>
            <w:r w:rsidRPr="00AB0E53">
              <w:rPr>
                <w:b/>
                <w:bCs/>
              </w:rPr>
              <w:t>Порядок формирования начальной (максимальной) цены</w:t>
            </w:r>
          </w:p>
          <w:p w:rsidR="00FC3344" w:rsidRPr="00AB0E53" w:rsidRDefault="00FC3344" w:rsidP="00A40D4E">
            <w:pPr>
              <w:jc w:val="center"/>
              <w:rPr>
                <w:b/>
                <w:bCs/>
                <w:color w:val="000000"/>
              </w:rPr>
            </w:pPr>
          </w:p>
        </w:tc>
        <w:tc>
          <w:tcPr>
            <w:tcW w:w="7920" w:type="dxa"/>
            <w:gridSpan w:val="4"/>
            <w:tcBorders>
              <w:top w:val="single" w:sz="4" w:space="0" w:color="auto"/>
              <w:left w:val="single" w:sz="4" w:space="0" w:color="auto"/>
              <w:bottom w:val="single" w:sz="4" w:space="0" w:color="auto"/>
              <w:right w:val="single" w:sz="4" w:space="0" w:color="auto"/>
            </w:tcBorders>
          </w:tcPr>
          <w:p w:rsidR="00766C54" w:rsidRPr="00766C54" w:rsidRDefault="00FC3344" w:rsidP="009D5576">
            <w:pPr>
              <w:pStyle w:val="af"/>
              <w:jc w:val="both"/>
            </w:pPr>
            <w:proofErr w:type="gramStart"/>
            <w:r w:rsidRPr="000319FC">
              <w:rPr>
                <w:bCs/>
                <w:sz w:val="24"/>
                <w:szCs w:val="24"/>
              </w:rPr>
              <w:t>Начальная (максимальная) цена договора</w:t>
            </w:r>
            <w:r w:rsidR="00894F79" w:rsidRPr="000319FC">
              <w:rPr>
                <w:bCs/>
                <w:sz w:val="24"/>
                <w:szCs w:val="24"/>
              </w:rPr>
              <w:t>,</w:t>
            </w:r>
            <w:r w:rsidRPr="000319FC">
              <w:rPr>
                <w:bCs/>
                <w:sz w:val="24"/>
                <w:szCs w:val="24"/>
              </w:rPr>
              <w:t xml:space="preserve"> </w:t>
            </w:r>
            <w:r w:rsidR="00894F79" w:rsidRPr="000319FC">
              <w:rPr>
                <w:sz w:val="24"/>
                <w:szCs w:val="24"/>
              </w:rPr>
              <w:t xml:space="preserve">с учетом </w:t>
            </w:r>
            <w:r w:rsidR="008F31A9" w:rsidRPr="000319FC">
              <w:rPr>
                <w:sz w:val="24"/>
                <w:szCs w:val="24"/>
              </w:rPr>
              <w:t xml:space="preserve">всех видов налогов, </w:t>
            </w:r>
            <w:r w:rsidR="008F31A9" w:rsidRPr="00907802">
              <w:rPr>
                <w:sz w:val="24"/>
                <w:szCs w:val="24"/>
              </w:rPr>
              <w:t>стоимости материалов, изделий, конструкций и затрат, связанных с их доставкой на объект, стоимости хранения материалов, погрузочно-разгрузочных работ, а также всех прочих затрат и расходов победителя, связанных с выполнением работ</w:t>
            </w:r>
            <w:r w:rsidR="00894F79" w:rsidRPr="00360B22">
              <w:rPr>
                <w:sz w:val="24"/>
                <w:szCs w:val="24"/>
              </w:rPr>
              <w:t xml:space="preserve">, составляет </w:t>
            </w:r>
            <w:r w:rsidR="00360B22" w:rsidRPr="00360B22">
              <w:rPr>
                <w:b/>
                <w:bCs/>
                <w:sz w:val="24"/>
                <w:szCs w:val="24"/>
              </w:rPr>
              <w:t>376 882,93</w:t>
            </w:r>
            <w:r w:rsidR="00360B22" w:rsidRPr="00360B22">
              <w:rPr>
                <w:bCs/>
                <w:sz w:val="24"/>
                <w:szCs w:val="24"/>
              </w:rPr>
              <w:t xml:space="preserve"> (триста семьдесят шесть тысяч восемьсот восемьдесят два рубля 93 копейки)</w:t>
            </w:r>
            <w:r w:rsidRPr="00360B22">
              <w:rPr>
                <w:bCs/>
                <w:sz w:val="24"/>
                <w:szCs w:val="24"/>
              </w:rPr>
              <w:t xml:space="preserve">, </w:t>
            </w:r>
            <w:r w:rsidR="00894F79" w:rsidRPr="00360B22">
              <w:rPr>
                <w:bCs/>
                <w:sz w:val="24"/>
                <w:szCs w:val="24"/>
              </w:rPr>
              <w:t xml:space="preserve">с учетом НДС - </w:t>
            </w:r>
            <w:r w:rsidR="00360B22" w:rsidRPr="00360B22">
              <w:rPr>
                <w:b/>
                <w:color w:val="000000"/>
                <w:sz w:val="24"/>
                <w:szCs w:val="24"/>
              </w:rPr>
              <w:t>444 721,86</w:t>
            </w:r>
            <w:r w:rsidR="00360B22" w:rsidRPr="00360B22">
              <w:rPr>
                <w:bCs/>
                <w:sz w:val="24"/>
                <w:szCs w:val="24"/>
              </w:rPr>
              <w:t xml:space="preserve"> (четыреста сорок четыре тысячи</w:t>
            </w:r>
            <w:proofErr w:type="gramEnd"/>
            <w:r w:rsidR="00360B22" w:rsidRPr="00360B22">
              <w:rPr>
                <w:bCs/>
                <w:sz w:val="24"/>
                <w:szCs w:val="24"/>
              </w:rPr>
              <w:t xml:space="preserve"> семьсот двадцать один рубль 86 копеек</w:t>
            </w:r>
            <w:r w:rsidR="00360B22">
              <w:rPr>
                <w:bCs/>
                <w:sz w:val="24"/>
                <w:szCs w:val="24"/>
              </w:rPr>
              <w:t>)</w:t>
            </w:r>
            <w:r w:rsidR="00B71334">
              <w:rPr>
                <w:bCs/>
                <w:sz w:val="24"/>
                <w:szCs w:val="24"/>
              </w:rPr>
              <w:t>.</w:t>
            </w:r>
            <w:r w:rsidR="00636ED2" w:rsidRPr="00360B22" w:rsidDel="00636ED2">
              <w:rPr>
                <w:bCs/>
                <w:sz w:val="24"/>
                <w:szCs w:val="24"/>
              </w:rPr>
              <w:t xml:space="preserve"> </w:t>
            </w:r>
          </w:p>
        </w:tc>
      </w:tr>
      <w:tr w:rsidR="006D00E4" w:rsidRPr="00AB0E53" w:rsidTr="00C84736">
        <w:trPr>
          <w:trHeight w:val="330"/>
        </w:trPr>
        <w:tc>
          <w:tcPr>
            <w:tcW w:w="15422" w:type="dxa"/>
            <w:gridSpan w:val="10"/>
            <w:tcBorders>
              <w:top w:val="single" w:sz="4" w:space="0" w:color="auto"/>
              <w:left w:val="single" w:sz="4" w:space="0" w:color="auto"/>
              <w:bottom w:val="single" w:sz="4" w:space="0" w:color="auto"/>
              <w:right w:val="single" w:sz="4" w:space="0" w:color="auto"/>
            </w:tcBorders>
          </w:tcPr>
          <w:p w:rsidR="006D00E4" w:rsidRPr="00AB0E53" w:rsidRDefault="006D00E4" w:rsidP="00D43A98">
            <w:pPr>
              <w:rPr>
                <w:bCs/>
              </w:rPr>
            </w:pPr>
            <w:r w:rsidRPr="00AB0E53">
              <w:rPr>
                <w:b/>
              </w:rPr>
              <w:t>2. Требования к услугам</w:t>
            </w:r>
          </w:p>
        </w:tc>
      </w:tr>
      <w:tr w:rsidR="00592812" w:rsidRPr="00AB0E53" w:rsidTr="00C84736">
        <w:trPr>
          <w:trHeight w:val="330"/>
        </w:trPr>
        <w:tc>
          <w:tcPr>
            <w:tcW w:w="3470" w:type="dxa"/>
            <w:gridSpan w:val="2"/>
            <w:vMerge w:val="restart"/>
            <w:tcBorders>
              <w:top w:val="single" w:sz="4" w:space="0" w:color="auto"/>
              <w:left w:val="single" w:sz="4" w:space="0" w:color="auto"/>
              <w:right w:val="single" w:sz="4" w:space="0" w:color="auto"/>
            </w:tcBorders>
            <w:shd w:val="clear" w:color="auto" w:fill="auto"/>
            <w:vAlign w:val="center"/>
          </w:tcPr>
          <w:p w:rsidR="00592812" w:rsidRPr="00AB0E53" w:rsidRDefault="00AB0E53" w:rsidP="00AB0E53">
            <w:pPr>
              <w:rPr>
                <w:b/>
              </w:rPr>
            </w:pPr>
            <w:r w:rsidRPr="00AB0E53">
              <w:t>Выполнение работ</w:t>
            </w:r>
            <w:r w:rsidRPr="00AB0E53">
              <w:rPr>
                <w:color w:val="000000"/>
              </w:rPr>
              <w:t xml:space="preserve"> по косметическому ремонту помещения</w:t>
            </w:r>
            <w:r w:rsidRPr="00AB0E53">
              <w:rPr>
                <w:bCs/>
              </w:rPr>
              <w:t xml:space="preserve"> для нужд филиала АО «Компания ТрансТелеКом» «Макрорегион Центр»</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2812" w:rsidRPr="00AB0E53" w:rsidRDefault="00592812" w:rsidP="00D43A98">
            <w:pPr>
              <w:rPr>
                <w:b/>
              </w:rPr>
            </w:pPr>
            <w:r w:rsidRPr="00AB0E53">
              <w:rPr>
                <w:bCs/>
              </w:rPr>
              <w:t>Нормативные документы, согласно которым установлены требования</w:t>
            </w:r>
          </w:p>
        </w:tc>
        <w:tc>
          <w:tcPr>
            <w:tcW w:w="9870" w:type="dxa"/>
            <w:gridSpan w:val="6"/>
            <w:tcBorders>
              <w:top w:val="single" w:sz="4" w:space="0" w:color="auto"/>
              <w:left w:val="single" w:sz="4" w:space="0" w:color="auto"/>
              <w:bottom w:val="single" w:sz="4" w:space="0" w:color="auto"/>
              <w:right w:val="single" w:sz="4" w:space="0" w:color="auto"/>
            </w:tcBorders>
          </w:tcPr>
          <w:p w:rsidR="00A43F61" w:rsidRDefault="00A43F61" w:rsidP="00A43F61">
            <w:pPr>
              <w:pStyle w:val="a3"/>
              <w:numPr>
                <w:ilvl w:val="0"/>
                <w:numId w:val="6"/>
              </w:numPr>
              <w:ind w:left="10" w:firstLine="284"/>
              <w:jc w:val="both"/>
            </w:pPr>
            <w:r w:rsidRPr="00335B20">
              <w:t xml:space="preserve">СНиП 21-01-97 «Пожарная безопасность зданий и сооружений» от 13.02.1997 г. № 18-7, в редакции от 19 июля 2002 г., </w:t>
            </w:r>
          </w:p>
          <w:p w:rsidR="00A43F61" w:rsidRDefault="00A43F61" w:rsidP="00A43F61">
            <w:pPr>
              <w:pStyle w:val="a3"/>
              <w:numPr>
                <w:ilvl w:val="0"/>
                <w:numId w:val="6"/>
              </w:numPr>
              <w:ind w:left="10" w:firstLine="284"/>
              <w:jc w:val="both"/>
            </w:pPr>
            <w:r w:rsidRPr="00335B20">
              <w:t>СНиП III - 4 - 80* «Техника безопасности в строительстве</w:t>
            </w:r>
            <w:r>
              <w:t>»;</w:t>
            </w:r>
          </w:p>
          <w:p w:rsidR="00592812" w:rsidRPr="00A43F61" w:rsidRDefault="00A43F61" w:rsidP="00A43F61">
            <w:pPr>
              <w:pStyle w:val="a3"/>
              <w:numPr>
                <w:ilvl w:val="0"/>
                <w:numId w:val="6"/>
              </w:numPr>
              <w:ind w:left="10" w:firstLine="284"/>
              <w:jc w:val="both"/>
              <w:rPr>
                <w:bCs/>
              </w:rPr>
            </w:pPr>
            <w:r w:rsidRPr="00335B20">
              <w:t xml:space="preserve">Федеральный закон от 10.01.2002 N 7-ФЗ </w:t>
            </w:r>
            <w:r>
              <w:t>(ред. от 29.12.2015) «Об охране окружающей среды»</w:t>
            </w:r>
            <w:r w:rsidRPr="00335B20">
              <w:t>.</w:t>
            </w:r>
          </w:p>
        </w:tc>
      </w:tr>
      <w:tr w:rsidR="00592812" w:rsidRPr="00AB0E53" w:rsidTr="00C84736">
        <w:trPr>
          <w:trHeight w:val="330"/>
        </w:trPr>
        <w:tc>
          <w:tcPr>
            <w:tcW w:w="3470" w:type="dxa"/>
            <w:gridSpan w:val="2"/>
            <w:vMerge/>
            <w:tcBorders>
              <w:left w:val="single" w:sz="4" w:space="0" w:color="auto"/>
              <w:right w:val="single" w:sz="4" w:space="0" w:color="auto"/>
            </w:tcBorders>
            <w:shd w:val="clear" w:color="auto" w:fill="auto"/>
            <w:vAlign w:val="center"/>
          </w:tcPr>
          <w:p w:rsidR="00592812" w:rsidRPr="00AB0E53" w:rsidRDefault="00592812" w:rsidP="00D43A98">
            <w:pPr>
              <w:rPr>
                <w:b/>
                <w:bCs/>
                <w:color w:val="000000"/>
              </w:rPr>
            </w:pP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2812" w:rsidRPr="00AB0E53" w:rsidRDefault="00592812" w:rsidP="00AB0E53">
            <w:pPr>
              <w:rPr>
                <w:bCs/>
              </w:rPr>
            </w:pPr>
            <w:r w:rsidRPr="00AB0E53">
              <w:rPr>
                <w:bCs/>
              </w:rPr>
              <w:t xml:space="preserve">Технические и функциональные </w:t>
            </w:r>
            <w:r w:rsidRPr="00AB0E53">
              <w:rPr>
                <w:bCs/>
              </w:rPr>
              <w:lastRenderedPageBreak/>
              <w:t xml:space="preserve">характеристики </w:t>
            </w:r>
            <w:r w:rsidR="00AB0E53">
              <w:rPr>
                <w:bCs/>
              </w:rPr>
              <w:t>работ</w:t>
            </w:r>
          </w:p>
        </w:tc>
        <w:tc>
          <w:tcPr>
            <w:tcW w:w="9870" w:type="dxa"/>
            <w:gridSpan w:val="6"/>
            <w:tcBorders>
              <w:top w:val="single" w:sz="4" w:space="0" w:color="auto"/>
              <w:left w:val="single" w:sz="4" w:space="0" w:color="auto"/>
              <w:bottom w:val="single" w:sz="4" w:space="0" w:color="auto"/>
              <w:right w:val="single" w:sz="4" w:space="0" w:color="auto"/>
            </w:tcBorders>
          </w:tcPr>
          <w:p w:rsidR="00592812" w:rsidRPr="00D71C8B" w:rsidRDefault="00E30891" w:rsidP="00EE7B48">
            <w:pPr>
              <w:jc w:val="both"/>
              <w:rPr>
                <w:bCs/>
              </w:rPr>
            </w:pPr>
            <w:r>
              <w:rPr>
                <w:bCs/>
              </w:rPr>
              <w:lastRenderedPageBreak/>
              <w:t>Дефектная ведомость, содержащая н</w:t>
            </w:r>
            <w:r w:rsidR="00EE7B48" w:rsidRPr="00D71C8B">
              <w:rPr>
                <w:bCs/>
              </w:rPr>
              <w:t>аименование изделий, узлов, агрегатов, конструкций, подлежащих ремонту, п</w:t>
            </w:r>
            <w:r>
              <w:rPr>
                <w:bCs/>
              </w:rPr>
              <w:t>риведена</w:t>
            </w:r>
            <w:r w:rsidR="00EE7B48" w:rsidRPr="00D71C8B">
              <w:rPr>
                <w:bCs/>
              </w:rPr>
              <w:t xml:space="preserve"> в </w:t>
            </w:r>
            <w:r>
              <w:rPr>
                <w:bCs/>
              </w:rPr>
              <w:t>Приложении</w:t>
            </w:r>
            <w:r w:rsidR="00EE7B48" w:rsidRPr="00D71C8B">
              <w:rPr>
                <w:bCs/>
              </w:rPr>
              <w:t xml:space="preserve"> № 1 </w:t>
            </w:r>
            <w:r w:rsidR="001D179B">
              <w:rPr>
                <w:bCs/>
              </w:rPr>
              <w:t xml:space="preserve">к </w:t>
            </w:r>
            <w:r w:rsidR="001D179B" w:rsidRPr="00D71C8B">
              <w:rPr>
                <w:bCs/>
              </w:rPr>
              <w:t>Техническо</w:t>
            </w:r>
            <w:r w:rsidR="001D179B">
              <w:rPr>
                <w:bCs/>
              </w:rPr>
              <w:t>му</w:t>
            </w:r>
            <w:r w:rsidR="001D179B" w:rsidRPr="00D71C8B">
              <w:rPr>
                <w:bCs/>
              </w:rPr>
              <w:t xml:space="preserve"> задани</w:t>
            </w:r>
            <w:r w:rsidR="001D179B">
              <w:rPr>
                <w:bCs/>
              </w:rPr>
              <w:t>ю</w:t>
            </w:r>
            <w:r w:rsidR="00EE7B48" w:rsidRPr="00D71C8B">
              <w:rPr>
                <w:bCs/>
              </w:rPr>
              <w:t>.</w:t>
            </w:r>
          </w:p>
          <w:p w:rsidR="00E35135" w:rsidRDefault="00766C54" w:rsidP="00E35135">
            <w:pPr>
              <w:jc w:val="both"/>
              <w:rPr>
                <w:bCs/>
              </w:rPr>
            </w:pPr>
            <w:r>
              <w:rPr>
                <w:spacing w:val="-2"/>
              </w:rPr>
              <w:lastRenderedPageBreak/>
              <w:t xml:space="preserve">Материалы, используемые </w:t>
            </w:r>
            <w:r w:rsidR="00D71C8B" w:rsidRPr="00D71C8B">
              <w:rPr>
                <w:spacing w:val="-2"/>
              </w:rPr>
              <w:t>при производстве работ</w:t>
            </w:r>
            <w:r w:rsidR="00D71C8B">
              <w:rPr>
                <w:spacing w:val="-2"/>
              </w:rPr>
              <w:t>,</w:t>
            </w:r>
            <w:r w:rsidR="00D71C8B" w:rsidRPr="00D71C8B">
              <w:rPr>
                <w:bCs/>
              </w:rPr>
              <w:t xml:space="preserve"> </w:t>
            </w:r>
            <w:r w:rsidR="001D179B" w:rsidRPr="00D71C8B">
              <w:rPr>
                <w:bCs/>
              </w:rPr>
              <w:t>п</w:t>
            </w:r>
            <w:r w:rsidR="001D179B">
              <w:rPr>
                <w:bCs/>
              </w:rPr>
              <w:t>риведены</w:t>
            </w:r>
            <w:r w:rsidR="001D179B" w:rsidRPr="00D71C8B">
              <w:rPr>
                <w:bCs/>
              </w:rPr>
              <w:t xml:space="preserve"> в </w:t>
            </w:r>
            <w:r w:rsidR="001D179B">
              <w:rPr>
                <w:bCs/>
              </w:rPr>
              <w:t>Приложении</w:t>
            </w:r>
            <w:r w:rsidR="001D179B" w:rsidRPr="00D71C8B">
              <w:rPr>
                <w:bCs/>
              </w:rPr>
              <w:t xml:space="preserve"> № </w:t>
            </w:r>
            <w:r w:rsidR="001D179B">
              <w:rPr>
                <w:bCs/>
              </w:rPr>
              <w:t>2</w:t>
            </w:r>
            <w:r w:rsidR="001D179B" w:rsidRPr="00D71C8B">
              <w:rPr>
                <w:bCs/>
              </w:rPr>
              <w:t xml:space="preserve"> </w:t>
            </w:r>
            <w:r w:rsidR="001D179B">
              <w:rPr>
                <w:bCs/>
              </w:rPr>
              <w:t xml:space="preserve">к </w:t>
            </w:r>
            <w:r w:rsidR="001D179B" w:rsidRPr="00D71C8B">
              <w:rPr>
                <w:bCs/>
              </w:rPr>
              <w:t>Техническо</w:t>
            </w:r>
            <w:r w:rsidR="001D179B">
              <w:rPr>
                <w:bCs/>
              </w:rPr>
              <w:t>му</w:t>
            </w:r>
            <w:r w:rsidR="001D179B" w:rsidRPr="00D71C8B">
              <w:rPr>
                <w:bCs/>
              </w:rPr>
              <w:t xml:space="preserve"> задани</w:t>
            </w:r>
            <w:r w:rsidR="001D179B">
              <w:rPr>
                <w:bCs/>
              </w:rPr>
              <w:t>ю</w:t>
            </w:r>
            <w:r w:rsidR="00D71C8B" w:rsidRPr="00D71C8B">
              <w:rPr>
                <w:bCs/>
              </w:rPr>
              <w:t>.</w:t>
            </w:r>
          </w:p>
          <w:p w:rsidR="00E35135" w:rsidRPr="00D71C8B" w:rsidRDefault="00E35135" w:rsidP="00E35135">
            <w:pPr>
              <w:jc w:val="both"/>
              <w:rPr>
                <w:bCs/>
              </w:rPr>
            </w:pPr>
            <w:r>
              <w:rPr>
                <w:bCs/>
              </w:rPr>
              <w:t>Наименование и начальная стоимость работ приведена в локальной смете, которая является Приложением № 3 к Техническому заданию.</w:t>
            </w:r>
          </w:p>
        </w:tc>
      </w:tr>
      <w:tr w:rsidR="00592812" w:rsidRPr="00AB0E53" w:rsidTr="00C84736">
        <w:trPr>
          <w:trHeight w:val="330"/>
        </w:trPr>
        <w:tc>
          <w:tcPr>
            <w:tcW w:w="3470" w:type="dxa"/>
            <w:gridSpan w:val="2"/>
            <w:vMerge/>
            <w:tcBorders>
              <w:left w:val="single" w:sz="4" w:space="0" w:color="auto"/>
              <w:right w:val="single" w:sz="4" w:space="0" w:color="auto"/>
            </w:tcBorders>
            <w:shd w:val="clear" w:color="auto" w:fill="auto"/>
            <w:vAlign w:val="center"/>
          </w:tcPr>
          <w:p w:rsidR="00592812" w:rsidRPr="00AB0E53" w:rsidRDefault="00592812" w:rsidP="00D43A98">
            <w:pPr>
              <w:rPr>
                <w:b/>
                <w:bCs/>
                <w:color w:val="000000"/>
              </w:rPr>
            </w:pP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2812" w:rsidRPr="00AB0E53" w:rsidRDefault="00592812" w:rsidP="00AB0E53">
            <w:pPr>
              <w:rPr>
                <w:bCs/>
              </w:rPr>
            </w:pPr>
            <w:r w:rsidRPr="00AB0E53">
              <w:rPr>
                <w:bCs/>
              </w:rPr>
              <w:t xml:space="preserve">Требования к безопасности </w:t>
            </w:r>
            <w:r w:rsidR="00AB0E53">
              <w:rPr>
                <w:bCs/>
              </w:rPr>
              <w:t>работ</w:t>
            </w:r>
          </w:p>
        </w:tc>
        <w:tc>
          <w:tcPr>
            <w:tcW w:w="9870" w:type="dxa"/>
            <w:gridSpan w:val="6"/>
            <w:tcBorders>
              <w:top w:val="single" w:sz="4" w:space="0" w:color="auto"/>
              <w:left w:val="single" w:sz="4" w:space="0" w:color="auto"/>
              <w:bottom w:val="single" w:sz="4" w:space="0" w:color="auto"/>
              <w:right w:val="single" w:sz="4" w:space="0" w:color="auto"/>
            </w:tcBorders>
          </w:tcPr>
          <w:p w:rsidR="00335B20" w:rsidRPr="00335B20" w:rsidRDefault="00335B20" w:rsidP="00335B20">
            <w:pPr>
              <w:ind w:firstLine="10"/>
              <w:jc w:val="both"/>
            </w:pPr>
            <w:r w:rsidRPr="00E56284">
              <w:rPr>
                <w:rFonts w:eastAsia="MS Mincho"/>
              </w:rPr>
              <w:t>Работы должны выполняться в полном соответствии с нормативными документами</w:t>
            </w:r>
            <w:r w:rsidRPr="00335B20">
              <w:t>:</w:t>
            </w:r>
            <w:r w:rsidR="00A62570" w:rsidRPr="00335B20">
              <w:t xml:space="preserve"> </w:t>
            </w:r>
          </w:p>
          <w:p w:rsidR="00335B20" w:rsidRDefault="00A62570" w:rsidP="00335B20">
            <w:pPr>
              <w:pStyle w:val="a3"/>
              <w:numPr>
                <w:ilvl w:val="0"/>
                <w:numId w:val="6"/>
              </w:numPr>
              <w:ind w:left="10" w:firstLine="426"/>
              <w:jc w:val="both"/>
            </w:pPr>
            <w:r w:rsidRPr="00335B20">
              <w:t>СНиП 21-01-97 «Пожарная безопасность зданий и сооружений» от 13.02.1997 г. № 18-7, в редакции от 19 июля 2002 г.,</w:t>
            </w:r>
            <w:r w:rsidR="00335B20" w:rsidRPr="00335B20">
              <w:t xml:space="preserve"> </w:t>
            </w:r>
          </w:p>
          <w:p w:rsidR="00335B20" w:rsidRDefault="00335B20" w:rsidP="00335B20">
            <w:pPr>
              <w:pStyle w:val="a3"/>
              <w:numPr>
                <w:ilvl w:val="0"/>
                <w:numId w:val="6"/>
              </w:numPr>
              <w:ind w:left="10" w:firstLine="426"/>
              <w:jc w:val="both"/>
            </w:pPr>
            <w:r w:rsidRPr="00335B20">
              <w:t>СНиП III - 4 -</w:t>
            </w:r>
            <w:r w:rsidR="00A62570" w:rsidRPr="00335B20">
              <w:t xml:space="preserve"> 80* «Техник</w:t>
            </w:r>
            <w:r w:rsidRPr="00335B20">
              <w:t>а безопасности в строительстве</w:t>
            </w:r>
            <w:r>
              <w:t>»;</w:t>
            </w:r>
          </w:p>
          <w:p w:rsidR="00592812" w:rsidRPr="00335B20" w:rsidRDefault="00A62570" w:rsidP="00335B20">
            <w:pPr>
              <w:pStyle w:val="a3"/>
              <w:numPr>
                <w:ilvl w:val="0"/>
                <w:numId w:val="6"/>
              </w:numPr>
              <w:ind w:left="10" w:firstLine="426"/>
              <w:jc w:val="both"/>
            </w:pPr>
            <w:r w:rsidRPr="00335B20">
              <w:t xml:space="preserve">Федеральный закон от 10.01.2002 N 7-ФЗ </w:t>
            </w:r>
            <w:r w:rsidR="00335B20">
              <w:t>(ред. от 29.12.2015) «Об охране окружающей среды»</w:t>
            </w:r>
            <w:r w:rsidRPr="00335B20">
              <w:t xml:space="preserve">. </w:t>
            </w:r>
          </w:p>
        </w:tc>
      </w:tr>
      <w:tr w:rsidR="00592812" w:rsidRPr="00AB0E53" w:rsidTr="00C84736">
        <w:trPr>
          <w:trHeight w:val="330"/>
        </w:trPr>
        <w:tc>
          <w:tcPr>
            <w:tcW w:w="3470" w:type="dxa"/>
            <w:gridSpan w:val="2"/>
            <w:vMerge/>
            <w:tcBorders>
              <w:left w:val="single" w:sz="4" w:space="0" w:color="auto"/>
              <w:bottom w:val="single" w:sz="4" w:space="0" w:color="auto"/>
              <w:right w:val="single" w:sz="4" w:space="0" w:color="auto"/>
            </w:tcBorders>
            <w:shd w:val="clear" w:color="auto" w:fill="auto"/>
            <w:vAlign w:val="center"/>
          </w:tcPr>
          <w:p w:rsidR="00592812" w:rsidRPr="00AB0E53" w:rsidRDefault="00592812" w:rsidP="00D43A98">
            <w:pPr>
              <w:rPr>
                <w:b/>
                <w:bCs/>
                <w:color w:val="000000"/>
              </w:rPr>
            </w:pP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2812" w:rsidRPr="00AB0E53" w:rsidRDefault="00592812" w:rsidP="00AB0E53">
            <w:pPr>
              <w:rPr>
                <w:bCs/>
              </w:rPr>
            </w:pPr>
            <w:r w:rsidRPr="00AB0E53">
              <w:rPr>
                <w:bCs/>
              </w:rPr>
              <w:t xml:space="preserve">Требования к качеству </w:t>
            </w:r>
            <w:r w:rsidR="00AB0E53">
              <w:rPr>
                <w:bCs/>
              </w:rPr>
              <w:t>работ</w:t>
            </w:r>
          </w:p>
        </w:tc>
        <w:tc>
          <w:tcPr>
            <w:tcW w:w="9870" w:type="dxa"/>
            <w:gridSpan w:val="6"/>
            <w:tcBorders>
              <w:top w:val="single" w:sz="4" w:space="0" w:color="auto"/>
              <w:left w:val="single" w:sz="4" w:space="0" w:color="auto"/>
              <w:bottom w:val="single" w:sz="4" w:space="0" w:color="auto"/>
              <w:right w:val="single" w:sz="4" w:space="0" w:color="auto"/>
            </w:tcBorders>
          </w:tcPr>
          <w:p w:rsidR="00C92A59" w:rsidRPr="00131727" w:rsidRDefault="00C92A59" w:rsidP="00C92A59">
            <w:pPr>
              <w:pStyle w:val="afd"/>
              <w:ind w:firstLine="10"/>
              <w:rPr>
                <w:b w:val="0"/>
                <w:i w:val="0"/>
                <w:sz w:val="24"/>
                <w:szCs w:val="24"/>
              </w:rPr>
            </w:pPr>
            <w:r>
              <w:rPr>
                <w:b w:val="0"/>
                <w:i w:val="0"/>
                <w:sz w:val="24"/>
                <w:szCs w:val="24"/>
              </w:rPr>
              <w:t>Объем р</w:t>
            </w:r>
            <w:r w:rsidRPr="00131727">
              <w:rPr>
                <w:b w:val="0"/>
                <w:i w:val="0"/>
                <w:sz w:val="24"/>
                <w:szCs w:val="24"/>
              </w:rPr>
              <w:t>абот, указанный в техническом задании</w:t>
            </w:r>
            <w:r>
              <w:rPr>
                <w:b w:val="0"/>
                <w:i w:val="0"/>
                <w:sz w:val="24"/>
                <w:szCs w:val="24"/>
              </w:rPr>
              <w:t>,</w:t>
            </w:r>
            <w:r w:rsidRPr="00131727">
              <w:rPr>
                <w:b w:val="0"/>
                <w:i w:val="0"/>
                <w:sz w:val="24"/>
                <w:szCs w:val="24"/>
              </w:rPr>
              <w:t xml:space="preserve"> является неделимым.</w:t>
            </w:r>
          </w:p>
          <w:p w:rsidR="00131727" w:rsidRPr="00131727" w:rsidRDefault="00131727" w:rsidP="00131727">
            <w:pPr>
              <w:pStyle w:val="Normal1"/>
              <w:tabs>
                <w:tab w:val="left" w:pos="567"/>
              </w:tabs>
              <w:ind w:firstLine="10"/>
              <w:rPr>
                <w:sz w:val="24"/>
                <w:szCs w:val="24"/>
              </w:rPr>
            </w:pPr>
            <w:r w:rsidRPr="00131727">
              <w:rPr>
                <w:sz w:val="24"/>
                <w:szCs w:val="24"/>
              </w:rPr>
              <w:t>Материалы, комплектующие и оборудование</w:t>
            </w:r>
            <w:r>
              <w:rPr>
                <w:sz w:val="24"/>
                <w:szCs w:val="24"/>
              </w:rPr>
              <w:t>,</w:t>
            </w:r>
            <w:r w:rsidRPr="00131727">
              <w:rPr>
                <w:sz w:val="24"/>
                <w:szCs w:val="24"/>
              </w:rPr>
              <w:t xml:space="preserve"> необходим</w:t>
            </w:r>
            <w:r>
              <w:rPr>
                <w:sz w:val="24"/>
                <w:szCs w:val="24"/>
              </w:rPr>
              <w:t>ы</w:t>
            </w:r>
            <w:r w:rsidRPr="00131727">
              <w:rPr>
                <w:sz w:val="24"/>
                <w:szCs w:val="24"/>
              </w:rPr>
              <w:t>е для вы</w:t>
            </w:r>
            <w:r>
              <w:rPr>
                <w:sz w:val="24"/>
                <w:szCs w:val="24"/>
              </w:rPr>
              <w:t>полнения работ предоставляются Участником</w:t>
            </w:r>
            <w:r w:rsidRPr="00131727">
              <w:rPr>
                <w:sz w:val="24"/>
                <w:szCs w:val="24"/>
              </w:rPr>
              <w:t xml:space="preserve">. В случае выполнения работ все поставляемые материалы и конструкции должны быть новые, должны иметь соответствующие сертификаты, технические паспорта и другие документы, удостоверяющие их качество. </w:t>
            </w:r>
          </w:p>
          <w:p w:rsidR="00131727" w:rsidRPr="00131727" w:rsidRDefault="00131727" w:rsidP="00131727">
            <w:pPr>
              <w:pStyle w:val="Normal1"/>
              <w:tabs>
                <w:tab w:val="left" w:pos="567"/>
              </w:tabs>
              <w:ind w:firstLine="10"/>
              <w:rPr>
                <w:sz w:val="24"/>
                <w:szCs w:val="24"/>
              </w:rPr>
            </w:pPr>
            <w:r w:rsidRPr="00131727">
              <w:rPr>
                <w:sz w:val="24"/>
                <w:szCs w:val="24"/>
              </w:rPr>
              <w:t xml:space="preserve">Участник должен обеспечить  собственными силами и за свой счет своих работников необходимым инвентарем, инструментами, приборами, расходными материалами, спецодеждой, средствами индивидуальной защиты. </w:t>
            </w:r>
          </w:p>
          <w:p w:rsidR="00592812" w:rsidRPr="00131727" w:rsidRDefault="00131727" w:rsidP="001D179B">
            <w:pPr>
              <w:shd w:val="clear" w:color="auto" w:fill="FFFFFF"/>
              <w:ind w:firstLine="10"/>
              <w:jc w:val="both"/>
            </w:pPr>
            <w:r w:rsidRPr="00131727">
              <w:t xml:space="preserve">Участник настоящего конкурентного отбора должен обеспечить бесперебойное функционирование инженерных систем и оборудования </w:t>
            </w:r>
            <w:r w:rsidR="001D179B">
              <w:t>для</w:t>
            </w:r>
            <w:r w:rsidR="001D179B" w:rsidRPr="00131727">
              <w:t xml:space="preserve"> </w:t>
            </w:r>
            <w:r w:rsidRPr="00131727">
              <w:t>нормальной эксплуатации объекта, безвозмездное устранение дефектов, выявленных в период гарантийной эксплуатации объекта. Гарантийный срок на выполненные работы должен составлять не менее 24 месяцев</w:t>
            </w:r>
            <w:r w:rsidRPr="00131727">
              <w:rPr>
                <w:bCs/>
              </w:rPr>
              <w:t xml:space="preserve"> </w:t>
            </w:r>
            <w:proofErr w:type="gramStart"/>
            <w:r w:rsidRPr="00131727">
              <w:rPr>
                <w:bCs/>
              </w:rPr>
              <w:t>с даты подписания</w:t>
            </w:r>
            <w:proofErr w:type="gramEnd"/>
            <w:r w:rsidRPr="00131727">
              <w:rPr>
                <w:bCs/>
              </w:rPr>
              <w:t xml:space="preserve"> </w:t>
            </w:r>
            <w:r w:rsidRPr="00131727">
              <w:t>акта о приемке выполненных работ</w:t>
            </w:r>
            <w:r>
              <w:t>, а на используемые материалы -</w:t>
            </w:r>
            <w:r w:rsidRPr="00131727">
              <w:t xml:space="preserve"> не менее срока, установленного производителем, и ис</w:t>
            </w:r>
            <w:r w:rsidR="00766C54">
              <w:t>числяется с момента подписания А</w:t>
            </w:r>
            <w:r w:rsidRPr="00131727">
              <w:t>кта о приемке выполненных работ.</w:t>
            </w:r>
          </w:p>
        </w:tc>
      </w:tr>
      <w:tr w:rsidR="00592812" w:rsidRPr="00AB0E53" w:rsidTr="00C84736">
        <w:trPr>
          <w:trHeight w:val="2254"/>
        </w:trPr>
        <w:tc>
          <w:tcPr>
            <w:tcW w:w="3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2812" w:rsidRPr="00AB0E53" w:rsidRDefault="00592812" w:rsidP="00D43A98">
            <w:pPr>
              <w:rPr>
                <w:b/>
                <w:bCs/>
                <w:color w:val="000000"/>
              </w:rPr>
            </w:pP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2812" w:rsidRPr="00AB0E53" w:rsidRDefault="00592812" w:rsidP="00AB0E53">
            <w:pPr>
              <w:rPr>
                <w:bCs/>
              </w:rPr>
            </w:pPr>
            <w:r w:rsidRPr="00AB0E53">
              <w:rPr>
                <w:bCs/>
              </w:rPr>
              <w:t xml:space="preserve">Сведения о возможности предоставить эквивалентные </w:t>
            </w:r>
            <w:r w:rsidR="00AB0E53">
              <w:rPr>
                <w:bCs/>
              </w:rPr>
              <w:t>работы</w:t>
            </w:r>
            <w:r w:rsidRPr="00AB0E53">
              <w:rPr>
                <w:bCs/>
              </w:rPr>
              <w:t>. Параметры эквивалентности</w:t>
            </w:r>
            <w:r w:rsidR="00AB0E53">
              <w:rPr>
                <w:bCs/>
              </w:rPr>
              <w:t>.</w:t>
            </w:r>
          </w:p>
        </w:tc>
        <w:tc>
          <w:tcPr>
            <w:tcW w:w="9870" w:type="dxa"/>
            <w:gridSpan w:val="6"/>
            <w:tcBorders>
              <w:top w:val="single" w:sz="4" w:space="0" w:color="auto"/>
              <w:left w:val="single" w:sz="4" w:space="0" w:color="auto"/>
              <w:bottom w:val="single" w:sz="4" w:space="0" w:color="auto"/>
              <w:right w:val="single" w:sz="4" w:space="0" w:color="auto"/>
            </w:tcBorders>
          </w:tcPr>
          <w:p w:rsidR="00592812" w:rsidRPr="00496433" w:rsidRDefault="00592812" w:rsidP="00AB0E53">
            <w:pPr>
              <w:jc w:val="both"/>
              <w:rPr>
                <w:bCs/>
              </w:rPr>
            </w:pPr>
            <w:r w:rsidRPr="00496433">
              <w:rPr>
                <w:bCs/>
              </w:rPr>
              <w:t xml:space="preserve">Предоставление эквивалентных </w:t>
            </w:r>
            <w:r w:rsidR="00AB0E53" w:rsidRPr="00496433">
              <w:rPr>
                <w:bCs/>
              </w:rPr>
              <w:t>работ</w:t>
            </w:r>
            <w:r w:rsidRPr="00496433">
              <w:rPr>
                <w:bCs/>
              </w:rPr>
              <w:t xml:space="preserve"> не допускается.</w:t>
            </w:r>
          </w:p>
          <w:p w:rsidR="00496433" w:rsidRPr="00496433" w:rsidRDefault="00CC45DB" w:rsidP="002B2892">
            <w:pPr>
              <w:jc w:val="both"/>
              <w:rPr>
                <w:bCs/>
              </w:rPr>
            </w:pPr>
            <w:r>
              <w:rPr>
                <w:bCs/>
              </w:rPr>
              <w:t>М</w:t>
            </w:r>
            <w:r w:rsidRPr="00CC45DB">
              <w:rPr>
                <w:bCs/>
              </w:rPr>
              <w:t>атериалы</w:t>
            </w:r>
            <w:r>
              <w:rPr>
                <w:bCs/>
              </w:rPr>
              <w:t>, указанные в Приложении №</w:t>
            </w:r>
            <w:r w:rsidR="002B2892">
              <w:rPr>
                <w:bCs/>
              </w:rPr>
              <w:t xml:space="preserve"> 1 </w:t>
            </w:r>
            <w:r>
              <w:rPr>
                <w:bCs/>
              </w:rPr>
              <w:t xml:space="preserve"> к </w:t>
            </w:r>
            <w:r w:rsidR="002B2892">
              <w:rPr>
                <w:bCs/>
              </w:rPr>
              <w:t>Т</w:t>
            </w:r>
            <w:r>
              <w:rPr>
                <w:bCs/>
              </w:rPr>
              <w:t>ехническому заданию,</w:t>
            </w:r>
            <w:r w:rsidRPr="00CC45DB">
              <w:rPr>
                <w:bCs/>
              </w:rPr>
              <w:t xml:space="preserve"> могут быть заменены на эквивалентные, имеющие такие же технические характеристики.</w:t>
            </w:r>
            <w:r w:rsidR="006C33EC">
              <w:rPr>
                <w:bCs/>
              </w:rPr>
              <w:t xml:space="preserve"> </w:t>
            </w:r>
            <w:r w:rsidR="004F7964" w:rsidRPr="004F7964">
              <w:rPr>
                <w:bCs/>
              </w:rPr>
              <w:t xml:space="preserve">Все </w:t>
            </w:r>
            <w:r w:rsidR="004F7964">
              <w:rPr>
                <w:bCs/>
              </w:rPr>
              <w:t xml:space="preserve">используемые </w:t>
            </w:r>
            <w:r w:rsidR="004F7964" w:rsidRPr="004F7964">
              <w:rPr>
                <w:bCs/>
              </w:rPr>
              <w:t xml:space="preserve"> материалы и конструкции должны иметь соответствующие сертификаты, технические паспорта и другие документы, удостоверяющие их качество.</w:t>
            </w:r>
          </w:p>
        </w:tc>
      </w:tr>
      <w:tr w:rsidR="00A31A32" w:rsidRPr="00AB0E53" w:rsidTr="00C84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22" w:type="dxa"/>
            <w:gridSpan w:val="10"/>
          </w:tcPr>
          <w:p w:rsidR="00A31A32" w:rsidRPr="00AB0E53" w:rsidRDefault="00A31A32" w:rsidP="00D43A98">
            <w:pPr>
              <w:jc w:val="both"/>
              <w:rPr>
                <w:b/>
                <w:i/>
              </w:rPr>
            </w:pPr>
            <w:r w:rsidRPr="00AB0E53">
              <w:rPr>
                <w:b/>
              </w:rPr>
              <w:lastRenderedPageBreak/>
              <w:t>3. Требования к результатам</w:t>
            </w:r>
          </w:p>
        </w:tc>
      </w:tr>
      <w:tr w:rsidR="00592812" w:rsidRPr="00AB0E53" w:rsidTr="00C84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22" w:type="dxa"/>
            <w:gridSpan w:val="10"/>
          </w:tcPr>
          <w:p w:rsidR="00592812" w:rsidRPr="00AB0E53" w:rsidRDefault="00AB0E53" w:rsidP="00AB0E53">
            <w:pPr>
              <w:widowControl w:val="0"/>
              <w:suppressAutoHyphens/>
              <w:jc w:val="both"/>
              <w:rPr>
                <w:b/>
              </w:rPr>
            </w:pPr>
            <w:r w:rsidRPr="00E56284">
              <w:rPr>
                <w:color w:val="000000"/>
              </w:rPr>
              <w:t>Работы должны быть выполнены в полном объеме, в установленный срок и соответствовать предъявляемым в документации конкурентного отбора и договоре требованиям.</w:t>
            </w:r>
          </w:p>
        </w:tc>
      </w:tr>
      <w:tr w:rsidR="00A31A32" w:rsidRPr="00AB0E53" w:rsidTr="00C84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22" w:type="dxa"/>
            <w:gridSpan w:val="10"/>
          </w:tcPr>
          <w:p w:rsidR="00A31A32" w:rsidRPr="00AB0E53" w:rsidRDefault="00A31A32" w:rsidP="00AB0E53">
            <w:pPr>
              <w:jc w:val="both"/>
              <w:rPr>
                <w:i/>
              </w:rPr>
            </w:pPr>
            <w:r w:rsidRPr="00AB0E53">
              <w:rPr>
                <w:b/>
              </w:rPr>
              <w:t>4.</w:t>
            </w:r>
            <w:r w:rsidRPr="00AB0E53">
              <w:rPr>
                <w:i/>
              </w:rPr>
              <w:t xml:space="preserve"> </w:t>
            </w:r>
            <w:r w:rsidRPr="00AB0E53">
              <w:rPr>
                <w:b/>
                <w:bCs/>
              </w:rPr>
              <w:t xml:space="preserve">Место, условия и порядок </w:t>
            </w:r>
            <w:r w:rsidR="00AB0E53">
              <w:rPr>
                <w:b/>
                <w:bCs/>
              </w:rPr>
              <w:t>выполнения работ</w:t>
            </w:r>
          </w:p>
        </w:tc>
      </w:tr>
      <w:tr w:rsidR="00FA4E8F" w:rsidRPr="00AB0E53" w:rsidTr="00C84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gridSpan w:val="3"/>
          </w:tcPr>
          <w:p w:rsidR="00FA4E8F" w:rsidRPr="00AB0E53" w:rsidRDefault="00FA4E8F" w:rsidP="00AB0E53">
            <w:pPr>
              <w:jc w:val="both"/>
            </w:pPr>
            <w:r w:rsidRPr="00AB0E53">
              <w:t xml:space="preserve">Место </w:t>
            </w:r>
            <w:r w:rsidR="00AB0E53">
              <w:rPr>
                <w:bCs/>
              </w:rPr>
              <w:t>выполнения работ</w:t>
            </w:r>
          </w:p>
        </w:tc>
        <w:tc>
          <w:tcPr>
            <w:tcW w:w="11878" w:type="dxa"/>
            <w:gridSpan w:val="7"/>
          </w:tcPr>
          <w:p w:rsidR="00FA4E8F" w:rsidRPr="00AB0E53" w:rsidRDefault="00C81A6E" w:rsidP="00AB0E53">
            <w:pPr>
              <w:jc w:val="both"/>
              <w:rPr>
                <w:bCs/>
              </w:rPr>
            </w:pPr>
            <w:r w:rsidRPr="00AB0E53">
              <w:rPr>
                <w:position w:val="-2"/>
              </w:rPr>
              <w:t xml:space="preserve">Место </w:t>
            </w:r>
            <w:r w:rsidR="00AB0E53">
              <w:rPr>
                <w:position w:val="-2"/>
              </w:rPr>
              <w:t xml:space="preserve">выполнения </w:t>
            </w:r>
            <w:r w:rsidR="00AB0E53" w:rsidRPr="00AB0E53">
              <w:rPr>
                <w:position w:val="-2"/>
              </w:rPr>
              <w:t>работ</w:t>
            </w:r>
            <w:r w:rsidRPr="00AB0E53">
              <w:rPr>
                <w:position w:val="-2"/>
              </w:rPr>
              <w:t xml:space="preserve"> </w:t>
            </w:r>
            <w:r w:rsidR="00AB0E53">
              <w:rPr>
                <w:b/>
                <w:position w:val="-2"/>
              </w:rPr>
              <w:t>-</w:t>
            </w:r>
            <w:r w:rsidR="00AB0E53" w:rsidRPr="00AB0E53">
              <w:rPr>
                <w:position w:val="-2"/>
              </w:rPr>
              <w:t xml:space="preserve"> </w:t>
            </w:r>
            <w:r w:rsidR="00AB0E53" w:rsidRPr="00AB0E53">
              <w:rPr>
                <w:bCs/>
              </w:rPr>
              <w:t>394006, г. Воронеж, ул. Володарского, д. 64</w:t>
            </w:r>
          </w:p>
        </w:tc>
      </w:tr>
      <w:tr w:rsidR="00FA4E8F" w:rsidRPr="00AB0E53" w:rsidTr="00C84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gridSpan w:val="3"/>
          </w:tcPr>
          <w:p w:rsidR="00FA4E8F" w:rsidRPr="00AB0E53" w:rsidRDefault="00FA4E8F" w:rsidP="00D43A98">
            <w:pPr>
              <w:jc w:val="both"/>
              <w:rPr>
                <w:i/>
              </w:rPr>
            </w:pPr>
            <w:r w:rsidRPr="00AB0E53">
              <w:t xml:space="preserve">Условия </w:t>
            </w:r>
            <w:r w:rsidR="00AB0E53">
              <w:rPr>
                <w:bCs/>
              </w:rPr>
              <w:t xml:space="preserve"> выполнения работ</w:t>
            </w:r>
          </w:p>
        </w:tc>
        <w:tc>
          <w:tcPr>
            <w:tcW w:w="11878" w:type="dxa"/>
            <w:gridSpan w:val="7"/>
          </w:tcPr>
          <w:p w:rsidR="00946313" w:rsidRPr="00131727" w:rsidRDefault="00946313" w:rsidP="0040615F">
            <w:pPr>
              <w:widowControl w:val="0"/>
              <w:shd w:val="clear" w:color="auto" w:fill="FFFFFF"/>
              <w:tabs>
                <w:tab w:val="left" w:pos="1361"/>
              </w:tabs>
              <w:autoSpaceDE w:val="0"/>
              <w:autoSpaceDN w:val="0"/>
              <w:adjustRightInd w:val="0"/>
              <w:ind w:right="14" w:firstLine="10"/>
              <w:jc w:val="both"/>
              <w:rPr>
                <w:spacing w:val="-1"/>
              </w:rPr>
            </w:pPr>
            <w:r w:rsidRPr="00131727">
              <w:rPr>
                <w:spacing w:val="-1"/>
              </w:rPr>
              <w:t>Участник должен выполнить работы и сдать их Заказчику в объеме и сроки, предусмотренные техническим заданием.</w:t>
            </w:r>
          </w:p>
          <w:p w:rsidR="00131727" w:rsidRPr="00131727" w:rsidRDefault="00C92A59" w:rsidP="0040615F">
            <w:pPr>
              <w:pStyle w:val="ConsNormal"/>
              <w:ind w:firstLine="10"/>
              <w:jc w:val="both"/>
              <w:rPr>
                <w:rFonts w:ascii="Times New Roman" w:hAnsi="Times New Roman"/>
                <w:sz w:val="24"/>
                <w:szCs w:val="24"/>
              </w:rPr>
            </w:pPr>
            <w:r>
              <w:rPr>
                <w:rFonts w:ascii="Times New Roman" w:hAnsi="Times New Roman"/>
                <w:sz w:val="24"/>
                <w:szCs w:val="24"/>
              </w:rPr>
              <w:t>Участник обязуется выполнить работы</w:t>
            </w:r>
            <w:r w:rsidR="00131727" w:rsidRPr="00131727">
              <w:rPr>
                <w:rFonts w:ascii="Times New Roman" w:hAnsi="Times New Roman"/>
                <w:sz w:val="24"/>
                <w:szCs w:val="24"/>
              </w:rPr>
              <w:t xml:space="preserve"> в соответствии с приведенным в данном задании составом и объемом работ.</w:t>
            </w:r>
          </w:p>
          <w:p w:rsidR="00131727" w:rsidRPr="0040615F" w:rsidRDefault="00131727" w:rsidP="0040615F">
            <w:pPr>
              <w:ind w:firstLine="10"/>
              <w:jc w:val="both"/>
            </w:pPr>
            <w:r w:rsidRPr="0040615F">
              <w:t>Работы должны выполняться в соответствии:</w:t>
            </w:r>
          </w:p>
          <w:p w:rsidR="00131727" w:rsidRPr="0040615F" w:rsidRDefault="00131727" w:rsidP="006C33EC">
            <w:pPr>
              <w:pStyle w:val="a3"/>
              <w:numPr>
                <w:ilvl w:val="0"/>
                <w:numId w:val="7"/>
              </w:numPr>
              <w:jc w:val="both"/>
            </w:pPr>
            <w:proofErr w:type="gramStart"/>
            <w:r w:rsidRPr="0040615F">
              <w:t>с</w:t>
            </w:r>
            <w:proofErr w:type="gramEnd"/>
            <w:r w:rsidRPr="0040615F">
              <w:t xml:space="preserve"> сметной документацией</w:t>
            </w:r>
            <w:r w:rsidR="006C33EC">
              <w:t xml:space="preserve"> (Приложение №</w:t>
            </w:r>
            <w:r w:rsidR="002B2892">
              <w:t xml:space="preserve"> 3 </w:t>
            </w:r>
            <w:r w:rsidR="006C33EC">
              <w:t xml:space="preserve">к </w:t>
            </w:r>
            <w:r w:rsidR="002B2892">
              <w:t>Техническому заданию</w:t>
            </w:r>
            <w:r w:rsidR="00B71334">
              <w:t>)</w:t>
            </w:r>
            <w:r w:rsidRPr="0040615F">
              <w:t>;</w:t>
            </w:r>
          </w:p>
          <w:p w:rsidR="00C92A59" w:rsidRPr="0040615F" w:rsidRDefault="00131727" w:rsidP="0040615F">
            <w:pPr>
              <w:pStyle w:val="a3"/>
              <w:numPr>
                <w:ilvl w:val="0"/>
                <w:numId w:val="7"/>
              </w:numPr>
              <w:ind w:left="0" w:firstLine="459"/>
              <w:jc w:val="both"/>
            </w:pPr>
            <w:r w:rsidRPr="0040615F">
              <w:t>с технич</w:t>
            </w:r>
            <w:r w:rsidR="0040615F">
              <w:t>еским заданием, дефектной ведомостью (Приложение № 1 Технического задания)</w:t>
            </w:r>
            <w:r w:rsidR="0040615F" w:rsidRPr="0040615F">
              <w:t>;</w:t>
            </w:r>
          </w:p>
          <w:p w:rsidR="0040615F" w:rsidRDefault="0040615F" w:rsidP="0040615F">
            <w:pPr>
              <w:pStyle w:val="a3"/>
              <w:numPr>
                <w:ilvl w:val="0"/>
                <w:numId w:val="7"/>
              </w:numPr>
              <w:ind w:left="0" w:firstLine="459"/>
              <w:jc w:val="both"/>
            </w:pPr>
            <w:r w:rsidRPr="0040615F">
              <w:t>с собл</w:t>
            </w:r>
            <w:r>
              <w:t>юдением сроков выполнения работ;</w:t>
            </w:r>
          </w:p>
          <w:p w:rsidR="0040615F" w:rsidRDefault="0040615F" w:rsidP="0040615F">
            <w:pPr>
              <w:pStyle w:val="a3"/>
              <w:numPr>
                <w:ilvl w:val="0"/>
                <w:numId w:val="7"/>
              </w:numPr>
              <w:ind w:left="0" w:firstLine="459"/>
              <w:jc w:val="both"/>
            </w:pPr>
            <w:r w:rsidRPr="0040615F">
              <w:t xml:space="preserve">с соблюдением режима работы </w:t>
            </w:r>
            <w:r>
              <w:t>Заказчика</w:t>
            </w:r>
            <w:r w:rsidRPr="0040615F">
              <w:t xml:space="preserve">. </w:t>
            </w:r>
          </w:p>
          <w:p w:rsidR="0040615F" w:rsidRPr="0040615F" w:rsidRDefault="0040615F" w:rsidP="0040615F">
            <w:pPr>
              <w:jc w:val="both"/>
            </w:pPr>
            <w:r w:rsidRPr="0040615F">
              <w:t>Режим работы</w:t>
            </w:r>
            <w:r>
              <w:t xml:space="preserve"> Заказчика</w:t>
            </w:r>
            <w:r w:rsidRPr="0040615F">
              <w:t>: рабочий день - с 8:00 до 17:00 часов, выходные дни - суббота, воскресенье, праздничные дни.</w:t>
            </w:r>
            <w:r w:rsidRPr="0040615F">
              <w:rPr>
                <w:sz w:val="28"/>
                <w:szCs w:val="28"/>
              </w:rPr>
              <w:t xml:space="preserve"> </w:t>
            </w:r>
          </w:p>
          <w:p w:rsidR="006B3AAD" w:rsidRPr="0040615F" w:rsidRDefault="006B3AAD" w:rsidP="0040615F">
            <w:pPr>
              <w:ind w:firstLine="10"/>
              <w:jc w:val="both"/>
            </w:pPr>
            <w:r w:rsidRPr="0040615F">
              <w:rPr>
                <w:color w:val="000000"/>
              </w:rPr>
              <w:t xml:space="preserve">Участник представляет Заказчику </w:t>
            </w:r>
            <w:r w:rsidRPr="0040615F">
              <w:t>Акт о приемке выполненных работ (КС-2), справку о стоимости выполненных работ и затрат (КС-3), счет, счет-фактуру и другие документы, связанные с исполнением Договора.</w:t>
            </w:r>
          </w:p>
          <w:p w:rsidR="00131727" w:rsidRPr="0040615F" w:rsidRDefault="00131727" w:rsidP="0040615F">
            <w:pPr>
              <w:ind w:firstLine="10"/>
              <w:jc w:val="both"/>
            </w:pPr>
            <w:r w:rsidRPr="0040615F">
              <w:t xml:space="preserve">Работы считаются выполненными </w:t>
            </w:r>
            <w:r w:rsidR="00766C54">
              <w:t>с момента подписания Сторонами А</w:t>
            </w:r>
            <w:r w:rsidRPr="0040615F">
              <w:t>кта о приемке выполненных работ.</w:t>
            </w:r>
          </w:p>
          <w:p w:rsidR="006B3AAD" w:rsidRPr="00131727" w:rsidRDefault="00DB4CFA" w:rsidP="00D11195">
            <w:pPr>
              <w:jc w:val="both"/>
              <w:rPr>
                <w:b/>
                <w:i/>
              </w:rPr>
            </w:pPr>
            <w:r w:rsidRPr="00D11195">
              <w:t>Участник должен устранить недостатки, обнаруженные в результатах работ, своими силами и за свой счет в срок,  в течение 14 календарных дней с момента получения письменного уведомления от Заказчика.</w:t>
            </w:r>
          </w:p>
        </w:tc>
      </w:tr>
      <w:tr w:rsidR="00FA4E8F" w:rsidRPr="00AB0E53" w:rsidTr="00C84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gridSpan w:val="3"/>
          </w:tcPr>
          <w:p w:rsidR="00FA4E8F" w:rsidRPr="00AB0E53" w:rsidRDefault="00FA4E8F" w:rsidP="00D43A98">
            <w:pPr>
              <w:jc w:val="both"/>
              <w:rPr>
                <w:i/>
              </w:rPr>
            </w:pPr>
            <w:r w:rsidRPr="00AB0E53">
              <w:t xml:space="preserve">Сроки </w:t>
            </w:r>
            <w:r w:rsidR="00AB0E53">
              <w:rPr>
                <w:bCs/>
              </w:rPr>
              <w:t xml:space="preserve"> выполнения работ</w:t>
            </w:r>
          </w:p>
        </w:tc>
        <w:tc>
          <w:tcPr>
            <w:tcW w:w="11878" w:type="dxa"/>
            <w:gridSpan w:val="7"/>
          </w:tcPr>
          <w:p w:rsidR="00FB5B7D" w:rsidRPr="00FB5B7D" w:rsidRDefault="00FB5B7D" w:rsidP="00FB5B7D">
            <w:pPr>
              <w:pStyle w:val="a9"/>
              <w:tabs>
                <w:tab w:val="left" w:pos="709"/>
              </w:tabs>
              <w:suppressAutoHyphens/>
              <w:spacing w:line="300" w:lineRule="exact"/>
              <w:ind w:firstLine="0"/>
              <w:jc w:val="left"/>
              <w:rPr>
                <w:sz w:val="24"/>
              </w:rPr>
            </w:pPr>
            <w:r>
              <w:rPr>
                <w:sz w:val="24"/>
              </w:rPr>
              <w:t>Начало выполнения работ -</w:t>
            </w:r>
            <w:r w:rsidRPr="00FB5B7D">
              <w:rPr>
                <w:sz w:val="24"/>
              </w:rPr>
              <w:t xml:space="preserve"> </w:t>
            </w:r>
            <w:proofErr w:type="gramStart"/>
            <w:r w:rsidRPr="00FB5B7D">
              <w:rPr>
                <w:sz w:val="24"/>
              </w:rPr>
              <w:t xml:space="preserve">с </w:t>
            </w:r>
            <w:r w:rsidR="006C33EC">
              <w:rPr>
                <w:sz w:val="24"/>
              </w:rPr>
              <w:t>даты подписания</w:t>
            </w:r>
            <w:proofErr w:type="gramEnd"/>
            <w:r w:rsidRPr="00FB5B7D">
              <w:rPr>
                <w:sz w:val="24"/>
              </w:rPr>
              <w:t xml:space="preserve"> договора</w:t>
            </w:r>
            <w:r>
              <w:rPr>
                <w:sz w:val="24"/>
              </w:rPr>
              <w:t>.</w:t>
            </w:r>
            <w:r w:rsidRPr="00FB5B7D">
              <w:rPr>
                <w:sz w:val="24"/>
              </w:rPr>
              <w:t xml:space="preserve"> </w:t>
            </w:r>
          </w:p>
          <w:p w:rsidR="00FA4E8F" w:rsidRPr="00FB5B7D" w:rsidRDefault="00FB5B7D" w:rsidP="00FB5B7D">
            <w:pPr>
              <w:pStyle w:val="afd"/>
              <w:ind w:firstLine="0"/>
              <w:rPr>
                <w:b w:val="0"/>
                <w:i w:val="0"/>
                <w:sz w:val="24"/>
                <w:szCs w:val="24"/>
              </w:rPr>
            </w:pPr>
            <w:r>
              <w:rPr>
                <w:b w:val="0"/>
                <w:i w:val="0"/>
                <w:sz w:val="24"/>
                <w:szCs w:val="24"/>
              </w:rPr>
              <w:t>Окончание выполнения работ -</w:t>
            </w:r>
            <w:r w:rsidRPr="00FB5B7D">
              <w:rPr>
                <w:b w:val="0"/>
                <w:i w:val="0"/>
                <w:sz w:val="24"/>
                <w:szCs w:val="24"/>
              </w:rPr>
              <w:t xml:space="preserve"> 28 февраля 2018 года.</w:t>
            </w:r>
          </w:p>
        </w:tc>
      </w:tr>
      <w:tr w:rsidR="00A31A32" w:rsidRPr="00AB0E53" w:rsidTr="00C84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22" w:type="dxa"/>
            <w:gridSpan w:val="10"/>
          </w:tcPr>
          <w:p w:rsidR="00A31A32" w:rsidRPr="00AB0E53" w:rsidRDefault="00A31A32" w:rsidP="00D43A98">
            <w:pPr>
              <w:jc w:val="both"/>
              <w:rPr>
                <w:i/>
              </w:rPr>
            </w:pPr>
            <w:r w:rsidRPr="00AB0E53">
              <w:rPr>
                <w:b/>
                <w:bCs/>
              </w:rPr>
              <w:t>5. Форма, сроки и порядок оплаты</w:t>
            </w:r>
          </w:p>
        </w:tc>
      </w:tr>
      <w:tr w:rsidR="00FA4E8F" w:rsidRPr="00AB0E53" w:rsidTr="00FA4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gridSpan w:val="3"/>
          </w:tcPr>
          <w:p w:rsidR="00FA4E8F" w:rsidRPr="00AB0E53" w:rsidRDefault="00FA4E8F" w:rsidP="00D43A98">
            <w:pPr>
              <w:jc w:val="both"/>
              <w:rPr>
                <w:i/>
              </w:rPr>
            </w:pPr>
            <w:r w:rsidRPr="00AB0E53">
              <w:rPr>
                <w:bCs/>
              </w:rPr>
              <w:t>Форма оплаты</w:t>
            </w:r>
          </w:p>
        </w:tc>
        <w:tc>
          <w:tcPr>
            <w:tcW w:w="11878" w:type="dxa"/>
            <w:gridSpan w:val="7"/>
          </w:tcPr>
          <w:p w:rsidR="00FA4E8F" w:rsidRPr="00AB0E53" w:rsidRDefault="00FA4E8F" w:rsidP="00D43A98">
            <w:pPr>
              <w:jc w:val="both"/>
              <w:rPr>
                <w:i/>
              </w:rPr>
            </w:pPr>
            <w:r w:rsidRPr="00AB0E53">
              <w:rPr>
                <w:bCs/>
              </w:rPr>
              <w:t xml:space="preserve">Оплата осуществляется в безналичной форме путем перечисления денежных средств на расчетный счет </w:t>
            </w:r>
            <w:r w:rsidR="000F7732" w:rsidRPr="00AB0E53">
              <w:rPr>
                <w:bCs/>
              </w:rPr>
              <w:t>Участника.</w:t>
            </w:r>
          </w:p>
        </w:tc>
      </w:tr>
      <w:tr w:rsidR="00FA4E8F" w:rsidRPr="00AB0E53" w:rsidTr="00FA4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gridSpan w:val="3"/>
          </w:tcPr>
          <w:p w:rsidR="00FA4E8F" w:rsidRPr="00AB0E53" w:rsidRDefault="00FA4E8F" w:rsidP="00D43A98">
            <w:pPr>
              <w:jc w:val="both"/>
              <w:rPr>
                <w:i/>
              </w:rPr>
            </w:pPr>
            <w:r w:rsidRPr="00AB0E53">
              <w:rPr>
                <w:bCs/>
              </w:rPr>
              <w:t>Авансирование</w:t>
            </w:r>
          </w:p>
        </w:tc>
        <w:tc>
          <w:tcPr>
            <w:tcW w:w="11878" w:type="dxa"/>
            <w:gridSpan w:val="7"/>
          </w:tcPr>
          <w:p w:rsidR="00FA4E8F" w:rsidRPr="00AB0E53" w:rsidRDefault="00FA4E8F" w:rsidP="00D43A98">
            <w:pPr>
              <w:jc w:val="both"/>
              <w:rPr>
                <w:bCs/>
              </w:rPr>
            </w:pPr>
            <w:r w:rsidRPr="00AB0E53">
              <w:rPr>
                <w:bCs/>
              </w:rPr>
              <w:t>Авансирование не предусмотрено.</w:t>
            </w:r>
          </w:p>
        </w:tc>
      </w:tr>
      <w:tr w:rsidR="00FA4E8F" w:rsidRPr="00AB0E53" w:rsidTr="00FA4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gridSpan w:val="3"/>
          </w:tcPr>
          <w:p w:rsidR="00FA4E8F" w:rsidRPr="00AB0E53" w:rsidRDefault="00FA4E8F" w:rsidP="00D43A98">
            <w:pPr>
              <w:jc w:val="both"/>
              <w:rPr>
                <w:bCs/>
              </w:rPr>
            </w:pPr>
            <w:r w:rsidRPr="00AB0E53">
              <w:rPr>
                <w:bCs/>
              </w:rPr>
              <w:t>Срок и порядок оплаты</w:t>
            </w:r>
          </w:p>
        </w:tc>
        <w:tc>
          <w:tcPr>
            <w:tcW w:w="11878" w:type="dxa"/>
            <w:gridSpan w:val="7"/>
          </w:tcPr>
          <w:p w:rsidR="00FA4E8F" w:rsidRPr="00376DC9" w:rsidRDefault="00376DC9" w:rsidP="00376DC9">
            <w:pPr>
              <w:jc w:val="both"/>
              <w:rPr>
                <w:bCs/>
              </w:rPr>
            </w:pPr>
            <w:r w:rsidRPr="00376DC9">
              <w:t xml:space="preserve">Оплата выполненных </w:t>
            </w:r>
            <w:r>
              <w:t>Участником и принятых Заказчиком р</w:t>
            </w:r>
            <w:r w:rsidRPr="00376DC9">
              <w:t>абот производится Заказчиком поэтапно в течение 30 (</w:t>
            </w:r>
            <w:r>
              <w:t>т</w:t>
            </w:r>
            <w:r w:rsidRPr="00376DC9">
              <w:t xml:space="preserve">ридцати) календарных дней с момента получения от </w:t>
            </w:r>
            <w:r>
              <w:t>Участни</w:t>
            </w:r>
            <w:r w:rsidRPr="00376DC9">
              <w:t>ка полного комплекта документов (в т.ч. счет-фактура, акт о приемке выполненных работ (КС-2), других документов, предусмотренных договором, подтверждающих выполнение и приемку работ в установленном порядке).</w:t>
            </w:r>
          </w:p>
        </w:tc>
      </w:tr>
      <w:tr w:rsidR="00D11195" w:rsidRPr="00AB0E53" w:rsidTr="00C84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22" w:type="dxa"/>
            <w:gridSpan w:val="10"/>
          </w:tcPr>
          <w:p w:rsidR="00D11195" w:rsidRPr="009D5576" w:rsidRDefault="00D11195" w:rsidP="00D11195">
            <w:pPr>
              <w:pStyle w:val="a3"/>
              <w:ind w:left="0"/>
              <w:jc w:val="both"/>
              <w:rPr>
                <w:b/>
                <w:bCs/>
              </w:rPr>
            </w:pPr>
            <w:r w:rsidRPr="009D5576">
              <w:rPr>
                <w:b/>
                <w:bCs/>
              </w:rPr>
              <w:t xml:space="preserve">6. </w:t>
            </w:r>
            <w:r w:rsidR="009D5576" w:rsidRPr="009D5576">
              <w:rPr>
                <w:b/>
                <w:bCs/>
              </w:rPr>
              <w:t xml:space="preserve"> 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tc>
      </w:tr>
      <w:tr w:rsidR="00FA4E8F" w:rsidRPr="00AB0E53" w:rsidTr="00C84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22" w:type="dxa"/>
            <w:gridSpan w:val="10"/>
          </w:tcPr>
          <w:p w:rsidR="00FA4E8F" w:rsidRPr="00AB0E53" w:rsidRDefault="00FA4E8F" w:rsidP="00EE7B48">
            <w:pPr>
              <w:jc w:val="both"/>
              <w:rPr>
                <w:b/>
              </w:rPr>
            </w:pPr>
            <w:r w:rsidRPr="00AB0E53">
              <w:rPr>
                <w:b/>
              </w:rPr>
              <w:lastRenderedPageBreak/>
              <w:t xml:space="preserve">7. Расчет стоимости </w:t>
            </w:r>
            <w:r w:rsidR="00EE7B48">
              <w:rPr>
                <w:b/>
              </w:rPr>
              <w:t>работ</w:t>
            </w:r>
            <w:r w:rsidRPr="00AB0E53">
              <w:rPr>
                <w:b/>
              </w:rPr>
              <w:t xml:space="preserve"> за единицу</w:t>
            </w:r>
          </w:p>
        </w:tc>
      </w:tr>
      <w:tr w:rsidR="00FA4E8F" w:rsidRPr="00AB0E53" w:rsidTr="00C84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22" w:type="dxa"/>
            <w:gridSpan w:val="10"/>
          </w:tcPr>
          <w:p w:rsidR="00FA4E8F" w:rsidRPr="00AB0E53" w:rsidRDefault="00FA4E8F" w:rsidP="00D43A98">
            <w:pPr>
              <w:pStyle w:val="a3"/>
              <w:ind w:left="0"/>
              <w:jc w:val="both"/>
            </w:pPr>
            <w:r w:rsidRPr="00AB0E53">
              <w:t xml:space="preserve">Конкурентный отбор проводится путем снижения начальной (максимальной) цены договора за весь объем </w:t>
            </w:r>
            <w:r w:rsidR="00EE7B48">
              <w:t>выполняемых</w:t>
            </w:r>
            <w:r w:rsidRPr="00AB0E53">
              <w:t xml:space="preserve"> </w:t>
            </w:r>
            <w:r w:rsidR="00EE7B48">
              <w:t>работ</w:t>
            </w:r>
            <w:r w:rsidRPr="00AB0E53">
              <w:t xml:space="preserve"> без учета НДС.</w:t>
            </w:r>
          </w:p>
          <w:p w:rsidR="00FA4E8F" w:rsidRPr="00AB0E53" w:rsidRDefault="00FA4E8F" w:rsidP="00EE7B48">
            <w:pPr>
              <w:jc w:val="both"/>
              <w:rPr>
                <w:i/>
              </w:rPr>
            </w:pPr>
            <w:r w:rsidRPr="00AB0E53">
              <w:t xml:space="preserve">По результатам конкурентного отбора стоимость каждого наименования </w:t>
            </w:r>
            <w:r w:rsidR="00EE7B48">
              <w:t xml:space="preserve">работы </w:t>
            </w:r>
            <w:r w:rsidRPr="00AB0E53">
              <w:t>за единицу без учета НДС подлежит снижению от начальной пропорционально коэффициенту снижения начальной (максимальной) цены договора</w:t>
            </w:r>
            <w:r w:rsidRPr="00AB0E53">
              <w:rPr>
                <w:bCs/>
              </w:rPr>
              <w:t xml:space="preserve"> </w:t>
            </w:r>
            <w:r w:rsidRPr="00AB0E53">
              <w:t>без учета НДС, полученному по итогам проведения конкурентного отбора.</w:t>
            </w:r>
          </w:p>
        </w:tc>
      </w:tr>
    </w:tbl>
    <w:p w:rsidR="00DF6DF0" w:rsidRDefault="00DF6DF0" w:rsidP="00B46F2C">
      <w:pPr>
        <w:jc w:val="both"/>
        <w:rPr>
          <w:i/>
          <w:sz w:val="28"/>
          <w:szCs w:val="28"/>
        </w:rPr>
      </w:pPr>
    </w:p>
    <w:p w:rsidR="00B46F2C" w:rsidRDefault="00B46F2C" w:rsidP="00B46F2C">
      <w:pPr>
        <w:jc w:val="both"/>
        <w:rPr>
          <w:i/>
          <w:sz w:val="28"/>
          <w:szCs w:val="28"/>
        </w:rPr>
      </w:pPr>
    </w:p>
    <w:p w:rsidR="00B46F2C" w:rsidRPr="00EC7798" w:rsidRDefault="00B46F2C" w:rsidP="00B46F2C">
      <w:pPr>
        <w:jc w:val="both"/>
        <w:rPr>
          <w:i/>
          <w:sz w:val="28"/>
          <w:szCs w:val="28"/>
        </w:rPr>
        <w:sectPr w:rsidR="00B46F2C" w:rsidRPr="00EC7798" w:rsidSect="00483A3E">
          <w:pgSz w:w="16838" w:h="11906" w:orient="landscape"/>
          <w:pgMar w:top="851" w:right="1134" w:bottom="1701" w:left="1134" w:header="709" w:footer="709" w:gutter="0"/>
          <w:cols w:space="708"/>
          <w:docGrid w:linePitch="360"/>
        </w:sectPr>
      </w:pPr>
    </w:p>
    <w:p w:rsidR="000628A9" w:rsidRPr="000628A9" w:rsidRDefault="000628A9" w:rsidP="000628A9">
      <w:pPr>
        <w:ind w:left="6804"/>
        <w:rPr>
          <w:bCs/>
          <w:iCs/>
        </w:rPr>
      </w:pPr>
      <w:r w:rsidRPr="000628A9">
        <w:rPr>
          <w:bCs/>
          <w:iCs/>
        </w:rPr>
        <w:lastRenderedPageBreak/>
        <w:t xml:space="preserve">Приложение № 1 </w:t>
      </w:r>
    </w:p>
    <w:p w:rsidR="000628A9" w:rsidRPr="000628A9" w:rsidRDefault="000628A9" w:rsidP="000628A9">
      <w:pPr>
        <w:ind w:left="6804"/>
        <w:rPr>
          <w:bCs/>
          <w:iCs/>
        </w:rPr>
      </w:pPr>
      <w:r w:rsidRPr="000628A9">
        <w:rPr>
          <w:bCs/>
          <w:iCs/>
        </w:rPr>
        <w:t>к Техническому заданию</w:t>
      </w:r>
    </w:p>
    <w:p w:rsidR="000628A9" w:rsidRDefault="000628A9" w:rsidP="00E30891">
      <w:pPr>
        <w:jc w:val="center"/>
        <w:rPr>
          <w:b/>
          <w:bCs/>
          <w:iCs/>
          <w:sz w:val="28"/>
          <w:szCs w:val="28"/>
        </w:rPr>
      </w:pPr>
    </w:p>
    <w:p w:rsidR="00213DDD" w:rsidRDefault="00213DDD" w:rsidP="00E30891">
      <w:pPr>
        <w:jc w:val="center"/>
        <w:rPr>
          <w:b/>
          <w:bCs/>
        </w:rPr>
      </w:pPr>
      <w:r>
        <w:rPr>
          <w:b/>
          <w:bCs/>
        </w:rPr>
        <w:t>ДЕФЕКТНАЯ ВЕДОМОСТЬ</w:t>
      </w:r>
    </w:p>
    <w:p w:rsidR="00213DDD" w:rsidRDefault="00213DDD" w:rsidP="00E30891">
      <w:pPr>
        <w:jc w:val="center"/>
        <w:rPr>
          <w:b/>
          <w:bCs/>
          <w:sz w:val="20"/>
          <w:szCs w:val="20"/>
        </w:rPr>
      </w:pPr>
      <w:r>
        <w:rPr>
          <w:b/>
          <w:bCs/>
          <w:sz w:val="20"/>
          <w:szCs w:val="20"/>
        </w:rPr>
        <w:t xml:space="preserve"> </w:t>
      </w:r>
    </w:p>
    <w:tbl>
      <w:tblPr>
        <w:tblStyle w:val="ac"/>
        <w:tblW w:w="0" w:type="auto"/>
        <w:tblInd w:w="3510" w:type="dxa"/>
        <w:tblLook w:val="04A0"/>
      </w:tblPr>
      <w:tblGrid>
        <w:gridCol w:w="1558"/>
        <w:gridCol w:w="1561"/>
      </w:tblGrid>
      <w:tr w:rsidR="00213DDD" w:rsidRPr="00213DDD" w:rsidTr="0053321A">
        <w:tc>
          <w:tcPr>
            <w:tcW w:w="1558" w:type="dxa"/>
            <w:vAlign w:val="center"/>
          </w:tcPr>
          <w:p w:rsidR="00213DDD" w:rsidRPr="00082409" w:rsidRDefault="00213DDD" w:rsidP="0053321A">
            <w:pPr>
              <w:jc w:val="center"/>
            </w:pPr>
            <w:r w:rsidRPr="00082409">
              <w:t>Номер документа</w:t>
            </w:r>
          </w:p>
        </w:tc>
        <w:tc>
          <w:tcPr>
            <w:tcW w:w="1561" w:type="dxa"/>
            <w:vAlign w:val="center"/>
          </w:tcPr>
          <w:p w:rsidR="00213DDD" w:rsidRPr="006021FE" w:rsidRDefault="00213DDD" w:rsidP="0053321A">
            <w:pPr>
              <w:jc w:val="center"/>
            </w:pPr>
            <w:r w:rsidRPr="006021FE">
              <w:t>Дата составления</w:t>
            </w:r>
          </w:p>
        </w:tc>
      </w:tr>
      <w:tr w:rsidR="00213DDD" w:rsidRPr="00213DDD" w:rsidTr="0053321A">
        <w:tc>
          <w:tcPr>
            <w:tcW w:w="1558" w:type="dxa"/>
            <w:vAlign w:val="bottom"/>
          </w:tcPr>
          <w:p w:rsidR="00213DDD" w:rsidRPr="00082409" w:rsidRDefault="00213DDD" w:rsidP="0053321A">
            <w:pPr>
              <w:jc w:val="center"/>
              <w:rPr>
                <w:b/>
                <w:bCs/>
              </w:rPr>
            </w:pPr>
            <w:r w:rsidRPr="00082409">
              <w:rPr>
                <w:b/>
                <w:bCs/>
              </w:rPr>
              <w:t>1</w:t>
            </w:r>
          </w:p>
        </w:tc>
        <w:tc>
          <w:tcPr>
            <w:tcW w:w="1561" w:type="dxa"/>
            <w:vAlign w:val="bottom"/>
          </w:tcPr>
          <w:p w:rsidR="00213DDD" w:rsidRPr="00082409" w:rsidRDefault="00213DDD" w:rsidP="0053321A">
            <w:pPr>
              <w:jc w:val="center"/>
              <w:rPr>
                <w:b/>
                <w:bCs/>
              </w:rPr>
            </w:pPr>
            <w:r w:rsidRPr="0050638A">
              <w:rPr>
                <w:b/>
                <w:bCs/>
              </w:rPr>
              <w:t>18.12.2017</w:t>
            </w:r>
          </w:p>
        </w:tc>
      </w:tr>
    </w:tbl>
    <w:p w:rsidR="00213DDD" w:rsidRPr="00213DDD" w:rsidRDefault="00213DDD" w:rsidP="00E30891">
      <w:pPr>
        <w:jc w:val="center"/>
        <w:rPr>
          <w:b/>
          <w:bCs/>
        </w:rPr>
      </w:pPr>
    </w:p>
    <w:p w:rsidR="00E30891" w:rsidRDefault="00213DDD" w:rsidP="00E30891">
      <w:pPr>
        <w:jc w:val="center"/>
        <w:rPr>
          <w:b/>
          <w:bCs/>
        </w:rPr>
      </w:pPr>
      <w:r w:rsidRPr="00213DDD">
        <w:rPr>
          <w:b/>
          <w:bCs/>
        </w:rPr>
        <w:t xml:space="preserve">Местонахождение объекта: </w:t>
      </w:r>
      <w:proofErr w:type="gramStart"/>
      <w:r w:rsidRPr="00213DDD">
        <w:rPr>
          <w:b/>
          <w:bCs/>
        </w:rPr>
        <w:t>Нежилое встроенное помещение (офис г. Воронеж) по адресу:</w:t>
      </w:r>
      <w:r>
        <w:rPr>
          <w:b/>
          <w:bCs/>
        </w:rPr>
        <w:t xml:space="preserve"> 394006,</w:t>
      </w:r>
      <w:r w:rsidRPr="00213DDD">
        <w:rPr>
          <w:b/>
          <w:bCs/>
        </w:rPr>
        <w:t xml:space="preserve"> г. Воронеж, ул. Володарского, д. 64</w:t>
      </w:r>
      <w:proofErr w:type="gramEnd"/>
    </w:p>
    <w:p w:rsidR="00766C54" w:rsidRPr="00213DDD" w:rsidRDefault="00766C54" w:rsidP="00E30891">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3461"/>
        <w:gridCol w:w="1085"/>
        <w:gridCol w:w="1356"/>
        <w:gridCol w:w="1356"/>
        <w:gridCol w:w="2273"/>
      </w:tblGrid>
      <w:tr w:rsidR="00E30891" w:rsidRPr="00E30891" w:rsidTr="00E30891">
        <w:trPr>
          <w:trHeight w:val="1275"/>
        </w:trPr>
        <w:tc>
          <w:tcPr>
            <w:tcW w:w="299" w:type="pct"/>
            <w:shd w:val="clear" w:color="auto" w:fill="auto"/>
            <w:vAlign w:val="center"/>
            <w:hideMark/>
          </w:tcPr>
          <w:p w:rsidR="00E30891" w:rsidRPr="00E30891" w:rsidRDefault="00E30891" w:rsidP="00E30891">
            <w:pPr>
              <w:jc w:val="center"/>
              <w:rPr>
                <w:b/>
                <w:bCs/>
              </w:rPr>
            </w:pPr>
            <w:r w:rsidRPr="00E30891">
              <w:rPr>
                <w:b/>
                <w:bCs/>
              </w:rPr>
              <w:t xml:space="preserve">№ </w:t>
            </w:r>
            <w:proofErr w:type="gramStart"/>
            <w:r w:rsidRPr="00E30891">
              <w:rPr>
                <w:b/>
                <w:bCs/>
              </w:rPr>
              <w:t>п</w:t>
            </w:r>
            <w:proofErr w:type="gramEnd"/>
            <w:r w:rsidRPr="00E30891">
              <w:rPr>
                <w:b/>
                <w:bCs/>
              </w:rPr>
              <w:t>/п</w:t>
            </w:r>
          </w:p>
        </w:tc>
        <w:tc>
          <w:tcPr>
            <w:tcW w:w="1707" w:type="pct"/>
            <w:shd w:val="clear" w:color="auto" w:fill="auto"/>
            <w:vAlign w:val="center"/>
            <w:hideMark/>
          </w:tcPr>
          <w:p w:rsidR="00E30891" w:rsidRPr="00E30891" w:rsidRDefault="00E30891" w:rsidP="00E30891">
            <w:pPr>
              <w:jc w:val="center"/>
              <w:rPr>
                <w:b/>
                <w:bCs/>
              </w:rPr>
            </w:pPr>
            <w:r w:rsidRPr="00E30891">
              <w:rPr>
                <w:b/>
                <w:bCs/>
              </w:rPr>
              <w:t>Наименование изделия, узла, агрегата, конструкции, подлежащего ремонту</w:t>
            </w:r>
          </w:p>
        </w:tc>
        <w:tc>
          <w:tcPr>
            <w:tcW w:w="535" w:type="pct"/>
            <w:shd w:val="clear" w:color="auto" w:fill="auto"/>
            <w:vAlign w:val="center"/>
            <w:hideMark/>
          </w:tcPr>
          <w:p w:rsidR="00E30891" w:rsidRPr="00E30891" w:rsidRDefault="00E30891" w:rsidP="00E30891">
            <w:pPr>
              <w:jc w:val="center"/>
              <w:rPr>
                <w:b/>
                <w:bCs/>
              </w:rPr>
            </w:pPr>
            <w:r w:rsidRPr="00E30891">
              <w:rPr>
                <w:b/>
                <w:bCs/>
              </w:rPr>
              <w:t>Ед. изм.</w:t>
            </w:r>
          </w:p>
        </w:tc>
        <w:tc>
          <w:tcPr>
            <w:tcW w:w="669" w:type="pct"/>
            <w:shd w:val="clear" w:color="auto" w:fill="auto"/>
            <w:vAlign w:val="center"/>
            <w:hideMark/>
          </w:tcPr>
          <w:p w:rsidR="00E30891" w:rsidRPr="00E30891" w:rsidRDefault="00E30891" w:rsidP="00E30891">
            <w:pPr>
              <w:jc w:val="center"/>
              <w:rPr>
                <w:b/>
                <w:bCs/>
              </w:rPr>
            </w:pPr>
            <w:r w:rsidRPr="00E30891">
              <w:rPr>
                <w:b/>
                <w:bCs/>
              </w:rPr>
              <w:t>Кол-во, объем</w:t>
            </w:r>
          </w:p>
        </w:tc>
        <w:tc>
          <w:tcPr>
            <w:tcW w:w="669" w:type="pct"/>
            <w:shd w:val="clear" w:color="auto" w:fill="auto"/>
            <w:vAlign w:val="center"/>
            <w:hideMark/>
          </w:tcPr>
          <w:p w:rsidR="00E30891" w:rsidRPr="00E30891" w:rsidRDefault="00E30891" w:rsidP="00E30891">
            <w:pPr>
              <w:jc w:val="center"/>
              <w:rPr>
                <w:b/>
                <w:bCs/>
              </w:rPr>
            </w:pPr>
            <w:r w:rsidRPr="00E30891">
              <w:rPr>
                <w:b/>
                <w:bCs/>
              </w:rPr>
              <w:t>Дефект (степень износа)</w:t>
            </w:r>
          </w:p>
        </w:tc>
        <w:tc>
          <w:tcPr>
            <w:tcW w:w="1121" w:type="pct"/>
            <w:shd w:val="clear" w:color="auto" w:fill="auto"/>
            <w:vAlign w:val="center"/>
            <w:hideMark/>
          </w:tcPr>
          <w:p w:rsidR="00E30891" w:rsidRPr="00E30891" w:rsidRDefault="00E30891" w:rsidP="00E30891">
            <w:pPr>
              <w:jc w:val="center"/>
              <w:rPr>
                <w:b/>
                <w:bCs/>
              </w:rPr>
            </w:pPr>
            <w:r w:rsidRPr="00E30891">
              <w:rPr>
                <w:b/>
                <w:bCs/>
              </w:rPr>
              <w:t>Примечание</w:t>
            </w:r>
          </w:p>
        </w:tc>
      </w:tr>
      <w:tr w:rsidR="00E30891" w:rsidRPr="00E30891" w:rsidTr="00E30891">
        <w:trPr>
          <w:trHeight w:val="255"/>
        </w:trPr>
        <w:tc>
          <w:tcPr>
            <w:tcW w:w="299" w:type="pct"/>
            <w:shd w:val="clear" w:color="auto" w:fill="auto"/>
            <w:noWrap/>
            <w:vAlign w:val="center"/>
            <w:hideMark/>
          </w:tcPr>
          <w:p w:rsidR="00E30891" w:rsidRPr="00E30891" w:rsidRDefault="00E30891" w:rsidP="00E30891">
            <w:pPr>
              <w:jc w:val="center"/>
            </w:pPr>
            <w:r w:rsidRPr="00E30891">
              <w:t>1</w:t>
            </w:r>
          </w:p>
        </w:tc>
        <w:tc>
          <w:tcPr>
            <w:tcW w:w="1707" w:type="pct"/>
            <w:shd w:val="clear" w:color="auto" w:fill="auto"/>
            <w:vAlign w:val="center"/>
            <w:hideMark/>
          </w:tcPr>
          <w:p w:rsidR="00E30891" w:rsidRPr="00E30891" w:rsidRDefault="00E30891" w:rsidP="00E30891">
            <w:pPr>
              <w:jc w:val="center"/>
            </w:pPr>
            <w:r w:rsidRPr="00E30891">
              <w:t>2</w:t>
            </w:r>
          </w:p>
        </w:tc>
        <w:tc>
          <w:tcPr>
            <w:tcW w:w="535" w:type="pct"/>
            <w:shd w:val="clear" w:color="auto" w:fill="auto"/>
            <w:vAlign w:val="center"/>
            <w:hideMark/>
          </w:tcPr>
          <w:p w:rsidR="00E30891" w:rsidRPr="00E30891" w:rsidRDefault="00E30891" w:rsidP="00E30891">
            <w:pPr>
              <w:jc w:val="center"/>
            </w:pPr>
            <w:r w:rsidRPr="00E30891">
              <w:t>3</w:t>
            </w:r>
          </w:p>
        </w:tc>
        <w:tc>
          <w:tcPr>
            <w:tcW w:w="669" w:type="pct"/>
            <w:shd w:val="clear" w:color="auto" w:fill="auto"/>
            <w:vAlign w:val="center"/>
            <w:hideMark/>
          </w:tcPr>
          <w:p w:rsidR="00E30891" w:rsidRPr="00E30891" w:rsidRDefault="00E30891" w:rsidP="00E30891">
            <w:pPr>
              <w:jc w:val="center"/>
            </w:pPr>
            <w:r w:rsidRPr="00E30891">
              <w:t>4</w:t>
            </w:r>
          </w:p>
        </w:tc>
        <w:tc>
          <w:tcPr>
            <w:tcW w:w="669" w:type="pct"/>
            <w:shd w:val="clear" w:color="auto" w:fill="auto"/>
            <w:vAlign w:val="center"/>
            <w:hideMark/>
          </w:tcPr>
          <w:p w:rsidR="00E30891" w:rsidRPr="00E30891" w:rsidRDefault="00E30891" w:rsidP="00E30891">
            <w:pPr>
              <w:jc w:val="center"/>
            </w:pPr>
            <w:r w:rsidRPr="00E30891">
              <w:t>5</w:t>
            </w:r>
          </w:p>
        </w:tc>
        <w:tc>
          <w:tcPr>
            <w:tcW w:w="1121" w:type="pct"/>
            <w:shd w:val="clear" w:color="auto" w:fill="auto"/>
            <w:vAlign w:val="center"/>
            <w:hideMark/>
          </w:tcPr>
          <w:p w:rsidR="00E30891" w:rsidRPr="00E30891" w:rsidRDefault="00E30891" w:rsidP="00E30891">
            <w:pPr>
              <w:jc w:val="center"/>
            </w:pPr>
            <w:r w:rsidRPr="00E30891">
              <w:t>6</w:t>
            </w:r>
          </w:p>
        </w:tc>
      </w:tr>
      <w:tr w:rsidR="00E30891" w:rsidRPr="00E30891" w:rsidTr="00E30891">
        <w:trPr>
          <w:trHeight w:val="255"/>
        </w:trPr>
        <w:tc>
          <w:tcPr>
            <w:tcW w:w="5000" w:type="pct"/>
            <w:gridSpan w:val="6"/>
            <w:shd w:val="clear" w:color="auto" w:fill="auto"/>
            <w:noWrap/>
            <w:vAlign w:val="center"/>
            <w:hideMark/>
          </w:tcPr>
          <w:p w:rsidR="00E30891" w:rsidRPr="00E30891" w:rsidRDefault="00632862" w:rsidP="00E30891">
            <w:pPr>
              <w:jc w:val="center"/>
              <w:rPr>
                <w:b/>
                <w:bCs/>
              </w:rPr>
            </w:pPr>
            <w:r>
              <w:rPr>
                <w:b/>
                <w:bCs/>
              </w:rPr>
              <w:t xml:space="preserve">Раздел </w:t>
            </w:r>
            <w:r w:rsidR="00E30891" w:rsidRPr="00E30891">
              <w:rPr>
                <w:b/>
                <w:bCs/>
              </w:rPr>
              <w:t>1. Демонтажные работы</w:t>
            </w:r>
          </w:p>
        </w:tc>
      </w:tr>
      <w:tr w:rsidR="00E30891" w:rsidRPr="00E30891" w:rsidTr="00E30891">
        <w:trPr>
          <w:trHeight w:val="628"/>
        </w:trPr>
        <w:tc>
          <w:tcPr>
            <w:tcW w:w="299" w:type="pct"/>
            <w:shd w:val="clear" w:color="auto" w:fill="auto"/>
            <w:noWrap/>
            <w:vAlign w:val="center"/>
            <w:hideMark/>
          </w:tcPr>
          <w:p w:rsidR="00E30891" w:rsidRPr="00E30891" w:rsidRDefault="00E30891" w:rsidP="00E30891">
            <w:pPr>
              <w:jc w:val="center"/>
            </w:pPr>
            <w:r w:rsidRPr="00E30891">
              <w:t>1</w:t>
            </w:r>
          </w:p>
        </w:tc>
        <w:tc>
          <w:tcPr>
            <w:tcW w:w="1707" w:type="pct"/>
            <w:shd w:val="clear" w:color="auto" w:fill="auto"/>
            <w:vAlign w:val="center"/>
            <w:hideMark/>
          </w:tcPr>
          <w:p w:rsidR="00E30891" w:rsidRPr="00E30891" w:rsidRDefault="00E30891" w:rsidP="00E30891">
            <w:pPr>
              <w:jc w:val="center"/>
            </w:pPr>
            <w:r w:rsidRPr="00E30891">
              <w:t>Демонтаж подвесных потолков</w:t>
            </w:r>
            <w:r w:rsidR="0053321A">
              <w:t xml:space="preserve"> типа «</w:t>
            </w:r>
            <w:proofErr w:type="spellStart"/>
            <w:r w:rsidR="0053321A">
              <w:t>Армстронг</w:t>
            </w:r>
            <w:proofErr w:type="spellEnd"/>
            <w:r w:rsidR="0053321A">
              <w:t>»</w:t>
            </w:r>
          </w:p>
        </w:tc>
        <w:tc>
          <w:tcPr>
            <w:tcW w:w="535" w:type="pct"/>
            <w:shd w:val="clear" w:color="auto" w:fill="auto"/>
            <w:vAlign w:val="center"/>
            <w:hideMark/>
          </w:tcPr>
          <w:p w:rsidR="00E30891" w:rsidRPr="00E30891" w:rsidRDefault="00E30891" w:rsidP="00E30891">
            <w:pPr>
              <w:jc w:val="center"/>
            </w:pPr>
            <w:r w:rsidRPr="00E30891">
              <w:t>кв.м.</w:t>
            </w:r>
          </w:p>
        </w:tc>
        <w:tc>
          <w:tcPr>
            <w:tcW w:w="669" w:type="pct"/>
            <w:shd w:val="clear" w:color="auto" w:fill="auto"/>
            <w:vAlign w:val="center"/>
            <w:hideMark/>
          </w:tcPr>
          <w:p w:rsidR="00E30891" w:rsidRPr="00E30891" w:rsidRDefault="00E30891" w:rsidP="00E30891">
            <w:pPr>
              <w:jc w:val="center"/>
            </w:pPr>
            <w:r w:rsidRPr="00E30891">
              <w:t>12,5</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r w:rsidRPr="00E30891">
              <w:t>Демонтаж старого потолка в кабинете под ремонт (кухня)</w:t>
            </w:r>
          </w:p>
        </w:tc>
      </w:tr>
      <w:tr w:rsidR="00E30891" w:rsidRPr="00E30891" w:rsidTr="00E30891">
        <w:trPr>
          <w:trHeight w:val="454"/>
        </w:trPr>
        <w:tc>
          <w:tcPr>
            <w:tcW w:w="299" w:type="pct"/>
            <w:shd w:val="clear" w:color="auto" w:fill="auto"/>
            <w:noWrap/>
            <w:vAlign w:val="center"/>
            <w:hideMark/>
          </w:tcPr>
          <w:p w:rsidR="00E30891" w:rsidRPr="00E30891" w:rsidRDefault="00E30891" w:rsidP="00E30891">
            <w:pPr>
              <w:jc w:val="center"/>
            </w:pPr>
            <w:r w:rsidRPr="00E30891">
              <w:t>2</w:t>
            </w:r>
          </w:p>
        </w:tc>
        <w:tc>
          <w:tcPr>
            <w:tcW w:w="1707" w:type="pct"/>
            <w:shd w:val="clear" w:color="auto" w:fill="auto"/>
            <w:vAlign w:val="center"/>
            <w:hideMark/>
          </w:tcPr>
          <w:p w:rsidR="00E30891" w:rsidRPr="00E30891" w:rsidRDefault="00E30891" w:rsidP="00E30891">
            <w:pPr>
              <w:jc w:val="center"/>
            </w:pPr>
            <w:r w:rsidRPr="00E30891">
              <w:t>Демонтаж блоков из ПВХ входной группы</w:t>
            </w:r>
          </w:p>
        </w:tc>
        <w:tc>
          <w:tcPr>
            <w:tcW w:w="535" w:type="pct"/>
            <w:shd w:val="clear" w:color="auto" w:fill="auto"/>
            <w:vAlign w:val="center"/>
            <w:hideMark/>
          </w:tcPr>
          <w:p w:rsidR="00E30891" w:rsidRPr="00E30891" w:rsidRDefault="00E30891" w:rsidP="00E30891">
            <w:pPr>
              <w:jc w:val="center"/>
            </w:pPr>
            <w:r w:rsidRPr="00E30891">
              <w:t>шт.</w:t>
            </w:r>
          </w:p>
        </w:tc>
        <w:tc>
          <w:tcPr>
            <w:tcW w:w="669" w:type="pct"/>
            <w:shd w:val="clear" w:color="auto" w:fill="auto"/>
            <w:vAlign w:val="center"/>
            <w:hideMark/>
          </w:tcPr>
          <w:p w:rsidR="00E30891" w:rsidRPr="00E30891" w:rsidRDefault="00E30891" w:rsidP="00E30891">
            <w:pPr>
              <w:jc w:val="center"/>
            </w:pPr>
            <w:r w:rsidRPr="00E30891">
              <w:t>1</w:t>
            </w:r>
          </w:p>
        </w:tc>
        <w:tc>
          <w:tcPr>
            <w:tcW w:w="669" w:type="pct"/>
            <w:shd w:val="clear" w:color="auto" w:fill="auto"/>
            <w:vAlign w:val="center"/>
            <w:hideMark/>
          </w:tcPr>
          <w:p w:rsidR="00E30891" w:rsidRPr="00E30891" w:rsidRDefault="00E30891" w:rsidP="00E30891">
            <w:pPr>
              <w:jc w:val="center"/>
            </w:pPr>
            <w:r w:rsidRPr="00E30891">
              <w:t>100%</w:t>
            </w:r>
          </w:p>
        </w:tc>
        <w:tc>
          <w:tcPr>
            <w:tcW w:w="1121" w:type="pct"/>
            <w:shd w:val="clear" w:color="auto" w:fill="auto"/>
            <w:vAlign w:val="center"/>
            <w:hideMark/>
          </w:tcPr>
          <w:p w:rsidR="00E30891" w:rsidRPr="00E30891" w:rsidRDefault="00E30891" w:rsidP="00E30891">
            <w:pPr>
              <w:jc w:val="center"/>
            </w:pPr>
            <w:r w:rsidRPr="00E30891">
              <w:t>Нерабочая раздвижная дверь на входе в офис</w:t>
            </w:r>
          </w:p>
        </w:tc>
      </w:tr>
      <w:tr w:rsidR="00E30891" w:rsidRPr="00E30891" w:rsidTr="00E30891">
        <w:trPr>
          <w:trHeight w:val="579"/>
        </w:trPr>
        <w:tc>
          <w:tcPr>
            <w:tcW w:w="299" w:type="pct"/>
            <w:shd w:val="clear" w:color="auto" w:fill="auto"/>
            <w:noWrap/>
            <w:vAlign w:val="center"/>
            <w:hideMark/>
          </w:tcPr>
          <w:p w:rsidR="00E30891" w:rsidRPr="00E30891" w:rsidRDefault="00E30891" w:rsidP="00E30891">
            <w:pPr>
              <w:jc w:val="center"/>
            </w:pPr>
            <w:r w:rsidRPr="00E30891">
              <w:t>3</w:t>
            </w:r>
          </w:p>
        </w:tc>
        <w:tc>
          <w:tcPr>
            <w:tcW w:w="1707" w:type="pct"/>
            <w:shd w:val="clear" w:color="auto" w:fill="auto"/>
            <w:vAlign w:val="center"/>
            <w:hideMark/>
          </w:tcPr>
          <w:p w:rsidR="00E30891" w:rsidRPr="00E30891" w:rsidRDefault="00E30891" w:rsidP="00E30891">
            <w:pPr>
              <w:jc w:val="center"/>
            </w:pPr>
            <w:r w:rsidRPr="00E30891">
              <w:t>Демонтаж половой керамической плитки</w:t>
            </w:r>
          </w:p>
        </w:tc>
        <w:tc>
          <w:tcPr>
            <w:tcW w:w="535" w:type="pct"/>
            <w:shd w:val="clear" w:color="auto" w:fill="auto"/>
            <w:vAlign w:val="center"/>
            <w:hideMark/>
          </w:tcPr>
          <w:p w:rsidR="00E30891" w:rsidRPr="00E30891" w:rsidRDefault="00E30891" w:rsidP="00E30891">
            <w:pPr>
              <w:jc w:val="center"/>
            </w:pPr>
            <w:r w:rsidRPr="00E30891">
              <w:t>кв.м.</w:t>
            </w:r>
          </w:p>
        </w:tc>
        <w:tc>
          <w:tcPr>
            <w:tcW w:w="669" w:type="pct"/>
            <w:shd w:val="clear" w:color="auto" w:fill="auto"/>
            <w:vAlign w:val="center"/>
            <w:hideMark/>
          </w:tcPr>
          <w:p w:rsidR="00E30891" w:rsidRPr="00E30891" w:rsidRDefault="00E30891" w:rsidP="00E30891">
            <w:pPr>
              <w:jc w:val="center"/>
            </w:pPr>
            <w:r w:rsidRPr="00E30891">
              <w:t>21,0</w:t>
            </w:r>
          </w:p>
        </w:tc>
        <w:tc>
          <w:tcPr>
            <w:tcW w:w="669" w:type="pct"/>
            <w:shd w:val="clear" w:color="auto" w:fill="auto"/>
            <w:vAlign w:val="center"/>
            <w:hideMark/>
          </w:tcPr>
          <w:p w:rsidR="00E30891" w:rsidRPr="00E30891" w:rsidRDefault="00E30891" w:rsidP="00E30891">
            <w:pPr>
              <w:jc w:val="center"/>
            </w:pPr>
            <w:r w:rsidRPr="00E30891">
              <w:t>100%</w:t>
            </w:r>
          </w:p>
        </w:tc>
        <w:tc>
          <w:tcPr>
            <w:tcW w:w="1121" w:type="pct"/>
            <w:shd w:val="clear" w:color="auto" w:fill="auto"/>
            <w:vAlign w:val="center"/>
            <w:hideMark/>
          </w:tcPr>
          <w:p w:rsidR="00E30891" w:rsidRPr="00E30891" w:rsidRDefault="00E30891" w:rsidP="00E30891">
            <w:pPr>
              <w:jc w:val="center"/>
            </w:pPr>
            <w:r w:rsidRPr="00E30891">
              <w:t>Расколотая и отскочившая плитка в коридоре</w:t>
            </w:r>
          </w:p>
        </w:tc>
      </w:tr>
      <w:tr w:rsidR="00E30891" w:rsidRPr="00E30891" w:rsidTr="00E30891">
        <w:trPr>
          <w:trHeight w:val="704"/>
        </w:trPr>
        <w:tc>
          <w:tcPr>
            <w:tcW w:w="299" w:type="pct"/>
            <w:shd w:val="clear" w:color="auto" w:fill="auto"/>
            <w:noWrap/>
            <w:vAlign w:val="center"/>
            <w:hideMark/>
          </w:tcPr>
          <w:p w:rsidR="00E30891" w:rsidRPr="00E30891" w:rsidRDefault="00E30891" w:rsidP="00E30891">
            <w:pPr>
              <w:jc w:val="center"/>
            </w:pPr>
            <w:r w:rsidRPr="00E30891">
              <w:t>4</w:t>
            </w:r>
          </w:p>
        </w:tc>
        <w:tc>
          <w:tcPr>
            <w:tcW w:w="1707" w:type="pct"/>
            <w:shd w:val="clear" w:color="auto" w:fill="auto"/>
            <w:vAlign w:val="center"/>
            <w:hideMark/>
          </w:tcPr>
          <w:p w:rsidR="00E30891" w:rsidRPr="00E30891" w:rsidRDefault="00E30891" w:rsidP="00E30891">
            <w:pPr>
              <w:jc w:val="center"/>
            </w:pPr>
            <w:r w:rsidRPr="00E30891">
              <w:t>Демонтаж люминесцентных светильников</w:t>
            </w:r>
          </w:p>
        </w:tc>
        <w:tc>
          <w:tcPr>
            <w:tcW w:w="535" w:type="pct"/>
            <w:shd w:val="clear" w:color="auto" w:fill="auto"/>
            <w:vAlign w:val="center"/>
            <w:hideMark/>
          </w:tcPr>
          <w:p w:rsidR="00E30891" w:rsidRPr="00E30891" w:rsidRDefault="00E30891" w:rsidP="00E30891">
            <w:pPr>
              <w:jc w:val="center"/>
            </w:pPr>
            <w:r w:rsidRPr="00E30891">
              <w:t>шт.</w:t>
            </w:r>
          </w:p>
        </w:tc>
        <w:tc>
          <w:tcPr>
            <w:tcW w:w="669" w:type="pct"/>
            <w:shd w:val="clear" w:color="auto" w:fill="auto"/>
            <w:vAlign w:val="center"/>
            <w:hideMark/>
          </w:tcPr>
          <w:p w:rsidR="00E30891" w:rsidRPr="00E30891" w:rsidRDefault="00E30891" w:rsidP="00E30891">
            <w:pPr>
              <w:jc w:val="center"/>
            </w:pPr>
            <w:r w:rsidRPr="00E30891">
              <w:t>4,0</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proofErr w:type="gramStart"/>
            <w:r w:rsidRPr="00E30891">
              <w:t>Светильники</w:t>
            </w:r>
            <w:proofErr w:type="gramEnd"/>
            <w:r w:rsidRPr="00E30891">
              <w:t xml:space="preserve"> встроенные в старый потолок</w:t>
            </w:r>
          </w:p>
        </w:tc>
      </w:tr>
      <w:tr w:rsidR="00E30891" w:rsidRPr="00E30891" w:rsidTr="00E30891">
        <w:trPr>
          <w:trHeight w:val="689"/>
        </w:trPr>
        <w:tc>
          <w:tcPr>
            <w:tcW w:w="299" w:type="pct"/>
            <w:shd w:val="clear" w:color="auto" w:fill="auto"/>
            <w:noWrap/>
            <w:vAlign w:val="center"/>
            <w:hideMark/>
          </w:tcPr>
          <w:p w:rsidR="00E30891" w:rsidRPr="00E30891" w:rsidRDefault="00E30891" w:rsidP="00E30891">
            <w:pPr>
              <w:jc w:val="center"/>
            </w:pPr>
            <w:r w:rsidRPr="00E30891">
              <w:t>5</w:t>
            </w:r>
          </w:p>
        </w:tc>
        <w:tc>
          <w:tcPr>
            <w:tcW w:w="1707" w:type="pct"/>
            <w:shd w:val="clear" w:color="auto" w:fill="auto"/>
            <w:vAlign w:val="center"/>
            <w:hideMark/>
          </w:tcPr>
          <w:p w:rsidR="00E30891" w:rsidRPr="00E30891" w:rsidRDefault="00E30891" w:rsidP="00E30891">
            <w:pPr>
              <w:jc w:val="center"/>
            </w:pPr>
            <w:r w:rsidRPr="00E30891">
              <w:t>Снятие старых решеток, закрывающих радиаторы отопления</w:t>
            </w:r>
          </w:p>
        </w:tc>
        <w:tc>
          <w:tcPr>
            <w:tcW w:w="535" w:type="pct"/>
            <w:shd w:val="clear" w:color="auto" w:fill="auto"/>
            <w:vAlign w:val="center"/>
            <w:hideMark/>
          </w:tcPr>
          <w:p w:rsidR="00E30891" w:rsidRPr="00E30891" w:rsidRDefault="00E30891" w:rsidP="00E30891">
            <w:pPr>
              <w:jc w:val="center"/>
            </w:pPr>
            <w:r w:rsidRPr="00E30891">
              <w:t>шт.</w:t>
            </w:r>
          </w:p>
        </w:tc>
        <w:tc>
          <w:tcPr>
            <w:tcW w:w="669" w:type="pct"/>
            <w:shd w:val="clear" w:color="auto" w:fill="auto"/>
            <w:vAlign w:val="center"/>
            <w:hideMark/>
          </w:tcPr>
          <w:p w:rsidR="00E30891" w:rsidRPr="00E30891" w:rsidRDefault="00E30891" w:rsidP="00E30891">
            <w:pPr>
              <w:jc w:val="center"/>
            </w:pPr>
            <w:r w:rsidRPr="00E30891">
              <w:t>5,0</w:t>
            </w:r>
          </w:p>
        </w:tc>
        <w:tc>
          <w:tcPr>
            <w:tcW w:w="669" w:type="pct"/>
            <w:shd w:val="clear" w:color="auto" w:fill="auto"/>
            <w:vAlign w:val="center"/>
            <w:hideMark/>
          </w:tcPr>
          <w:p w:rsidR="00E30891" w:rsidRPr="00E30891" w:rsidRDefault="00E30891" w:rsidP="00E30891">
            <w:pPr>
              <w:jc w:val="center"/>
            </w:pPr>
            <w:r w:rsidRPr="00E30891">
              <w:t>50%</w:t>
            </w:r>
          </w:p>
        </w:tc>
        <w:tc>
          <w:tcPr>
            <w:tcW w:w="1121" w:type="pct"/>
            <w:shd w:val="clear" w:color="auto" w:fill="auto"/>
            <w:vAlign w:val="center"/>
            <w:hideMark/>
          </w:tcPr>
          <w:p w:rsidR="00E30891" w:rsidRPr="00E30891" w:rsidRDefault="00E30891" w:rsidP="00E30891">
            <w:pPr>
              <w:jc w:val="center"/>
            </w:pPr>
            <w:r w:rsidRPr="00E30891">
              <w:t>Не сочетаются с внутренней инфраструктурой</w:t>
            </w:r>
          </w:p>
        </w:tc>
      </w:tr>
      <w:tr w:rsidR="00E30891" w:rsidRPr="00E30891" w:rsidTr="00E30891">
        <w:trPr>
          <w:trHeight w:val="1295"/>
        </w:trPr>
        <w:tc>
          <w:tcPr>
            <w:tcW w:w="299" w:type="pct"/>
            <w:shd w:val="clear" w:color="auto" w:fill="auto"/>
            <w:noWrap/>
            <w:vAlign w:val="center"/>
            <w:hideMark/>
          </w:tcPr>
          <w:p w:rsidR="00E30891" w:rsidRPr="00E30891" w:rsidRDefault="00E30891" w:rsidP="00E30891">
            <w:pPr>
              <w:jc w:val="center"/>
            </w:pPr>
            <w:r w:rsidRPr="00E30891">
              <w:t>6</w:t>
            </w:r>
          </w:p>
        </w:tc>
        <w:tc>
          <w:tcPr>
            <w:tcW w:w="1707" w:type="pct"/>
            <w:shd w:val="clear" w:color="auto" w:fill="auto"/>
            <w:vAlign w:val="center"/>
            <w:hideMark/>
          </w:tcPr>
          <w:p w:rsidR="00E30891" w:rsidRPr="00E30891" w:rsidRDefault="00E30891" w:rsidP="00E30891">
            <w:pPr>
              <w:jc w:val="center"/>
            </w:pPr>
            <w:r w:rsidRPr="00E30891">
              <w:t>Демонтаж нагревателя накопительного типа</w:t>
            </w:r>
          </w:p>
        </w:tc>
        <w:tc>
          <w:tcPr>
            <w:tcW w:w="535" w:type="pct"/>
            <w:shd w:val="clear" w:color="auto" w:fill="auto"/>
            <w:vAlign w:val="center"/>
            <w:hideMark/>
          </w:tcPr>
          <w:p w:rsidR="00E30891" w:rsidRPr="00E30891" w:rsidRDefault="00E30891" w:rsidP="00E30891">
            <w:pPr>
              <w:jc w:val="center"/>
            </w:pPr>
            <w:r w:rsidRPr="00E30891">
              <w:t>шт.</w:t>
            </w:r>
          </w:p>
        </w:tc>
        <w:tc>
          <w:tcPr>
            <w:tcW w:w="669" w:type="pct"/>
            <w:shd w:val="clear" w:color="auto" w:fill="auto"/>
            <w:vAlign w:val="center"/>
            <w:hideMark/>
          </w:tcPr>
          <w:p w:rsidR="00E30891" w:rsidRPr="00E30891" w:rsidRDefault="00E30891" w:rsidP="00E30891">
            <w:pPr>
              <w:jc w:val="center"/>
            </w:pPr>
            <w:r w:rsidRPr="00E30891">
              <w:t>1</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r w:rsidRPr="00E30891">
              <w:t xml:space="preserve">Перевешиваем в связи с ремонтом помещения, </w:t>
            </w:r>
            <w:proofErr w:type="gramStart"/>
            <w:r w:rsidRPr="00E30891">
              <w:t>расположен</w:t>
            </w:r>
            <w:proofErr w:type="gramEnd"/>
            <w:r w:rsidRPr="00E30891">
              <w:t xml:space="preserve"> на кухне и служит для подачи горячей воды на кухне и в санузлы</w:t>
            </w:r>
          </w:p>
        </w:tc>
      </w:tr>
      <w:tr w:rsidR="00E30891" w:rsidRPr="00E30891" w:rsidTr="00E30891">
        <w:trPr>
          <w:trHeight w:val="765"/>
        </w:trPr>
        <w:tc>
          <w:tcPr>
            <w:tcW w:w="299" w:type="pct"/>
            <w:shd w:val="clear" w:color="auto" w:fill="auto"/>
            <w:noWrap/>
            <w:vAlign w:val="center"/>
            <w:hideMark/>
          </w:tcPr>
          <w:p w:rsidR="00E30891" w:rsidRPr="00E30891" w:rsidRDefault="00E30891" w:rsidP="00E30891">
            <w:pPr>
              <w:jc w:val="center"/>
            </w:pPr>
            <w:r w:rsidRPr="00E30891">
              <w:t>7</w:t>
            </w:r>
          </w:p>
        </w:tc>
        <w:tc>
          <w:tcPr>
            <w:tcW w:w="1707" w:type="pct"/>
            <w:shd w:val="clear" w:color="auto" w:fill="auto"/>
            <w:vAlign w:val="center"/>
            <w:hideMark/>
          </w:tcPr>
          <w:p w:rsidR="00E30891" w:rsidRPr="00E30891" w:rsidRDefault="00E30891" w:rsidP="00E30891">
            <w:pPr>
              <w:jc w:val="center"/>
            </w:pPr>
            <w:r w:rsidRPr="00E30891">
              <w:t>Демонтаж труб ПВХ от водонагревателя до рукомойников в санузлах</w:t>
            </w:r>
          </w:p>
        </w:tc>
        <w:tc>
          <w:tcPr>
            <w:tcW w:w="535" w:type="pct"/>
            <w:shd w:val="clear" w:color="auto" w:fill="auto"/>
            <w:vAlign w:val="center"/>
            <w:hideMark/>
          </w:tcPr>
          <w:p w:rsidR="00E30891" w:rsidRPr="00E30891" w:rsidRDefault="00E30891" w:rsidP="00E30891">
            <w:pPr>
              <w:jc w:val="center"/>
            </w:pPr>
            <w:r w:rsidRPr="00E30891">
              <w:t>м.</w:t>
            </w:r>
          </w:p>
        </w:tc>
        <w:tc>
          <w:tcPr>
            <w:tcW w:w="669" w:type="pct"/>
            <w:shd w:val="clear" w:color="auto" w:fill="auto"/>
            <w:vAlign w:val="center"/>
            <w:hideMark/>
          </w:tcPr>
          <w:p w:rsidR="00E30891" w:rsidRPr="00E30891" w:rsidRDefault="00E30891" w:rsidP="00E30891">
            <w:pPr>
              <w:jc w:val="center"/>
            </w:pPr>
            <w:r w:rsidRPr="00E30891">
              <w:t>12</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r w:rsidRPr="00E30891">
              <w:t xml:space="preserve">Подводка </w:t>
            </w:r>
            <w:proofErr w:type="gramStart"/>
            <w:r w:rsidRPr="00E30891">
              <w:t>с</w:t>
            </w:r>
            <w:proofErr w:type="gramEnd"/>
            <w:r w:rsidRPr="00E30891">
              <w:t xml:space="preserve"> водонагревателю</w:t>
            </w:r>
          </w:p>
        </w:tc>
      </w:tr>
      <w:tr w:rsidR="00E30891" w:rsidRPr="00E30891" w:rsidTr="00E30891">
        <w:trPr>
          <w:trHeight w:val="473"/>
        </w:trPr>
        <w:tc>
          <w:tcPr>
            <w:tcW w:w="299" w:type="pct"/>
            <w:shd w:val="clear" w:color="auto" w:fill="auto"/>
            <w:noWrap/>
            <w:vAlign w:val="center"/>
            <w:hideMark/>
          </w:tcPr>
          <w:p w:rsidR="00E30891" w:rsidRPr="00E30891" w:rsidRDefault="00E30891" w:rsidP="00E30891">
            <w:pPr>
              <w:jc w:val="center"/>
            </w:pPr>
            <w:r w:rsidRPr="00E30891">
              <w:t>8</w:t>
            </w:r>
          </w:p>
        </w:tc>
        <w:tc>
          <w:tcPr>
            <w:tcW w:w="1707" w:type="pct"/>
            <w:shd w:val="clear" w:color="auto" w:fill="auto"/>
            <w:vAlign w:val="center"/>
            <w:hideMark/>
          </w:tcPr>
          <w:p w:rsidR="00E30891" w:rsidRPr="00E30891" w:rsidRDefault="00E30891" w:rsidP="00E30891">
            <w:pPr>
              <w:jc w:val="center"/>
            </w:pPr>
            <w:r w:rsidRPr="00E30891">
              <w:t>Демонтаж смесителей в кухне и 2-х санузлах</w:t>
            </w:r>
          </w:p>
        </w:tc>
        <w:tc>
          <w:tcPr>
            <w:tcW w:w="535" w:type="pct"/>
            <w:shd w:val="clear" w:color="auto" w:fill="auto"/>
            <w:vAlign w:val="center"/>
            <w:hideMark/>
          </w:tcPr>
          <w:p w:rsidR="00E30891" w:rsidRPr="00E30891" w:rsidRDefault="00E30891" w:rsidP="00E30891">
            <w:pPr>
              <w:jc w:val="center"/>
            </w:pPr>
            <w:r w:rsidRPr="00E30891">
              <w:t>шт.</w:t>
            </w:r>
          </w:p>
        </w:tc>
        <w:tc>
          <w:tcPr>
            <w:tcW w:w="669" w:type="pct"/>
            <w:shd w:val="clear" w:color="auto" w:fill="auto"/>
            <w:vAlign w:val="center"/>
            <w:hideMark/>
          </w:tcPr>
          <w:p w:rsidR="00E30891" w:rsidRPr="00E30891" w:rsidRDefault="00E30891" w:rsidP="00E30891">
            <w:pPr>
              <w:jc w:val="center"/>
            </w:pPr>
            <w:r w:rsidRPr="00E30891">
              <w:t>3</w:t>
            </w:r>
          </w:p>
        </w:tc>
        <w:tc>
          <w:tcPr>
            <w:tcW w:w="669" w:type="pct"/>
            <w:shd w:val="clear" w:color="auto" w:fill="auto"/>
            <w:vAlign w:val="center"/>
            <w:hideMark/>
          </w:tcPr>
          <w:p w:rsidR="00E30891" w:rsidRPr="00E30891" w:rsidRDefault="00E30891" w:rsidP="00E30891">
            <w:pPr>
              <w:jc w:val="center"/>
            </w:pPr>
            <w:r w:rsidRPr="00E30891">
              <w:t>100%</w:t>
            </w:r>
          </w:p>
        </w:tc>
        <w:tc>
          <w:tcPr>
            <w:tcW w:w="1121" w:type="pct"/>
            <w:shd w:val="clear" w:color="auto" w:fill="auto"/>
            <w:vAlign w:val="center"/>
            <w:hideMark/>
          </w:tcPr>
          <w:p w:rsidR="00E30891" w:rsidRPr="00E30891" w:rsidRDefault="00E30891" w:rsidP="00E30891">
            <w:pPr>
              <w:jc w:val="center"/>
            </w:pPr>
            <w:r w:rsidRPr="00E30891">
              <w:t>С кухни убираем, в санузлах меняем</w:t>
            </w:r>
          </w:p>
        </w:tc>
      </w:tr>
      <w:tr w:rsidR="00E30891" w:rsidRPr="00E30891" w:rsidTr="00E30891">
        <w:trPr>
          <w:trHeight w:val="480"/>
        </w:trPr>
        <w:tc>
          <w:tcPr>
            <w:tcW w:w="299" w:type="pct"/>
            <w:shd w:val="clear" w:color="auto" w:fill="auto"/>
            <w:noWrap/>
            <w:vAlign w:val="center"/>
            <w:hideMark/>
          </w:tcPr>
          <w:p w:rsidR="00E30891" w:rsidRPr="00E30891" w:rsidRDefault="00E30891" w:rsidP="00E30891">
            <w:pPr>
              <w:jc w:val="center"/>
            </w:pPr>
            <w:r w:rsidRPr="00E30891">
              <w:t>9</w:t>
            </w:r>
          </w:p>
        </w:tc>
        <w:tc>
          <w:tcPr>
            <w:tcW w:w="1707" w:type="pct"/>
            <w:shd w:val="clear" w:color="auto" w:fill="auto"/>
            <w:vAlign w:val="center"/>
            <w:hideMark/>
          </w:tcPr>
          <w:p w:rsidR="00E30891" w:rsidRPr="00E30891" w:rsidRDefault="00632862" w:rsidP="00E30891">
            <w:pPr>
              <w:jc w:val="center"/>
            </w:pPr>
            <w:r>
              <w:t>Демонтаж раковины типа «</w:t>
            </w:r>
            <w:r w:rsidR="00E30891" w:rsidRPr="00E30891">
              <w:t>Тюльпан</w:t>
            </w:r>
            <w:r>
              <w:t>»</w:t>
            </w:r>
          </w:p>
        </w:tc>
        <w:tc>
          <w:tcPr>
            <w:tcW w:w="535" w:type="pct"/>
            <w:shd w:val="clear" w:color="auto" w:fill="auto"/>
            <w:vAlign w:val="center"/>
            <w:hideMark/>
          </w:tcPr>
          <w:p w:rsidR="00E30891" w:rsidRPr="00E30891" w:rsidRDefault="00E30891" w:rsidP="00E30891">
            <w:pPr>
              <w:jc w:val="center"/>
            </w:pPr>
            <w:r w:rsidRPr="00E30891">
              <w:t>шт.</w:t>
            </w:r>
          </w:p>
        </w:tc>
        <w:tc>
          <w:tcPr>
            <w:tcW w:w="669" w:type="pct"/>
            <w:shd w:val="clear" w:color="auto" w:fill="auto"/>
            <w:vAlign w:val="center"/>
            <w:hideMark/>
          </w:tcPr>
          <w:p w:rsidR="00E30891" w:rsidRPr="00E30891" w:rsidRDefault="00E30891" w:rsidP="00E30891">
            <w:pPr>
              <w:jc w:val="center"/>
            </w:pPr>
            <w:r w:rsidRPr="00E30891">
              <w:t>1</w:t>
            </w:r>
          </w:p>
        </w:tc>
        <w:tc>
          <w:tcPr>
            <w:tcW w:w="669" w:type="pct"/>
            <w:shd w:val="clear" w:color="auto" w:fill="auto"/>
            <w:vAlign w:val="center"/>
            <w:hideMark/>
          </w:tcPr>
          <w:p w:rsidR="00E30891" w:rsidRPr="00E30891" w:rsidRDefault="00E30891" w:rsidP="00E30891">
            <w:pPr>
              <w:jc w:val="center"/>
            </w:pPr>
            <w:r w:rsidRPr="00E30891">
              <w:t>100%</w:t>
            </w:r>
          </w:p>
        </w:tc>
        <w:tc>
          <w:tcPr>
            <w:tcW w:w="1121" w:type="pct"/>
            <w:shd w:val="clear" w:color="auto" w:fill="auto"/>
            <w:vAlign w:val="center"/>
            <w:hideMark/>
          </w:tcPr>
          <w:p w:rsidR="00E30891" w:rsidRPr="00E30891" w:rsidRDefault="00E30891" w:rsidP="00E30891">
            <w:pPr>
              <w:jc w:val="center"/>
            </w:pPr>
            <w:r w:rsidRPr="00E30891">
              <w:t>Женский санузел (</w:t>
            </w:r>
            <w:proofErr w:type="gramStart"/>
            <w:r w:rsidRPr="00E30891">
              <w:t>расколота</w:t>
            </w:r>
            <w:proofErr w:type="gramEnd"/>
            <w:r w:rsidRPr="00E30891">
              <w:t>)</w:t>
            </w:r>
          </w:p>
        </w:tc>
      </w:tr>
      <w:tr w:rsidR="00E30891" w:rsidRPr="00E30891" w:rsidTr="00E30891">
        <w:trPr>
          <w:trHeight w:val="255"/>
        </w:trPr>
        <w:tc>
          <w:tcPr>
            <w:tcW w:w="5000" w:type="pct"/>
            <w:gridSpan w:val="6"/>
            <w:shd w:val="clear" w:color="auto" w:fill="auto"/>
            <w:noWrap/>
            <w:vAlign w:val="center"/>
            <w:hideMark/>
          </w:tcPr>
          <w:p w:rsidR="00E30891" w:rsidRPr="00E30891" w:rsidRDefault="00632862" w:rsidP="00E30891">
            <w:pPr>
              <w:jc w:val="center"/>
              <w:rPr>
                <w:b/>
                <w:bCs/>
              </w:rPr>
            </w:pPr>
            <w:r>
              <w:rPr>
                <w:b/>
                <w:bCs/>
              </w:rPr>
              <w:t xml:space="preserve">Раздел </w:t>
            </w:r>
            <w:r w:rsidR="00E30891" w:rsidRPr="00E30891">
              <w:rPr>
                <w:b/>
                <w:bCs/>
              </w:rPr>
              <w:t>2. Общестроительные работы</w:t>
            </w:r>
          </w:p>
        </w:tc>
      </w:tr>
      <w:tr w:rsidR="00E30891" w:rsidRPr="00E30891" w:rsidTr="0076319D">
        <w:trPr>
          <w:trHeight w:val="289"/>
        </w:trPr>
        <w:tc>
          <w:tcPr>
            <w:tcW w:w="299" w:type="pct"/>
            <w:shd w:val="clear" w:color="auto" w:fill="auto"/>
            <w:noWrap/>
            <w:vAlign w:val="center"/>
            <w:hideMark/>
          </w:tcPr>
          <w:p w:rsidR="00E30891" w:rsidRPr="00E30891" w:rsidRDefault="00E30891" w:rsidP="00E30891">
            <w:pPr>
              <w:jc w:val="center"/>
            </w:pPr>
            <w:r w:rsidRPr="00E30891">
              <w:t>1</w:t>
            </w:r>
            <w:r w:rsidR="00632862">
              <w:t>0</w:t>
            </w:r>
          </w:p>
        </w:tc>
        <w:tc>
          <w:tcPr>
            <w:tcW w:w="1707" w:type="pct"/>
            <w:shd w:val="clear" w:color="auto" w:fill="auto"/>
            <w:vAlign w:val="center"/>
            <w:hideMark/>
          </w:tcPr>
          <w:p w:rsidR="00E30891" w:rsidRPr="00E30891" w:rsidRDefault="00E30891" w:rsidP="00E30891">
            <w:pPr>
              <w:jc w:val="center"/>
            </w:pPr>
            <w:r w:rsidRPr="00E30891">
              <w:t>Монтаж перегородки из ГКЛ с двусторонней обшивкой</w:t>
            </w:r>
          </w:p>
        </w:tc>
        <w:tc>
          <w:tcPr>
            <w:tcW w:w="535" w:type="pct"/>
            <w:shd w:val="clear" w:color="auto" w:fill="auto"/>
            <w:vAlign w:val="center"/>
            <w:hideMark/>
          </w:tcPr>
          <w:p w:rsidR="00E30891" w:rsidRPr="00E30891" w:rsidRDefault="00E30891" w:rsidP="00E30891">
            <w:pPr>
              <w:jc w:val="center"/>
            </w:pPr>
            <w:r w:rsidRPr="00E30891">
              <w:t>кв.м.</w:t>
            </w:r>
          </w:p>
        </w:tc>
        <w:tc>
          <w:tcPr>
            <w:tcW w:w="669" w:type="pct"/>
            <w:shd w:val="clear" w:color="auto" w:fill="auto"/>
            <w:vAlign w:val="center"/>
            <w:hideMark/>
          </w:tcPr>
          <w:p w:rsidR="00E30891" w:rsidRPr="00E30891" w:rsidRDefault="00E30891" w:rsidP="00E30891">
            <w:pPr>
              <w:jc w:val="center"/>
            </w:pPr>
            <w:r w:rsidRPr="00E30891">
              <w:t>20,0</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r w:rsidRPr="00E30891">
              <w:t xml:space="preserve">Организация </w:t>
            </w:r>
            <w:proofErr w:type="spellStart"/>
            <w:r w:rsidRPr="00E30891">
              <w:t>выгородки</w:t>
            </w:r>
            <w:proofErr w:type="spellEnd"/>
            <w:r w:rsidRPr="00E30891">
              <w:t xml:space="preserve"> с целью размещения </w:t>
            </w:r>
            <w:r w:rsidRPr="00E30891">
              <w:lastRenderedPageBreak/>
              <w:t xml:space="preserve">сотрудников документооборота. В настоящий момент они располагаются в </w:t>
            </w:r>
            <w:proofErr w:type="spellStart"/>
            <w:r w:rsidRPr="00E30891">
              <w:t>корридоре</w:t>
            </w:r>
            <w:proofErr w:type="spellEnd"/>
            <w:r w:rsidRPr="00E30891">
              <w:t>.</w:t>
            </w:r>
          </w:p>
        </w:tc>
      </w:tr>
      <w:tr w:rsidR="00E30891" w:rsidRPr="00E30891" w:rsidTr="00E30891">
        <w:trPr>
          <w:trHeight w:val="541"/>
        </w:trPr>
        <w:tc>
          <w:tcPr>
            <w:tcW w:w="299" w:type="pct"/>
            <w:shd w:val="clear" w:color="auto" w:fill="auto"/>
            <w:noWrap/>
            <w:vAlign w:val="center"/>
            <w:hideMark/>
          </w:tcPr>
          <w:p w:rsidR="00E30891" w:rsidRPr="00E30891" w:rsidRDefault="00632862" w:rsidP="00632862">
            <w:pPr>
              <w:jc w:val="center"/>
            </w:pPr>
            <w:r>
              <w:lastRenderedPageBreak/>
              <w:t>11</w:t>
            </w:r>
          </w:p>
        </w:tc>
        <w:tc>
          <w:tcPr>
            <w:tcW w:w="1707" w:type="pct"/>
            <w:shd w:val="clear" w:color="auto" w:fill="auto"/>
            <w:vAlign w:val="center"/>
            <w:hideMark/>
          </w:tcPr>
          <w:p w:rsidR="00E30891" w:rsidRPr="00E30891" w:rsidRDefault="00E30891" w:rsidP="00E30891">
            <w:pPr>
              <w:jc w:val="center"/>
            </w:pPr>
            <w:r w:rsidRPr="00E30891">
              <w:t>Облицовка (выравнивание) стены с помощью ГКЛ</w:t>
            </w:r>
          </w:p>
        </w:tc>
        <w:tc>
          <w:tcPr>
            <w:tcW w:w="535" w:type="pct"/>
            <w:shd w:val="clear" w:color="auto" w:fill="auto"/>
            <w:vAlign w:val="center"/>
            <w:hideMark/>
          </w:tcPr>
          <w:p w:rsidR="00E30891" w:rsidRPr="00E30891" w:rsidRDefault="00E30891" w:rsidP="00E30891">
            <w:pPr>
              <w:jc w:val="center"/>
            </w:pPr>
            <w:r w:rsidRPr="00E30891">
              <w:t>кв.м.</w:t>
            </w:r>
          </w:p>
        </w:tc>
        <w:tc>
          <w:tcPr>
            <w:tcW w:w="669" w:type="pct"/>
            <w:shd w:val="clear" w:color="auto" w:fill="auto"/>
            <w:vAlign w:val="center"/>
            <w:hideMark/>
          </w:tcPr>
          <w:p w:rsidR="00E30891" w:rsidRPr="00E30891" w:rsidRDefault="00E30891" w:rsidP="00E30891">
            <w:pPr>
              <w:jc w:val="center"/>
            </w:pPr>
            <w:r w:rsidRPr="00E30891">
              <w:t>11,0</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r w:rsidRPr="00E30891">
              <w:t>Заделка 1 стены с плиткой листами ГКЛ</w:t>
            </w:r>
          </w:p>
        </w:tc>
      </w:tr>
      <w:tr w:rsidR="00E30891" w:rsidRPr="00E30891" w:rsidTr="00E30891">
        <w:trPr>
          <w:trHeight w:val="525"/>
        </w:trPr>
        <w:tc>
          <w:tcPr>
            <w:tcW w:w="299" w:type="pct"/>
            <w:shd w:val="clear" w:color="auto" w:fill="auto"/>
            <w:noWrap/>
            <w:vAlign w:val="center"/>
            <w:hideMark/>
          </w:tcPr>
          <w:p w:rsidR="00E30891" w:rsidRPr="00E30891" w:rsidRDefault="00632862" w:rsidP="00E30891">
            <w:pPr>
              <w:jc w:val="center"/>
            </w:pPr>
            <w:r>
              <w:t>12</w:t>
            </w:r>
          </w:p>
        </w:tc>
        <w:tc>
          <w:tcPr>
            <w:tcW w:w="1707" w:type="pct"/>
            <w:shd w:val="clear" w:color="auto" w:fill="auto"/>
            <w:vAlign w:val="center"/>
            <w:hideMark/>
          </w:tcPr>
          <w:p w:rsidR="00E30891" w:rsidRPr="00E30891" w:rsidRDefault="00E30891" w:rsidP="00E30891">
            <w:pPr>
              <w:jc w:val="center"/>
            </w:pPr>
            <w:r w:rsidRPr="00E30891">
              <w:t>Установка двери деревянной межкомнатной в комплекте с коробкой, комплектом наличников,  петлями и фурнитурой с врезным замком</w:t>
            </w:r>
          </w:p>
        </w:tc>
        <w:tc>
          <w:tcPr>
            <w:tcW w:w="535" w:type="pct"/>
            <w:shd w:val="clear" w:color="auto" w:fill="auto"/>
            <w:vAlign w:val="center"/>
            <w:hideMark/>
          </w:tcPr>
          <w:p w:rsidR="00E30891" w:rsidRPr="00E30891" w:rsidRDefault="00E30891" w:rsidP="00E30891">
            <w:pPr>
              <w:jc w:val="center"/>
            </w:pPr>
            <w:r w:rsidRPr="00E30891">
              <w:t>шт.</w:t>
            </w:r>
          </w:p>
        </w:tc>
        <w:tc>
          <w:tcPr>
            <w:tcW w:w="669" w:type="pct"/>
            <w:shd w:val="clear" w:color="auto" w:fill="auto"/>
            <w:vAlign w:val="center"/>
            <w:hideMark/>
          </w:tcPr>
          <w:p w:rsidR="00E30891" w:rsidRPr="00E30891" w:rsidRDefault="00E30891" w:rsidP="00E30891">
            <w:pPr>
              <w:jc w:val="center"/>
            </w:pPr>
            <w:r w:rsidRPr="00E30891">
              <w:t>1,0</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r w:rsidRPr="00E30891">
              <w:t xml:space="preserve">Дверь в </w:t>
            </w:r>
            <w:proofErr w:type="spellStart"/>
            <w:r w:rsidRPr="00E30891">
              <w:t>выгородку</w:t>
            </w:r>
            <w:proofErr w:type="spellEnd"/>
          </w:p>
        </w:tc>
      </w:tr>
      <w:tr w:rsidR="00E30891" w:rsidRPr="00E30891" w:rsidTr="00E30891">
        <w:trPr>
          <w:trHeight w:val="585"/>
        </w:trPr>
        <w:tc>
          <w:tcPr>
            <w:tcW w:w="299" w:type="pct"/>
            <w:shd w:val="clear" w:color="auto" w:fill="auto"/>
            <w:noWrap/>
            <w:vAlign w:val="center"/>
            <w:hideMark/>
          </w:tcPr>
          <w:p w:rsidR="00E30891" w:rsidRPr="00E30891" w:rsidRDefault="00632862" w:rsidP="00E30891">
            <w:pPr>
              <w:jc w:val="center"/>
            </w:pPr>
            <w:r>
              <w:t>13</w:t>
            </w:r>
          </w:p>
        </w:tc>
        <w:tc>
          <w:tcPr>
            <w:tcW w:w="1707" w:type="pct"/>
            <w:shd w:val="clear" w:color="auto" w:fill="auto"/>
            <w:vAlign w:val="center"/>
            <w:hideMark/>
          </w:tcPr>
          <w:p w:rsidR="00E30891" w:rsidRPr="00E30891" w:rsidRDefault="00E30891" w:rsidP="00E30891">
            <w:pPr>
              <w:jc w:val="center"/>
            </w:pPr>
            <w:r w:rsidRPr="00E30891">
              <w:t>Установка дверного блока из ПВХ в комплекте с фурнитурой, включая замок и доводчик</w:t>
            </w:r>
          </w:p>
        </w:tc>
        <w:tc>
          <w:tcPr>
            <w:tcW w:w="535" w:type="pct"/>
            <w:shd w:val="clear" w:color="auto" w:fill="auto"/>
            <w:vAlign w:val="center"/>
            <w:hideMark/>
          </w:tcPr>
          <w:p w:rsidR="00E30891" w:rsidRPr="00E30891" w:rsidRDefault="00E30891" w:rsidP="00E30891">
            <w:pPr>
              <w:jc w:val="center"/>
            </w:pPr>
            <w:r w:rsidRPr="00E30891">
              <w:t>шт.</w:t>
            </w:r>
          </w:p>
        </w:tc>
        <w:tc>
          <w:tcPr>
            <w:tcW w:w="669" w:type="pct"/>
            <w:shd w:val="clear" w:color="auto" w:fill="auto"/>
            <w:vAlign w:val="center"/>
            <w:hideMark/>
          </w:tcPr>
          <w:p w:rsidR="00E30891" w:rsidRPr="00E30891" w:rsidRDefault="00E30891" w:rsidP="00E30891">
            <w:pPr>
              <w:jc w:val="center"/>
            </w:pPr>
            <w:r w:rsidRPr="00E30891">
              <w:t>1,0</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r w:rsidRPr="00E30891">
              <w:t>Входная дверь в офис</w:t>
            </w:r>
          </w:p>
        </w:tc>
      </w:tr>
      <w:tr w:rsidR="00E30891" w:rsidRPr="00E30891" w:rsidTr="00E30891">
        <w:trPr>
          <w:trHeight w:val="423"/>
        </w:trPr>
        <w:tc>
          <w:tcPr>
            <w:tcW w:w="299" w:type="pct"/>
            <w:shd w:val="clear" w:color="auto" w:fill="auto"/>
            <w:noWrap/>
            <w:vAlign w:val="center"/>
            <w:hideMark/>
          </w:tcPr>
          <w:p w:rsidR="00E30891" w:rsidRPr="00E30891" w:rsidRDefault="00632862" w:rsidP="00E30891">
            <w:pPr>
              <w:jc w:val="center"/>
            </w:pPr>
            <w:r>
              <w:t>14</w:t>
            </w:r>
          </w:p>
        </w:tc>
        <w:tc>
          <w:tcPr>
            <w:tcW w:w="1707" w:type="pct"/>
            <w:shd w:val="clear" w:color="auto" w:fill="auto"/>
            <w:vAlign w:val="center"/>
            <w:hideMark/>
          </w:tcPr>
          <w:p w:rsidR="00E30891" w:rsidRPr="00E30891" w:rsidRDefault="00E30891" w:rsidP="00E30891">
            <w:pPr>
              <w:jc w:val="center"/>
            </w:pPr>
            <w:r w:rsidRPr="00E30891">
              <w:t>Оклейка обоями стен из ГКЛ</w:t>
            </w:r>
          </w:p>
        </w:tc>
        <w:tc>
          <w:tcPr>
            <w:tcW w:w="535" w:type="pct"/>
            <w:shd w:val="clear" w:color="auto" w:fill="auto"/>
            <w:vAlign w:val="center"/>
            <w:hideMark/>
          </w:tcPr>
          <w:p w:rsidR="00E30891" w:rsidRPr="00E30891" w:rsidRDefault="00E30891" w:rsidP="00E30891">
            <w:pPr>
              <w:jc w:val="center"/>
            </w:pPr>
            <w:r w:rsidRPr="00E30891">
              <w:t>кв.м.</w:t>
            </w:r>
          </w:p>
        </w:tc>
        <w:tc>
          <w:tcPr>
            <w:tcW w:w="669" w:type="pct"/>
            <w:shd w:val="clear" w:color="auto" w:fill="auto"/>
            <w:vAlign w:val="center"/>
            <w:hideMark/>
          </w:tcPr>
          <w:p w:rsidR="00E30891" w:rsidRPr="00E30891" w:rsidRDefault="00E30891" w:rsidP="00E30891">
            <w:pPr>
              <w:jc w:val="center"/>
            </w:pPr>
            <w:r w:rsidRPr="00E30891">
              <w:t>11,0</w:t>
            </w:r>
          </w:p>
        </w:tc>
        <w:tc>
          <w:tcPr>
            <w:tcW w:w="669" w:type="pct"/>
            <w:shd w:val="clear" w:color="auto" w:fill="auto"/>
            <w:vAlign w:val="center"/>
            <w:hideMark/>
          </w:tcPr>
          <w:p w:rsidR="00E30891" w:rsidRPr="00E30891" w:rsidRDefault="00E30891" w:rsidP="00E30891">
            <w:pPr>
              <w:jc w:val="center"/>
            </w:pPr>
          </w:p>
        </w:tc>
        <w:tc>
          <w:tcPr>
            <w:tcW w:w="1121" w:type="pct"/>
            <w:vMerge w:val="restart"/>
            <w:shd w:val="clear" w:color="auto" w:fill="auto"/>
            <w:vAlign w:val="center"/>
            <w:hideMark/>
          </w:tcPr>
          <w:p w:rsidR="00E30891" w:rsidRPr="00E30891" w:rsidRDefault="00E30891" w:rsidP="00E30891">
            <w:pPr>
              <w:jc w:val="center"/>
            </w:pPr>
            <w:r w:rsidRPr="00E30891">
              <w:t>Вновь смонтированная перегородка +  все стены в ремонтируемом помещении</w:t>
            </w:r>
          </w:p>
        </w:tc>
      </w:tr>
      <w:tr w:rsidR="00E30891" w:rsidRPr="00E30891" w:rsidTr="00E30891">
        <w:trPr>
          <w:trHeight w:val="415"/>
        </w:trPr>
        <w:tc>
          <w:tcPr>
            <w:tcW w:w="299" w:type="pct"/>
            <w:shd w:val="clear" w:color="auto" w:fill="auto"/>
            <w:noWrap/>
            <w:vAlign w:val="center"/>
            <w:hideMark/>
          </w:tcPr>
          <w:p w:rsidR="00E30891" w:rsidRPr="00E30891" w:rsidRDefault="00632862" w:rsidP="00E30891">
            <w:pPr>
              <w:jc w:val="center"/>
            </w:pPr>
            <w:r>
              <w:t>15</w:t>
            </w:r>
          </w:p>
        </w:tc>
        <w:tc>
          <w:tcPr>
            <w:tcW w:w="1707" w:type="pct"/>
            <w:shd w:val="clear" w:color="auto" w:fill="auto"/>
            <w:vAlign w:val="center"/>
            <w:hideMark/>
          </w:tcPr>
          <w:p w:rsidR="00E30891" w:rsidRPr="00E30891" w:rsidRDefault="00E30891" w:rsidP="00E30891">
            <w:pPr>
              <w:jc w:val="center"/>
            </w:pPr>
            <w:r w:rsidRPr="00E30891">
              <w:t>Окраска обоев под покраску</w:t>
            </w:r>
          </w:p>
        </w:tc>
        <w:tc>
          <w:tcPr>
            <w:tcW w:w="535" w:type="pct"/>
            <w:shd w:val="clear" w:color="auto" w:fill="auto"/>
            <w:vAlign w:val="center"/>
            <w:hideMark/>
          </w:tcPr>
          <w:p w:rsidR="00E30891" w:rsidRPr="00E30891" w:rsidRDefault="00E30891" w:rsidP="00E30891">
            <w:pPr>
              <w:jc w:val="center"/>
            </w:pPr>
            <w:r w:rsidRPr="00E30891">
              <w:t>кв.м.</w:t>
            </w:r>
          </w:p>
        </w:tc>
        <w:tc>
          <w:tcPr>
            <w:tcW w:w="669" w:type="pct"/>
            <w:shd w:val="clear" w:color="auto" w:fill="auto"/>
            <w:vAlign w:val="center"/>
            <w:hideMark/>
          </w:tcPr>
          <w:p w:rsidR="00E30891" w:rsidRPr="00E30891" w:rsidRDefault="00E30891" w:rsidP="00E30891">
            <w:pPr>
              <w:jc w:val="center"/>
            </w:pPr>
            <w:r w:rsidRPr="00E30891">
              <w:t>30,0</w:t>
            </w:r>
          </w:p>
        </w:tc>
        <w:tc>
          <w:tcPr>
            <w:tcW w:w="669" w:type="pct"/>
            <w:shd w:val="clear" w:color="auto" w:fill="auto"/>
            <w:vAlign w:val="center"/>
            <w:hideMark/>
          </w:tcPr>
          <w:p w:rsidR="00E30891" w:rsidRPr="00E30891" w:rsidRDefault="00E30891" w:rsidP="00E30891">
            <w:pPr>
              <w:jc w:val="center"/>
            </w:pPr>
          </w:p>
        </w:tc>
        <w:tc>
          <w:tcPr>
            <w:tcW w:w="1121" w:type="pct"/>
            <w:vMerge/>
            <w:vAlign w:val="center"/>
            <w:hideMark/>
          </w:tcPr>
          <w:p w:rsidR="00E30891" w:rsidRPr="00E30891" w:rsidRDefault="00E30891" w:rsidP="00E30891">
            <w:pPr>
              <w:jc w:val="center"/>
            </w:pPr>
          </w:p>
        </w:tc>
      </w:tr>
      <w:tr w:rsidR="00E30891" w:rsidRPr="00E30891" w:rsidTr="00E30891">
        <w:trPr>
          <w:trHeight w:val="407"/>
        </w:trPr>
        <w:tc>
          <w:tcPr>
            <w:tcW w:w="299" w:type="pct"/>
            <w:shd w:val="clear" w:color="auto" w:fill="auto"/>
            <w:noWrap/>
            <w:vAlign w:val="center"/>
            <w:hideMark/>
          </w:tcPr>
          <w:p w:rsidR="00E30891" w:rsidRPr="00E30891" w:rsidRDefault="00632862" w:rsidP="00E30891">
            <w:pPr>
              <w:jc w:val="center"/>
            </w:pPr>
            <w:r>
              <w:t>16</w:t>
            </w:r>
          </w:p>
        </w:tc>
        <w:tc>
          <w:tcPr>
            <w:tcW w:w="1707" w:type="pct"/>
            <w:shd w:val="clear" w:color="auto" w:fill="auto"/>
            <w:vAlign w:val="center"/>
            <w:hideMark/>
          </w:tcPr>
          <w:p w:rsidR="00E30891" w:rsidRPr="00E30891" w:rsidRDefault="00E30891" w:rsidP="00E30891">
            <w:pPr>
              <w:jc w:val="center"/>
            </w:pPr>
            <w:r w:rsidRPr="00E30891">
              <w:t>Частичная окраска стен коридора</w:t>
            </w:r>
          </w:p>
        </w:tc>
        <w:tc>
          <w:tcPr>
            <w:tcW w:w="535" w:type="pct"/>
            <w:shd w:val="clear" w:color="auto" w:fill="auto"/>
            <w:vAlign w:val="center"/>
            <w:hideMark/>
          </w:tcPr>
          <w:p w:rsidR="00E30891" w:rsidRPr="00E30891" w:rsidRDefault="00E30891" w:rsidP="00E30891">
            <w:pPr>
              <w:jc w:val="center"/>
            </w:pPr>
            <w:r w:rsidRPr="00E30891">
              <w:t>кв.м.</w:t>
            </w:r>
          </w:p>
        </w:tc>
        <w:tc>
          <w:tcPr>
            <w:tcW w:w="669" w:type="pct"/>
            <w:shd w:val="clear" w:color="auto" w:fill="auto"/>
            <w:vAlign w:val="center"/>
            <w:hideMark/>
          </w:tcPr>
          <w:p w:rsidR="00E30891" w:rsidRPr="00E30891" w:rsidRDefault="00E30891" w:rsidP="00E30891">
            <w:pPr>
              <w:jc w:val="center"/>
            </w:pPr>
            <w:r w:rsidRPr="00E30891">
              <w:t>67,52</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r w:rsidRPr="00E30891">
              <w:t>Правая сторона офиса</w:t>
            </w:r>
          </w:p>
        </w:tc>
      </w:tr>
      <w:tr w:rsidR="00E30891" w:rsidRPr="00E30891" w:rsidTr="00E30891">
        <w:trPr>
          <w:trHeight w:val="571"/>
        </w:trPr>
        <w:tc>
          <w:tcPr>
            <w:tcW w:w="299" w:type="pct"/>
            <w:shd w:val="clear" w:color="auto" w:fill="auto"/>
            <w:noWrap/>
            <w:vAlign w:val="center"/>
            <w:hideMark/>
          </w:tcPr>
          <w:p w:rsidR="00E30891" w:rsidRPr="00E30891" w:rsidRDefault="00632862" w:rsidP="00E30891">
            <w:pPr>
              <w:jc w:val="center"/>
            </w:pPr>
            <w:r>
              <w:t>17</w:t>
            </w:r>
          </w:p>
        </w:tc>
        <w:tc>
          <w:tcPr>
            <w:tcW w:w="1707" w:type="pct"/>
            <w:shd w:val="clear" w:color="auto" w:fill="auto"/>
            <w:vAlign w:val="center"/>
            <w:hideMark/>
          </w:tcPr>
          <w:p w:rsidR="00E30891" w:rsidRPr="00E30891" w:rsidRDefault="00E30891" w:rsidP="00E30891">
            <w:pPr>
              <w:jc w:val="center"/>
            </w:pPr>
            <w:r w:rsidRPr="00E30891">
              <w:t>Монтаж  под</w:t>
            </w:r>
            <w:r w:rsidR="00632862">
              <w:t>весных потолков типа «</w:t>
            </w:r>
            <w:proofErr w:type="spellStart"/>
            <w:r w:rsidRPr="00E30891">
              <w:t>Армстронг</w:t>
            </w:r>
            <w:proofErr w:type="spellEnd"/>
            <w:r w:rsidR="00632862">
              <w:t>»</w:t>
            </w:r>
          </w:p>
        </w:tc>
        <w:tc>
          <w:tcPr>
            <w:tcW w:w="535" w:type="pct"/>
            <w:shd w:val="clear" w:color="auto" w:fill="auto"/>
            <w:vAlign w:val="center"/>
            <w:hideMark/>
          </w:tcPr>
          <w:p w:rsidR="00E30891" w:rsidRPr="00E30891" w:rsidRDefault="00E30891" w:rsidP="00E30891">
            <w:pPr>
              <w:jc w:val="center"/>
            </w:pPr>
            <w:r w:rsidRPr="00E30891">
              <w:t>кв.м.</w:t>
            </w:r>
          </w:p>
        </w:tc>
        <w:tc>
          <w:tcPr>
            <w:tcW w:w="669" w:type="pct"/>
            <w:shd w:val="clear" w:color="auto" w:fill="auto"/>
            <w:vAlign w:val="center"/>
            <w:hideMark/>
          </w:tcPr>
          <w:p w:rsidR="00E30891" w:rsidRPr="00E30891" w:rsidRDefault="00E30891" w:rsidP="00E30891">
            <w:pPr>
              <w:jc w:val="center"/>
            </w:pPr>
            <w:r w:rsidRPr="00E30891">
              <w:t>12,5</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r w:rsidRPr="00E30891">
              <w:t>Устройство потолка в новом кабинете</w:t>
            </w:r>
          </w:p>
        </w:tc>
      </w:tr>
      <w:tr w:rsidR="00E30891" w:rsidRPr="00E30891" w:rsidTr="00E30891">
        <w:trPr>
          <w:trHeight w:val="391"/>
        </w:trPr>
        <w:tc>
          <w:tcPr>
            <w:tcW w:w="299" w:type="pct"/>
            <w:shd w:val="clear" w:color="auto" w:fill="auto"/>
            <w:noWrap/>
            <w:vAlign w:val="center"/>
            <w:hideMark/>
          </w:tcPr>
          <w:p w:rsidR="00E30891" w:rsidRPr="00E30891" w:rsidRDefault="00632862" w:rsidP="00E30891">
            <w:pPr>
              <w:jc w:val="center"/>
            </w:pPr>
            <w:r>
              <w:t>18</w:t>
            </w:r>
          </w:p>
        </w:tc>
        <w:tc>
          <w:tcPr>
            <w:tcW w:w="1707" w:type="pct"/>
            <w:shd w:val="clear" w:color="auto" w:fill="auto"/>
            <w:vAlign w:val="center"/>
            <w:hideMark/>
          </w:tcPr>
          <w:p w:rsidR="00E30891" w:rsidRPr="00E30891" w:rsidRDefault="00E30891" w:rsidP="00E30891">
            <w:pPr>
              <w:jc w:val="center"/>
            </w:pPr>
            <w:r w:rsidRPr="00E30891">
              <w:t>Укладка керамической плитки</w:t>
            </w:r>
          </w:p>
        </w:tc>
        <w:tc>
          <w:tcPr>
            <w:tcW w:w="535" w:type="pct"/>
            <w:shd w:val="clear" w:color="auto" w:fill="auto"/>
            <w:vAlign w:val="center"/>
            <w:hideMark/>
          </w:tcPr>
          <w:p w:rsidR="00E30891" w:rsidRPr="00E30891" w:rsidRDefault="00E30891" w:rsidP="00E30891">
            <w:pPr>
              <w:jc w:val="center"/>
            </w:pPr>
            <w:r w:rsidRPr="00E30891">
              <w:t>кв.м.</w:t>
            </w:r>
          </w:p>
        </w:tc>
        <w:tc>
          <w:tcPr>
            <w:tcW w:w="669" w:type="pct"/>
            <w:shd w:val="clear" w:color="auto" w:fill="auto"/>
            <w:vAlign w:val="center"/>
            <w:hideMark/>
          </w:tcPr>
          <w:p w:rsidR="00E30891" w:rsidRPr="00E30891" w:rsidRDefault="00E30891" w:rsidP="00E30891">
            <w:pPr>
              <w:jc w:val="center"/>
            </w:pPr>
            <w:r w:rsidRPr="00E30891">
              <w:t>21</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r w:rsidRPr="00E30891">
              <w:t xml:space="preserve">В коридор вместо </w:t>
            </w:r>
            <w:proofErr w:type="gramStart"/>
            <w:r w:rsidRPr="00E30891">
              <w:t>колотой</w:t>
            </w:r>
            <w:proofErr w:type="gramEnd"/>
            <w:r w:rsidRPr="00E30891">
              <w:t xml:space="preserve"> и отслоившейся</w:t>
            </w:r>
          </w:p>
        </w:tc>
      </w:tr>
      <w:tr w:rsidR="00E30891" w:rsidRPr="00E30891" w:rsidTr="00E30891">
        <w:trPr>
          <w:trHeight w:val="480"/>
        </w:trPr>
        <w:tc>
          <w:tcPr>
            <w:tcW w:w="299" w:type="pct"/>
            <w:shd w:val="clear" w:color="auto" w:fill="auto"/>
            <w:noWrap/>
            <w:vAlign w:val="center"/>
            <w:hideMark/>
          </w:tcPr>
          <w:p w:rsidR="00E30891" w:rsidRPr="00E30891" w:rsidRDefault="00632862" w:rsidP="00E30891">
            <w:pPr>
              <w:jc w:val="center"/>
            </w:pPr>
            <w:r>
              <w:t>19</w:t>
            </w:r>
          </w:p>
        </w:tc>
        <w:tc>
          <w:tcPr>
            <w:tcW w:w="1707" w:type="pct"/>
            <w:shd w:val="clear" w:color="auto" w:fill="auto"/>
            <w:vAlign w:val="center"/>
            <w:hideMark/>
          </w:tcPr>
          <w:p w:rsidR="00E30891" w:rsidRPr="00E30891" w:rsidRDefault="00E30891" w:rsidP="00E30891">
            <w:pPr>
              <w:jc w:val="center"/>
            </w:pPr>
            <w:r w:rsidRPr="00E30891">
              <w:t>Монтаж новых решеток радиаторов отопления</w:t>
            </w:r>
          </w:p>
        </w:tc>
        <w:tc>
          <w:tcPr>
            <w:tcW w:w="535" w:type="pct"/>
            <w:shd w:val="clear" w:color="auto" w:fill="auto"/>
            <w:vAlign w:val="center"/>
            <w:hideMark/>
          </w:tcPr>
          <w:p w:rsidR="00E30891" w:rsidRPr="00E30891" w:rsidRDefault="00E30891" w:rsidP="00E30891">
            <w:pPr>
              <w:jc w:val="center"/>
            </w:pPr>
            <w:r w:rsidRPr="00E30891">
              <w:t>шт.</w:t>
            </w:r>
          </w:p>
        </w:tc>
        <w:tc>
          <w:tcPr>
            <w:tcW w:w="669" w:type="pct"/>
            <w:shd w:val="clear" w:color="auto" w:fill="auto"/>
            <w:vAlign w:val="center"/>
            <w:hideMark/>
          </w:tcPr>
          <w:p w:rsidR="00E30891" w:rsidRPr="00E30891" w:rsidRDefault="00E30891" w:rsidP="00E30891">
            <w:pPr>
              <w:jc w:val="center"/>
            </w:pPr>
            <w:r w:rsidRPr="00E30891">
              <w:t>5</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r w:rsidRPr="00E30891">
              <w:t>По коридору</w:t>
            </w:r>
          </w:p>
        </w:tc>
      </w:tr>
      <w:tr w:rsidR="00E30891" w:rsidRPr="00E30891" w:rsidTr="00632862">
        <w:trPr>
          <w:trHeight w:val="326"/>
        </w:trPr>
        <w:tc>
          <w:tcPr>
            <w:tcW w:w="5000" w:type="pct"/>
            <w:gridSpan w:val="6"/>
            <w:shd w:val="clear" w:color="auto" w:fill="auto"/>
            <w:noWrap/>
            <w:vAlign w:val="center"/>
          </w:tcPr>
          <w:p w:rsidR="00E30891" w:rsidRPr="00E30891" w:rsidRDefault="00632862" w:rsidP="00632862">
            <w:pPr>
              <w:tabs>
                <w:tab w:val="left" w:pos="333"/>
              </w:tabs>
              <w:jc w:val="center"/>
              <w:rPr>
                <w:b/>
              </w:rPr>
            </w:pPr>
            <w:r>
              <w:rPr>
                <w:b/>
              </w:rPr>
              <w:t xml:space="preserve">Раздел 3. </w:t>
            </w:r>
            <w:r w:rsidR="00E30891" w:rsidRPr="00E30891">
              <w:rPr>
                <w:b/>
              </w:rPr>
              <w:t>Электромонтажные работы</w:t>
            </w:r>
          </w:p>
        </w:tc>
      </w:tr>
      <w:tr w:rsidR="00E30891" w:rsidRPr="00E30891" w:rsidTr="00E30891">
        <w:trPr>
          <w:trHeight w:val="580"/>
        </w:trPr>
        <w:tc>
          <w:tcPr>
            <w:tcW w:w="299" w:type="pct"/>
            <w:shd w:val="clear" w:color="auto" w:fill="auto"/>
            <w:noWrap/>
            <w:vAlign w:val="center"/>
            <w:hideMark/>
          </w:tcPr>
          <w:p w:rsidR="00E30891" w:rsidRPr="00E30891" w:rsidRDefault="00632862" w:rsidP="00E30891">
            <w:pPr>
              <w:jc w:val="center"/>
            </w:pPr>
            <w:r>
              <w:t>20</w:t>
            </w:r>
          </w:p>
        </w:tc>
        <w:tc>
          <w:tcPr>
            <w:tcW w:w="1707" w:type="pct"/>
            <w:shd w:val="clear" w:color="auto" w:fill="auto"/>
            <w:vAlign w:val="center"/>
            <w:hideMark/>
          </w:tcPr>
          <w:p w:rsidR="00E30891" w:rsidRPr="00E30891" w:rsidRDefault="00E30891" w:rsidP="00E30891">
            <w:pPr>
              <w:jc w:val="center"/>
            </w:pPr>
            <w:r w:rsidRPr="00E30891">
              <w:t>Установка встраиваемого светильника светодио</w:t>
            </w:r>
            <w:r w:rsidR="00632862">
              <w:t>дного в потолок типа «</w:t>
            </w:r>
            <w:proofErr w:type="spellStart"/>
            <w:r w:rsidR="00632862">
              <w:t>Армстронг</w:t>
            </w:r>
            <w:proofErr w:type="spellEnd"/>
            <w:r w:rsidR="00632862">
              <w:t>»</w:t>
            </w:r>
          </w:p>
        </w:tc>
        <w:tc>
          <w:tcPr>
            <w:tcW w:w="535" w:type="pct"/>
            <w:shd w:val="clear" w:color="auto" w:fill="auto"/>
            <w:vAlign w:val="center"/>
            <w:hideMark/>
          </w:tcPr>
          <w:p w:rsidR="00E30891" w:rsidRPr="00E30891" w:rsidRDefault="00E30891" w:rsidP="00E30891">
            <w:pPr>
              <w:jc w:val="center"/>
            </w:pPr>
            <w:r w:rsidRPr="00E30891">
              <w:t>шт.</w:t>
            </w:r>
          </w:p>
        </w:tc>
        <w:tc>
          <w:tcPr>
            <w:tcW w:w="669" w:type="pct"/>
            <w:shd w:val="clear" w:color="auto" w:fill="auto"/>
            <w:vAlign w:val="center"/>
            <w:hideMark/>
          </w:tcPr>
          <w:p w:rsidR="00E30891" w:rsidRPr="00E30891" w:rsidRDefault="00E30891" w:rsidP="00E30891">
            <w:pPr>
              <w:jc w:val="center"/>
            </w:pPr>
            <w:r w:rsidRPr="00E30891">
              <w:t>20</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r w:rsidRPr="00E30891">
              <w:t>Новый кабинет (4 шт.) + зона перед приемной</w:t>
            </w:r>
            <w:r w:rsidR="00D93EEF">
              <w:t xml:space="preserve"> </w:t>
            </w:r>
            <w:r w:rsidRPr="00E30891">
              <w:t>+ по всему коридору</w:t>
            </w:r>
          </w:p>
        </w:tc>
      </w:tr>
      <w:tr w:rsidR="00E30891" w:rsidRPr="00E30891" w:rsidTr="00E30891">
        <w:trPr>
          <w:trHeight w:val="647"/>
        </w:trPr>
        <w:tc>
          <w:tcPr>
            <w:tcW w:w="299" w:type="pct"/>
            <w:shd w:val="clear" w:color="auto" w:fill="auto"/>
            <w:noWrap/>
            <w:vAlign w:val="center"/>
            <w:hideMark/>
          </w:tcPr>
          <w:p w:rsidR="00E30891" w:rsidRPr="00E30891" w:rsidRDefault="00632862" w:rsidP="00E30891">
            <w:pPr>
              <w:jc w:val="center"/>
            </w:pPr>
            <w:r>
              <w:t>21</w:t>
            </w:r>
          </w:p>
        </w:tc>
        <w:tc>
          <w:tcPr>
            <w:tcW w:w="1707" w:type="pct"/>
            <w:shd w:val="clear" w:color="auto" w:fill="auto"/>
            <w:vAlign w:val="center"/>
            <w:hideMark/>
          </w:tcPr>
          <w:p w:rsidR="00E30891" w:rsidRPr="00E30891" w:rsidRDefault="00E30891" w:rsidP="00E30891">
            <w:pPr>
              <w:jc w:val="center"/>
            </w:pPr>
            <w:r w:rsidRPr="00E30891">
              <w:t>Устан</w:t>
            </w:r>
            <w:r w:rsidR="0053321A">
              <w:t xml:space="preserve">овка встраиваемого светильника </w:t>
            </w:r>
            <w:r w:rsidRPr="00E30891">
              <w:t>светодиодного  точечного в потолок из ГКЛ</w:t>
            </w:r>
          </w:p>
        </w:tc>
        <w:tc>
          <w:tcPr>
            <w:tcW w:w="535" w:type="pct"/>
            <w:shd w:val="clear" w:color="auto" w:fill="auto"/>
            <w:vAlign w:val="center"/>
            <w:hideMark/>
          </w:tcPr>
          <w:p w:rsidR="00E30891" w:rsidRPr="00E30891" w:rsidRDefault="00E30891" w:rsidP="00E30891">
            <w:pPr>
              <w:jc w:val="center"/>
            </w:pPr>
            <w:r w:rsidRPr="00E30891">
              <w:t>шт.</w:t>
            </w:r>
          </w:p>
        </w:tc>
        <w:tc>
          <w:tcPr>
            <w:tcW w:w="669" w:type="pct"/>
            <w:shd w:val="clear" w:color="auto" w:fill="auto"/>
            <w:vAlign w:val="center"/>
            <w:hideMark/>
          </w:tcPr>
          <w:p w:rsidR="00E30891" w:rsidRPr="00E30891" w:rsidRDefault="00E30891" w:rsidP="00E30891">
            <w:pPr>
              <w:jc w:val="center"/>
            </w:pPr>
            <w:r w:rsidRPr="00E30891">
              <w:t>8</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r w:rsidRPr="00E30891">
              <w:t>Правая сторона офиса вдоль по коридору</w:t>
            </w:r>
          </w:p>
        </w:tc>
      </w:tr>
      <w:tr w:rsidR="00E30891" w:rsidRPr="00E30891" w:rsidTr="00E30891">
        <w:trPr>
          <w:trHeight w:val="705"/>
        </w:trPr>
        <w:tc>
          <w:tcPr>
            <w:tcW w:w="299" w:type="pct"/>
            <w:shd w:val="clear" w:color="auto" w:fill="auto"/>
            <w:noWrap/>
            <w:vAlign w:val="center"/>
          </w:tcPr>
          <w:p w:rsidR="00E30891" w:rsidRPr="00E30891" w:rsidRDefault="00632862" w:rsidP="00E30891">
            <w:pPr>
              <w:jc w:val="center"/>
            </w:pPr>
            <w:r>
              <w:t>22</w:t>
            </w:r>
          </w:p>
        </w:tc>
        <w:tc>
          <w:tcPr>
            <w:tcW w:w="1707" w:type="pct"/>
            <w:shd w:val="clear" w:color="auto" w:fill="auto"/>
            <w:vAlign w:val="center"/>
          </w:tcPr>
          <w:p w:rsidR="00E30891" w:rsidRPr="00E30891" w:rsidRDefault="00E30891" w:rsidP="00E30891">
            <w:pPr>
              <w:jc w:val="center"/>
            </w:pPr>
            <w:r w:rsidRPr="00E30891">
              <w:t>Прокладка силового кабеля под освещение</w:t>
            </w:r>
          </w:p>
        </w:tc>
        <w:tc>
          <w:tcPr>
            <w:tcW w:w="535" w:type="pct"/>
            <w:shd w:val="clear" w:color="auto" w:fill="auto"/>
            <w:vAlign w:val="center"/>
          </w:tcPr>
          <w:p w:rsidR="00E30891" w:rsidRPr="00E30891" w:rsidRDefault="00E30891" w:rsidP="00E30891">
            <w:pPr>
              <w:jc w:val="center"/>
            </w:pPr>
            <w:r w:rsidRPr="00E30891">
              <w:t>м.</w:t>
            </w:r>
          </w:p>
        </w:tc>
        <w:tc>
          <w:tcPr>
            <w:tcW w:w="669" w:type="pct"/>
            <w:shd w:val="clear" w:color="auto" w:fill="auto"/>
            <w:vAlign w:val="center"/>
          </w:tcPr>
          <w:p w:rsidR="00E30891" w:rsidRPr="00E30891" w:rsidRDefault="00E30891" w:rsidP="00E30891">
            <w:pPr>
              <w:jc w:val="center"/>
            </w:pPr>
            <w:r w:rsidRPr="00E30891">
              <w:t>50</w:t>
            </w:r>
          </w:p>
        </w:tc>
        <w:tc>
          <w:tcPr>
            <w:tcW w:w="669" w:type="pct"/>
            <w:shd w:val="clear" w:color="auto" w:fill="auto"/>
            <w:vAlign w:val="center"/>
          </w:tcPr>
          <w:p w:rsidR="00E30891" w:rsidRPr="00E30891" w:rsidRDefault="00E30891" w:rsidP="00E30891">
            <w:pPr>
              <w:jc w:val="center"/>
            </w:pPr>
          </w:p>
        </w:tc>
        <w:tc>
          <w:tcPr>
            <w:tcW w:w="1121" w:type="pct"/>
            <w:shd w:val="clear" w:color="auto" w:fill="auto"/>
            <w:vAlign w:val="center"/>
          </w:tcPr>
          <w:p w:rsidR="00E30891" w:rsidRPr="00E30891" w:rsidRDefault="00E30891" w:rsidP="00E30891">
            <w:pPr>
              <w:jc w:val="center"/>
            </w:pPr>
            <w:r w:rsidRPr="00E30891">
              <w:t>Кабель 3х1,5 под светильники</w:t>
            </w:r>
          </w:p>
        </w:tc>
      </w:tr>
      <w:tr w:rsidR="00E30891" w:rsidRPr="00E30891" w:rsidTr="00E30891">
        <w:trPr>
          <w:trHeight w:val="705"/>
        </w:trPr>
        <w:tc>
          <w:tcPr>
            <w:tcW w:w="299" w:type="pct"/>
            <w:shd w:val="clear" w:color="auto" w:fill="auto"/>
            <w:noWrap/>
            <w:vAlign w:val="center"/>
          </w:tcPr>
          <w:p w:rsidR="00E30891" w:rsidRPr="00E30891" w:rsidRDefault="00632862" w:rsidP="00E30891">
            <w:pPr>
              <w:jc w:val="center"/>
            </w:pPr>
            <w:r>
              <w:t>23</w:t>
            </w:r>
          </w:p>
        </w:tc>
        <w:tc>
          <w:tcPr>
            <w:tcW w:w="1707" w:type="pct"/>
            <w:shd w:val="clear" w:color="auto" w:fill="auto"/>
            <w:vAlign w:val="center"/>
          </w:tcPr>
          <w:p w:rsidR="00E30891" w:rsidRPr="00E30891" w:rsidRDefault="00E30891" w:rsidP="00E30891">
            <w:pPr>
              <w:jc w:val="center"/>
            </w:pPr>
            <w:r w:rsidRPr="00E30891">
              <w:t>Прокладка си</w:t>
            </w:r>
            <w:r w:rsidR="0053321A">
              <w:t xml:space="preserve">лового кабеля под </w:t>
            </w:r>
            <w:r w:rsidRPr="00E30891">
              <w:t>розетки 220В</w:t>
            </w:r>
          </w:p>
        </w:tc>
        <w:tc>
          <w:tcPr>
            <w:tcW w:w="535" w:type="pct"/>
            <w:shd w:val="clear" w:color="auto" w:fill="auto"/>
            <w:vAlign w:val="center"/>
          </w:tcPr>
          <w:p w:rsidR="00E30891" w:rsidRPr="00E30891" w:rsidRDefault="00E30891" w:rsidP="00E30891">
            <w:pPr>
              <w:jc w:val="center"/>
            </w:pPr>
            <w:r w:rsidRPr="00E30891">
              <w:t>м.</w:t>
            </w:r>
          </w:p>
        </w:tc>
        <w:tc>
          <w:tcPr>
            <w:tcW w:w="669" w:type="pct"/>
            <w:shd w:val="clear" w:color="auto" w:fill="auto"/>
            <w:vAlign w:val="center"/>
          </w:tcPr>
          <w:p w:rsidR="00E30891" w:rsidRPr="00E30891" w:rsidRDefault="00E30891" w:rsidP="00E30891">
            <w:pPr>
              <w:jc w:val="center"/>
            </w:pPr>
            <w:r w:rsidRPr="00E30891">
              <w:t>30</w:t>
            </w:r>
          </w:p>
        </w:tc>
        <w:tc>
          <w:tcPr>
            <w:tcW w:w="669" w:type="pct"/>
            <w:shd w:val="clear" w:color="auto" w:fill="auto"/>
            <w:vAlign w:val="center"/>
          </w:tcPr>
          <w:p w:rsidR="00E30891" w:rsidRPr="00E30891" w:rsidRDefault="00E30891" w:rsidP="00E30891">
            <w:pPr>
              <w:jc w:val="center"/>
            </w:pPr>
          </w:p>
        </w:tc>
        <w:tc>
          <w:tcPr>
            <w:tcW w:w="1121" w:type="pct"/>
            <w:shd w:val="clear" w:color="auto" w:fill="auto"/>
            <w:vAlign w:val="center"/>
          </w:tcPr>
          <w:p w:rsidR="00E30891" w:rsidRPr="00E30891" w:rsidRDefault="00E30891" w:rsidP="00E30891">
            <w:pPr>
              <w:jc w:val="center"/>
            </w:pPr>
            <w:r w:rsidRPr="00E30891">
              <w:t>Кабель 2х2,5+1х1,5 под розетки</w:t>
            </w:r>
          </w:p>
        </w:tc>
      </w:tr>
      <w:tr w:rsidR="00E30891" w:rsidRPr="00E30891" w:rsidTr="00E30891">
        <w:trPr>
          <w:trHeight w:val="705"/>
        </w:trPr>
        <w:tc>
          <w:tcPr>
            <w:tcW w:w="299" w:type="pct"/>
            <w:shd w:val="clear" w:color="auto" w:fill="auto"/>
            <w:noWrap/>
            <w:vAlign w:val="center"/>
          </w:tcPr>
          <w:p w:rsidR="00E30891" w:rsidRPr="00E30891" w:rsidRDefault="00632862" w:rsidP="00E30891">
            <w:pPr>
              <w:jc w:val="center"/>
            </w:pPr>
            <w:r>
              <w:t>24</w:t>
            </w:r>
          </w:p>
        </w:tc>
        <w:tc>
          <w:tcPr>
            <w:tcW w:w="1707" w:type="pct"/>
            <w:shd w:val="clear" w:color="auto" w:fill="auto"/>
            <w:vAlign w:val="center"/>
          </w:tcPr>
          <w:p w:rsidR="00E30891" w:rsidRPr="00E30891" w:rsidRDefault="00E30891" w:rsidP="00E30891">
            <w:pPr>
              <w:jc w:val="center"/>
            </w:pPr>
            <w:r w:rsidRPr="00E30891">
              <w:t xml:space="preserve">Прокладка кабеля </w:t>
            </w:r>
            <w:r w:rsidRPr="00E30891">
              <w:rPr>
                <w:lang w:val="en-US"/>
              </w:rPr>
              <w:t>UTP</w:t>
            </w:r>
            <w:r w:rsidRPr="00E30891">
              <w:t xml:space="preserve"> под ЛВС</w:t>
            </w:r>
          </w:p>
        </w:tc>
        <w:tc>
          <w:tcPr>
            <w:tcW w:w="535" w:type="pct"/>
            <w:shd w:val="clear" w:color="auto" w:fill="auto"/>
            <w:vAlign w:val="center"/>
          </w:tcPr>
          <w:p w:rsidR="00E30891" w:rsidRPr="00E30891" w:rsidRDefault="00E30891" w:rsidP="00E30891">
            <w:pPr>
              <w:jc w:val="center"/>
            </w:pPr>
            <w:r w:rsidRPr="00E30891">
              <w:t>м.</w:t>
            </w:r>
          </w:p>
        </w:tc>
        <w:tc>
          <w:tcPr>
            <w:tcW w:w="669" w:type="pct"/>
            <w:shd w:val="clear" w:color="auto" w:fill="auto"/>
            <w:vAlign w:val="center"/>
          </w:tcPr>
          <w:p w:rsidR="00E30891" w:rsidRPr="00E30891" w:rsidRDefault="00E30891" w:rsidP="00E30891">
            <w:pPr>
              <w:jc w:val="center"/>
            </w:pPr>
            <w:r w:rsidRPr="00E30891">
              <w:t>100</w:t>
            </w:r>
          </w:p>
        </w:tc>
        <w:tc>
          <w:tcPr>
            <w:tcW w:w="669" w:type="pct"/>
            <w:shd w:val="clear" w:color="auto" w:fill="auto"/>
            <w:vAlign w:val="center"/>
          </w:tcPr>
          <w:p w:rsidR="00E30891" w:rsidRPr="00E30891" w:rsidRDefault="00E30891" w:rsidP="00E30891">
            <w:pPr>
              <w:jc w:val="center"/>
            </w:pPr>
          </w:p>
        </w:tc>
        <w:tc>
          <w:tcPr>
            <w:tcW w:w="1121" w:type="pct"/>
            <w:shd w:val="clear" w:color="auto" w:fill="auto"/>
            <w:vAlign w:val="center"/>
          </w:tcPr>
          <w:p w:rsidR="00E30891" w:rsidRPr="00E30891" w:rsidRDefault="00E30891" w:rsidP="00E30891">
            <w:pPr>
              <w:jc w:val="center"/>
              <w:rPr>
                <w:lang w:val="en-US"/>
              </w:rPr>
            </w:pPr>
            <w:r w:rsidRPr="00E30891">
              <w:t xml:space="preserve">Кабель </w:t>
            </w:r>
            <w:r w:rsidRPr="00E30891">
              <w:rPr>
                <w:lang w:val="en-US"/>
              </w:rPr>
              <w:t>UTP (</w:t>
            </w:r>
            <w:r w:rsidRPr="00E30891">
              <w:t>кат.5е</w:t>
            </w:r>
            <w:r w:rsidRPr="00E30891">
              <w:rPr>
                <w:lang w:val="en-US"/>
              </w:rPr>
              <w:t>)</w:t>
            </w:r>
          </w:p>
        </w:tc>
      </w:tr>
      <w:tr w:rsidR="00E30891" w:rsidRPr="00E30891" w:rsidTr="00E30891">
        <w:trPr>
          <w:trHeight w:val="705"/>
        </w:trPr>
        <w:tc>
          <w:tcPr>
            <w:tcW w:w="299" w:type="pct"/>
            <w:shd w:val="clear" w:color="auto" w:fill="auto"/>
            <w:noWrap/>
            <w:vAlign w:val="center"/>
            <w:hideMark/>
          </w:tcPr>
          <w:p w:rsidR="00E30891" w:rsidRPr="00E30891" w:rsidRDefault="00632862" w:rsidP="00E30891">
            <w:pPr>
              <w:jc w:val="center"/>
            </w:pPr>
            <w:r>
              <w:t>25</w:t>
            </w:r>
          </w:p>
        </w:tc>
        <w:tc>
          <w:tcPr>
            <w:tcW w:w="1707" w:type="pct"/>
            <w:shd w:val="clear" w:color="auto" w:fill="auto"/>
            <w:vAlign w:val="center"/>
            <w:hideMark/>
          </w:tcPr>
          <w:p w:rsidR="00E30891" w:rsidRPr="00E30891" w:rsidRDefault="00E30891" w:rsidP="00E30891">
            <w:pPr>
              <w:jc w:val="center"/>
            </w:pPr>
            <w:r w:rsidRPr="00E30891">
              <w:t>Установка нового одноклавишного выключателя</w:t>
            </w:r>
          </w:p>
        </w:tc>
        <w:tc>
          <w:tcPr>
            <w:tcW w:w="535" w:type="pct"/>
            <w:shd w:val="clear" w:color="auto" w:fill="auto"/>
            <w:vAlign w:val="center"/>
            <w:hideMark/>
          </w:tcPr>
          <w:p w:rsidR="00E30891" w:rsidRPr="00E30891" w:rsidRDefault="00E30891" w:rsidP="00E30891">
            <w:pPr>
              <w:jc w:val="center"/>
            </w:pPr>
            <w:r w:rsidRPr="00E30891">
              <w:t>шт.</w:t>
            </w:r>
          </w:p>
        </w:tc>
        <w:tc>
          <w:tcPr>
            <w:tcW w:w="669" w:type="pct"/>
            <w:shd w:val="clear" w:color="auto" w:fill="auto"/>
            <w:vAlign w:val="center"/>
            <w:hideMark/>
          </w:tcPr>
          <w:p w:rsidR="00E30891" w:rsidRPr="00E30891" w:rsidRDefault="00E30891" w:rsidP="00E30891">
            <w:pPr>
              <w:jc w:val="center"/>
            </w:pPr>
            <w:r w:rsidRPr="00E30891">
              <w:t>2</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r w:rsidRPr="00E30891">
              <w:t xml:space="preserve">По одному выключателю в </w:t>
            </w:r>
            <w:r w:rsidRPr="00E30891">
              <w:lastRenderedPageBreak/>
              <w:t>новое помещение и приемную.</w:t>
            </w:r>
          </w:p>
        </w:tc>
      </w:tr>
      <w:tr w:rsidR="00E30891" w:rsidRPr="00E30891" w:rsidTr="00E30891">
        <w:trPr>
          <w:trHeight w:val="269"/>
        </w:trPr>
        <w:tc>
          <w:tcPr>
            <w:tcW w:w="299" w:type="pct"/>
            <w:shd w:val="clear" w:color="auto" w:fill="auto"/>
            <w:noWrap/>
            <w:vAlign w:val="center"/>
            <w:hideMark/>
          </w:tcPr>
          <w:p w:rsidR="00E30891" w:rsidRPr="00E30891" w:rsidRDefault="00632862" w:rsidP="00E30891">
            <w:pPr>
              <w:jc w:val="center"/>
            </w:pPr>
            <w:r>
              <w:lastRenderedPageBreak/>
              <w:t>26</w:t>
            </w:r>
          </w:p>
        </w:tc>
        <w:tc>
          <w:tcPr>
            <w:tcW w:w="1707" w:type="pct"/>
            <w:shd w:val="clear" w:color="auto" w:fill="auto"/>
            <w:vAlign w:val="center"/>
            <w:hideMark/>
          </w:tcPr>
          <w:p w:rsidR="00E30891" w:rsidRPr="00E30891" w:rsidRDefault="00E30891" w:rsidP="00E30891">
            <w:pPr>
              <w:jc w:val="center"/>
            </w:pPr>
            <w:r w:rsidRPr="00E30891">
              <w:t xml:space="preserve">Установка </w:t>
            </w:r>
            <w:proofErr w:type="gramStart"/>
            <w:r w:rsidRPr="00E30891">
              <w:t>кабель-каналов</w:t>
            </w:r>
            <w:proofErr w:type="gramEnd"/>
            <w:r w:rsidRPr="00E30891">
              <w:t xml:space="preserve"> 100х60</w:t>
            </w:r>
          </w:p>
        </w:tc>
        <w:tc>
          <w:tcPr>
            <w:tcW w:w="535" w:type="pct"/>
            <w:shd w:val="clear" w:color="auto" w:fill="auto"/>
            <w:vAlign w:val="center"/>
            <w:hideMark/>
          </w:tcPr>
          <w:p w:rsidR="00E30891" w:rsidRPr="00E30891" w:rsidRDefault="00E30891" w:rsidP="00E30891">
            <w:pPr>
              <w:jc w:val="center"/>
            </w:pPr>
            <w:r w:rsidRPr="00E30891">
              <w:t>м.</w:t>
            </w:r>
          </w:p>
        </w:tc>
        <w:tc>
          <w:tcPr>
            <w:tcW w:w="669" w:type="pct"/>
            <w:shd w:val="clear" w:color="auto" w:fill="auto"/>
            <w:vAlign w:val="center"/>
            <w:hideMark/>
          </w:tcPr>
          <w:p w:rsidR="00E30891" w:rsidRPr="00E30891" w:rsidRDefault="00E30891" w:rsidP="00E30891">
            <w:pPr>
              <w:jc w:val="center"/>
            </w:pPr>
            <w:r w:rsidRPr="00E30891">
              <w:t>12</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r w:rsidRPr="00E30891">
              <w:t>Организация 5 раб</w:t>
            </w:r>
            <w:proofErr w:type="gramStart"/>
            <w:r w:rsidRPr="00E30891">
              <w:t>.</w:t>
            </w:r>
            <w:proofErr w:type="gramEnd"/>
            <w:r w:rsidRPr="00E30891">
              <w:t xml:space="preserve"> </w:t>
            </w:r>
            <w:proofErr w:type="gramStart"/>
            <w:r w:rsidRPr="00E30891">
              <w:t>м</w:t>
            </w:r>
            <w:proofErr w:type="gramEnd"/>
            <w:r w:rsidRPr="00E30891">
              <w:t>ест</w:t>
            </w:r>
          </w:p>
        </w:tc>
      </w:tr>
      <w:tr w:rsidR="00E30891" w:rsidRPr="00E30891" w:rsidTr="00E30891">
        <w:trPr>
          <w:trHeight w:val="550"/>
        </w:trPr>
        <w:tc>
          <w:tcPr>
            <w:tcW w:w="299" w:type="pct"/>
            <w:shd w:val="clear" w:color="auto" w:fill="auto"/>
            <w:noWrap/>
            <w:vAlign w:val="center"/>
            <w:hideMark/>
          </w:tcPr>
          <w:p w:rsidR="00E30891" w:rsidRPr="00E30891" w:rsidRDefault="00632862" w:rsidP="00E30891">
            <w:pPr>
              <w:jc w:val="center"/>
            </w:pPr>
            <w:r>
              <w:t>27</w:t>
            </w:r>
          </w:p>
        </w:tc>
        <w:tc>
          <w:tcPr>
            <w:tcW w:w="1707" w:type="pct"/>
            <w:shd w:val="clear" w:color="auto" w:fill="auto"/>
            <w:vAlign w:val="center"/>
            <w:hideMark/>
          </w:tcPr>
          <w:p w:rsidR="00E30891" w:rsidRPr="00E30891" w:rsidRDefault="00E30891" w:rsidP="00E30891">
            <w:pPr>
              <w:jc w:val="center"/>
            </w:pPr>
            <w:r w:rsidRPr="00E30891">
              <w:t>Монтаж силовых розеток встраиваемых в кабель-канал</w:t>
            </w:r>
          </w:p>
        </w:tc>
        <w:tc>
          <w:tcPr>
            <w:tcW w:w="535" w:type="pct"/>
            <w:shd w:val="clear" w:color="auto" w:fill="auto"/>
            <w:vAlign w:val="center"/>
            <w:hideMark/>
          </w:tcPr>
          <w:p w:rsidR="00E30891" w:rsidRPr="00E30891" w:rsidRDefault="00E30891" w:rsidP="00E30891">
            <w:pPr>
              <w:jc w:val="center"/>
            </w:pPr>
            <w:r w:rsidRPr="00E30891">
              <w:t>шт.</w:t>
            </w:r>
          </w:p>
        </w:tc>
        <w:tc>
          <w:tcPr>
            <w:tcW w:w="669" w:type="pct"/>
            <w:shd w:val="clear" w:color="auto" w:fill="auto"/>
            <w:vAlign w:val="center"/>
            <w:hideMark/>
          </w:tcPr>
          <w:p w:rsidR="00E30891" w:rsidRPr="00E30891" w:rsidRDefault="00E30891" w:rsidP="00E30891">
            <w:pPr>
              <w:jc w:val="center"/>
            </w:pPr>
            <w:r w:rsidRPr="00E30891">
              <w:t>15</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r w:rsidRPr="00E30891">
              <w:t>Организация 5 раб</w:t>
            </w:r>
            <w:proofErr w:type="gramStart"/>
            <w:r w:rsidRPr="00E30891">
              <w:t>.</w:t>
            </w:r>
            <w:proofErr w:type="gramEnd"/>
            <w:r w:rsidRPr="00E30891">
              <w:t xml:space="preserve"> </w:t>
            </w:r>
            <w:proofErr w:type="gramStart"/>
            <w:r w:rsidRPr="00E30891">
              <w:t>м</w:t>
            </w:r>
            <w:proofErr w:type="gramEnd"/>
            <w:r w:rsidRPr="00E30891">
              <w:t>ест</w:t>
            </w:r>
          </w:p>
        </w:tc>
      </w:tr>
      <w:tr w:rsidR="00E30891" w:rsidRPr="00E30891" w:rsidTr="00E30891">
        <w:trPr>
          <w:trHeight w:val="558"/>
        </w:trPr>
        <w:tc>
          <w:tcPr>
            <w:tcW w:w="299" w:type="pct"/>
            <w:shd w:val="clear" w:color="auto" w:fill="auto"/>
            <w:noWrap/>
            <w:vAlign w:val="center"/>
            <w:hideMark/>
          </w:tcPr>
          <w:p w:rsidR="00E30891" w:rsidRPr="00E30891" w:rsidRDefault="00632862" w:rsidP="00E30891">
            <w:pPr>
              <w:jc w:val="center"/>
            </w:pPr>
            <w:r>
              <w:t>28</w:t>
            </w:r>
          </w:p>
        </w:tc>
        <w:tc>
          <w:tcPr>
            <w:tcW w:w="1707" w:type="pct"/>
            <w:shd w:val="clear" w:color="auto" w:fill="auto"/>
            <w:vAlign w:val="center"/>
            <w:hideMark/>
          </w:tcPr>
          <w:p w:rsidR="00E30891" w:rsidRPr="00E30891" w:rsidRDefault="00E30891" w:rsidP="00E30891">
            <w:pPr>
              <w:jc w:val="center"/>
            </w:pPr>
            <w:r w:rsidRPr="00E30891">
              <w:t>Монтаж розеток UTP встраиваемых в кабель-канал</w:t>
            </w:r>
          </w:p>
        </w:tc>
        <w:tc>
          <w:tcPr>
            <w:tcW w:w="535" w:type="pct"/>
            <w:shd w:val="clear" w:color="auto" w:fill="auto"/>
            <w:vAlign w:val="center"/>
            <w:hideMark/>
          </w:tcPr>
          <w:p w:rsidR="00E30891" w:rsidRPr="00E30891" w:rsidRDefault="00E30891" w:rsidP="00E30891">
            <w:pPr>
              <w:jc w:val="center"/>
            </w:pPr>
            <w:r w:rsidRPr="00E30891">
              <w:t>шт.</w:t>
            </w:r>
          </w:p>
        </w:tc>
        <w:tc>
          <w:tcPr>
            <w:tcW w:w="669" w:type="pct"/>
            <w:shd w:val="clear" w:color="auto" w:fill="auto"/>
            <w:vAlign w:val="center"/>
            <w:hideMark/>
          </w:tcPr>
          <w:p w:rsidR="00E30891" w:rsidRPr="00E30891" w:rsidRDefault="00E30891" w:rsidP="00E30891">
            <w:pPr>
              <w:jc w:val="center"/>
            </w:pPr>
            <w:r w:rsidRPr="00E30891">
              <w:t>10</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r w:rsidRPr="00E30891">
              <w:t>Организация 5 раб</w:t>
            </w:r>
            <w:proofErr w:type="gramStart"/>
            <w:r w:rsidRPr="00E30891">
              <w:t>.</w:t>
            </w:r>
            <w:proofErr w:type="gramEnd"/>
            <w:r w:rsidRPr="00E30891">
              <w:t xml:space="preserve"> </w:t>
            </w:r>
            <w:proofErr w:type="gramStart"/>
            <w:r w:rsidRPr="00E30891">
              <w:t>м</w:t>
            </w:r>
            <w:proofErr w:type="gramEnd"/>
            <w:r w:rsidRPr="00E30891">
              <w:t>ест</w:t>
            </w:r>
          </w:p>
        </w:tc>
      </w:tr>
      <w:tr w:rsidR="00E30891" w:rsidRPr="00E30891" w:rsidTr="00E30891">
        <w:trPr>
          <w:trHeight w:val="558"/>
        </w:trPr>
        <w:tc>
          <w:tcPr>
            <w:tcW w:w="299" w:type="pct"/>
            <w:shd w:val="clear" w:color="auto" w:fill="auto"/>
            <w:noWrap/>
            <w:vAlign w:val="center"/>
          </w:tcPr>
          <w:p w:rsidR="00E30891" w:rsidRPr="00E30891" w:rsidRDefault="00632862" w:rsidP="00E30891">
            <w:pPr>
              <w:jc w:val="center"/>
            </w:pPr>
            <w:r>
              <w:t>29</w:t>
            </w:r>
          </w:p>
        </w:tc>
        <w:tc>
          <w:tcPr>
            <w:tcW w:w="1707" w:type="pct"/>
            <w:shd w:val="clear" w:color="auto" w:fill="auto"/>
            <w:vAlign w:val="center"/>
          </w:tcPr>
          <w:p w:rsidR="00E30891" w:rsidRPr="00E30891" w:rsidRDefault="00E30891" w:rsidP="00E30891">
            <w:pPr>
              <w:jc w:val="center"/>
            </w:pPr>
            <w:r w:rsidRPr="00E30891">
              <w:t>Установка короба под кабель для розетки 220В</w:t>
            </w:r>
          </w:p>
        </w:tc>
        <w:tc>
          <w:tcPr>
            <w:tcW w:w="535" w:type="pct"/>
            <w:shd w:val="clear" w:color="auto" w:fill="auto"/>
            <w:vAlign w:val="center"/>
          </w:tcPr>
          <w:p w:rsidR="00E30891" w:rsidRPr="00E30891" w:rsidRDefault="00E30891" w:rsidP="00E30891">
            <w:pPr>
              <w:jc w:val="center"/>
            </w:pPr>
            <w:r w:rsidRPr="00E30891">
              <w:t>м.</w:t>
            </w:r>
          </w:p>
        </w:tc>
        <w:tc>
          <w:tcPr>
            <w:tcW w:w="669" w:type="pct"/>
            <w:shd w:val="clear" w:color="auto" w:fill="auto"/>
            <w:vAlign w:val="center"/>
          </w:tcPr>
          <w:p w:rsidR="00E30891" w:rsidRPr="00E30891" w:rsidRDefault="00E30891" w:rsidP="00E30891">
            <w:pPr>
              <w:jc w:val="center"/>
            </w:pPr>
            <w:r w:rsidRPr="00E30891">
              <w:t>1</w:t>
            </w:r>
          </w:p>
        </w:tc>
        <w:tc>
          <w:tcPr>
            <w:tcW w:w="669" w:type="pct"/>
            <w:shd w:val="clear" w:color="auto" w:fill="auto"/>
            <w:vAlign w:val="center"/>
          </w:tcPr>
          <w:p w:rsidR="00E30891" w:rsidRPr="00E30891" w:rsidRDefault="00E30891" w:rsidP="00E30891">
            <w:pPr>
              <w:jc w:val="center"/>
            </w:pPr>
          </w:p>
        </w:tc>
        <w:tc>
          <w:tcPr>
            <w:tcW w:w="1121" w:type="pct"/>
            <w:shd w:val="clear" w:color="auto" w:fill="auto"/>
            <w:vAlign w:val="center"/>
          </w:tcPr>
          <w:p w:rsidR="00E30891" w:rsidRPr="00E30891" w:rsidRDefault="00E30891" w:rsidP="00E30891">
            <w:pPr>
              <w:jc w:val="center"/>
            </w:pPr>
            <w:r w:rsidRPr="00E30891">
              <w:t>Питание под водонагреватель</w:t>
            </w:r>
          </w:p>
        </w:tc>
      </w:tr>
      <w:tr w:rsidR="00E30891" w:rsidRPr="00E30891" w:rsidTr="00E30891">
        <w:trPr>
          <w:trHeight w:val="554"/>
        </w:trPr>
        <w:tc>
          <w:tcPr>
            <w:tcW w:w="299" w:type="pct"/>
            <w:shd w:val="clear" w:color="auto" w:fill="auto"/>
            <w:noWrap/>
            <w:vAlign w:val="center"/>
            <w:hideMark/>
          </w:tcPr>
          <w:p w:rsidR="00E30891" w:rsidRPr="00E30891" w:rsidRDefault="00632862" w:rsidP="00E30891">
            <w:pPr>
              <w:jc w:val="center"/>
            </w:pPr>
            <w:r>
              <w:t>30</w:t>
            </w:r>
          </w:p>
        </w:tc>
        <w:tc>
          <w:tcPr>
            <w:tcW w:w="1707" w:type="pct"/>
            <w:shd w:val="clear" w:color="auto" w:fill="auto"/>
            <w:vAlign w:val="center"/>
            <w:hideMark/>
          </w:tcPr>
          <w:p w:rsidR="00E30891" w:rsidRPr="00E30891" w:rsidRDefault="00E30891" w:rsidP="00E30891">
            <w:pPr>
              <w:jc w:val="center"/>
            </w:pPr>
            <w:r w:rsidRPr="00E30891">
              <w:t>Монтаж розетки 220В накладной</w:t>
            </w:r>
          </w:p>
        </w:tc>
        <w:tc>
          <w:tcPr>
            <w:tcW w:w="535" w:type="pct"/>
            <w:shd w:val="clear" w:color="auto" w:fill="auto"/>
            <w:vAlign w:val="center"/>
            <w:hideMark/>
          </w:tcPr>
          <w:p w:rsidR="00E30891" w:rsidRPr="00E30891" w:rsidRDefault="00E30891" w:rsidP="00E30891">
            <w:pPr>
              <w:jc w:val="center"/>
            </w:pPr>
            <w:r w:rsidRPr="00E30891">
              <w:t>шт.</w:t>
            </w:r>
          </w:p>
        </w:tc>
        <w:tc>
          <w:tcPr>
            <w:tcW w:w="669" w:type="pct"/>
            <w:shd w:val="clear" w:color="auto" w:fill="auto"/>
            <w:vAlign w:val="center"/>
            <w:hideMark/>
          </w:tcPr>
          <w:p w:rsidR="00E30891" w:rsidRPr="00E30891" w:rsidRDefault="00E30891" w:rsidP="00E30891">
            <w:pPr>
              <w:jc w:val="center"/>
            </w:pPr>
            <w:r w:rsidRPr="00E30891">
              <w:t>1</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r w:rsidRPr="00E30891">
              <w:t>Под водонагреватель в санузел</w:t>
            </w:r>
          </w:p>
        </w:tc>
      </w:tr>
      <w:tr w:rsidR="00E30891" w:rsidRPr="00E30891" w:rsidTr="00632862">
        <w:trPr>
          <w:trHeight w:val="231"/>
        </w:trPr>
        <w:tc>
          <w:tcPr>
            <w:tcW w:w="5000" w:type="pct"/>
            <w:gridSpan w:val="6"/>
            <w:shd w:val="clear" w:color="auto" w:fill="auto"/>
            <w:noWrap/>
            <w:vAlign w:val="center"/>
          </w:tcPr>
          <w:p w:rsidR="00E30891" w:rsidRPr="00E30891" w:rsidRDefault="00632862" w:rsidP="00632862">
            <w:pPr>
              <w:tabs>
                <w:tab w:val="left" w:pos="333"/>
              </w:tabs>
              <w:jc w:val="center"/>
              <w:rPr>
                <w:b/>
              </w:rPr>
            </w:pPr>
            <w:r>
              <w:rPr>
                <w:b/>
              </w:rPr>
              <w:t xml:space="preserve">Раздел 4. </w:t>
            </w:r>
            <w:r w:rsidR="00E30891" w:rsidRPr="00E30891">
              <w:rPr>
                <w:b/>
              </w:rPr>
              <w:t>Сантехнические работы</w:t>
            </w:r>
          </w:p>
        </w:tc>
      </w:tr>
      <w:tr w:rsidR="00E30891" w:rsidRPr="00E30891" w:rsidTr="00E30891">
        <w:trPr>
          <w:trHeight w:val="553"/>
        </w:trPr>
        <w:tc>
          <w:tcPr>
            <w:tcW w:w="299" w:type="pct"/>
            <w:shd w:val="clear" w:color="auto" w:fill="auto"/>
            <w:noWrap/>
            <w:vAlign w:val="center"/>
            <w:hideMark/>
          </w:tcPr>
          <w:p w:rsidR="00E30891" w:rsidRPr="00E30891" w:rsidRDefault="00632862" w:rsidP="00E30891">
            <w:pPr>
              <w:jc w:val="center"/>
            </w:pPr>
            <w:r>
              <w:t>31</w:t>
            </w:r>
          </w:p>
        </w:tc>
        <w:tc>
          <w:tcPr>
            <w:tcW w:w="1707" w:type="pct"/>
            <w:shd w:val="clear" w:color="auto" w:fill="auto"/>
            <w:vAlign w:val="center"/>
            <w:hideMark/>
          </w:tcPr>
          <w:p w:rsidR="00E30891" w:rsidRPr="00E30891" w:rsidRDefault="00E30891" w:rsidP="00E30891">
            <w:pPr>
              <w:jc w:val="center"/>
            </w:pPr>
            <w:r w:rsidRPr="00E30891">
              <w:t>Установка и подключение водонагревателя</w:t>
            </w:r>
          </w:p>
        </w:tc>
        <w:tc>
          <w:tcPr>
            <w:tcW w:w="535" w:type="pct"/>
            <w:shd w:val="clear" w:color="auto" w:fill="auto"/>
            <w:vAlign w:val="center"/>
            <w:hideMark/>
          </w:tcPr>
          <w:p w:rsidR="00E30891" w:rsidRPr="00E30891" w:rsidRDefault="00E30891" w:rsidP="00E30891">
            <w:pPr>
              <w:jc w:val="center"/>
            </w:pPr>
            <w:r w:rsidRPr="00E30891">
              <w:t>шт.</w:t>
            </w:r>
          </w:p>
        </w:tc>
        <w:tc>
          <w:tcPr>
            <w:tcW w:w="669" w:type="pct"/>
            <w:shd w:val="clear" w:color="auto" w:fill="auto"/>
            <w:vAlign w:val="center"/>
            <w:hideMark/>
          </w:tcPr>
          <w:p w:rsidR="00E30891" w:rsidRPr="00E30891" w:rsidRDefault="00E30891" w:rsidP="00E30891">
            <w:pPr>
              <w:jc w:val="center"/>
            </w:pPr>
            <w:r w:rsidRPr="00E30891">
              <w:t>1</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r w:rsidRPr="00E30891">
              <w:t>Для обеспечения подачи горячей воды (демонтаж с кухни)</w:t>
            </w:r>
          </w:p>
        </w:tc>
      </w:tr>
      <w:tr w:rsidR="00E30891" w:rsidRPr="00E30891" w:rsidTr="00E30891">
        <w:trPr>
          <w:trHeight w:val="561"/>
        </w:trPr>
        <w:tc>
          <w:tcPr>
            <w:tcW w:w="299" w:type="pct"/>
            <w:shd w:val="clear" w:color="auto" w:fill="auto"/>
            <w:noWrap/>
            <w:vAlign w:val="center"/>
            <w:hideMark/>
          </w:tcPr>
          <w:p w:rsidR="00E30891" w:rsidRPr="00E30891" w:rsidRDefault="00632862" w:rsidP="00632862">
            <w:pPr>
              <w:jc w:val="center"/>
            </w:pPr>
            <w:r>
              <w:t>3</w:t>
            </w:r>
            <w:r w:rsidR="00E30891" w:rsidRPr="00E30891">
              <w:t>2</w:t>
            </w:r>
          </w:p>
        </w:tc>
        <w:tc>
          <w:tcPr>
            <w:tcW w:w="1707" w:type="pct"/>
            <w:shd w:val="clear" w:color="auto" w:fill="auto"/>
            <w:vAlign w:val="center"/>
            <w:hideMark/>
          </w:tcPr>
          <w:p w:rsidR="00E30891" w:rsidRPr="00E30891" w:rsidRDefault="00E30891" w:rsidP="00E30891">
            <w:pPr>
              <w:jc w:val="center"/>
            </w:pPr>
            <w:r w:rsidRPr="00E30891">
              <w:t>Уста</w:t>
            </w:r>
            <w:r w:rsidR="00D93EEF">
              <w:t>новка умывальника типа «Тюльпан»</w:t>
            </w:r>
          </w:p>
        </w:tc>
        <w:tc>
          <w:tcPr>
            <w:tcW w:w="535" w:type="pct"/>
            <w:shd w:val="clear" w:color="auto" w:fill="auto"/>
            <w:vAlign w:val="center"/>
            <w:hideMark/>
          </w:tcPr>
          <w:p w:rsidR="00E30891" w:rsidRPr="00E30891" w:rsidRDefault="00E30891" w:rsidP="00E30891">
            <w:pPr>
              <w:jc w:val="center"/>
            </w:pPr>
            <w:r w:rsidRPr="00E30891">
              <w:t>шт.</w:t>
            </w:r>
          </w:p>
        </w:tc>
        <w:tc>
          <w:tcPr>
            <w:tcW w:w="669" w:type="pct"/>
            <w:shd w:val="clear" w:color="auto" w:fill="auto"/>
            <w:vAlign w:val="center"/>
            <w:hideMark/>
          </w:tcPr>
          <w:p w:rsidR="00E30891" w:rsidRPr="00E30891" w:rsidRDefault="00E30891" w:rsidP="00E30891">
            <w:pPr>
              <w:jc w:val="center"/>
            </w:pPr>
            <w:r w:rsidRPr="00E30891">
              <w:t>1</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proofErr w:type="gramStart"/>
            <w:r w:rsidRPr="00E30891">
              <w:t>Установка в с/у в счет старого</w:t>
            </w:r>
            <w:proofErr w:type="gramEnd"/>
          </w:p>
        </w:tc>
      </w:tr>
      <w:tr w:rsidR="00E30891" w:rsidRPr="00E30891" w:rsidTr="00E30891">
        <w:trPr>
          <w:trHeight w:val="427"/>
        </w:trPr>
        <w:tc>
          <w:tcPr>
            <w:tcW w:w="299" w:type="pct"/>
            <w:shd w:val="clear" w:color="auto" w:fill="auto"/>
            <w:noWrap/>
            <w:vAlign w:val="center"/>
            <w:hideMark/>
          </w:tcPr>
          <w:p w:rsidR="00E30891" w:rsidRPr="00E30891" w:rsidRDefault="00632862" w:rsidP="00E30891">
            <w:pPr>
              <w:jc w:val="center"/>
            </w:pPr>
            <w:r>
              <w:t>33</w:t>
            </w:r>
          </w:p>
        </w:tc>
        <w:tc>
          <w:tcPr>
            <w:tcW w:w="1707" w:type="pct"/>
            <w:shd w:val="clear" w:color="auto" w:fill="auto"/>
            <w:vAlign w:val="center"/>
            <w:hideMark/>
          </w:tcPr>
          <w:p w:rsidR="00E30891" w:rsidRPr="00E30891" w:rsidRDefault="00E30891" w:rsidP="00E30891">
            <w:pPr>
              <w:jc w:val="center"/>
            </w:pPr>
            <w:r w:rsidRPr="00E30891">
              <w:t>Установка смесителей</w:t>
            </w:r>
          </w:p>
        </w:tc>
        <w:tc>
          <w:tcPr>
            <w:tcW w:w="535" w:type="pct"/>
            <w:shd w:val="clear" w:color="auto" w:fill="auto"/>
            <w:vAlign w:val="center"/>
            <w:hideMark/>
          </w:tcPr>
          <w:p w:rsidR="00E30891" w:rsidRPr="00E30891" w:rsidRDefault="00E30891" w:rsidP="00E30891">
            <w:pPr>
              <w:jc w:val="center"/>
            </w:pPr>
            <w:r w:rsidRPr="00E30891">
              <w:t>шт.</w:t>
            </w:r>
          </w:p>
        </w:tc>
        <w:tc>
          <w:tcPr>
            <w:tcW w:w="669" w:type="pct"/>
            <w:shd w:val="clear" w:color="auto" w:fill="auto"/>
            <w:vAlign w:val="center"/>
            <w:hideMark/>
          </w:tcPr>
          <w:p w:rsidR="00E30891" w:rsidRPr="00E30891" w:rsidRDefault="00E30891" w:rsidP="00E30891">
            <w:pPr>
              <w:jc w:val="center"/>
            </w:pPr>
            <w:r w:rsidRPr="00E30891">
              <w:t>2</w:t>
            </w:r>
          </w:p>
        </w:tc>
        <w:tc>
          <w:tcPr>
            <w:tcW w:w="669" w:type="pct"/>
            <w:shd w:val="clear" w:color="auto" w:fill="auto"/>
            <w:vAlign w:val="center"/>
            <w:hideMark/>
          </w:tcPr>
          <w:p w:rsidR="00E30891" w:rsidRPr="00E30891" w:rsidRDefault="00E30891" w:rsidP="00E30891">
            <w:pPr>
              <w:jc w:val="center"/>
            </w:pPr>
          </w:p>
        </w:tc>
        <w:tc>
          <w:tcPr>
            <w:tcW w:w="1121" w:type="pct"/>
            <w:shd w:val="clear" w:color="auto" w:fill="auto"/>
            <w:vAlign w:val="center"/>
            <w:hideMark/>
          </w:tcPr>
          <w:p w:rsidR="00E30891" w:rsidRPr="00E30891" w:rsidRDefault="00E30891" w:rsidP="00E30891">
            <w:pPr>
              <w:jc w:val="center"/>
            </w:pPr>
            <w:r w:rsidRPr="00E30891">
              <w:t>В оба санузла</w:t>
            </w:r>
          </w:p>
        </w:tc>
      </w:tr>
    </w:tbl>
    <w:p w:rsidR="00E30891" w:rsidRDefault="00E30891">
      <w:pPr>
        <w:spacing w:after="200" w:line="276" w:lineRule="auto"/>
      </w:pPr>
    </w:p>
    <w:p w:rsidR="003C53CC" w:rsidRDefault="003C53CC" w:rsidP="00DF6DF0">
      <w:pPr>
        <w:pStyle w:val="2"/>
        <w:suppressAutoHyphens/>
        <w:spacing w:before="0" w:after="0"/>
        <w:ind w:left="6237"/>
        <w:rPr>
          <w:rFonts w:ascii="Times New Roman" w:hAnsi="Times New Roman" w:cs="Times New Roman"/>
          <w:b w:val="0"/>
          <w:bCs w:val="0"/>
          <w:i w:val="0"/>
          <w:iCs w:val="0"/>
          <w:sz w:val="24"/>
          <w:szCs w:val="24"/>
        </w:rPr>
      </w:pPr>
    </w:p>
    <w:p w:rsidR="00D11195" w:rsidRDefault="00D11195">
      <w:pPr>
        <w:spacing w:after="200" w:line="276" w:lineRule="auto"/>
        <w:rPr>
          <w:bCs/>
          <w:iCs/>
        </w:rPr>
      </w:pPr>
      <w:r>
        <w:rPr>
          <w:bCs/>
          <w:iCs/>
        </w:rPr>
        <w:br w:type="page"/>
      </w:r>
    </w:p>
    <w:p w:rsidR="001D179B" w:rsidRPr="000628A9" w:rsidRDefault="001D179B" w:rsidP="001D179B">
      <w:pPr>
        <w:ind w:left="6804"/>
        <w:rPr>
          <w:bCs/>
          <w:iCs/>
        </w:rPr>
      </w:pPr>
      <w:r w:rsidRPr="000628A9">
        <w:rPr>
          <w:bCs/>
          <w:iCs/>
        </w:rPr>
        <w:lastRenderedPageBreak/>
        <w:t xml:space="preserve">Приложение № </w:t>
      </w:r>
      <w:r>
        <w:rPr>
          <w:bCs/>
          <w:iCs/>
        </w:rPr>
        <w:t>2</w:t>
      </w:r>
    </w:p>
    <w:p w:rsidR="001D179B" w:rsidRPr="000628A9" w:rsidRDefault="001D179B" w:rsidP="001D179B">
      <w:pPr>
        <w:ind w:left="6804"/>
        <w:rPr>
          <w:bCs/>
          <w:iCs/>
        </w:rPr>
      </w:pPr>
      <w:r w:rsidRPr="000628A9">
        <w:rPr>
          <w:bCs/>
          <w:iCs/>
        </w:rPr>
        <w:t>к Техническому заданию</w:t>
      </w:r>
    </w:p>
    <w:p w:rsidR="001D179B" w:rsidRDefault="001D179B" w:rsidP="001D179B">
      <w:pPr>
        <w:jc w:val="right"/>
        <w:rPr>
          <w:bCs/>
          <w:iCs/>
        </w:rPr>
      </w:pPr>
    </w:p>
    <w:p w:rsidR="001D179B" w:rsidRDefault="001D179B" w:rsidP="001D179B">
      <w:pPr>
        <w:jc w:val="right"/>
        <w:rPr>
          <w:bCs/>
          <w:iCs/>
        </w:rPr>
      </w:pPr>
    </w:p>
    <w:p w:rsidR="001D179B" w:rsidRDefault="001D179B" w:rsidP="001D179B">
      <w:pPr>
        <w:jc w:val="center"/>
        <w:rPr>
          <w:b/>
          <w:spacing w:val="-2"/>
        </w:rPr>
      </w:pPr>
      <w:r w:rsidRPr="00A637C3">
        <w:rPr>
          <w:b/>
          <w:spacing w:val="-2"/>
        </w:rPr>
        <w:t>Материалы, используемые при производстве работ</w:t>
      </w:r>
    </w:p>
    <w:p w:rsidR="001D179B" w:rsidRPr="00A637C3" w:rsidRDefault="001D179B" w:rsidP="001D179B">
      <w:pPr>
        <w:jc w:val="center"/>
        <w:rPr>
          <w:b/>
          <w:bCs/>
          <w:iCs/>
        </w:rPr>
      </w:pPr>
    </w:p>
    <w:tbl>
      <w:tblPr>
        <w:tblStyle w:val="ac"/>
        <w:tblW w:w="0" w:type="auto"/>
        <w:tblLook w:val="04A0"/>
      </w:tblPr>
      <w:tblGrid>
        <w:gridCol w:w="817"/>
        <w:gridCol w:w="6662"/>
        <w:gridCol w:w="1276"/>
        <w:gridCol w:w="1382"/>
      </w:tblGrid>
      <w:tr w:rsidR="001D179B" w:rsidTr="001D179B">
        <w:trPr>
          <w:trHeight w:val="478"/>
        </w:trPr>
        <w:tc>
          <w:tcPr>
            <w:tcW w:w="817" w:type="dxa"/>
            <w:vAlign w:val="center"/>
          </w:tcPr>
          <w:p w:rsidR="001D179B" w:rsidRDefault="001D179B" w:rsidP="000319FC">
            <w:pPr>
              <w:jc w:val="center"/>
              <w:rPr>
                <w:bCs/>
                <w:iCs/>
              </w:rPr>
            </w:pPr>
            <w:r>
              <w:rPr>
                <w:b/>
                <w:color w:val="000000"/>
              </w:rPr>
              <w:t xml:space="preserve">№ </w:t>
            </w:r>
            <w:proofErr w:type="gramStart"/>
            <w:r>
              <w:rPr>
                <w:b/>
                <w:color w:val="000000"/>
              </w:rPr>
              <w:t>п</w:t>
            </w:r>
            <w:proofErr w:type="gramEnd"/>
            <w:r>
              <w:rPr>
                <w:b/>
                <w:color w:val="000000"/>
              </w:rPr>
              <w:t>/</w:t>
            </w:r>
            <w:r w:rsidRPr="00766C54">
              <w:rPr>
                <w:b/>
                <w:color w:val="000000"/>
              </w:rPr>
              <w:t>п</w:t>
            </w:r>
          </w:p>
        </w:tc>
        <w:tc>
          <w:tcPr>
            <w:tcW w:w="6662" w:type="dxa"/>
            <w:vAlign w:val="center"/>
          </w:tcPr>
          <w:p w:rsidR="001D179B" w:rsidRDefault="001D179B" w:rsidP="000319FC">
            <w:pPr>
              <w:jc w:val="center"/>
              <w:rPr>
                <w:bCs/>
                <w:iCs/>
              </w:rPr>
            </w:pPr>
            <w:r w:rsidRPr="00E30891">
              <w:rPr>
                <w:b/>
                <w:color w:val="000000"/>
              </w:rPr>
              <w:t>Наименование, тип</w:t>
            </w:r>
          </w:p>
        </w:tc>
        <w:tc>
          <w:tcPr>
            <w:tcW w:w="1276" w:type="dxa"/>
            <w:vAlign w:val="center"/>
          </w:tcPr>
          <w:p w:rsidR="001D179B" w:rsidRDefault="001D179B" w:rsidP="000319FC">
            <w:pPr>
              <w:jc w:val="center"/>
              <w:rPr>
                <w:bCs/>
                <w:iCs/>
              </w:rPr>
            </w:pPr>
            <w:r w:rsidRPr="00E30891">
              <w:rPr>
                <w:b/>
                <w:color w:val="000000"/>
              </w:rPr>
              <w:t>Ед. изм.</w:t>
            </w:r>
          </w:p>
        </w:tc>
        <w:tc>
          <w:tcPr>
            <w:tcW w:w="1382" w:type="dxa"/>
            <w:vAlign w:val="center"/>
          </w:tcPr>
          <w:p w:rsidR="001D179B" w:rsidRDefault="001D179B" w:rsidP="000319FC">
            <w:pPr>
              <w:jc w:val="center"/>
              <w:rPr>
                <w:bCs/>
                <w:iCs/>
              </w:rPr>
            </w:pPr>
            <w:r w:rsidRPr="00E30891">
              <w:rPr>
                <w:b/>
                <w:color w:val="000000"/>
              </w:rPr>
              <w:t>Кол-во</w:t>
            </w:r>
          </w:p>
        </w:tc>
      </w:tr>
      <w:tr w:rsidR="001D179B" w:rsidTr="001D179B">
        <w:trPr>
          <w:trHeight w:val="469"/>
        </w:trPr>
        <w:tc>
          <w:tcPr>
            <w:tcW w:w="10137" w:type="dxa"/>
            <w:gridSpan w:val="4"/>
            <w:vAlign w:val="center"/>
          </w:tcPr>
          <w:p w:rsidR="001D179B" w:rsidRDefault="001D179B" w:rsidP="000319FC">
            <w:pPr>
              <w:jc w:val="center"/>
              <w:rPr>
                <w:bCs/>
                <w:iCs/>
              </w:rPr>
            </w:pPr>
            <w:r w:rsidRPr="00E30891">
              <w:rPr>
                <w:color w:val="000000"/>
              </w:rPr>
              <w:t xml:space="preserve">Раздел </w:t>
            </w:r>
            <w:r>
              <w:rPr>
                <w:color w:val="000000"/>
              </w:rPr>
              <w:t>1</w:t>
            </w:r>
            <w:r w:rsidRPr="00E30891">
              <w:rPr>
                <w:color w:val="000000"/>
              </w:rPr>
              <w:t>. Общестроительные работы</w:t>
            </w:r>
          </w:p>
        </w:tc>
      </w:tr>
      <w:tr w:rsidR="001D179B" w:rsidTr="000319FC">
        <w:tc>
          <w:tcPr>
            <w:tcW w:w="817" w:type="dxa"/>
            <w:vAlign w:val="center"/>
          </w:tcPr>
          <w:p w:rsidR="001D179B" w:rsidRDefault="001D179B" w:rsidP="000319FC">
            <w:pPr>
              <w:jc w:val="center"/>
              <w:rPr>
                <w:bCs/>
                <w:iCs/>
              </w:rPr>
            </w:pPr>
            <w:r>
              <w:rPr>
                <w:bCs/>
                <w:iCs/>
              </w:rPr>
              <w:t>1</w:t>
            </w:r>
          </w:p>
        </w:tc>
        <w:tc>
          <w:tcPr>
            <w:tcW w:w="6662" w:type="dxa"/>
            <w:vAlign w:val="center"/>
          </w:tcPr>
          <w:p w:rsidR="001D179B" w:rsidRDefault="001D179B" w:rsidP="001D179B">
            <w:pPr>
              <w:rPr>
                <w:bCs/>
                <w:iCs/>
              </w:rPr>
            </w:pPr>
            <w:r w:rsidRPr="00E30891">
              <w:rPr>
                <w:color w:val="000000"/>
              </w:rPr>
              <w:t xml:space="preserve">Плитка </w:t>
            </w:r>
            <w:proofErr w:type="spellStart"/>
            <w:r w:rsidRPr="00E30891">
              <w:rPr>
                <w:color w:val="000000"/>
              </w:rPr>
              <w:t>керамогранитная</w:t>
            </w:r>
            <w:proofErr w:type="spellEnd"/>
            <w:r w:rsidRPr="00E30891">
              <w:rPr>
                <w:color w:val="000000"/>
              </w:rPr>
              <w:t xml:space="preserve"> (300х300ммх8мм) матовая серая. Степень износостойкости не менее</w:t>
            </w:r>
            <w:r>
              <w:rPr>
                <w:color w:val="000000"/>
              </w:rPr>
              <w:t xml:space="preserve"> </w:t>
            </w:r>
            <w:r w:rsidRPr="00E30891">
              <w:rPr>
                <w:bCs/>
                <w:color w:val="000000"/>
                <w:bdr w:val="none" w:sz="0" w:space="0" w:color="auto" w:frame="1"/>
                <w:shd w:val="clear" w:color="auto" w:fill="FFFFFF"/>
              </w:rPr>
              <w:t>PEI IV (4)</w:t>
            </w:r>
          </w:p>
        </w:tc>
        <w:tc>
          <w:tcPr>
            <w:tcW w:w="1276" w:type="dxa"/>
            <w:vAlign w:val="center"/>
          </w:tcPr>
          <w:p w:rsidR="001D179B" w:rsidRDefault="001D179B" w:rsidP="000319FC">
            <w:pPr>
              <w:jc w:val="center"/>
              <w:rPr>
                <w:bCs/>
                <w:iCs/>
              </w:rPr>
            </w:pPr>
            <w:r w:rsidRPr="00E30891">
              <w:rPr>
                <w:color w:val="000000"/>
              </w:rPr>
              <w:t>м</w:t>
            </w:r>
            <w:proofErr w:type="gramStart"/>
            <w:r w:rsidRPr="00E30891">
              <w:rPr>
                <w:color w:val="000000"/>
              </w:rPr>
              <w:t>2</w:t>
            </w:r>
            <w:proofErr w:type="gramEnd"/>
          </w:p>
        </w:tc>
        <w:tc>
          <w:tcPr>
            <w:tcW w:w="1382" w:type="dxa"/>
            <w:vAlign w:val="center"/>
          </w:tcPr>
          <w:p w:rsidR="001D179B" w:rsidRDefault="001D179B" w:rsidP="000319FC">
            <w:pPr>
              <w:jc w:val="center"/>
              <w:rPr>
                <w:bCs/>
                <w:iCs/>
              </w:rPr>
            </w:pPr>
            <w:r w:rsidRPr="00E30891">
              <w:rPr>
                <w:color w:val="000000"/>
              </w:rPr>
              <w:t>21</w:t>
            </w:r>
          </w:p>
        </w:tc>
      </w:tr>
      <w:tr w:rsidR="001D179B" w:rsidTr="000319FC">
        <w:tc>
          <w:tcPr>
            <w:tcW w:w="817" w:type="dxa"/>
            <w:vAlign w:val="center"/>
          </w:tcPr>
          <w:p w:rsidR="001D179B" w:rsidRDefault="001D179B" w:rsidP="000319FC">
            <w:pPr>
              <w:jc w:val="center"/>
              <w:rPr>
                <w:bCs/>
                <w:iCs/>
              </w:rPr>
            </w:pPr>
            <w:r>
              <w:rPr>
                <w:bCs/>
                <w:iCs/>
              </w:rPr>
              <w:t>2</w:t>
            </w:r>
          </w:p>
        </w:tc>
        <w:tc>
          <w:tcPr>
            <w:tcW w:w="6662" w:type="dxa"/>
            <w:vAlign w:val="center"/>
          </w:tcPr>
          <w:p w:rsidR="001D179B" w:rsidRDefault="001D179B" w:rsidP="001D179B">
            <w:pPr>
              <w:rPr>
                <w:bCs/>
                <w:iCs/>
              </w:rPr>
            </w:pPr>
            <w:r w:rsidRPr="00E30891">
              <w:rPr>
                <w:color w:val="000000"/>
              </w:rPr>
              <w:t xml:space="preserve">Подвесные потолки типа </w:t>
            </w:r>
            <w:r>
              <w:rPr>
                <w:color w:val="000000"/>
              </w:rPr>
              <w:t>«</w:t>
            </w:r>
            <w:proofErr w:type="spellStart"/>
            <w:r w:rsidRPr="00E30891">
              <w:rPr>
                <w:color w:val="000000"/>
              </w:rPr>
              <w:t>Армстронг</w:t>
            </w:r>
            <w:proofErr w:type="spellEnd"/>
            <w:r>
              <w:rPr>
                <w:color w:val="000000"/>
              </w:rPr>
              <w:t>»</w:t>
            </w:r>
            <w:r w:rsidRPr="00E30891">
              <w:rPr>
                <w:color w:val="000000"/>
              </w:rPr>
              <w:t xml:space="preserve"> с каркасом из оцинкованного профиля, типоразмер 600х600мм</w:t>
            </w:r>
          </w:p>
        </w:tc>
        <w:tc>
          <w:tcPr>
            <w:tcW w:w="1276" w:type="dxa"/>
            <w:vAlign w:val="center"/>
          </w:tcPr>
          <w:p w:rsidR="001D179B" w:rsidRDefault="001D179B" w:rsidP="000319FC">
            <w:pPr>
              <w:jc w:val="center"/>
              <w:rPr>
                <w:bCs/>
                <w:iCs/>
              </w:rPr>
            </w:pPr>
            <w:r w:rsidRPr="00E30891">
              <w:rPr>
                <w:color w:val="000000"/>
              </w:rPr>
              <w:t>м</w:t>
            </w:r>
            <w:proofErr w:type="gramStart"/>
            <w:r w:rsidRPr="00E30891">
              <w:rPr>
                <w:color w:val="000000"/>
              </w:rPr>
              <w:t>2</w:t>
            </w:r>
            <w:proofErr w:type="gramEnd"/>
          </w:p>
        </w:tc>
        <w:tc>
          <w:tcPr>
            <w:tcW w:w="1382" w:type="dxa"/>
            <w:vAlign w:val="center"/>
          </w:tcPr>
          <w:p w:rsidR="001D179B" w:rsidRDefault="001D179B" w:rsidP="000319FC">
            <w:pPr>
              <w:jc w:val="center"/>
              <w:rPr>
                <w:bCs/>
                <w:iCs/>
              </w:rPr>
            </w:pPr>
            <w:r w:rsidRPr="00E30891">
              <w:rPr>
                <w:color w:val="000000"/>
              </w:rPr>
              <w:t>12,5</w:t>
            </w:r>
          </w:p>
        </w:tc>
      </w:tr>
      <w:tr w:rsidR="001D179B" w:rsidTr="000319FC">
        <w:tc>
          <w:tcPr>
            <w:tcW w:w="817" w:type="dxa"/>
            <w:vAlign w:val="center"/>
          </w:tcPr>
          <w:p w:rsidR="001D179B" w:rsidRDefault="001D179B" w:rsidP="000319FC">
            <w:pPr>
              <w:jc w:val="center"/>
              <w:rPr>
                <w:bCs/>
                <w:iCs/>
              </w:rPr>
            </w:pPr>
            <w:r>
              <w:rPr>
                <w:bCs/>
                <w:iCs/>
              </w:rPr>
              <w:t>3</w:t>
            </w:r>
          </w:p>
        </w:tc>
        <w:tc>
          <w:tcPr>
            <w:tcW w:w="6662" w:type="dxa"/>
            <w:vAlign w:val="center"/>
          </w:tcPr>
          <w:p w:rsidR="001D179B" w:rsidRDefault="001D179B" w:rsidP="001D179B">
            <w:pPr>
              <w:rPr>
                <w:bCs/>
                <w:iCs/>
              </w:rPr>
            </w:pPr>
            <w:r w:rsidRPr="00E30891">
              <w:rPr>
                <w:color w:val="000000"/>
              </w:rPr>
              <w:t>Доводчик дверной гидравлический TS-68 с зубчатым приводом (нагрузка до 90 кг)</w:t>
            </w:r>
          </w:p>
        </w:tc>
        <w:tc>
          <w:tcPr>
            <w:tcW w:w="1276" w:type="dxa"/>
            <w:vAlign w:val="center"/>
          </w:tcPr>
          <w:p w:rsidR="001D179B" w:rsidRDefault="001D179B" w:rsidP="000319FC">
            <w:pPr>
              <w:jc w:val="center"/>
              <w:rPr>
                <w:bCs/>
                <w:iCs/>
              </w:rPr>
            </w:pPr>
            <w:r w:rsidRPr="00E30891">
              <w:rPr>
                <w:color w:val="000000"/>
              </w:rPr>
              <w:t>шт.</w:t>
            </w:r>
          </w:p>
        </w:tc>
        <w:tc>
          <w:tcPr>
            <w:tcW w:w="1382" w:type="dxa"/>
            <w:vAlign w:val="center"/>
          </w:tcPr>
          <w:p w:rsidR="001D179B" w:rsidRDefault="001D179B" w:rsidP="000319FC">
            <w:pPr>
              <w:jc w:val="center"/>
              <w:rPr>
                <w:bCs/>
                <w:iCs/>
              </w:rPr>
            </w:pPr>
            <w:r w:rsidRPr="00E30891">
              <w:rPr>
                <w:color w:val="000000"/>
              </w:rPr>
              <w:t>1</w:t>
            </w:r>
          </w:p>
        </w:tc>
      </w:tr>
      <w:tr w:rsidR="001D179B" w:rsidTr="000319FC">
        <w:tc>
          <w:tcPr>
            <w:tcW w:w="817" w:type="dxa"/>
            <w:vAlign w:val="center"/>
          </w:tcPr>
          <w:p w:rsidR="001D179B" w:rsidRDefault="001D179B" w:rsidP="000319FC">
            <w:pPr>
              <w:jc w:val="center"/>
              <w:rPr>
                <w:bCs/>
                <w:iCs/>
              </w:rPr>
            </w:pPr>
            <w:r>
              <w:rPr>
                <w:bCs/>
                <w:iCs/>
              </w:rPr>
              <w:t>4</w:t>
            </w:r>
          </w:p>
        </w:tc>
        <w:tc>
          <w:tcPr>
            <w:tcW w:w="6662" w:type="dxa"/>
            <w:vAlign w:val="center"/>
          </w:tcPr>
          <w:p w:rsidR="001D179B" w:rsidRPr="00E30891" w:rsidRDefault="001D179B" w:rsidP="001D179B">
            <w:pPr>
              <w:rPr>
                <w:color w:val="000000"/>
              </w:rPr>
            </w:pPr>
            <w:r w:rsidRPr="00E30891">
              <w:rPr>
                <w:color w:val="000000"/>
              </w:rPr>
              <w:t>Блок  входной группы (стеклопакет). Пластиковый стеклопакет с глухим низом, однокамерный, ширина профиля 70мм. Цвет белый.</w:t>
            </w:r>
          </w:p>
        </w:tc>
        <w:tc>
          <w:tcPr>
            <w:tcW w:w="1276" w:type="dxa"/>
            <w:vAlign w:val="center"/>
          </w:tcPr>
          <w:p w:rsidR="001D179B" w:rsidRDefault="001D179B" w:rsidP="000319FC">
            <w:pPr>
              <w:jc w:val="center"/>
              <w:rPr>
                <w:bCs/>
                <w:iCs/>
              </w:rPr>
            </w:pPr>
            <w:r w:rsidRPr="00E30891">
              <w:rPr>
                <w:color w:val="000000"/>
              </w:rPr>
              <w:t>шт.</w:t>
            </w:r>
          </w:p>
        </w:tc>
        <w:tc>
          <w:tcPr>
            <w:tcW w:w="1382" w:type="dxa"/>
            <w:vAlign w:val="center"/>
          </w:tcPr>
          <w:p w:rsidR="001D179B" w:rsidRDefault="001D179B" w:rsidP="000319FC">
            <w:pPr>
              <w:jc w:val="center"/>
              <w:rPr>
                <w:bCs/>
                <w:iCs/>
              </w:rPr>
            </w:pPr>
            <w:r w:rsidRPr="00E30891">
              <w:rPr>
                <w:color w:val="000000"/>
              </w:rPr>
              <w:t>1</w:t>
            </w:r>
          </w:p>
        </w:tc>
      </w:tr>
      <w:tr w:rsidR="001D179B" w:rsidTr="001D179B">
        <w:trPr>
          <w:trHeight w:val="353"/>
        </w:trPr>
        <w:tc>
          <w:tcPr>
            <w:tcW w:w="10137" w:type="dxa"/>
            <w:gridSpan w:val="4"/>
            <w:vAlign w:val="center"/>
          </w:tcPr>
          <w:p w:rsidR="001D179B" w:rsidRDefault="001D179B" w:rsidP="000319FC">
            <w:pPr>
              <w:jc w:val="center"/>
              <w:rPr>
                <w:bCs/>
                <w:iCs/>
              </w:rPr>
            </w:pPr>
            <w:r w:rsidRPr="00E30891">
              <w:rPr>
                <w:color w:val="000000"/>
              </w:rPr>
              <w:t xml:space="preserve">Раздел </w:t>
            </w:r>
            <w:r>
              <w:rPr>
                <w:color w:val="000000"/>
              </w:rPr>
              <w:t>2</w:t>
            </w:r>
            <w:r w:rsidRPr="00E30891">
              <w:rPr>
                <w:color w:val="000000"/>
              </w:rPr>
              <w:t>. Электромонтажные работы</w:t>
            </w:r>
          </w:p>
        </w:tc>
      </w:tr>
      <w:tr w:rsidR="001D179B" w:rsidTr="000319FC">
        <w:tc>
          <w:tcPr>
            <w:tcW w:w="817" w:type="dxa"/>
            <w:vAlign w:val="center"/>
          </w:tcPr>
          <w:p w:rsidR="001D179B" w:rsidRDefault="001D179B" w:rsidP="000319FC">
            <w:pPr>
              <w:jc w:val="center"/>
              <w:rPr>
                <w:bCs/>
                <w:iCs/>
              </w:rPr>
            </w:pPr>
            <w:r>
              <w:rPr>
                <w:bCs/>
                <w:iCs/>
              </w:rPr>
              <w:t>5</w:t>
            </w:r>
          </w:p>
        </w:tc>
        <w:tc>
          <w:tcPr>
            <w:tcW w:w="6662" w:type="dxa"/>
            <w:vAlign w:val="center"/>
          </w:tcPr>
          <w:p w:rsidR="001D179B" w:rsidRPr="00E30891" w:rsidRDefault="00471FA6" w:rsidP="001D179B">
            <w:pPr>
              <w:rPr>
                <w:color w:val="000000"/>
              </w:rPr>
            </w:pPr>
            <w:hyperlink r:id="rId8" w:tgtFrame="_blank" w:history="1">
              <w:r w:rsidR="001D179B" w:rsidRPr="000628A9">
                <w:rPr>
                  <w:rStyle w:val="af3"/>
                  <w:color w:val="000000" w:themeColor="text1"/>
                  <w:u w:val="none"/>
                  <w:shd w:val="clear" w:color="auto" w:fill="FFFFFF"/>
                </w:rPr>
                <w:t>Офисный светодиодный потолочный </w:t>
              </w:r>
              <w:r w:rsidR="001D179B" w:rsidRPr="000628A9">
                <w:rPr>
                  <w:rStyle w:val="afa"/>
                  <w:b w:val="0"/>
                  <w:color w:val="000000" w:themeColor="text1"/>
                  <w:shd w:val="clear" w:color="auto" w:fill="FFFFFF"/>
                </w:rPr>
                <w:t>светильник</w:t>
              </w:r>
              <w:r w:rsidR="001D179B" w:rsidRPr="000628A9">
                <w:rPr>
                  <w:rStyle w:val="af3"/>
                  <w:b/>
                  <w:color w:val="000000" w:themeColor="text1"/>
                  <w:u w:val="none"/>
                  <w:shd w:val="clear" w:color="auto" w:fill="FFFFFF"/>
                </w:rPr>
                <w:t> </w:t>
              </w:r>
              <w:r w:rsidR="001D179B" w:rsidRPr="000628A9">
                <w:rPr>
                  <w:rStyle w:val="af3"/>
                  <w:color w:val="000000" w:themeColor="text1"/>
                  <w:u w:val="none"/>
                  <w:shd w:val="clear" w:color="auto" w:fill="FFFFFF"/>
                </w:rPr>
                <w:t xml:space="preserve">типа </w:t>
              </w:r>
              <w:r w:rsidR="001D179B" w:rsidRPr="000628A9">
                <w:rPr>
                  <w:rStyle w:val="af3"/>
                  <w:b/>
                  <w:color w:val="000000" w:themeColor="text1"/>
                  <w:u w:val="none"/>
                  <w:shd w:val="clear" w:color="auto" w:fill="FFFFFF"/>
                </w:rPr>
                <w:t>«</w:t>
              </w:r>
              <w:proofErr w:type="spellStart"/>
              <w:r w:rsidR="001D179B" w:rsidRPr="000628A9">
                <w:rPr>
                  <w:rStyle w:val="afa"/>
                  <w:b w:val="0"/>
                  <w:color w:val="000000" w:themeColor="text1"/>
                  <w:shd w:val="clear" w:color="auto" w:fill="FFFFFF"/>
                </w:rPr>
                <w:t>Армстронг</w:t>
              </w:r>
              <w:proofErr w:type="spellEnd"/>
              <w:r w:rsidR="001D179B" w:rsidRPr="000628A9">
                <w:rPr>
                  <w:rStyle w:val="afa"/>
                  <w:b w:val="0"/>
                  <w:color w:val="000000" w:themeColor="text1"/>
                  <w:shd w:val="clear" w:color="auto" w:fill="FFFFFF"/>
                </w:rPr>
                <w:t>»</w:t>
              </w:r>
              <w:r w:rsidR="001D179B" w:rsidRPr="000628A9">
                <w:rPr>
                  <w:rStyle w:val="af3"/>
                  <w:color w:val="000000" w:themeColor="text1"/>
                  <w:u w:val="none"/>
                  <w:shd w:val="clear" w:color="auto" w:fill="FFFFFF"/>
                </w:rPr>
                <w:t> </w:t>
              </w:r>
            </w:hyperlink>
            <w:r w:rsidR="001D179B" w:rsidRPr="000628A9">
              <w:rPr>
                <w:color w:val="000000" w:themeColor="text1"/>
              </w:rPr>
              <w:t>СД182БХ10-36lux</w:t>
            </w:r>
          </w:p>
        </w:tc>
        <w:tc>
          <w:tcPr>
            <w:tcW w:w="1276" w:type="dxa"/>
            <w:vAlign w:val="center"/>
          </w:tcPr>
          <w:p w:rsidR="001D179B" w:rsidRDefault="001D179B" w:rsidP="000319FC">
            <w:pPr>
              <w:jc w:val="center"/>
              <w:rPr>
                <w:bCs/>
                <w:iCs/>
              </w:rPr>
            </w:pPr>
            <w:r w:rsidRPr="00E30891">
              <w:rPr>
                <w:color w:val="000000"/>
              </w:rPr>
              <w:t>шт.</w:t>
            </w:r>
          </w:p>
        </w:tc>
        <w:tc>
          <w:tcPr>
            <w:tcW w:w="1382" w:type="dxa"/>
            <w:vAlign w:val="center"/>
          </w:tcPr>
          <w:p w:rsidR="001D179B" w:rsidRDefault="001D179B" w:rsidP="000319FC">
            <w:pPr>
              <w:jc w:val="center"/>
              <w:rPr>
                <w:bCs/>
                <w:iCs/>
              </w:rPr>
            </w:pPr>
            <w:r w:rsidRPr="00E30891">
              <w:rPr>
                <w:color w:val="000000"/>
              </w:rPr>
              <w:t>20</w:t>
            </w:r>
          </w:p>
        </w:tc>
      </w:tr>
      <w:tr w:rsidR="001D179B" w:rsidTr="000319FC">
        <w:tc>
          <w:tcPr>
            <w:tcW w:w="817" w:type="dxa"/>
            <w:vAlign w:val="center"/>
          </w:tcPr>
          <w:p w:rsidR="001D179B" w:rsidRDefault="001D179B" w:rsidP="000319FC">
            <w:pPr>
              <w:jc w:val="center"/>
              <w:rPr>
                <w:bCs/>
                <w:iCs/>
              </w:rPr>
            </w:pPr>
            <w:r>
              <w:rPr>
                <w:bCs/>
                <w:iCs/>
              </w:rPr>
              <w:t>6</w:t>
            </w:r>
          </w:p>
        </w:tc>
        <w:tc>
          <w:tcPr>
            <w:tcW w:w="6662" w:type="dxa"/>
            <w:vAlign w:val="center"/>
          </w:tcPr>
          <w:p w:rsidR="001D179B" w:rsidRPr="000628A9" w:rsidRDefault="00471FA6" w:rsidP="001D179B">
            <w:pPr>
              <w:rPr>
                <w:color w:val="000000" w:themeColor="text1"/>
              </w:rPr>
            </w:pPr>
            <w:hyperlink r:id="rId9" w:history="1">
              <w:r w:rsidR="001D179B" w:rsidRPr="000628A9">
                <w:rPr>
                  <w:rStyle w:val="af3"/>
                  <w:color w:val="000000" w:themeColor="text1"/>
                  <w:u w:val="none"/>
                  <w:shd w:val="clear" w:color="auto" w:fill="FFFFFF"/>
                </w:rPr>
                <w:t>Светильник светодиодный встраиваемый под лампу с цоколем типа GX53 белый</w:t>
              </w:r>
            </w:hyperlink>
          </w:p>
        </w:tc>
        <w:tc>
          <w:tcPr>
            <w:tcW w:w="1276" w:type="dxa"/>
            <w:vAlign w:val="center"/>
          </w:tcPr>
          <w:p w:rsidR="001D179B" w:rsidRDefault="001D179B" w:rsidP="000319FC">
            <w:pPr>
              <w:jc w:val="center"/>
              <w:rPr>
                <w:bCs/>
                <w:iCs/>
              </w:rPr>
            </w:pPr>
            <w:r w:rsidRPr="00E30891">
              <w:rPr>
                <w:color w:val="000000"/>
              </w:rPr>
              <w:t>шт.</w:t>
            </w:r>
          </w:p>
        </w:tc>
        <w:tc>
          <w:tcPr>
            <w:tcW w:w="1382" w:type="dxa"/>
            <w:vAlign w:val="center"/>
          </w:tcPr>
          <w:p w:rsidR="001D179B" w:rsidRDefault="001D179B" w:rsidP="000319FC">
            <w:pPr>
              <w:jc w:val="center"/>
              <w:rPr>
                <w:bCs/>
                <w:iCs/>
              </w:rPr>
            </w:pPr>
            <w:r w:rsidRPr="00E30891">
              <w:rPr>
                <w:color w:val="000000"/>
              </w:rPr>
              <w:t>8</w:t>
            </w:r>
          </w:p>
        </w:tc>
      </w:tr>
      <w:tr w:rsidR="001D179B" w:rsidTr="000319FC">
        <w:tc>
          <w:tcPr>
            <w:tcW w:w="817" w:type="dxa"/>
            <w:vAlign w:val="center"/>
          </w:tcPr>
          <w:p w:rsidR="001D179B" w:rsidRDefault="001D179B" w:rsidP="000319FC">
            <w:pPr>
              <w:jc w:val="center"/>
              <w:rPr>
                <w:bCs/>
                <w:iCs/>
              </w:rPr>
            </w:pPr>
            <w:r>
              <w:rPr>
                <w:bCs/>
                <w:iCs/>
              </w:rPr>
              <w:t>7</w:t>
            </w:r>
          </w:p>
        </w:tc>
        <w:tc>
          <w:tcPr>
            <w:tcW w:w="6662" w:type="dxa"/>
            <w:vAlign w:val="center"/>
          </w:tcPr>
          <w:p w:rsidR="001D179B" w:rsidRPr="000628A9" w:rsidRDefault="001D179B" w:rsidP="001D179B">
            <w:pPr>
              <w:rPr>
                <w:color w:val="000000" w:themeColor="text1"/>
              </w:rPr>
            </w:pPr>
            <w:r w:rsidRPr="000628A9">
              <w:rPr>
                <w:color w:val="000000" w:themeColor="text1"/>
              </w:rPr>
              <w:t>Выключатель одноклавишный утопленного типа</w:t>
            </w:r>
          </w:p>
        </w:tc>
        <w:tc>
          <w:tcPr>
            <w:tcW w:w="1276" w:type="dxa"/>
            <w:vAlign w:val="center"/>
          </w:tcPr>
          <w:p w:rsidR="001D179B" w:rsidRDefault="001D179B" w:rsidP="000319FC">
            <w:pPr>
              <w:jc w:val="center"/>
              <w:rPr>
                <w:bCs/>
                <w:iCs/>
              </w:rPr>
            </w:pPr>
            <w:r w:rsidRPr="00E30891">
              <w:rPr>
                <w:color w:val="000000"/>
              </w:rPr>
              <w:t>шт.</w:t>
            </w:r>
          </w:p>
        </w:tc>
        <w:tc>
          <w:tcPr>
            <w:tcW w:w="1382" w:type="dxa"/>
            <w:vAlign w:val="center"/>
          </w:tcPr>
          <w:p w:rsidR="001D179B" w:rsidRDefault="001D179B" w:rsidP="000319FC">
            <w:pPr>
              <w:jc w:val="center"/>
              <w:rPr>
                <w:bCs/>
                <w:iCs/>
              </w:rPr>
            </w:pPr>
            <w:r w:rsidRPr="00E30891">
              <w:rPr>
                <w:color w:val="000000"/>
              </w:rPr>
              <w:t>2</w:t>
            </w:r>
          </w:p>
        </w:tc>
      </w:tr>
      <w:tr w:rsidR="001D179B" w:rsidTr="000319FC">
        <w:tc>
          <w:tcPr>
            <w:tcW w:w="817" w:type="dxa"/>
            <w:vAlign w:val="center"/>
          </w:tcPr>
          <w:p w:rsidR="001D179B" w:rsidRDefault="001D179B" w:rsidP="000319FC">
            <w:pPr>
              <w:jc w:val="center"/>
              <w:rPr>
                <w:bCs/>
                <w:iCs/>
              </w:rPr>
            </w:pPr>
            <w:r>
              <w:rPr>
                <w:bCs/>
                <w:iCs/>
              </w:rPr>
              <w:t>8</w:t>
            </w:r>
          </w:p>
        </w:tc>
        <w:tc>
          <w:tcPr>
            <w:tcW w:w="6662" w:type="dxa"/>
            <w:vAlign w:val="center"/>
          </w:tcPr>
          <w:p w:rsidR="001D179B" w:rsidRPr="000628A9" w:rsidRDefault="001D179B" w:rsidP="001D179B">
            <w:pPr>
              <w:rPr>
                <w:color w:val="000000" w:themeColor="text1"/>
              </w:rPr>
            </w:pPr>
            <w:r w:rsidRPr="00E30891">
              <w:rPr>
                <w:color w:val="000000"/>
              </w:rPr>
              <w:t xml:space="preserve">Розетка силовая </w:t>
            </w:r>
            <w:r w:rsidRPr="000628A9">
              <w:rPr>
                <w:color w:val="000000"/>
              </w:rPr>
              <w:t>c</w:t>
            </w:r>
            <w:r w:rsidRPr="00E30891">
              <w:rPr>
                <w:color w:val="000000"/>
              </w:rPr>
              <w:t xml:space="preserve"> заземлением утопленного типа при скрытой проводке под рамку на короб 100мм, белая</w:t>
            </w:r>
          </w:p>
        </w:tc>
        <w:tc>
          <w:tcPr>
            <w:tcW w:w="1276" w:type="dxa"/>
            <w:vAlign w:val="center"/>
          </w:tcPr>
          <w:p w:rsidR="001D179B" w:rsidRPr="00E30891" w:rsidRDefault="001D179B" w:rsidP="000319FC">
            <w:pPr>
              <w:jc w:val="center"/>
              <w:rPr>
                <w:color w:val="000000"/>
              </w:rPr>
            </w:pPr>
            <w:r w:rsidRPr="00E30891">
              <w:rPr>
                <w:color w:val="000000"/>
              </w:rPr>
              <w:t>шт.</w:t>
            </w:r>
          </w:p>
        </w:tc>
        <w:tc>
          <w:tcPr>
            <w:tcW w:w="1382" w:type="dxa"/>
            <w:vAlign w:val="center"/>
          </w:tcPr>
          <w:p w:rsidR="001D179B" w:rsidRPr="00E30891" w:rsidRDefault="001D179B" w:rsidP="000319FC">
            <w:pPr>
              <w:jc w:val="center"/>
              <w:rPr>
                <w:color w:val="000000"/>
              </w:rPr>
            </w:pPr>
            <w:r w:rsidRPr="00E30891">
              <w:rPr>
                <w:color w:val="000000"/>
              </w:rPr>
              <w:t>15</w:t>
            </w:r>
          </w:p>
        </w:tc>
      </w:tr>
      <w:tr w:rsidR="001D179B" w:rsidTr="000319FC">
        <w:tc>
          <w:tcPr>
            <w:tcW w:w="817" w:type="dxa"/>
            <w:vAlign w:val="center"/>
          </w:tcPr>
          <w:p w:rsidR="001D179B" w:rsidRDefault="001D179B" w:rsidP="000319FC">
            <w:pPr>
              <w:jc w:val="center"/>
              <w:rPr>
                <w:bCs/>
                <w:iCs/>
              </w:rPr>
            </w:pPr>
            <w:r>
              <w:rPr>
                <w:bCs/>
                <w:iCs/>
              </w:rPr>
              <w:t>9</w:t>
            </w:r>
          </w:p>
        </w:tc>
        <w:tc>
          <w:tcPr>
            <w:tcW w:w="6662" w:type="dxa"/>
            <w:vAlign w:val="center"/>
          </w:tcPr>
          <w:p w:rsidR="001D179B" w:rsidRPr="000628A9" w:rsidRDefault="001D179B" w:rsidP="001D179B">
            <w:pPr>
              <w:rPr>
                <w:color w:val="000000" w:themeColor="text1"/>
              </w:rPr>
            </w:pPr>
            <w:r w:rsidRPr="00E30891">
              <w:rPr>
                <w:color w:val="000000"/>
              </w:rPr>
              <w:t xml:space="preserve">Розетка </w:t>
            </w:r>
            <w:r w:rsidRPr="00E30891">
              <w:rPr>
                <w:color w:val="000000"/>
                <w:lang w:val="en-US"/>
              </w:rPr>
              <w:t>UTP</w:t>
            </w:r>
            <w:r w:rsidRPr="00E30891">
              <w:rPr>
                <w:color w:val="000000"/>
              </w:rPr>
              <w:t>, встраиваемая в кабель-канал 100мм, белая</w:t>
            </w:r>
          </w:p>
        </w:tc>
        <w:tc>
          <w:tcPr>
            <w:tcW w:w="1276" w:type="dxa"/>
            <w:vAlign w:val="center"/>
          </w:tcPr>
          <w:p w:rsidR="001D179B" w:rsidRPr="00E30891" w:rsidRDefault="001D179B" w:rsidP="000319FC">
            <w:pPr>
              <w:jc w:val="center"/>
              <w:rPr>
                <w:color w:val="000000"/>
              </w:rPr>
            </w:pPr>
            <w:r w:rsidRPr="00E30891">
              <w:rPr>
                <w:color w:val="000000"/>
              </w:rPr>
              <w:t>шт.</w:t>
            </w:r>
          </w:p>
        </w:tc>
        <w:tc>
          <w:tcPr>
            <w:tcW w:w="1382" w:type="dxa"/>
            <w:vAlign w:val="center"/>
          </w:tcPr>
          <w:p w:rsidR="001D179B" w:rsidRPr="00E30891" w:rsidRDefault="001D179B" w:rsidP="000319FC">
            <w:pPr>
              <w:jc w:val="center"/>
              <w:rPr>
                <w:color w:val="000000"/>
              </w:rPr>
            </w:pPr>
            <w:r w:rsidRPr="00E30891">
              <w:rPr>
                <w:color w:val="000000"/>
                <w:lang w:val="en-US"/>
              </w:rPr>
              <w:t>10</w:t>
            </w:r>
          </w:p>
        </w:tc>
      </w:tr>
      <w:tr w:rsidR="001D179B" w:rsidTr="000319FC">
        <w:tc>
          <w:tcPr>
            <w:tcW w:w="817" w:type="dxa"/>
            <w:vAlign w:val="center"/>
          </w:tcPr>
          <w:p w:rsidR="001D179B" w:rsidRDefault="001D179B" w:rsidP="000319FC">
            <w:pPr>
              <w:jc w:val="center"/>
              <w:rPr>
                <w:bCs/>
                <w:iCs/>
              </w:rPr>
            </w:pPr>
            <w:r>
              <w:rPr>
                <w:bCs/>
                <w:iCs/>
              </w:rPr>
              <w:t>10</w:t>
            </w:r>
          </w:p>
        </w:tc>
        <w:tc>
          <w:tcPr>
            <w:tcW w:w="6662" w:type="dxa"/>
            <w:vAlign w:val="center"/>
          </w:tcPr>
          <w:p w:rsidR="001D179B" w:rsidRPr="000628A9" w:rsidRDefault="001D179B" w:rsidP="001D179B">
            <w:pPr>
              <w:rPr>
                <w:color w:val="000000" w:themeColor="text1"/>
              </w:rPr>
            </w:pPr>
            <w:r w:rsidRPr="00E30891">
              <w:rPr>
                <w:color w:val="000000"/>
              </w:rPr>
              <w:t xml:space="preserve">Розетка силовая 2-х фазная </w:t>
            </w:r>
            <w:r w:rsidRPr="00E30891">
              <w:rPr>
                <w:color w:val="000000"/>
                <w:lang w:val="en-US"/>
              </w:rPr>
              <w:t>c</w:t>
            </w:r>
            <w:r w:rsidRPr="00E30891">
              <w:rPr>
                <w:color w:val="000000"/>
              </w:rPr>
              <w:t xml:space="preserve"> заземлением для наружного монтажа, 16</w:t>
            </w:r>
            <w:r w:rsidRPr="00E30891">
              <w:rPr>
                <w:color w:val="000000"/>
                <w:lang w:val="en-US"/>
              </w:rPr>
              <w:t>A</w:t>
            </w:r>
            <w:r w:rsidRPr="00E30891">
              <w:rPr>
                <w:color w:val="000000"/>
              </w:rPr>
              <w:t>, белая</w:t>
            </w:r>
          </w:p>
        </w:tc>
        <w:tc>
          <w:tcPr>
            <w:tcW w:w="1276" w:type="dxa"/>
            <w:vAlign w:val="center"/>
          </w:tcPr>
          <w:p w:rsidR="001D179B" w:rsidRPr="00E30891" w:rsidRDefault="001D179B" w:rsidP="000319FC">
            <w:pPr>
              <w:jc w:val="center"/>
              <w:rPr>
                <w:color w:val="000000"/>
              </w:rPr>
            </w:pPr>
            <w:r w:rsidRPr="00E30891">
              <w:rPr>
                <w:color w:val="000000"/>
              </w:rPr>
              <w:t>шт.</w:t>
            </w:r>
          </w:p>
        </w:tc>
        <w:tc>
          <w:tcPr>
            <w:tcW w:w="1382" w:type="dxa"/>
            <w:vAlign w:val="center"/>
          </w:tcPr>
          <w:p w:rsidR="001D179B" w:rsidRPr="00E30891" w:rsidRDefault="001D179B" w:rsidP="000319FC">
            <w:pPr>
              <w:jc w:val="center"/>
              <w:rPr>
                <w:color w:val="000000"/>
              </w:rPr>
            </w:pPr>
            <w:r w:rsidRPr="00E30891">
              <w:rPr>
                <w:color w:val="000000"/>
              </w:rPr>
              <w:t>1</w:t>
            </w:r>
          </w:p>
        </w:tc>
      </w:tr>
      <w:tr w:rsidR="001D179B" w:rsidTr="000319FC">
        <w:tc>
          <w:tcPr>
            <w:tcW w:w="817" w:type="dxa"/>
            <w:vAlign w:val="center"/>
          </w:tcPr>
          <w:p w:rsidR="001D179B" w:rsidRDefault="001D179B" w:rsidP="000319FC">
            <w:pPr>
              <w:jc w:val="center"/>
              <w:rPr>
                <w:bCs/>
                <w:iCs/>
              </w:rPr>
            </w:pPr>
            <w:r>
              <w:rPr>
                <w:bCs/>
                <w:iCs/>
              </w:rPr>
              <w:t>11</w:t>
            </w:r>
          </w:p>
        </w:tc>
        <w:tc>
          <w:tcPr>
            <w:tcW w:w="6662" w:type="dxa"/>
            <w:vAlign w:val="center"/>
          </w:tcPr>
          <w:p w:rsidR="001D179B" w:rsidRPr="00E30891" w:rsidRDefault="001D179B" w:rsidP="001D179B">
            <w:pPr>
              <w:rPr>
                <w:color w:val="000000"/>
              </w:rPr>
            </w:pPr>
            <w:r w:rsidRPr="00E30891">
              <w:rPr>
                <w:color w:val="000000"/>
              </w:rPr>
              <w:t xml:space="preserve">Короба пластмассовые </w:t>
            </w:r>
            <w:r w:rsidRPr="00E30891">
              <w:rPr>
                <w:color w:val="000000"/>
                <w:lang w:val="en-US"/>
              </w:rPr>
              <w:t>DKC</w:t>
            </w:r>
            <w:r w:rsidRPr="00E30891">
              <w:rPr>
                <w:color w:val="000000"/>
              </w:rPr>
              <w:t xml:space="preserve"> шириной 100 мм, цвет белый</w:t>
            </w:r>
          </w:p>
        </w:tc>
        <w:tc>
          <w:tcPr>
            <w:tcW w:w="1276" w:type="dxa"/>
            <w:vAlign w:val="center"/>
          </w:tcPr>
          <w:p w:rsidR="001D179B" w:rsidRPr="00E30891" w:rsidRDefault="001D179B" w:rsidP="000319FC">
            <w:pPr>
              <w:jc w:val="center"/>
              <w:rPr>
                <w:color w:val="000000"/>
              </w:rPr>
            </w:pPr>
            <w:r w:rsidRPr="00E30891">
              <w:rPr>
                <w:color w:val="000000"/>
              </w:rPr>
              <w:t>п.</w:t>
            </w:r>
            <w:proofErr w:type="gramStart"/>
            <w:r w:rsidRPr="00E30891">
              <w:rPr>
                <w:color w:val="000000"/>
              </w:rPr>
              <w:t>м</w:t>
            </w:r>
            <w:proofErr w:type="gramEnd"/>
            <w:r w:rsidRPr="00E30891">
              <w:rPr>
                <w:color w:val="000000"/>
              </w:rPr>
              <w:t>.</w:t>
            </w:r>
          </w:p>
        </w:tc>
        <w:tc>
          <w:tcPr>
            <w:tcW w:w="1382" w:type="dxa"/>
            <w:vAlign w:val="center"/>
          </w:tcPr>
          <w:p w:rsidR="001D179B" w:rsidRPr="00E30891" w:rsidRDefault="001D179B" w:rsidP="000319FC">
            <w:pPr>
              <w:jc w:val="center"/>
              <w:rPr>
                <w:color w:val="000000"/>
              </w:rPr>
            </w:pPr>
            <w:r w:rsidRPr="00E30891">
              <w:rPr>
                <w:color w:val="000000"/>
              </w:rPr>
              <w:t>10</w:t>
            </w:r>
          </w:p>
        </w:tc>
      </w:tr>
      <w:tr w:rsidR="001D179B" w:rsidTr="000319FC">
        <w:tc>
          <w:tcPr>
            <w:tcW w:w="817" w:type="dxa"/>
            <w:vAlign w:val="center"/>
          </w:tcPr>
          <w:p w:rsidR="001D179B" w:rsidRDefault="001D179B" w:rsidP="000319FC">
            <w:pPr>
              <w:jc w:val="center"/>
              <w:rPr>
                <w:bCs/>
                <w:iCs/>
              </w:rPr>
            </w:pPr>
            <w:r>
              <w:rPr>
                <w:bCs/>
                <w:iCs/>
              </w:rPr>
              <w:t>12</w:t>
            </w:r>
          </w:p>
        </w:tc>
        <w:tc>
          <w:tcPr>
            <w:tcW w:w="6662" w:type="dxa"/>
            <w:vAlign w:val="center"/>
          </w:tcPr>
          <w:p w:rsidR="001D179B" w:rsidRPr="00E30891" w:rsidRDefault="001D179B" w:rsidP="001D179B">
            <w:pPr>
              <w:rPr>
                <w:color w:val="000000"/>
              </w:rPr>
            </w:pPr>
            <w:r w:rsidRPr="00E30891">
              <w:rPr>
                <w:color w:val="000000"/>
              </w:rPr>
              <w:t xml:space="preserve">Углы внутренние для </w:t>
            </w:r>
            <w:proofErr w:type="gramStart"/>
            <w:r w:rsidRPr="00E30891">
              <w:rPr>
                <w:color w:val="000000"/>
              </w:rPr>
              <w:t>кабель-канала</w:t>
            </w:r>
            <w:proofErr w:type="gramEnd"/>
            <w:r w:rsidRPr="00E30891">
              <w:rPr>
                <w:color w:val="000000"/>
              </w:rPr>
              <w:t xml:space="preserve"> </w:t>
            </w:r>
            <w:r w:rsidRPr="00E30891">
              <w:rPr>
                <w:color w:val="000000"/>
                <w:lang w:val="en-US"/>
              </w:rPr>
              <w:t>DKC</w:t>
            </w:r>
            <w:r w:rsidRPr="00E30891">
              <w:rPr>
                <w:color w:val="000000"/>
              </w:rPr>
              <w:t xml:space="preserve"> 100мм, цвет белый</w:t>
            </w:r>
          </w:p>
        </w:tc>
        <w:tc>
          <w:tcPr>
            <w:tcW w:w="1276" w:type="dxa"/>
            <w:vAlign w:val="center"/>
          </w:tcPr>
          <w:p w:rsidR="001D179B" w:rsidRPr="00E30891" w:rsidRDefault="001D179B" w:rsidP="000319FC">
            <w:pPr>
              <w:jc w:val="center"/>
              <w:rPr>
                <w:color w:val="000000"/>
              </w:rPr>
            </w:pPr>
            <w:r w:rsidRPr="00E30891">
              <w:rPr>
                <w:color w:val="000000"/>
              </w:rPr>
              <w:t>шт.</w:t>
            </w:r>
          </w:p>
        </w:tc>
        <w:tc>
          <w:tcPr>
            <w:tcW w:w="1382" w:type="dxa"/>
            <w:vAlign w:val="center"/>
          </w:tcPr>
          <w:p w:rsidR="001D179B" w:rsidRPr="00E30891" w:rsidRDefault="001D179B" w:rsidP="000319FC">
            <w:pPr>
              <w:jc w:val="center"/>
              <w:rPr>
                <w:color w:val="000000"/>
              </w:rPr>
            </w:pPr>
            <w:r w:rsidRPr="00E30891">
              <w:rPr>
                <w:color w:val="000000"/>
              </w:rPr>
              <w:t>1</w:t>
            </w:r>
          </w:p>
        </w:tc>
      </w:tr>
      <w:tr w:rsidR="001D179B" w:rsidTr="000319FC">
        <w:tc>
          <w:tcPr>
            <w:tcW w:w="817" w:type="dxa"/>
            <w:vAlign w:val="center"/>
          </w:tcPr>
          <w:p w:rsidR="001D179B" w:rsidRDefault="001D179B" w:rsidP="000319FC">
            <w:pPr>
              <w:jc w:val="center"/>
              <w:rPr>
                <w:bCs/>
                <w:iCs/>
              </w:rPr>
            </w:pPr>
            <w:r>
              <w:rPr>
                <w:bCs/>
                <w:iCs/>
              </w:rPr>
              <w:t>13</w:t>
            </w:r>
          </w:p>
        </w:tc>
        <w:tc>
          <w:tcPr>
            <w:tcW w:w="6662" w:type="dxa"/>
            <w:vAlign w:val="center"/>
          </w:tcPr>
          <w:p w:rsidR="001D179B" w:rsidRPr="00E30891" w:rsidRDefault="001D179B" w:rsidP="001D179B">
            <w:pPr>
              <w:rPr>
                <w:color w:val="000000"/>
              </w:rPr>
            </w:pPr>
            <w:r w:rsidRPr="00E30891">
              <w:rPr>
                <w:color w:val="000000"/>
              </w:rPr>
              <w:t xml:space="preserve">Заглушки для </w:t>
            </w:r>
            <w:proofErr w:type="gramStart"/>
            <w:r w:rsidRPr="00E30891">
              <w:rPr>
                <w:color w:val="000000"/>
              </w:rPr>
              <w:t>кабель-канала</w:t>
            </w:r>
            <w:proofErr w:type="gramEnd"/>
            <w:r w:rsidRPr="00E30891">
              <w:rPr>
                <w:color w:val="000000"/>
              </w:rPr>
              <w:t xml:space="preserve"> </w:t>
            </w:r>
            <w:r w:rsidRPr="00E30891">
              <w:rPr>
                <w:color w:val="000000"/>
                <w:lang w:val="en-US"/>
              </w:rPr>
              <w:t>DKC</w:t>
            </w:r>
            <w:r w:rsidRPr="00E30891">
              <w:rPr>
                <w:color w:val="000000"/>
              </w:rPr>
              <w:t>100мм, цвет белый</w:t>
            </w:r>
          </w:p>
        </w:tc>
        <w:tc>
          <w:tcPr>
            <w:tcW w:w="1276" w:type="dxa"/>
            <w:vAlign w:val="center"/>
          </w:tcPr>
          <w:p w:rsidR="001D179B" w:rsidRPr="00E30891" w:rsidRDefault="001D179B" w:rsidP="000319FC">
            <w:pPr>
              <w:jc w:val="center"/>
              <w:rPr>
                <w:color w:val="000000"/>
              </w:rPr>
            </w:pPr>
            <w:r w:rsidRPr="00E30891">
              <w:rPr>
                <w:color w:val="000000"/>
              </w:rPr>
              <w:t>шт.</w:t>
            </w:r>
          </w:p>
        </w:tc>
        <w:tc>
          <w:tcPr>
            <w:tcW w:w="1382" w:type="dxa"/>
            <w:vAlign w:val="center"/>
          </w:tcPr>
          <w:p w:rsidR="001D179B" w:rsidRPr="00E30891" w:rsidRDefault="001D179B" w:rsidP="000319FC">
            <w:pPr>
              <w:jc w:val="center"/>
              <w:rPr>
                <w:color w:val="000000"/>
              </w:rPr>
            </w:pPr>
            <w:r w:rsidRPr="00E30891">
              <w:rPr>
                <w:color w:val="000000"/>
              </w:rPr>
              <w:t>4</w:t>
            </w:r>
          </w:p>
        </w:tc>
      </w:tr>
      <w:tr w:rsidR="001D179B" w:rsidTr="000319FC">
        <w:tc>
          <w:tcPr>
            <w:tcW w:w="817" w:type="dxa"/>
            <w:vAlign w:val="center"/>
          </w:tcPr>
          <w:p w:rsidR="001D179B" w:rsidRDefault="001D179B" w:rsidP="000319FC">
            <w:pPr>
              <w:jc w:val="center"/>
              <w:rPr>
                <w:bCs/>
                <w:iCs/>
              </w:rPr>
            </w:pPr>
            <w:r>
              <w:rPr>
                <w:bCs/>
                <w:iCs/>
              </w:rPr>
              <w:t>14</w:t>
            </w:r>
          </w:p>
        </w:tc>
        <w:tc>
          <w:tcPr>
            <w:tcW w:w="6662" w:type="dxa"/>
            <w:vAlign w:val="center"/>
          </w:tcPr>
          <w:p w:rsidR="001D179B" w:rsidRPr="00E30891" w:rsidRDefault="001D179B" w:rsidP="001D179B">
            <w:pPr>
              <w:rPr>
                <w:color w:val="000000"/>
              </w:rPr>
            </w:pPr>
            <w:r w:rsidRPr="00E30891">
              <w:rPr>
                <w:color w:val="000000"/>
              </w:rPr>
              <w:t xml:space="preserve">Короб пластмассовый </w:t>
            </w:r>
            <w:r>
              <w:rPr>
                <w:color w:val="000000"/>
              </w:rPr>
              <w:t>«</w:t>
            </w:r>
            <w:proofErr w:type="spellStart"/>
            <w:r>
              <w:rPr>
                <w:color w:val="000000"/>
              </w:rPr>
              <w:t>Электропласт</w:t>
            </w:r>
            <w:proofErr w:type="spellEnd"/>
            <w:r>
              <w:rPr>
                <w:color w:val="000000"/>
              </w:rPr>
              <w:t>»</w:t>
            </w:r>
            <w:r w:rsidRPr="00E30891">
              <w:rPr>
                <w:color w:val="000000"/>
              </w:rPr>
              <w:t xml:space="preserve"> 12x12 мм,</w:t>
            </w:r>
            <w:r>
              <w:rPr>
                <w:color w:val="000000"/>
              </w:rPr>
              <w:t xml:space="preserve"> </w:t>
            </w:r>
            <w:r w:rsidRPr="00E30891">
              <w:rPr>
                <w:color w:val="000000"/>
              </w:rPr>
              <w:t>белый</w:t>
            </w:r>
          </w:p>
        </w:tc>
        <w:tc>
          <w:tcPr>
            <w:tcW w:w="1276" w:type="dxa"/>
            <w:vAlign w:val="center"/>
          </w:tcPr>
          <w:p w:rsidR="001D179B" w:rsidRPr="00E30891" w:rsidRDefault="001D179B" w:rsidP="000319FC">
            <w:pPr>
              <w:jc w:val="center"/>
              <w:rPr>
                <w:color w:val="000000"/>
              </w:rPr>
            </w:pPr>
            <w:r w:rsidRPr="00E30891">
              <w:rPr>
                <w:color w:val="000000"/>
              </w:rPr>
              <w:t>м</w:t>
            </w:r>
          </w:p>
        </w:tc>
        <w:tc>
          <w:tcPr>
            <w:tcW w:w="1382" w:type="dxa"/>
            <w:vAlign w:val="center"/>
          </w:tcPr>
          <w:p w:rsidR="001D179B" w:rsidRPr="00E30891" w:rsidRDefault="001D179B" w:rsidP="000319FC">
            <w:pPr>
              <w:jc w:val="center"/>
              <w:rPr>
                <w:color w:val="000000"/>
              </w:rPr>
            </w:pPr>
            <w:r>
              <w:rPr>
                <w:color w:val="000000"/>
              </w:rPr>
              <w:t>1</w:t>
            </w:r>
          </w:p>
        </w:tc>
      </w:tr>
      <w:tr w:rsidR="001D179B" w:rsidTr="000319FC">
        <w:tc>
          <w:tcPr>
            <w:tcW w:w="817" w:type="dxa"/>
            <w:vAlign w:val="center"/>
          </w:tcPr>
          <w:p w:rsidR="001D179B" w:rsidRDefault="001D179B" w:rsidP="000319FC">
            <w:pPr>
              <w:jc w:val="center"/>
              <w:rPr>
                <w:bCs/>
                <w:iCs/>
              </w:rPr>
            </w:pPr>
            <w:r>
              <w:rPr>
                <w:bCs/>
                <w:iCs/>
              </w:rPr>
              <w:t>15</w:t>
            </w:r>
          </w:p>
        </w:tc>
        <w:tc>
          <w:tcPr>
            <w:tcW w:w="6662" w:type="dxa"/>
            <w:vAlign w:val="center"/>
          </w:tcPr>
          <w:p w:rsidR="001D179B" w:rsidRPr="00E30891" w:rsidRDefault="001D179B" w:rsidP="001D179B">
            <w:pPr>
              <w:rPr>
                <w:color w:val="000000"/>
              </w:rPr>
            </w:pPr>
            <w:r w:rsidRPr="00E30891">
              <w:rPr>
                <w:shd w:val="clear" w:color="auto" w:fill="FFFFFF"/>
              </w:rPr>
              <w:t>Кабель ВВГ-п 2х2,5+1х1,5 – плоский медный силовой кабель, используемый при наружных и внутренних работах при напряжении 0,66кВ.</w:t>
            </w:r>
          </w:p>
        </w:tc>
        <w:tc>
          <w:tcPr>
            <w:tcW w:w="1276" w:type="dxa"/>
            <w:vAlign w:val="center"/>
          </w:tcPr>
          <w:p w:rsidR="001D179B" w:rsidRPr="00E30891" w:rsidRDefault="001D179B" w:rsidP="000319FC">
            <w:pPr>
              <w:jc w:val="center"/>
              <w:rPr>
                <w:color w:val="000000"/>
              </w:rPr>
            </w:pPr>
            <w:r>
              <w:rPr>
                <w:color w:val="000000"/>
              </w:rPr>
              <w:t>м</w:t>
            </w:r>
          </w:p>
        </w:tc>
        <w:tc>
          <w:tcPr>
            <w:tcW w:w="1382" w:type="dxa"/>
            <w:vAlign w:val="center"/>
          </w:tcPr>
          <w:p w:rsidR="001D179B" w:rsidRPr="00E30891" w:rsidRDefault="001D179B" w:rsidP="000319FC">
            <w:pPr>
              <w:jc w:val="center"/>
              <w:rPr>
                <w:color w:val="000000"/>
              </w:rPr>
            </w:pPr>
            <w:r>
              <w:rPr>
                <w:color w:val="000000"/>
              </w:rPr>
              <w:t>30</w:t>
            </w:r>
          </w:p>
        </w:tc>
      </w:tr>
      <w:tr w:rsidR="001D179B" w:rsidTr="000319FC">
        <w:tc>
          <w:tcPr>
            <w:tcW w:w="817" w:type="dxa"/>
            <w:vAlign w:val="center"/>
          </w:tcPr>
          <w:p w:rsidR="001D179B" w:rsidRDefault="001D179B" w:rsidP="000319FC">
            <w:pPr>
              <w:jc w:val="center"/>
              <w:rPr>
                <w:bCs/>
                <w:iCs/>
              </w:rPr>
            </w:pPr>
            <w:r>
              <w:rPr>
                <w:bCs/>
                <w:iCs/>
              </w:rPr>
              <w:t>16</w:t>
            </w:r>
          </w:p>
        </w:tc>
        <w:tc>
          <w:tcPr>
            <w:tcW w:w="6662" w:type="dxa"/>
            <w:vAlign w:val="center"/>
          </w:tcPr>
          <w:p w:rsidR="001D179B" w:rsidRPr="00E30891" w:rsidRDefault="001D179B" w:rsidP="001D179B">
            <w:pPr>
              <w:rPr>
                <w:color w:val="000000"/>
              </w:rPr>
            </w:pPr>
            <w:r w:rsidRPr="00E30891">
              <w:rPr>
                <w:color w:val="000000"/>
              </w:rPr>
              <w:t>Кабель силовой с медными жилами марки ВВГнг- FRLS сечением 3х1,5мм2</w:t>
            </w:r>
          </w:p>
        </w:tc>
        <w:tc>
          <w:tcPr>
            <w:tcW w:w="1276" w:type="dxa"/>
            <w:vAlign w:val="center"/>
          </w:tcPr>
          <w:p w:rsidR="001D179B" w:rsidRPr="00E30891" w:rsidRDefault="001D179B" w:rsidP="000319FC">
            <w:pPr>
              <w:jc w:val="center"/>
              <w:rPr>
                <w:color w:val="000000"/>
              </w:rPr>
            </w:pPr>
            <w:r w:rsidRPr="00E30891">
              <w:rPr>
                <w:color w:val="000000"/>
              </w:rPr>
              <w:t>м</w:t>
            </w:r>
          </w:p>
        </w:tc>
        <w:tc>
          <w:tcPr>
            <w:tcW w:w="1382" w:type="dxa"/>
            <w:vAlign w:val="center"/>
          </w:tcPr>
          <w:p w:rsidR="001D179B" w:rsidRPr="00E30891" w:rsidRDefault="001D179B" w:rsidP="000319FC">
            <w:pPr>
              <w:jc w:val="center"/>
              <w:rPr>
                <w:color w:val="000000"/>
              </w:rPr>
            </w:pPr>
            <w:r w:rsidRPr="00E30891">
              <w:rPr>
                <w:color w:val="000000"/>
              </w:rPr>
              <w:t>50</w:t>
            </w:r>
          </w:p>
        </w:tc>
      </w:tr>
      <w:tr w:rsidR="001D179B" w:rsidTr="000319FC">
        <w:tc>
          <w:tcPr>
            <w:tcW w:w="817" w:type="dxa"/>
            <w:vAlign w:val="center"/>
          </w:tcPr>
          <w:p w:rsidR="001D179B" w:rsidRDefault="001D179B" w:rsidP="000319FC">
            <w:pPr>
              <w:jc w:val="center"/>
              <w:rPr>
                <w:bCs/>
                <w:iCs/>
              </w:rPr>
            </w:pPr>
            <w:r>
              <w:rPr>
                <w:bCs/>
                <w:iCs/>
              </w:rPr>
              <w:t>17</w:t>
            </w:r>
          </w:p>
        </w:tc>
        <w:tc>
          <w:tcPr>
            <w:tcW w:w="6662" w:type="dxa"/>
            <w:vAlign w:val="center"/>
          </w:tcPr>
          <w:p w:rsidR="001D179B" w:rsidRPr="00E30891" w:rsidRDefault="001D179B" w:rsidP="001D179B">
            <w:pPr>
              <w:rPr>
                <w:color w:val="000000"/>
              </w:rPr>
            </w:pPr>
            <w:r w:rsidRPr="00E30891">
              <w:rPr>
                <w:color w:val="000000"/>
              </w:rPr>
              <w:t xml:space="preserve">Кабель витая пара </w:t>
            </w:r>
            <w:r w:rsidRPr="00E30891">
              <w:rPr>
                <w:color w:val="000000"/>
                <w:lang w:val="en-US"/>
              </w:rPr>
              <w:t>UTP</w:t>
            </w:r>
            <w:r w:rsidRPr="00E30891">
              <w:rPr>
                <w:color w:val="000000"/>
              </w:rPr>
              <w:t xml:space="preserve"> </w:t>
            </w:r>
            <w:r w:rsidRPr="00E30891">
              <w:rPr>
                <w:color w:val="000000"/>
                <w:lang w:val="en-US"/>
              </w:rPr>
              <w:t>cat</w:t>
            </w:r>
            <w:r w:rsidRPr="00E30891">
              <w:rPr>
                <w:color w:val="000000"/>
              </w:rPr>
              <w:t>.5</w:t>
            </w:r>
            <w:r w:rsidRPr="00E30891">
              <w:rPr>
                <w:color w:val="000000"/>
                <w:lang w:val="en-US"/>
              </w:rPr>
              <w:t>e</w:t>
            </w:r>
            <w:r w:rsidRPr="00E30891">
              <w:rPr>
                <w:color w:val="000000"/>
              </w:rPr>
              <w:t>, 4 пары, медный одножильный, неэкранированный</w:t>
            </w:r>
          </w:p>
        </w:tc>
        <w:tc>
          <w:tcPr>
            <w:tcW w:w="1276" w:type="dxa"/>
            <w:vAlign w:val="center"/>
          </w:tcPr>
          <w:p w:rsidR="001D179B" w:rsidRPr="00E30891" w:rsidRDefault="001D179B" w:rsidP="000319FC">
            <w:pPr>
              <w:jc w:val="center"/>
              <w:rPr>
                <w:color w:val="000000"/>
              </w:rPr>
            </w:pPr>
            <w:r w:rsidRPr="00E30891">
              <w:rPr>
                <w:color w:val="000000"/>
              </w:rPr>
              <w:t>м</w:t>
            </w:r>
          </w:p>
        </w:tc>
        <w:tc>
          <w:tcPr>
            <w:tcW w:w="1382" w:type="dxa"/>
            <w:vAlign w:val="center"/>
          </w:tcPr>
          <w:p w:rsidR="001D179B" w:rsidRPr="00E30891" w:rsidRDefault="001D179B" w:rsidP="000319FC">
            <w:pPr>
              <w:jc w:val="center"/>
              <w:rPr>
                <w:color w:val="000000"/>
              </w:rPr>
            </w:pPr>
            <w:r w:rsidRPr="00E30891">
              <w:rPr>
                <w:color w:val="000000"/>
              </w:rPr>
              <w:t>100</w:t>
            </w:r>
          </w:p>
        </w:tc>
      </w:tr>
      <w:tr w:rsidR="001D179B" w:rsidTr="001D179B">
        <w:trPr>
          <w:trHeight w:val="385"/>
        </w:trPr>
        <w:tc>
          <w:tcPr>
            <w:tcW w:w="10137" w:type="dxa"/>
            <w:gridSpan w:val="4"/>
            <w:vAlign w:val="center"/>
          </w:tcPr>
          <w:p w:rsidR="001D179B" w:rsidRPr="00E30891" w:rsidRDefault="001D179B" w:rsidP="000319FC">
            <w:pPr>
              <w:jc w:val="center"/>
              <w:rPr>
                <w:color w:val="000000"/>
              </w:rPr>
            </w:pPr>
            <w:r w:rsidRPr="00E30891">
              <w:rPr>
                <w:color w:val="000000"/>
              </w:rPr>
              <w:t xml:space="preserve">Раздел </w:t>
            </w:r>
            <w:r>
              <w:rPr>
                <w:color w:val="000000"/>
              </w:rPr>
              <w:t>3</w:t>
            </w:r>
            <w:r w:rsidRPr="00E30891">
              <w:rPr>
                <w:color w:val="000000"/>
              </w:rPr>
              <w:t>. Сантехнические работы</w:t>
            </w:r>
          </w:p>
        </w:tc>
      </w:tr>
      <w:tr w:rsidR="001D179B" w:rsidTr="000319FC">
        <w:tc>
          <w:tcPr>
            <w:tcW w:w="817" w:type="dxa"/>
            <w:vAlign w:val="center"/>
          </w:tcPr>
          <w:p w:rsidR="001D179B" w:rsidRDefault="001D179B" w:rsidP="000319FC">
            <w:pPr>
              <w:jc w:val="center"/>
              <w:rPr>
                <w:bCs/>
                <w:iCs/>
              </w:rPr>
            </w:pPr>
            <w:r>
              <w:rPr>
                <w:bCs/>
                <w:iCs/>
              </w:rPr>
              <w:t>18</w:t>
            </w:r>
          </w:p>
        </w:tc>
        <w:tc>
          <w:tcPr>
            <w:tcW w:w="6662" w:type="dxa"/>
            <w:vAlign w:val="center"/>
          </w:tcPr>
          <w:p w:rsidR="001D179B" w:rsidRPr="00E30891" w:rsidRDefault="001D179B" w:rsidP="001D179B">
            <w:pPr>
              <w:rPr>
                <w:color w:val="000000"/>
              </w:rPr>
            </w:pPr>
            <w:r w:rsidRPr="00E30891">
              <w:rPr>
                <w:color w:val="000000"/>
              </w:rPr>
              <w:t xml:space="preserve">Смеситель </w:t>
            </w:r>
            <w:proofErr w:type="spellStart"/>
            <w:r w:rsidRPr="00E30891">
              <w:rPr>
                <w:color w:val="000000"/>
              </w:rPr>
              <w:t>однорычажный</w:t>
            </w:r>
            <w:proofErr w:type="spellEnd"/>
            <w:r w:rsidRPr="00E30891">
              <w:rPr>
                <w:color w:val="000000"/>
              </w:rPr>
              <w:t xml:space="preserve"> по </w:t>
            </w:r>
            <w:proofErr w:type="spellStart"/>
            <w:r w:rsidRPr="00E30891">
              <w:rPr>
                <w:color w:val="000000"/>
              </w:rPr>
              <w:t>х</w:t>
            </w:r>
            <w:proofErr w:type="spellEnd"/>
            <w:r w:rsidRPr="00E30891">
              <w:rPr>
                <w:color w:val="000000"/>
              </w:rPr>
              <w:t>/г воду. Излив не менее 160мм. Керамический картридж. Корпус латунь.</w:t>
            </w:r>
          </w:p>
        </w:tc>
        <w:tc>
          <w:tcPr>
            <w:tcW w:w="1276" w:type="dxa"/>
            <w:vAlign w:val="center"/>
          </w:tcPr>
          <w:p w:rsidR="001D179B" w:rsidRPr="00E30891" w:rsidRDefault="001D179B" w:rsidP="000319FC">
            <w:pPr>
              <w:jc w:val="center"/>
              <w:rPr>
                <w:color w:val="000000"/>
              </w:rPr>
            </w:pPr>
            <w:r w:rsidRPr="00E30891">
              <w:rPr>
                <w:color w:val="000000"/>
              </w:rPr>
              <w:t>шт.</w:t>
            </w:r>
          </w:p>
        </w:tc>
        <w:tc>
          <w:tcPr>
            <w:tcW w:w="1382" w:type="dxa"/>
            <w:vAlign w:val="center"/>
          </w:tcPr>
          <w:p w:rsidR="001D179B" w:rsidRPr="00E30891" w:rsidRDefault="001D179B" w:rsidP="000319FC">
            <w:pPr>
              <w:jc w:val="center"/>
              <w:rPr>
                <w:color w:val="000000"/>
              </w:rPr>
            </w:pPr>
            <w:r w:rsidRPr="00E30891">
              <w:rPr>
                <w:color w:val="000000"/>
              </w:rPr>
              <w:t>2</w:t>
            </w:r>
          </w:p>
        </w:tc>
      </w:tr>
      <w:tr w:rsidR="001D179B" w:rsidTr="000319FC">
        <w:tc>
          <w:tcPr>
            <w:tcW w:w="817" w:type="dxa"/>
            <w:vAlign w:val="center"/>
          </w:tcPr>
          <w:p w:rsidR="001D179B" w:rsidRDefault="001D179B" w:rsidP="000319FC">
            <w:pPr>
              <w:jc w:val="center"/>
              <w:rPr>
                <w:bCs/>
                <w:iCs/>
              </w:rPr>
            </w:pPr>
            <w:r>
              <w:rPr>
                <w:bCs/>
                <w:iCs/>
              </w:rPr>
              <w:t>19</w:t>
            </w:r>
          </w:p>
        </w:tc>
        <w:tc>
          <w:tcPr>
            <w:tcW w:w="6662" w:type="dxa"/>
            <w:vAlign w:val="center"/>
          </w:tcPr>
          <w:p w:rsidR="001D179B" w:rsidRPr="00E30891" w:rsidRDefault="001D179B" w:rsidP="001D179B">
            <w:pPr>
              <w:rPr>
                <w:color w:val="000000"/>
              </w:rPr>
            </w:pPr>
            <w:r w:rsidRPr="00E30891">
              <w:rPr>
                <w:color w:val="000000"/>
              </w:rPr>
              <w:t xml:space="preserve">Труба ПВХ </w:t>
            </w:r>
            <w:r w:rsidRPr="00E30891">
              <w:rPr>
                <w:color w:val="000000"/>
                <w:lang w:val="en-US"/>
              </w:rPr>
              <w:t>PN</w:t>
            </w:r>
            <w:r w:rsidRPr="00E30891">
              <w:rPr>
                <w:color w:val="000000"/>
              </w:rPr>
              <w:t xml:space="preserve">-20 </w:t>
            </w:r>
            <w:r w:rsidRPr="00E30891">
              <w:rPr>
                <w:color w:val="000000"/>
                <w:lang w:val="en-US"/>
              </w:rPr>
              <w:t>D</w:t>
            </w:r>
            <w:r w:rsidRPr="00E30891">
              <w:rPr>
                <w:color w:val="000000"/>
              </w:rPr>
              <w:t xml:space="preserve">-20 </w:t>
            </w:r>
            <w:r w:rsidRPr="00E30891">
              <w:rPr>
                <w:color w:val="000000"/>
                <w:lang w:val="en-US"/>
              </w:rPr>
              <w:t>PRO</w:t>
            </w:r>
            <w:r w:rsidRPr="00E30891">
              <w:rPr>
                <w:color w:val="000000"/>
              </w:rPr>
              <w:t xml:space="preserve"> </w:t>
            </w:r>
            <w:r w:rsidRPr="00E30891">
              <w:rPr>
                <w:color w:val="000000"/>
                <w:lang w:val="en-US"/>
              </w:rPr>
              <w:t>AQUA</w:t>
            </w:r>
            <w:r w:rsidRPr="00E30891">
              <w:rPr>
                <w:color w:val="000000"/>
              </w:rPr>
              <w:t>, белая</w:t>
            </w:r>
          </w:p>
        </w:tc>
        <w:tc>
          <w:tcPr>
            <w:tcW w:w="1276" w:type="dxa"/>
            <w:vAlign w:val="center"/>
          </w:tcPr>
          <w:p w:rsidR="001D179B" w:rsidRPr="00E30891" w:rsidRDefault="001D179B" w:rsidP="000319FC">
            <w:pPr>
              <w:jc w:val="center"/>
              <w:rPr>
                <w:color w:val="000000"/>
              </w:rPr>
            </w:pPr>
            <w:r w:rsidRPr="00E30891">
              <w:rPr>
                <w:color w:val="000000"/>
              </w:rPr>
              <w:t>м</w:t>
            </w:r>
          </w:p>
        </w:tc>
        <w:tc>
          <w:tcPr>
            <w:tcW w:w="1382" w:type="dxa"/>
            <w:vAlign w:val="center"/>
          </w:tcPr>
          <w:p w:rsidR="001D179B" w:rsidRPr="00E30891" w:rsidRDefault="001D179B" w:rsidP="000319FC">
            <w:pPr>
              <w:jc w:val="center"/>
              <w:rPr>
                <w:color w:val="000000"/>
              </w:rPr>
            </w:pPr>
            <w:r w:rsidRPr="00E30891">
              <w:rPr>
                <w:color w:val="000000"/>
              </w:rPr>
              <w:t>6</w:t>
            </w:r>
          </w:p>
        </w:tc>
      </w:tr>
      <w:tr w:rsidR="001D179B" w:rsidTr="000319FC">
        <w:tc>
          <w:tcPr>
            <w:tcW w:w="817" w:type="dxa"/>
            <w:vAlign w:val="center"/>
          </w:tcPr>
          <w:p w:rsidR="001D179B" w:rsidRDefault="001D179B" w:rsidP="000319FC">
            <w:pPr>
              <w:jc w:val="center"/>
              <w:rPr>
                <w:bCs/>
                <w:iCs/>
              </w:rPr>
            </w:pPr>
            <w:r>
              <w:rPr>
                <w:bCs/>
                <w:iCs/>
              </w:rPr>
              <w:t>20</w:t>
            </w:r>
          </w:p>
        </w:tc>
        <w:tc>
          <w:tcPr>
            <w:tcW w:w="6662" w:type="dxa"/>
            <w:vAlign w:val="center"/>
          </w:tcPr>
          <w:p w:rsidR="001D179B" w:rsidRPr="00E30891" w:rsidRDefault="001D179B" w:rsidP="001D179B">
            <w:pPr>
              <w:rPr>
                <w:color w:val="000000"/>
              </w:rPr>
            </w:pPr>
            <w:r w:rsidRPr="00E30891">
              <w:rPr>
                <w:color w:val="000000"/>
              </w:rPr>
              <w:t>Умывальник типа «Тюльпан», цвет белый</w:t>
            </w:r>
          </w:p>
        </w:tc>
        <w:tc>
          <w:tcPr>
            <w:tcW w:w="1276" w:type="dxa"/>
            <w:vAlign w:val="center"/>
          </w:tcPr>
          <w:p w:rsidR="001D179B" w:rsidRPr="00E30891" w:rsidRDefault="001D179B" w:rsidP="000319FC">
            <w:pPr>
              <w:jc w:val="center"/>
              <w:rPr>
                <w:color w:val="000000"/>
              </w:rPr>
            </w:pPr>
            <w:r w:rsidRPr="00E30891">
              <w:rPr>
                <w:color w:val="000000"/>
              </w:rPr>
              <w:t>шт.</w:t>
            </w:r>
          </w:p>
        </w:tc>
        <w:tc>
          <w:tcPr>
            <w:tcW w:w="1382" w:type="dxa"/>
            <w:vAlign w:val="center"/>
          </w:tcPr>
          <w:p w:rsidR="001D179B" w:rsidRPr="00E30891" w:rsidRDefault="001D179B" w:rsidP="000319FC">
            <w:pPr>
              <w:jc w:val="center"/>
              <w:rPr>
                <w:color w:val="000000"/>
              </w:rPr>
            </w:pPr>
            <w:r w:rsidRPr="00E30891">
              <w:rPr>
                <w:color w:val="000000"/>
              </w:rPr>
              <w:t>1</w:t>
            </w:r>
          </w:p>
        </w:tc>
      </w:tr>
    </w:tbl>
    <w:p w:rsidR="001D179B" w:rsidRDefault="001D179B" w:rsidP="001D179B">
      <w:pPr>
        <w:jc w:val="both"/>
        <w:rPr>
          <w:bCs/>
          <w:iCs/>
        </w:rPr>
      </w:pPr>
    </w:p>
    <w:p w:rsidR="001D179B" w:rsidRDefault="001D179B" w:rsidP="001D179B">
      <w:pPr>
        <w:spacing w:after="200" w:line="276" w:lineRule="auto"/>
        <w:rPr>
          <w:b/>
          <w:bCs/>
          <w:iCs/>
          <w:sz w:val="28"/>
          <w:szCs w:val="28"/>
        </w:rPr>
      </w:pPr>
      <w:r>
        <w:rPr>
          <w:b/>
          <w:bCs/>
          <w:iCs/>
          <w:sz w:val="28"/>
          <w:szCs w:val="28"/>
        </w:rPr>
        <w:br w:type="page"/>
      </w:r>
    </w:p>
    <w:p w:rsidR="001C4E55" w:rsidRDefault="001C4E55" w:rsidP="0076319D">
      <w:pPr>
        <w:ind w:left="6237"/>
        <w:rPr>
          <w:lang w:val="en-US"/>
        </w:rPr>
      </w:pPr>
    </w:p>
    <w:p w:rsidR="00E71763" w:rsidRPr="0076319D" w:rsidRDefault="00E71763" w:rsidP="0076319D">
      <w:pPr>
        <w:ind w:left="6237"/>
      </w:pPr>
      <w:r w:rsidRPr="0076319D">
        <w:t xml:space="preserve">Приложение </w:t>
      </w:r>
      <w:r w:rsidR="00346EC1" w:rsidRPr="0076319D">
        <w:t>№ 2</w:t>
      </w:r>
    </w:p>
    <w:p w:rsidR="00DF6DF0" w:rsidRPr="0076319D" w:rsidRDefault="00E71763" w:rsidP="0076319D">
      <w:pPr>
        <w:ind w:left="6237"/>
      </w:pPr>
      <w:r w:rsidRPr="0076319D">
        <w:t xml:space="preserve">к </w:t>
      </w:r>
      <w:r w:rsidR="00346EC1" w:rsidRPr="0076319D">
        <w:t>п</w:t>
      </w:r>
      <w:r w:rsidRPr="0076319D">
        <w:t xml:space="preserve">риглашению к участию </w:t>
      </w:r>
    </w:p>
    <w:p w:rsidR="00E71763" w:rsidRPr="0076319D" w:rsidRDefault="00E71763" w:rsidP="0076319D">
      <w:pPr>
        <w:ind w:left="6237"/>
      </w:pPr>
      <w:r w:rsidRPr="0076319D">
        <w:t xml:space="preserve">в конкурентном отборе </w:t>
      </w:r>
    </w:p>
    <w:p w:rsidR="00394992" w:rsidRDefault="00394992" w:rsidP="00394992">
      <w:pPr>
        <w:pStyle w:val="a3"/>
        <w:ind w:left="0"/>
        <w:jc w:val="center"/>
        <w:rPr>
          <w:color w:val="000000"/>
          <w:sz w:val="28"/>
          <w:szCs w:val="28"/>
        </w:rPr>
      </w:pPr>
    </w:p>
    <w:p w:rsidR="00C84736" w:rsidRDefault="00C84736" w:rsidP="00394992">
      <w:pPr>
        <w:pStyle w:val="a3"/>
        <w:ind w:left="0"/>
        <w:jc w:val="center"/>
        <w:rPr>
          <w:color w:val="000000"/>
          <w:sz w:val="28"/>
          <w:szCs w:val="28"/>
        </w:rPr>
      </w:pPr>
      <w:r w:rsidRPr="00394992">
        <w:rPr>
          <w:color w:val="000000"/>
          <w:sz w:val="28"/>
          <w:szCs w:val="28"/>
        </w:rPr>
        <w:t>ПРОЕКТ</w:t>
      </w:r>
    </w:p>
    <w:p w:rsidR="00394992" w:rsidRPr="00394992" w:rsidRDefault="00394992" w:rsidP="00394992">
      <w:pPr>
        <w:pStyle w:val="a3"/>
        <w:ind w:left="0"/>
        <w:jc w:val="center"/>
        <w:rPr>
          <w:color w:val="000000"/>
          <w:sz w:val="28"/>
          <w:szCs w:val="28"/>
        </w:rPr>
      </w:pPr>
    </w:p>
    <w:p w:rsidR="00345AA8" w:rsidRPr="002F28C5" w:rsidRDefault="00345AA8" w:rsidP="00345AA8">
      <w:pPr>
        <w:jc w:val="center"/>
        <w:rPr>
          <w:sz w:val="28"/>
          <w:szCs w:val="28"/>
        </w:rPr>
      </w:pPr>
      <w:r w:rsidRPr="002F28C5">
        <w:rPr>
          <w:sz w:val="28"/>
          <w:szCs w:val="28"/>
        </w:rPr>
        <w:t>Договор на выполнение работ № __________</w:t>
      </w:r>
    </w:p>
    <w:p w:rsidR="00345AA8" w:rsidRPr="002F28C5" w:rsidRDefault="00345AA8" w:rsidP="00345AA8">
      <w:pPr>
        <w:ind w:firstLine="709"/>
        <w:jc w:val="both"/>
        <w:rPr>
          <w:sz w:val="28"/>
          <w:szCs w:val="28"/>
        </w:rPr>
      </w:pPr>
    </w:p>
    <w:p w:rsidR="00345AA8" w:rsidRPr="002F28C5" w:rsidRDefault="00345AA8" w:rsidP="00345AA8">
      <w:pPr>
        <w:ind w:firstLine="709"/>
        <w:jc w:val="both"/>
        <w:rPr>
          <w:sz w:val="28"/>
          <w:szCs w:val="28"/>
        </w:rPr>
      </w:pPr>
      <w:r w:rsidRPr="002F28C5">
        <w:rPr>
          <w:sz w:val="28"/>
          <w:szCs w:val="28"/>
        </w:rPr>
        <w:t>г. Воронеж</w:t>
      </w:r>
      <w:r w:rsidRPr="002F28C5">
        <w:rPr>
          <w:sz w:val="28"/>
          <w:szCs w:val="28"/>
        </w:rPr>
        <w:tab/>
      </w:r>
      <w:r w:rsidRPr="002F28C5">
        <w:rPr>
          <w:sz w:val="28"/>
          <w:szCs w:val="28"/>
        </w:rPr>
        <w:tab/>
      </w:r>
      <w:r w:rsidRPr="002F28C5">
        <w:rPr>
          <w:sz w:val="28"/>
          <w:szCs w:val="28"/>
        </w:rPr>
        <w:tab/>
      </w:r>
      <w:r w:rsidRPr="002F28C5">
        <w:rPr>
          <w:sz w:val="28"/>
          <w:szCs w:val="28"/>
        </w:rPr>
        <w:tab/>
      </w:r>
      <w:r w:rsidRPr="002F28C5">
        <w:rPr>
          <w:sz w:val="28"/>
          <w:szCs w:val="28"/>
        </w:rPr>
        <w:tab/>
      </w:r>
      <w:r w:rsidRPr="002F28C5">
        <w:rPr>
          <w:sz w:val="28"/>
          <w:szCs w:val="28"/>
        </w:rPr>
        <w:tab/>
        <w:t xml:space="preserve">             «___» __________ 20____ г.</w:t>
      </w:r>
    </w:p>
    <w:p w:rsidR="00345AA8" w:rsidRPr="002F28C5" w:rsidRDefault="00345AA8" w:rsidP="00345AA8">
      <w:pPr>
        <w:ind w:firstLine="709"/>
        <w:jc w:val="both"/>
        <w:rPr>
          <w:sz w:val="28"/>
          <w:szCs w:val="28"/>
        </w:rPr>
      </w:pPr>
    </w:p>
    <w:p w:rsidR="00345AA8" w:rsidRPr="002F28C5" w:rsidRDefault="00345AA8" w:rsidP="00345AA8">
      <w:pPr>
        <w:ind w:firstLine="709"/>
        <w:jc w:val="both"/>
        <w:rPr>
          <w:sz w:val="28"/>
          <w:szCs w:val="28"/>
        </w:rPr>
      </w:pPr>
      <w:proofErr w:type="gramStart"/>
      <w:r w:rsidRPr="002F28C5">
        <w:rPr>
          <w:sz w:val="28"/>
          <w:szCs w:val="28"/>
        </w:rPr>
        <w:t>АО «Компания ТрансТелеКом», именуемое в дальнейшем «Заказчик», в лице Директора Макрорегиона Филиала АО «Компания ТрансТелеКом «Макрорегион Центр» Анашкина Ивана Алексеевича, действующего на основании Положения о филиале и Доверенности №0035/2017 от 28 января 2017 года, с одной стороны, и ________________________ «_______________________», именуемое в дальнейшем «Подрядчик», в лице  _______________________, действующего на основании ____________________, с другой стороны, далее именуемые «Стороны», заключили настоящий Договор о нижеследующем:</w:t>
      </w:r>
      <w:proofErr w:type="gramEnd"/>
    </w:p>
    <w:p w:rsidR="00345AA8" w:rsidRPr="002F28C5" w:rsidRDefault="00345AA8" w:rsidP="00345AA8">
      <w:pPr>
        <w:ind w:firstLine="709"/>
        <w:jc w:val="both"/>
        <w:rPr>
          <w:sz w:val="28"/>
          <w:szCs w:val="28"/>
        </w:rPr>
      </w:pPr>
    </w:p>
    <w:p w:rsidR="00345AA8" w:rsidRPr="002F28C5" w:rsidRDefault="00345AA8" w:rsidP="00345AA8">
      <w:pPr>
        <w:jc w:val="center"/>
        <w:rPr>
          <w:b/>
          <w:sz w:val="28"/>
          <w:szCs w:val="28"/>
        </w:rPr>
      </w:pPr>
      <w:r w:rsidRPr="002F28C5">
        <w:rPr>
          <w:b/>
          <w:sz w:val="28"/>
          <w:szCs w:val="28"/>
        </w:rPr>
        <w:t>1. Предмет Договора</w:t>
      </w:r>
    </w:p>
    <w:p w:rsidR="00345AA8" w:rsidRPr="002F28C5" w:rsidRDefault="00345AA8" w:rsidP="00345AA8">
      <w:pPr>
        <w:ind w:firstLine="709"/>
        <w:jc w:val="both"/>
        <w:rPr>
          <w:sz w:val="28"/>
          <w:szCs w:val="28"/>
        </w:rPr>
      </w:pPr>
      <w:r w:rsidRPr="002F28C5">
        <w:rPr>
          <w:sz w:val="28"/>
          <w:szCs w:val="28"/>
        </w:rPr>
        <w:t>1.1. Заказчик поручает, а Подрядчик принимает на себя обязательства по выполнению работ по косметическому ремонту помещения (г. Воронеж, ул. Володарского, д. 64) и передаче Заказчику их результатов (далее – Работы).</w:t>
      </w:r>
    </w:p>
    <w:p w:rsidR="00345AA8" w:rsidRPr="002F28C5" w:rsidRDefault="00345AA8" w:rsidP="00345AA8">
      <w:pPr>
        <w:ind w:firstLine="709"/>
        <w:jc w:val="both"/>
        <w:rPr>
          <w:sz w:val="28"/>
          <w:szCs w:val="28"/>
        </w:rPr>
      </w:pPr>
      <w:r w:rsidRPr="002F28C5">
        <w:rPr>
          <w:sz w:val="28"/>
          <w:szCs w:val="28"/>
        </w:rPr>
        <w:t>1.2. Объект числится на балансе АО «Компания «ТрансТелеКом», инв. № МСК0106588.</w:t>
      </w:r>
    </w:p>
    <w:p w:rsidR="00345AA8" w:rsidRPr="002F28C5" w:rsidRDefault="00345AA8" w:rsidP="00345AA8">
      <w:pPr>
        <w:ind w:firstLine="709"/>
        <w:jc w:val="both"/>
        <w:rPr>
          <w:sz w:val="28"/>
          <w:szCs w:val="28"/>
        </w:rPr>
      </w:pPr>
    </w:p>
    <w:p w:rsidR="00345AA8" w:rsidRPr="002F28C5" w:rsidRDefault="00345AA8" w:rsidP="00345AA8">
      <w:pPr>
        <w:jc w:val="center"/>
        <w:rPr>
          <w:b/>
          <w:sz w:val="28"/>
          <w:szCs w:val="28"/>
        </w:rPr>
      </w:pPr>
      <w:r w:rsidRPr="002F28C5">
        <w:rPr>
          <w:b/>
          <w:sz w:val="28"/>
          <w:szCs w:val="28"/>
        </w:rPr>
        <w:t>2. Цена Договора</w:t>
      </w:r>
    </w:p>
    <w:p w:rsidR="00345AA8" w:rsidRPr="002F28C5" w:rsidRDefault="00345AA8" w:rsidP="00345AA8">
      <w:pPr>
        <w:ind w:firstLine="709"/>
        <w:jc w:val="both"/>
        <w:rPr>
          <w:sz w:val="28"/>
          <w:szCs w:val="28"/>
        </w:rPr>
      </w:pPr>
      <w:r w:rsidRPr="002F28C5">
        <w:rPr>
          <w:sz w:val="28"/>
          <w:szCs w:val="28"/>
        </w:rPr>
        <w:t xml:space="preserve">2.1. Цена работ по настоящему Договору, с учетом </w:t>
      </w:r>
      <w:r w:rsidR="008F31A9" w:rsidRPr="00151CFE">
        <w:rPr>
          <w:sz w:val="28"/>
          <w:szCs w:val="28"/>
        </w:rPr>
        <w:t xml:space="preserve">всех </w:t>
      </w:r>
      <w:r w:rsidR="008F31A9" w:rsidRPr="003F0AFB">
        <w:rPr>
          <w:sz w:val="28"/>
          <w:szCs w:val="28"/>
        </w:rPr>
        <w:t>видов налогов, стоимост</w:t>
      </w:r>
      <w:r w:rsidR="008F31A9">
        <w:rPr>
          <w:sz w:val="28"/>
          <w:szCs w:val="28"/>
        </w:rPr>
        <w:t>и</w:t>
      </w:r>
      <w:r w:rsidR="008F31A9" w:rsidRPr="003F0AFB">
        <w:rPr>
          <w:sz w:val="28"/>
          <w:szCs w:val="28"/>
        </w:rPr>
        <w:t xml:space="preserve"> материалов, изделий, конструкций и затрат, связанных с их доставкой на объект, стоимост</w:t>
      </w:r>
      <w:r w:rsidR="008F31A9">
        <w:rPr>
          <w:sz w:val="28"/>
          <w:szCs w:val="28"/>
        </w:rPr>
        <w:t>и</w:t>
      </w:r>
      <w:r w:rsidR="008F31A9" w:rsidRPr="003F0AFB">
        <w:rPr>
          <w:sz w:val="28"/>
          <w:szCs w:val="28"/>
        </w:rPr>
        <w:t xml:space="preserve"> хранения</w:t>
      </w:r>
      <w:r w:rsidR="008F31A9">
        <w:rPr>
          <w:sz w:val="28"/>
          <w:szCs w:val="28"/>
        </w:rPr>
        <w:t xml:space="preserve"> материалов</w:t>
      </w:r>
      <w:r w:rsidR="008F31A9" w:rsidRPr="003F0AFB">
        <w:rPr>
          <w:sz w:val="28"/>
          <w:szCs w:val="28"/>
        </w:rPr>
        <w:t>, погрузочно-разгрузочных работ, а также все</w:t>
      </w:r>
      <w:r w:rsidR="008F31A9">
        <w:rPr>
          <w:sz w:val="28"/>
          <w:szCs w:val="28"/>
        </w:rPr>
        <w:t>х</w:t>
      </w:r>
      <w:r w:rsidR="008F31A9" w:rsidRPr="003F0AFB">
        <w:rPr>
          <w:sz w:val="28"/>
          <w:szCs w:val="28"/>
        </w:rPr>
        <w:t xml:space="preserve"> прочи</w:t>
      </w:r>
      <w:r w:rsidR="008F31A9">
        <w:rPr>
          <w:sz w:val="28"/>
          <w:szCs w:val="28"/>
        </w:rPr>
        <w:t>х</w:t>
      </w:r>
      <w:r w:rsidR="008F31A9" w:rsidRPr="003F0AFB">
        <w:rPr>
          <w:sz w:val="28"/>
          <w:szCs w:val="28"/>
        </w:rPr>
        <w:t xml:space="preserve"> затрат и расход</w:t>
      </w:r>
      <w:r w:rsidR="008F31A9">
        <w:rPr>
          <w:sz w:val="28"/>
          <w:szCs w:val="28"/>
        </w:rPr>
        <w:t>ов</w:t>
      </w:r>
      <w:r w:rsidR="008F31A9" w:rsidRPr="006904DD">
        <w:rPr>
          <w:sz w:val="28"/>
          <w:szCs w:val="28"/>
        </w:rPr>
        <w:t xml:space="preserve"> </w:t>
      </w:r>
      <w:r w:rsidR="00B71334">
        <w:rPr>
          <w:bCs/>
          <w:sz w:val="28"/>
          <w:szCs w:val="28"/>
        </w:rPr>
        <w:t>Подрядчика</w:t>
      </w:r>
      <w:r w:rsidR="008F31A9" w:rsidRPr="004948A5">
        <w:rPr>
          <w:bCs/>
          <w:sz w:val="28"/>
          <w:szCs w:val="28"/>
        </w:rPr>
        <w:t>, связанных с выполнением работ</w:t>
      </w:r>
      <w:r w:rsidRPr="002F28C5">
        <w:rPr>
          <w:sz w:val="28"/>
          <w:szCs w:val="28"/>
        </w:rPr>
        <w:t>, составляет</w:t>
      </w:r>
      <w:proofErr w:type="gramStart"/>
      <w:r w:rsidRPr="002F28C5">
        <w:rPr>
          <w:sz w:val="28"/>
          <w:szCs w:val="28"/>
        </w:rPr>
        <w:t xml:space="preserve"> _________ (____________________________________________) </w:t>
      </w:r>
      <w:proofErr w:type="gramEnd"/>
      <w:r w:rsidRPr="002F28C5">
        <w:rPr>
          <w:sz w:val="28"/>
          <w:szCs w:val="28"/>
        </w:rPr>
        <w:t xml:space="preserve">руб., кроме того НДС ___________ (____________________________) руб., всего с учетом НДС ___________________ (_________________________) руб.      </w:t>
      </w:r>
    </w:p>
    <w:p w:rsidR="00345AA8" w:rsidRPr="002F28C5" w:rsidRDefault="00345AA8" w:rsidP="00345AA8">
      <w:pPr>
        <w:ind w:firstLine="709"/>
        <w:jc w:val="both"/>
        <w:rPr>
          <w:sz w:val="28"/>
          <w:szCs w:val="28"/>
        </w:rPr>
      </w:pPr>
      <w:r w:rsidRPr="002F28C5">
        <w:rPr>
          <w:sz w:val="28"/>
          <w:szCs w:val="28"/>
        </w:rPr>
        <w:t>2.2</w:t>
      </w:r>
      <w:r w:rsidRPr="00B71334">
        <w:rPr>
          <w:sz w:val="28"/>
          <w:szCs w:val="28"/>
        </w:rPr>
        <w:t xml:space="preserve">. </w:t>
      </w:r>
      <w:r w:rsidRPr="00851E19">
        <w:rPr>
          <w:sz w:val="28"/>
          <w:szCs w:val="28"/>
        </w:rPr>
        <w:t xml:space="preserve">Стоимость работ по договору является твердой. </w:t>
      </w:r>
      <w:r w:rsidR="004F7964" w:rsidRPr="00B71334">
        <w:rPr>
          <w:sz w:val="28"/>
          <w:szCs w:val="28"/>
        </w:rPr>
        <w:t>Компенсация</w:t>
      </w:r>
      <w:r w:rsidR="004F7964" w:rsidRPr="004F7964">
        <w:rPr>
          <w:sz w:val="28"/>
          <w:szCs w:val="28"/>
        </w:rPr>
        <w:t xml:space="preserve"> удорожания стоимости материалов, конструкций, заработной платы, стоимости машин и механизмов победителя не производится.</w:t>
      </w:r>
    </w:p>
    <w:p w:rsidR="00345AA8" w:rsidRPr="002F28C5" w:rsidRDefault="00345AA8" w:rsidP="00345AA8">
      <w:pPr>
        <w:ind w:firstLine="709"/>
        <w:jc w:val="both"/>
        <w:rPr>
          <w:sz w:val="28"/>
          <w:szCs w:val="28"/>
        </w:rPr>
      </w:pPr>
      <w:r w:rsidRPr="002F28C5">
        <w:rPr>
          <w:sz w:val="28"/>
          <w:szCs w:val="28"/>
        </w:rPr>
        <w:t>2.3.</w:t>
      </w:r>
      <w:r w:rsidRPr="002F28C5">
        <w:rPr>
          <w:sz w:val="28"/>
          <w:szCs w:val="28"/>
        </w:rPr>
        <w:tab/>
        <w:t>Превышение Подрядчиком объёмов и стоимости работ оплачивается им за свой счёт.</w:t>
      </w:r>
    </w:p>
    <w:p w:rsidR="001C4E55" w:rsidRPr="00A637C3" w:rsidRDefault="001C4E55" w:rsidP="00345AA8">
      <w:pPr>
        <w:ind w:firstLine="709"/>
        <w:jc w:val="both"/>
        <w:rPr>
          <w:sz w:val="28"/>
          <w:szCs w:val="28"/>
        </w:rPr>
      </w:pPr>
    </w:p>
    <w:p w:rsidR="00345AA8" w:rsidRPr="002F28C5" w:rsidRDefault="00345AA8" w:rsidP="00345AA8">
      <w:pPr>
        <w:jc w:val="center"/>
        <w:rPr>
          <w:b/>
          <w:sz w:val="28"/>
          <w:szCs w:val="28"/>
        </w:rPr>
      </w:pPr>
      <w:r w:rsidRPr="002F28C5">
        <w:rPr>
          <w:b/>
          <w:sz w:val="28"/>
          <w:szCs w:val="28"/>
        </w:rPr>
        <w:t>3. Порядок оплаты</w:t>
      </w:r>
    </w:p>
    <w:p w:rsidR="00345AA8" w:rsidRPr="002F28C5" w:rsidRDefault="00345AA8" w:rsidP="00345AA8">
      <w:pPr>
        <w:ind w:firstLine="709"/>
        <w:jc w:val="both"/>
        <w:rPr>
          <w:sz w:val="28"/>
          <w:szCs w:val="28"/>
        </w:rPr>
      </w:pPr>
      <w:r w:rsidRPr="002F28C5">
        <w:rPr>
          <w:sz w:val="28"/>
          <w:szCs w:val="28"/>
        </w:rPr>
        <w:t>3.1.</w:t>
      </w:r>
      <w:r w:rsidRPr="002F28C5">
        <w:rPr>
          <w:sz w:val="28"/>
          <w:szCs w:val="28"/>
        </w:rPr>
        <w:tab/>
        <w:t>Оплата выполненных Подрядчиком и принятых Заказчиком Работ по Договору производится Заказчиком в течение 30 (Тридцати) календарных дней с момента получения от Подрядчика полного комплекта документов (в т.ч. счет-</w:t>
      </w:r>
      <w:r w:rsidRPr="002F28C5">
        <w:rPr>
          <w:sz w:val="28"/>
          <w:szCs w:val="28"/>
        </w:rPr>
        <w:lastRenderedPageBreak/>
        <w:t>фактура, акт о приемке выполненных работ (КС-2), других документов, предусмотренных договором, подтверждающих выполнение и приемку работ в установленном порядке). Авансирование не предусмотрено.</w:t>
      </w:r>
    </w:p>
    <w:p w:rsidR="00345AA8" w:rsidRPr="002F28C5" w:rsidRDefault="00345AA8" w:rsidP="00345AA8">
      <w:pPr>
        <w:ind w:firstLine="709"/>
        <w:jc w:val="both"/>
        <w:rPr>
          <w:sz w:val="28"/>
          <w:szCs w:val="28"/>
        </w:rPr>
      </w:pPr>
      <w:r w:rsidRPr="002F28C5">
        <w:rPr>
          <w:sz w:val="28"/>
          <w:szCs w:val="28"/>
        </w:rPr>
        <w:t>3.2.</w:t>
      </w:r>
      <w:r w:rsidRPr="002F28C5">
        <w:rPr>
          <w:sz w:val="28"/>
          <w:szCs w:val="28"/>
        </w:rPr>
        <w:tab/>
        <w:t>Подрядчик не позднее 5 календарных дней с момента выполнения работ обязан предоставить счет-фактуру</w:t>
      </w:r>
    </w:p>
    <w:p w:rsidR="00345AA8" w:rsidRPr="002F28C5" w:rsidRDefault="00345AA8" w:rsidP="00345AA8">
      <w:pPr>
        <w:ind w:firstLine="709"/>
        <w:jc w:val="both"/>
        <w:rPr>
          <w:sz w:val="28"/>
          <w:szCs w:val="28"/>
        </w:rPr>
      </w:pPr>
      <w:r w:rsidRPr="002F28C5">
        <w:rPr>
          <w:sz w:val="28"/>
          <w:szCs w:val="28"/>
        </w:rPr>
        <w:t>3.4.</w:t>
      </w:r>
      <w:r w:rsidRPr="002F28C5">
        <w:rPr>
          <w:sz w:val="28"/>
          <w:szCs w:val="28"/>
        </w:rPr>
        <w:tab/>
        <w:t xml:space="preserve">Акты о приемке выполненных работ (КС-2, далее – Акт приемки), справки о стоимости выполненных работ и затрат (КС-3), счета, счета-фактуры, и другие документы, связанные с исполнением настоящего Договора, предоставляются Подрядчиком не позднее 2 (второго) </w:t>
      </w:r>
      <w:proofErr w:type="gramStart"/>
      <w:r w:rsidRPr="002F28C5">
        <w:rPr>
          <w:sz w:val="28"/>
          <w:szCs w:val="28"/>
        </w:rPr>
        <w:t>числа месяца, следующего за отчетным и направляются</w:t>
      </w:r>
      <w:proofErr w:type="gramEnd"/>
      <w:r w:rsidRPr="002F28C5">
        <w:rPr>
          <w:sz w:val="28"/>
          <w:szCs w:val="28"/>
        </w:rPr>
        <w:t xml:space="preserve"> по адресу</w:t>
      </w:r>
      <w:r w:rsidR="006F79E3">
        <w:rPr>
          <w:sz w:val="28"/>
          <w:szCs w:val="28"/>
        </w:rPr>
        <w:t>: 394006, г. Воронеж, ул. Володарского, д. 64.</w:t>
      </w:r>
    </w:p>
    <w:p w:rsidR="00345AA8" w:rsidRPr="002F28C5" w:rsidRDefault="00345AA8" w:rsidP="00345AA8">
      <w:pPr>
        <w:ind w:firstLine="709"/>
        <w:jc w:val="both"/>
        <w:rPr>
          <w:sz w:val="28"/>
          <w:szCs w:val="28"/>
        </w:rPr>
      </w:pPr>
    </w:p>
    <w:p w:rsidR="00345AA8" w:rsidRPr="002F28C5" w:rsidRDefault="00345AA8" w:rsidP="00345AA8">
      <w:pPr>
        <w:jc w:val="center"/>
        <w:rPr>
          <w:b/>
          <w:sz w:val="28"/>
          <w:szCs w:val="28"/>
        </w:rPr>
      </w:pPr>
      <w:r w:rsidRPr="002F28C5">
        <w:rPr>
          <w:b/>
          <w:sz w:val="28"/>
          <w:szCs w:val="28"/>
        </w:rPr>
        <w:t>4. Порядок сдачи и приемки Работ</w:t>
      </w:r>
    </w:p>
    <w:p w:rsidR="00345AA8" w:rsidRPr="002F28C5" w:rsidRDefault="00345AA8" w:rsidP="00345AA8">
      <w:pPr>
        <w:ind w:firstLine="709"/>
        <w:jc w:val="both"/>
        <w:rPr>
          <w:sz w:val="28"/>
          <w:szCs w:val="28"/>
        </w:rPr>
      </w:pPr>
      <w:r w:rsidRPr="002F28C5">
        <w:rPr>
          <w:sz w:val="28"/>
          <w:szCs w:val="28"/>
        </w:rPr>
        <w:t>4.1.</w:t>
      </w:r>
      <w:r w:rsidRPr="002F28C5">
        <w:rPr>
          <w:sz w:val="28"/>
          <w:szCs w:val="28"/>
        </w:rPr>
        <w:tab/>
        <w:t xml:space="preserve">Заказчик и Подрядчик приказами назначают своих представителей на объекте. Ответственный представитель Заказчика совместно с ответственным представителем Подрядчика осуществляет приемку выполненных работ по Актам приемки. </w:t>
      </w:r>
    </w:p>
    <w:p w:rsidR="00345AA8" w:rsidRPr="002F28C5" w:rsidRDefault="00345AA8" w:rsidP="00345AA8">
      <w:pPr>
        <w:ind w:firstLine="709"/>
        <w:jc w:val="both"/>
        <w:rPr>
          <w:sz w:val="28"/>
          <w:szCs w:val="28"/>
        </w:rPr>
      </w:pPr>
      <w:r w:rsidRPr="002F28C5">
        <w:rPr>
          <w:sz w:val="28"/>
          <w:szCs w:val="28"/>
        </w:rPr>
        <w:t>4.2.</w:t>
      </w:r>
      <w:r w:rsidRPr="002F28C5">
        <w:rPr>
          <w:sz w:val="28"/>
          <w:szCs w:val="28"/>
        </w:rPr>
        <w:tab/>
        <w:t>Приемка Работ осуществляется после выполнения сторонами всех обязательств, предусмотренных Договором.</w:t>
      </w:r>
    </w:p>
    <w:p w:rsidR="00345AA8" w:rsidRPr="002F28C5" w:rsidRDefault="00345AA8" w:rsidP="00345AA8">
      <w:pPr>
        <w:ind w:firstLine="709"/>
        <w:jc w:val="both"/>
        <w:rPr>
          <w:sz w:val="28"/>
          <w:szCs w:val="28"/>
        </w:rPr>
      </w:pPr>
      <w:r w:rsidRPr="002F28C5">
        <w:rPr>
          <w:sz w:val="28"/>
          <w:szCs w:val="28"/>
        </w:rPr>
        <w:t>4.3.</w:t>
      </w:r>
      <w:r w:rsidRPr="002F28C5">
        <w:rPr>
          <w:sz w:val="28"/>
          <w:szCs w:val="28"/>
        </w:rPr>
        <w:tab/>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 и возможных последствиях несоблюдения этих требований.</w:t>
      </w:r>
    </w:p>
    <w:p w:rsidR="00345AA8" w:rsidRPr="002F28C5" w:rsidRDefault="00345AA8" w:rsidP="00345AA8">
      <w:pPr>
        <w:ind w:firstLine="709"/>
        <w:jc w:val="both"/>
        <w:rPr>
          <w:sz w:val="28"/>
          <w:szCs w:val="28"/>
        </w:rPr>
      </w:pPr>
      <w:r w:rsidRPr="002F28C5">
        <w:rPr>
          <w:sz w:val="28"/>
          <w:szCs w:val="28"/>
        </w:rPr>
        <w:t>По</w:t>
      </w:r>
      <w:r w:rsidR="00A90548">
        <w:rPr>
          <w:sz w:val="28"/>
          <w:szCs w:val="28"/>
        </w:rPr>
        <w:t>сле приемки</w:t>
      </w:r>
      <w:r w:rsidRPr="002F28C5">
        <w:rPr>
          <w:sz w:val="28"/>
          <w:szCs w:val="28"/>
        </w:rPr>
        <w:t xml:space="preserve"> Работ Подрядчик направляет Заказчику </w:t>
      </w:r>
      <w:r w:rsidRPr="002F28C5">
        <w:rPr>
          <w:rFonts w:eastAsia="MS Mincho"/>
          <w:sz w:val="28"/>
          <w:szCs w:val="28"/>
        </w:rPr>
        <w:t>по реестру:</w:t>
      </w:r>
      <w:r w:rsidRPr="002F28C5">
        <w:rPr>
          <w:sz w:val="28"/>
          <w:szCs w:val="28"/>
        </w:rPr>
        <w:t xml:space="preserve"> </w:t>
      </w:r>
      <w:r w:rsidR="00A90548">
        <w:rPr>
          <w:sz w:val="28"/>
          <w:szCs w:val="28"/>
        </w:rPr>
        <w:t>Акты о приемке</w:t>
      </w:r>
      <w:r w:rsidR="00A90548" w:rsidRPr="002F28C5">
        <w:rPr>
          <w:sz w:val="28"/>
          <w:szCs w:val="28"/>
        </w:rPr>
        <w:t>, справки о стоимости выполненных работ и затрат (КС-3), счета, счета-фактуры</w:t>
      </w:r>
      <w:r w:rsidR="00B71334">
        <w:rPr>
          <w:sz w:val="28"/>
          <w:szCs w:val="28"/>
        </w:rPr>
        <w:t>,</w:t>
      </w:r>
      <w:r w:rsidR="00A90548" w:rsidRPr="002F28C5" w:rsidDel="00A90548">
        <w:rPr>
          <w:sz w:val="28"/>
          <w:szCs w:val="28"/>
        </w:rPr>
        <w:t xml:space="preserve"> </w:t>
      </w:r>
      <w:r w:rsidRPr="002F28C5">
        <w:rPr>
          <w:sz w:val="28"/>
          <w:szCs w:val="28"/>
        </w:rPr>
        <w:t xml:space="preserve">а также иные документы, подтверждающие фактическое выполнение работ. Заказчик в течение 3 календарных дней </w:t>
      </w:r>
      <w:proofErr w:type="gramStart"/>
      <w:r w:rsidRPr="002F28C5">
        <w:rPr>
          <w:sz w:val="28"/>
          <w:szCs w:val="28"/>
        </w:rPr>
        <w:t>с даты получения</w:t>
      </w:r>
      <w:proofErr w:type="gramEnd"/>
      <w:r w:rsidRPr="002F28C5">
        <w:rPr>
          <w:sz w:val="28"/>
          <w:szCs w:val="28"/>
        </w:rPr>
        <w:t xml:space="preserve"> документов, возвращает Подрядчику подписанные Акт приемки или мотивированный отказ от приемки Работ.</w:t>
      </w:r>
    </w:p>
    <w:p w:rsidR="00345AA8" w:rsidRPr="002F28C5" w:rsidRDefault="00345AA8" w:rsidP="00345AA8">
      <w:pPr>
        <w:ind w:firstLine="709"/>
        <w:jc w:val="both"/>
        <w:rPr>
          <w:sz w:val="28"/>
          <w:szCs w:val="28"/>
        </w:rPr>
      </w:pPr>
      <w:r w:rsidRPr="002F28C5">
        <w:rPr>
          <w:sz w:val="28"/>
          <w:szCs w:val="28"/>
        </w:rPr>
        <w:t>4.4.</w:t>
      </w:r>
      <w:r w:rsidRPr="002F28C5">
        <w:rPr>
          <w:sz w:val="28"/>
          <w:szCs w:val="28"/>
        </w:rPr>
        <w:tab/>
        <w:t>В случае мотивированного отказа Заказчика от приемки Работ, в течение 5 (пяти) рабочих дней Сторонами составляется акт с перечнем необходимых доработок и сроками их выполнения. При уклонении Подрядчика от подписания акта с перечнем необходимых доработок, указанный акт составляется в одностороннем порядке и является обязательным для исполнения Подрядчиком.</w:t>
      </w:r>
    </w:p>
    <w:p w:rsidR="00345AA8" w:rsidRPr="002F28C5" w:rsidRDefault="00345AA8" w:rsidP="00345AA8">
      <w:pPr>
        <w:ind w:firstLine="709"/>
        <w:jc w:val="both"/>
        <w:rPr>
          <w:sz w:val="28"/>
          <w:szCs w:val="28"/>
        </w:rPr>
      </w:pPr>
      <w:r w:rsidRPr="002F28C5">
        <w:rPr>
          <w:sz w:val="28"/>
          <w:szCs w:val="28"/>
        </w:rPr>
        <w:t xml:space="preserve">4.5. </w:t>
      </w:r>
      <w:r w:rsidRPr="002F28C5">
        <w:rPr>
          <w:sz w:val="28"/>
          <w:szCs w:val="28"/>
        </w:rPr>
        <w:tab/>
        <w:t>Выполнение Подрядчиком объема Работ, превышающего проектный без письменного согласования Заказчиком, лишает его права требовать от Заказчика оплаты выполненных Работ и возмещения убытков.</w:t>
      </w:r>
    </w:p>
    <w:p w:rsidR="00345AA8" w:rsidRPr="002F28C5" w:rsidRDefault="00345AA8" w:rsidP="00345AA8">
      <w:pPr>
        <w:ind w:firstLine="709"/>
        <w:jc w:val="both"/>
        <w:rPr>
          <w:sz w:val="28"/>
          <w:szCs w:val="28"/>
        </w:rPr>
      </w:pPr>
    </w:p>
    <w:p w:rsidR="00345AA8" w:rsidRPr="002F28C5" w:rsidRDefault="00345AA8" w:rsidP="00345AA8">
      <w:pPr>
        <w:jc w:val="center"/>
        <w:rPr>
          <w:b/>
          <w:sz w:val="28"/>
          <w:szCs w:val="28"/>
        </w:rPr>
      </w:pPr>
      <w:r w:rsidRPr="002F28C5">
        <w:rPr>
          <w:b/>
          <w:sz w:val="28"/>
          <w:szCs w:val="28"/>
        </w:rPr>
        <w:t>5. Права и обязанности Подрядчика</w:t>
      </w:r>
    </w:p>
    <w:p w:rsidR="00345AA8" w:rsidRPr="002F28C5" w:rsidRDefault="00345AA8" w:rsidP="00345AA8">
      <w:pPr>
        <w:ind w:firstLine="709"/>
        <w:jc w:val="both"/>
        <w:rPr>
          <w:sz w:val="28"/>
          <w:szCs w:val="28"/>
        </w:rPr>
      </w:pPr>
      <w:r w:rsidRPr="002F28C5">
        <w:rPr>
          <w:sz w:val="28"/>
          <w:szCs w:val="28"/>
        </w:rPr>
        <w:t>5.1. Подрядчик обязан:</w:t>
      </w:r>
    </w:p>
    <w:p w:rsidR="00345AA8" w:rsidRPr="002F28C5" w:rsidRDefault="00345AA8" w:rsidP="00345AA8">
      <w:pPr>
        <w:ind w:firstLine="709"/>
        <w:jc w:val="both"/>
        <w:rPr>
          <w:sz w:val="28"/>
          <w:szCs w:val="28"/>
        </w:rPr>
      </w:pPr>
      <w:r w:rsidRPr="002F28C5">
        <w:rPr>
          <w:sz w:val="28"/>
          <w:szCs w:val="28"/>
        </w:rPr>
        <w:t>5.1.</w:t>
      </w:r>
      <w:r w:rsidR="00AA7B0F">
        <w:rPr>
          <w:sz w:val="28"/>
          <w:szCs w:val="28"/>
        </w:rPr>
        <w:t>1</w:t>
      </w:r>
      <w:r w:rsidRPr="002F28C5">
        <w:rPr>
          <w:sz w:val="28"/>
          <w:szCs w:val="28"/>
        </w:rPr>
        <w:t>. Представить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(пять) календарных дней после таких изменений.</w:t>
      </w:r>
    </w:p>
    <w:p w:rsidR="00345AA8" w:rsidRPr="002F28C5" w:rsidRDefault="00345AA8" w:rsidP="00345AA8">
      <w:pPr>
        <w:ind w:firstLine="709"/>
        <w:jc w:val="both"/>
        <w:rPr>
          <w:sz w:val="28"/>
          <w:szCs w:val="28"/>
        </w:rPr>
      </w:pPr>
      <w:r w:rsidRPr="002F28C5">
        <w:rPr>
          <w:sz w:val="28"/>
          <w:szCs w:val="28"/>
        </w:rPr>
        <w:lastRenderedPageBreak/>
        <w:t>В случае непредставления Подрядчиком указанной информации Заказчик вправе расторгнуть настоящий Договор в порядке, предусмотренном пунктом 13.3 настоящего Договора.</w:t>
      </w:r>
    </w:p>
    <w:p w:rsidR="00345AA8" w:rsidRPr="002F28C5" w:rsidRDefault="00345AA8" w:rsidP="00345AA8">
      <w:pPr>
        <w:ind w:firstLine="709"/>
        <w:jc w:val="both"/>
        <w:rPr>
          <w:sz w:val="28"/>
          <w:szCs w:val="28"/>
        </w:rPr>
      </w:pPr>
      <w:r w:rsidRPr="002F28C5">
        <w:rPr>
          <w:sz w:val="28"/>
          <w:szCs w:val="28"/>
        </w:rPr>
        <w:t>5.1.</w:t>
      </w:r>
      <w:r w:rsidR="00AA7B0F">
        <w:rPr>
          <w:sz w:val="28"/>
          <w:szCs w:val="28"/>
        </w:rPr>
        <w:t>2</w:t>
      </w:r>
      <w:r w:rsidRPr="002F28C5">
        <w:rPr>
          <w:sz w:val="28"/>
          <w:szCs w:val="28"/>
        </w:rPr>
        <w:t>. Выполнить все работы по текущему ремонту в объеме и в сроки, предусмотренные Договором и приложениями к нему, и сдать объект Заказчику в установленный срок в состоянии, обеспечивающем его нормальную эксплуатацию в соответствии с функциональным назначением данного объекта.</w:t>
      </w:r>
    </w:p>
    <w:p w:rsidR="00345AA8" w:rsidRPr="002F28C5" w:rsidRDefault="00345AA8" w:rsidP="00345AA8">
      <w:pPr>
        <w:ind w:firstLine="709"/>
        <w:jc w:val="both"/>
        <w:rPr>
          <w:sz w:val="28"/>
          <w:szCs w:val="28"/>
        </w:rPr>
      </w:pPr>
      <w:r w:rsidRPr="002F28C5">
        <w:rPr>
          <w:sz w:val="28"/>
          <w:szCs w:val="28"/>
        </w:rPr>
        <w:t>5.1.</w:t>
      </w:r>
      <w:r w:rsidR="00AA7B0F">
        <w:rPr>
          <w:sz w:val="28"/>
          <w:szCs w:val="28"/>
        </w:rPr>
        <w:t>3</w:t>
      </w:r>
      <w:r w:rsidRPr="002F28C5">
        <w:rPr>
          <w:sz w:val="28"/>
          <w:szCs w:val="28"/>
        </w:rPr>
        <w:t>. Качество работ и материалов должно соответствовать требованиям государственных стандартов и нормативов. Материалы и комплектующие должны иметь соответствующие сертификаты или иные документы, удостоверяющие их качество.</w:t>
      </w:r>
    </w:p>
    <w:p w:rsidR="00345AA8" w:rsidRPr="002F28C5" w:rsidRDefault="00345AA8" w:rsidP="00345AA8">
      <w:pPr>
        <w:ind w:firstLine="709"/>
        <w:jc w:val="both"/>
        <w:rPr>
          <w:sz w:val="28"/>
          <w:szCs w:val="28"/>
        </w:rPr>
      </w:pPr>
      <w:r w:rsidRPr="002F28C5">
        <w:rPr>
          <w:sz w:val="28"/>
          <w:szCs w:val="28"/>
        </w:rPr>
        <w:t>5.1.</w:t>
      </w:r>
      <w:r w:rsidR="00AA7B0F">
        <w:rPr>
          <w:sz w:val="28"/>
          <w:szCs w:val="28"/>
        </w:rPr>
        <w:t>4</w:t>
      </w:r>
      <w:r w:rsidRPr="002F28C5">
        <w:rPr>
          <w:sz w:val="28"/>
          <w:szCs w:val="28"/>
        </w:rPr>
        <w:t>. Работы выполнять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w:t>
      </w:r>
    </w:p>
    <w:p w:rsidR="00345AA8" w:rsidRPr="002F28C5" w:rsidRDefault="00345AA8" w:rsidP="00345AA8">
      <w:pPr>
        <w:ind w:firstLine="709"/>
        <w:jc w:val="both"/>
        <w:rPr>
          <w:sz w:val="28"/>
          <w:szCs w:val="28"/>
        </w:rPr>
      </w:pPr>
      <w:r w:rsidRPr="00D212B5">
        <w:rPr>
          <w:sz w:val="28"/>
          <w:szCs w:val="28"/>
        </w:rPr>
        <w:t>5.1.</w:t>
      </w:r>
      <w:r w:rsidR="00AA7B0F" w:rsidRPr="00D212B5">
        <w:rPr>
          <w:sz w:val="28"/>
          <w:szCs w:val="28"/>
        </w:rPr>
        <w:t>5</w:t>
      </w:r>
      <w:r w:rsidRPr="00D212B5">
        <w:rPr>
          <w:sz w:val="28"/>
          <w:szCs w:val="28"/>
        </w:rPr>
        <w:t xml:space="preserve">. Устранить недостатки, допущенные при выполнении Работ, а также обнаруженные в период гарантийного срока, своими силами и за свой </w:t>
      </w:r>
      <w:r w:rsidR="00DB4CFA" w:rsidRPr="00D212B5">
        <w:rPr>
          <w:sz w:val="28"/>
          <w:szCs w:val="28"/>
        </w:rPr>
        <w:t>счет в течение 14 календарных дней с момента получения письменного уведомления от Заказчика.</w:t>
      </w:r>
    </w:p>
    <w:p w:rsidR="00345AA8" w:rsidRPr="002F28C5" w:rsidRDefault="00345AA8" w:rsidP="00345AA8">
      <w:pPr>
        <w:ind w:firstLine="709"/>
        <w:jc w:val="both"/>
        <w:rPr>
          <w:sz w:val="28"/>
          <w:szCs w:val="28"/>
        </w:rPr>
      </w:pPr>
      <w:r w:rsidRPr="002F28C5">
        <w:rPr>
          <w:sz w:val="28"/>
          <w:szCs w:val="28"/>
        </w:rPr>
        <w:t>5.1.</w:t>
      </w:r>
      <w:r w:rsidR="00AA7B0F">
        <w:rPr>
          <w:sz w:val="28"/>
          <w:szCs w:val="28"/>
        </w:rPr>
        <w:t>6</w:t>
      </w:r>
      <w:r w:rsidRPr="002F28C5">
        <w:rPr>
          <w:sz w:val="28"/>
          <w:szCs w:val="28"/>
        </w:rPr>
        <w:t>.Обеспечить:</w:t>
      </w:r>
    </w:p>
    <w:p w:rsidR="00345AA8" w:rsidRPr="002F28C5" w:rsidRDefault="00345AA8" w:rsidP="00345AA8">
      <w:pPr>
        <w:pStyle w:val="a3"/>
        <w:numPr>
          <w:ilvl w:val="0"/>
          <w:numId w:val="8"/>
        </w:numPr>
        <w:tabs>
          <w:tab w:val="left" w:pos="851"/>
          <w:tab w:val="left" w:pos="993"/>
        </w:tabs>
        <w:ind w:left="0" w:firstLine="698"/>
        <w:jc w:val="both"/>
        <w:rPr>
          <w:sz w:val="28"/>
          <w:szCs w:val="28"/>
        </w:rPr>
      </w:pPr>
      <w:r w:rsidRPr="002F28C5">
        <w:rPr>
          <w:sz w:val="28"/>
          <w:szCs w:val="28"/>
        </w:rPr>
        <w:t>производство работ в полном соответствии со сметной документацией и строительными нормами и правилами;</w:t>
      </w:r>
    </w:p>
    <w:p w:rsidR="00345AA8" w:rsidRPr="002F28C5" w:rsidRDefault="00345AA8" w:rsidP="00345AA8">
      <w:pPr>
        <w:pStyle w:val="a3"/>
        <w:numPr>
          <w:ilvl w:val="0"/>
          <w:numId w:val="8"/>
        </w:numPr>
        <w:tabs>
          <w:tab w:val="left" w:pos="851"/>
          <w:tab w:val="left" w:pos="993"/>
        </w:tabs>
        <w:ind w:left="0" w:firstLine="698"/>
        <w:jc w:val="both"/>
        <w:rPr>
          <w:sz w:val="28"/>
          <w:szCs w:val="28"/>
        </w:rPr>
      </w:pPr>
      <w:r w:rsidRPr="002F28C5">
        <w:rPr>
          <w:sz w:val="28"/>
          <w:szCs w:val="28"/>
        </w:rPr>
        <w:t>качество выполнения всех работ в соответствии с действующими нормами, техническими условиями;</w:t>
      </w:r>
    </w:p>
    <w:p w:rsidR="00345AA8" w:rsidRPr="002F28C5" w:rsidRDefault="00345AA8" w:rsidP="00345AA8">
      <w:pPr>
        <w:pStyle w:val="a3"/>
        <w:numPr>
          <w:ilvl w:val="0"/>
          <w:numId w:val="8"/>
        </w:numPr>
        <w:tabs>
          <w:tab w:val="left" w:pos="851"/>
          <w:tab w:val="left" w:pos="993"/>
        </w:tabs>
        <w:ind w:left="0" w:firstLine="698"/>
        <w:jc w:val="both"/>
        <w:rPr>
          <w:sz w:val="28"/>
          <w:szCs w:val="28"/>
        </w:rPr>
      </w:pPr>
      <w:r w:rsidRPr="002F28C5">
        <w:rPr>
          <w:sz w:val="28"/>
          <w:szCs w:val="28"/>
        </w:rPr>
        <w:t>бесперебойное функционирование инженерных систем и оборудования при нормальной эксплуатации объекта в течение гарантийного срока.</w:t>
      </w:r>
    </w:p>
    <w:p w:rsidR="00345AA8" w:rsidRPr="002F28C5" w:rsidRDefault="00345AA8" w:rsidP="00345AA8">
      <w:pPr>
        <w:ind w:firstLine="709"/>
        <w:jc w:val="both"/>
        <w:rPr>
          <w:sz w:val="28"/>
          <w:szCs w:val="28"/>
        </w:rPr>
      </w:pPr>
      <w:r w:rsidRPr="002F28C5">
        <w:rPr>
          <w:sz w:val="28"/>
          <w:szCs w:val="28"/>
        </w:rPr>
        <w:t>5.1.</w:t>
      </w:r>
      <w:r w:rsidR="00AA7B0F">
        <w:rPr>
          <w:sz w:val="28"/>
          <w:szCs w:val="28"/>
        </w:rPr>
        <w:t>7</w:t>
      </w:r>
      <w:r w:rsidRPr="002F28C5">
        <w:rPr>
          <w:sz w:val="28"/>
          <w:szCs w:val="28"/>
        </w:rPr>
        <w:t>.</w:t>
      </w:r>
      <w:r w:rsidRPr="002F28C5">
        <w:rPr>
          <w:sz w:val="28"/>
          <w:szCs w:val="28"/>
        </w:rPr>
        <w:tab/>
        <w:t>Обеспечить в ходе работ выполнение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345AA8" w:rsidRPr="002F28C5" w:rsidRDefault="00345AA8" w:rsidP="00345AA8">
      <w:pPr>
        <w:ind w:firstLine="709"/>
        <w:jc w:val="both"/>
        <w:rPr>
          <w:sz w:val="28"/>
          <w:szCs w:val="28"/>
        </w:rPr>
      </w:pPr>
      <w:r w:rsidRPr="002F28C5">
        <w:rPr>
          <w:sz w:val="28"/>
          <w:szCs w:val="28"/>
        </w:rPr>
        <w:t>5.1.</w:t>
      </w:r>
      <w:r w:rsidR="00AA7B0F">
        <w:rPr>
          <w:sz w:val="28"/>
          <w:szCs w:val="28"/>
        </w:rPr>
        <w:t>8</w:t>
      </w:r>
      <w:r w:rsidRPr="002F28C5">
        <w:rPr>
          <w:sz w:val="28"/>
          <w:szCs w:val="28"/>
        </w:rPr>
        <w:t xml:space="preserve">. Вывезти в срок 5 (пяти) календарных дней со дня подписания </w:t>
      </w:r>
      <w:r w:rsidR="006F79E3">
        <w:rPr>
          <w:sz w:val="28"/>
          <w:szCs w:val="28"/>
        </w:rPr>
        <w:t>А</w:t>
      </w:r>
      <w:r w:rsidRPr="002F28C5">
        <w:rPr>
          <w:sz w:val="28"/>
          <w:szCs w:val="28"/>
        </w:rPr>
        <w:t xml:space="preserve">кта приемки с территории </w:t>
      </w:r>
      <w:proofErr w:type="gramStart"/>
      <w:r w:rsidRPr="002F28C5">
        <w:rPr>
          <w:sz w:val="28"/>
          <w:szCs w:val="28"/>
        </w:rPr>
        <w:t>Заказчика</w:t>
      </w:r>
      <w:proofErr w:type="gramEnd"/>
      <w:r w:rsidRPr="002F28C5">
        <w:rPr>
          <w:sz w:val="28"/>
          <w:szCs w:val="28"/>
        </w:rPr>
        <w:t xml:space="preserve"> принадлежащие Подрядчику, оборудование, инвентарь, инструменты, строительные материалы, временные сооружения, другое имущество и строительный мусор.</w:t>
      </w:r>
    </w:p>
    <w:p w:rsidR="00345AA8" w:rsidRPr="002F28C5" w:rsidRDefault="00345AA8" w:rsidP="00345AA8">
      <w:pPr>
        <w:tabs>
          <w:tab w:val="left" w:pos="1701"/>
        </w:tabs>
        <w:ind w:firstLine="709"/>
        <w:jc w:val="both"/>
        <w:rPr>
          <w:sz w:val="28"/>
          <w:szCs w:val="28"/>
        </w:rPr>
      </w:pPr>
      <w:r w:rsidRPr="002F28C5">
        <w:rPr>
          <w:sz w:val="28"/>
          <w:szCs w:val="28"/>
        </w:rPr>
        <w:t>5.1.</w:t>
      </w:r>
      <w:r w:rsidR="00AA7B0F">
        <w:rPr>
          <w:sz w:val="28"/>
          <w:szCs w:val="28"/>
        </w:rPr>
        <w:t>9</w:t>
      </w:r>
      <w:r w:rsidRPr="002F28C5">
        <w:rPr>
          <w:sz w:val="28"/>
          <w:szCs w:val="28"/>
        </w:rPr>
        <w:t>.</w:t>
      </w:r>
      <w:r w:rsidRPr="002F28C5">
        <w:rPr>
          <w:sz w:val="28"/>
          <w:szCs w:val="28"/>
        </w:rPr>
        <w:tab/>
      </w:r>
      <w:r w:rsidRPr="002F28C5">
        <w:rPr>
          <w:rFonts w:eastAsiaTheme="minorHAnsi"/>
          <w:color w:val="000000"/>
          <w:sz w:val="28"/>
          <w:szCs w:val="28"/>
          <w:lang w:eastAsia="en-US"/>
        </w:rPr>
        <w:t xml:space="preserve">Если в процессе выполнения Работ, в соответствии со сметной документацией выполняются скрытые работы,  Подрядчик  обязуется </w:t>
      </w:r>
      <w:r w:rsidRPr="002F28C5">
        <w:rPr>
          <w:sz w:val="28"/>
          <w:szCs w:val="28"/>
        </w:rPr>
        <w:t>известить Заказчика за 3 (три)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345AA8" w:rsidRPr="002F28C5" w:rsidRDefault="00345AA8" w:rsidP="00345AA8">
      <w:pPr>
        <w:ind w:firstLine="709"/>
        <w:jc w:val="both"/>
        <w:rPr>
          <w:sz w:val="28"/>
          <w:szCs w:val="28"/>
        </w:rPr>
      </w:pPr>
      <w:r w:rsidRPr="002F28C5">
        <w:rPr>
          <w:sz w:val="28"/>
          <w:szCs w:val="28"/>
        </w:rPr>
        <w:lastRenderedPageBreak/>
        <w:t>5.1.1</w:t>
      </w:r>
      <w:r w:rsidR="00AA7B0F">
        <w:rPr>
          <w:sz w:val="28"/>
          <w:szCs w:val="28"/>
        </w:rPr>
        <w:t>0</w:t>
      </w:r>
      <w:r w:rsidRPr="002F28C5">
        <w:rPr>
          <w:sz w:val="28"/>
          <w:szCs w:val="28"/>
        </w:rPr>
        <w:t>.</w:t>
      </w:r>
      <w:r w:rsidRPr="002F28C5">
        <w:rPr>
          <w:sz w:val="28"/>
          <w:szCs w:val="28"/>
        </w:rPr>
        <w:tab/>
        <w:t>При готовности объекта Подрядчик в течение 10 (десяти) рабочих дней должен известить об этом Заказчика.</w:t>
      </w:r>
    </w:p>
    <w:p w:rsidR="00345AA8" w:rsidRPr="002F28C5" w:rsidRDefault="00345AA8" w:rsidP="00345AA8">
      <w:pPr>
        <w:ind w:firstLine="709"/>
        <w:jc w:val="both"/>
        <w:rPr>
          <w:sz w:val="28"/>
          <w:szCs w:val="28"/>
        </w:rPr>
      </w:pPr>
      <w:r w:rsidRPr="002F28C5">
        <w:rPr>
          <w:sz w:val="28"/>
          <w:szCs w:val="28"/>
        </w:rPr>
        <w:t>5.1.1</w:t>
      </w:r>
      <w:r w:rsidR="00AA7B0F">
        <w:rPr>
          <w:sz w:val="28"/>
          <w:szCs w:val="28"/>
        </w:rPr>
        <w:t>1</w:t>
      </w:r>
      <w:r w:rsidRPr="002F28C5">
        <w:rPr>
          <w:sz w:val="28"/>
          <w:szCs w:val="28"/>
        </w:rPr>
        <w:t>.</w:t>
      </w:r>
      <w:r w:rsidRPr="002F28C5">
        <w:rPr>
          <w:sz w:val="28"/>
          <w:szCs w:val="28"/>
        </w:rPr>
        <w:tab/>
        <w:t>Немедленно известить Заказчика и до получения от него указаний приостановить работы при обнаружении:</w:t>
      </w:r>
    </w:p>
    <w:p w:rsidR="00345AA8" w:rsidRPr="002F28C5" w:rsidRDefault="00345AA8" w:rsidP="00345AA8">
      <w:pPr>
        <w:pStyle w:val="a3"/>
        <w:numPr>
          <w:ilvl w:val="0"/>
          <w:numId w:val="3"/>
        </w:numPr>
        <w:tabs>
          <w:tab w:val="left" w:pos="993"/>
        </w:tabs>
        <w:ind w:left="0" w:firstLine="709"/>
        <w:jc w:val="both"/>
        <w:rPr>
          <w:sz w:val="28"/>
          <w:szCs w:val="28"/>
        </w:rPr>
      </w:pPr>
      <w:r w:rsidRPr="002F28C5">
        <w:rPr>
          <w:sz w:val="28"/>
          <w:szCs w:val="28"/>
        </w:rPr>
        <w:t>непригодности или недоброкачественности предоставленной Заказчиком технической документации;</w:t>
      </w:r>
    </w:p>
    <w:p w:rsidR="00345AA8" w:rsidRPr="002F28C5" w:rsidRDefault="00345AA8" w:rsidP="00345AA8">
      <w:pPr>
        <w:pStyle w:val="a3"/>
        <w:numPr>
          <w:ilvl w:val="0"/>
          <w:numId w:val="3"/>
        </w:numPr>
        <w:tabs>
          <w:tab w:val="left" w:pos="993"/>
        </w:tabs>
        <w:ind w:left="0" w:firstLine="709"/>
        <w:jc w:val="both"/>
        <w:rPr>
          <w:sz w:val="28"/>
          <w:szCs w:val="28"/>
        </w:rPr>
      </w:pPr>
      <w:r w:rsidRPr="002F28C5">
        <w:rPr>
          <w:sz w:val="28"/>
          <w:szCs w:val="28"/>
        </w:rPr>
        <w:t>возможных неблагоприятных для Заказчика последствий выполнения его указаний о способе исполнения работы;</w:t>
      </w:r>
    </w:p>
    <w:p w:rsidR="00345AA8" w:rsidRPr="002F28C5" w:rsidRDefault="00345AA8" w:rsidP="00345AA8">
      <w:pPr>
        <w:pStyle w:val="a3"/>
        <w:numPr>
          <w:ilvl w:val="0"/>
          <w:numId w:val="3"/>
        </w:numPr>
        <w:tabs>
          <w:tab w:val="left" w:pos="993"/>
        </w:tabs>
        <w:ind w:left="0" w:firstLine="709"/>
        <w:jc w:val="both"/>
        <w:rPr>
          <w:sz w:val="28"/>
          <w:szCs w:val="28"/>
        </w:rPr>
      </w:pPr>
      <w:r w:rsidRPr="002F28C5">
        <w:rPr>
          <w:sz w:val="28"/>
          <w:szCs w:val="28"/>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345AA8" w:rsidRPr="002F28C5" w:rsidRDefault="00345AA8" w:rsidP="00345AA8">
      <w:pPr>
        <w:ind w:firstLine="709"/>
        <w:jc w:val="both"/>
        <w:rPr>
          <w:sz w:val="28"/>
          <w:szCs w:val="28"/>
        </w:rPr>
      </w:pPr>
      <w:r w:rsidRPr="002F28C5">
        <w:rPr>
          <w:sz w:val="28"/>
          <w:szCs w:val="28"/>
        </w:rPr>
        <w:t>5.1.1</w:t>
      </w:r>
      <w:r w:rsidR="00AA7B0F">
        <w:rPr>
          <w:sz w:val="28"/>
          <w:szCs w:val="28"/>
        </w:rPr>
        <w:t>2</w:t>
      </w:r>
      <w:r w:rsidRPr="002F28C5">
        <w:rPr>
          <w:sz w:val="28"/>
          <w:szCs w:val="28"/>
        </w:rPr>
        <w:t>. Обеспечить работников специальной одеждой, в том числе сигнальными жилетами желтого цвета, изготовленными по ТУ-8572-002-00302907-2005, разработанными в соответствии с ГОСТ Р12.4.219-99 (с указанием, со стороны спины, названия организации). Нахождение на территории Заказчика работников Подрядчика без спецодежды запрещается.</w:t>
      </w:r>
    </w:p>
    <w:p w:rsidR="00345AA8" w:rsidRPr="002F28C5" w:rsidRDefault="00345AA8" w:rsidP="00345AA8">
      <w:pPr>
        <w:ind w:firstLine="709"/>
        <w:jc w:val="both"/>
        <w:rPr>
          <w:rFonts w:eastAsia="MS Mincho"/>
          <w:sz w:val="28"/>
          <w:szCs w:val="28"/>
        </w:rPr>
      </w:pPr>
      <w:r w:rsidRPr="002F28C5">
        <w:rPr>
          <w:rFonts w:eastAsia="MS Mincho"/>
          <w:sz w:val="28"/>
          <w:szCs w:val="28"/>
        </w:rPr>
        <w:t>5.1.1</w:t>
      </w:r>
      <w:r w:rsidR="00AA7B0F">
        <w:rPr>
          <w:rFonts w:eastAsia="MS Mincho"/>
          <w:sz w:val="28"/>
          <w:szCs w:val="28"/>
        </w:rPr>
        <w:t>3</w:t>
      </w:r>
      <w:r w:rsidRPr="002F28C5">
        <w:rPr>
          <w:rFonts w:eastAsia="MS Mincho"/>
          <w:sz w:val="28"/>
          <w:szCs w:val="28"/>
        </w:rPr>
        <w:t>. Нести ответственность за вывод из строя систем охранно-пожарной сигнализации и систем автоматического пожаротушения. В случае повреждения систем устранять недостатки за свой счет.</w:t>
      </w:r>
    </w:p>
    <w:p w:rsidR="00345AA8" w:rsidRPr="002F28C5" w:rsidRDefault="00345AA8" w:rsidP="00345AA8">
      <w:pPr>
        <w:ind w:firstLine="709"/>
        <w:jc w:val="both"/>
        <w:rPr>
          <w:rFonts w:eastAsia="MS Mincho"/>
          <w:sz w:val="28"/>
          <w:szCs w:val="28"/>
        </w:rPr>
      </w:pPr>
      <w:r w:rsidRPr="002F28C5">
        <w:rPr>
          <w:rFonts w:eastAsia="MS Mincho"/>
          <w:sz w:val="28"/>
          <w:szCs w:val="28"/>
        </w:rPr>
        <w:t>5.1.1</w:t>
      </w:r>
      <w:r w:rsidR="00AA7B0F">
        <w:rPr>
          <w:rFonts w:eastAsia="MS Mincho"/>
          <w:sz w:val="28"/>
          <w:szCs w:val="28"/>
        </w:rPr>
        <w:t>4</w:t>
      </w:r>
      <w:r w:rsidRPr="002F28C5">
        <w:rPr>
          <w:rFonts w:eastAsia="MS Mincho"/>
          <w:sz w:val="28"/>
          <w:szCs w:val="28"/>
        </w:rPr>
        <w:t xml:space="preserve">. Соблюдать правила </w:t>
      </w:r>
      <w:proofErr w:type="spellStart"/>
      <w:r w:rsidRPr="002F28C5">
        <w:rPr>
          <w:rFonts w:eastAsia="MS Mincho"/>
          <w:sz w:val="28"/>
          <w:szCs w:val="28"/>
        </w:rPr>
        <w:t>внутриобъектового</w:t>
      </w:r>
      <w:proofErr w:type="spellEnd"/>
      <w:r w:rsidRPr="002F28C5">
        <w:rPr>
          <w:rFonts w:eastAsia="MS Mincho"/>
          <w:sz w:val="28"/>
          <w:szCs w:val="28"/>
        </w:rPr>
        <w:t xml:space="preserve"> и пропускного режима, действующие на территории Заказчика. Заказчик обязуется предварительно ознакомить Подрядчика с правилами </w:t>
      </w:r>
      <w:proofErr w:type="spellStart"/>
      <w:r w:rsidRPr="002F28C5">
        <w:rPr>
          <w:rFonts w:eastAsia="MS Mincho"/>
          <w:sz w:val="28"/>
          <w:szCs w:val="28"/>
        </w:rPr>
        <w:t>внутриобъектового</w:t>
      </w:r>
      <w:proofErr w:type="spellEnd"/>
      <w:r w:rsidRPr="002F28C5">
        <w:rPr>
          <w:rFonts w:eastAsia="MS Mincho"/>
          <w:sz w:val="28"/>
          <w:szCs w:val="28"/>
        </w:rPr>
        <w:t xml:space="preserve"> и пропускного режима, а также с любыми изменениями и дополнениями к таким правилам.</w:t>
      </w:r>
    </w:p>
    <w:p w:rsidR="00345AA8" w:rsidRPr="002F28C5" w:rsidRDefault="00345AA8" w:rsidP="00345AA8">
      <w:pPr>
        <w:ind w:firstLine="709"/>
        <w:jc w:val="both"/>
        <w:rPr>
          <w:sz w:val="28"/>
          <w:szCs w:val="28"/>
        </w:rPr>
      </w:pPr>
      <w:r w:rsidRPr="002F28C5">
        <w:rPr>
          <w:sz w:val="28"/>
          <w:szCs w:val="28"/>
        </w:rPr>
        <w:t>5.1.1</w:t>
      </w:r>
      <w:r w:rsidR="00AA7B0F">
        <w:rPr>
          <w:sz w:val="28"/>
          <w:szCs w:val="28"/>
        </w:rPr>
        <w:t>5</w:t>
      </w:r>
      <w:r w:rsidRPr="002F28C5">
        <w:rPr>
          <w:sz w:val="28"/>
          <w:szCs w:val="28"/>
        </w:rPr>
        <w:t xml:space="preserve">. </w:t>
      </w:r>
      <w:proofErr w:type="gramStart"/>
      <w:r w:rsidRPr="002F28C5">
        <w:rPr>
          <w:sz w:val="28"/>
          <w:szCs w:val="28"/>
        </w:rPr>
        <w:t>Подрядчик обязан осуществлять работы по ремонту (далее – Работы) собственными силами в соответствии с условиями настоящего Договора и утвержденной сметной документацией), являющимися неотъемлемой частью настоящего Договора.</w:t>
      </w:r>
      <w:proofErr w:type="gramEnd"/>
    </w:p>
    <w:p w:rsidR="00345AA8" w:rsidRPr="002F28C5" w:rsidRDefault="00345AA8" w:rsidP="00345AA8">
      <w:pPr>
        <w:ind w:firstLine="709"/>
        <w:jc w:val="both"/>
        <w:rPr>
          <w:sz w:val="28"/>
          <w:szCs w:val="28"/>
        </w:rPr>
      </w:pPr>
      <w:r w:rsidRPr="002F28C5">
        <w:rPr>
          <w:sz w:val="28"/>
          <w:szCs w:val="28"/>
        </w:rPr>
        <w:t>5.1.1</w:t>
      </w:r>
      <w:r w:rsidR="00AA7B0F">
        <w:rPr>
          <w:sz w:val="28"/>
          <w:szCs w:val="28"/>
        </w:rPr>
        <w:t>6</w:t>
      </w:r>
      <w:r w:rsidRPr="002F28C5">
        <w:rPr>
          <w:sz w:val="28"/>
          <w:szCs w:val="28"/>
        </w:rPr>
        <w:t>. Подрядчик обязуется завершить работы и сдать объект, готовым к эксплуатации, в установленном порядке и сроки, а Заказчик принять и оплатить работы.</w:t>
      </w:r>
    </w:p>
    <w:p w:rsidR="00345AA8" w:rsidRPr="002F28C5" w:rsidRDefault="00345AA8" w:rsidP="00345AA8">
      <w:pPr>
        <w:ind w:firstLine="709"/>
        <w:jc w:val="both"/>
        <w:rPr>
          <w:sz w:val="28"/>
          <w:szCs w:val="28"/>
        </w:rPr>
      </w:pPr>
    </w:p>
    <w:p w:rsidR="00345AA8" w:rsidRPr="002F28C5" w:rsidRDefault="00345AA8" w:rsidP="00345AA8">
      <w:pPr>
        <w:jc w:val="center"/>
        <w:rPr>
          <w:b/>
          <w:sz w:val="28"/>
          <w:szCs w:val="28"/>
        </w:rPr>
      </w:pPr>
      <w:r w:rsidRPr="002F28C5">
        <w:rPr>
          <w:b/>
          <w:sz w:val="28"/>
          <w:szCs w:val="28"/>
        </w:rPr>
        <w:t>6. Права и обязанности Заказчика</w:t>
      </w:r>
    </w:p>
    <w:p w:rsidR="00345AA8" w:rsidRPr="002F28C5" w:rsidRDefault="00345AA8" w:rsidP="00345AA8">
      <w:pPr>
        <w:ind w:firstLine="709"/>
        <w:jc w:val="both"/>
        <w:rPr>
          <w:sz w:val="28"/>
          <w:szCs w:val="28"/>
        </w:rPr>
      </w:pPr>
      <w:r w:rsidRPr="002F28C5">
        <w:rPr>
          <w:sz w:val="28"/>
          <w:szCs w:val="28"/>
        </w:rPr>
        <w:t>6.1. Заказчик обязан:</w:t>
      </w:r>
    </w:p>
    <w:p w:rsidR="00345AA8" w:rsidRPr="002F28C5" w:rsidRDefault="00345AA8" w:rsidP="00345AA8">
      <w:pPr>
        <w:ind w:firstLine="709"/>
        <w:jc w:val="both"/>
        <w:rPr>
          <w:sz w:val="28"/>
          <w:szCs w:val="28"/>
        </w:rPr>
      </w:pPr>
      <w:r w:rsidRPr="002F28C5">
        <w:rPr>
          <w:sz w:val="28"/>
          <w:szCs w:val="28"/>
        </w:rPr>
        <w:t xml:space="preserve">6.1.1. Принять и оплатить результаты Работ в установленный срок в соответствии с условиями настоящего Договора. </w:t>
      </w:r>
    </w:p>
    <w:p w:rsidR="00345AA8" w:rsidRPr="002F28C5" w:rsidRDefault="00345AA8" w:rsidP="00345AA8">
      <w:pPr>
        <w:ind w:firstLine="709"/>
        <w:jc w:val="both"/>
        <w:rPr>
          <w:sz w:val="28"/>
          <w:szCs w:val="28"/>
        </w:rPr>
      </w:pPr>
      <w:r w:rsidRPr="002F28C5">
        <w:rPr>
          <w:sz w:val="28"/>
          <w:szCs w:val="28"/>
        </w:rPr>
        <w:t>6.1.2. Обеспечить Подрядчику доступ к месту проведения Работ.</w:t>
      </w:r>
    </w:p>
    <w:p w:rsidR="00345AA8" w:rsidRPr="002F28C5" w:rsidRDefault="00345AA8" w:rsidP="00345AA8">
      <w:pPr>
        <w:ind w:firstLine="709"/>
        <w:jc w:val="both"/>
        <w:rPr>
          <w:sz w:val="28"/>
          <w:szCs w:val="28"/>
        </w:rPr>
      </w:pPr>
      <w:r w:rsidRPr="002F28C5">
        <w:rPr>
          <w:sz w:val="28"/>
          <w:szCs w:val="28"/>
        </w:rPr>
        <w:t>6.1.3. Передать Подрядчику утверждённую сметную документацию.</w:t>
      </w:r>
    </w:p>
    <w:p w:rsidR="00345AA8" w:rsidRPr="002F28C5" w:rsidRDefault="00345AA8" w:rsidP="00345AA8">
      <w:pPr>
        <w:ind w:firstLine="709"/>
        <w:jc w:val="both"/>
        <w:rPr>
          <w:sz w:val="28"/>
          <w:szCs w:val="28"/>
        </w:rPr>
      </w:pPr>
      <w:r w:rsidRPr="002F28C5">
        <w:rPr>
          <w:sz w:val="28"/>
          <w:szCs w:val="28"/>
        </w:rPr>
        <w:t>6.1.4. Обеспечить технический надзор за работами.</w:t>
      </w:r>
    </w:p>
    <w:p w:rsidR="00345AA8" w:rsidRPr="002F28C5" w:rsidRDefault="00345AA8" w:rsidP="00345AA8">
      <w:pPr>
        <w:ind w:firstLine="709"/>
        <w:jc w:val="both"/>
        <w:rPr>
          <w:sz w:val="28"/>
          <w:szCs w:val="28"/>
        </w:rPr>
      </w:pPr>
      <w:r w:rsidRPr="002F28C5">
        <w:rPr>
          <w:sz w:val="28"/>
          <w:szCs w:val="28"/>
        </w:rPr>
        <w:t xml:space="preserve">6.2. Заказчик вправе: </w:t>
      </w:r>
    </w:p>
    <w:p w:rsidR="00345AA8" w:rsidRPr="002F28C5" w:rsidRDefault="00345AA8" w:rsidP="00345AA8">
      <w:pPr>
        <w:ind w:firstLine="709"/>
        <w:jc w:val="both"/>
        <w:rPr>
          <w:sz w:val="28"/>
          <w:szCs w:val="28"/>
        </w:rPr>
      </w:pPr>
      <w:r w:rsidRPr="002F28C5">
        <w:rPr>
          <w:sz w:val="28"/>
          <w:szCs w:val="28"/>
        </w:rPr>
        <w:t>6.2.1. Досрочно принять и оплатить выполненные Подрядчиком Работы.</w:t>
      </w:r>
    </w:p>
    <w:p w:rsidR="00345AA8" w:rsidRPr="002F28C5" w:rsidRDefault="00345AA8" w:rsidP="00345AA8">
      <w:pPr>
        <w:ind w:firstLine="709"/>
        <w:jc w:val="both"/>
        <w:rPr>
          <w:sz w:val="28"/>
          <w:szCs w:val="28"/>
        </w:rPr>
      </w:pPr>
      <w:r w:rsidRPr="002F28C5">
        <w:rPr>
          <w:sz w:val="28"/>
          <w:szCs w:val="28"/>
        </w:rPr>
        <w:t>6.2.2. Проверять ход и качество Работ, выполняемых Подрядчиком, не вмешиваясь в его деятельность.</w:t>
      </w:r>
    </w:p>
    <w:p w:rsidR="00345AA8" w:rsidRPr="002F28C5" w:rsidRDefault="00345AA8" w:rsidP="00345AA8">
      <w:pPr>
        <w:ind w:firstLine="709"/>
        <w:jc w:val="both"/>
        <w:rPr>
          <w:sz w:val="28"/>
          <w:szCs w:val="28"/>
        </w:rPr>
      </w:pPr>
      <w:r w:rsidRPr="002F28C5">
        <w:rPr>
          <w:sz w:val="28"/>
          <w:szCs w:val="28"/>
        </w:rPr>
        <w:t>6.2.3. Отказаться от принятия результатов Работ и требовать возмещения убытков в случае, если в результате нарушения сроков выполнения Работ Подрядчиком выполнение Работ утратило интерес для Заказчика.</w:t>
      </w:r>
    </w:p>
    <w:p w:rsidR="00345AA8" w:rsidRPr="002F28C5" w:rsidRDefault="00345AA8" w:rsidP="00345AA8">
      <w:pPr>
        <w:ind w:firstLine="709"/>
        <w:jc w:val="both"/>
        <w:rPr>
          <w:sz w:val="28"/>
          <w:szCs w:val="28"/>
        </w:rPr>
      </w:pPr>
      <w:r w:rsidRPr="002F28C5">
        <w:rPr>
          <w:sz w:val="28"/>
          <w:szCs w:val="28"/>
        </w:rPr>
        <w:lastRenderedPageBreak/>
        <w:t>6.2.4. Требовать пересмотра условий расчетов по настоящему Договору в случае внесения изменений в законодательство</w:t>
      </w:r>
      <w:r w:rsidR="00636ED2">
        <w:rPr>
          <w:sz w:val="28"/>
          <w:szCs w:val="28"/>
        </w:rPr>
        <w:t xml:space="preserve"> </w:t>
      </w:r>
      <w:r w:rsidRPr="002F28C5">
        <w:rPr>
          <w:sz w:val="28"/>
          <w:szCs w:val="28"/>
        </w:rPr>
        <w:t>Российской Федерации и в нормативные документы Заказчика.</w:t>
      </w:r>
    </w:p>
    <w:p w:rsidR="00345AA8" w:rsidRPr="002F28C5" w:rsidRDefault="00345AA8" w:rsidP="00345AA8">
      <w:pPr>
        <w:ind w:firstLine="709"/>
        <w:jc w:val="both"/>
        <w:rPr>
          <w:sz w:val="28"/>
          <w:szCs w:val="28"/>
        </w:rPr>
      </w:pPr>
    </w:p>
    <w:p w:rsidR="00345AA8" w:rsidRPr="002F28C5" w:rsidRDefault="00345AA8" w:rsidP="00345AA8">
      <w:pPr>
        <w:jc w:val="center"/>
        <w:rPr>
          <w:b/>
          <w:sz w:val="28"/>
          <w:szCs w:val="28"/>
        </w:rPr>
      </w:pPr>
      <w:r w:rsidRPr="002F28C5">
        <w:rPr>
          <w:b/>
          <w:sz w:val="28"/>
          <w:szCs w:val="28"/>
        </w:rPr>
        <w:t>7. Риск случайной гибели</w:t>
      </w:r>
    </w:p>
    <w:p w:rsidR="00345AA8" w:rsidRPr="002F28C5" w:rsidRDefault="00345AA8" w:rsidP="00345AA8">
      <w:pPr>
        <w:ind w:firstLine="709"/>
        <w:jc w:val="both"/>
        <w:rPr>
          <w:sz w:val="28"/>
          <w:szCs w:val="28"/>
        </w:rPr>
      </w:pPr>
      <w:r w:rsidRPr="002F28C5">
        <w:rPr>
          <w:sz w:val="28"/>
          <w:szCs w:val="28"/>
        </w:rPr>
        <w:t>7.1.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345AA8" w:rsidRPr="002F28C5" w:rsidRDefault="00345AA8" w:rsidP="00345AA8">
      <w:pPr>
        <w:ind w:firstLine="709"/>
        <w:jc w:val="both"/>
        <w:rPr>
          <w:sz w:val="28"/>
          <w:szCs w:val="28"/>
        </w:rPr>
      </w:pPr>
    </w:p>
    <w:p w:rsidR="00345AA8" w:rsidRPr="002F28C5" w:rsidRDefault="00345AA8" w:rsidP="00345AA8">
      <w:pPr>
        <w:jc w:val="center"/>
        <w:rPr>
          <w:b/>
          <w:sz w:val="28"/>
          <w:szCs w:val="28"/>
        </w:rPr>
      </w:pPr>
      <w:r w:rsidRPr="002F28C5">
        <w:rPr>
          <w:b/>
          <w:sz w:val="28"/>
          <w:szCs w:val="28"/>
        </w:rPr>
        <w:t>8. Антикоррупционная  оговорка:</w:t>
      </w:r>
    </w:p>
    <w:p w:rsidR="00345AA8" w:rsidRPr="002F28C5" w:rsidRDefault="00345AA8" w:rsidP="00345AA8">
      <w:pPr>
        <w:ind w:firstLine="709"/>
        <w:jc w:val="both"/>
        <w:rPr>
          <w:sz w:val="28"/>
          <w:szCs w:val="28"/>
        </w:rPr>
      </w:pPr>
      <w:r w:rsidRPr="002F28C5">
        <w:rPr>
          <w:sz w:val="28"/>
          <w:szCs w:val="28"/>
        </w:rPr>
        <w:t>8.1. При исполнении своих обязательств по Договору Подрядчик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гарантирует, что она и ее аффилированные лица, работники или посредники:</w:t>
      </w:r>
    </w:p>
    <w:p w:rsidR="00345AA8" w:rsidRPr="002F28C5" w:rsidRDefault="00345AA8" w:rsidP="00345AA8">
      <w:pPr>
        <w:jc w:val="both"/>
        <w:rPr>
          <w:sz w:val="28"/>
          <w:szCs w:val="28"/>
        </w:rPr>
      </w:pPr>
      <w:r w:rsidRPr="002F28C5">
        <w:rPr>
          <w:sz w:val="28"/>
          <w:szCs w:val="28"/>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rsidR="00345AA8" w:rsidRPr="002F28C5" w:rsidRDefault="00345AA8" w:rsidP="00345AA8">
      <w:pPr>
        <w:jc w:val="both"/>
        <w:rPr>
          <w:sz w:val="28"/>
          <w:szCs w:val="28"/>
        </w:rPr>
      </w:pPr>
      <w:proofErr w:type="gramStart"/>
      <w:r w:rsidRPr="002F28C5">
        <w:rPr>
          <w:sz w:val="28"/>
          <w:szCs w:val="28"/>
        </w:rPr>
        <w:t>не осуществляют действия, квалифицируемые применимым для целей Договора законодательством, как дача/получение взятки или коммерческий подкуп каких-либо физических или юридических лиц, включая, но, не ограничиваясь, коммерческих организаций и их представителей, органов власти и самоуправления, государственных и муниципальных служащих.</w:t>
      </w:r>
      <w:proofErr w:type="gramEnd"/>
    </w:p>
    <w:p w:rsidR="00345AA8" w:rsidRPr="002F28C5" w:rsidRDefault="00345AA8" w:rsidP="00345AA8">
      <w:pPr>
        <w:ind w:firstLine="709"/>
        <w:jc w:val="both"/>
        <w:rPr>
          <w:sz w:val="28"/>
          <w:szCs w:val="28"/>
        </w:rPr>
      </w:pPr>
      <w:r w:rsidRPr="002F28C5">
        <w:rPr>
          <w:sz w:val="28"/>
          <w:szCs w:val="28"/>
        </w:rPr>
        <w:t>В случае возникновения у Подрядчика подозрений, что произошло или может произойти нарушение каких-либо положений настоящей статьи, Подрядчик обязуется немедленно направить Заказчику письменное уведомление о нарушении. В письменном уведомлении Подрядчик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rsidR="00345AA8" w:rsidRPr="002F28C5" w:rsidRDefault="00345AA8" w:rsidP="00345AA8">
      <w:pPr>
        <w:ind w:firstLine="709"/>
        <w:jc w:val="both"/>
        <w:rPr>
          <w:sz w:val="28"/>
          <w:szCs w:val="28"/>
        </w:rPr>
      </w:pPr>
      <w:r w:rsidRPr="002F28C5">
        <w:rPr>
          <w:sz w:val="28"/>
          <w:szCs w:val="28"/>
        </w:rPr>
        <w:t>В случае нарушения Подрядчиком обязательств, предусмотренных настоящим пунктом, Заказчик имеет право в любой срок в одностороннем внесудебном порядке отказаться от исполнения договора полностью или в части, направив письменное уведомление о расторжении или изменении договора. Заказчик вправе требовать возмещения убытков в полном объеме, возникших в результате такого расторжения или изменения договора.</w:t>
      </w:r>
    </w:p>
    <w:p w:rsidR="00345AA8" w:rsidRPr="002F28C5" w:rsidRDefault="00345AA8" w:rsidP="00345AA8">
      <w:pPr>
        <w:ind w:firstLine="709"/>
        <w:jc w:val="both"/>
        <w:rPr>
          <w:sz w:val="28"/>
          <w:szCs w:val="28"/>
        </w:rPr>
      </w:pPr>
      <w:r w:rsidRPr="002F28C5">
        <w:rPr>
          <w:sz w:val="28"/>
          <w:szCs w:val="28"/>
        </w:rPr>
        <w:t xml:space="preserve">Подрядчик гарантирует Заказчику наличие у него согласия третьего лица, органа юридического лица или государственного органа либо органа местного самоуправления, необходимость получения которого </w:t>
      </w:r>
      <w:proofErr w:type="gramStart"/>
      <w:r w:rsidRPr="002F28C5">
        <w:rPr>
          <w:sz w:val="28"/>
          <w:szCs w:val="28"/>
        </w:rPr>
        <w:t>может</w:t>
      </w:r>
      <w:proofErr w:type="gramEnd"/>
      <w:r w:rsidRPr="002F28C5">
        <w:rPr>
          <w:sz w:val="28"/>
          <w:szCs w:val="28"/>
        </w:rPr>
        <w:t xml:space="preserve"> предусмотрена законом для заключения настоящего Договора.</w:t>
      </w:r>
    </w:p>
    <w:p w:rsidR="00345AA8" w:rsidRPr="002F28C5" w:rsidRDefault="00345AA8" w:rsidP="00345AA8">
      <w:pPr>
        <w:jc w:val="both"/>
        <w:rPr>
          <w:sz w:val="28"/>
          <w:szCs w:val="28"/>
        </w:rPr>
      </w:pPr>
    </w:p>
    <w:p w:rsidR="00345AA8" w:rsidRPr="002F28C5" w:rsidRDefault="00345AA8" w:rsidP="00345AA8">
      <w:pPr>
        <w:jc w:val="center"/>
        <w:rPr>
          <w:b/>
          <w:sz w:val="28"/>
          <w:szCs w:val="28"/>
        </w:rPr>
      </w:pPr>
      <w:r w:rsidRPr="002F28C5">
        <w:rPr>
          <w:b/>
          <w:sz w:val="28"/>
          <w:szCs w:val="28"/>
        </w:rPr>
        <w:t>9</w:t>
      </w:r>
      <w:r w:rsidRPr="002F28C5">
        <w:rPr>
          <w:sz w:val="28"/>
          <w:szCs w:val="28"/>
        </w:rPr>
        <w:t xml:space="preserve">. </w:t>
      </w:r>
      <w:r w:rsidRPr="002F28C5">
        <w:rPr>
          <w:b/>
          <w:sz w:val="28"/>
          <w:szCs w:val="28"/>
        </w:rPr>
        <w:t>Условие о конфиденциальности</w:t>
      </w:r>
    </w:p>
    <w:p w:rsidR="00345AA8" w:rsidRPr="002F28C5" w:rsidRDefault="00345AA8" w:rsidP="001C4E55">
      <w:pPr>
        <w:pStyle w:val="a3"/>
        <w:tabs>
          <w:tab w:val="num" w:pos="1288"/>
        </w:tabs>
        <w:ind w:left="0" w:right="-13" w:firstLine="567"/>
        <w:jc w:val="both"/>
        <w:rPr>
          <w:sz w:val="28"/>
          <w:szCs w:val="28"/>
          <w:lang w:eastAsia="zh-CN"/>
        </w:rPr>
      </w:pPr>
      <w:r w:rsidRPr="002F28C5">
        <w:rPr>
          <w:sz w:val="28"/>
          <w:szCs w:val="28"/>
          <w:lang w:eastAsia="zh-CN"/>
        </w:rPr>
        <w:lastRenderedPageBreak/>
        <w:t>9.1. Стороны признают, что после заключения настоящего Договора и в процессе его исполнения, они могут получить доступ к конфиденциальной информации о деятельности другой Стороны, ее сотрудниках, руководстве, владельцах и т.д., ее деловых контактах, результатах коммерческой деятельности, и т.д. Каждая Сторона признает, что ее отношения с другой Стороной  являются по своей природе конфиденциальными.</w:t>
      </w:r>
    </w:p>
    <w:p w:rsidR="00345AA8" w:rsidRPr="002F28C5" w:rsidRDefault="00345AA8" w:rsidP="001C4E55">
      <w:pPr>
        <w:tabs>
          <w:tab w:val="num" w:pos="1288"/>
        </w:tabs>
        <w:ind w:right="-13" w:firstLine="567"/>
        <w:jc w:val="both"/>
        <w:rPr>
          <w:sz w:val="28"/>
          <w:szCs w:val="28"/>
          <w:lang w:eastAsia="zh-CN"/>
        </w:rPr>
      </w:pPr>
      <w:proofErr w:type="gramStart"/>
      <w:r w:rsidRPr="002F28C5">
        <w:rPr>
          <w:sz w:val="28"/>
          <w:szCs w:val="28"/>
          <w:lang w:eastAsia="zh-CN"/>
        </w:rPr>
        <w:t xml:space="preserve">Вся устная и письменная информация технического и коммерческого характера, не опубликованная в открытой печати либо иным образом не переданная для свободного доступа, прямо или косвенно относящаяся к настоящему Договору, предоставляемая одной Стороной другой Стороне, а также информация, о которой Сторона, передающая информацию, уведомила другую Сторону, что такая информация является конфиденциальной, будет считаться конфиденциальной информацией («Конфиденциальная информация»).  </w:t>
      </w:r>
      <w:proofErr w:type="gramEnd"/>
    </w:p>
    <w:p w:rsidR="00345AA8" w:rsidRPr="002F28C5" w:rsidRDefault="00345AA8" w:rsidP="001C4E55">
      <w:pPr>
        <w:pStyle w:val="a3"/>
        <w:numPr>
          <w:ilvl w:val="1"/>
          <w:numId w:val="9"/>
        </w:numPr>
        <w:tabs>
          <w:tab w:val="num" w:pos="1288"/>
        </w:tabs>
        <w:ind w:left="0" w:right="-13" w:firstLine="567"/>
        <w:contextualSpacing/>
        <w:jc w:val="both"/>
        <w:rPr>
          <w:sz w:val="28"/>
          <w:szCs w:val="28"/>
          <w:lang w:eastAsia="zh-CN"/>
        </w:rPr>
      </w:pPr>
      <w:r w:rsidRPr="002F28C5">
        <w:rPr>
          <w:sz w:val="28"/>
          <w:szCs w:val="28"/>
          <w:lang w:eastAsia="zh-CN"/>
        </w:rPr>
        <w:t>Стороны обязуются установить в отношении Конфиденциальной Информации режим конфиденциальности в соответствии с Федеральным Законом «О Коммерческой Тайне» от 29 июля 2004 г. № 98-ФЗ.</w:t>
      </w:r>
    </w:p>
    <w:p w:rsidR="00345AA8" w:rsidRPr="002F28C5" w:rsidRDefault="00345AA8" w:rsidP="001C4E55">
      <w:pPr>
        <w:pStyle w:val="a3"/>
        <w:numPr>
          <w:ilvl w:val="1"/>
          <w:numId w:val="9"/>
        </w:numPr>
        <w:tabs>
          <w:tab w:val="num" w:pos="1288"/>
        </w:tabs>
        <w:ind w:left="0" w:right="-13" w:firstLine="567"/>
        <w:contextualSpacing/>
        <w:jc w:val="both"/>
        <w:rPr>
          <w:sz w:val="28"/>
          <w:szCs w:val="28"/>
          <w:lang w:eastAsia="zh-CN"/>
        </w:rPr>
      </w:pPr>
      <w:r w:rsidRPr="002F28C5">
        <w:rPr>
          <w:sz w:val="28"/>
          <w:szCs w:val="28"/>
          <w:lang w:eastAsia="zh-CN"/>
        </w:rPr>
        <w:t>Обязательства, связанные с соблюдением конфиденциальности, предусмотренной настоящим Договором, не распространяются на информацию, которая:</w:t>
      </w:r>
    </w:p>
    <w:p w:rsidR="00345AA8" w:rsidRPr="002F28C5" w:rsidRDefault="00345AA8" w:rsidP="001C4E55">
      <w:pPr>
        <w:ind w:right="-13" w:firstLine="567"/>
        <w:jc w:val="both"/>
        <w:rPr>
          <w:sz w:val="28"/>
          <w:szCs w:val="28"/>
          <w:lang w:eastAsia="zh-CN"/>
        </w:rPr>
      </w:pPr>
      <w:r w:rsidRPr="002F28C5">
        <w:rPr>
          <w:sz w:val="28"/>
          <w:szCs w:val="28"/>
          <w:lang w:eastAsia="zh-CN"/>
        </w:rPr>
        <w:t>- является или становится общедоступной не в результате нарушения настоящего Договора получающей Стороной или ее дочерними и подконтрольными структурами, директорами, сотрудниками, акционерами, владельцами, агентами, представителями, назначенными лицами или правопреемниками;</w:t>
      </w:r>
    </w:p>
    <w:p w:rsidR="00345AA8" w:rsidRPr="002F28C5" w:rsidRDefault="00345AA8" w:rsidP="001C4E55">
      <w:pPr>
        <w:ind w:right="-13" w:firstLine="567"/>
        <w:jc w:val="both"/>
        <w:rPr>
          <w:sz w:val="28"/>
          <w:szCs w:val="28"/>
          <w:lang w:eastAsia="zh-CN"/>
        </w:rPr>
      </w:pPr>
      <w:r w:rsidRPr="002F28C5">
        <w:rPr>
          <w:sz w:val="28"/>
          <w:szCs w:val="28"/>
          <w:lang w:eastAsia="zh-CN"/>
        </w:rPr>
        <w:t xml:space="preserve">- </w:t>
      </w:r>
      <w:proofErr w:type="gramStart"/>
      <w:r w:rsidRPr="002F28C5">
        <w:rPr>
          <w:sz w:val="28"/>
          <w:szCs w:val="28"/>
          <w:lang w:eastAsia="zh-CN"/>
        </w:rPr>
        <w:t>получена</w:t>
      </w:r>
      <w:proofErr w:type="gramEnd"/>
      <w:r w:rsidRPr="002F28C5">
        <w:rPr>
          <w:sz w:val="28"/>
          <w:szCs w:val="28"/>
          <w:lang w:eastAsia="zh-CN"/>
        </w:rPr>
        <w:t xml:space="preserve"> другой Стороной на законных основаниях у третьих Сторон без каких-либо обязательств о соблюдении ее конфиденциальности;</w:t>
      </w:r>
    </w:p>
    <w:p w:rsidR="00345AA8" w:rsidRPr="002F28C5" w:rsidRDefault="00345AA8" w:rsidP="001C4E55">
      <w:pPr>
        <w:ind w:right="-13" w:firstLine="567"/>
        <w:jc w:val="both"/>
        <w:rPr>
          <w:sz w:val="28"/>
          <w:szCs w:val="28"/>
          <w:lang w:eastAsia="zh-CN"/>
        </w:rPr>
      </w:pPr>
      <w:r w:rsidRPr="002F28C5">
        <w:rPr>
          <w:sz w:val="28"/>
          <w:szCs w:val="28"/>
          <w:lang w:eastAsia="zh-CN"/>
        </w:rPr>
        <w:t xml:space="preserve">- </w:t>
      </w:r>
      <w:proofErr w:type="gramStart"/>
      <w:r w:rsidRPr="002F28C5">
        <w:rPr>
          <w:sz w:val="28"/>
          <w:szCs w:val="28"/>
          <w:lang w:eastAsia="zh-CN"/>
        </w:rPr>
        <w:t>одобрена</w:t>
      </w:r>
      <w:proofErr w:type="gramEnd"/>
      <w:r w:rsidRPr="002F28C5">
        <w:rPr>
          <w:sz w:val="28"/>
          <w:szCs w:val="28"/>
          <w:lang w:eastAsia="zh-CN"/>
        </w:rPr>
        <w:t xml:space="preserve"> в качестве общедоступной на основании предварительного письменного согласия Стороны, предоставляющей такую информацию;</w:t>
      </w:r>
    </w:p>
    <w:p w:rsidR="00345AA8" w:rsidRPr="002F28C5" w:rsidRDefault="00345AA8" w:rsidP="001C4E55">
      <w:pPr>
        <w:ind w:right="-13" w:firstLine="567"/>
        <w:jc w:val="both"/>
        <w:rPr>
          <w:sz w:val="28"/>
          <w:szCs w:val="28"/>
          <w:lang w:eastAsia="zh-CN"/>
        </w:rPr>
      </w:pPr>
      <w:r w:rsidRPr="002F28C5">
        <w:rPr>
          <w:sz w:val="28"/>
          <w:szCs w:val="28"/>
          <w:lang w:eastAsia="zh-CN"/>
        </w:rPr>
        <w:t xml:space="preserve">- </w:t>
      </w:r>
      <w:proofErr w:type="gramStart"/>
      <w:r w:rsidRPr="002F28C5">
        <w:rPr>
          <w:sz w:val="28"/>
          <w:szCs w:val="28"/>
          <w:lang w:eastAsia="zh-CN"/>
        </w:rPr>
        <w:t>известна</w:t>
      </w:r>
      <w:proofErr w:type="gramEnd"/>
      <w:r w:rsidRPr="002F28C5">
        <w:rPr>
          <w:sz w:val="28"/>
          <w:szCs w:val="28"/>
          <w:lang w:eastAsia="zh-CN"/>
        </w:rPr>
        <w:t xml:space="preserve"> или принадлежит получающей Стороне на законных основаниях до ее разглашения другой Стороной; или</w:t>
      </w:r>
    </w:p>
    <w:p w:rsidR="00345AA8" w:rsidRPr="002F28C5" w:rsidRDefault="00345AA8" w:rsidP="001C4E55">
      <w:pPr>
        <w:ind w:right="-13" w:firstLine="567"/>
        <w:jc w:val="both"/>
        <w:rPr>
          <w:sz w:val="28"/>
          <w:szCs w:val="28"/>
          <w:lang w:eastAsia="zh-CN"/>
        </w:rPr>
      </w:pPr>
      <w:r w:rsidRPr="002F28C5">
        <w:rPr>
          <w:sz w:val="28"/>
          <w:szCs w:val="28"/>
          <w:lang w:eastAsia="zh-CN"/>
        </w:rPr>
        <w:t>- подлежит разглашению на основании официального требования государственных органов, судебных решений или требований.</w:t>
      </w:r>
    </w:p>
    <w:p w:rsidR="00345AA8" w:rsidRPr="002F28C5" w:rsidRDefault="00345AA8" w:rsidP="001C4E55">
      <w:pPr>
        <w:numPr>
          <w:ilvl w:val="1"/>
          <w:numId w:val="9"/>
        </w:numPr>
        <w:tabs>
          <w:tab w:val="num" w:pos="1288"/>
        </w:tabs>
        <w:ind w:left="0" w:right="-13" w:firstLine="567"/>
        <w:jc w:val="both"/>
        <w:rPr>
          <w:sz w:val="28"/>
          <w:szCs w:val="28"/>
          <w:lang w:eastAsia="zh-CN"/>
        </w:rPr>
      </w:pPr>
      <w:r w:rsidRPr="002F28C5">
        <w:rPr>
          <w:sz w:val="28"/>
          <w:szCs w:val="28"/>
          <w:lang w:eastAsia="zh-CN"/>
        </w:rPr>
        <w:t xml:space="preserve">Ни одна Сторона никаким образом не должна использовать свои знания о коммерческой деятельности другой Стороны в интересах какого-либо третьего лица или организации, а также разглашать третьим лицам какую-либо информацию или данные в отношении коммерческой деятельности другой Стороны, бизнес стратегию, политику, цены и другую </w:t>
      </w:r>
      <w:proofErr w:type="gramStart"/>
      <w:r w:rsidRPr="002F28C5">
        <w:rPr>
          <w:sz w:val="28"/>
          <w:szCs w:val="28"/>
          <w:lang w:eastAsia="zh-CN"/>
        </w:rPr>
        <w:t>информацию</w:t>
      </w:r>
      <w:proofErr w:type="gramEnd"/>
      <w:r w:rsidRPr="002F28C5">
        <w:rPr>
          <w:sz w:val="28"/>
          <w:szCs w:val="28"/>
          <w:lang w:eastAsia="zh-CN"/>
        </w:rPr>
        <w:t xml:space="preserve"> и данные о коммерческой деятельности другой Стороны.</w:t>
      </w:r>
    </w:p>
    <w:p w:rsidR="00345AA8" w:rsidRPr="002F28C5" w:rsidRDefault="00345AA8" w:rsidP="001C4E55">
      <w:pPr>
        <w:numPr>
          <w:ilvl w:val="1"/>
          <w:numId w:val="9"/>
        </w:numPr>
        <w:tabs>
          <w:tab w:val="num" w:pos="1288"/>
        </w:tabs>
        <w:ind w:left="0" w:right="-13" w:firstLine="567"/>
        <w:jc w:val="both"/>
        <w:rPr>
          <w:sz w:val="28"/>
          <w:szCs w:val="28"/>
          <w:lang w:eastAsia="zh-CN"/>
        </w:rPr>
      </w:pPr>
      <w:r w:rsidRPr="002F28C5">
        <w:rPr>
          <w:sz w:val="28"/>
          <w:szCs w:val="28"/>
          <w:lang w:eastAsia="zh-CN"/>
        </w:rPr>
        <w:t>В течение срока действия Договора и  5 (пяти) лет с момента истечения срока действия (досрочного расторжения) настоящего Договора Стороны обязуются:</w:t>
      </w:r>
    </w:p>
    <w:p w:rsidR="00345AA8" w:rsidRPr="002F28C5" w:rsidRDefault="00345AA8" w:rsidP="001C4E55">
      <w:pPr>
        <w:ind w:right="-13" w:firstLine="567"/>
        <w:jc w:val="both"/>
        <w:rPr>
          <w:sz w:val="28"/>
          <w:szCs w:val="28"/>
          <w:lang w:eastAsia="zh-CN"/>
        </w:rPr>
      </w:pPr>
      <w:r w:rsidRPr="002F28C5">
        <w:rPr>
          <w:sz w:val="28"/>
          <w:szCs w:val="28"/>
          <w:lang w:eastAsia="zh-CN"/>
        </w:rPr>
        <w:t>- не разглашать Конфиденциальную Информацию третьим лицам;</w:t>
      </w:r>
    </w:p>
    <w:p w:rsidR="00345AA8" w:rsidRPr="002F28C5" w:rsidRDefault="00345AA8" w:rsidP="001C4E55">
      <w:pPr>
        <w:ind w:right="-13" w:firstLine="567"/>
        <w:jc w:val="both"/>
        <w:rPr>
          <w:sz w:val="28"/>
          <w:szCs w:val="28"/>
          <w:lang w:eastAsia="zh-CN"/>
        </w:rPr>
      </w:pPr>
      <w:r w:rsidRPr="002F28C5">
        <w:rPr>
          <w:sz w:val="28"/>
          <w:szCs w:val="28"/>
          <w:lang w:eastAsia="zh-CN"/>
        </w:rPr>
        <w:t xml:space="preserve">- обеспечить тот же уровень обеспечения конфиденциальности информации, который применяется по отношению к собственной информации такой же </w:t>
      </w:r>
      <w:r w:rsidRPr="002F28C5">
        <w:rPr>
          <w:sz w:val="28"/>
          <w:szCs w:val="28"/>
          <w:lang w:eastAsia="zh-CN"/>
        </w:rPr>
        <w:lastRenderedPageBreak/>
        <w:t xml:space="preserve">важности </w:t>
      </w:r>
      <w:proofErr w:type="gramStart"/>
      <w:r w:rsidRPr="002F28C5">
        <w:rPr>
          <w:sz w:val="28"/>
          <w:szCs w:val="28"/>
          <w:lang w:eastAsia="zh-CN"/>
        </w:rPr>
        <w:t>и</w:t>
      </w:r>
      <w:proofErr w:type="gramEnd"/>
      <w:r w:rsidRPr="002F28C5">
        <w:rPr>
          <w:sz w:val="28"/>
          <w:szCs w:val="28"/>
          <w:lang w:eastAsia="zh-CN"/>
        </w:rPr>
        <w:t xml:space="preserve"> по крайней мере предпринять разумные действия по предотвращению разглашения Конфиденциальной информации;</w:t>
      </w:r>
    </w:p>
    <w:p w:rsidR="00345AA8" w:rsidRPr="002F28C5" w:rsidRDefault="00345AA8" w:rsidP="001C4E55">
      <w:pPr>
        <w:ind w:right="-13" w:firstLine="567"/>
        <w:jc w:val="both"/>
        <w:rPr>
          <w:sz w:val="28"/>
          <w:szCs w:val="28"/>
          <w:lang w:eastAsia="zh-CN"/>
        </w:rPr>
      </w:pPr>
      <w:r w:rsidRPr="002F28C5">
        <w:rPr>
          <w:sz w:val="28"/>
          <w:szCs w:val="28"/>
          <w:lang w:eastAsia="zh-CN"/>
        </w:rPr>
        <w:t>- незамедлительно сообщить другой Стороне о ставшем известным случае разглашения или несанкционированного использования Конфиденциальной Информации и предпринять все разумные действия по восстановлению владения Конфиденциальной информацией и предотвращению дальнейших несанкционированных действий и нарушений настоящего Договора.</w:t>
      </w:r>
    </w:p>
    <w:p w:rsidR="00345AA8" w:rsidRPr="002F28C5" w:rsidRDefault="00345AA8" w:rsidP="001C4E55">
      <w:pPr>
        <w:numPr>
          <w:ilvl w:val="1"/>
          <w:numId w:val="9"/>
        </w:numPr>
        <w:tabs>
          <w:tab w:val="num" w:pos="1288"/>
        </w:tabs>
        <w:ind w:left="0" w:right="-13" w:firstLine="567"/>
        <w:jc w:val="both"/>
        <w:rPr>
          <w:sz w:val="28"/>
          <w:szCs w:val="28"/>
          <w:lang w:eastAsia="zh-CN"/>
        </w:rPr>
      </w:pPr>
      <w:r w:rsidRPr="002F28C5">
        <w:rPr>
          <w:sz w:val="28"/>
          <w:szCs w:val="28"/>
          <w:lang w:eastAsia="zh-CN"/>
        </w:rPr>
        <w:t xml:space="preserve">Не являются третьими лицами, которым ограничен доступ к Конфиденциальной информации, юридические или физические лица, состоящие со Стороной в отношениях </w:t>
      </w:r>
      <w:proofErr w:type="spellStart"/>
      <w:r w:rsidRPr="002F28C5">
        <w:rPr>
          <w:sz w:val="28"/>
          <w:szCs w:val="28"/>
          <w:lang w:eastAsia="zh-CN"/>
        </w:rPr>
        <w:t>аффилированности</w:t>
      </w:r>
      <w:proofErr w:type="spellEnd"/>
      <w:r w:rsidRPr="002F28C5">
        <w:rPr>
          <w:sz w:val="28"/>
          <w:szCs w:val="28"/>
          <w:lang w:eastAsia="zh-CN"/>
        </w:rPr>
        <w:t>, или являющиеся государственными органами, наделенными правом получения от Стороны соответствующей конфиденциальной информации по закону, или являющиеся аудитором/аудиторской компанией, осуществляющей аудиторскую проверку деятельности Стороны.</w:t>
      </w:r>
    </w:p>
    <w:p w:rsidR="00345AA8" w:rsidRPr="002F28C5" w:rsidRDefault="00345AA8" w:rsidP="001C4E55">
      <w:pPr>
        <w:numPr>
          <w:ilvl w:val="1"/>
          <w:numId w:val="9"/>
        </w:numPr>
        <w:tabs>
          <w:tab w:val="num" w:pos="1288"/>
        </w:tabs>
        <w:ind w:left="0" w:right="-13" w:firstLine="567"/>
        <w:jc w:val="both"/>
        <w:rPr>
          <w:sz w:val="28"/>
          <w:szCs w:val="28"/>
          <w:lang w:eastAsia="zh-CN"/>
        </w:rPr>
      </w:pPr>
      <w:r w:rsidRPr="002F28C5">
        <w:rPr>
          <w:sz w:val="28"/>
          <w:szCs w:val="28"/>
          <w:lang w:eastAsia="zh-CN"/>
        </w:rPr>
        <w:t>Сторона, получившая Конфиденциальную информацию, вправе использовать и передавать ее своим работникам, а также консультантам, контрагентам и аффилированным лицам исключительно в целях исполнения настоящего договора, и которые приняли на себя обязательства о неразглашении Конфиденциальной информации на условиях, аналогичных содержащимся в настоящем договоре.</w:t>
      </w:r>
    </w:p>
    <w:p w:rsidR="00345AA8" w:rsidRPr="002F28C5" w:rsidRDefault="00345AA8" w:rsidP="001C4E55">
      <w:pPr>
        <w:numPr>
          <w:ilvl w:val="1"/>
          <w:numId w:val="9"/>
        </w:numPr>
        <w:tabs>
          <w:tab w:val="num" w:pos="1288"/>
        </w:tabs>
        <w:ind w:left="0" w:right="-13" w:firstLine="567"/>
        <w:jc w:val="both"/>
        <w:rPr>
          <w:sz w:val="28"/>
          <w:szCs w:val="28"/>
          <w:lang w:eastAsia="zh-CN"/>
        </w:rPr>
      </w:pPr>
      <w:r w:rsidRPr="002F28C5">
        <w:rPr>
          <w:sz w:val="28"/>
          <w:szCs w:val="28"/>
          <w:lang w:eastAsia="zh-CN"/>
        </w:rPr>
        <w:t>Если Сторона, получившая Конфиденциальную информацию, будет обязана в соответствии с законом раскрыть Конфиденциальную информацию органам государственной власти и управления Российской Федерации или иностранного государства, а также иным органам и лицам, уполномоченным законодательством требовать раскрытия Конфиденциальной информации, такая Сторона обязана незамедлительно в письменной форме уведомить об этом другую Сторону. При этом</w:t>
      </w:r>
      <w:proofErr w:type="gramStart"/>
      <w:r w:rsidRPr="002F28C5">
        <w:rPr>
          <w:sz w:val="28"/>
          <w:szCs w:val="28"/>
          <w:lang w:eastAsia="zh-CN"/>
        </w:rPr>
        <w:t>,</w:t>
      </w:r>
      <w:proofErr w:type="gramEnd"/>
      <w:r w:rsidRPr="002F28C5">
        <w:rPr>
          <w:sz w:val="28"/>
          <w:szCs w:val="28"/>
          <w:lang w:eastAsia="zh-CN"/>
        </w:rPr>
        <w:t xml:space="preserve"> в случае надлежащего уведомления Стороны, предоставившей Конфиденциальную информацию, раскрывающая Сторона не считается нарушившей своего обязательства о неразглашении Конфиденциальной информации. При этом Раскрывающая Сторона обязана передать только ту часть Конфиденциальной информации, раскрытие которой разумно необходимо для выполнения требования, содержащегося в соответствующем запросе уполномоченного в соответствии с законом государственного органа или иного лица.</w:t>
      </w:r>
    </w:p>
    <w:p w:rsidR="00345AA8" w:rsidRPr="001C4E55" w:rsidRDefault="00345AA8" w:rsidP="001C4E55">
      <w:pPr>
        <w:pStyle w:val="a3"/>
        <w:numPr>
          <w:ilvl w:val="1"/>
          <w:numId w:val="9"/>
        </w:numPr>
        <w:ind w:left="0" w:firstLine="567"/>
        <w:contextualSpacing/>
        <w:jc w:val="both"/>
        <w:rPr>
          <w:b/>
          <w:sz w:val="28"/>
          <w:szCs w:val="28"/>
        </w:rPr>
      </w:pPr>
      <w:proofErr w:type="gramStart"/>
      <w:r w:rsidRPr="002F28C5">
        <w:rPr>
          <w:sz w:val="28"/>
          <w:szCs w:val="28"/>
          <w:lang w:eastAsia="zh-CN"/>
        </w:rPr>
        <w:t>Конфиденциальная информация остается собственностью раскрывающей информацию Стороны, и по требованию последней подлежит возвращению такой Стороне или уничтожению вместе со всеми копиями, сделанными Стороной, получающей информацию, или другим лицом, которому такая информация была предоставлена Стороной, получившей информацию, с составлением Акта об уничтожении Конфиденциальной информации.</w:t>
      </w:r>
      <w:proofErr w:type="gramEnd"/>
      <w:r w:rsidRPr="002F28C5">
        <w:rPr>
          <w:sz w:val="28"/>
          <w:szCs w:val="28"/>
          <w:lang w:eastAsia="zh-CN"/>
        </w:rPr>
        <w:t xml:space="preserve"> Получающая Сторона обязана предоставить раскрывающей Стороне подписанный экземпляр Акта об уничтожении Конфиденциальной информации в течение 5 (пяти) рабо</w:t>
      </w:r>
      <w:r w:rsidR="001C4E55">
        <w:rPr>
          <w:sz w:val="28"/>
          <w:szCs w:val="28"/>
          <w:lang w:eastAsia="zh-CN"/>
        </w:rPr>
        <w:t xml:space="preserve">чих дней </w:t>
      </w:r>
      <w:proofErr w:type="gramStart"/>
      <w:r w:rsidR="001C4E55">
        <w:rPr>
          <w:sz w:val="28"/>
          <w:szCs w:val="28"/>
          <w:lang w:eastAsia="zh-CN"/>
        </w:rPr>
        <w:t>с даты</w:t>
      </w:r>
      <w:proofErr w:type="gramEnd"/>
      <w:r w:rsidR="001C4E55">
        <w:rPr>
          <w:sz w:val="28"/>
          <w:szCs w:val="28"/>
          <w:lang w:eastAsia="zh-CN"/>
        </w:rPr>
        <w:t xml:space="preserve"> его составления</w:t>
      </w:r>
      <w:r w:rsidRPr="002F28C5">
        <w:rPr>
          <w:sz w:val="28"/>
          <w:szCs w:val="28"/>
          <w:lang w:eastAsia="zh-CN"/>
        </w:rPr>
        <w:t>»</w:t>
      </w:r>
    </w:p>
    <w:p w:rsidR="001C4E55" w:rsidRPr="002F28C5" w:rsidRDefault="001C4E55" w:rsidP="001C4E55">
      <w:pPr>
        <w:pStyle w:val="a3"/>
        <w:ind w:left="567"/>
        <w:contextualSpacing/>
        <w:jc w:val="both"/>
        <w:rPr>
          <w:b/>
          <w:sz w:val="28"/>
          <w:szCs w:val="28"/>
        </w:rPr>
      </w:pPr>
    </w:p>
    <w:p w:rsidR="00345AA8" w:rsidRPr="002F28C5" w:rsidRDefault="00345AA8" w:rsidP="001C4E55">
      <w:pPr>
        <w:jc w:val="center"/>
        <w:rPr>
          <w:b/>
          <w:sz w:val="28"/>
          <w:szCs w:val="28"/>
        </w:rPr>
      </w:pPr>
      <w:r w:rsidRPr="002F28C5">
        <w:rPr>
          <w:b/>
          <w:sz w:val="28"/>
          <w:szCs w:val="28"/>
        </w:rPr>
        <w:t>10. Ответственность Сторон</w:t>
      </w:r>
    </w:p>
    <w:p w:rsidR="00345AA8" w:rsidRPr="002F28C5" w:rsidRDefault="00345AA8" w:rsidP="001C4E55">
      <w:pPr>
        <w:ind w:firstLine="709"/>
        <w:jc w:val="both"/>
        <w:rPr>
          <w:sz w:val="28"/>
          <w:szCs w:val="28"/>
        </w:rPr>
      </w:pPr>
      <w:r w:rsidRPr="002F28C5">
        <w:rPr>
          <w:sz w:val="28"/>
          <w:szCs w:val="28"/>
        </w:rPr>
        <w:lastRenderedPageBreak/>
        <w:t>10.1. В случае ненадлежащего выполнения Подрядчиком условий настоящего Договора, несоответствия результатов Работ обусловленным Сторонами требованиям Подрядчик уплачивает Заказчику штраф в размере 5% от цены настоящего Договора и 0,1% за каждый последующий день просрочки исполнения обязательств по настоящему Договору.</w:t>
      </w:r>
    </w:p>
    <w:p w:rsidR="00345AA8" w:rsidRPr="002F28C5" w:rsidRDefault="00345AA8" w:rsidP="00345AA8">
      <w:pPr>
        <w:ind w:firstLine="709"/>
        <w:jc w:val="both"/>
        <w:rPr>
          <w:sz w:val="28"/>
          <w:szCs w:val="28"/>
        </w:rPr>
      </w:pPr>
      <w:r w:rsidRPr="002F28C5">
        <w:rPr>
          <w:sz w:val="28"/>
          <w:szCs w:val="28"/>
        </w:rPr>
        <w:t>В случае возникновения при этом у Заказчика каких-либо убытков Подрядчик возмещает такие убытки Заказчику в полном объеме.</w:t>
      </w:r>
    </w:p>
    <w:p w:rsidR="00345AA8" w:rsidRPr="002F28C5" w:rsidRDefault="00345AA8" w:rsidP="00345AA8">
      <w:pPr>
        <w:ind w:firstLine="709"/>
        <w:jc w:val="both"/>
        <w:rPr>
          <w:sz w:val="28"/>
          <w:szCs w:val="28"/>
        </w:rPr>
      </w:pPr>
      <w:r w:rsidRPr="002F28C5">
        <w:rPr>
          <w:sz w:val="28"/>
          <w:szCs w:val="28"/>
        </w:rPr>
        <w:t xml:space="preserve">10.2.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 </w:t>
      </w:r>
    </w:p>
    <w:p w:rsidR="00345AA8" w:rsidRPr="002F28C5" w:rsidRDefault="00345AA8" w:rsidP="00345AA8">
      <w:pPr>
        <w:ind w:firstLine="709"/>
        <w:jc w:val="both"/>
        <w:rPr>
          <w:sz w:val="28"/>
          <w:szCs w:val="28"/>
        </w:rPr>
      </w:pPr>
      <w:r w:rsidRPr="002F28C5">
        <w:rPr>
          <w:sz w:val="28"/>
          <w:szCs w:val="28"/>
        </w:rPr>
        <w:t>Для целей расчета неустойки по настоящему Договору Стороны применяют цену Работ (этапа Работ) в том размере, в котором такая цена оплачена или подлежит оплате по настоящему Договору с учетом НДС (если Подрядчик является плательщиком НДС).</w:t>
      </w:r>
    </w:p>
    <w:p w:rsidR="00345AA8" w:rsidRPr="002F28C5" w:rsidRDefault="00345AA8" w:rsidP="00345AA8">
      <w:pPr>
        <w:ind w:firstLine="709"/>
        <w:jc w:val="both"/>
        <w:rPr>
          <w:sz w:val="28"/>
          <w:szCs w:val="28"/>
        </w:rPr>
      </w:pPr>
      <w:r w:rsidRPr="002F28C5">
        <w:rPr>
          <w:sz w:val="28"/>
          <w:szCs w:val="28"/>
        </w:rPr>
        <w:t>10.3. В случае несвоевременной оплаты Подрядчик имеет право потребовать уплаты пени в размере 0,01% (ноль целых и одной сотой процента) от суммы просроченного платежа за каждый день просрочки до фактического дня оплаты, но не более 10% (десяти процентов) от суммы, подлежащей оплате. Требование об уплате пени должно быть оформлено в письменном виде и подписано уполномоченным представителем Подрядчика. При отсутствии надлежащим образом оформленного письменного требования пени не начисляются и не уплачиваются.</w:t>
      </w:r>
    </w:p>
    <w:p w:rsidR="00345AA8" w:rsidRPr="002F28C5" w:rsidRDefault="00345AA8" w:rsidP="00345AA8">
      <w:pPr>
        <w:ind w:firstLine="709"/>
        <w:jc w:val="both"/>
        <w:rPr>
          <w:sz w:val="28"/>
          <w:szCs w:val="28"/>
        </w:rPr>
      </w:pPr>
      <w:r w:rsidRPr="002F28C5">
        <w:rPr>
          <w:sz w:val="28"/>
          <w:szCs w:val="28"/>
        </w:rPr>
        <w:t>10.4.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45AA8" w:rsidRPr="002F28C5" w:rsidRDefault="00345AA8" w:rsidP="00345AA8">
      <w:pPr>
        <w:ind w:firstLine="709"/>
        <w:jc w:val="both"/>
        <w:rPr>
          <w:sz w:val="28"/>
          <w:szCs w:val="28"/>
        </w:rPr>
      </w:pPr>
      <w:r w:rsidRPr="002F28C5">
        <w:rPr>
          <w:sz w:val="28"/>
          <w:szCs w:val="28"/>
        </w:rPr>
        <w:t>10.5. Уплата Подрядчиком неустойки и возмещение убытков не освобождают Подрядчика от выполнения обязательств в натуре по настоящему Договору.</w:t>
      </w:r>
    </w:p>
    <w:p w:rsidR="00345AA8" w:rsidRPr="002F28C5" w:rsidRDefault="00345AA8" w:rsidP="00345AA8">
      <w:pPr>
        <w:ind w:firstLine="709"/>
        <w:jc w:val="both"/>
        <w:rPr>
          <w:sz w:val="28"/>
          <w:szCs w:val="28"/>
        </w:rPr>
      </w:pPr>
    </w:p>
    <w:p w:rsidR="00345AA8" w:rsidRPr="002F28C5" w:rsidRDefault="00345AA8" w:rsidP="00345AA8">
      <w:pPr>
        <w:jc w:val="center"/>
        <w:rPr>
          <w:b/>
          <w:sz w:val="28"/>
          <w:szCs w:val="28"/>
        </w:rPr>
      </w:pPr>
      <w:r w:rsidRPr="002F28C5">
        <w:rPr>
          <w:b/>
          <w:sz w:val="28"/>
          <w:szCs w:val="28"/>
        </w:rPr>
        <w:t>11. Обстоятельства непреодолимой силы</w:t>
      </w:r>
    </w:p>
    <w:p w:rsidR="00345AA8" w:rsidRPr="002F28C5" w:rsidRDefault="00345AA8" w:rsidP="00345AA8">
      <w:pPr>
        <w:ind w:firstLine="709"/>
        <w:jc w:val="both"/>
        <w:rPr>
          <w:sz w:val="28"/>
          <w:szCs w:val="28"/>
        </w:rPr>
      </w:pPr>
      <w:r w:rsidRPr="002F28C5">
        <w:rPr>
          <w:sz w:val="28"/>
          <w:szCs w:val="28"/>
        </w:rPr>
        <w:t xml:space="preserve">11.1. </w:t>
      </w:r>
      <w:proofErr w:type="gramStart"/>
      <w:r w:rsidRPr="002F28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345AA8" w:rsidRPr="002F28C5" w:rsidRDefault="00345AA8" w:rsidP="00345AA8">
      <w:pPr>
        <w:ind w:firstLine="709"/>
        <w:jc w:val="both"/>
        <w:rPr>
          <w:sz w:val="28"/>
          <w:szCs w:val="28"/>
        </w:rPr>
      </w:pPr>
      <w:r w:rsidRPr="002F28C5">
        <w:rPr>
          <w:sz w:val="28"/>
          <w:szCs w:val="28"/>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45AA8" w:rsidRPr="002F28C5" w:rsidRDefault="00345AA8" w:rsidP="00345AA8">
      <w:pPr>
        <w:ind w:firstLine="709"/>
        <w:jc w:val="both"/>
        <w:rPr>
          <w:sz w:val="28"/>
          <w:szCs w:val="28"/>
        </w:rPr>
      </w:pPr>
      <w:r w:rsidRPr="002F28C5">
        <w:rPr>
          <w:sz w:val="28"/>
          <w:szCs w:val="28"/>
        </w:rPr>
        <w:lastRenderedPageBreak/>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45AA8" w:rsidRPr="002F28C5" w:rsidRDefault="00345AA8" w:rsidP="00345AA8">
      <w:pPr>
        <w:ind w:firstLine="709"/>
        <w:jc w:val="both"/>
        <w:rPr>
          <w:sz w:val="28"/>
          <w:szCs w:val="28"/>
        </w:rPr>
      </w:pPr>
      <w:r w:rsidRPr="002F28C5">
        <w:rPr>
          <w:sz w:val="28"/>
          <w:szCs w:val="28"/>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45AA8" w:rsidRPr="002F28C5" w:rsidRDefault="00345AA8" w:rsidP="00345AA8">
      <w:pPr>
        <w:ind w:firstLine="709"/>
        <w:jc w:val="both"/>
        <w:rPr>
          <w:sz w:val="28"/>
          <w:szCs w:val="28"/>
        </w:rPr>
      </w:pPr>
      <w:r w:rsidRPr="002F28C5">
        <w:rPr>
          <w:sz w:val="28"/>
          <w:szCs w:val="28"/>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45AA8" w:rsidRPr="002F28C5" w:rsidRDefault="00345AA8" w:rsidP="00345AA8">
      <w:pPr>
        <w:ind w:firstLine="709"/>
        <w:jc w:val="both"/>
        <w:rPr>
          <w:sz w:val="28"/>
          <w:szCs w:val="28"/>
        </w:rPr>
      </w:pPr>
      <w:r w:rsidRPr="002F28C5">
        <w:rPr>
          <w:sz w:val="28"/>
          <w:szCs w:val="28"/>
        </w:rPr>
        <w:t xml:space="preserve">11.5. Если обстоятельства непреодолимой силы действуют на протяжении 3 (трех) последовательных месяцев, </w:t>
      </w:r>
      <w:proofErr w:type="gramStart"/>
      <w:r w:rsidRPr="002F28C5">
        <w:rPr>
          <w:sz w:val="28"/>
          <w:szCs w:val="28"/>
        </w:rPr>
        <w:t>Договор</w:t>
      </w:r>
      <w:proofErr w:type="gramEnd"/>
      <w:r w:rsidRPr="002F28C5">
        <w:rPr>
          <w:sz w:val="28"/>
          <w:szCs w:val="28"/>
        </w:rPr>
        <w:t xml:space="preserve"> может быть расторгнут по соглашению Сторон, либо в одностороннем порядке по инициативе заинтересованной Стороны.</w:t>
      </w:r>
    </w:p>
    <w:p w:rsidR="001C4E55" w:rsidRPr="00A637C3" w:rsidRDefault="001C4E55" w:rsidP="00345AA8">
      <w:pPr>
        <w:jc w:val="center"/>
        <w:rPr>
          <w:b/>
          <w:sz w:val="28"/>
          <w:szCs w:val="28"/>
        </w:rPr>
      </w:pPr>
    </w:p>
    <w:p w:rsidR="00345AA8" w:rsidRPr="002F28C5" w:rsidRDefault="00345AA8" w:rsidP="00345AA8">
      <w:pPr>
        <w:jc w:val="center"/>
        <w:rPr>
          <w:b/>
          <w:sz w:val="28"/>
          <w:szCs w:val="28"/>
        </w:rPr>
      </w:pPr>
      <w:r w:rsidRPr="002F28C5">
        <w:rPr>
          <w:b/>
          <w:sz w:val="28"/>
          <w:szCs w:val="28"/>
        </w:rPr>
        <w:t>12. Разрешение споров</w:t>
      </w:r>
    </w:p>
    <w:p w:rsidR="00345AA8" w:rsidRPr="002F28C5" w:rsidRDefault="00345AA8" w:rsidP="00345AA8">
      <w:pPr>
        <w:ind w:firstLine="709"/>
        <w:jc w:val="both"/>
        <w:rPr>
          <w:sz w:val="28"/>
          <w:szCs w:val="28"/>
        </w:rPr>
      </w:pPr>
      <w:r w:rsidRPr="002F28C5">
        <w:rPr>
          <w:sz w:val="28"/>
          <w:szCs w:val="28"/>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5AA8" w:rsidRPr="002F28C5" w:rsidRDefault="00345AA8" w:rsidP="00345AA8">
      <w:pPr>
        <w:ind w:firstLine="709"/>
        <w:jc w:val="both"/>
        <w:rPr>
          <w:sz w:val="28"/>
          <w:szCs w:val="28"/>
        </w:rPr>
      </w:pPr>
      <w:r w:rsidRPr="002F28C5">
        <w:rPr>
          <w:sz w:val="28"/>
          <w:szCs w:val="28"/>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F28C5">
        <w:rPr>
          <w:sz w:val="28"/>
          <w:szCs w:val="28"/>
        </w:rPr>
        <w:t>с даты получения</w:t>
      </w:r>
      <w:proofErr w:type="gramEnd"/>
      <w:r w:rsidRPr="002F28C5">
        <w:rPr>
          <w:sz w:val="28"/>
          <w:szCs w:val="28"/>
        </w:rPr>
        <w:t xml:space="preserve"> претензии.</w:t>
      </w:r>
    </w:p>
    <w:p w:rsidR="00345AA8" w:rsidRPr="002F28C5" w:rsidRDefault="00345AA8" w:rsidP="00345AA8">
      <w:pPr>
        <w:ind w:firstLine="709"/>
        <w:jc w:val="both"/>
        <w:rPr>
          <w:sz w:val="28"/>
          <w:szCs w:val="28"/>
        </w:rPr>
      </w:pPr>
      <w:r w:rsidRPr="002F28C5">
        <w:rPr>
          <w:sz w:val="28"/>
          <w:szCs w:val="28"/>
        </w:rPr>
        <w:t>12.3. В случае</w:t>
      </w:r>
      <w:proofErr w:type="gramStart"/>
      <w:r w:rsidRPr="002F28C5">
        <w:rPr>
          <w:sz w:val="28"/>
          <w:szCs w:val="28"/>
        </w:rPr>
        <w:t>,</w:t>
      </w:r>
      <w:proofErr w:type="gramEnd"/>
      <w:r w:rsidRPr="002F28C5">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Воронежской области.</w:t>
      </w:r>
    </w:p>
    <w:p w:rsidR="001C4E55" w:rsidRPr="00A637C3" w:rsidRDefault="001C4E55" w:rsidP="00345AA8">
      <w:pPr>
        <w:ind w:firstLine="709"/>
        <w:jc w:val="both"/>
        <w:rPr>
          <w:sz w:val="28"/>
          <w:szCs w:val="28"/>
        </w:rPr>
      </w:pPr>
    </w:p>
    <w:p w:rsidR="00345AA8" w:rsidRPr="002F28C5" w:rsidRDefault="00345AA8" w:rsidP="00345AA8">
      <w:pPr>
        <w:jc w:val="center"/>
        <w:rPr>
          <w:b/>
          <w:sz w:val="28"/>
          <w:szCs w:val="28"/>
        </w:rPr>
      </w:pPr>
      <w:r w:rsidRPr="002F28C5">
        <w:rPr>
          <w:b/>
          <w:sz w:val="28"/>
          <w:szCs w:val="28"/>
        </w:rPr>
        <w:t>13. Порядок внесения изменений, дополнений в Договор</w:t>
      </w:r>
    </w:p>
    <w:p w:rsidR="00345AA8" w:rsidRPr="002F28C5" w:rsidRDefault="00345AA8" w:rsidP="00345AA8">
      <w:pPr>
        <w:jc w:val="center"/>
        <w:rPr>
          <w:b/>
          <w:sz w:val="28"/>
          <w:szCs w:val="28"/>
        </w:rPr>
      </w:pPr>
      <w:r w:rsidRPr="002F28C5">
        <w:rPr>
          <w:b/>
          <w:sz w:val="28"/>
          <w:szCs w:val="28"/>
        </w:rPr>
        <w:t>и его расторжения</w:t>
      </w:r>
    </w:p>
    <w:p w:rsidR="00345AA8" w:rsidRPr="002F28C5" w:rsidRDefault="00345AA8" w:rsidP="00345AA8">
      <w:pPr>
        <w:ind w:firstLine="709"/>
        <w:jc w:val="both"/>
        <w:rPr>
          <w:sz w:val="28"/>
          <w:szCs w:val="28"/>
        </w:rPr>
      </w:pPr>
      <w:r w:rsidRPr="002F28C5">
        <w:rPr>
          <w:sz w:val="28"/>
          <w:szCs w:val="28"/>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5AA8" w:rsidRPr="002F28C5" w:rsidRDefault="00345AA8" w:rsidP="00345AA8">
      <w:pPr>
        <w:ind w:firstLine="709"/>
        <w:jc w:val="both"/>
        <w:rPr>
          <w:sz w:val="28"/>
          <w:szCs w:val="28"/>
        </w:rPr>
      </w:pPr>
      <w:r w:rsidRPr="002F28C5">
        <w:rPr>
          <w:sz w:val="28"/>
          <w:szCs w:val="28"/>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2F28C5">
        <w:rPr>
          <w:sz w:val="28"/>
          <w:szCs w:val="28"/>
        </w:rPr>
        <w:t>,</w:t>
      </w:r>
      <w:proofErr w:type="gramEnd"/>
      <w:r w:rsidRPr="002F28C5">
        <w:rPr>
          <w:sz w:val="28"/>
          <w:szCs w:val="28"/>
        </w:rPr>
        <w:t xml:space="preserve"> Заказчик вправе в любое время расторгнуть настоящий Договор в одностороннем внесудебном порядке.</w:t>
      </w:r>
    </w:p>
    <w:p w:rsidR="00345AA8" w:rsidRPr="002F28C5" w:rsidRDefault="00345AA8" w:rsidP="00345AA8">
      <w:pPr>
        <w:ind w:firstLine="709"/>
        <w:jc w:val="both"/>
        <w:rPr>
          <w:sz w:val="28"/>
          <w:szCs w:val="28"/>
        </w:rPr>
      </w:pPr>
      <w:r w:rsidRPr="002F28C5">
        <w:rPr>
          <w:sz w:val="28"/>
          <w:szCs w:val="28"/>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45AA8" w:rsidRPr="002F28C5" w:rsidRDefault="00345AA8" w:rsidP="00345AA8">
      <w:pPr>
        <w:ind w:firstLine="709"/>
        <w:jc w:val="both"/>
        <w:rPr>
          <w:sz w:val="28"/>
          <w:szCs w:val="28"/>
        </w:rPr>
      </w:pPr>
      <w:r w:rsidRPr="002F28C5">
        <w:rPr>
          <w:sz w:val="28"/>
          <w:szCs w:val="28"/>
        </w:rPr>
        <w:lastRenderedPageBreak/>
        <w:t xml:space="preserve">13.4. </w:t>
      </w:r>
      <w:proofErr w:type="gramStart"/>
      <w:r w:rsidRPr="002F28C5">
        <w:rPr>
          <w:sz w:val="28"/>
          <w:szCs w:val="28"/>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13.5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roofErr w:type="gramEnd"/>
    </w:p>
    <w:p w:rsidR="00345AA8" w:rsidRPr="002F28C5" w:rsidRDefault="00345AA8" w:rsidP="00345AA8">
      <w:pPr>
        <w:ind w:firstLine="709"/>
        <w:jc w:val="both"/>
        <w:rPr>
          <w:sz w:val="28"/>
          <w:szCs w:val="28"/>
        </w:rPr>
      </w:pPr>
      <w:r w:rsidRPr="002F28C5">
        <w:rPr>
          <w:sz w:val="28"/>
          <w:szCs w:val="28"/>
        </w:rPr>
        <w:t xml:space="preserve">13.5. </w:t>
      </w:r>
      <w:proofErr w:type="gramStart"/>
      <w:r w:rsidRPr="002F28C5">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45AA8" w:rsidRPr="002F28C5" w:rsidRDefault="00345AA8" w:rsidP="00345AA8">
      <w:pPr>
        <w:ind w:firstLine="709"/>
        <w:jc w:val="both"/>
        <w:rPr>
          <w:sz w:val="28"/>
          <w:szCs w:val="28"/>
        </w:rPr>
      </w:pPr>
      <w:r w:rsidRPr="002F28C5">
        <w:rPr>
          <w:sz w:val="28"/>
          <w:szCs w:val="28"/>
        </w:rPr>
        <w:t>13.6. Заказчик вправе расторгнуть настоящий Договор в случаях:</w:t>
      </w:r>
    </w:p>
    <w:p w:rsidR="00345AA8" w:rsidRPr="002F28C5" w:rsidRDefault="00345AA8" w:rsidP="00345AA8">
      <w:pPr>
        <w:pStyle w:val="a3"/>
        <w:numPr>
          <w:ilvl w:val="0"/>
          <w:numId w:val="4"/>
        </w:numPr>
        <w:tabs>
          <w:tab w:val="left" w:pos="1134"/>
        </w:tabs>
        <w:ind w:left="0" w:firstLine="709"/>
        <w:jc w:val="both"/>
        <w:rPr>
          <w:sz w:val="28"/>
          <w:szCs w:val="28"/>
        </w:rPr>
      </w:pPr>
      <w:r w:rsidRPr="002F28C5">
        <w:rPr>
          <w:sz w:val="28"/>
          <w:szCs w:val="28"/>
        </w:rPr>
        <w:t>задержки Подрядчиком начала косметического ремонта более чем на 30 (тридцать) календарных дней по причинам, не зависящим от Заказчика;</w:t>
      </w:r>
    </w:p>
    <w:p w:rsidR="00345AA8" w:rsidRPr="002F28C5" w:rsidRDefault="00345AA8" w:rsidP="00345AA8">
      <w:pPr>
        <w:pStyle w:val="a3"/>
        <w:numPr>
          <w:ilvl w:val="0"/>
          <w:numId w:val="4"/>
        </w:numPr>
        <w:tabs>
          <w:tab w:val="left" w:pos="1134"/>
        </w:tabs>
        <w:ind w:left="0" w:firstLine="709"/>
        <w:jc w:val="both"/>
        <w:rPr>
          <w:sz w:val="28"/>
          <w:szCs w:val="28"/>
        </w:rPr>
      </w:pPr>
      <w:r w:rsidRPr="002F28C5">
        <w:rPr>
          <w:sz w:val="28"/>
          <w:szCs w:val="28"/>
        </w:rPr>
        <w:t>систематического нарушения Подрядчиком сроков выполнения работ по косметическому ремонту, влекущего увеличение срока окончания строительства более чем на 30 (тридцать) календарных дней;</w:t>
      </w:r>
    </w:p>
    <w:p w:rsidR="00345AA8" w:rsidRPr="002F28C5" w:rsidRDefault="00345AA8" w:rsidP="00345AA8">
      <w:pPr>
        <w:pStyle w:val="a3"/>
        <w:numPr>
          <w:ilvl w:val="0"/>
          <w:numId w:val="4"/>
        </w:numPr>
        <w:tabs>
          <w:tab w:val="left" w:pos="1134"/>
        </w:tabs>
        <w:ind w:left="0" w:firstLine="709"/>
        <w:jc w:val="both"/>
        <w:rPr>
          <w:sz w:val="28"/>
          <w:szCs w:val="28"/>
        </w:rPr>
      </w:pPr>
      <w:r w:rsidRPr="002F28C5">
        <w:rPr>
          <w:sz w:val="28"/>
          <w:szCs w:val="28"/>
        </w:rPr>
        <w:t>несоблюдения Подрядчиком требований по качеству работ, если исправление соответствующих некачественно выполненных работ влечет задержку строительства более чем на 30 (тридцать) календарных дней;</w:t>
      </w:r>
    </w:p>
    <w:p w:rsidR="00345AA8" w:rsidRPr="002F28C5" w:rsidRDefault="00345AA8" w:rsidP="00345AA8">
      <w:pPr>
        <w:ind w:firstLine="709"/>
        <w:jc w:val="both"/>
        <w:rPr>
          <w:sz w:val="28"/>
          <w:szCs w:val="28"/>
        </w:rPr>
      </w:pPr>
      <w:r w:rsidRPr="002F28C5">
        <w:rPr>
          <w:sz w:val="28"/>
          <w:szCs w:val="28"/>
        </w:rPr>
        <w:t>13.7.</w:t>
      </w:r>
      <w:r w:rsidRPr="002F28C5">
        <w:rPr>
          <w:sz w:val="28"/>
          <w:szCs w:val="28"/>
        </w:rPr>
        <w:tab/>
        <w:t xml:space="preserve">При расторжении настоящего Договора в соответствии с пунктом 13.6. Стороны в течение 5 (пяти) рабочих дней со дня получения уведомления о расторжении настоящего Договора производят взаиморасчеты, на основании актов сверок. </w:t>
      </w:r>
    </w:p>
    <w:p w:rsidR="00345AA8" w:rsidRPr="002F28C5" w:rsidRDefault="00345AA8" w:rsidP="00345AA8">
      <w:pPr>
        <w:ind w:firstLine="709"/>
        <w:jc w:val="both"/>
        <w:rPr>
          <w:sz w:val="28"/>
          <w:szCs w:val="28"/>
        </w:rPr>
      </w:pPr>
      <w:r w:rsidRPr="002F28C5">
        <w:rPr>
          <w:sz w:val="28"/>
          <w:szCs w:val="28"/>
        </w:rPr>
        <w:t>13.8.</w:t>
      </w:r>
      <w:r w:rsidRPr="002F28C5">
        <w:rPr>
          <w:sz w:val="28"/>
          <w:szCs w:val="28"/>
        </w:rPr>
        <w:tab/>
        <w:t>В случае если Заказчиком было принято решение о приостановке косметического ремонта на объекте или его консервации, Заказчик обязан в десятидневный срок до момента приостановки или консервации уведомить об этом Подрядчика. Подрядчик в день получения уведомления обязан приостановить производство работ на объекте. Стороны составляют акты сверки физических объемов выполненных на момент приостановления работ, а так же акты сверок взаиморасчетов. Заказчик обязуется оплатить Подрядчику в полном объеме выполненные до момента приостановления работы, подтвержденные взаимными актами сверок, в тридцатидневный срок с момента их приостановления. Стороны обязуются согласовать порядок, сроки и стоимость консервации объекта и закрепить эти договоренности в соглашении, упомянутом в пункте 13.1.</w:t>
      </w:r>
    </w:p>
    <w:p w:rsidR="00345AA8" w:rsidRPr="002F28C5" w:rsidRDefault="00345AA8" w:rsidP="00345AA8">
      <w:pPr>
        <w:ind w:firstLine="709"/>
        <w:jc w:val="both"/>
        <w:rPr>
          <w:sz w:val="28"/>
          <w:szCs w:val="28"/>
        </w:rPr>
      </w:pPr>
      <w:r w:rsidRPr="002F28C5">
        <w:rPr>
          <w:sz w:val="28"/>
          <w:szCs w:val="28"/>
        </w:rPr>
        <w:t xml:space="preserve">13.9. </w:t>
      </w:r>
      <w:r w:rsidRPr="002F28C5">
        <w:rPr>
          <w:sz w:val="28"/>
          <w:szCs w:val="28"/>
        </w:rPr>
        <w:tab/>
        <w:t xml:space="preserve">Обо всех изменениях своего юридического и фактического адресов, платёжных реквизитов Стороны обязаны извещать друг друга в письменной форме в течение 5 (пяти) рабочих дней с момента внесения изменений. При отсутствии таких сообщений письменные уведомления и требования, направляемые Сторонами друг другу, отправляются по адресам, указанным в </w:t>
      </w:r>
      <w:r w:rsidRPr="002F28C5">
        <w:rPr>
          <w:sz w:val="28"/>
          <w:szCs w:val="28"/>
        </w:rPr>
        <w:lastRenderedPageBreak/>
        <w:t>настоящем Договоре и считаются доставленными, даже если адресат по этому адресу более не находится.</w:t>
      </w:r>
    </w:p>
    <w:p w:rsidR="00345AA8" w:rsidRPr="002F28C5" w:rsidRDefault="00345AA8" w:rsidP="00345AA8">
      <w:pPr>
        <w:jc w:val="center"/>
        <w:rPr>
          <w:b/>
          <w:sz w:val="28"/>
          <w:szCs w:val="28"/>
        </w:rPr>
      </w:pPr>
    </w:p>
    <w:p w:rsidR="00345AA8" w:rsidRPr="002F28C5" w:rsidRDefault="00345AA8" w:rsidP="00345AA8">
      <w:pPr>
        <w:jc w:val="center"/>
        <w:rPr>
          <w:b/>
          <w:sz w:val="28"/>
          <w:szCs w:val="28"/>
        </w:rPr>
      </w:pPr>
      <w:r w:rsidRPr="002F28C5">
        <w:rPr>
          <w:b/>
          <w:sz w:val="28"/>
          <w:szCs w:val="28"/>
        </w:rPr>
        <w:t>14. Сметная документация</w:t>
      </w:r>
    </w:p>
    <w:p w:rsidR="00345AA8" w:rsidRPr="00851E19" w:rsidRDefault="00345AA8" w:rsidP="00345AA8">
      <w:pPr>
        <w:ind w:firstLine="709"/>
        <w:jc w:val="both"/>
        <w:rPr>
          <w:sz w:val="28"/>
          <w:szCs w:val="28"/>
          <w:lang w:val="en-US"/>
        </w:rPr>
      </w:pPr>
    </w:p>
    <w:p w:rsidR="00345AA8" w:rsidRPr="002F28C5" w:rsidRDefault="00345AA8" w:rsidP="00345AA8">
      <w:pPr>
        <w:ind w:firstLine="709"/>
        <w:jc w:val="both"/>
        <w:rPr>
          <w:sz w:val="28"/>
          <w:szCs w:val="28"/>
        </w:rPr>
      </w:pPr>
      <w:r w:rsidRPr="002F28C5">
        <w:rPr>
          <w:sz w:val="28"/>
          <w:szCs w:val="28"/>
        </w:rPr>
        <w:t>14.</w:t>
      </w:r>
      <w:r w:rsidR="00851E19" w:rsidRPr="009D5576">
        <w:rPr>
          <w:sz w:val="28"/>
          <w:szCs w:val="28"/>
        </w:rPr>
        <w:t>1</w:t>
      </w:r>
      <w:r w:rsidRPr="002F28C5">
        <w:rPr>
          <w:sz w:val="28"/>
          <w:szCs w:val="28"/>
        </w:rPr>
        <w:t>.</w:t>
      </w:r>
      <w:r w:rsidRPr="002F28C5">
        <w:rPr>
          <w:sz w:val="28"/>
          <w:szCs w:val="28"/>
        </w:rPr>
        <w:tab/>
        <w:t>Отступления от сметной документации, вызванные применением Подрядчиком технологий и методов производства работ, без изменения физических объемов, качества и стоимости Подрядчик согласовывает с Заказчиком.</w:t>
      </w:r>
    </w:p>
    <w:p w:rsidR="00345AA8" w:rsidRPr="002F28C5" w:rsidRDefault="00345AA8" w:rsidP="00345AA8">
      <w:pPr>
        <w:ind w:firstLine="709"/>
        <w:jc w:val="both"/>
        <w:rPr>
          <w:sz w:val="28"/>
          <w:szCs w:val="28"/>
        </w:rPr>
      </w:pPr>
      <w:r w:rsidRPr="002F28C5">
        <w:rPr>
          <w:sz w:val="28"/>
          <w:szCs w:val="28"/>
        </w:rPr>
        <w:t>14.</w:t>
      </w:r>
      <w:r w:rsidR="00851E19" w:rsidRPr="009D5576">
        <w:rPr>
          <w:sz w:val="28"/>
          <w:szCs w:val="28"/>
        </w:rPr>
        <w:t>2</w:t>
      </w:r>
      <w:r w:rsidRPr="002F28C5">
        <w:rPr>
          <w:sz w:val="28"/>
          <w:szCs w:val="28"/>
        </w:rPr>
        <w:t>. Подрядчик не вправе отступить от утвержденной сметной документации без письменного согласия Заказчика.</w:t>
      </w:r>
    </w:p>
    <w:p w:rsidR="00345AA8" w:rsidRPr="002F28C5" w:rsidRDefault="00345AA8" w:rsidP="00345AA8">
      <w:pPr>
        <w:ind w:firstLine="709"/>
        <w:jc w:val="both"/>
        <w:rPr>
          <w:sz w:val="28"/>
          <w:szCs w:val="28"/>
        </w:rPr>
      </w:pPr>
    </w:p>
    <w:p w:rsidR="00345AA8" w:rsidRPr="002F28C5" w:rsidRDefault="00345AA8" w:rsidP="00345AA8">
      <w:pPr>
        <w:jc w:val="center"/>
        <w:rPr>
          <w:b/>
          <w:sz w:val="28"/>
          <w:szCs w:val="28"/>
        </w:rPr>
      </w:pPr>
      <w:r w:rsidRPr="002F28C5">
        <w:rPr>
          <w:b/>
          <w:sz w:val="28"/>
          <w:szCs w:val="28"/>
        </w:rPr>
        <w:t>15. Сроки выполнения работ</w:t>
      </w:r>
    </w:p>
    <w:p w:rsidR="00345AA8" w:rsidRPr="002F28C5" w:rsidRDefault="00345AA8" w:rsidP="00345AA8">
      <w:pPr>
        <w:ind w:firstLine="709"/>
        <w:jc w:val="both"/>
        <w:rPr>
          <w:sz w:val="28"/>
          <w:szCs w:val="28"/>
        </w:rPr>
      </w:pPr>
      <w:r w:rsidRPr="002F28C5">
        <w:rPr>
          <w:sz w:val="28"/>
          <w:szCs w:val="28"/>
        </w:rPr>
        <w:t>15.1.</w:t>
      </w:r>
      <w:r w:rsidRPr="002F28C5">
        <w:rPr>
          <w:sz w:val="28"/>
          <w:szCs w:val="28"/>
        </w:rPr>
        <w:tab/>
        <w:t xml:space="preserve">Начало работ - </w:t>
      </w:r>
      <w:proofErr w:type="gramStart"/>
      <w:r w:rsidRPr="002F28C5">
        <w:rPr>
          <w:sz w:val="28"/>
          <w:szCs w:val="28"/>
        </w:rPr>
        <w:t xml:space="preserve">с даты </w:t>
      </w:r>
      <w:r w:rsidR="004F7964">
        <w:rPr>
          <w:sz w:val="28"/>
          <w:szCs w:val="28"/>
        </w:rPr>
        <w:t>подписания</w:t>
      </w:r>
      <w:proofErr w:type="gramEnd"/>
      <w:r w:rsidR="004F7964" w:rsidRPr="002F28C5">
        <w:rPr>
          <w:sz w:val="28"/>
          <w:szCs w:val="28"/>
        </w:rPr>
        <w:t xml:space="preserve"> </w:t>
      </w:r>
      <w:r w:rsidRPr="002F28C5">
        <w:rPr>
          <w:sz w:val="28"/>
          <w:szCs w:val="28"/>
        </w:rPr>
        <w:t>Договора.</w:t>
      </w:r>
    </w:p>
    <w:p w:rsidR="00345AA8" w:rsidRPr="002F28C5" w:rsidRDefault="00345AA8" w:rsidP="00345AA8">
      <w:pPr>
        <w:ind w:firstLine="709"/>
        <w:jc w:val="both"/>
        <w:rPr>
          <w:sz w:val="28"/>
          <w:szCs w:val="28"/>
        </w:rPr>
      </w:pPr>
      <w:r w:rsidRPr="002F28C5">
        <w:rPr>
          <w:sz w:val="28"/>
          <w:szCs w:val="28"/>
        </w:rPr>
        <w:t>Окончание работ - до 28 февраля 2018 г.</w:t>
      </w:r>
    </w:p>
    <w:p w:rsidR="00345AA8" w:rsidRPr="002F28C5" w:rsidRDefault="00345AA8" w:rsidP="00345AA8">
      <w:pPr>
        <w:ind w:firstLine="709"/>
        <w:jc w:val="both"/>
        <w:rPr>
          <w:sz w:val="28"/>
          <w:szCs w:val="28"/>
        </w:rPr>
      </w:pPr>
      <w:r w:rsidRPr="002F28C5">
        <w:rPr>
          <w:sz w:val="28"/>
          <w:szCs w:val="28"/>
        </w:rPr>
        <w:t>15.2.</w:t>
      </w:r>
      <w:r w:rsidRPr="002F28C5">
        <w:rPr>
          <w:sz w:val="28"/>
          <w:szCs w:val="28"/>
        </w:rPr>
        <w:tab/>
        <w:t>Датой фактического окончания работ на объекте считается дата подписания Акта приемки приемочной комиссией.</w:t>
      </w:r>
    </w:p>
    <w:p w:rsidR="00345AA8" w:rsidRPr="002F28C5" w:rsidRDefault="00345AA8" w:rsidP="00345AA8">
      <w:pPr>
        <w:ind w:firstLine="709"/>
        <w:jc w:val="both"/>
        <w:rPr>
          <w:sz w:val="28"/>
          <w:szCs w:val="28"/>
        </w:rPr>
      </w:pPr>
    </w:p>
    <w:p w:rsidR="00345AA8" w:rsidRPr="002F28C5" w:rsidRDefault="00345AA8" w:rsidP="00345AA8">
      <w:pPr>
        <w:jc w:val="center"/>
        <w:rPr>
          <w:b/>
          <w:sz w:val="28"/>
          <w:szCs w:val="28"/>
        </w:rPr>
      </w:pPr>
      <w:r w:rsidRPr="002F28C5">
        <w:rPr>
          <w:b/>
          <w:sz w:val="28"/>
          <w:szCs w:val="28"/>
        </w:rPr>
        <w:t>16. Поставка материалов</w:t>
      </w:r>
    </w:p>
    <w:p w:rsidR="00345AA8" w:rsidRPr="002F28C5" w:rsidRDefault="00345AA8" w:rsidP="00345AA8">
      <w:pPr>
        <w:ind w:firstLine="709"/>
        <w:jc w:val="both"/>
        <w:rPr>
          <w:sz w:val="28"/>
          <w:szCs w:val="28"/>
        </w:rPr>
      </w:pPr>
      <w:r w:rsidRPr="002F28C5">
        <w:rPr>
          <w:sz w:val="28"/>
          <w:szCs w:val="28"/>
        </w:rPr>
        <w:t>16.1.</w:t>
      </w:r>
      <w:r w:rsidRPr="002F28C5">
        <w:rPr>
          <w:sz w:val="28"/>
          <w:szCs w:val="28"/>
        </w:rPr>
        <w:tab/>
        <w:t>Подрядчик принимает на себя обязательство обеспечить производство работ, указанных в пункте 1.1 собственными строительными материалами, изделиями и конструкциями.</w:t>
      </w:r>
    </w:p>
    <w:p w:rsidR="00345AA8" w:rsidRPr="002F28C5" w:rsidRDefault="00345AA8" w:rsidP="00345AA8">
      <w:pPr>
        <w:ind w:firstLine="709"/>
        <w:jc w:val="both"/>
        <w:rPr>
          <w:sz w:val="28"/>
          <w:szCs w:val="28"/>
        </w:rPr>
      </w:pPr>
      <w:r w:rsidRPr="002F28C5">
        <w:rPr>
          <w:sz w:val="28"/>
          <w:szCs w:val="28"/>
        </w:rPr>
        <w:t>16.2.</w:t>
      </w:r>
      <w:r w:rsidRPr="002F28C5">
        <w:rPr>
          <w:sz w:val="28"/>
          <w:szCs w:val="28"/>
        </w:rPr>
        <w:tab/>
        <w:t xml:space="preserve">Все </w:t>
      </w:r>
      <w:r w:rsidR="0008639E">
        <w:rPr>
          <w:sz w:val="28"/>
          <w:szCs w:val="28"/>
        </w:rPr>
        <w:t>используемые</w:t>
      </w:r>
      <w:r w:rsidR="0008639E" w:rsidRPr="002F28C5">
        <w:rPr>
          <w:sz w:val="28"/>
          <w:szCs w:val="28"/>
        </w:rPr>
        <w:t xml:space="preserve"> </w:t>
      </w:r>
      <w:r w:rsidRPr="002F28C5">
        <w:rPr>
          <w:sz w:val="28"/>
          <w:szCs w:val="28"/>
        </w:rPr>
        <w:t>материалы и конструкции должны иметь соответствующие сертификаты, технические паспорта и другие документы, удостоверяющие их качество. Копии этих документов должны быть предоставлены Заказчику за 5 (пять) календарных дней до начала производства работ, выполняемых с использованием этих материалов.</w:t>
      </w:r>
    </w:p>
    <w:p w:rsidR="00345AA8" w:rsidRPr="002F28C5" w:rsidRDefault="00345AA8" w:rsidP="00345AA8">
      <w:pPr>
        <w:ind w:firstLine="709"/>
        <w:jc w:val="both"/>
        <w:rPr>
          <w:sz w:val="28"/>
          <w:szCs w:val="28"/>
        </w:rPr>
      </w:pPr>
      <w:r w:rsidRPr="002F28C5">
        <w:rPr>
          <w:sz w:val="28"/>
          <w:szCs w:val="28"/>
        </w:rPr>
        <w:t>16.3.</w:t>
      </w:r>
      <w:r w:rsidRPr="002F28C5">
        <w:rPr>
          <w:sz w:val="28"/>
          <w:szCs w:val="28"/>
        </w:rPr>
        <w:tab/>
        <w:t>Если Подрядчик при выполнении работ использует материалы, качество которых не было подтверждено сертификатами и необходимыми испытаниями образцов или соответствующими актами освидетельствования, Заказчик вправе потребовать от Подрядчика замены данных материалов без дополнительной оплаты.</w:t>
      </w:r>
    </w:p>
    <w:p w:rsidR="00345AA8" w:rsidRPr="002F28C5" w:rsidRDefault="00345AA8" w:rsidP="00345AA8">
      <w:pPr>
        <w:ind w:firstLine="709"/>
        <w:jc w:val="both"/>
        <w:rPr>
          <w:sz w:val="28"/>
          <w:szCs w:val="28"/>
        </w:rPr>
      </w:pPr>
      <w:r w:rsidRPr="002F28C5">
        <w:rPr>
          <w:sz w:val="28"/>
          <w:szCs w:val="28"/>
        </w:rPr>
        <w:t>16.4.</w:t>
      </w:r>
      <w:r w:rsidRPr="002F28C5">
        <w:rPr>
          <w:sz w:val="28"/>
          <w:szCs w:val="28"/>
        </w:rPr>
        <w:tab/>
        <w:t xml:space="preserve">Работы, признанные </w:t>
      </w:r>
      <w:proofErr w:type="gramStart"/>
      <w:r w:rsidRPr="002F28C5">
        <w:rPr>
          <w:sz w:val="28"/>
          <w:szCs w:val="28"/>
        </w:rPr>
        <w:t>Заказчиком</w:t>
      </w:r>
      <w:proofErr w:type="gramEnd"/>
      <w:r w:rsidRPr="002F28C5">
        <w:rPr>
          <w:sz w:val="28"/>
          <w:szCs w:val="28"/>
        </w:rPr>
        <w:t xml:space="preserve"> выполненными неудовлетворительно или с использованием недоброкачественных материалов, Подрядчик обязан исправить в установленный предписанием Заказчика срок без возмещения понесенных Подрядчиком при этом убытков.</w:t>
      </w:r>
    </w:p>
    <w:p w:rsidR="00345AA8" w:rsidRPr="002F28C5" w:rsidRDefault="00345AA8" w:rsidP="00345AA8">
      <w:pPr>
        <w:ind w:firstLine="709"/>
        <w:jc w:val="both"/>
        <w:rPr>
          <w:sz w:val="28"/>
          <w:szCs w:val="28"/>
        </w:rPr>
      </w:pPr>
      <w:r w:rsidRPr="002F28C5">
        <w:rPr>
          <w:sz w:val="28"/>
          <w:szCs w:val="28"/>
        </w:rPr>
        <w:t>16.5.</w:t>
      </w:r>
      <w:r w:rsidRPr="002F28C5">
        <w:rPr>
          <w:sz w:val="28"/>
          <w:szCs w:val="28"/>
        </w:rPr>
        <w:tab/>
        <w:t>Подрядчик обязуется обеспечить приемку, разгрузку, складирование и охрану прибывающих на объект материалов, конструкций.</w:t>
      </w:r>
    </w:p>
    <w:p w:rsidR="00345AA8" w:rsidRPr="002F28C5" w:rsidRDefault="00345AA8" w:rsidP="00345AA8">
      <w:pPr>
        <w:ind w:firstLine="709"/>
        <w:jc w:val="both"/>
        <w:rPr>
          <w:sz w:val="28"/>
          <w:szCs w:val="28"/>
        </w:rPr>
      </w:pPr>
    </w:p>
    <w:p w:rsidR="00345AA8" w:rsidRPr="002F28C5" w:rsidRDefault="00345AA8" w:rsidP="00345AA8">
      <w:pPr>
        <w:jc w:val="center"/>
        <w:rPr>
          <w:b/>
          <w:sz w:val="28"/>
          <w:szCs w:val="28"/>
        </w:rPr>
      </w:pPr>
      <w:r w:rsidRPr="002F28C5">
        <w:rPr>
          <w:b/>
          <w:sz w:val="28"/>
          <w:szCs w:val="28"/>
        </w:rPr>
        <w:t>17. Гарантии качества по сданным работам</w:t>
      </w:r>
    </w:p>
    <w:p w:rsidR="00345AA8" w:rsidRPr="002F28C5" w:rsidRDefault="00345AA8" w:rsidP="00345AA8">
      <w:pPr>
        <w:ind w:firstLine="709"/>
        <w:jc w:val="both"/>
        <w:rPr>
          <w:sz w:val="28"/>
          <w:szCs w:val="28"/>
        </w:rPr>
      </w:pPr>
      <w:r w:rsidRPr="002F28C5">
        <w:rPr>
          <w:sz w:val="28"/>
          <w:szCs w:val="28"/>
        </w:rPr>
        <w:t>17.1.</w:t>
      </w:r>
      <w:r w:rsidRPr="002F28C5">
        <w:rPr>
          <w:sz w:val="28"/>
          <w:szCs w:val="28"/>
        </w:rPr>
        <w:tab/>
        <w:t>Гарантии качества распространяются на все конструктивные элементы и работы, выполненные Подрядчиком по Договору.</w:t>
      </w:r>
    </w:p>
    <w:p w:rsidR="00345AA8" w:rsidRPr="002F28C5" w:rsidRDefault="00345AA8" w:rsidP="00345AA8">
      <w:pPr>
        <w:ind w:firstLine="709"/>
        <w:jc w:val="both"/>
        <w:rPr>
          <w:sz w:val="28"/>
          <w:szCs w:val="28"/>
        </w:rPr>
      </w:pPr>
      <w:r w:rsidRPr="002F28C5">
        <w:rPr>
          <w:sz w:val="28"/>
          <w:szCs w:val="28"/>
        </w:rPr>
        <w:t>17.2.</w:t>
      </w:r>
      <w:r w:rsidRPr="002F28C5">
        <w:rPr>
          <w:sz w:val="28"/>
          <w:szCs w:val="28"/>
        </w:rPr>
        <w:tab/>
        <w:t xml:space="preserve">Подрядчик гарантирует достижение указанных в сметной документации показателей и возможность эксплуатации объекта на протяжении </w:t>
      </w:r>
      <w:r w:rsidRPr="002F28C5">
        <w:rPr>
          <w:sz w:val="28"/>
          <w:szCs w:val="28"/>
        </w:rPr>
        <w:lastRenderedPageBreak/>
        <w:t>гарантийного срока, указанного в пункте 17.3 и несет ответственность за отступление от них.</w:t>
      </w:r>
    </w:p>
    <w:p w:rsidR="00345AA8" w:rsidRPr="00851E19" w:rsidRDefault="00345AA8" w:rsidP="00345AA8">
      <w:pPr>
        <w:ind w:firstLine="709"/>
        <w:jc w:val="both"/>
        <w:rPr>
          <w:sz w:val="28"/>
          <w:szCs w:val="28"/>
        </w:rPr>
      </w:pPr>
      <w:r w:rsidRPr="0050638A">
        <w:rPr>
          <w:sz w:val="28"/>
          <w:szCs w:val="28"/>
        </w:rPr>
        <w:t>17.3.</w:t>
      </w:r>
      <w:r w:rsidRPr="0050638A">
        <w:rPr>
          <w:sz w:val="28"/>
          <w:szCs w:val="28"/>
        </w:rPr>
        <w:tab/>
      </w:r>
      <w:r w:rsidR="00DB4CFA" w:rsidRPr="00851E19">
        <w:rPr>
          <w:sz w:val="28"/>
          <w:szCs w:val="28"/>
        </w:rPr>
        <w:t xml:space="preserve"> Гарантийный срок на выполненные работы должен составлять не менее 24 месяцев</w:t>
      </w:r>
      <w:r w:rsidR="00DB4CFA" w:rsidRPr="00851E19">
        <w:rPr>
          <w:bCs/>
          <w:sz w:val="28"/>
          <w:szCs w:val="28"/>
        </w:rPr>
        <w:t xml:space="preserve"> </w:t>
      </w:r>
      <w:proofErr w:type="gramStart"/>
      <w:r w:rsidR="00DB4CFA" w:rsidRPr="00851E19">
        <w:rPr>
          <w:bCs/>
          <w:sz w:val="28"/>
          <w:szCs w:val="28"/>
        </w:rPr>
        <w:t>с даты подписания</w:t>
      </w:r>
      <w:proofErr w:type="gramEnd"/>
      <w:r w:rsidR="00DB4CFA" w:rsidRPr="00851E19">
        <w:rPr>
          <w:bCs/>
          <w:sz w:val="28"/>
          <w:szCs w:val="28"/>
        </w:rPr>
        <w:t xml:space="preserve"> </w:t>
      </w:r>
      <w:r w:rsidR="00DB4CFA" w:rsidRPr="00851E19">
        <w:rPr>
          <w:sz w:val="28"/>
          <w:szCs w:val="28"/>
        </w:rPr>
        <w:t>Акта о приемке выполненных работ, а на используемые материалы - не менее срока, установленного производителем, и исчисляется с момента подписания Акта о приемке выполненных работ.</w:t>
      </w:r>
    </w:p>
    <w:p w:rsidR="00345AA8" w:rsidRPr="002F28C5" w:rsidRDefault="00345AA8" w:rsidP="00345AA8">
      <w:pPr>
        <w:ind w:firstLine="709"/>
        <w:jc w:val="both"/>
        <w:rPr>
          <w:sz w:val="28"/>
          <w:szCs w:val="28"/>
        </w:rPr>
      </w:pPr>
      <w:r w:rsidRPr="002F28C5">
        <w:rPr>
          <w:sz w:val="28"/>
          <w:szCs w:val="28"/>
        </w:rPr>
        <w:t>17.4.</w:t>
      </w:r>
      <w:r w:rsidRPr="002F28C5">
        <w:rPr>
          <w:sz w:val="28"/>
          <w:szCs w:val="28"/>
        </w:rPr>
        <w:tab/>
        <w:t>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45AA8" w:rsidRPr="002F28C5" w:rsidRDefault="00345AA8" w:rsidP="00345AA8">
      <w:pPr>
        <w:ind w:firstLine="709"/>
        <w:jc w:val="both"/>
        <w:rPr>
          <w:sz w:val="28"/>
          <w:szCs w:val="28"/>
        </w:rPr>
      </w:pPr>
      <w:r w:rsidRPr="002F28C5">
        <w:rPr>
          <w:sz w:val="28"/>
          <w:szCs w:val="28"/>
        </w:rPr>
        <w:t>17.5.</w:t>
      </w:r>
      <w:r w:rsidRPr="002F28C5">
        <w:rPr>
          <w:sz w:val="28"/>
          <w:szCs w:val="28"/>
        </w:rPr>
        <w:tab/>
        <w:t>Указанные гарантии не распространяются на случаи преднамеренного повреждения Объекта со стороны третьих лиц.</w:t>
      </w:r>
    </w:p>
    <w:p w:rsidR="00345AA8" w:rsidRPr="002F28C5" w:rsidRDefault="00345AA8" w:rsidP="00345AA8">
      <w:pPr>
        <w:ind w:firstLine="709"/>
        <w:jc w:val="both"/>
        <w:rPr>
          <w:sz w:val="28"/>
          <w:szCs w:val="28"/>
        </w:rPr>
      </w:pPr>
      <w:r w:rsidRPr="002F28C5">
        <w:rPr>
          <w:sz w:val="28"/>
          <w:szCs w:val="28"/>
        </w:rPr>
        <w:t>17.6.</w:t>
      </w:r>
      <w:r w:rsidRPr="002F28C5">
        <w:rPr>
          <w:sz w:val="28"/>
          <w:szCs w:val="28"/>
        </w:rPr>
        <w:tab/>
        <w:t>При отказе Подрядчика от составления или подписания акта обнаруженных дефектов Заказчик составляет односторонний акт, имеющий законную силу.</w:t>
      </w:r>
    </w:p>
    <w:p w:rsidR="00345AA8" w:rsidRDefault="00345AA8" w:rsidP="00345AA8">
      <w:pPr>
        <w:ind w:firstLine="709"/>
        <w:jc w:val="both"/>
        <w:rPr>
          <w:sz w:val="28"/>
          <w:szCs w:val="28"/>
        </w:rPr>
      </w:pPr>
    </w:p>
    <w:p w:rsidR="00345AA8" w:rsidRPr="002F28C5" w:rsidRDefault="00345AA8" w:rsidP="00345AA8">
      <w:pPr>
        <w:jc w:val="center"/>
        <w:rPr>
          <w:b/>
          <w:sz w:val="28"/>
          <w:szCs w:val="28"/>
        </w:rPr>
      </w:pPr>
      <w:r w:rsidRPr="002F28C5">
        <w:rPr>
          <w:b/>
          <w:sz w:val="28"/>
          <w:szCs w:val="28"/>
        </w:rPr>
        <w:t>18. Контроль и надзор Заказчика за реализацией договора</w:t>
      </w:r>
    </w:p>
    <w:p w:rsidR="00345AA8" w:rsidRPr="002F28C5" w:rsidRDefault="00345AA8" w:rsidP="00345AA8">
      <w:pPr>
        <w:ind w:firstLine="709"/>
        <w:jc w:val="both"/>
        <w:rPr>
          <w:sz w:val="28"/>
          <w:szCs w:val="28"/>
        </w:rPr>
      </w:pPr>
      <w:r w:rsidRPr="002F28C5">
        <w:rPr>
          <w:sz w:val="28"/>
          <w:szCs w:val="28"/>
        </w:rPr>
        <w:t>18.1.</w:t>
      </w:r>
      <w:r w:rsidRPr="002F28C5">
        <w:rPr>
          <w:sz w:val="28"/>
          <w:szCs w:val="28"/>
        </w:rPr>
        <w:tab/>
        <w:t>Заказчик осуществляет контроль и надзор за ходом и качеством выполняемых работ, соблюдением сроков их выполнения, качеством применяемых материалов.</w:t>
      </w:r>
    </w:p>
    <w:p w:rsidR="00345AA8" w:rsidRPr="002F28C5" w:rsidRDefault="00345AA8" w:rsidP="00345AA8">
      <w:pPr>
        <w:ind w:firstLine="709"/>
        <w:jc w:val="both"/>
        <w:rPr>
          <w:sz w:val="28"/>
          <w:szCs w:val="28"/>
        </w:rPr>
      </w:pPr>
      <w:r w:rsidRPr="002F28C5">
        <w:rPr>
          <w:sz w:val="28"/>
          <w:szCs w:val="28"/>
        </w:rPr>
        <w:t>18.2.</w:t>
      </w:r>
      <w:r w:rsidRPr="002F28C5">
        <w:rPr>
          <w:sz w:val="28"/>
          <w:szCs w:val="28"/>
        </w:rPr>
        <w:tab/>
        <w:t>Заказчик, в целях осуществления контроля и надзора за ремонтом, вправе заключать договор об оказании услуг по контролю и надзору за ходом и качеством выполняемых работ с соответствующей инженерной организацией или физическим лицом, имеющим лицензию на данный вид деятельности.</w:t>
      </w:r>
    </w:p>
    <w:p w:rsidR="00345AA8" w:rsidRPr="002F28C5" w:rsidRDefault="00345AA8" w:rsidP="00345AA8">
      <w:pPr>
        <w:ind w:firstLine="709"/>
        <w:jc w:val="both"/>
        <w:rPr>
          <w:sz w:val="28"/>
          <w:szCs w:val="28"/>
        </w:rPr>
      </w:pPr>
      <w:r w:rsidRPr="002F28C5">
        <w:rPr>
          <w:sz w:val="28"/>
          <w:szCs w:val="28"/>
        </w:rPr>
        <w:t>18.3.</w:t>
      </w:r>
      <w:r w:rsidRPr="002F28C5">
        <w:rPr>
          <w:sz w:val="28"/>
          <w:szCs w:val="28"/>
        </w:rPr>
        <w:tab/>
        <w:t>Заказчик или инженерная организация от имени Заказчика осуществляет технический надзор и контроль соблюдения Подрядчиком календарного графика выполнения работ и их качества, а также производит проверку соответствия используемых им материалов и оборудования условиям настоящего договора и проектной документации. Инженерная организация имеет право беспрепятственного доступа ко всем видам работ в любое время в течение всего периода выполнения работ.</w:t>
      </w:r>
    </w:p>
    <w:p w:rsidR="00345AA8" w:rsidRPr="002F28C5" w:rsidRDefault="00345AA8" w:rsidP="00345AA8">
      <w:pPr>
        <w:ind w:firstLine="709"/>
        <w:jc w:val="both"/>
        <w:rPr>
          <w:sz w:val="28"/>
          <w:szCs w:val="28"/>
        </w:rPr>
      </w:pPr>
      <w:r w:rsidRPr="002F28C5">
        <w:rPr>
          <w:sz w:val="28"/>
          <w:szCs w:val="28"/>
        </w:rPr>
        <w:t>18.4.</w:t>
      </w:r>
      <w:r w:rsidRPr="002F28C5">
        <w:rPr>
          <w:sz w:val="28"/>
          <w:szCs w:val="28"/>
        </w:rPr>
        <w:tab/>
        <w:t>Подрядчик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345AA8" w:rsidRPr="002F28C5" w:rsidRDefault="00345AA8" w:rsidP="00345AA8">
      <w:pPr>
        <w:ind w:firstLine="709"/>
        <w:jc w:val="both"/>
        <w:rPr>
          <w:sz w:val="28"/>
          <w:szCs w:val="28"/>
        </w:rPr>
      </w:pPr>
      <w:r w:rsidRPr="002F28C5">
        <w:rPr>
          <w:sz w:val="28"/>
          <w:szCs w:val="28"/>
        </w:rPr>
        <w:t>18.5.</w:t>
      </w:r>
      <w:r w:rsidRPr="002F28C5">
        <w:rPr>
          <w:sz w:val="28"/>
          <w:szCs w:val="28"/>
        </w:rPr>
        <w:tab/>
        <w:t>Осуществляя контроль ведения работ, ни Заказчик, ни нанятая им инженерная организация, не вмешиваются в оперативно – хозяйственную деятельность Подрядчика.</w:t>
      </w:r>
    </w:p>
    <w:p w:rsidR="00345AA8" w:rsidRPr="009D5576" w:rsidRDefault="00345AA8" w:rsidP="00345AA8">
      <w:pPr>
        <w:ind w:firstLine="709"/>
        <w:jc w:val="both"/>
        <w:rPr>
          <w:sz w:val="28"/>
          <w:szCs w:val="28"/>
        </w:rPr>
      </w:pPr>
    </w:p>
    <w:p w:rsidR="00851E19" w:rsidRPr="009D5576" w:rsidRDefault="00851E19" w:rsidP="00345AA8">
      <w:pPr>
        <w:ind w:firstLine="709"/>
        <w:jc w:val="both"/>
        <w:rPr>
          <w:sz w:val="28"/>
          <w:szCs w:val="28"/>
        </w:rPr>
      </w:pPr>
    </w:p>
    <w:p w:rsidR="00345AA8" w:rsidRPr="00345AA8" w:rsidRDefault="00345AA8" w:rsidP="00345AA8">
      <w:pPr>
        <w:jc w:val="center"/>
        <w:rPr>
          <w:b/>
          <w:sz w:val="28"/>
          <w:szCs w:val="28"/>
        </w:rPr>
      </w:pPr>
      <w:r w:rsidRPr="002F28C5">
        <w:rPr>
          <w:b/>
          <w:sz w:val="28"/>
          <w:szCs w:val="28"/>
        </w:rPr>
        <w:t>19. Срок действия Договора</w:t>
      </w:r>
    </w:p>
    <w:p w:rsidR="00345AA8" w:rsidRPr="002F28C5" w:rsidRDefault="00345AA8" w:rsidP="00345AA8">
      <w:pPr>
        <w:ind w:firstLine="709"/>
        <w:jc w:val="both"/>
        <w:rPr>
          <w:sz w:val="28"/>
          <w:szCs w:val="28"/>
        </w:rPr>
      </w:pPr>
      <w:r w:rsidRPr="002F28C5">
        <w:rPr>
          <w:sz w:val="28"/>
          <w:szCs w:val="28"/>
        </w:rPr>
        <w:lastRenderedPageBreak/>
        <w:t xml:space="preserve">19.1. Настоящий Договор вступает в силу </w:t>
      </w:r>
      <w:proofErr w:type="gramStart"/>
      <w:r w:rsidRPr="002F28C5">
        <w:rPr>
          <w:sz w:val="28"/>
          <w:szCs w:val="28"/>
        </w:rPr>
        <w:t>с даты</w:t>
      </w:r>
      <w:proofErr w:type="gramEnd"/>
      <w:r w:rsidRPr="002F28C5">
        <w:rPr>
          <w:sz w:val="28"/>
          <w:szCs w:val="28"/>
        </w:rPr>
        <w:t xml:space="preserve"> его подписания Сторонами и действует </w:t>
      </w:r>
      <w:r w:rsidRPr="002F28C5">
        <w:rPr>
          <w:b/>
          <w:sz w:val="28"/>
          <w:szCs w:val="28"/>
        </w:rPr>
        <w:t>до 28 февраля 2018 года</w:t>
      </w:r>
      <w:r w:rsidRPr="002F28C5">
        <w:rPr>
          <w:sz w:val="28"/>
          <w:szCs w:val="28"/>
        </w:rPr>
        <w:t>.</w:t>
      </w:r>
    </w:p>
    <w:p w:rsidR="00345AA8" w:rsidRPr="002F28C5" w:rsidRDefault="00345AA8" w:rsidP="00345AA8">
      <w:pPr>
        <w:ind w:firstLine="709"/>
        <w:jc w:val="both"/>
        <w:rPr>
          <w:sz w:val="28"/>
          <w:szCs w:val="28"/>
        </w:rPr>
      </w:pPr>
    </w:p>
    <w:p w:rsidR="00345AA8" w:rsidRPr="002F28C5" w:rsidRDefault="00345AA8" w:rsidP="00345AA8">
      <w:pPr>
        <w:pStyle w:val="a3"/>
        <w:numPr>
          <w:ilvl w:val="0"/>
          <w:numId w:val="10"/>
        </w:numPr>
        <w:jc w:val="center"/>
        <w:rPr>
          <w:b/>
          <w:sz w:val="28"/>
          <w:szCs w:val="28"/>
        </w:rPr>
      </w:pPr>
      <w:r w:rsidRPr="002F28C5">
        <w:rPr>
          <w:b/>
          <w:sz w:val="28"/>
          <w:szCs w:val="28"/>
        </w:rPr>
        <w:t>Условие о бенефициарах</w:t>
      </w:r>
    </w:p>
    <w:p w:rsidR="00345AA8" w:rsidRPr="002F28C5" w:rsidRDefault="00345AA8" w:rsidP="00345AA8">
      <w:pPr>
        <w:pStyle w:val="a3"/>
        <w:numPr>
          <w:ilvl w:val="1"/>
          <w:numId w:val="10"/>
        </w:numPr>
        <w:ind w:left="0" w:firstLine="709"/>
        <w:jc w:val="both"/>
        <w:rPr>
          <w:sz w:val="28"/>
          <w:szCs w:val="28"/>
        </w:rPr>
      </w:pPr>
      <w:r w:rsidRPr="002F28C5">
        <w:rPr>
          <w:sz w:val="28"/>
          <w:szCs w:val="28"/>
        </w:rPr>
        <w:t xml:space="preserve">Для заключения настоящего Договора (указание на контрагента в соответствии с терминологией договора) </w:t>
      </w:r>
      <w:proofErr w:type="gramStart"/>
      <w:r w:rsidRPr="002F28C5">
        <w:rPr>
          <w:sz w:val="28"/>
          <w:szCs w:val="28"/>
        </w:rPr>
        <w:t>обязан</w:t>
      </w:r>
      <w:proofErr w:type="gramEnd"/>
      <w:r w:rsidRPr="002F28C5">
        <w:rPr>
          <w:sz w:val="28"/>
          <w:szCs w:val="28"/>
        </w:rPr>
        <w:t xml:space="preserve"> предоставить (указание на ТТК в соответствии с терминологией договора) информационную справку, содержащую сведения о собственниках (контрагента), включая конечных бенефициаров, с  приложением подтверждающих документов. В случае не предоставления  (контрагентом)  вышеуказанных сведений и документов (ТТК) вправе отказаться от заключения Договора.              </w:t>
      </w:r>
    </w:p>
    <w:p w:rsidR="00345AA8" w:rsidRPr="002F28C5" w:rsidRDefault="00345AA8" w:rsidP="00345AA8">
      <w:pPr>
        <w:jc w:val="both"/>
        <w:rPr>
          <w:sz w:val="28"/>
          <w:szCs w:val="28"/>
        </w:rPr>
      </w:pPr>
      <w:r w:rsidRPr="002F28C5">
        <w:rPr>
          <w:sz w:val="28"/>
          <w:szCs w:val="28"/>
        </w:rPr>
        <w:t xml:space="preserve">(контрагент) обязан предоставлять (ТТК)  информацию об изменениях в составе собственников (контрагента), включая конечных бенефициаров, и (или) в исполнительных органах (контрагента), в </w:t>
      </w:r>
      <w:proofErr w:type="gramStart"/>
      <w:r w:rsidRPr="002F28C5">
        <w:rPr>
          <w:sz w:val="28"/>
          <w:szCs w:val="28"/>
        </w:rPr>
        <w:t>срок</w:t>
      </w:r>
      <w:proofErr w:type="gramEnd"/>
      <w:r w:rsidRPr="002F28C5">
        <w:rPr>
          <w:sz w:val="28"/>
          <w:szCs w:val="28"/>
        </w:rPr>
        <w:t xml:space="preserve"> не превышающий 5 (пять) календарных дней после таких изменений.  В случае невыполнения (контрагентом)  вышеуказанной обязанности</w:t>
      </w:r>
      <w:r w:rsidR="00D212B5">
        <w:rPr>
          <w:sz w:val="28"/>
          <w:szCs w:val="28"/>
        </w:rPr>
        <w:t xml:space="preserve"> </w:t>
      </w:r>
      <w:r w:rsidRPr="002F28C5">
        <w:rPr>
          <w:sz w:val="28"/>
          <w:szCs w:val="28"/>
        </w:rPr>
        <w:t>(ТТК) вправе расторгнуть настоящий Договор в одностороннем внесудебном порядке.</w:t>
      </w:r>
    </w:p>
    <w:p w:rsidR="00345AA8" w:rsidRPr="002F28C5" w:rsidRDefault="00345AA8" w:rsidP="00345AA8">
      <w:pPr>
        <w:jc w:val="both"/>
        <w:rPr>
          <w:sz w:val="28"/>
          <w:szCs w:val="28"/>
        </w:rPr>
      </w:pPr>
      <w:r w:rsidRPr="002F28C5">
        <w:rPr>
          <w:sz w:val="28"/>
          <w:szCs w:val="28"/>
        </w:rPr>
        <w:t xml:space="preserve">Информацию о собственниках (включая конечных бенефициаров), об изменениях в цепочке собственников и (или) исполнительных органов (контрагент)  предоставляет в соответствии с формой, приведенной в Приложении № </w:t>
      </w:r>
      <w:r w:rsidR="00D212B5">
        <w:rPr>
          <w:sz w:val="28"/>
          <w:szCs w:val="28"/>
        </w:rPr>
        <w:t>5</w:t>
      </w:r>
      <w:r w:rsidRPr="002F28C5">
        <w:rPr>
          <w:sz w:val="28"/>
          <w:szCs w:val="28"/>
        </w:rPr>
        <w:t xml:space="preserve"> к настоящему Договору</w:t>
      </w:r>
      <w:r w:rsidR="00D212B5">
        <w:rPr>
          <w:sz w:val="28"/>
          <w:szCs w:val="28"/>
        </w:rPr>
        <w:t>.</w:t>
      </w:r>
    </w:p>
    <w:p w:rsidR="00345AA8" w:rsidRPr="002F28C5" w:rsidRDefault="00345AA8" w:rsidP="00345AA8">
      <w:pPr>
        <w:jc w:val="both"/>
        <w:rPr>
          <w:sz w:val="28"/>
          <w:szCs w:val="28"/>
        </w:rPr>
      </w:pPr>
      <w:r w:rsidRPr="002F28C5">
        <w:rPr>
          <w:sz w:val="28"/>
          <w:szCs w:val="28"/>
        </w:rPr>
        <w:t>(контрагент)  дает согласие на направление предоставленной в рамках настоящего пункта Информации и подтверждающих документов в</w:t>
      </w:r>
      <w:r w:rsidR="00D212B5">
        <w:rPr>
          <w:sz w:val="28"/>
          <w:szCs w:val="28"/>
        </w:rPr>
        <w:t xml:space="preserve"> </w:t>
      </w:r>
      <w:r w:rsidRPr="002F28C5">
        <w:rPr>
          <w:sz w:val="28"/>
          <w:szCs w:val="28"/>
        </w:rPr>
        <w:t xml:space="preserve">ОАО «РЖД» и федеральные органы исполнительной власти. </w:t>
      </w:r>
    </w:p>
    <w:p w:rsidR="00345AA8" w:rsidRPr="002F28C5" w:rsidRDefault="00345AA8" w:rsidP="00345AA8">
      <w:pPr>
        <w:jc w:val="both"/>
        <w:rPr>
          <w:sz w:val="28"/>
          <w:szCs w:val="28"/>
        </w:rPr>
      </w:pPr>
      <w:proofErr w:type="gramStart"/>
      <w:r w:rsidRPr="002F28C5">
        <w:rPr>
          <w:sz w:val="28"/>
          <w:szCs w:val="28"/>
        </w:rPr>
        <w:t>(контрагент) гарантирует, что предпринял все необходимые действия для обеспечения соблюдения прав лиц, чьи персональные данные могут быть переданы (ТТК) по настоящему Договору (в том числе: уведомил указанных лиц об обработке их персональных данных, о целях и основаниях обработки данных, о предполагаемых пользователях данных) и получил их согласие на такую обработку, а также предоставил указанным лицам информацию о (ТТК) как об</w:t>
      </w:r>
      <w:proofErr w:type="gramEnd"/>
      <w:r w:rsidRPr="002F28C5">
        <w:rPr>
          <w:sz w:val="28"/>
          <w:szCs w:val="28"/>
        </w:rPr>
        <w:t xml:space="preserve"> операторе, осуществляющем обработку их персональных данных</w:t>
      </w:r>
      <w:proofErr w:type="gramStart"/>
      <w:r w:rsidRPr="002F28C5">
        <w:rPr>
          <w:sz w:val="28"/>
          <w:szCs w:val="28"/>
        </w:rPr>
        <w:t>.</w:t>
      </w:r>
      <w:proofErr w:type="gramEnd"/>
      <w:r w:rsidRPr="002F28C5">
        <w:rPr>
          <w:sz w:val="28"/>
          <w:szCs w:val="28"/>
        </w:rPr>
        <w:t xml:space="preserve"> (</w:t>
      </w:r>
      <w:proofErr w:type="gramStart"/>
      <w:r w:rsidRPr="002F28C5">
        <w:rPr>
          <w:sz w:val="28"/>
          <w:szCs w:val="28"/>
        </w:rPr>
        <w:t>к</w:t>
      </w:r>
      <w:proofErr w:type="gramEnd"/>
      <w:r w:rsidRPr="002F28C5">
        <w:rPr>
          <w:sz w:val="28"/>
          <w:szCs w:val="28"/>
        </w:rPr>
        <w:t>онтрагент) обязан получить у субъектов персональных данных, информация о которых передается (ТТК), согласия на передачу информации  (ТТК), в ОАО "РЖД" и федеральные органы исполнительной власти.</w:t>
      </w:r>
    </w:p>
    <w:p w:rsidR="00345AA8" w:rsidRPr="002F28C5" w:rsidRDefault="00345AA8" w:rsidP="00345AA8"/>
    <w:p w:rsidR="00345AA8" w:rsidRPr="002F28C5" w:rsidRDefault="00345AA8" w:rsidP="00345AA8">
      <w:pPr>
        <w:pStyle w:val="a3"/>
        <w:numPr>
          <w:ilvl w:val="0"/>
          <w:numId w:val="10"/>
        </w:numPr>
        <w:jc w:val="center"/>
        <w:rPr>
          <w:b/>
          <w:sz w:val="28"/>
          <w:szCs w:val="28"/>
        </w:rPr>
      </w:pPr>
      <w:r w:rsidRPr="002F28C5">
        <w:rPr>
          <w:b/>
          <w:sz w:val="28"/>
          <w:szCs w:val="28"/>
        </w:rPr>
        <w:t>Прочие условия</w:t>
      </w:r>
    </w:p>
    <w:p w:rsidR="009D5576" w:rsidRPr="009D5576" w:rsidRDefault="009D5576" w:rsidP="009D5576">
      <w:pPr>
        <w:ind w:firstLine="709"/>
        <w:jc w:val="both"/>
        <w:rPr>
          <w:sz w:val="28"/>
          <w:szCs w:val="28"/>
        </w:rPr>
      </w:pPr>
      <w:r w:rsidRPr="009D5576">
        <w:rPr>
          <w:sz w:val="28"/>
          <w:szCs w:val="28"/>
        </w:rPr>
        <w:t xml:space="preserve">21.1. Перед заключением Договора Подрядчик должен предоставить копию полиса страхования гражданской ответственности на случай причинения вреда вследствие недостатков работ с суммой страхового покрытия не менее 30 000 000,00 (тридцати миллионов) рублей. </w:t>
      </w:r>
    </w:p>
    <w:p w:rsidR="00345AA8" w:rsidRPr="009D5576" w:rsidRDefault="009D5576" w:rsidP="00345AA8">
      <w:pPr>
        <w:ind w:firstLine="709"/>
        <w:jc w:val="both"/>
        <w:rPr>
          <w:sz w:val="28"/>
          <w:szCs w:val="28"/>
        </w:rPr>
      </w:pPr>
      <w:r w:rsidRPr="009D5576">
        <w:rPr>
          <w:sz w:val="28"/>
          <w:szCs w:val="28"/>
        </w:rPr>
        <w:t xml:space="preserve">21.2. </w:t>
      </w:r>
      <w:r w:rsidR="00345AA8" w:rsidRPr="009D5576">
        <w:rPr>
          <w:sz w:val="28"/>
          <w:szCs w:val="28"/>
        </w:rPr>
        <w:t xml:space="preserve">При прекращении настоящего Договора Стороны подписывают </w:t>
      </w:r>
      <w:r w:rsidR="00AB3C80" w:rsidRPr="009D5576">
        <w:rPr>
          <w:sz w:val="28"/>
          <w:szCs w:val="28"/>
        </w:rPr>
        <w:t>А</w:t>
      </w:r>
      <w:r w:rsidR="00345AA8" w:rsidRPr="009D5576">
        <w:rPr>
          <w:sz w:val="28"/>
          <w:szCs w:val="28"/>
        </w:rPr>
        <w:t xml:space="preserve">кт приемки, составленный по форме Приложения № </w:t>
      </w:r>
      <w:r w:rsidR="00AB3C80" w:rsidRPr="009D5576">
        <w:rPr>
          <w:sz w:val="28"/>
          <w:szCs w:val="28"/>
        </w:rPr>
        <w:t xml:space="preserve">3 </w:t>
      </w:r>
      <w:r w:rsidR="00345AA8" w:rsidRPr="009D5576">
        <w:rPr>
          <w:sz w:val="28"/>
          <w:szCs w:val="28"/>
        </w:rPr>
        <w:t>к настоящему Договору.</w:t>
      </w:r>
    </w:p>
    <w:p w:rsidR="00345AA8" w:rsidRPr="009D5576" w:rsidRDefault="00345AA8" w:rsidP="00345AA8">
      <w:pPr>
        <w:ind w:firstLine="709"/>
        <w:jc w:val="both"/>
        <w:rPr>
          <w:sz w:val="28"/>
          <w:szCs w:val="28"/>
        </w:rPr>
      </w:pPr>
      <w:r w:rsidRPr="009D5576">
        <w:rPr>
          <w:sz w:val="28"/>
          <w:szCs w:val="28"/>
        </w:rPr>
        <w:t>21.</w:t>
      </w:r>
      <w:r w:rsidR="009D5576">
        <w:rPr>
          <w:sz w:val="28"/>
          <w:szCs w:val="28"/>
        </w:rPr>
        <w:t>3</w:t>
      </w:r>
      <w:r w:rsidRPr="009D5576">
        <w:rPr>
          <w:sz w:val="28"/>
          <w:szCs w:val="28"/>
        </w:rPr>
        <w:t xml:space="preserve">. Право собственности на результаты Работ по настоящему Договору принадлежит Заказчику. </w:t>
      </w:r>
    </w:p>
    <w:p w:rsidR="00345AA8" w:rsidRPr="002F28C5" w:rsidRDefault="00345AA8" w:rsidP="00345AA8">
      <w:pPr>
        <w:ind w:firstLine="709"/>
        <w:jc w:val="both"/>
        <w:rPr>
          <w:rFonts w:eastAsiaTheme="minorHAnsi"/>
          <w:color w:val="000000"/>
          <w:sz w:val="28"/>
          <w:szCs w:val="28"/>
          <w:lang w:eastAsia="en-US"/>
        </w:rPr>
      </w:pPr>
      <w:r w:rsidRPr="009D5576">
        <w:rPr>
          <w:rFonts w:eastAsiaTheme="minorHAnsi"/>
          <w:color w:val="000000"/>
          <w:sz w:val="28"/>
          <w:szCs w:val="28"/>
          <w:lang w:eastAsia="en-US"/>
        </w:rPr>
        <w:lastRenderedPageBreak/>
        <w:t>21.</w:t>
      </w:r>
      <w:r w:rsidR="009D5576">
        <w:rPr>
          <w:rFonts w:eastAsiaTheme="minorHAnsi"/>
          <w:color w:val="000000"/>
          <w:sz w:val="28"/>
          <w:szCs w:val="28"/>
          <w:lang w:eastAsia="en-US"/>
        </w:rPr>
        <w:t>4</w:t>
      </w:r>
      <w:r w:rsidRPr="009D5576">
        <w:rPr>
          <w:rFonts w:eastAsiaTheme="minorHAnsi"/>
          <w:color w:val="000000"/>
          <w:sz w:val="28"/>
          <w:szCs w:val="28"/>
          <w:lang w:eastAsia="en-US"/>
        </w:rPr>
        <w:t>. Подрядчик не вправе переуступать третьим лицам права и обязанности по настоящему Договору без предварительного</w:t>
      </w:r>
      <w:r w:rsidRPr="002F28C5">
        <w:rPr>
          <w:rFonts w:eastAsiaTheme="minorHAnsi"/>
          <w:color w:val="000000"/>
          <w:sz w:val="28"/>
          <w:szCs w:val="28"/>
          <w:lang w:eastAsia="en-US"/>
        </w:rPr>
        <w:t xml:space="preserve"> письменного согласия Заказчика.</w:t>
      </w:r>
    </w:p>
    <w:p w:rsidR="00345AA8" w:rsidRPr="002F28C5" w:rsidRDefault="00345AA8" w:rsidP="00345AA8">
      <w:pPr>
        <w:ind w:firstLine="709"/>
        <w:jc w:val="both"/>
        <w:rPr>
          <w:sz w:val="28"/>
          <w:szCs w:val="28"/>
        </w:rPr>
      </w:pPr>
      <w:r w:rsidRPr="002F28C5">
        <w:rPr>
          <w:rFonts w:eastAsiaTheme="minorHAnsi"/>
          <w:sz w:val="28"/>
          <w:szCs w:val="28"/>
          <w:lang w:eastAsia="en-US"/>
        </w:rPr>
        <w:t>21.</w:t>
      </w:r>
      <w:r w:rsidR="009D5576">
        <w:rPr>
          <w:rFonts w:eastAsiaTheme="minorHAnsi"/>
          <w:sz w:val="28"/>
          <w:szCs w:val="28"/>
          <w:lang w:eastAsia="en-US"/>
        </w:rPr>
        <w:t>5</w:t>
      </w:r>
      <w:r w:rsidRPr="002F28C5">
        <w:rPr>
          <w:rFonts w:eastAsiaTheme="minorHAnsi"/>
          <w:sz w:val="28"/>
          <w:szCs w:val="28"/>
          <w:lang w:eastAsia="en-US"/>
        </w:rPr>
        <w:t xml:space="preserve">. В случае нарушения </w:t>
      </w:r>
      <w:r w:rsidRPr="002F28C5">
        <w:rPr>
          <w:rFonts w:eastAsiaTheme="minorHAnsi"/>
          <w:iCs/>
          <w:sz w:val="28"/>
          <w:szCs w:val="28"/>
          <w:lang w:eastAsia="en-US"/>
        </w:rPr>
        <w:t xml:space="preserve">Подрядчиком </w:t>
      </w:r>
      <w:r w:rsidRPr="002F28C5">
        <w:rPr>
          <w:rFonts w:eastAsiaTheme="minorHAnsi"/>
          <w:sz w:val="28"/>
          <w:szCs w:val="28"/>
          <w:lang w:eastAsia="en-US"/>
        </w:rPr>
        <w:t xml:space="preserve"> условий, установленных </w:t>
      </w:r>
      <w:r w:rsidRPr="002F28C5">
        <w:rPr>
          <w:rFonts w:eastAsiaTheme="minorHAnsi"/>
          <w:iCs/>
          <w:sz w:val="28"/>
          <w:szCs w:val="28"/>
          <w:lang w:eastAsia="en-US"/>
        </w:rPr>
        <w:t>п. 1.</w:t>
      </w:r>
      <w:r w:rsidRPr="002F28C5">
        <w:rPr>
          <w:rFonts w:eastAsiaTheme="minorHAnsi"/>
          <w:sz w:val="28"/>
          <w:szCs w:val="28"/>
          <w:lang w:eastAsia="en-US"/>
        </w:rPr>
        <w:t xml:space="preserve"> настоящего Договора, </w:t>
      </w:r>
      <w:r w:rsidRPr="002F28C5">
        <w:rPr>
          <w:rFonts w:eastAsiaTheme="minorHAnsi"/>
          <w:iCs/>
          <w:sz w:val="28"/>
          <w:szCs w:val="28"/>
          <w:lang w:eastAsia="en-US"/>
        </w:rPr>
        <w:t xml:space="preserve">Подрядчик </w:t>
      </w:r>
      <w:r w:rsidRPr="002F28C5">
        <w:rPr>
          <w:rFonts w:eastAsiaTheme="minorHAnsi"/>
          <w:sz w:val="28"/>
          <w:szCs w:val="28"/>
          <w:lang w:eastAsia="en-US"/>
        </w:rPr>
        <w:t xml:space="preserve">выплачивает  Заказчику штраф в размере  100% от стоимости договорных обязательств, по которым была произведена переуступка. </w:t>
      </w:r>
    </w:p>
    <w:p w:rsidR="00345AA8" w:rsidRPr="002F28C5" w:rsidRDefault="00345AA8" w:rsidP="00345AA8">
      <w:pPr>
        <w:ind w:firstLine="709"/>
        <w:jc w:val="both"/>
        <w:rPr>
          <w:sz w:val="28"/>
          <w:szCs w:val="28"/>
        </w:rPr>
      </w:pPr>
      <w:r w:rsidRPr="002F28C5">
        <w:rPr>
          <w:sz w:val="28"/>
          <w:szCs w:val="28"/>
        </w:rPr>
        <w:t>21.</w:t>
      </w:r>
      <w:r w:rsidR="009D5576">
        <w:rPr>
          <w:sz w:val="28"/>
          <w:szCs w:val="28"/>
        </w:rPr>
        <w:t>6</w:t>
      </w:r>
      <w:r w:rsidRPr="002F28C5">
        <w:rPr>
          <w:sz w:val="28"/>
          <w:szCs w:val="28"/>
        </w:rPr>
        <w:t>. Все вопросы, не предусмотренные настоящим Договором, регулируются законодательством Российской Федерации.</w:t>
      </w:r>
    </w:p>
    <w:p w:rsidR="00345AA8" w:rsidRPr="002F28C5" w:rsidRDefault="009D5576" w:rsidP="00345AA8">
      <w:pPr>
        <w:ind w:firstLine="709"/>
        <w:jc w:val="both"/>
        <w:rPr>
          <w:sz w:val="28"/>
          <w:szCs w:val="28"/>
        </w:rPr>
      </w:pPr>
      <w:r>
        <w:rPr>
          <w:sz w:val="28"/>
          <w:szCs w:val="28"/>
        </w:rPr>
        <w:t>21.7</w:t>
      </w:r>
      <w:r w:rsidR="00345AA8" w:rsidRPr="002F28C5">
        <w:rPr>
          <w:sz w:val="28"/>
          <w:szCs w:val="28"/>
        </w:rPr>
        <w:t>. Вся переписка по настоящему Договору осуществляется Сторонами по адресам, указанным в разделе 22 настоящего Договора.</w:t>
      </w:r>
    </w:p>
    <w:p w:rsidR="00345AA8" w:rsidRPr="002F28C5" w:rsidRDefault="009D5576" w:rsidP="00345AA8">
      <w:pPr>
        <w:ind w:firstLine="709"/>
        <w:jc w:val="both"/>
        <w:rPr>
          <w:sz w:val="28"/>
          <w:szCs w:val="28"/>
        </w:rPr>
      </w:pPr>
      <w:r>
        <w:rPr>
          <w:sz w:val="28"/>
          <w:szCs w:val="28"/>
        </w:rPr>
        <w:t>21.8</w:t>
      </w:r>
      <w:r w:rsidR="00345AA8" w:rsidRPr="002F28C5">
        <w:rPr>
          <w:sz w:val="28"/>
          <w:szCs w:val="28"/>
        </w:rPr>
        <w:t>. Настоящий Договор составлен в двух экземплярах, имеющих одинаковую силу, по одному экземпляру для каждой из Сторон.</w:t>
      </w:r>
    </w:p>
    <w:p w:rsidR="00345AA8" w:rsidRPr="002F28C5" w:rsidRDefault="00345AA8" w:rsidP="00345AA8">
      <w:pPr>
        <w:ind w:firstLine="709"/>
        <w:jc w:val="both"/>
        <w:rPr>
          <w:sz w:val="28"/>
          <w:szCs w:val="28"/>
        </w:rPr>
      </w:pPr>
      <w:r w:rsidRPr="002F28C5">
        <w:rPr>
          <w:sz w:val="28"/>
          <w:szCs w:val="28"/>
        </w:rPr>
        <w:t>21.</w:t>
      </w:r>
      <w:r w:rsidR="009D5576">
        <w:rPr>
          <w:sz w:val="28"/>
          <w:szCs w:val="28"/>
        </w:rPr>
        <w:t>9</w:t>
      </w:r>
      <w:r w:rsidRPr="002F28C5">
        <w:rPr>
          <w:sz w:val="28"/>
          <w:szCs w:val="28"/>
        </w:rPr>
        <w:t>. Все приложения к настоящему Договору являются его неотъемлемыми частями.</w:t>
      </w:r>
    </w:p>
    <w:p w:rsidR="00345AA8" w:rsidRPr="002F28C5" w:rsidRDefault="00345AA8" w:rsidP="00345AA8">
      <w:pPr>
        <w:ind w:firstLine="709"/>
        <w:jc w:val="both"/>
        <w:rPr>
          <w:sz w:val="28"/>
          <w:szCs w:val="28"/>
        </w:rPr>
      </w:pPr>
      <w:r w:rsidRPr="002F28C5">
        <w:rPr>
          <w:sz w:val="28"/>
          <w:szCs w:val="28"/>
        </w:rPr>
        <w:t>21.</w:t>
      </w:r>
      <w:r w:rsidR="009D5576">
        <w:rPr>
          <w:sz w:val="28"/>
          <w:szCs w:val="28"/>
        </w:rPr>
        <w:t>10</w:t>
      </w:r>
      <w:r w:rsidRPr="002F28C5">
        <w:rPr>
          <w:sz w:val="28"/>
          <w:szCs w:val="28"/>
        </w:rPr>
        <w:t>. К настоящему Договору прилагаются:</w:t>
      </w:r>
    </w:p>
    <w:p w:rsidR="00345AA8" w:rsidRPr="002F28C5" w:rsidRDefault="00345AA8" w:rsidP="00345AA8">
      <w:pPr>
        <w:ind w:firstLine="709"/>
        <w:jc w:val="both"/>
        <w:rPr>
          <w:sz w:val="28"/>
          <w:szCs w:val="28"/>
        </w:rPr>
      </w:pPr>
      <w:r w:rsidRPr="002F28C5">
        <w:rPr>
          <w:sz w:val="28"/>
          <w:szCs w:val="28"/>
        </w:rPr>
        <w:t>Приложение № 1: «Обобщенный перечень работ»;</w:t>
      </w:r>
    </w:p>
    <w:p w:rsidR="00345AA8" w:rsidRPr="002F28C5" w:rsidRDefault="00345AA8" w:rsidP="00345AA8">
      <w:pPr>
        <w:ind w:firstLine="709"/>
        <w:jc w:val="both"/>
        <w:rPr>
          <w:sz w:val="28"/>
          <w:szCs w:val="28"/>
        </w:rPr>
      </w:pPr>
      <w:r w:rsidRPr="002F28C5">
        <w:rPr>
          <w:sz w:val="28"/>
          <w:szCs w:val="28"/>
        </w:rPr>
        <w:t>Приложение № 2: «Локальная смета»;</w:t>
      </w:r>
    </w:p>
    <w:p w:rsidR="00345AA8" w:rsidRPr="002F28C5" w:rsidRDefault="00345AA8" w:rsidP="00345AA8">
      <w:pPr>
        <w:ind w:firstLine="709"/>
        <w:jc w:val="both"/>
        <w:rPr>
          <w:sz w:val="28"/>
          <w:szCs w:val="28"/>
        </w:rPr>
      </w:pPr>
      <w:r w:rsidRPr="002F28C5">
        <w:rPr>
          <w:sz w:val="28"/>
          <w:szCs w:val="28"/>
        </w:rPr>
        <w:t>Приложение № 3: «Акт о приемке выполненных работ»;</w:t>
      </w:r>
    </w:p>
    <w:p w:rsidR="00345AA8" w:rsidRDefault="00345AA8" w:rsidP="00345AA8">
      <w:pPr>
        <w:ind w:firstLine="709"/>
        <w:jc w:val="both"/>
        <w:rPr>
          <w:sz w:val="28"/>
          <w:szCs w:val="28"/>
        </w:rPr>
      </w:pPr>
      <w:r w:rsidRPr="002F28C5">
        <w:rPr>
          <w:sz w:val="28"/>
          <w:szCs w:val="28"/>
        </w:rPr>
        <w:t>Приложение № 4: «Справка о стоимости выполненных работ и затрат»;</w:t>
      </w:r>
    </w:p>
    <w:p w:rsidR="00D212B5" w:rsidRPr="002F28C5" w:rsidRDefault="00D212B5" w:rsidP="00345AA8">
      <w:pPr>
        <w:ind w:firstLine="709"/>
        <w:jc w:val="both"/>
        <w:rPr>
          <w:sz w:val="28"/>
          <w:szCs w:val="28"/>
        </w:rPr>
      </w:pPr>
      <w:r>
        <w:rPr>
          <w:sz w:val="28"/>
          <w:szCs w:val="28"/>
        </w:rPr>
        <w:t>Приложение № 5: «</w:t>
      </w:r>
      <w:r w:rsidRPr="003F66B4">
        <w:rPr>
          <w:rFonts w:eastAsia="MS Mincho"/>
          <w:color w:val="000000"/>
          <w:sz w:val="28"/>
          <w:szCs w:val="28"/>
        </w:rPr>
        <w:t>Форма. Информационная справка, содержащая св</w:t>
      </w:r>
      <w:r>
        <w:rPr>
          <w:rFonts w:eastAsia="MS Mincho"/>
          <w:color w:val="000000"/>
          <w:sz w:val="28"/>
          <w:szCs w:val="28"/>
        </w:rPr>
        <w:t>едения о владельцах Подрядчика».</w:t>
      </w:r>
    </w:p>
    <w:p w:rsidR="002B065C" w:rsidRDefault="002B065C" w:rsidP="00345AA8">
      <w:pPr>
        <w:ind w:firstLine="709"/>
        <w:rPr>
          <w:b/>
          <w:sz w:val="28"/>
          <w:szCs w:val="28"/>
        </w:rPr>
      </w:pPr>
    </w:p>
    <w:p w:rsidR="00394992" w:rsidRPr="007A3EE2" w:rsidRDefault="00394992" w:rsidP="007A3EE2">
      <w:pPr>
        <w:jc w:val="center"/>
        <w:rPr>
          <w:b/>
          <w:sz w:val="28"/>
          <w:szCs w:val="28"/>
        </w:rPr>
      </w:pPr>
      <w:r w:rsidRPr="007A3EE2">
        <w:rPr>
          <w:b/>
          <w:sz w:val="28"/>
          <w:szCs w:val="28"/>
        </w:rPr>
        <w:t>22. Место нахождения и банковские реквизиты сторон</w:t>
      </w:r>
    </w:p>
    <w:p w:rsidR="00394992" w:rsidRPr="00394992" w:rsidRDefault="00394992" w:rsidP="00394992">
      <w:pPr>
        <w:ind w:firstLine="709"/>
        <w:jc w:val="both"/>
        <w:rPr>
          <w:sz w:val="28"/>
          <w:szCs w:val="28"/>
        </w:rPr>
      </w:pPr>
    </w:p>
    <w:tbl>
      <w:tblPr>
        <w:tblW w:w="0" w:type="auto"/>
        <w:tblInd w:w="108" w:type="dxa"/>
        <w:tblLook w:val="00A0"/>
      </w:tblPr>
      <w:tblGrid>
        <w:gridCol w:w="5293"/>
        <w:gridCol w:w="4452"/>
      </w:tblGrid>
      <w:tr w:rsidR="00394992" w:rsidRPr="00394992" w:rsidTr="007A3EE2">
        <w:tc>
          <w:tcPr>
            <w:tcW w:w="5293" w:type="dxa"/>
          </w:tcPr>
          <w:p w:rsidR="00394992" w:rsidRPr="00636ED2" w:rsidRDefault="00DB4CFA" w:rsidP="007A3EE2">
            <w:pPr>
              <w:jc w:val="both"/>
              <w:rPr>
                <w:b/>
                <w:sz w:val="28"/>
                <w:szCs w:val="28"/>
              </w:rPr>
            </w:pPr>
            <w:r w:rsidRPr="00636ED2">
              <w:rPr>
                <w:b/>
                <w:sz w:val="28"/>
                <w:szCs w:val="28"/>
              </w:rPr>
              <w:t>ЗАКАЗЧИК:</w:t>
            </w:r>
          </w:p>
          <w:p w:rsidR="007A3EE2" w:rsidRPr="00636ED2" w:rsidRDefault="00DB4CFA" w:rsidP="007A3EE2">
            <w:pPr>
              <w:jc w:val="both"/>
              <w:rPr>
                <w:b/>
                <w:sz w:val="28"/>
                <w:szCs w:val="28"/>
              </w:rPr>
            </w:pPr>
            <w:r w:rsidRPr="00636ED2">
              <w:rPr>
                <w:b/>
                <w:sz w:val="28"/>
                <w:szCs w:val="28"/>
              </w:rPr>
              <w:t>АО «Компания ТрансТелеКом»</w:t>
            </w:r>
          </w:p>
          <w:p w:rsidR="00394992" w:rsidRPr="00636ED2" w:rsidRDefault="00394992" w:rsidP="007A3EE2">
            <w:pPr>
              <w:jc w:val="both"/>
              <w:rPr>
                <w:b/>
                <w:sz w:val="28"/>
                <w:szCs w:val="28"/>
              </w:rPr>
            </w:pPr>
          </w:p>
          <w:p w:rsidR="00394992" w:rsidRPr="00851E19" w:rsidRDefault="00394992" w:rsidP="007A3EE2">
            <w:pPr>
              <w:jc w:val="both"/>
              <w:rPr>
                <w:b/>
                <w:sz w:val="28"/>
                <w:szCs w:val="28"/>
              </w:rPr>
            </w:pPr>
          </w:p>
          <w:p w:rsidR="00394992" w:rsidRPr="00636ED2" w:rsidRDefault="00394992" w:rsidP="007A3EE2">
            <w:pPr>
              <w:jc w:val="both"/>
              <w:rPr>
                <w:b/>
                <w:sz w:val="28"/>
                <w:szCs w:val="28"/>
              </w:rPr>
            </w:pPr>
          </w:p>
        </w:tc>
        <w:tc>
          <w:tcPr>
            <w:tcW w:w="4452" w:type="dxa"/>
          </w:tcPr>
          <w:p w:rsidR="00394992" w:rsidRPr="007A3EE2" w:rsidRDefault="007A3EE2" w:rsidP="007A3EE2">
            <w:pPr>
              <w:jc w:val="both"/>
              <w:rPr>
                <w:b/>
                <w:sz w:val="28"/>
                <w:szCs w:val="28"/>
              </w:rPr>
            </w:pPr>
            <w:r w:rsidRPr="00636ED2">
              <w:rPr>
                <w:b/>
                <w:sz w:val="28"/>
                <w:szCs w:val="28"/>
              </w:rPr>
              <w:t>ПОДРЯДЧИК:</w:t>
            </w:r>
          </w:p>
          <w:p w:rsidR="00394992" w:rsidRPr="007A3EE2" w:rsidRDefault="00394992" w:rsidP="007A3EE2">
            <w:pPr>
              <w:jc w:val="both"/>
              <w:rPr>
                <w:b/>
                <w:sz w:val="28"/>
                <w:szCs w:val="28"/>
              </w:rPr>
            </w:pPr>
          </w:p>
          <w:p w:rsidR="00394992" w:rsidRPr="007A3EE2" w:rsidRDefault="00394992" w:rsidP="007A3EE2">
            <w:pPr>
              <w:jc w:val="both"/>
              <w:rPr>
                <w:b/>
                <w:sz w:val="28"/>
                <w:szCs w:val="28"/>
              </w:rPr>
            </w:pPr>
          </w:p>
          <w:p w:rsidR="00394992" w:rsidRDefault="00394992" w:rsidP="007A3EE2">
            <w:pPr>
              <w:jc w:val="both"/>
              <w:rPr>
                <w:b/>
                <w:sz w:val="28"/>
                <w:szCs w:val="28"/>
              </w:rPr>
            </w:pPr>
          </w:p>
          <w:p w:rsidR="007A3EE2" w:rsidRDefault="007A3EE2" w:rsidP="007A3EE2">
            <w:pPr>
              <w:jc w:val="both"/>
              <w:rPr>
                <w:b/>
                <w:sz w:val="28"/>
                <w:szCs w:val="28"/>
              </w:rPr>
            </w:pPr>
          </w:p>
          <w:p w:rsidR="007A3EE2" w:rsidRDefault="007A3EE2" w:rsidP="007A3EE2">
            <w:pPr>
              <w:jc w:val="both"/>
              <w:rPr>
                <w:b/>
                <w:sz w:val="28"/>
                <w:szCs w:val="28"/>
              </w:rPr>
            </w:pPr>
          </w:p>
          <w:p w:rsidR="007A3EE2" w:rsidRPr="007A3EE2" w:rsidRDefault="007A3EE2" w:rsidP="007A3EE2">
            <w:pPr>
              <w:jc w:val="both"/>
              <w:rPr>
                <w:b/>
                <w:sz w:val="28"/>
                <w:szCs w:val="28"/>
              </w:rPr>
            </w:pPr>
          </w:p>
          <w:p w:rsidR="00394992" w:rsidRPr="007A3EE2" w:rsidRDefault="00394992" w:rsidP="007A3EE2">
            <w:pPr>
              <w:jc w:val="both"/>
              <w:rPr>
                <w:b/>
                <w:sz w:val="28"/>
                <w:szCs w:val="28"/>
              </w:rPr>
            </w:pPr>
          </w:p>
          <w:p w:rsidR="00394992" w:rsidRPr="007A3EE2" w:rsidRDefault="00394992" w:rsidP="007A3EE2">
            <w:pPr>
              <w:jc w:val="both"/>
              <w:rPr>
                <w:b/>
                <w:sz w:val="28"/>
                <w:szCs w:val="28"/>
              </w:rPr>
            </w:pPr>
          </w:p>
          <w:p w:rsidR="00394992" w:rsidRPr="007A3EE2" w:rsidRDefault="00394992" w:rsidP="007A3EE2">
            <w:pPr>
              <w:jc w:val="both"/>
              <w:rPr>
                <w:b/>
                <w:sz w:val="28"/>
                <w:szCs w:val="28"/>
              </w:rPr>
            </w:pPr>
          </w:p>
          <w:p w:rsidR="00394992" w:rsidRPr="007A3EE2" w:rsidRDefault="00394992" w:rsidP="007A3EE2">
            <w:pPr>
              <w:jc w:val="both"/>
              <w:rPr>
                <w:b/>
                <w:sz w:val="28"/>
                <w:szCs w:val="28"/>
              </w:rPr>
            </w:pPr>
          </w:p>
          <w:p w:rsidR="00394992" w:rsidRPr="007A3EE2" w:rsidRDefault="00394992" w:rsidP="007A3EE2">
            <w:pPr>
              <w:jc w:val="both"/>
              <w:rPr>
                <w:b/>
                <w:sz w:val="28"/>
                <w:szCs w:val="28"/>
              </w:rPr>
            </w:pPr>
          </w:p>
          <w:p w:rsidR="00394992" w:rsidRPr="007A3EE2" w:rsidRDefault="00394992" w:rsidP="007A3EE2">
            <w:pPr>
              <w:jc w:val="both"/>
              <w:rPr>
                <w:b/>
                <w:sz w:val="28"/>
                <w:szCs w:val="28"/>
              </w:rPr>
            </w:pPr>
          </w:p>
        </w:tc>
      </w:tr>
    </w:tbl>
    <w:p w:rsidR="007A3EE2" w:rsidRDefault="007A3EE2" w:rsidP="00394992"/>
    <w:tbl>
      <w:tblPr>
        <w:tblW w:w="0" w:type="auto"/>
        <w:tblInd w:w="108" w:type="dxa"/>
        <w:tblLook w:val="00A0"/>
      </w:tblPr>
      <w:tblGrid>
        <w:gridCol w:w="5293"/>
        <w:gridCol w:w="4452"/>
      </w:tblGrid>
      <w:tr w:rsidR="007A3EE2" w:rsidRPr="00394992" w:rsidTr="007A3EE2">
        <w:trPr>
          <w:trHeight w:val="2218"/>
        </w:trPr>
        <w:tc>
          <w:tcPr>
            <w:tcW w:w="5293" w:type="dxa"/>
          </w:tcPr>
          <w:p w:rsidR="007A3EE2" w:rsidRDefault="007A3EE2" w:rsidP="00B56235">
            <w:pPr>
              <w:jc w:val="both"/>
              <w:rPr>
                <w:b/>
                <w:sz w:val="28"/>
                <w:szCs w:val="28"/>
              </w:rPr>
            </w:pPr>
            <w:r w:rsidRPr="007A3EE2">
              <w:rPr>
                <w:b/>
                <w:sz w:val="28"/>
                <w:szCs w:val="28"/>
              </w:rPr>
              <w:t>ЗАКАЗЧИК:</w:t>
            </w:r>
          </w:p>
          <w:p w:rsidR="007A3EE2" w:rsidRDefault="007A3EE2" w:rsidP="00B56235">
            <w:pPr>
              <w:jc w:val="both"/>
              <w:rPr>
                <w:b/>
                <w:sz w:val="28"/>
                <w:szCs w:val="28"/>
              </w:rPr>
            </w:pPr>
            <w:r>
              <w:rPr>
                <w:b/>
                <w:sz w:val="28"/>
                <w:szCs w:val="28"/>
              </w:rPr>
              <w:t>АО «Компания ТрансТелеКом»</w:t>
            </w:r>
          </w:p>
          <w:p w:rsidR="007A3EE2" w:rsidRDefault="007A3EE2" w:rsidP="00B56235">
            <w:pPr>
              <w:jc w:val="both"/>
              <w:rPr>
                <w:b/>
                <w:sz w:val="28"/>
                <w:szCs w:val="28"/>
              </w:rPr>
            </w:pPr>
          </w:p>
          <w:p w:rsidR="007A3EE2" w:rsidRDefault="007A3EE2" w:rsidP="00B56235">
            <w:pPr>
              <w:jc w:val="both"/>
              <w:rPr>
                <w:b/>
                <w:sz w:val="28"/>
                <w:szCs w:val="28"/>
              </w:rPr>
            </w:pPr>
            <w:r>
              <w:rPr>
                <w:b/>
                <w:sz w:val="28"/>
                <w:szCs w:val="28"/>
              </w:rPr>
              <w:t>_________________/ _________</w:t>
            </w:r>
          </w:p>
          <w:p w:rsidR="007A3EE2" w:rsidRPr="007A3EE2" w:rsidRDefault="007A3EE2" w:rsidP="00B56235">
            <w:pPr>
              <w:jc w:val="both"/>
              <w:rPr>
                <w:sz w:val="20"/>
                <w:szCs w:val="20"/>
              </w:rPr>
            </w:pPr>
            <w:r w:rsidRPr="007A3EE2">
              <w:rPr>
                <w:sz w:val="20"/>
                <w:szCs w:val="20"/>
              </w:rPr>
              <w:t>Должность</w:t>
            </w:r>
          </w:p>
          <w:p w:rsidR="007A3EE2" w:rsidRDefault="007A3EE2" w:rsidP="00B56235">
            <w:pPr>
              <w:jc w:val="both"/>
              <w:rPr>
                <w:b/>
                <w:sz w:val="28"/>
                <w:szCs w:val="28"/>
              </w:rPr>
            </w:pPr>
          </w:p>
          <w:p w:rsidR="007A3EE2" w:rsidRPr="007A3EE2" w:rsidRDefault="007A3EE2" w:rsidP="00B56235">
            <w:pPr>
              <w:jc w:val="both"/>
              <w:rPr>
                <w:b/>
                <w:sz w:val="28"/>
                <w:szCs w:val="28"/>
              </w:rPr>
            </w:pPr>
            <w:r>
              <w:rPr>
                <w:b/>
                <w:sz w:val="28"/>
                <w:szCs w:val="28"/>
              </w:rPr>
              <w:t>«____» _______________ 20___ год</w:t>
            </w:r>
          </w:p>
        </w:tc>
        <w:tc>
          <w:tcPr>
            <w:tcW w:w="4452" w:type="dxa"/>
          </w:tcPr>
          <w:p w:rsidR="007A3EE2" w:rsidRPr="007A3EE2" w:rsidRDefault="007A3EE2" w:rsidP="00B56235">
            <w:pPr>
              <w:jc w:val="both"/>
              <w:rPr>
                <w:b/>
                <w:sz w:val="28"/>
                <w:szCs w:val="28"/>
              </w:rPr>
            </w:pPr>
            <w:r w:rsidRPr="007A3EE2">
              <w:rPr>
                <w:b/>
                <w:sz w:val="28"/>
                <w:szCs w:val="28"/>
              </w:rPr>
              <w:t>ПОДРЯДЧИК:</w:t>
            </w:r>
          </w:p>
          <w:p w:rsidR="007A3EE2" w:rsidRDefault="007A3EE2" w:rsidP="007A3EE2">
            <w:pPr>
              <w:jc w:val="both"/>
              <w:rPr>
                <w:b/>
                <w:sz w:val="28"/>
                <w:szCs w:val="28"/>
              </w:rPr>
            </w:pPr>
          </w:p>
          <w:p w:rsidR="007A3EE2" w:rsidRDefault="007A3EE2" w:rsidP="007A3EE2">
            <w:pPr>
              <w:jc w:val="both"/>
              <w:rPr>
                <w:b/>
                <w:sz w:val="28"/>
                <w:szCs w:val="28"/>
              </w:rPr>
            </w:pPr>
          </w:p>
          <w:p w:rsidR="007A3EE2" w:rsidRDefault="007A3EE2" w:rsidP="007A3EE2">
            <w:pPr>
              <w:jc w:val="both"/>
              <w:rPr>
                <w:b/>
                <w:sz w:val="28"/>
                <w:szCs w:val="28"/>
              </w:rPr>
            </w:pPr>
            <w:r>
              <w:rPr>
                <w:b/>
                <w:sz w:val="28"/>
                <w:szCs w:val="28"/>
              </w:rPr>
              <w:t>_________________/ _________</w:t>
            </w:r>
          </w:p>
          <w:p w:rsidR="007A3EE2" w:rsidRPr="007A3EE2" w:rsidRDefault="007A3EE2" w:rsidP="007A3EE2">
            <w:pPr>
              <w:jc w:val="both"/>
              <w:rPr>
                <w:sz w:val="20"/>
                <w:szCs w:val="20"/>
              </w:rPr>
            </w:pPr>
            <w:r w:rsidRPr="007A3EE2">
              <w:rPr>
                <w:sz w:val="20"/>
                <w:szCs w:val="20"/>
              </w:rPr>
              <w:t>Должность</w:t>
            </w:r>
          </w:p>
          <w:p w:rsidR="007A3EE2" w:rsidRDefault="007A3EE2" w:rsidP="007A3EE2">
            <w:pPr>
              <w:jc w:val="both"/>
              <w:rPr>
                <w:b/>
                <w:sz w:val="28"/>
                <w:szCs w:val="28"/>
              </w:rPr>
            </w:pPr>
          </w:p>
          <w:p w:rsidR="007A3EE2" w:rsidRPr="007A3EE2" w:rsidRDefault="007A3EE2" w:rsidP="00B56235">
            <w:pPr>
              <w:jc w:val="both"/>
              <w:rPr>
                <w:b/>
                <w:sz w:val="28"/>
                <w:szCs w:val="28"/>
              </w:rPr>
            </w:pPr>
            <w:r>
              <w:rPr>
                <w:b/>
                <w:sz w:val="28"/>
                <w:szCs w:val="28"/>
              </w:rPr>
              <w:t>«____» ______________ 20___ год</w:t>
            </w:r>
          </w:p>
        </w:tc>
      </w:tr>
    </w:tbl>
    <w:p w:rsidR="002211D2" w:rsidRDefault="002211D2" w:rsidP="00B56235">
      <w:pPr>
        <w:ind w:left="6237"/>
        <w:rPr>
          <w:lang w:val="en-US"/>
        </w:rPr>
      </w:pPr>
    </w:p>
    <w:p w:rsidR="002211D2" w:rsidRDefault="002211D2" w:rsidP="00B56235">
      <w:pPr>
        <w:ind w:left="6237"/>
        <w:rPr>
          <w:lang w:val="en-US"/>
        </w:rPr>
      </w:pPr>
    </w:p>
    <w:p w:rsidR="00002AAF" w:rsidRDefault="001C4E55" w:rsidP="00AB3C80">
      <w:pPr>
        <w:ind w:left="6237"/>
      </w:pPr>
      <w:r w:rsidRPr="002F28C5">
        <w:t>Приложение № 1</w:t>
      </w:r>
    </w:p>
    <w:p w:rsidR="001C4E55" w:rsidRPr="002F28C5" w:rsidRDefault="001C4E55" w:rsidP="00AB3C80">
      <w:pPr>
        <w:ind w:left="6237"/>
      </w:pPr>
      <w:r w:rsidRPr="002F28C5">
        <w:t>к Договору №_________________</w:t>
      </w:r>
    </w:p>
    <w:p w:rsidR="001C4E55" w:rsidRPr="002F28C5" w:rsidRDefault="001C4E55">
      <w:pPr>
        <w:ind w:left="6237"/>
      </w:pPr>
      <w:r w:rsidRPr="002F28C5">
        <w:t xml:space="preserve">от «___»_____________ 20___ г. </w:t>
      </w:r>
    </w:p>
    <w:p w:rsidR="001C4E55" w:rsidRPr="002F28C5" w:rsidRDefault="001C4E55" w:rsidP="001C4E55"/>
    <w:p w:rsidR="001C4E55" w:rsidRPr="002F28C5" w:rsidRDefault="001C4E55" w:rsidP="001C4E55">
      <w:pPr>
        <w:jc w:val="center"/>
        <w:rPr>
          <w:b/>
          <w:sz w:val="28"/>
          <w:szCs w:val="28"/>
        </w:rPr>
      </w:pPr>
      <w:r w:rsidRPr="002F28C5">
        <w:rPr>
          <w:b/>
          <w:sz w:val="28"/>
          <w:szCs w:val="28"/>
        </w:rPr>
        <w:t>Обобщенный перечень работ</w:t>
      </w:r>
    </w:p>
    <w:p w:rsidR="001C4E55" w:rsidRPr="002F28C5" w:rsidRDefault="001C4E55" w:rsidP="001C4E55">
      <w:pPr>
        <w:ind w:firstLine="709"/>
        <w:rPr>
          <w:sz w:val="28"/>
          <w:szCs w:val="28"/>
        </w:rPr>
      </w:pPr>
    </w:p>
    <w:p w:rsidR="001C4E55" w:rsidRPr="002F28C5" w:rsidRDefault="001C4E55" w:rsidP="001C4E55">
      <w:pPr>
        <w:ind w:firstLine="709"/>
        <w:jc w:val="both"/>
        <w:rPr>
          <w:sz w:val="28"/>
          <w:szCs w:val="28"/>
        </w:rPr>
      </w:pPr>
      <w:r w:rsidRPr="002F28C5">
        <w:rPr>
          <w:sz w:val="28"/>
          <w:szCs w:val="28"/>
        </w:rPr>
        <w:t xml:space="preserve">На право заключения </w:t>
      </w:r>
      <w:proofErr w:type="gramStart"/>
      <w:r w:rsidRPr="002F28C5">
        <w:rPr>
          <w:sz w:val="28"/>
          <w:szCs w:val="28"/>
        </w:rPr>
        <w:t>договора</w:t>
      </w:r>
      <w:proofErr w:type="gramEnd"/>
      <w:r w:rsidRPr="002F28C5">
        <w:rPr>
          <w:sz w:val="28"/>
          <w:szCs w:val="28"/>
        </w:rPr>
        <w:t xml:space="preserve"> на выполнение работ по косметическому ремонту помещения (394006, г. Воронеж, ул. Володарского, д. 64), находящегося на балансовом учете АО «Компания ТрансТелеКом», в 2018 году.</w:t>
      </w:r>
    </w:p>
    <w:p w:rsidR="001C4E55" w:rsidRPr="002F28C5" w:rsidRDefault="001C4E55" w:rsidP="001C4E55">
      <w:pPr>
        <w:ind w:firstLine="709"/>
        <w:rPr>
          <w:sz w:val="28"/>
          <w:szCs w:val="28"/>
        </w:rPr>
      </w:pPr>
    </w:p>
    <w:tbl>
      <w:tblPr>
        <w:tblW w:w="5000" w:type="pct"/>
        <w:tblLook w:val="04A0"/>
      </w:tblPr>
      <w:tblGrid>
        <w:gridCol w:w="606"/>
        <w:gridCol w:w="4175"/>
        <w:gridCol w:w="1265"/>
        <w:gridCol w:w="1188"/>
        <w:gridCol w:w="1395"/>
        <w:gridCol w:w="574"/>
        <w:gridCol w:w="491"/>
        <w:gridCol w:w="444"/>
      </w:tblGrid>
      <w:tr w:rsidR="001C4E55" w:rsidRPr="002F28C5" w:rsidTr="00A637C3">
        <w:trPr>
          <w:trHeight w:val="1275"/>
        </w:trPr>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4E55" w:rsidRPr="002F28C5" w:rsidRDefault="001C4E55" w:rsidP="00A637C3">
            <w:pPr>
              <w:jc w:val="center"/>
              <w:rPr>
                <w:b/>
              </w:rPr>
            </w:pPr>
            <w:r w:rsidRPr="002F28C5">
              <w:rPr>
                <w:b/>
              </w:rPr>
              <w:t xml:space="preserve">№ </w:t>
            </w:r>
            <w:proofErr w:type="gramStart"/>
            <w:r w:rsidRPr="002F28C5">
              <w:rPr>
                <w:b/>
              </w:rPr>
              <w:t>п</w:t>
            </w:r>
            <w:proofErr w:type="gramEnd"/>
            <w:r w:rsidRPr="002F28C5">
              <w:rPr>
                <w:b/>
              </w:rPr>
              <w:t>/п</w:t>
            </w:r>
          </w:p>
        </w:tc>
        <w:tc>
          <w:tcPr>
            <w:tcW w:w="2059" w:type="pct"/>
            <w:tcBorders>
              <w:top w:val="single" w:sz="4" w:space="0" w:color="auto"/>
              <w:left w:val="nil"/>
              <w:bottom w:val="single" w:sz="4" w:space="0" w:color="auto"/>
              <w:right w:val="single" w:sz="4" w:space="0" w:color="auto"/>
            </w:tcBorders>
            <w:shd w:val="clear" w:color="000000" w:fill="FFFFFF"/>
            <w:vAlign w:val="center"/>
            <w:hideMark/>
          </w:tcPr>
          <w:p w:rsidR="001C4E55" w:rsidRPr="002F28C5" w:rsidRDefault="001C4E55" w:rsidP="00A637C3">
            <w:pPr>
              <w:jc w:val="center"/>
              <w:rPr>
                <w:b/>
              </w:rPr>
            </w:pPr>
            <w:r w:rsidRPr="002F28C5">
              <w:rPr>
                <w:b/>
              </w:rPr>
              <w:t>Наименование</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1C4E55" w:rsidRPr="002F28C5" w:rsidRDefault="001C4E55" w:rsidP="00A637C3">
            <w:pPr>
              <w:jc w:val="center"/>
              <w:rPr>
                <w:b/>
              </w:rPr>
            </w:pPr>
            <w:r w:rsidRPr="002F28C5">
              <w:rPr>
                <w:b/>
              </w:rPr>
              <w:t>Ед. изм.</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1C4E55" w:rsidRPr="002F28C5" w:rsidRDefault="001C4E55" w:rsidP="00A637C3">
            <w:pPr>
              <w:jc w:val="center"/>
              <w:rPr>
                <w:b/>
              </w:rPr>
            </w:pPr>
            <w:r w:rsidRPr="002F28C5">
              <w:rPr>
                <w:b/>
              </w:rPr>
              <w:t>Кол-во</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1C4E55" w:rsidRPr="002F28C5" w:rsidRDefault="001C4E55" w:rsidP="00A637C3">
            <w:pPr>
              <w:jc w:val="center"/>
              <w:rPr>
                <w:b/>
              </w:rPr>
            </w:pPr>
            <w:r w:rsidRPr="002F28C5">
              <w:rPr>
                <w:b/>
              </w:rPr>
              <w:t>Цена за единицу, в руб. без НДС</w:t>
            </w:r>
          </w:p>
        </w:tc>
        <w:tc>
          <w:tcPr>
            <w:tcW w:w="744" w:type="pct"/>
            <w:gridSpan w:val="3"/>
            <w:tcBorders>
              <w:top w:val="single" w:sz="4" w:space="0" w:color="auto"/>
              <w:left w:val="nil"/>
              <w:bottom w:val="single" w:sz="4" w:space="0" w:color="auto"/>
              <w:right w:val="single" w:sz="4" w:space="0" w:color="auto"/>
            </w:tcBorders>
            <w:shd w:val="clear" w:color="000000" w:fill="FFFFFF"/>
            <w:vAlign w:val="center"/>
            <w:hideMark/>
          </w:tcPr>
          <w:p w:rsidR="001C4E55" w:rsidRPr="002F28C5" w:rsidRDefault="001C4E55" w:rsidP="00A637C3">
            <w:pPr>
              <w:jc w:val="center"/>
              <w:rPr>
                <w:b/>
              </w:rPr>
            </w:pPr>
            <w:r w:rsidRPr="002F28C5">
              <w:rPr>
                <w:b/>
              </w:rPr>
              <w:t>Сумма в руб. без НДС</w:t>
            </w:r>
          </w:p>
        </w:tc>
      </w:tr>
      <w:tr w:rsidR="001C4E55" w:rsidRPr="002F28C5" w:rsidTr="00A637C3">
        <w:trPr>
          <w:trHeight w:val="276"/>
        </w:trPr>
        <w:tc>
          <w:tcPr>
            <w:tcW w:w="5000" w:type="pct"/>
            <w:gridSpan w:val="8"/>
            <w:tcBorders>
              <w:top w:val="nil"/>
              <w:left w:val="single" w:sz="4" w:space="0" w:color="000000"/>
              <w:bottom w:val="nil"/>
              <w:right w:val="single" w:sz="4" w:space="0" w:color="000000"/>
            </w:tcBorders>
            <w:vAlign w:val="center"/>
            <w:hideMark/>
          </w:tcPr>
          <w:p w:rsidR="001C4E55" w:rsidRPr="002F28C5" w:rsidRDefault="001C4E55" w:rsidP="00A637C3">
            <w:pPr>
              <w:jc w:val="center"/>
            </w:pPr>
            <w:r w:rsidRPr="002F28C5">
              <w:t>Раздел 1. Демонтажные работы</w:t>
            </w:r>
          </w:p>
        </w:tc>
      </w:tr>
      <w:tr w:rsidR="001C4E55" w:rsidRPr="002F28C5" w:rsidTr="00A637C3">
        <w:trPr>
          <w:trHeight w:val="300"/>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1</w:t>
            </w:r>
          </w:p>
        </w:tc>
        <w:tc>
          <w:tcPr>
            <w:tcW w:w="2059" w:type="pct"/>
            <w:vMerge w:val="restart"/>
            <w:tcBorders>
              <w:top w:val="single" w:sz="4" w:space="0" w:color="000000"/>
              <w:left w:val="single" w:sz="4" w:space="0" w:color="000000"/>
              <w:bottom w:val="single" w:sz="4" w:space="0" w:color="000000"/>
              <w:right w:val="nil"/>
            </w:tcBorders>
            <w:shd w:val="clear" w:color="000000" w:fill="FFFFFF"/>
            <w:vAlign w:val="center"/>
            <w:hideMark/>
          </w:tcPr>
          <w:p w:rsidR="001C4E55" w:rsidRPr="002F28C5" w:rsidRDefault="001C4E55" w:rsidP="00A637C3">
            <w:pPr>
              <w:jc w:val="center"/>
            </w:pPr>
            <w:r w:rsidRPr="002F28C5">
              <w:t>Демонтаж подвесных потолков типа «</w:t>
            </w:r>
            <w:proofErr w:type="spellStart"/>
            <w:r w:rsidRPr="002F28C5">
              <w:t>Армстронг</w:t>
            </w:r>
            <w:proofErr w:type="spellEnd"/>
            <w:r w:rsidRPr="002F28C5">
              <w:t>»</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4E55" w:rsidRPr="002F28C5" w:rsidRDefault="001C4E55" w:rsidP="00A637C3">
            <w:pPr>
              <w:jc w:val="center"/>
            </w:pPr>
            <w:r w:rsidRPr="002F28C5">
              <w:t>кв. м</w:t>
            </w:r>
          </w:p>
        </w:tc>
        <w:tc>
          <w:tcPr>
            <w:tcW w:w="586" w:type="pct"/>
            <w:vMerge w:val="restart"/>
            <w:tcBorders>
              <w:top w:val="single" w:sz="4" w:space="0" w:color="000000"/>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12,5</w:t>
            </w:r>
          </w:p>
        </w:tc>
        <w:tc>
          <w:tcPr>
            <w:tcW w:w="688" w:type="pct"/>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p>
        </w:tc>
      </w:tr>
      <w:tr w:rsidR="001C4E55" w:rsidRPr="002F28C5" w:rsidTr="00A637C3">
        <w:trPr>
          <w:trHeight w:val="300"/>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nil"/>
            </w:tcBorders>
            <w:vAlign w:val="center"/>
            <w:hideMark/>
          </w:tcPr>
          <w:p w:rsidR="001C4E55" w:rsidRPr="002F28C5" w:rsidRDefault="001C4E55" w:rsidP="00A637C3">
            <w:pPr>
              <w:jc w:val="center"/>
            </w:pPr>
          </w:p>
        </w:tc>
        <w:tc>
          <w:tcPr>
            <w:tcW w:w="624" w:type="pct"/>
            <w:vMerge/>
            <w:tcBorders>
              <w:top w:val="single" w:sz="4" w:space="0" w:color="auto"/>
              <w:left w:val="single" w:sz="4" w:space="0" w:color="auto"/>
              <w:bottom w:val="single" w:sz="4" w:space="0" w:color="auto"/>
              <w:right w:val="single" w:sz="4" w:space="0" w:color="auto"/>
            </w:tcBorders>
            <w:vAlign w:val="center"/>
          </w:tcPr>
          <w:p w:rsidR="001C4E55" w:rsidRPr="002F28C5" w:rsidRDefault="001C4E55" w:rsidP="00A637C3">
            <w:pPr>
              <w:jc w:val="center"/>
            </w:pPr>
          </w:p>
        </w:tc>
        <w:tc>
          <w:tcPr>
            <w:tcW w:w="586" w:type="pct"/>
            <w:vMerge/>
            <w:tcBorders>
              <w:top w:val="single" w:sz="4" w:space="0" w:color="000000"/>
              <w:left w:val="nil"/>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auto"/>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r>
      <w:tr w:rsidR="001C4E55" w:rsidRPr="002F28C5" w:rsidTr="00A637C3">
        <w:trPr>
          <w:trHeight w:val="300"/>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2</w:t>
            </w:r>
          </w:p>
        </w:tc>
        <w:tc>
          <w:tcPr>
            <w:tcW w:w="2059" w:type="pct"/>
            <w:vMerge w:val="restart"/>
            <w:tcBorders>
              <w:top w:val="single" w:sz="4" w:space="0" w:color="000000"/>
              <w:left w:val="single" w:sz="4" w:space="0" w:color="000000"/>
              <w:bottom w:val="single" w:sz="4" w:space="0" w:color="000000"/>
              <w:right w:val="nil"/>
            </w:tcBorders>
            <w:shd w:val="clear" w:color="000000" w:fill="FFFFFF"/>
            <w:vAlign w:val="center"/>
            <w:hideMark/>
          </w:tcPr>
          <w:p w:rsidR="001C4E55" w:rsidRPr="002F28C5" w:rsidRDefault="001C4E55" w:rsidP="00A637C3">
            <w:pPr>
              <w:jc w:val="center"/>
            </w:pPr>
            <w:r w:rsidRPr="002F28C5">
              <w:t>Демонтаж блоков из ПВХ</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4E55" w:rsidRPr="002F28C5" w:rsidRDefault="001C4E55" w:rsidP="00A637C3">
            <w:pPr>
              <w:jc w:val="center"/>
            </w:pPr>
            <w:r w:rsidRPr="002F28C5">
              <w:t>шт.</w:t>
            </w:r>
          </w:p>
        </w:tc>
        <w:tc>
          <w:tcPr>
            <w:tcW w:w="586" w:type="pct"/>
            <w:vMerge w:val="restart"/>
            <w:tcBorders>
              <w:top w:val="nil"/>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1</w:t>
            </w:r>
          </w:p>
        </w:tc>
        <w:tc>
          <w:tcPr>
            <w:tcW w:w="688" w:type="pct"/>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nil"/>
            </w:tcBorders>
            <w:vAlign w:val="center"/>
            <w:hideMark/>
          </w:tcPr>
          <w:p w:rsidR="001C4E55" w:rsidRPr="002F28C5" w:rsidRDefault="001C4E55" w:rsidP="00A637C3">
            <w:pPr>
              <w:jc w:val="center"/>
            </w:pPr>
          </w:p>
        </w:tc>
        <w:tc>
          <w:tcPr>
            <w:tcW w:w="624" w:type="pct"/>
            <w:vMerge/>
            <w:tcBorders>
              <w:top w:val="single" w:sz="4" w:space="0" w:color="auto"/>
              <w:left w:val="single" w:sz="4" w:space="0" w:color="auto"/>
              <w:bottom w:val="single" w:sz="4" w:space="0" w:color="auto"/>
              <w:right w:val="single" w:sz="4" w:space="0" w:color="auto"/>
            </w:tcBorders>
            <w:vAlign w:val="center"/>
          </w:tcPr>
          <w:p w:rsidR="001C4E55" w:rsidRPr="002F28C5" w:rsidRDefault="001C4E55" w:rsidP="00A637C3">
            <w:pPr>
              <w:jc w:val="center"/>
            </w:pPr>
          </w:p>
        </w:tc>
        <w:tc>
          <w:tcPr>
            <w:tcW w:w="586" w:type="pct"/>
            <w:vMerge/>
            <w:tcBorders>
              <w:top w:val="nil"/>
              <w:left w:val="nil"/>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auto"/>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nil"/>
            </w:tcBorders>
            <w:vAlign w:val="center"/>
            <w:hideMark/>
          </w:tcPr>
          <w:p w:rsidR="001C4E55" w:rsidRPr="002F28C5" w:rsidRDefault="001C4E55" w:rsidP="00A637C3">
            <w:pPr>
              <w:jc w:val="center"/>
            </w:pPr>
          </w:p>
        </w:tc>
        <w:tc>
          <w:tcPr>
            <w:tcW w:w="624" w:type="pct"/>
            <w:vMerge/>
            <w:tcBorders>
              <w:top w:val="single" w:sz="4" w:space="0" w:color="auto"/>
              <w:left w:val="single" w:sz="4" w:space="0" w:color="auto"/>
              <w:bottom w:val="single" w:sz="4" w:space="0" w:color="auto"/>
              <w:right w:val="single" w:sz="4" w:space="0" w:color="auto"/>
            </w:tcBorders>
            <w:vAlign w:val="center"/>
          </w:tcPr>
          <w:p w:rsidR="001C4E55" w:rsidRPr="002F28C5" w:rsidRDefault="001C4E55" w:rsidP="00A637C3">
            <w:pPr>
              <w:jc w:val="center"/>
            </w:pPr>
          </w:p>
        </w:tc>
        <w:tc>
          <w:tcPr>
            <w:tcW w:w="586" w:type="pct"/>
            <w:vMerge/>
            <w:tcBorders>
              <w:top w:val="nil"/>
              <w:left w:val="nil"/>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auto"/>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r>
      <w:tr w:rsidR="001C4E55" w:rsidRPr="002F28C5" w:rsidTr="00A637C3">
        <w:trPr>
          <w:trHeight w:val="300"/>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3</w:t>
            </w:r>
          </w:p>
        </w:tc>
        <w:tc>
          <w:tcPr>
            <w:tcW w:w="205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Демонтаж керамической плитки</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4E55" w:rsidRPr="002F28C5" w:rsidRDefault="001C4E55" w:rsidP="00A637C3">
            <w:pPr>
              <w:jc w:val="center"/>
            </w:pPr>
            <w:r w:rsidRPr="002F28C5">
              <w:t>кв. м</w:t>
            </w:r>
          </w:p>
        </w:tc>
        <w:tc>
          <w:tcPr>
            <w:tcW w:w="586" w:type="pct"/>
            <w:vMerge w:val="restar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21</w:t>
            </w:r>
          </w:p>
        </w:tc>
        <w:tc>
          <w:tcPr>
            <w:tcW w:w="688" w:type="pct"/>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p>
        </w:tc>
      </w:tr>
      <w:tr w:rsidR="001C4E55" w:rsidRPr="002F28C5" w:rsidTr="00A637C3">
        <w:trPr>
          <w:trHeight w:val="300"/>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auto"/>
              <w:left w:val="single" w:sz="4" w:space="0" w:color="auto"/>
              <w:bottom w:val="single" w:sz="4" w:space="0" w:color="auto"/>
              <w:right w:val="single" w:sz="4" w:space="0" w:color="auto"/>
            </w:tcBorders>
            <w:vAlign w:val="center"/>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auto"/>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r>
      <w:tr w:rsidR="001C4E55" w:rsidRPr="002F28C5" w:rsidTr="00A637C3">
        <w:trPr>
          <w:trHeight w:val="541"/>
        </w:trPr>
        <w:tc>
          <w:tcPr>
            <w:tcW w:w="299"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4</w:t>
            </w:r>
          </w:p>
        </w:tc>
        <w:tc>
          <w:tcPr>
            <w:tcW w:w="2059" w:type="pct"/>
            <w:tcBorders>
              <w:top w:val="single" w:sz="4" w:space="0" w:color="000000"/>
              <w:left w:val="nil"/>
              <w:right w:val="single" w:sz="4" w:space="0" w:color="000000"/>
            </w:tcBorders>
            <w:shd w:val="clear" w:color="000000" w:fill="FFFFFF"/>
            <w:vAlign w:val="center"/>
            <w:hideMark/>
          </w:tcPr>
          <w:p w:rsidR="001C4E55" w:rsidRPr="002F28C5" w:rsidRDefault="001C4E55" w:rsidP="00A637C3">
            <w:pPr>
              <w:jc w:val="center"/>
            </w:pPr>
            <w:r w:rsidRPr="002F28C5">
              <w:t>Демонтаж светильников в подвесных потолках</w:t>
            </w:r>
          </w:p>
        </w:tc>
        <w:tc>
          <w:tcPr>
            <w:tcW w:w="62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C4E55" w:rsidRPr="002F28C5" w:rsidRDefault="001C4E55" w:rsidP="00A637C3">
            <w:pPr>
              <w:jc w:val="center"/>
            </w:pPr>
            <w:r w:rsidRPr="002F28C5">
              <w:t>шт.</w:t>
            </w:r>
          </w:p>
        </w:tc>
        <w:tc>
          <w:tcPr>
            <w:tcW w:w="586" w:type="pc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4</w:t>
            </w:r>
          </w:p>
        </w:tc>
        <w:tc>
          <w:tcPr>
            <w:tcW w:w="688" w:type="pct"/>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p>
        </w:tc>
        <w:tc>
          <w:tcPr>
            <w:tcW w:w="744" w:type="pct"/>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p>
        </w:tc>
      </w:tr>
      <w:tr w:rsidR="001C4E55" w:rsidRPr="002F28C5" w:rsidTr="00A637C3">
        <w:trPr>
          <w:trHeight w:val="611"/>
        </w:trPr>
        <w:tc>
          <w:tcPr>
            <w:tcW w:w="299"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5</w:t>
            </w:r>
          </w:p>
        </w:tc>
        <w:tc>
          <w:tcPr>
            <w:tcW w:w="2059" w:type="pct"/>
            <w:tcBorders>
              <w:top w:val="single" w:sz="4" w:space="0" w:color="000000"/>
              <w:left w:val="nil"/>
              <w:right w:val="single" w:sz="4" w:space="0" w:color="000000"/>
            </w:tcBorders>
            <w:shd w:val="clear" w:color="000000" w:fill="FFFFFF"/>
            <w:vAlign w:val="center"/>
            <w:hideMark/>
          </w:tcPr>
          <w:p w:rsidR="001C4E55" w:rsidRPr="002F28C5" w:rsidRDefault="001C4E55" w:rsidP="00A637C3">
            <w:pPr>
              <w:jc w:val="center"/>
            </w:pPr>
            <w:r w:rsidRPr="002F28C5">
              <w:t>Снятие решеток жалюзийных</w:t>
            </w:r>
          </w:p>
        </w:tc>
        <w:tc>
          <w:tcPr>
            <w:tcW w:w="62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C4E55" w:rsidRPr="002F28C5" w:rsidRDefault="001C4E55" w:rsidP="00A637C3">
            <w:pPr>
              <w:jc w:val="center"/>
            </w:pPr>
            <w:r w:rsidRPr="002F28C5">
              <w:t>шт.</w:t>
            </w:r>
          </w:p>
        </w:tc>
        <w:tc>
          <w:tcPr>
            <w:tcW w:w="586" w:type="pc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5</w:t>
            </w:r>
          </w:p>
        </w:tc>
        <w:tc>
          <w:tcPr>
            <w:tcW w:w="688" w:type="pct"/>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p>
        </w:tc>
        <w:tc>
          <w:tcPr>
            <w:tcW w:w="744" w:type="pct"/>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p>
        </w:tc>
      </w:tr>
      <w:tr w:rsidR="001C4E55" w:rsidRPr="002F28C5" w:rsidTr="00A637C3">
        <w:trPr>
          <w:trHeight w:val="421"/>
        </w:trPr>
        <w:tc>
          <w:tcPr>
            <w:tcW w:w="299"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6</w:t>
            </w:r>
          </w:p>
        </w:tc>
        <w:tc>
          <w:tcPr>
            <w:tcW w:w="2059" w:type="pct"/>
            <w:tcBorders>
              <w:top w:val="single" w:sz="4" w:space="0" w:color="000000"/>
              <w:left w:val="nil"/>
              <w:right w:val="single" w:sz="4" w:space="0" w:color="000000"/>
            </w:tcBorders>
            <w:shd w:val="clear" w:color="000000" w:fill="FFFFFF"/>
            <w:vAlign w:val="center"/>
            <w:hideMark/>
          </w:tcPr>
          <w:p w:rsidR="001C4E55" w:rsidRPr="002F28C5" w:rsidRDefault="001C4E55" w:rsidP="00A637C3">
            <w:pPr>
              <w:jc w:val="center"/>
            </w:pPr>
            <w:r w:rsidRPr="002F28C5">
              <w:t>Снятие стяжки цементной</w:t>
            </w:r>
          </w:p>
        </w:tc>
        <w:tc>
          <w:tcPr>
            <w:tcW w:w="62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C4E55" w:rsidRPr="002F28C5" w:rsidRDefault="001C4E55" w:rsidP="00A637C3">
            <w:pPr>
              <w:jc w:val="center"/>
            </w:pPr>
            <w:r w:rsidRPr="002F28C5">
              <w:t>кв. м</w:t>
            </w:r>
          </w:p>
        </w:tc>
        <w:tc>
          <w:tcPr>
            <w:tcW w:w="586" w:type="pc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21</w:t>
            </w:r>
          </w:p>
        </w:tc>
        <w:tc>
          <w:tcPr>
            <w:tcW w:w="688" w:type="pct"/>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p>
        </w:tc>
        <w:tc>
          <w:tcPr>
            <w:tcW w:w="744" w:type="pct"/>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p>
        </w:tc>
      </w:tr>
      <w:tr w:rsidR="001C4E55" w:rsidRPr="002F28C5" w:rsidTr="00A637C3">
        <w:trPr>
          <w:trHeight w:val="336"/>
        </w:trPr>
        <w:tc>
          <w:tcPr>
            <w:tcW w:w="299"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7</w:t>
            </w:r>
          </w:p>
        </w:tc>
        <w:tc>
          <w:tcPr>
            <w:tcW w:w="2059" w:type="pct"/>
            <w:tcBorders>
              <w:top w:val="single" w:sz="4" w:space="0" w:color="000000"/>
              <w:left w:val="nil"/>
              <w:right w:val="single" w:sz="4" w:space="0" w:color="000000"/>
            </w:tcBorders>
            <w:shd w:val="clear" w:color="000000" w:fill="FFFFFF"/>
            <w:vAlign w:val="center"/>
            <w:hideMark/>
          </w:tcPr>
          <w:p w:rsidR="001C4E55" w:rsidRPr="002F28C5" w:rsidRDefault="001C4E55" w:rsidP="00A637C3">
            <w:pPr>
              <w:jc w:val="center"/>
            </w:pPr>
            <w:r w:rsidRPr="002F28C5">
              <w:t>Снятие водонагревателя</w:t>
            </w:r>
          </w:p>
        </w:tc>
        <w:tc>
          <w:tcPr>
            <w:tcW w:w="62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C4E55" w:rsidRPr="002F28C5" w:rsidRDefault="001C4E55" w:rsidP="00A637C3">
            <w:pPr>
              <w:jc w:val="center"/>
            </w:pPr>
            <w:r w:rsidRPr="002F28C5">
              <w:t>шт.</w:t>
            </w:r>
          </w:p>
        </w:tc>
        <w:tc>
          <w:tcPr>
            <w:tcW w:w="586" w:type="pc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1</w:t>
            </w:r>
          </w:p>
        </w:tc>
        <w:tc>
          <w:tcPr>
            <w:tcW w:w="688" w:type="pct"/>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p>
        </w:tc>
        <w:tc>
          <w:tcPr>
            <w:tcW w:w="744" w:type="pct"/>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p>
        </w:tc>
      </w:tr>
      <w:tr w:rsidR="001C4E55" w:rsidRPr="002F28C5" w:rsidTr="00A637C3">
        <w:trPr>
          <w:trHeight w:val="425"/>
        </w:trPr>
        <w:tc>
          <w:tcPr>
            <w:tcW w:w="299"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8</w:t>
            </w:r>
          </w:p>
        </w:tc>
        <w:tc>
          <w:tcPr>
            <w:tcW w:w="2059" w:type="pct"/>
            <w:tcBorders>
              <w:top w:val="single" w:sz="4" w:space="0" w:color="000000"/>
              <w:left w:val="nil"/>
              <w:right w:val="single" w:sz="4" w:space="0" w:color="000000"/>
            </w:tcBorders>
            <w:shd w:val="clear" w:color="000000" w:fill="FFFFFF"/>
            <w:vAlign w:val="center"/>
            <w:hideMark/>
          </w:tcPr>
          <w:p w:rsidR="001C4E55" w:rsidRPr="002F28C5" w:rsidRDefault="001C4E55" w:rsidP="00A637C3">
            <w:pPr>
              <w:jc w:val="center"/>
            </w:pPr>
            <w:r w:rsidRPr="002F28C5">
              <w:t>Демонтаж пластиковый труб водоснабжения</w:t>
            </w:r>
          </w:p>
        </w:tc>
        <w:tc>
          <w:tcPr>
            <w:tcW w:w="624"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1C4E55" w:rsidRPr="002F28C5" w:rsidRDefault="001C4E55" w:rsidP="00A637C3">
            <w:pPr>
              <w:jc w:val="center"/>
            </w:pPr>
            <w:r w:rsidRPr="002F28C5">
              <w:t>п.</w:t>
            </w:r>
            <w:proofErr w:type="gramStart"/>
            <w:r w:rsidRPr="002F28C5">
              <w:t>м</w:t>
            </w:r>
            <w:proofErr w:type="gramEnd"/>
            <w:r w:rsidRPr="002F28C5">
              <w:t>.</w:t>
            </w:r>
          </w:p>
        </w:tc>
        <w:tc>
          <w:tcPr>
            <w:tcW w:w="586" w:type="pc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12</w:t>
            </w:r>
          </w:p>
        </w:tc>
        <w:tc>
          <w:tcPr>
            <w:tcW w:w="688"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p>
        </w:tc>
        <w:tc>
          <w:tcPr>
            <w:tcW w:w="744" w:type="pct"/>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p>
        </w:tc>
      </w:tr>
      <w:tr w:rsidR="001C4E55" w:rsidRPr="002F28C5" w:rsidTr="00A637C3">
        <w:trPr>
          <w:trHeight w:val="545"/>
        </w:trPr>
        <w:tc>
          <w:tcPr>
            <w:tcW w:w="299" w:type="pct"/>
            <w:tcBorders>
              <w:top w:val="single" w:sz="4" w:space="0" w:color="000000"/>
              <w:left w:val="single" w:sz="4" w:space="0" w:color="000000"/>
              <w:bottom w:val="nil"/>
              <w:right w:val="single" w:sz="4" w:space="0" w:color="000000"/>
            </w:tcBorders>
            <w:shd w:val="clear" w:color="000000" w:fill="FFFFFF"/>
            <w:noWrap/>
            <w:vAlign w:val="center"/>
            <w:hideMark/>
          </w:tcPr>
          <w:p w:rsidR="001C4E55" w:rsidRPr="002F28C5" w:rsidRDefault="001C4E55" w:rsidP="00A637C3">
            <w:pPr>
              <w:jc w:val="center"/>
            </w:pPr>
            <w:r w:rsidRPr="002F28C5">
              <w:t>9</w:t>
            </w:r>
          </w:p>
        </w:tc>
        <w:tc>
          <w:tcPr>
            <w:tcW w:w="2059" w:type="pct"/>
            <w:tcBorders>
              <w:top w:val="single" w:sz="4" w:space="0" w:color="000000"/>
              <w:left w:val="nil"/>
              <w:bottom w:val="single" w:sz="4" w:space="0" w:color="auto"/>
              <w:right w:val="single" w:sz="4" w:space="0" w:color="000000"/>
            </w:tcBorders>
            <w:shd w:val="clear" w:color="000000" w:fill="FFFFFF"/>
            <w:vAlign w:val="center"/>
            <w:hideMark/>
          </w:tcPr>
          <w:p w:rsidR="001C4E55" w:rsidRPr="002F28C5" w:rsidRDefault="001C4E55" w:rsidP="00A637C3">
            <w:pPr>
              <w:jc w:val="center"/>
            </w:pPr>
            <w:r w:rsidRPr="002F28C5">
              <w:t>Демонтаж смесителя</w:t>
            </w:r>
          </w:p>
        </w:tc>
        <w:tc>
          <w:tcPr>
            <w:tcW w:w="624" w:type="pct"/>
            <w:tcBorders>
              <w:top w:val="single" w:sz="4" w:space="0" w:color="000000"/>
              <w:left w:val="single" w:sz="4" w:space="0" w:color="000000"/>
              <w:bottom w:val="nil"/>
              <w:right w:val="single" w:sz="4" w:space="0" w:color="000000"/>
            </w:tcBorders>
            <w:shd w:val="clear" w:color="000000" w:fill="FFFFFF"/>
            <w:vAlign w:val="center"/>
          </w:tcPr>
          <w:p w:rsidR="001C4E55" w:rsidRPr="002F28C5" w:rsidRDefault="001C4E55" w:rsidP="00A637C3">
            <w:pPr>
              <w:jc w:val="center"/>
            </w:pPr>
            <w:r w:rsidRPr="002F28C5">
              <w:t>шт.</w:t>
            </w:r>
          </w:p>
        </w:tc>
        <w:tc>
          <w:tcPr>
            <w:tcW w:w="586" w:type="pct"/>
            <w:tcBorders>
              <w:top w:val="nil"/>
              <w:left w:val="single" w:sz="4" w:space="0" w:color="000000"/>
              <w:bottom w:val="nil"/>
              <w:right w:val="single" w:sz="4" w:space="0" w:color="000000"/>
            </w:tcBorders>
            <w:shd w:val="clear" w:color="000000" w:fill="FFFFFF"/>
            <w:noWrap/>
            <w:vAlign w:val="center"/>
          </w:tcPr>
          <w:p w:rsidR="001C4E55" w:rsidRPr="002F28C5" w:rsidRDefault="001C4E55" w:rsidP="00A637C3">
            <w:pPr>
              <w:jc w:val="center"/>
            </w:pPr>
            <w:r w:rsidRPr="002F28C5">
              <w:t>3</w:t>
            </w:r>
          </w:p>
        </w:tc>
        <w:tc>
          <w:tcPr>
            <w:tcW w:w="688" w:type="pct"/>
            <w:tcBorders>
              <w:top w:val="single" w:sz="4" w:space="0" w:color="000000"/>
              <w:left w:val="single" w:sz="4" w:space="0" w:color="000000"/>
              <w:bottom w:val="nil"/>
              <w:right w:val="single" w:sz="4" w:space="0" w:color="000000"/>
            </w:tcBorders>
            <w:shd w:val="clear" w:color="000000" w:fill="FFFFFF"/>
            <w:noWrap/>
            <w:vAlign w:val="center"/>
            <w:hideMark/>
          </w:tcPr>
          <w:p w:rsidR="001C4E55" w:rsidRPr="002F28C5" w:rsidRDefault="001C4E55" w:rsidP="00A637C3">
            <w:pPr>
              <w:jc w:val="center"/>
            </w:pPr>
          </w:p>
        </w:tc>
        <w:tc>
          <w:tcPr>
            <w:tcW w:w="744" w:type="pct"/>
            <w:gridSpan w:val="3"/>
            <w:tcBorders>
              <w:top w:val="single" w:sz="4" w:space="0" w:color="000000"/>
              <w:left w:val="single" w:sz="4" w:space="0" w:color="000000"/>
              <w:bottom w:val="nil"/>
              <w:right w:val="single" w:sz="4" w:space="0" w:color="000000"/>
            </w:tcBorders>
            <w:shd w:val="clear" w:color="000000" w:fill="FFFFFF"/>
            <w:noWrap/>
            <w:vAlign w:val="center"/>
            <w:hideMark/>
          </w:tcPr>
          <w:p w:rsidR="001C4E55" w:rsidRPr="002F28C5" w:rsidRDefault="001C4E55" w:rsidP="00A637C3">
            <w:pPr>
              <w:jc w:val="center"/>
            </w:pPr>
          </w:p>
        </w:tc>
      </w:tr>
      <w:tr w:rsidR="001C4E55" w:rsidRPr="002F28C5" w:rsidTr="00A637C3">
        <w:trPr>
          <w:trHeight w:val="553"/>
        </w:trPr>
        <w:tc>
          <w:tcPr>
            <w:tcW w:w="299" w:type="pct"/>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rsidR="001C4E55" w:rsidRPr="002F28C5" w:rsidRDefault="001C4E55" w:rsidP="00A637C3">
            <w:pPr>
              <w:jc w:val="center"/>
            </w:pPr>
            <w:r w:rsidRPr="002F28C5">
              <w:t>10</w:t>
            </w:r>
          </w:p>
        </w:tc>
        <w:tc>
          <w:tcPr>
            <w:tcW w:w="20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4E55" w:rsidRPr="002F28C5" w:rsidRDefault="001C4E55" w:rsidP="00A637C3">
            <w:pPr>
              <w:jc w:val="center"/>
            </w:pPr>
            <w:r w:rsidRPr="002F28C5">
              <w:t>Демонтаж умывальника</w:t>
            </w:r>
          </w:p>
        </w:tc>
        <w:tc>
          <w:tcPr>
            <w:tcW w:w="624" w:type="pct"/>
            <w:tcBorders>
              <w:top w:val="single" w:sz="4" w:space="0" w:color="auto"/>
              <w:left w:val="single" w:sz="4" w:space="0" w:color="auto"/>
              <w:bottom w:val="single" w:sz="4" w:space="0" w:color="auto"/>
              <w:right w:val="single" w:sz="4" w:space="0" w:color="auto"/>
            </w:tcBorders>
            <w:shd w:val="clear" w:color="000000" w:fill="FFFFFF"/>
            <w:vAlign w:val="center"/>
          </w:tcPr>
          <w:p w:rsidR="001C4E55" w:rsidRPr="002F28C5" w:rsidRDefault="001C4E55" w:rsidP="00A637C3">
            <w:pPr>
              <w:jc w:val="center"/>
            </w:pPr>
            <w:r w:rsidRPr="002F28C5">
              <w:t>шт.</w:t>
            </w:r>
          </w:p>
        </w:tc>
        <w:tc>
          <w:tcPr>
            <w:tcW w:w="58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C4E55" w:rsidRPr="002F28C5" w:rsidRDefault="001C4E55" w:rsidP="00A637C3">
            <w:pPr>
              <w:jc w:val="center"/>
            </w:pPr>
            <w:r w:rsidRPr="002F28C5">
              <w:t>1</w:t>
            </w:r>
          </w:p>
        </w:tc>
        <w:tc>
          <w:tcPr>
            <w:tcW w:w="68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E55" w:rsidRPr="002F28C5" w:rsidRDefault="001C4E55" w:rsidP="00A637C3">
            <w:pPr>
              <w:jc w:val="center"/>
            </w:pPr>
          </w:p>
        </w:tc>
        <w:tc>
          <w:tcPr>
            <w:tcW w:w="744" w:type="pct"/>
            <w:gridSpan w:val="3"/>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p>
        </w:tc>
      </w:tr>
      <w:tr w:rsidR="001C4E55" w:rsidRPr="002F28C5" w:rsidTr="00A637C3">
        <w:trPr>
          <w:trHeight w:val="405"/>
        </w:trPr>
        <w:tc>
          <w:tcPr>
            <w:tcW w:w="4256" w:type="pct"/>
            <w:gridSpan w:val="5"/>
            <w:tcBorders>
              <w:top w:val="single" w:sz="4" w:space="0" w:color="auto"/>
              <w:left w:val="single" w:sz="4" w:space="0" w:color="auto"/>
              <w:bottom w:val="single" w:sz="4" w:space="0" w:color="auto"/>
              <w:right w:val="nil"/>
            </w:tcBorders>
            <w:shd w:val="clear" w:color="000000" w:fill="FFFFFF"/>
            <w:noWrap/>
            <w:vAlign w:val="center"/>
            <w:hideMark/>
          </w:tcPr>
          <w:p w:rsidR="001C4E55" w:rsidRPr="002F28C5" w:rsidRDefault="001C4E55" w:rsidP="00A637C3">
            <w:pPr>
              <w:jc w:val="center"/>
              <w:rPr>
                <w:b/>
              </w:rPr>
            </w:pPr>
            <w:r w:rsidRPr="002F28C5">
              <w:rPr>
                <w:b/>
              </w:rPr>
              <w:t>Итого по разделу 1</w:t>
            </w:r>
          </w:p>
        </w:tc>
        <w:tc>
          <w:tcPr>
            <w:tcW w:w="74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C4E55" w:rsidRPr="002F28C5" w:rsidRDefault="001C4E55" w:rsidP="00A637C3">
            <w:pPr>
              <w:jc w:val="center"/>
            </w:pPr>
          </w:p>
        </w:tc>
      </w:tr>
      <w:tr w:rsidR="001C4E55" w:rsidRPr="002F28C5" w:rsidTr="00A637C3">
        <w:trPr>
          <w:trHeight w:val="391"/>
        </w:trPr>
        <w:tc>
          <w:tcPr>
            <w:tcW w:w="5000" w:type="pct"/>
            <w:gridSpan w:val="8"/>
            <w:tcBorders>
              <w:top w:val="nil"/>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Раздел 2. Общестроительные работы</w:t>
            </w:r>
          </w:p>
        </w:tc>
      </w:tr>
      <w:tr w:rsidR="001C4E55" w:rsidRPr="002F28C5" w:rsidTr="00A637C3">
        <w:trPr>
          <w:trHeight w:val="541"/>
        </w:trPr>
        <w:tc>
          <w:tcPr>
            <w:tcW w:w="2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E55" w:rsidRPr="002F28C5" w:rsidRDefault="001C4E55" w:rsidP="00A637C3">
            <w:pPr>
              <w:jc w:val="center"/>
            </w:pPr>
            <w:r w:rsidRPr="002F28C5">
              <w:t>1</w:t>
            </w:r>
          </w:p>
        </w:tc>
        <w:tc>
          <w:tcPr>
            <w:tcW w:w="20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4E55" w:rsidRPr="002F28C5" w:rsidRDefault="001C4E55" w:rsidP="00A637C3">
            <w:pPr>
              <w:jc w:val="center"/>
            </w:pPr>
            <w:r w:rsidRPr="002F28C5">
              <w:t>Устройство перегородок из гипсокартонных листов (ГКЛ)</w:t>
            </w:r>
          </w:p>
        </w:tc>
        <w:tc>
          <w:tcPr>
            <w:tcW w:w="624" w:type="pct"/>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кв. м</w:t>
            </w:r>
          </w:p>
        </w:tc>
        <w:tc>
          <w:tcPr>
            <w:tcW w:w="586" w:type="pc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20</w:t>
            </w:r>
          </w:p>
        </w:tc>
        <w:tc>
          <w:tcPr>
            <w:tcW w:w="688" w:type="pct"/>
            <w:tcBorders>
              <w:top w:val="single" w:sz="4" w:space="0" w:color="000000"/>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300"/>
        </w:trPr>
        <w:tc>
          <w:tcPr>
            <w:tcW w:w="299" w:type="pct"/>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2</w:t>
            </w:r>
          </w:p>
        </w:tc>
        <w:tc>
          <w:tcPr>
            <w:tcW w:w="2059"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C4E55" w:rsidRPr="002F28C5" w:rsidRDefault="001C4E55" w:rsidP="00A637C3">
            <w:pPr>
              <w:jc w:val="center"/>
            </w:pPr>
            <w:r w:rsidRPr="002F28C5">
              <w:t>Облицовка стен гипсокартонными листами на клее</w:t>
            </w:r>
          </w:p>
        </w:tc>
        <w:tc>
          <w:tcPr>
            <w:tcW w:w="6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кв. м</w:t>
            </w:r>
          </w:p>
        </w:tc>
        <w:tc>
          <w:tcPr>
            <w:tcW w:w="586" w:type="pct"/>
            <w:vMerge w:val="restar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11</w:t>
            </w:r>
          </w:p>
        </w:tc>
        <w:tc>
          <w:tcPr>
            <w:tcW w:w="688" w:type="pct"/>
            <w:vMerge w:val="restart"/>
            <w:tcBorders>
              <w:top w:val="single" w:sz="4" w:space="0" w:color="000000"/>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300"/>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3</w:t>
            </w:r>
          </w:p>
        </w:tc>
        <w:tc>
          <w:tcPr>
            <w:tcW w:w="20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55" w:rsidRPr="002F28C5" w:rsidRDefault="001C4E55" w:rsidP="00A637C3">
            <w:pPr>
              <w:jc w:val="center"/>
            </w:pPr>
            <w:r w:rsidRPr="002F28C5">
              <w:t>Установка блоков ПВХ в смонтированную перегородку</w:t>
            </w:r>
          </w:p>
        </w:tc>
        <w:tc>
          <w:tcPr>
            <w:tcW w:w="6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шт.</w:t>
            </w:r>
          </w:p>
        </w:tc>
        <w:tc>
          <w:tcPr>
            <w:tcW w:w="586" w:type="pct"/>
            <w:vMerge w:val="restar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1</w:t>
            </w:r>
          </w:p>
        </w:tc>
        <w:tc>
          <w:tcPr>
            <w:tcW w:w="688" w:type="pct"/>
            <w:vMerge w:val="restart"/>
            <w:tcBorders>
              <w:top w:val="single" w:sz="4" w:space="0" w:color="000000"/>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auto"/>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auto"/>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auto"/>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auto"/>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rsidR="001C4E55" w:rsidRPr="002F28C5" w:rsidRDefault="001C4E55" w:rsidP="00A637C3">
            <w:pPr>
              <w:jc w:val="center"/>
            </w:pPr>
            <w:r w:rsidRPr="002F28C5">
              <w:t>4</w:t>
            </w:r>
          </w:p>
        </w:tc>
        <w:tc>
          <w:tcPr>
            <w:tcW w:w="20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E55" w:rsidRPr="002F28C5" w:rsidRDefault="001C4E55" w:rsidP="00A637C3">
            <w:pPr>
              <w:jc w:val="center"/>
            </w:pPr>
            <w:r w:rsidRPr="002F28C5">
              <w:t>Установка замка</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E55" w:rsidRPr="002F28C5" w:rsidRDefault="001C4E55" w:rsidP="00A637C3">
            <w:pPr>
              <w:jc w:val="center"/>
            </w:pPr>
            <w:r w:rsidRPr="002F28C5">
              <w:t>шт.</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1C4E55" w:rsidRPr="002F28C5" w:rsidRDefault="001C4E55" w:rsidP="00A637C3">
            <w:pPr>
              <w:jc w:val="center"/>
            </w:pPr>
            <w:r w:rsidRPr="002F28C5">
              <w:t>1</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auto"/>
            </w:tcBorders>
            <w:vAlign w:val="center"/>
            <w:hideMark/>
          </w:tcPr>
          <w:p w:rsidR="001C4E55" w:rsidRPr="002F28C5" w:rsidRDefault="001C4E55" w:rsidP="00A637C3">
            <w:pPr>
              <w:jc w:val="center"/>
            </w:pPr>
          </w:p>
        </w:tc>
        <w:tc>
          <w:tcPr>
            <w:tcW w:w="20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4E55" w:rsidRPr="002F28C5" w:rsidRDefault="001C4E55" w:rsidP="00A637C3">
            <w:pPr>
              <w:jc w:val="cente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586" w:type="pct"/>
            <w:vMerge/>
            <w:tcBorders>
              <w:top w:val="single" w:sz="4" w:space="0" w:color="auto"/>
              <w:left w:val="single" w:sz="4" w:space="0" w:color="auto"/>
              <w:bottom w:val="single" w:sz="4" w:space="0" w:color="auto"/>
              <w:right w:val="single" w:sz="4" w:space="0" w:color="auto"/>
            </w:tcBorders>
            <w:vAlign w:val="center"/>
          </w:tcPr>
          <w:p w:rsidR="001C4E55" w:rsidRPr="002F28C5" w:rsidRDefault="001C4E55" w:rsidP="00A637C3">
            <w:pPr>
              <w:jc w:val="center"/>
            </w:pPr>
          </w:p>
        </w:tc>
        <w:tc>
          <w:tcPr>
            <w:tcW w:w="688" w:type="pct"/>
            <w:vMerge/>
            <w:tcBorders>
              <w:top w:val="single" w:sz="4" w:space="0" w:color="auto"/>
              <w:left w:val="single" w:sz="4" w:space="0" w:color="auto"/>
              <w:bottom w:val="single" w:sz="4" w:space="0" w:color="auto"/>
              <w:right w:val="single" w:sz="4" w:space="0" w:color="auto"/>
            </w:tcBorders>
            <w:vAlign w:val="center"/>
          </w:tcPr>
          <w:p w:rsidR="001C4E55" w:rsidRPr="002F28C5" w:rsidRDefault="001C4E55" w:rsidP="00A637C3">
            <w:pPr>
              <w:jc w:val="center"/>
            </w:pPr>
          </w:p>
        </w:tc>
        <w:tc>
          <w:tcPr>
            <w:tcW w:w="744" w:type="pct"/>
            <w:gridSpan w:val="3"/>
            <w:vMerge/>
            <w:tcBorders>
              <w:top w:val="single" w:sz="4" w:space="0" w:color="auto"/>
              <w:left w:val="single" w:sz="4" w:space="0" w:color="auto"/>
              <w:bottom w:val="single" w:sz="4" w:space="0" w:color="auto"/>
              <w:right w:val="single" w:sz="4" w:space="0" w:color="auto"/>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5</w:t>
            </w:r>
          </w:p>
        </w:tc>
        <w:tc>
          <w:tcPr>
            <w:tcW w:w="2059"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C4E55" w:rsidRPr="002F28C5" w:rsidRDefault="001C4E55" w:rsidP="00A637C3">
            <w:pPr>
              <w:jc w:val="center"/>
            </w:pPr>
            <w:r w:rsidRPr="002F28C5">
              <w:t>Установка блоков ПВХ на входную группу</w:t>
            </w:r>
          </w:p>
        </w:tc>
        <w:tc>
          <w:tcPr>
            <w:tcW w:w="624"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шт.</w:t>
            </w:r>
          </w:p>
        </w:tc>
        <w:tc>
          <w:tcPr>
            <w:tcW w:w="586" w:type="pct"/>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1</w:t>
            </w:r>
          </w:p>
        </w:tc>
        <w:tc>
          <w:tcPr>
            <w:tcW w:w="688" w:type="pct"/>
            <w:vMerge w:val="restart"/>
            <w:tcBorders>
              <w:top w:val="single" w:sz="4" w:space="0" w:color="auto"/>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auto"/>
              <w:right w:val="single" w:sz="4" w:space="0" w:color="000000"/>
            </w:tcBorders>
            <w:shd w:val="clear" w:color="auto" w:fill="auto"/>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auto"/>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auto"/>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auto"/>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rsidR="001C4E55" w:rsidRPr="002F28C5" w:rsidRDefault="001C4E55" w:rsidP="00A637C3">
            <w:pPr>
              <w:jc w:val="center"/>
            </w:pPr>
            <w:r w:rsidRPr="002F28C5">
              <w:t>6</w:t>
            </w:r>
          </w:p>
        </w:tc>
        <w:tc>
          <w:tcPr>
            <w:tcW w:w="2059" w:type="pct"/>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1C4E55" w:rsidRPr="002F28C5" w:rsidRDefault="001C4E55" w:rsidP="00A637C3">
            <w:pPr>
              <w:jc w:val="center"/>
            </w:pPr>
            <w:r w:rsidRPr="002F28C5">
              <w:t>Установка замка</w:t>
            </w:r>
          </w:p>
        </w:tc>
        <w:tc>
          <w:tcPr>
            <w:tcW w:w="624" w:type="pct"/>
            <w:vMerge w:val="restart"/>
            <w:tcBorders>
              <w:top w:val="single" w:sz="4" w:space="0" w:color="auto"/>
              <w:left w:val="single" w:sz="4" w:space="0" w:color="000000"/>
              <w:bottom w:val="single" w:sz="4" w:space="0" w:color="auto"/>
              <w:right w:val="single" w:sz="4" w:space="0" w:color="000000"/>
            </w:tcBorders>
            <w:shd w:val="clear" w:color="000000" w:fill="FFFFFF"/>
            <w:vAlign w:val="center"/>
            <w:hideMark/>
          </w:tcPr>
          <w:p w:rsidR="001C4E55" w:rsidRPr="002F28C5" w:rsidRDefault="001C4E55" w:rsidP="00A637C3">
            <w:pPr>
              <w:jc w:val="center"/>
            </w:pPr>
            <w:r w:rsidRPr="002F28C5">
              <w:t>шт.</w:t>
            </w:r>
          </w:p>
        </w:tc>
        <w:tc>
          <w:tcPr>
            <w:tcW w:w="586" w:type="pct"/>
            <w:vMerge w:val="restart"/>
            <w:tcBorders>
              <w:top w:val="single" w:sz="4" w:space="0" w:color="auto"/>
              <w:left w:val="single" w:sz="4" w:space="0" w:color="000000"/>
              <w:bottom w:val="single" w:sz="4" w:space="0" w:color="auto"/>
              <w:right w:val="single" w:sz="4" w:space="0" w:color="000000"/>
            </w:tcBorders>
            <w:shd w:val="clear" w:color="000000" w:fill="FFFFFF"/>
            <w:noWrap/>
            <w:vAlign w:val="center"/>
          </w:tcPr>
          <w:p w:rsidR="001C4E55" w:rsidRPr="002F28C5" w:rsidRDefault="001C4E55" w:rsidP="00A637C3">
            <w:pPr>
              <w:jc w:val="center"/>
            </w:pPr>
            <w:r w:rsidRPr="002F28C5">
              <w:t>1</w:t>
            </w:r>
          </w:p>
        </w:tc>
        <w:tc>
          <w:tcPr>
            <w:tcW w:w="688" w:type="pct"/>
            <w:vMerge w:val="restart"/>
            <w:tcBorders>
              <w:top w:val="single" w:sz="4" w:space="0" w:color="auto"/>
              <w:left w:val="nil"/>
              <w:bottom w:val="single" w:sz="4" w:space="0" w:color="auto"/>
              <w:right w:val="single" w:sz="4" w:space="0" w:color="auto"/>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auto"/>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auto"/>
            </w:tcBorders>
            <w:vAlign w:val="center"/>
            <w:hideMark/>
          </w:tcPr>
          <w:p w:rsidR="001C4E55" w:rsidRPr="002F28C5" w:rsidRDefault="001C4E55" w:rsidP="00A637C3">
            <w:pPr>
              <w:jc w:val="center"/>
            </w:pPr>
          </w:p>
        </w:tc>
        <w:tc>
          <w:tcPr>
            <w:tcW w:w="2059" w:type="pct"/>
            <w:vMerge/>
            <w:tcBorders>
              <w:top w:val="single" w:sz="4" w:space="0" w:color="000000"/>
              <w:left w:val="single" w:sz="4" w:space="0" w:color="auto"/>
              <w:bottom w:val="single" w:sz="4" w:space="0" w:color="auto"/>
              <w:right w:val="single" w:sz="4" w:space="0" w:color="000000"/>
            </w:tcBorders>
            <w:shd w:val="clear" w:color="auto" w:fill="auto"/>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auto"/>
              <w:right w:val="single" w:sz="4" w:space="0" w:color="000000"/>
            </w:tcBorders>
            <w:vAlign w:val="center"/>
            <w:hideMark/>
          </w:tcPr>
          <w:p w:rsidR="001C4E55" w:rsidRPr="002F28C5" w:rsidRDefault="001C4E55" w:rsidP="00A637C3">
            <w:pPr>
              <w:jc w:val="center"/>
            </w:pPr>
          </w:p>
        </w:tc>
        <w:tc>
          <w:tcPr>
            <w:tcW w:w="586" w:type="pct"/>
            <w:vMerge/>
            <w:tcBorders>
              <w:top w:val="single" w:sz="4" w:space="0" w:color="000000"/>
              <w:left w:val="single" w:sz="4" w:space="0" w:color="000000"/>
              <w:bottom w:val="single" w:sz="4" w:space="0" w:color="auto"/>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auto"/>
              <w:right w:val="single" w:sz="4" w:space="0" w:color="auto"/>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auto"/>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7</w:t>
            </w:r>
          </w:p>
        </w:tc>
        <w:tc>
          <w:tcPr>
            <w:tcW w:w="2059"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Установка доводчика дверного</w:t>
            </w:r>
          </w:p>
        </w:tc>
        <w:tc>
          <w:tcPr>
            <w:tcW w:w="624"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шт.</w:t>
            </w:r>
          </w:p>
        </w:tc>
        <w:tc>
          <w:tcPr>
            <w:tcW w:w="586" w:type="pct"/>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1</w:t>
            </w:r>
          </w:p>
        </w:tc>
        <w:tc>
          <w:tcPr>
            <w:tcW w:w="688" w:type="pct"/>
            <w:vMerge w:val="restart"/>
            <w:tcBorders>
              <w:top w:val="single" w:sz="4" w:space="0" w:color="auto"/>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8</w:t>
            </w:r>
          </w:p>
        </w:tc>
        <w:tc>
          <w:tcPr>
            <w:tcW w:w="205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Шпатлевание  стен</w:t>
            </w:r>
          </w:p>
        </w:tc>
        <w:tc>
          <w:tcPr>
            <w:tcW w:w="6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кв. м</w:t>
            </w:r>
          </w:p>
        </w:tc>
        <w:tc>
          <w:tcPr>
            <w:tcW w:w="586" w:type="pct"/>
            <w:vMerge w:val="restar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78,52</w:t>
            </w:r>
          </w:p>
        </w:tc>
        <w:tc>
          <w:tcPr>
            <w:tcW w:w="688" w:type="pct"/>
            <w:vMerge w:val="restart"/>
            <w:tcBorders>
              <w:top w:val="single" w:sz="4" w:space="0" w:color="000000"/>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9</w:t>
            </w:r>
          </w:p>
        </w:tc>
        <w:tc>
          <w:tcPr>
            <w:tcW w:w="205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Грунтование стен</w:t>
            </w:r>
          </w:p>
        </w:tc>
        <w:tc>
          <w:tcPr>
            <w:tcW w:w="6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кв. м</w:t>
            </w:r>
          </w:p>
        </w:tc>
        <w:tc>
          <w:tcPr>
            <w:tcW w:w="586" w:type="pct"/>
            <w:vMerge w:val="restar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78,52</w:t>
            </w:r>
          </w:p>
        </w:tc>
        <w:tc>
          <w:tcPr>
            <w:tcW w:w="688" w:type="pct"/>
            <w:vMerge w:val="restart"/>
            <w:tcBorders>
              <w:top w:val="single" w:sz="4" w:space="0" w:color="000000"/>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10</w:t>
            </w:r>
          </w:p>
        </w:tc>
        <w:tc>
          <w:tcPr>
            <w:tcW w:w="205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Зачистка стен</w:t>
            </w:r>
          </w:p>
        </w:tc>
        <w:tc>
          <w:tcPr>
            <w:tcW w:w="6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кв. м</w:t>
            </w:r>
          </w:p>
        </w:tc>
        <w:tc>
          <w:tcPr>
            <w:tcW w:w="586" w:type="pct"/>
            <w:vMerge w:val="restar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47,52</w:t>
            </w:r>
          </w:p>
        </w:tc>
        <w:tc>
          <w:tcPr>
            <w:tcW w:w="688" w:type="pct"/>
            <w:vMerge w:val="restart"/>
            <w:tcBorders>
              <w:top w:val="single" w:sz="4" w:space="0" w:color="000000"/>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11</w:t>
            </w:r>
          </w:p>
        </w:tc>
        <w:tc>
          <w:tcPr>
            <w:tcW w:w="205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Оклейка стен структурными обоями под покраску водоэмульсионной краской</w:t>
            </w:r>
          </w:p>
        </w:tc>
        <w:tc>
          <w:tcPr>
            <w:tcW w:w="6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кв. м</w:t>
            </w:r>
          </w:p>
        </w:tc>
        <w:tc>
          <w:tcPr>
            <w:tcW w:w="586" w:type="pct"/>
            <w:vMerge w:val="restar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11</w:t>
            </w:r>
          </w:p>
        </w:tc>
        <w:tc>
          <w:tcPr>
            <w:tcW w:w="688" w:type="pct"/>
            <w:vMerge w:val="restart"/>
            <w:tcBorders>
              <w:top w:val="single" w:sz="4" w:space="0" w:color="000000"/>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12</w:t>
            </w:r>
          </w:p>
        </w:tc>
        <w:tc>
          <w:tcPr>
            <w:tcW w:w="205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Покраска  стен по обоям водоэмульсионной краской</w:t>
            </w:r>
          </w:p>
        </w:tc>
        <w:tc>
          <w:tcPr>
            <w:tcW w:w="6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кв. м</w:t>
            </w:r>
          </w:p>
        </w:tc>
        <w:tc>
          <w:tcPr>
            <w:tcW w:w="586" w:type="pct"/>
            <w:vMerge w:val="restar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30</w:t>
            </w:r>
          </w:p>
        </w:tc>
        <w:tc>
          <w:tcPr>
            <w:tcW w:w="688" w:type="pct"/>
            <w:vMerge w:val="restart"/>
            <w:tcBorders>
              <w:top w:val="single" w:sz="4" w:space="0" w:color="000000"/>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13</w:t>
            </w:r>
          </w:p>
        </w:tc>
        <w:tc>
          <w:tcPr>
            <w:tcW w:w="205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Покраска шпатлеванных стен водоэмульсионной краской</w:t>
            </w:r>
          </w:p>
        </w:tc>
        <w:tc>
          <w:tcPr>
            <w:tcW w:w="6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кв. м</w:t>
            </w:r>
          </w:p>
        </w:tc>
        <w:tc>
          <w:tcPr>
            <w:tcW w:w="586" w:type="pct"/>
            <w:vMerge w:val="restar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67,52</w:t>
            </w:r>
          </w:p>
        </w:tc>
        <w:tc>
          <w:tcPr>
            <w:tcW w:w="688" w:type="pct"/>
            <w:vMerge w:val="restart"/>
            <w:tcBorders>
              <w:top w:val="single" w:sz="4" w:space="0" w:color="000000"/>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14</w:t>
            </w:r>
          </w:p>
        </w:tc>
        <w:tc>
          <w:tcPr>
            <w:tcW w:w="205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Монтаж подвесных потолков типа «</w:t>
            </w:r>
            <w:proofErr w:type="spellStart"/>
            <w:r w:rsidRPr="002F28C5">
              <w:t>Армстронг</w:t>
            </w:r>
            <w:proofErr w:type="spellEnd"/>
            <w:r w:rsidRPr="002F28C5">
              <w:t>» по каркасу из оцинкованного профиля</w:t>
            </w:r>
          </w:p>
        </w:tc>
        <w:tc>
          <w:tcPr>
            <w:tcW w:w="6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кв. м</w:t>
            </w:r>
          </w:p>
        </w:tc>
        <w:tc>
          <w:tcPr>
            <w:tcW w:w="586" w:type="pct"/>
            <w:vMerge w:val="restar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12,5</w:t>
            </w:r>
          </w:p>
        </w:tc>
        <w:tc>
          <w:tcPr>
            <w:tcW w:w="688" w:type="pct"/>
            <w:vMerge w:val="restart"/>
            <w:tcBorders>
              <w:top w:val="single" w:sz="4" w:space="0" w:color="000000"/>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15</w:t>
            </w:r>
          </w:p>
        </w:tc>
        <w:tc>
          <w:tcPr>
            <w:tcW w:w="205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Установка решеток радиаторов</w:t>
            </w:r>
          </w:p>
        </w:tc>
        <w:tc>
          <w:tcPr>
            <w:tcW w:w="6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шт.</w:t>
            </w:r>
          </w:p>
        </w:tc>
        <w:tc>
          <w:tcPr>
            <w:tcW w:w="586" w:type="pct"/>
            <w:vMerge w:val="restar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5</w:t>
            </w:r>
          </w:p>
        </w:tc>
        <w:tc>
          <w:tcPr>
            <w:tcW w:w="688" w:type="pct"/>
            <w:vMerge w:val="restart"/>
            <w:tcBorders>
              <w:top w:val="single" w:sz="4" w:space="0" w:color="000000"/>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16</w:t>
            </w:r>
          </w:p>
        </w:tc>
        <w:tc>
          <w:tcPr>
            <w:tcW w:w="205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Устройство стяжки из выравнивающей смеси 5мм</w:t>
            </w:r>
          </w:p>
        </w:tc>
        <w:tc>
          <w:tcPr>
            <w:tcW w:w="6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кв. м</w:t>
            </w:r>
          </w:p>
        </w:tc>
        <w:tc>
          <w:tcPr>
            <w:tcW w:w="586" w:type="pct"/>
            <w:vMerge w:val="restar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21</w:t>
            </w:r>
          </w:p>
        </w:tc>
        <w:tc>
          <w:tcPr>
            <w:tcW w:w="688" w:type="pct"/>
            <w:vMerge w:val="restart"/>
            <w:tcBorders>
              <w:top w:val="single" w:sz="4" w:space="0" w:color="000000"/>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17</w:t>
            </w:r>
          </w:p>
        </w:tc>
        <w:tc>
          <w:tcPr>
            <w:tcW w:w="205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Укладка керамической плитки</w:t>
            </w:r>
          </w:p>
        </w:tc>
        <w:tc>
          <w:tcPr>
            <w:tcW w:w="6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кв. м</w:t>
            </w:r>
          </w:p>
        </w:tc>
        <w:tc>
          <w:tcPr>
            <w:tcW w:w="586" w:type="pct"/>
            <w:vMerge w:val="restar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21</w:t>
            </w:r>
          </w:p>
        </w:tc>
        <w:tc>
          <w:tcPr>
            <w:tcW w:w="688" w:type="pct"/>
            <w:vMerge w:val="restart"/>
            <w:tcBorders>
              <w:top w:val="single" w:sz="4" w:space="0" w:color="000000"/>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auto"/>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auto"/>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auto"/>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auto"/>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auto"/>
              <w:bottom w:val="single" w:sz="4" w:space="0" w:color="auto"/>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auto"/>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auto"/>
              <w:right w:val="single" w:sz="4" w:space="0" w:color="000000"/>
            </w:tcBorders>
            <w:vAlign w:val="center"/>
            <w:hideMark/>
          </w:tcPr>
          <w:p w:rsidR="001C4E55" w:rsidRPr="002F28C5" w:rsidRDefault="001C4E55" w:rsidP="00A637C3">
            <w:pPr>
              <w:jc w:val="center"/>
            </w:pPr>
          </w:p>
        </w:tc>
        <w:tc>
          <w:tcPr>
            <w:tcW w:w="586" w:type="pct"/>
            <w:vMerge/>
            <w:tcBorders>
              <w:top w:val="single" w:sz="4" w:space="0" w:color="000000"/>
              <w:left w:val="single" w:sz="4" w:space="0" w:color="000000"/>
              <w:bottom w:val="single" w:sz="4" w:space="0" w:color="auto"/>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auto"/>
              <w:right w:val="single" w:sz="4" w:space="0" w:color="auto"/>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auto"/>
              <w:bottom w:val="single" w:sz="4" w:space="0" w:color="auto"/>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0"/>
        </w:trPr>
        <w:tc>
          <w:tcPr>
            <w:tcW w:w="4256" w:type="pct"/>
            <w:gridSpan w:val="5"/>
            <w:tcBorders>
              <w:top w:val="single" w:sz="4" w:space="0" w:color="000000"/>
              <w:left w:val="single" w:sz="4" w:space="0" w:color="000000"/>
              <w:bottom w:val="single" w:sz="4" w:space="0" w:color="000000"/>
              <w:right w:val="nil"/>
            </w:tcBorders>
            <w:shd w:val="clear" w:color="000000" w:fill="FFFFFF"/>
            <w:noWrap/>
            <w:vAlign w:val="center"/>
          </w:tcPr>
          <w:p w:rsidR="001C4E55" w:rsidRPr="002F28C5" w:rsidRDefault="001C4E55" w:rsidP="00A637C3">
            <w:pPr>
              <w:jc w:val="right"/>
              <w:rPr>
                <w:b/>
              </w:rPr>
            </w:pPr>
            <w:r w:rsidRPr="002F28C5">
              <w:rPr>
                <w:b/>
              </w:rPr>
              <w:t>Итого по разделу 2</w:t>
            </w:r>
          </w:p>
        </w:tc>
        <w:tc>
          <w:tcPr>
            <w:tcW w:w="744" w:type="pct"/>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0"/>
        </w:trPr>
        <w:tc>
          <w:tcPr>
            <w:tcW w:w="4256" w:type="pct"/>
            <w:gridSpan w:val="5"/>
            <w:tcBorders>
              <w:top w:val="single" w:sz="4" w:space="0" w:color="000000"/>
              <w:left w:val="single" w:sz="4" w:space="0" w:color="000000"/>
              <w:bottom w:val="single" w:sz="4" w:space="0" w:color="000000"/>
              <w:right w:val="nil"/>
            </w:tcBorders>
            <w:shd w:val="clear" w:color="000000" w:fill="FFFFFF"/>
            <w:noWrap/>
            <w:vAlign w:val="center"/>
          </w:tcPr>
          <w:p w:rsidR="001C4E55" w:rsidRPr="002F28C5" w:rsidRDefault="001C4E55" w:rsidP="00A637C3">
            <w:pPr>
              <w:jc w:val="center"/>
            </w:pPr>
            <w:r w:rsidRPr="002F28C5">
              <w:t>Раздел 3. Электромонтажные работы</w:t>
            </w:r>
          </w:p>
        </w:tc>
        <w:tc>
          <w:tcPr>
            <w:tcW w:w="283" w:type="pct"/>
            <w:tcBorders>
              <w:top w:val="nil"/>
              <w:left w:val="single" w:sz="4" w:space="0" w:color="000000"/>
              <w:bottom w:val="nil"/>
              <w:right w:val="nil"/>
            </w:tcBorders>
            <w:shd w:val="clear" w:color="000000" w:fill="FFFFFF"/>
            <w:noWrap/>
            <w:vAlign w:val="center"/>
          </w:tcPr>
          <w:p w:rsidR="001C4E55" w:rsidRPr="002F28C5" w:rsidRDefault="001C4E55" w:rsidP="00A637C3">
            <w:pPr>
              <w:jc w:val="center"/>
            </w:pPr>
          </w:p>
        </w:tc>
        <w:tc>
          <w:tcPr>
            <w:tcW w:w="242" w:type="pct"/>
            <w:tcBorders>
              <w:top w:val="nil"/>
              <w:left w:val="nil"/>
              <w:bottom w:val="nil"/>
              <w:right w:val="nil"/>
            </w:tcBorders>
            <w:shd w:val="clear" w:color="000000" w:fill="FFFFFF"/>
            <w:noWrap/>
            <w:vAlign w:val="center"/>
          </w:tcPr>
          <w:p w:rsidR="001C4E55" w:rsidRPr="002F28C5" w:rsidRDefault="001C4E55" w:rsidP="00A637C3">
            <w:pPr>
              <w:jc w:val="center"/>
            </w:pPr>
          </w:p>
        </w:tc>
        <w:tc>
          <w:tcPr>
            <w:tcW w:w="219" w:type="pct"/>
            <w:tcBorders>
              <w:top w:val="nil"/>
              <w:left w:val="nil"/>
              <w:bottom w:val="nil"/>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1</w:t>
            </w:r>
          </w:p>
        </w:tc>
        <w:tc>
          <w:tcPr>
            <w:tcW w:w="205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Монтаж светильников светодиодных встраиваемых типа «</w:t>
            </w:r>
            <w:proofErr w:type="spellStart"/>
            <w:r w:rsidRPr="002F28C5">
              <w:t>Армстронг</w:t>
            </w:r>
            <w:proofErr w:type="spellEnd"/>
            <w:r w:rsidRPr="002F28C5">
              <w:t>»</w:t>
            </w:r>
          </w:p>
        </w:tc>
        <w:tc>
          <w:tcPr>
            <w:tcW w:w="6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шт.</w:t>
            </w:r>
          </w:p>
        </w:tc>
        <w:tc>
          <w:tcPr>
            <w:tcW w:w="586" w:type="pct"/>
            <w:vMerge w:val="restar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20</w:t>
            </w:r>
          </w:p>
        </w:tc>
        <w:tc>
          <w:tcPr>
            <w:tcW w:w="688" w:type="pct"/>
            <w:vMerge w:val="restart"/>
            <w:tcBorders>
              <w:top w:val="single" w:sz="4" w:space="0" w:color="000000"/>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2</w:t>
            </w:r>
          </w:p>
        </w:tc>
        <w:tc>
          <w:tcPr>
            <w:tcW w:w="205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Монтаж потолочного точечного светодиодного светильника</w:t>
            </w:r>
          </w:p>
        </w:tc>
        <w:tc>
          <w:tcPr>
            <w:tcW w:w="6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шт.</w:t>
            </w:r>
          </w:p>
        </w:tc>
        <w:tc>
          <w:tcPr>
            <w:tcW w:w="586" w:type="pct"/>
            <w:vMerge w:val="restar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8</w:t>
            </w:r>
          </w:p>
        </w:tc>
        <w:tc>
          <w:tcPr>
            <w:tcW w:w="688" w:type="pct"/>
            <w:vMerge w:val="restart"/>
            <w:tcBorders>
              <w:top w:val="single" w:sz="4" w:space="0" w:color="000000"/>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3</w:t>
            </w:r>
          </w:p>
        </w:tc>
        <w:tc>
          <w:tcPr>
            <w:tcW w:w="205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 xml:space="preserve">Прокладка силовых кабелей электроснабжения ВВГ-п 2х2,5+1х1,5 в кабель канал. Ширина </w:t>
            </w:r>
            <w:proofErr w:type="gramStart"/>
            <w:r w:rsidRPr="002F28C5">
              <w:t>кабель-канала</w:t>
            </w:r>
            <w:proofErr w:type="gramEnd"/>
            <w:r w:rsidRPr="002F28C5">
              <w:t xml:space="preserve"> 100мм</w:t>
            </w:r>
          </w:p>
        </w:tc>
        <w:tc>
          <w:tcPr>
            <w:tcW w:w="6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п.</w:t>
            </w:r>
            <w:proofErr w:type="gramStart"/>
            <w:r w:rsidRPr="002F28C5">
              <w:t>м</w:t>
            </w:r>
            <w:proofErr w:type="gramEnd"/>
            <w:r w:rsidRPr="002F28C5">
              <w:t>.</w:t>
            </w:r>
          </w:p>
        </w:tc>
        <w:tc>
          <w:tcPr>
            <w:tcW w:w="586" w:type="pct"/>
            <w:vMerge w:val="restar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30</w:t>
            </w:r>
          </w:p>
        </w:tc>
        <w:tc>
          <w:tcPr>
            <w:tcW w:w="688" w:type="pct"/>
            <w:vMerge w:val="restart"/>
            <w:tcBorders>
              <w:top w:val="single" w:sz="4" w:space="0" w:color="000000"/>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auto"/>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auto"/>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auto"/>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auto"/>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auto"/>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auto"/>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E55" w:rsidRPr="002F28C5" w:rsidRDefault="001C4E55" w:rsidP="00A637C3">
            <w:pPr>
              <w:jc w:val="center"/>
            </w:pPr>
            <w:r w:rsidRPr="002F28C5">
              <w:t>4</w:t>
            </w:r>
          </w:p>
        </w:tc>
        <w:tc>
          <w:tcPr>
            <w:tcW w:w="20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E55" w:rsidRPr="002F28C5" w:rsidRDefault="001C4E55" w:rsidP="00A637C3">
            <w:pPr>
              <w:jc w:val="center"/>
            </w:pPr>
            <w:r w:rsidRPr="002F28C5">
              <w:t>Монтаж выключатель одноклавишного утопленного типа</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E55" w:rsidRPr="002F28C5" w:rsidRDefault="001C4E55" w:rsidP="00A637C3">
            <w:pPr>
              <w:jc w:val="center"/>
            </w:pPr>
            <w:r w:rsidRPr="002F28C5">
              <w:t>шт.</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1C4E55" w:rsidRPr="002F28C5" w:rsidRDefault="001C4E55" w:rsidP="00A637C3">
            <w:pPr>
              <w:jc w:val="center"/>
            </w:pPr>
            <w:r w:rsidRPr="002F28C5">
              <w:t>2</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1C4E55" w:rsidRPr="002F28C5" w:rsidRDefault="001C4E55" w:rsidP="00A637C3">
            <w:pPr>
              <w:jc w:val="center"/>
            </w:pPr>
          </w:p>
        </w:tc>
      </w:tr>
      <w:tr w:rsidR="001C4E55" w:rsidRPr="002F28C5" w:rsidTr="00A637C3">
        <w:trPr>
          <w:trHeight w:val="462"/>
        </w:trPr>
        <w:tc>
          <w:tcPr>
            <w:tcW w:w="299"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2059"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586" w:type="pct"/>
            <w:vMerge/>
            <w:tcBorders>
              <w:top w:val="single" w:sz="4" w:space="0" w:color="auto"/>
              <w:left w:val="single" w:sz="4" w:space="0" w:color="auto"/>
              <w:bottom w:val="single" w:sz="4" w:space="0" w:color="auto"/>
              <w:right w:val="single" w:sz="4" w:space="0" w:color="auto"/>
            </w:tcBorders>
            <w:vAlign w:val="center"/>
          </w:tcPr>
          <w:p w:rsidR="001C4E55" w:rsidRPr="002F28C5" w:rsidRDefault="001C4E55" w:rsidP="00A637C3">
            <w:pPr>
              <w:jc w:val="center"/>
            </w:pPr>
          </w:p>
        </w:tc>
        <w:tc>
          <w:tcPr>
            <w:tcW w:w="688" w:type="pct"/>
            <w:vMerge/>
            <w:tcBorders>
              <w:top w:val="single" w:sz="4" w:space="0" w:color="auto"/>
              <w:left w:val="single" w:sz="4" w:space="0" w:color="auto"/>
              <w:bottom w:val="single" w:sz="4" w:space="0" w:color="auto"/>
              <w:right w:val="single" w:sz="4" w:space="0" w:color="auto"/>
            </w:tcBorders>
            <w:vAlign w:val="center"/>
          </w:tcPr>
          <w:p w:rsidR="001C4E55" w:rsidRPr="002F28C5" w:rsidRDefault="001C4E55" w:rsidP="00A637C3">
            <w:pPr>
              <w:jc w:val="center"/>
            </w:pPr>
          </w:p>
        </w:tc>
        <w:tc>
          <w:tcPr>
            <w:tcW w:w="744" w:type="pct"/>
            <w:gridSpan w:val="3"/>
            <w:vMerge/>
            <w:tcBorders>
              <w:top w:val="single" w:sz="4" w:space="0" w:color="auto"/>
              <w:left w:val="single" w:sz="4" w:space="0" w:color="auto"/>
              <w:bottom w:val="single" w:sz="4" w:space="0" w:color="auto"/>
              <w:right w:val="single" w:sz="4" w:space="0" w:color="auto"/>
            </w:tcBorders>
            <w:vAlign w:val="center"/>
          </w:tcPr>
          <w:p w:rsidR="001C4E55" w:rsidRPr="002F28C5" w:rsidRDefault="001C4E55" w:rsidP="00A637C3">
            <w:pPr>
              <w:jc w:val="center"/>
            </w:pPr>
          </w:p>
        </w:tc>
      </w:tr>
      <w:tr w:rsidR="001C4E55" w:rsidRPr="002F28C5" w:rsidTr="00A637C3">
        <w:trPr>
          <w:trHeight w:val="300"/>
        </w:trPr>
        <w:tc>
          <w:tcPr>
            <w:tcW w:w="299" w:type="pct"/>
            <w:vMerge w:val="restart"/>
            <w:tcBorders>
              <w:top w:val="single" w:sz="4" w:space="0" w:color="auto"/>
              <w:left w:val="single" w:sz="4" w:space="0" w:color="000000"/>
              <w:bottom w:val="single" w:sz="4" w:space="0" w:color="000000"/>
              <w:right w:val="single" w:sz="4" w:space="0" w:color="auto"/>
            </w:tcBorders>
            <w:shd w:val="clear" w:color="000000" w:fill="FFFFFF"/>
            <w:noWrap/>
            <w:vAlign w:val="center"/>
            <w:hideMark/>
          </w:tcPr>
          <w:p w:rsidR="001C4E55" w:rsidRPr="002F28C5" w:rsidRDefault="001C4E55" w:rsidP="00A637C3">
            <w:pPr>
              <w:jc w:val="center"/>
            </w:pPr>
            <w:r w:rsidRPr="002F28C5">
              <w:t>5</w:t>
            </w:r>
          </w:p>
        </w:tc>
        <w:tc>
          <w:tcPr>
            <w:tcW w:w="20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E55" w:rsidRPr="002F28C5" w:rsidRDefault="001C4E55" w:rsidP="00A637C3">
            <w:pPr>
              <w:jc w:val="center"/>
            </w:pPr>
            <w:r w:rsidRPr="002F28C5">
              <w:t>Монтаж коробов пластмассовых шириной 100 мм</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E55" w:rsidRPr="002F28C5" w:rsidRDefault="001C4E55" w:rsidP="00A637C3">
            <w:pPr>
              <w:jc w:val="center"/>
            </w:pPr>
            <w:r w:rsidRPr="002F28C5">
              <w:t>п.</w:t>
            </w:r>
            <w:proofErr w:type="gramStart"/>
            <w:r w:rsidRPr="002F28C5">
              <w:t>м</w:t>
            </w:r>
            <w:proofErr w:type="gramEnd"/>
            <w:r w:rsidRPr="002F28C5">
              <w:t>.</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1C4E55" w:rsidRPr="002F28C5" w:rsidRDefault="001C4E55" w:rsidP="00A637C3">
            <w:pPr>
              <w:jc w:val="center"/>
            </w:pPr>
            <w:r w:rsidRPr="002F28C5">
              <w:t>12</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455"/>
        </w:trPr>
        <w:tc>
          <w:tcPr>
            <w:tcW w:w="299" w:type="pct"/>
            <w:vMerge/>
            <w:tcBorders>
              <w:top w:val="single" w:sz="4" w:space="0" w:color="000000"/>
              <w:left w:val="single" w:sz="4" w:space="0" w:color="000000"/>
              <w:bottom w:val="single" w:sz="4" w:space="0" w:color="000000"/>
              <w:right w:val="single" w:sz="4" w:space="0" w:color="auto"/>
            </w:tcBorders>
            <w:vAlign w:val="center"/>
            <w:hideMark/>
          </w:tcPr>
          <w:p w:rsidR="001C4E55" w:rsidRPr="002F28C5" w:rsidRDefault="001C4E55" w:rsidP="00A637C3">
            <w:pPr>
              <w:jc w:val="center"/>
            </w:pPr>
          </w:p>
        </w:tc>
        <w:tc>
          <w:tcPr>
            <w:tcW w:w="2059"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586" w:type="pct"/>
            <w:vMerge/>
            <w:tcBorders>
              <w:top w:val="single" w:sz="4" w:space="0" w:color="auto"/>
              <w:left w:val="single" w:sz="4" w:space="0" w:color="auto"/>
              <w:bottom w:val="single" w:sz="4" w:space="0" w:color="auto"/>
              <w:right w:val="single" w:sz="4" w:space="0" w:color="auto"/>
            </w:tcBorders>
            <w:vAlign w:val="center"/>
          </w:tcPr>
          <w:p w:rsidR="001C4E55" w:rsidRPr="002F28C5" w:rsidRDefault="001C4E55" w:rsidP="00A637C3">
            <w:pPr>
              <w:jc w:val="center"/>
            </w:pPr>
          </w:p>
        </w:tc>
        <w:tc>
          <w:tcPr>
            <w:tcW w:w="688" w:type="pct"/>
            <w:vMerge/>
            <w:tcBorders>
              <w:top w:val="single" w:sz="4" w:space="0" w:color="auto"/>
              <w:left w:val="single" w:sz="4" w:space="0" w:color="auto"/>
              <w:bottom w:val="single" w:sz="4" w:space="0" w:color="auto"/>
              <w:right w:val="single" w:sz="4" w:space="0" w:color="auto"/>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auto"/>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6</w:t>
            </w:r>
          </w:p>
        </w:tc>
        <w:tc>
          <w:tcPr>
            <w:tcW w:w="2059"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 xml:space="preserve">Монтаж углов внутренних для </w:t>
            </w:r>
            <w:proofErr w:type="gramStart"/>
            <w:r w:rsidRPr="002F28C5">
              <w:t>кабель-каналов</w:t>
            </w:r>
            <w:proofErr w:type="gramEnd"/>
            <w:r w:rsidRPr="002F28C5">
              <w:t xml:space="preserve">. Ширина </w:t>
            </w:r>
            <w:proofErr w:type="gramStart"/>
            <w:r w:rsidRPr="002F28C5">
              <w:t>кабель-канала</w:t>
            </w:r>
            <w:proofErr w:type="gramEnd"/>
            <w:r w:rsidRPr="002F28C5">
              <w:t xml:space="preserve"> 100мм</w:t>
            </w:r>
          </w:p>
        </w:tc>
        <w:tc>
          <w:tcPr>
            <w:tcW w:w="624"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шт.</w:t>
            </w:r>
          </w:p>
        </w:tc>
        <w:tc>
          <w:tcPr>
            <w:tcW w:w="586" w:type="pct"/>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1</w:t>
            </w:r>
          </w:p>
        </w:tc>
        <w:tc>
          <w:tcPr>
            <w:tcW w:w="688" w:type="pct"/>
            <w:vMerge w:val="restart"/>
            <w:tcBorders>
              <w:top w:val="single" w:sz="4" w:space="0" w:color="auto"/>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hideMark/>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nil"/>
              <w:right w:val="single" w:sz="4" w:space="0" w:color="000000"/>
            </w:tcBorders>
            <w:shd w:val="clear" w:color="000000" w:fill="FFFFFF"/>
            <w:noWrap/>
            <w:vAlign w:val="center"/>
            <w:hideMark/>
          </w:tcPr>
          <w:p w:rsidR="001C4E55" w:rsidRPr="002F28C5" w:rsidRDefault="001C4E55" w:rsidP="00A637C3">
            <w:pPr>
              <w:jc w:val="center"/>
            </w:pPr>
            <w:r w:rsidRPr="002F28C5">
              <w:t>7</w:t>
            </w:r>
          </w:p>
        </w:tc>
        <w:tc>
          <w:tcPr>
            <w:tcW w:w="2059" w:type="pct"/>
            <w:vMerge w:val="restart"/>
            <w:tcBorders>
              <w:top w:val="single" w:sz="4" w:space="0" w:color="000000"/>
              <w:left w:val="single" w:sz="4" w:space="0" w:color="000000"/>
              <w:bottom w:val="nil"/>
              <w:right w:val="single" w:sz="4" w:space="0" w:color="000000"/>
            </w:tcBorders>
            <w:shd w:val="clear" w:color="000000" w:fill="FFFFFF"/>
            <w:vAlign w:val="center"/>
            <w:hideMark/>
          </w:tcPr>
          <w:p w:rsidR="001C4E55" w:rsidRPr="002F28C5" w:rsidRDefault="001C4E55" w:rsidP="00A637C3">
            <w:pPr>
              <w:jc w:val="center"/>
            </w:pPr>
            <w:r w:rsidRPr="002F28C5">
              <w:t xml:space="preserve">Монтаж заглушек для </w:t>
            </w:r>
            <w:proofErr w:type="gramStart"/>
            <w:r w:rsidRPr="002F28C5">
              <w:t>кабель-каналов</w:t>
            </w:r>
            <w:proofErr w:type="gramEnd"/>
            <w:r w:rsidRPr="002F28C5">
              <w:t xml:space="preserve">. Ширина </w:t>
            </w:r>
            <w:proofErr w:type="gramStart"/>
            <w:r w:rsidRPr="002F28C5">
              <w:t>кабель-канала</w:t>
            </w:r>
            <w:proofErr w:type="gramEnd"/>
            <w:r w:rsidRPr="002F28C5">
              <w:t xml:space="preserve"> 100мм</w:t>
            </w:r>
          </w:p>
        </w:tc>
        <w:tc>
          <w:tcPr>
            <w:tcW w:w="624" w:type="pct"/>
            <w:vMerge w:val="restart"/>
            <w:tcBorders>
              <w:top w:val="single" w:sz="4" w:space="0" w:color="000000"/>
              <w:left w:val="single" w:sz="4" w:space="0" w:color="000000"/>
              <w:bottom w:val="nil"/>
              <w:right w:val="single" w:sz="4" w:space="0" w:color="000000"/>
            </w:tcBorders>
            <w:shd w:val="clear" w:color="000000" w:fill="FFFFFF"/>
            <w:vAlign w:val="center"/>
            <w:hideMark/>
          </w:tcPr>
          <w:p w:rsidR="001C4E55" w:rsidRPr="002F28C5" w:rsidRDefault="001C4E55" w:rsidP="00A637C3">
            <w:pPr>
              <w:jc w:val="center"/>
            </w:pPr>
            <w:r w:rsidRPr="002F28C5">
              <w:t>п.</w:t>
            </w:r>
            <w:proofErr w:type="gramStart"/>
            <w:r w:rsidRPr="002F28C5">
              <w:t>м</w:t>
            </w:r>
            <w:proofErr w:type="gramEnd"/>
            <w:r w:rsidRPr="002F28C5">
              <w:t>.</w:t>
            </w:r>
          </w:p>
        </w:tc>
        <w:tc>
          <w:tcPr>
            <w:tcW w:w="586" w:type="pct"/>
            <w:vMerge w:val="restart"/>
            <w:tcBorders>
              <w:top w:val="nil"/>
              <w:left w:val="single" w:sz="4" w:space="0" w:color="000000"/>
              <w:bottom w:val="nil"/>
              <w:right w:val="single" w:sz="4" w:space="0" w:color="000000"/>
            </w:tcBorders>
            <w:shd w:val="clear" w:color="000000" w:fill="FFFFFF"/>
            <w:noWrap/>
            <w:vAlign w:val="center"/>
          </w:tcPr>
          <w:p w:rsidR="001C4E55" w:rsidRPr="002F28C5" w:rsidRDefault="001C4E55" w:rsidP="00A637C3">
            <w:pPr>
              <w:jc w:val="center"/>
            </w:pPr>
            <w:r w:rsidRPr="002F28C5">
              <w:t>4</w:t>
            </w:r>
          </w:p>
        </w:tc>
        <w:tc>
          <w:tcPr>
            <w:tcW w:w="688" w:type="pct"/>
            <w:vMerge w:val="restart"/>
            <w:tcBorders>
              <w:top w:val="single" w:sz="4" w:space="0" w:color="000000"/>
              <w:left w:val="nil"/>
              <w:bottom w:val="nil"/>
              <w:right w:val="single" w:sz="4" w:space="0" w:color="000000"/>
            </w:tcBorders>
            <w:shd w:val="clear" w:color="000000" w:fill="FFFFFF"/>
            <w:noWrap/>
            <w:vAlign w:val="center"/>
            <w:hideMark/>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nil"/>
              <w:right w:val="single" w:sz="4" w:space="0" w:color="000000"/>
            </w:tcBorders>
            <w:shd w:val="clear" w:color="000000" w:fill="FFFFFF"/>
            <w:noWrap/>
            <w:vAlign w:val="center"/>
            <w:hideMark/>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nil"/>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nil"/>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nil"/>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nil"/>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nil"/>
              <w:right w:val="single" w:sz="4" w:space="0" w:color="000000"/>
            </w:tcBorders>
            <w:vAlign w:val="center"/>
            <w:hideMark/>
          </w:tcPr>
          <w:p w:rsidR="001C4E55" w:rsidRPr="002F28C5" w:rsidRDefault="001C4E55" w:rsidP="00A637C3">
            <w:pPr>
              <w:jc w:val="center"/>
            </w:pPr>
          </w:p>
        </w:tc>
        <w:tc>
          <w:tcPr>
            <w:tcW w:w="744" w:type="pct"/>
            <w:gridSpan w:val="3"/>
            <w:vMerge/>
            <w:tcBorders>
              <w:top w:val="single" w:sz="4" w:space="0" w:color="000000"/>
              <w:left w:val="single" w:sz="4" w:space="0" w:color="000000"/>
              <w:bottom w:val="nil"/>
              <w:right w:val="single" w:sz="4" w:space="0" w:color="000000"/>
            </w:tcBorders>
            <w:vAlign w:val="center"/>
            <w:hideMark/>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E55" w:rsidRPr="002F28C5" w:rsidRDefault="001C4E55" w:rsidP="00A637C3">
            <w:pPr>
              <w:jc w:val="center"/>
            </w:pPr>
            <w:r w:rsidRPr="002F28C5">
              <w:t>8</w:t>
            </w:r>
          </w:p>
        </w:tc>
        <w:tc>
          <w:tcPr>
            <w:tcW w:w="20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E55" w:rsidRPr="002F28C5" w:rsidRDefault="001C4E55" w:rsidP="00A637C3">
            <w:pPr>
              <w:jc w:val="center"/>
            </w:pPr>
            <w:r w:rsidRPr="002F28C5">
              <w:t>Прокладка силовых кабелей освещения ВВГ-НГ 3х1,5</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E55" w:rsidRPr="002F28C5" w:rsidRDefault="001C4E55" w:rsidP="00A637C3">
            <w:pPr>
              <w:jc w:val="center"/>
            </w:pPr>
            <w:r w:rsidRPr="002F28C5">
              <w:t>п.</w:t>
            </w:r>
            <w:proofErr w:type="gramStart"/>
            <w:r w:rsidRPr="002F28C5">
              <w:t>м</w:t>
            </w:r>
            <w:proofErr w:type="gramEnd"/>
            <w:r w:rsidRPr="002F28C5">
              <w:t>.</w:t>
            </w:r>
          </w:p>
        </w:tc>
        <w:tc>
          <w:tcPr>
            <w:tcW w:w="58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1C4E55" w:rsidRPr="002F28C5" w:rsidRDefault="001C4E55" w:rsidP="00A637C3">
            <w:pPr>
              <w:jc w:val="center"/>
            </w:pPr>
            <w:r w:rsidRPr="002F28C5">
              <w:t>50</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E55" w:rsidRPr="002F28C5" w:rsidRDefault="001C4E55" w:rsidP="00A637C3">
            <w:pPr>
              <w:jc w:val="center"/>
            </w:pPr>
          </w:p>
        </w:tc>
        <w:tc>
          <w:tcPr>
            <w:tcW w:w="744" w:type="pct"/>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2059"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586" w:type="pct"/>
            <w:vMerge/>
            <w:tcBorders>
              <w:top w:val="single" w:sz="4" w:space="0" w:color="auto"/>
              <w:left w:val="single" w:sz="4" w:space="0" w:color="auto"/>
              <w:bottom w:val="single" w:sz="4" w:space="0" w:color="000000"/>
              <w:right w:val="single" w:sz="4" w:space="0" w:color="auto"/>
            </w:tcBorders>
            <w:vAlign w:val="center"/>
          </w:tcPr>
          <w:p w:rsidR="001C4E55" w:rsidRPr="002F28C5" w:rsidRDefault="001C4E55" w:rsidP="00A637C3">
            <w:pPr>
              <w:jc w:val="cente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744" w:type="pct"/>
            <w:gridSpan w:val="3"/>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E55" w:rsidRPr="002F28C5" w:rsidRDefault="001C4E55" w:rsidP="00A637C3">
            <w:pPr>
              <w:jc w:val="center"/>
            </w:pPr>
            <w:r w:rsidRPr="002F28C5">
              <w:t>9</w:t>
            </w:r>
          </w:p>
        </w:tc>
        <w:tc>
          <w:tcPr>
            <w:tcW w:w="20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E55" w:rsidRPr="002F28C5" w:rsidRDefault="001C4E55" w:rsidP="00A637C3">
            <w:pPr>
              <w:jc w:val="center"/>
            </w:pPr>
            <w:r w:rsidRPr="002F28C5">
              <w:t>Монтаж розеток 220</w:t>
            </w:r>
            <w:proofErr w:type="gramStart"/>
            <w:r w:rsidRPr="002F28C5">
              <w:t xml:space="preserve"> В</w:t>
            </w:r>
            <w:proofErr w:type="gramEnd"/>
            <w:r w:rsidRPr="002F28C5">
              <w:t xml:space="preserve"> </w:t>
            </w:r>
            <w:proofErr w:type="spellStart"/>
            <w:r w:rsidRPr="002F28C5">
              <w:t>в</w:t>
            </w:r>
            <w:proofErr w:type="spellEnd"/>
            <w:r w:rsidRPr="002F28C5">
              <w:t xml:space="preserve"> кабель-канал</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E55" w:rsidRPr="002F28C5" w:rsidRDefault="001C4E55" w:rsidP="00A637C3">
            <w:pPr>
              <w:jc w:val="center"/>
            </w:pPr>
            <w:r w:rsidRPr="002F28C5">
              <w:t>шт.</w:t>
            </w:r>
          </w:p>
        </w:tc>
        <w:tc>
          <w:tcPr>
            <w:tcW w:w="586" w:type="pct"/>
            <w:vMerge w:val="restart"/>
            <w:tcBorders>
              <w:top w:val="nil"/>
              <w:left w:val="single" w:sz="4" w:space="0" w:color="auto"/>
              <w:bottom w:val="single" w:sz="4" w:space="0" w:color="000000"/>
              <w:right w:val="single" w:sz="4" w:space="0" w:color="auto"/>
            </w:tcBorders>
            <w:shd w:val="clear" w:color="000000" w:fill="FFFFFF"/>
            <w:noWrap/>
            <w:vAlign w:val="center"/>
          </w:tcPr>
          <w:p w:rsidR="001C4E55" w:rsidRPr="002F28C5" w:rsidRDefault="001C4E55" w:rsidP="00A637C3">
            <w:pPr>
              <w:jc w:val="center"/>
            </w:pPr>
            <w:r w:rsidRPr="002F28C5">
              <w:t>15</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E55" w:rsidRPr="002F28C5" w:rsidRDefault="001C4E55" w:rsidP="00A637C3">
            <w:pPr>
              <w:jc w:val="center"/>
            </w:pPr>
          </w:p>
        </w:tc>
        <w:tc>
          <w:tcPr>
            <w:tcW w:w="744" w:type="pct"/>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2059"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586" w:type="pct"/>
            <w:vMerge/>
            <w:tcBorders>
              <w:top w:val="nil"/>
              <w:left w:val="single" w:sz="4" w:space="0" w:color="auto"/>
              <w:bottom w:val="single" w:sz="4" w:space="0" w:color="000000"/>
              <w:right w:val="single" w:sz="4" w:space="0" w:color="auto"/>
            </w:tcBorders>
            <w:vAlign w:val="center"/>
          </w:tcPr>
          <w:p w:rsidR="001C4E55" w:rsidRPr="002F28C5" w:rsidRDefault="001C4E55" w:rsidP="00A637C3">
            <w:pPr>
              <w:jc w:val="cente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744" w:type="pct"/>
            <w:gridSpan w:val="3"/>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r>
      <w:tr w:rsidR="001C4E55" w:rsidRPr="002F28C5" w:rsidTr="00A637C3">
        <w:trPr>
          <w:trHeight w:val="20"/>
        </w:trPr>
        <w:tc>
          <w:tcPr>
            <w:tcW w:w="2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E55" w:rsidRPr="002F28C5" w:rsidRDefault="001C4E55" w:rsidP="00A637C3">
            <w:pPr>
              <w:jc w:val="center"/>
            </w:pPr>
            <w:r w:rsidRPr="002F28C5">
              <w:t>10</w:t>
            </w:r>
          </w:p>
        </w:tc>
        <w:tc>
          <w:tcPr>
            <w:tcW w:w="2059" w:type="pct"/>
            <w:tcBorders>
              <w:top w:val="single" w:sz="4" w:space="0" w:color="auto"/>
              <w:left w:val="nil"/>
              <w:bottom w:val="single" w:sz="4" w:space="0" w:color="auto"/>
              <w:right w:val="single" w:sz="4" w:space="0" w:color="auto"/>
            </w:tcBorders>
            <w:shd w:val="clear" w:color="000000" w:fill="FFFFFF"/>
            <w:vAlign w:val="center"/>
            <w:hideMark/>
          </w:tcPr>
          <w:p w:rsidR="001C4E55" w:rsidRPr="002F28C5" w:rsidRDefault="001C4E55" w:rsidP="00A637C3">
            <w:pPr>
              <w:jc w:val="center"/>
            </w:pPr>
            <w:r w:rsidRPr="002F28C5">
              <w:t>Монтаж розеток UTP в кабель-канал.</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1C4E55" w:rsidRPr="002F28C5" w:rsidRDefault="001C4E55" w:rsidP="00A637C3">
            <w:pPr>
              <w:jc w:val="center"/>
            </w:pPr>
            <w:r w:rsidRPr="002F28C5">
              <w:t>шт.</w:t>
            </w:r>
          </w:p>
        </w:tc>
        <w:tc>
          <w:tcPr>
            <w:tcW w:w="586" w:type="pct"/>
            <w:tcBorders>
              <w:top w:val="nil"/>
              <w:left w:val="nil"/>
              <w:bottom w:val="single" w:sz="4" w:space="0" w:color="auto"/>
              <w:right w:val="single" w:sz="4" w:space="0" w:color="auto"/>
            </w:tcBorders>
            <w:shd w:val="clear" w:color="000000" w:fill="FFFFFF"/>
            <w:noWrap/>
            <w:vAlign w:val="center"/>
          </w:tcPr>
          <w:p w:rsidR="001C4E55" w:rsidRPr="002F28C5" w:rsidRDefault="001C4E55" w:rsidP="00A637C3">
            <w:pPr>
              <w:jc w:val="center"/>
            </w:pPr>
            <w:r w:rsidRPr="002F28C5">
              <w:t>10</w:t>
            </w:r>
          </w:p>
        </w:tc>
        <w:tc>
          <w:tcPr>
            <w:tcW w:w="688" w:type="pct"/>
            <w:tcBorders>
              <w:top w:val="single" w:sz="4" w:space="0" w:color="auto"/>
              <w:left w:val="nil"/>
              <w:bottom w:val="single" w:sz="4" w:space="0" w:color="auto"/>
              <w:right w:val="single" w:sz="4" w:space="0" w:color="000000"/>
            </w:tcBorders>
            <w:shd w:val="clear" w:color="000000" w:fill="FFFFFF"/>
            <w:noWrap/>
            <w:vAlign w:val="center"/>
            <w:hideMark/>
          </w:tcPr>
          <w:p w:rsidR="001C4E55" w:rsidRPr="002F28C5" w:rsidRDefault="001C4E55" w:rsidP="00A637C3">
            <w:pPr>
              <w:jc w:val="center"/>
            </w:pPr>
          </w:p>
        </w:tc>
        <w:tc>
          <w:tcPr>
            <w:tcW w:w="744"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1C4E55" w:rsidRPr="002F28C5" w:rsidRDefault="001C4E55" w:rsidP="00A637C3">
            <w:pPr>
              <w:jc w:val="center"/>
            </w:pPr>
          </w:p>
        </w:tc>
      </w:tr>
      <w:tr w:rsidR="001C4E55" w:rsidRPr="002F28C5" w:rsidTr="00A637C3">
        <w:trPr>
          <w:trHeight w:val="20"/>
        </w:trPr>
        <w:tc>
          <w:tcPr>
            <w:tcW w:w="2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E55" w:rsidRPr="002F28C5" w:rsidRDefault="001C4E55" w:rsidP="00A637C3">
            <w:pPr>
              <w:jc w:val="center"/>
            </w:pPr>
            <w:r w:rsidRPr="002F28C5">
              <w:t>11</w:t>
            </w:r>
          </w:p>
        </w:tc>
        <w:tc>
          <w:tcPr>
            <w:tcW w:w="2059" w:type="pct"/>
            <w:tcBorders>
              <w:top w:val="single" w:sz="4" w:space="0" w:color="auto"/>
              <w:left w:val="nil"/>
              <w:bottom w:val="single" w:sz="4" w:space="0" w:color="auto"/>
              <w:right w:val="single" w:sz="4" w:space="0" w:color="auto"/>
            </w:tcBorders>
            <w:shd w:val="clear" w:color="000000" w:fill="FFFFFF"/>
            <w:vAlign w:val="center"/>
            <w:hideMark/>
          </w:tcPr>
          <w:p w:rsidR="001C4E55" w:rsidRPr="002F28C5" w:rsidRDefault="001C4E55" w:rsidP="00A637C3">
            <w:pPr>
              <w:jc w:val="center"/>
            </w:pPr>
            <w:r w:rsidRPr="002F28C5">
              <w:t xml:space="preserve">Прокладка кабеля UTP в кабель-канал. Ширина </w:t>
            </w:r>
            <w:proofErr w:type="gramStart"/>
            <w:r w:rsidRPr="002F28C5">
              <w:t>кабель-канала</w:t>
            </w:r>
            <w:proofErr w:type="gramEnd"/>
            <w:r w:rsidRPr="002F28C5">
              <w:t xml:space="preserve"> 100мм</w:t>
            </w:r>
          </w:p>
        </w:tc>
        <w:tc>
          <w:tcPr>
            <w:tcW w:w="624" w:type="pct"/>
            <w:tcBorders>
              <w:top w:val="single" w:sz="4" w:space="0" w:color="auto"/>
              <w:left w:val="nil"/>
              <w:bottom w:val="single" w:sz="4" w:space="0" w:color="auto"/>
              <w:right w:val="single" w:sz="4" w:space="0" w:color="auto"/>
            </w:tcBorders>
            <w:shd w:val="clear" w:color="000000" w:fill="FFFFFF"/>
            <w:vAlign w:val="center"/>
            <w:hideMark/>
          </w:tcPr>
          <w:p w:rsidR="001C4E55" w:rsidRPr="002F28C5" w:rsidRDefault="001C4E55" w:rsidP="00A637C3">
            <w:pPr>
              <w:jc w:val="center"/>
            </w:pPr>
            <w:r w:rsidRPr="002F28C5">
              <w:t>п.</w:t>
            </w:r>
            <w:proofErr w:type="gramStart"/>
            <w:r w:rsidRPr="002F28C5">
              <w:t>м</w:t>
            </w:r>
            <w:proofErr w:type="gramEnd"/>
            <w:r w:rsidRPr="002F28C5">
              <w:t>.</w:t>
            </w:r>
          </w:p>
        </w:tc>
        <w:tc>
          <w:tcPr>
            <w:tcW w:w="586" w:type="pct"/>
            <w:tcBorders>
              <w:top w:val="nil"/>
              <w:left w:val="nil"/>
              <w:bottom w:val="single" w:sz="4" w:space="0" w:color="auto"/>
              <w:right w:val="single" w:sz="4" w:space="0" w:color="auto"/>
            </w:tcBorders>
            <w:shd w:val="clear" w:color="000000" w:fill="FFFFFF"/>
            <w:noWrap/>
            <w:vAlign w:val="center"/>
          </w:tcPr>
          <w:p w:rsidR="001C4E55" w:rsidRPr="002F28C5" w:rsidRDefault="001C4E55" w:rsidP="00A637C3">
            <w:pPr>
              <w:jc w:val="center"/>
            </w:pPr>
            <w:r w:rsidRPr="002F28C5">
              <w:t>100</w:t>
            </w:r>
          </w:p>
        </w:tc>
        <w:tc>
          <w:tcPr>
            <w:tcW w:w="688" w:type="pct"/>
            <w:tcBorders>
              <w:top w:val="single" w:sz="4" w:space="0" w:color="auto"/>
              <w:left w:val="nil"/>
              <w:bottom w:val="single" w:sz="4" w:space="0" w:color="auto"/>
              <w:right w:val="single" w:sz="4" w:space="0" w:color="000000"/>
            </w:tcBorders>
            <w:shd w:val="clear" w:color="000000" w:fill="FFFFFF"/>
            <w:noWrap/>
            <w:vAlign w:val="center"/>
            <w:hideMark/>
          </w:tcPr>
          <w:p w:rsidR="001C4E55" w:rsidRPr="002F28C5" w:rsidRDefault="001C4E55" w:rsidP="00A637C3">
            <w:pPr>
              <w:jc w:val="center"/>
            </w:pPr>
          </w:p>
        </w:tc>
        <w:tc>
          <w:tcPr>
            <w:tcW w:w="744"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1C4E55" w:rsidRPr="002F28C5" w:rsidRDefault="001C4E55" w:rsidP="00A637C3">
            <w:pPr>
              <w:jc w:val="center"/>
            </w:pPr>
          </w:p>
        </w:tc>
      </w:tr>
      <w:tr w:rsidR="001C4E55" w:rsidRPr="002F28C5" w:rsidTr="00A637C3">
        <w:trPr>
          <w:trHeight w:val="276"/>
        </w:trPr>
        <w:tc>
          <w:tcPr>
            <w:tcW w:w="299"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12</w:t>
            </w:r>
          </w:p>
        </w:tc>
        <w:tc>
          <w:tcPr>
            <w:tcW w:w="2059" w:type="pct"/>
            <w:vMerge w:val="restart"/>
            <w:tcBorders>
              <w:top w:val="nil"/>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Монтаж розетки 220</w:t>
            </w:r>
            <w:proofErr w:type="gramStart"/>
            <w:r w:rsidRPr="002F28C5">
              <w:t xml:space="preserve"> В</w:t>
            </w:r>
            <w:proofErr w:type="gramEnd"/>
            <w:r w:rsidRPr="002F28C5">
              <w:t xml:space="preserve"> </w:t>
            </w:r>
            <w:proofErr w:type="spellStart"/>
            <w:r w:rsidRPr="002F28C5">
              <w:t>неутопленного</w:t>
            </w:r>
            <w:proofErr w:type="spellEnd"/>
            <w:r w:rsidRPr="002F28C5">
              <w:t xml:space="preserve"> типа</w:t>
            </w:r>
          </w:p>
        </w:tc>
        <w:tc>
          <w:tcPr>
            <w:tcW w:w="624" w:type="pct"/>
            <w:vMerge w:val="restart"/>
            <w:tcBorders>
              <w:top w:val="single" w:sz="4" w:space="0" w:color="000000"/>
              <w:left w:val="single" w:sz="4" w:space="0" w:color="000000"/>
              <w:bottom w:val="nil"/>
              <w:right w:val="single" w:sz="4" w:space="0" w:color="000000"/>
            </w:tcBorders>
            <w:shd w:val="clear" w:color="000000" w:fill="FFFFFF"/>
            <w:vAlign w:val="center"/>
            <w:hideMark/>
          </w:tcPr>
          <w:p w:rsidR="001C4E55" w:rsidRPr="002F28C5" w:rsidRDefault="001C4E55" w:rsidP="00A637C3">
            <w:pPr>
              <w:jc w:val="center"/>
            </w:pPr>
            <w:r w:rsidRPr="002F28C5">
              <w:t>шт.</w:t>
            </w:r>
          </w:p>
        </w:tc>
        <w:tc>
          <w:tcPr>
            <w:tcW w:w="586" w:type="pct"/>
            <w:vMerge w:val="restar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1</w:t>
            </w:r>
          </w:p>
        </w:tc>
        <w:tc>
          <w:tcPr>
            <w:tcW w:w="688" w:type="pct"/>
            <w:vMerge w:val="restart"/>
            <w:tcBorders>
              <w:top w:val="nil"/>
              <w:left w:val="nil"/>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p>
        </w:tc>
        <w:tc>
          <w:tcPr>
            <w:tcW w:w="744" w:type="pct"/>
            <w:gridSpan w:val="3"/>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p>
        </w:tc>
      </w:tr>
      <w:tr w:rsidR="001C4E55" w:rsidRPr="002F28C5" w:rsidTr="00A637C3">
        <w:trPr>
          <w:trHeight w:val="276"/>
        </w:trPr>
        <w:tc>
          <w:tcPr>
            <w:tcW w:w="299" w:type="pct"/>
            <w:vMerge/>
            <w:tcBorders>
              <w:top w:val="nil"/>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nil"/>
              <w:left w:val="single" w:sz="4" w:space="0" w:color="000000"/>
              <w:bottom w:val="single" w:sz="4" w:space="0" w:color="auto"/>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auto"/>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auto"/>
              <w:right w:val="single" w:sz="4" w:space="0" w:color="000000"/>
            </w:tcBorders>
            <w:vAlign w:val="center"/>
          </w:tcPr>
          <w:p w:rsidR="001C4E55" w:rsidRPr="002F28C5" w:rsidRDefault="001C4E55" w:rsidP="00A637C3">
            <w:pPr>
              <w:jc w:val="center"/>
            </w:pPr>
          </w:p>
        </w:tc>
        <w:tc>
          <w:tcPr>
            <w:tcW w:w="688" w:type="pct"/>
            <w:vMerge/>
            <w:tcBorders>
              <w:top w:val="nil"/>
              <w:left w:val="nil"/>
              <w:bottom w:val="single" w:sz="4" w:space="0" w:color="auto"/>
              <w:right w:val="single" w:sz="4" w:space="0" w:color="000000"/>
            </w:tcBorders>
            <w:vAlign w:val="center"/>
            <w:hideMark/>
          </w:tcPr>
          <w:p w:rsidR="001C4E55" w:rsidRPr="002F28C5" w:rsidRDefault="001C4E55" w:rsidP="00A637C3">
            <w:pPr>
              <w:jc w:val="center"/>
            </w:pPr>
          </w:p>
        </w:tc>
        <w:tc>
          <w:tcPr>
            <w:tcW w:w="744" w:type="pct"/>
            <w:gridSpan w:val="3"/>
            <w:vMerge/>
            <w:tcBorders>
              <w:top w:val="nil"/>
              <w:left w:val="single" w:sz="4" w:space="0" w:color="000000"/>
              <w:bottom w:val="single" w:sz="4" w:space="0" w:color="auto"/>
              <w:right w:val="single" w:sz="4" w:space="0" w:color="000000"/>
            </w:tcBorders>
            <w:vAlign w:val="center"/>
            <w:hideMark/>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auto"/>
            </w:tcBorders>
            <w:shd w:val="clear" w:color="000000" w:fill="FFFFFF"/>
            <w:noWrap/>
            <w:vAlign w:val="center"/>
            <w:hideMark/>
          </w:tcPr>
          <w:p w:rsidR="001C4E55" w:rsidRPr="002F28C5" w:rsidRDefault="001C4E55" w:rsidP="00A637C3">
            <w:pPr>
              <w:jc w:val="center"/>
            </w:pPr>
            <w:r w:rsidRPr="002F28C5">
              <w:t>13</w:t>
            </w:r>
          </w:p>
        </w:tc>
        <w:tc>
          <w:tcPr>
            <w:tcW w:w="20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E55" w:rsidRPr="002F28C5" w:rsidRDefault="001C4E55" w:rsidP="00A637C3">
            <w:pPr>
              <w:jc w:val="center"/>
            </w:pPr>
            <w:r w:rsidRPr="002F28C5">
              <w:t>Монтаж короба пластмассового 12х12мм для подводки питания к водонагревателю</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E55" w:rsidRPr="002F28C5" w:rsidRDefault="001C4E55" w:rsidP="00A637C3">
            <w:pPr>
              <w:jc w:val="center"/>
            </w:pPr>
            <w:r w:rsidRPr="002F28C5">
              <w:t>п.</w:t>
            </w:r>
            <w:proofErr w:type="gramStart"/>
            <w:r w:rsidRPr="002F28C5">
              <w:t>м</w:t>
            </w:r>
            <w:proofErr w:type="gramEnd"/>
            <w:r w:rsidRPr="002F28C5">
              <w:t>.</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1C4E55" w:rsidRPr="002F28C5" w:rsidRDefault="001C4E55" w:rsidP="00A637C3">
            <w:pPr>
              <w:jc w:val="center"/>
            </w:pPr>
            <w:r w:rsidRPr="002F28C5">
              <w:t>1</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E55" w:rsidRPr="002F28C5" w:rsidRDefault="001C4E55" w:rsidP="00A637C3">
            <w:pPr>
              <w:jc w:val="center"/>
            </w:pPr>
          </w:p>
        </w:tc>
        <w:tc>
          <w:tcPr>
            <w:tcW w:w="744" w:type="pct"/>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E55" w:rsidRPr="002F28C5" w:rsidRDefault="001C4E55" w:rsidP="00A637C3">
            <w:pPr>
              <w:jc w:val="center"/>
            </w:pPr>
          </w:p>
        </w:tc>
      </w:tr>
      <w:tr w:rsidR="001C4E55" w:rsidRPr="002F28C5" w:rsidTr="00A637C3">
        <w:trPr>
          <w:trHeight w:val="529"/>
        </w:trPr>
        <w:tc>
          <w:tcPr>
            <w:tcW w:w="299" w:type="pct"/>
            <w:vMerge/>
            <w:tcBorders>
              <w:top w:val="single" w:sz="4" w:space="0" w:color="000000"/>
              <w:left w:val="single" w:sz="4" w:space="0" w:color="000000"/>
              <w:bottom w:val="single" w:sz="4" w:space="0" w:color="000000"/>
              <w:right w:val="single" w:sz="4" w:space="0" w:color="auto"/>
            </w:tcBorders>
            <w:vAlign w:val="center"/>
            <w:hideMark/>
          </w:tcPr>
          <w:p w:rsidR="001C4E55" w:rsidRPr="002F28C5" w:rsidRDefault="001C4E55" w:rsidP="00A637C3">
            <w:pPr>
              <w:jc w:val="center"/>
            </w:pPr>
          </w:p>
        </w:tc>
        <w:tc>
          <w:tcPr>
            <w:tcW w:w="2059"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586" w:type="pct"/>
            <w:vMerge/>
            <w:tcBorders>
              <w:top w:val="single" w:sz="4" w:space="0" w:color="auto"/>
              <w:left w:val="single" w:sz="4" w:space="0" w:color="auto"/>
              <w:bottom w:val="single" w:sz="4" w:space="0" w:color="auto"/>
              <w:right w:val="single" w:sz="4" w:space="0" w:color="auto"/>
            </w:tcBorders>
            <w:vAlign w:val="center"/>
          </w:tcPr>
          <w:p w:rsidR="001C4E55" w:rsidRPr="002F28C5" w:rsidRDefault="001C4E55" w:rsidP="00A637C3">
            <w:pPr>
              <w:jc w:val="cente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744" w:type="pct"/>
            <w:gridSpan w:val="3"/>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r>
      <w:tr w:rsidR="001C4E55" w:rsidRPr="002F28C5" w:rsidTr="00A637C3">
        <w:trPr>
          <w:trHeight w:val="529"/>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hideMark/>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r>
      <w:tr w:rsidR="001C4E55" w:rsidRPr="002F28C5" w:rsidTr="00A637C3">
        <w:trPr>
          <w:trHeight w:val="300"/>
        </w:trPr>
        <w:tc>
          <w:tcPr>
            <w:tcW w:w="4256" w:type="pct"/>
            <w:gridSpan w:val="5"/>
            <w:tcBorders>
              <w:top w:val="single" w:sz="4" w:space="0" w:color="000000"/>
              <w:left w:val="single" w:sz="4" w:space="0" w:color="000000"/>
              <w:bottom w:val="single" w:sz="4" w:space="0" w:color="auto"/>
              <w:right w:val="nil"/>
            </w:tcBorders>
            <w:shd w:val="clear" w:color="000000" w:fill="FFFFFF"/>
            <w:noWrap/>
            <w:vAlign w:val="center"/>
            <w:hideMark/>
          </w:tcPr>
          <w:p w:rsidR="001C4E55" w:rsidRPr="002F28C5" w:rsidRDefault="001C4E55" w:rsidP="00A637C3">
            <w:pPr>
              <w:jc w:val="right"/>
              <w:rPr>
                <w:b/>
              </w:rPr>
            </w:pPr>
            <w:r w:rsidRPr="002F28C5">
              <w:rPr>
                <w:b/>
              </w:rPr>
              <w:t>Итого по разделу 3</w:t>
            </w:r>
          </w:p>
        </w:tc>
        <w:tc>
          <w:tcPr>
            <w:tcW w:w="744" w:type="pct"/>
            <w:gridSpan w:val="3"/>
            <w:tcBorders>
              <w:top w:val="single" w:sz="4" w:space="0" w:color="000000"/>
              <w:left w:val="single" w:sz="4" w:space="0" w:color="000000"/>
              <w:bottom w:val="single" w:sz="4" w:space="0" w:color="auto"/>
              <w:right w:val="single" w:sz="4" w:space="0" w:color="000000"/>
            </w:tcBorders>
            <w:shd w:val="clear" w:color="000000" w:fill="FFFFFF"/>
            <w:noWrap/>
            <w:vAlign w:val="center"/>
            <w:hideMark/>
          </w:tcPr>
          <w:p w:rsidR="001C4E55" w:rsidRPr="002F28C5" w:rsidRDefault="001C4E55" w:rsidP="00A637C3">
            <w:pPr>
              <w:jc w:val="center"/>
            </w:pPr>
          </w:p>
        </w:tc>
      </w:tr>
      <w:tr w:rsidR="001C4E55" w:rsidRPr="002F28C5" w:rsidTr="00A637C3">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E55" w:rsidRPr="002F28C5" w:rsidRDefault="001C4E55" w:rsidP="00A637C3">
            <w:pPr>
              <w:jc w:val="center"/>
            </w:pPr>
            <w:r w:rsidRPr="002F28C5">
              <w:t>Раздел 4. Сантехнические работы</w:t>
            </w:r>
          </w:p>
        </w:tc>
      </w:tr>
      <w:tr w:rsidR="001C4E55" w:rsidRPr="002F28C5" w:rsidTr="00A637C3">
        <w:trPr>
          <w:trHeight w:val="276"/>
        </w:trPr>
        <w:tc>
          <w:tcPr>
            <w:tcW w:w="299" w:type="pct"/>
            <w:vMerge w:val="restart"/>
            <w:tcBorders>
              <w:top w:val="single" w:sz="4" w:space="0" w:color="auto"/>
              <w:left w:val="single" w:sz="4" w:space="0" w:color="000000"/>
              <w:bottom w:val="single" w:sz="4" w:space="0" w:color="000000"/>
              <w:right w:val="single" w:sz="4" w:space="0" w:color="auto"/>
            </w:tcBorders>
            <w:shd w:val="clear" w:color="000000" w:fill="FFFFFF"/>
            <w:noWrap/>
            <w:vAlign w:val="center"/>
            <w:hideMark/>
          </w:tcPr>
          <w:p w:rsidR="001C4E55" w:rsidRPr="002F28C5" w:rsidRDefault="001C4E55" w:rsidP="00A637C3">
            <w:pPr>
              <w:jc w:val="center"/>
            </w:pPr>
            <w:r w:rsidRPr="002F28C5">
              <w:t>1</w:t>
            </w:r>
          </w:p>
        </w:tc>
        <w:tc>
          <w:tcPr>
            <w:tcW w:w="20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E55" w:rsidRPr="002F28C5" w:rsidRDefault="001C4E55" w:rsidP="00A637C3">
            <w:pPr>
              <w:jc w:val="center"/>
            </w:pPr>
            <w:r w:rsidRPr="002F28C5">
              <w:t>Установка водонагревателя</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E55" w:rsidRPr="002F28C5" w:rsidRDefault="001C4E55" w:rsidP="00A637C3">
            <w:pPr>
              <w:jc w:val="center"/>
            </w:pPr>
            <w:r w:rsidRPr="002F28C5">
              <w:t>шт.</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1C4E55" w:rsidRPr="002F28C5" w:rsidRDefault="001C4E55" w:rsidP="00A637C3">
            <w:pPr>
              <w:jc w:val="center"/>
            </w:pPr>
            <w:r w:rsidRPr="002F28C5">
              <w:t>1</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auto"/>
            </w:tcBorders>
            <w:vAlign w:val="center"/>
            <w:hideMark/>
          </w:tcPr>
          <w:p w:rsidR="001C4E55" w:rsidRPr="002F28C5" w:rsidRDefault="001C4E55" w:rsidP="00A637C3">
            <w:pPr>
              <w:jc w:val="center"/>
            </w:pPr>
          </w:p>
        </w:tc>
        <w:tc>
          <w:tcPr>
            <w:tcW w:w="2059"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586" w:type="pct"/>
            <w:vMerge/>
            <w:tcBorders>
              <w:top w:val="single" w:sz="4" w:space="0" w:color="auto"/>
              <w:left w:val="single" w:sz="4" w:space="0" w:color="auto"/>
              <w:bottom w:val="single" w:sz="4" w:space="0" w:color="auto"/>
              <w:right w:val="single" w:sz="4" w:space="0" w:color="auto"/>
            </w:tcBorders>
            <w:vAlign w:val="center"/>
          </w:tcPr>
          <w:p w:rsidR="001C4E55" w:rsidRPr="002F28C5" w:rsidRDefault="001C4E55" w:rsidP="00A637C3">
            <w:pPr>
              <w:jc w:val="center"/>
            </w:pPr>
          </w:p>
        </w:tc>
        <w:tc>
          <w:tcPr>
            <w:tcW w:w="688" w:type="pct"/>
            <w:vMerge/>
            <w:tcBorders>
              <w:top w:val="single" w:sz="4" w:space="0" w:color="auto"/>
              <w:left w:val="single" w:sz="4" w:space="0" w:color="auto"/>
              <w:bottom w:val="single" w:sz="4" w:space="0" w:color="auto"/>
              <w:right w:val="single" w:sz="4" w:space="0" w:color="auto"/>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auto"/>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0"/>
        </w:trPr>
        <w:tc>
          <w:tcPr>
            <w:tcW w:w="29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2</w:t>
            </w:r>
          </w:p>
        </w:tc>
        <w:tc>
          <w:tcPr>
            <w:tcW w:w="2059" w:type="pct"/>
            <w:tcBorders>
              <w:top w:val="single" w:sz="4" w:space="0" w:color="auto"/>
              <w:left w:val="single" w:sz="4" w:space="0" w:color="000000"/>
              <w:bottom w:val="single" w:sz="4" w:space="0" w:color="000000"/>
              <w:right w:val="single" w:sz="4" w:space="0" w:color="000000"/>
            </w:tcBorders>
            <w:shd w:val="clear" w:color="000000" w:fill="FFFFFF"/>
            <w:vAlign w:val="center"/>
          </w:tcPr>
          <w:p w:rsidR="001C4E55" w:rsidRPr="002F28C5" w:rsidRDefault="001C4E55" w:rsidP="00A637C3">
            <w:pPr>
              <w:jc w:val="center"/>
            </w:pPr>
            <w:r w:rsidRPr="002F28C5">
              <w:t>Установка умывальника</w:t>
            </w:r>
          </w:p>
        </w:tc>
        <w:tc>
          <w:tcPr>
            <w:tcW w:w="624" w:type="pct"/>
            <w:tcBorders>
              <w:top w:val="single" w:sz="4" w:space="0" w:color="auto"/>
              <w:left w:val="single" w:sz="4" w:space="0" w:color="000000"/>
              <w:bottom w:val="single" w:sz="4" w:space="0" w:color="000000"/>
              <w:right w:val="single" w:sz="4" w:space="0" w:color="000000"/>
            </w:tcBorders>
            <w:shd w:val="clear" w:color="000000" w:fill="FFFFFF"/>
            <w:vAlign w:val="center"/>
          </w:tcPr>
          <w:p w:rsidR="001C4E55" w:rsidRPr="002F28C5" w:rsidRDefault="001C4E55" w:rsidP="00A637C3">
            <w:pPr>
              <w:jc w:val="center"/>
            </w:pPr>
            <w:r w:rsidRPr="002F28C5">
              <w:t>шт.</w:t>
            </w:r>
          </w:p>
        </w:tc>
        <w:tc>
          <w:tcPr>
            <w:tcW w:w="586"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1</w:t>
            </w:r>
          </w:p>
        </w:tc>
        <w:tc>
          <w:tcPr>
            <w:tcW w:w="688" w:type="pct"/>
            <w:tcBorders>
              <w:top w:val="single" w:sz="4" w:space="0" w:color="auto"/>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3</w:t>
            </w:r>
          </w:p>
        </w:tc>
        <w:tc>
          <w:tcPr>
            <w:tcW w:w="2059"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Установка смесителя</w:t>
            </w:r>
          </w:p>
        </w:tc>
        <w:tc>
          <w:tcPr>
            <w:tcW w:w="624"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шт.</w:t>
            </w:r>
          </w:p>
        </w:tc>
        <w:tc>
          <w:tcPr>
            <w:tcW w:w="586" w:type="pct"/>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2</w:t>
            </w:r>
          </w:p>
        </w:tc>
        <w:tc>
          <w:tcPr>
            <w:tcW w:w="688" w:type="pct"/>
            <w:vMerge w:val="restart"/>
            <w:tcBorders>
              <w:top w:val="single" w:sz="4" w:space="0" w:color="auto"/>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4</w:t>
            </w:r>
          </w:p>
        </w:tc>
        <w:tc>
          <w:tcPr>
            <w:tcW w:w="205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Монтаж подводки из ПВХ для водонагревателя</w:t>
            </w:r>
          </w:p>
        </w:tc>
        <w:tc>
          <w:tcPr>
            <w:tcW w:w="6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п.</w:t>
            </w:r>
            <w:proofErr w:type="gramStart"/>
            <w:r w:rsidRPr="002F28C5">
              <w:t>м</w:t>
            </w:r>
            <w:proofErr w:type="gramEnd"/>
            <w:r w:rsidRPr="002F28C5">
              <w:t>.</w:t>
            </w:r>
          </w:p>
        </w:tc>
        <w:tc>
          <w:tcPr>
            <w:tcW w:w="586" w:type="pct"/>
            <w:vMerge w:val="restar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6</w:t>
            </w:r>
          </w:p>
        </w:tc>
        <w:tc>
          <w:tcPr>
            <w:tcW w:w="688" w:type="pct"/>
            <w:vMerge w:val="restart"/>
            <w:tcBorders>
              <w:top w:val="single" w:sz="4" w:space="0" w:color="000000"/>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auto"/>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auto"/>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auto"/>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auto"/>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auto"/>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1C4E55" w:rsidRPr="002F28C5" w:rsidRDefault="001C4E55" w:rsidP="00A637C3">
            <w:pPr>
              <w:jc w:val="center"/>
            </w:pPr>
            <w:r w:rsidRPr="002F28C5">
              <w:t>5</w:t>
            </w:r>
          </w:p>
        </w:tc>
        <w:tc>
          <w:tcPr>
            <w:tcW w:w="2059" w:type="pct"/>
            <w:vMerge w:val="restart"/>
            <w:tcBorders>
              <w:top w:val="single" w:sz="4" w:space="0" w:color="auto"/>
              <w:left w:val="single" w:sz="4" w:space="0" w:color="000000"/>
              <w:bottom w:val="single" w:sz="4" w:space="0" w:color="auto"/>
              <w:right w:val="single" w:sz="4" w:space="0" w:color="000000"/>
            </w:tcBorders>
            <w:shd w:val="clear" w:color="000000" w:fill="FFFFFF"/>
            <w:vAlign w:val="center"/>
            <w:hideMark/>
          </w:tcPr>
          <w:p w:rsidR="001C4E55" w:rsidRPr="002F28C5" w:rsidRDefault="001C4E55" w:rsidP="00A637C3">
            <w:pPr>
              <w:jc w:val="center"/>
            </w:pPr>
            <w:r w:rsidRPr="002F28C5">
              <w:t>Монтаж гибкой подводки, подключение</w:t>
            </w:r>
          </w:p>
        </w:tc>
        <w:tc>
          <w:tcPr>
            <w:tcW w:w="624" w:type="pct"/>
            <w:vMerge w:val="restart"/>
            <w:tcBorders>
              <w:top w:val="single" w:sz="4" w:space="0" w:color="auto"/>
              <w:left w:val="single" w:sz="4" w:space="0" w:color="000000"/>
              <w:bottom w:val="single" w:sz="4" w:space="0" w:color="auto"/>
              <w:right w:val="single" w:sz="4" w:space="0" w:color="000000"/>
            </w:tcBorders>
            <w:shd w:val="clear" w:color="000000" w:fill="FFFFFF"/>
            <w:vAlign w:val="center"/>
            <w:hideMark/>
          </w:tcPr>
          <w:p w:rsidR="001C4E55" w:rsidRPr="002F28C5" w:rsidRDefault="001C4E55" w:rsidP="00A637C3">
            <w:pPr>
              <w:jc w:val="center"/>
            </w:pPr>
            <w:r w:rsidRPr="002F28C5">
              <w:t>шт.</w:t>
            </w:r>
          </w:p>
        </w:tc>
        <w:tc>
          <w:tcPr>
            <w:tcW w:w="586" w:type="pct"/>
            <w:vMerge w:val="restart"/>
            <w:tcBorders>
              <w:top w:val="single" w:sz="4" w:space="0" w:color="auto"/>
              <w:left w:val="single" w:sz="4" w:space="0" w:color="000000"/>
              <w:bottom w:val="single" w:sz="4" w:space="0" w:color="auto"/>
              <w:right w:val="single" w:sz="4" w:space="0" w:color="000000"/>
            </w:tcBorders>
            <w:shd w:val="clear" w:color="000000" w:fill="FFFFFF"/>
            <w:noWrap/>
            <w:vAlign w:val="center"/>
          </w:tcPr>
          <w:p w:rsidR="001C4E55" w:rsidRPr="002F28C5" w:rsidRDefault="001C4E55" w:rsidP="00A637C3">
            <w:pPr>
              <w:jc w:val="center"/>
            </w:pPr>
            <w:r w:rsidRPr="002F28C5">
              <w:t>6</w:t>
            </w:r>
          </w:p>
        </w:tc>
        <w:tc>
          <w:tcPr>
            <w:tcW w:w="688" w:type="pct"/>
            <w:vMerge w:val="restart"/>
            <w:tcBorders>
              <w:top w:val="single" w:sz="4" w:space="0" w:color="auto"/>
              <w:left w:val="nil"/>
              <w:bottom w:val="single" w:sz="4" w:space="0" w:color="auto"/>
              <w:right w:val="single" w:sz="4" w:space="0" w:color="auto"/>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auto"/>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auto"/>
              <w:bottom w:val="single" w:sz="4" w:space="0" w:color="auto"/>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auto"/>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auto"/>
              <w:right w:val="single" w:sz="4" w:space="0" w:color="000000"/>
            </w:tcBorders>
            <w:vAlign w:val="center"/>
            <w:hideMark/>
          </w:tcPr>
          <w:p w:rsidR="001C4E55" w:rsidRPr="002F28C5" w:rsidRDefault="001C4E55" w:rsidP="00A637C3">
            <w:pPr>
              <w:jc w:val="center"/>
            </w:pPr>
          </w:p>
        </w:tc>
        <w:tc>
          <w:tcPr>
            <w:tcW w:w="586" w:type="pct"/>
            <w:vMerge/>
            <w:tcBorders>
              <w:top w:val="single" w:sz="4" w:space="0" w:color="000000"/>
              <w:left w:val="single" w:sz="4" w:space="0" w:color="000000"/>
              <w:bottom w:val="single" w:sz="4" w:space="0" w:color="auto"/>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auto"/>
              <w:right w:val="single" w:sz="4" w:space="0" w:color="auto"/>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auto"/>
              <w:bottom w:val="single" w:sz="4" w:space="0" w:color="auto"/>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tcPr>
          <w:p w:rsidR="001C4E55" w:rsidRPr="002F28C5" w:rsidRDefault="001C4E55" w:rsidP="00A637C3">
            <w:pPr>
              <w:jc w:val="center"/>
            </w:pPr>
          </w:p>
        </w:tc>
      </w:tr>
      <w:tr w:rsidR="001C4E55" w:rsidRPr="002F28C5" w:rsidTr="00A637C3">
        <w:trPr>
          <w:trHeight w:val="276"/>
        </w:trPr>
        <w:tc>
          <w:tcPr>
            <w:tcW w:w="299" w:type="pct"/>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r w:rsidRPr="002F28C5">
              <w:t>6</w:t>
            </w:r>
          </w:p>
        </w:tc>
        <w:tc>
          <w:tcPr>
            <w:tcW w:w="205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C4E55" w:rsidRPr="002F28C5" w:rsidRDefault="001C4E55" w:rsidP="00A637C3">
            <w:pPr>
              <w:jc w:val="center"/>
            </w:pPr>
            <w:r w:rsidRPr="002F28C5">
              <w:t>Монтаж кранов</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4E55" w:rsidRPr="002F28C5" w:rsidRDefault="001C4E55" w:rsidP="00A637C3">
            <w:pPr>
              <w:jc w:val="center"/>
            </w:pPr>
            <w:r w:rsidRPr="002F28C5">
              <w:t>шт.</w:t>
            </w:r>
          </w:p>
        </w:tc>
        <w:tc>
          <w:tcPr>
            <w:tcW w:w="586" w:type="pct"/>
            <w:vMerge w:val="restart"/>
            <w:tcBorders>
              <w:top w:val="nil"/>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r w:rsidRPr="002F28C5">
              <w:t>5</w:t>
            </w:r>
          </w:p>
        </w:tc>
        <w:tc>
          <w:tcPr>
            <w:tcW w:w="688" w:type="pct"/>
            <w:vMerge w:val="restart"/>
            <w:tcBorders>
              <w:top w:val="single" w:sz="4" w:space="0" w:color="000000"/>
              <w:left w:val="nil"/>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c>
          <w:tcPr>
            <w:tcW w:w="744" w:type="pct"/>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1C4E55" w:rsidRPr="002F28C5" w:rsidRDefault="001C4E55" w:rsidP="00A637C3">
            <w:pPr>
              <w:jc w:val="center"/>
            </w:pPr>
          </w:p>
        </w:tc>
      </w:tr>
      <w:tr w:rsidR="001C4E55" w:rsidRPr="002F28C5" w:rsidTr="00A637C3">
        <w:trPr>
          <w:trHeight w:val="276"/>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hideMark/>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r>
      <w:tr w:rsidR="001C4E55" w:rsidRPr="002F28C5" w:rsidTr="00A637C3">
        <w:trPr>
          <w:trHeight w:val="690"/>
        </w:trPr>
        <w:tc>
          <w:tcPr>
            <w:tcW w:w="29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2059" w:type="pct"/>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1C4E55" w:rsidRPr="002F28C5" w:rsidRDefault="001C4E55" w:rsidP="00A637C3">
            <w:pPr>
              <w:jc w:val="center"/>
            </w:pPr>
          </w:p>
        </w:tc>
        <w:tc>
          <w:tcPr>
            <w:tcW w:w="586" w:type="pct"/>
            <w:vMerge/>
            <w:tcBorders>
              <w:top w:val="nil"/>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c>
          <w:tcPr>
            <w:tcW w:w="688" w:type="pct"/>
            <w:vMerge/>
            <w:tcBorders>
              <w:top w:val="single" w:sz="4" w:space="0" w:color="000000"/>
              <w:left w:val="nil"/>
              <w:bottom w:val="single" w:sz="4" w:space="0" w:color="000000"/>
              <w:right w:val="single" w:sz="4" w:space="0" w:color="000000"/>
            </w:tcBorders>
            <w:vAlign w:val="center"/>
            <w:hideMark/>
          </w:tcPr>
          <w:p w:rsidR="001C4E55" w:rsidRPr="002F28C5" w:rsidRDefault="001C4E55" w:rsidP="00A637C3">
            <w:pPr>
              <w:jc w:val="center"/>
            </w:pPr>
          </w:p>
        </w:tc>
        <w:tc>
          <w:tcPr>
            <w:tcW w:w="744" w:type="pct"/>
            <w:gridSpan w:val="3"/>
            <w:vMerge/>
            <w:tcBorders>
              <w:top w:val="single" w:sz="4" w:space="0" w:color="000000"/>
              <w:left w:val="single" w:sz="4" w:space="0" w:color="000000"/>
              <w:bottom w:val="single" w:sz="4" w:space="0" w:color="000000"/>
              <w:right w:val="single" w:sz="4" w:space="0" w:color="000000"/>
            </w:tcBorders>
            <w:vAlign w:val="center"/>
            <w:hideMark/>
          </w:tcPr>
          <w:p w:rsidR="001C4E55" w:rsidRPr="002F28C5" w:rsidRDefault="001C4E55" w:rsidP="00A637C3">
            <w:pPr>
              <w:jc w:val="center"/>
            </w:pPr>
          </w:p>
        </w:tc>
      </w:tr>
      <w:tr w:rsidR="001C4E55" w:rsidRPr="002F28C5" w:rsidTr="00A637C3">
        <w:trPr>
          <w:trHeight w:val="300"/>
        </w:trPr>
        <w:tc>
          <w:tcPr>
            <w:tcW w:w="4256" w:type="pct"/>
            <w:gridSpan w:val="5"/>
            <w:tcBorders>
              <w:top w:val="single" w:sz="4" w:space="0" w:color="000000"/>
              <w:left w:val="single" w:sz="4" w:space="0" w:color="000000"/>
              <w:bottom w:val="single" w:sz="4" w:space="0" w:color="000000"/>
              <w:right w:val="nil"/>
            </w:tcBorders>
            <w:shd w:val="clear" w:color="000000" w:fill="FFFFFF"/>
            <w:noWrap/>
            <w:vAlign w:val="center"/>
            <w:hideMark/>
          </w:tcPr>
          <w:p w:rsidR="001C4E55" w:rsidRPr="002F28C5" w:rsidRDefault="001C4E55" w:rsidP="00A637C3">
            <w:pPr>
              <w:jc w:val="right"/>
              <w:rPr>
                <w:b/>
              </w:rPr>
            </w:pPr>
            <w:r w:rsidRPr="002F28C5">
              <w:rPr>
                <w:b/>
              </w:rPr>
              <w:t>Итого по разделу 4</w:t>
            </w:r>
          </w:p>
        </w:tc>
        <w:tc>
          <w:tcPr>
            <w:tcW w:w="744" w:type="pct"/>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1C4E55" w:rsidRPr="002F28C5" w:rsidRDefault="001C4E55" w:rsidP="00A637C3">
            <w:pPr>
              <w:jc w:val="center"/>
            </w:pPr>
          </w:p>
        </w:tc>
      </w:tr>
      <w:tr w:rsidR="001C4E55" w:rsidRPr="002F28C5" w:rsidTr="00A637C3">
        <w:trPr>
          <w:trHeight w:val="315"/>
        </w:trPr>
        <w:tc>
          <w:tcPr>
            <w:tcW w:w="4256"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E55" w:rsidRPr="002F28C5" w:rsidRDefault="001C4E55" w:rsidP="00A637C3">
            <w:pPr>
              <w:jc w:val="right"/>
              <w:rPr>
                <w:b/>
              </w:rPr>
            </w:pPr>
            <w:r w:rsidRPr="002F28C5">
              <w:rPr>
                <w:b/>
              </w:rPr>
              <w:t>Итого:</w:t>
            </w:r>
          </w:p>
        </w:tc>
        <w:tc>
          <w:tcPr>
            <w:tcW w:w="744"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1C4E55" w:rsidRPr="002F28C5" w:rsidRDefault="001C4E55" w:rsidP="00A637C3">
            <w:pPr>
              <w:jc w:val="center"/>
            </w:pPr>
          </w:p>
        </w:tc>
      </w:tr>
      <w:tr w:rsidR="001C4E55" w:rsidRPr="002F28C5" w:rsidTr="00A637C3">
        <w:trPr>
          <w:trHeight w:val="315"/>
        </w:trPr>
        <w:tc>
          <w:tcPr>
            <w:tcW w:w="4256"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E55" w:rsidRPr="002F28C5" w:rsidRDefault="001C4E55" w:rsidP="00A637C3">
            <w:pPr>
              <w:jc w:val="right"/>
              <w:rPr>
                <w:b/>
              </w:rPr>
            </w:pPr>
            <w:r w:rsidRPr="002F28C5">
              <w:rPr>
                <w:b/>
              </w:rPr>
              <w:t>НДС 18%</w:t>
            </w:r>
          </w:p>
        </w:tc>
        <w:tc>
          <w:tcPr>
            <w:tcW w:w="744"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1C4E55" w:rsidRPr="002F28C5" w:rsidRDefault="001C4E55" w:rsidP="00A637C3">
            <w:pPr>
              <w:jc w:val="center"/>
            </w:pPr>
          </w:p>
        </w:tc>
      </w:tr>
      <w:tr w:rsidR="001C4E55" w:rsidRPr="002F28C5" w:rsidTr="00A637C3">
        <w:trPr>
          <w:trHeight w:val="315"/>
        </w:trPr>
        <w:tc>
          <w:tcPr>
            <w:tcW w:w="4256"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4E55" w:rsidRPr="002F28C5" w:rsidRDefault="001C4E55" w:rsidP="00A637C3">
            <w:pPr>
              <w:jc w:val="right"/>
              <w:rPr>
                <w:b/>
              </w:rPr>
            </w:pPr>
            <w:r w:rsidRPr="002F28C5">
              <w:rPr>
                <w:b/>
              </w:rPr>
              <w:t>Всего с НДС</w:t>
            </w:r>
          </w:p>
        </w:tc>
        <w:tc>
          <w:tcPr>
            <w:tcW w:w="744"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1C4E55" w:rsidRPr="002F28C5" w:rsidRDefault="001C4E55" w:rsidP="00A637C3">
            <w:pPr>
              <w:jc w:val="center"/>
            </w:pPr>
          </w:p>
        </w:tc>
      </w:tr>
    </w:tbl>
    <w:p w:rsidR="001C4E55" w:rsidRPr="002F28C5" w:rsidRDefault="001C4E55" w:rsidP="001C4E55"/>
    <w:p w:rsidR="001C4E55" w:rsidRPr="002F28C5" w:rsidRDefault="001C4E55" w:rsidP="001C4E55"/>
    <w:p w:rsidR="001C4E55" w:rsidRPr="002F28C5" w:rsidRDefault="001C4E55" w:rsidP="001C4E55"/>
    <w:p w:rsidR="001C4E55" w:rsidRPr="002F28C5" w:rsidRDefault="001C4E55" w:rsidP="001C4E55"/>
    <w:p w:rsidR="001C4E55" w:rsidRPr="002F28C5" w:rsidRDefault="001C4E55" w:rsidP="001C4E55"/>
    <w:p w:rsidR="001C4E55" w:rsidRPr="002F28C5" w:rsidRDefault="001C4E55" w:rsidP="001C4E55"/>
    <w:p w:rsidR="001C4E55" w:rsidRPr="002F28C5" w:rsidRDefault="001C4E55" w:rsidP="001C4E55"/>
    <w:tbl>
      <w:tblPr>
        <w:tblW w:w="0" w:type="auto"/>
        <w:tblInd w:w="108" w:type="dxa"/>
        <w:tblLook w:val="00A0"/>
      </w:tblPr>
      <w:tblGrid>
        <w:gridCol w:w="5293"/>
        <w:gridCol w:w="4452"/>
      </w:tblGrid>
      <w:tr w:rsidR="001C4E55" w:rsidRPr="002F28C5" w:rsidTr="00A637C3">
        <w:trPr>
          <w:trHeight w:val="2218"/>
        </w:trPr>
        <w:tc>
          <w:tcPr>
            <w:tcW w:w="5293" w:type="dxa"/>
          </w:tcPr>
          <w:p w:rsidR="001C4E55" w:rsidRPr="002F28C5" w:rsidRDefault="001C4E55" w:rsidP="00A637C3">
            <w:pPr>
              <w:jc w:val="both"/>
              <w:rPr>
                <w:b/>
                <w:sz w:val="28"/>
                <w:szCs w:val="28"/>
              </w:rPr>
            </w:pPr>
            <w:r w:rsidRPr="002F28C5">
              <w:rPr>
                <w:b/>
                <w:sz w:val="28"/>
                <w:szCs w:val="28"/>
              </w:rPr>
              <w:t>ЗАКАЗЧИК:</w:t>
            </w:r>
          </w:p>
          <w:p w:rsidR="001C4E55" w:rsidRPr="002F28C5" w:rsidRDefault="001C4E55" w:rsidP="00A637C3">
            <w:pPr>
              <w:jc w:val="both"/>
              <w:rPr>
                <w:b/>
                <w:sz w:val="28"/>
                <w:szCs w:val="28"/>
              </w:rPr>
            </w:pPr>
            <w:r w:rsidRPr="002F28C5">
              <w:rPr>
                <w:b/>
                <w:sz w:val="28"/>
                <w:szCs w:val="28"/>
              </w:rPr>
              <w:t>АО «Компания ТрансТелеКом»</w:t>
            </w:r>
          </w:p>
          <w:p w:rsidR="001C4E55" w:rsidRPr="002F28C5" w:rsidRDefault="001C4E55" w:rsidP="00A637C3">
            <w:pPr>
              <w:jc w:val="both"/>
              <w:rPr>
                <w:b/>
                <w:sz w:val="28"/>
                <w:szCs w:val="28"/>
              </w:rPr>
            </w:pPr>
          </w:p>
          <w:p w:rsidR="001C4E55" w:rsidRPr="002F28C5" w:rsidRDefault="001C4E55" w:rsidP="00A637C3">
            <w:pPr>
              <w:jc w:val="both"/>
              <w:rPr>
                <w:b/>
                <w:sz w:val="28"/>
                <w:szCs w:val="28"/>
              </w:rPr>
            </w:pPr>
            <w:r w:rsidRPr="002F28C5">
              <w:rPr>
                <w:b/>
                <w:sz w:val="28"/>
                <w:szCs w:val="28"/>
              </w:rPr>
              <w:t>_________________/ _________</w:t>
            </w:r>
          </w:p>
          <w:p w:rsidR="001C4E55" w:rsidRPr="002F28C5" w:rsidRDefault="001C4E55" w:rsidP="00A637C3">
            <w:pPr>
              <w:jc w:val="both"/>
              <w:rPr>
                <w:sz w:val="20"/>
                <w:szCs w:val="20"/>
              </w:rPr>
            </w:pPr>
            <w:r w:rsidRPr="002F28C5">
              <w:rPr>
                <w:sz w:val="20"/>
                <w:szCs w:val="20"/>
              </w:rPr>
              <w:t>Должность</w:t>
            </w:r>
          </w:p>
          <w:p w:rsidR="001C4E55" w:rsidRPr="002F28C5" w:rsidRDefault="001C4E55" w:rsidP="00A637C3">
            <w:pPr>
              <w:jc w:val="both"/>
              <w:rPr>
                <w:b/>
                <w:sz w:val="28"/>
                <w:szCs w:val="28"/>
              </w:rPr>
            </w:pPr>
          </w:p>
          <w:p w:rsidR="001C4E55" w:rsidRPr="002F28C5" w:rsidRDefault="001C4E55" w:rsidP="00A637C3">
            <w:pPr>
              <w:jc w:val="both"/>
              <w:rPr>
                <w:b/>
                <w:sz w:val="28"/>
                <w:szCs w:val="28"/>
              </w:rPr>
            </w:pPr>
            <w:r w:rsidRPr="002F28C5">
              <w:rPr>
                <w:b/>
                <w:sz w:val="28"/>
                <w:szCs w:val="28"/>
              </w:rPr>
              <w:t>«____» _______________ 20___ год</w:t>
            </w:r>
          </w:p>
        </w:tc>
        <w:tc>
          <w:tcPr>
            <w:tcW w:w="4452" w:type="dxa"/>
          </w:tcPr>
          <w:p w:rsidR="001C4E55" w:rsidRPr="002F28C5" w:rsidRDefault="001C4E55" w:rsidP="00A637C3">
            <w:pPr>
              <w:jc w:val="both"/>
              <w:rPr>
                <w:b/>
                <w:sz w:val="28"/>
                <w:szCs w:val="28"/>
              </w:rPr>
            </w:pPr>
            <w:r w:rsidRPr="002F28C5">
              <w:rPr>
                <w:b/>
                <w:sz w:val="28"/>
                <w:szCs w:val="28"/>
              </w:rPr>
              <w:t>ПОДРЯДЧИК:</w:t>
            </w:r>
          </w:p>
          <w:p w:rsidR="001C4E55" w:rsidRPr="002F28C5" w:rsidRDefault="001C4E55" w:rsidP="00A637C3">
            <w:pPr>
              <w:jc w:val="both"/>
              <w:rPr>
                <w:b/>
                <w:sz w:val="28"/>
                <w:szCs w:val="28"/>
              </w:rPr>
            </w:pPr>
          </w:p>
          <w:p w:rsidR="001C4E55" w:rsidRPr="002F28C5" w:rsidRDefault="001C4E55" w:rsidP="00A637C3">
            <w:pPr>
              <w:jc w:val="both"/>
              <w:rPr>
                <w:b/>
                <w:sz w:val="28"/>
                <w:szCs w:val="28"/>
              </w:rPr>
            </w:pPr>
          </w:p>
          <w:p w:rsidR="001C4E55" w:rsidRPr="002F28C5" w:rsidRDefault="001C4E55" w:rsidP="00A637C3">
            <w:pPr>
              <w:jc w:val="both"/>
              <w:rPr>
                <w:b/>
                <w:sz w:val="28"/>
                <w:szCs w:val="28"/>
              </w:rPr>
            </w:pPr>
            <w:r w:rsidRPr="002F28C5">
              <w:rPr>
                <w:b/>
                <w:sz w:val="28"/>
                <w:szCs w:val="28"/>
              </w:rPr>
              <w:t>_________________/ _________</w:t>
            </w:r>
          </w:p>
          <w:p w:rsidR="001C4E55" w:rsidRPr="002F28C5" w:rsidRDefault="001C4E55" w:rsidP="00A637C3">
            <w:pPr>
              <w:jc w:val="both"/>
              <w:rPr>
                <w:sz w:val="20"/>
                <w:szCs w:val="20"/>
              </w:rPr>
            </w:pPr>
            <w:r w:rsidRPr="002F28C5">
              <w:rPr>
                <w:sz w:val="20"/>
                <w:szCs w:val="20"/>
              </w:rPr>
              <w:t>Должность</w:t>
            </w:r>
          </w:p>
          <w:p w:rsidR="001C4E55" w:rsidRPr="002F28C5" w:rsidRDefault="001C4E55" w:rsidP="00A637C3">
            <w:pPr>
              <w:jc w:val="both"/>
              <w:rPr>
                <w:b/>
                <w:sz w:val="28"/>
                <w:szCs w:val="28"/>
              </w:rPr>
            </w:pPr>
          </w:p>
          <w:p w:rsidR="001C4E55" w:rsidRPr="002F28C5" w:rsidRDefault="001C4E55" w:rsidP="00A637C3">
            <w:pPr>
              <w:jc w:val="both"/>
              <w:rPr>
                <w:b/>
                <w:sz w:val="28"/>
                <w:szCs w:val="28"/>
              </w:rPr>
            </w:pPr>
            <w:r w:rsidRPr="002F28C5">
              <w:rPr>
                <w:b/>
                <w:sz w:val="28"/>
                <w:szCs w:val="28"/>
              </w:rPr>
              <w:t>«____» ______________ 20___ год</w:t>
            </w:r>
          </w:p>
        </w:tc>
      </w:tr>
    </w:tbl>
    <w:p w:rsidR="001C4E55" w:rsidRPr="002F28C5" w:rsidRDefault="001C4E55" w:rsidP="001C4E55"/>
    <w:p w:rsidR="001C4E55" w:rsidRPr="002F28C5" w:rsidRDefault="001C4E55" w:rsidP="001C4E55"/>
    <w:p w:rsidR="001C4E55" w:rsidRPr="002F28C5" w:rsidRDefault="001C4E55" w:rsidP="001C4E55"/>
    <w:p w:rsidR="001C4E55" w:rsidRPr="002F28C5" w:rsidRDefault="001C4E55" w:rsidP="001C4E55"/>
    <w:p w:rsidR="001C4E55" w:rsidRPr="002F28C5" w:rsidRDefault="001C4E55" w:rsidP="001C4E55"/>
    <w:p w:rsidR="001C4E55" w:rsidRPr="002F28C5" w:rsidRDefault="001C4E55" w:rsidP="001C4E55">
      <w:r w:rsidRPr="002F28C5">
        <w:rPr>
          <w:noProof/>
        </w:rPr>
        <w:drawing>
          <wp:inline distT="0" distB="0" distL="0" distR="0">
            <wp:extent cx="6300470" cy="6089879"/>
            <wp:effectExtent l="0" t="0" r="508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470" cy="6089879"/>
                    </a:xfrm>
                    <a:prstGeom prst="rect">
                      <a:avLst/>
                    </a:prstGeom>
                    <a:noFill/>
                    <a:ln>
                      <a:noFill/>
                    </a:ln>
                  </pic:spPr>
                </pic:pic>
              </a:graphicData>
            </a:graphic>
          </wp:inline>
        </w:drawing>
      </w:r>
    </w:p>
    <w:p w:rsidR="001C4E55" w:rsidRPr="002F28C5" w:rsidRDefault="001C4E55" w:rsidP="001C4E55"/>
    <w:p w:rsidR="001C4E55" w:rsidRPr="002F28C5" w:rsidRDefault="001C4E55" w:rsidP="001C4E55">
      <w:pPr>
        <w:rPr>
          <w:b/>
        </w:rPr>
      </w:pPr>
      <w:r w:rsidRPr="003D0C09">
        <w:rPr>
          <w:b/>
        </w:rPr>
        <w:t>ФОРМА ЛОКАЛЬНОЙ СМЕТЫ СОГЛАСОВАНА</w:t>
      </w:r>
      <w:r w:rsidRPr="002F28C5">
        <w:rPr>
          <w:b/>
        </w:rPr>
        <w:t>:</w:t>
      </w:r>
    </w:p>
    <w:p w:rsidR="001C4E55" w:rsidRPr="002F28C5" w:rsidRDefault="001C4E55" w:rsidP="001C4E55"/>
    <w:tbl>
      <w:tblPr>
        <w:tblW w:w="5000" w:type="pct"/>
        <w:tblLook w:val="00A0"/>
      </w:tblPr>
      <w:tblGrid>
        <w:gridCol w:w="5507"/>
        <w:gridCol w:w="4631"/>
      </w:tblGrid>
      <w:tr w:rsidR="001C4E55" w:rsidRPr="002F28C5" w:rsidTr="00A637C3">
        <w:trPr>
          <w:trHeight w:val="2218"/>
        </w:trPr>
        <w:tc>
          <w:tcPr>
            <w:tcW w:w="2716" w:type="pct"/>
          </w:tcPr>
          <w:p w:rsidR="001C4E55" w:rsidRPr="002F28C5" w:rsidRDefault="001C4E55" w:rsidP="00A637C3">
            <w:pPr>
              <w:jc w:val="both"/>
              <w:rPr>
                <w:b/>
                <w:sz w:val="28"/>
                <w:szCs w:val="28"/>
              </w:rPr>
            </w:pPr>
            <w:r w:rsidRPr="002F28C5">
              <w:rPr>
                <w:b/>
                <w:sz w:val="28"/>
                <w:szCs w:val="28"/>
              </w:rPr>
              <w:t>ЗАКАЗЧИК:</w:t>
            </w:r>
          </w:p>
          <w:p w:rsidR="001C4E55" w:rsidRPr="002F28C5" w:rsidRDefault="001C4E55" w:rsidP="00A637C3">
            <w:pPr>
              <w:jc w:val="both"/>
              <w:rPr>
                <w:b/>
                <w:sz w:val="28"/>
                <w:szCs w:val="28"/>
              </w:rPr>
            </w:pPr>
            <w:r w:rsidRPr="002F28C5">
              <w:rPr>
                <w:b/>
                <w:sz w:val="28"/>
                <w:szCs w:val="28"/>
              </w:rPr>
              <w:t>АО «Компания ТрансТелеКом»</w:t>
            </w:r>
          </w:p>
          <w:p w:rsidR="001C4E55" w:rsidRPr="002F28C5" w:rsidRDefault="001C4E55" w:rsidP="00A637C3">
            <w:pPr>
              <w:jc w:val="both"/>
              <w:rPr>
                <w:b/>
                <w:sz w:val="28"/>
                <w:szCs w:val="28"/>
              </w:rPr>
            </w:pPr>
          </w:p>
          <w:p w:rsidR="001C4E55" w:rsidRPr="002F28C5" w:rsidRDefault="001C4E55" w:rsidP="00A637C3">
            <w:pPr>
              <w:jc w:val="both"/>
              <w:rPr>
                <w:b/>
                <w:sz w:val="28"/>
                <w:szCs w:val="28"/>
              </w:rPr>
            </w:pPr>
            <w:r w:rsidRPr="002F28C5">
              <w:rPr>
                <w:b/>
                <w:sz w:val="28"/>
                <w:szCs w:val="28"/>
              </w:rPr>
              <w:t>_________________/ _________</w:t>
            </w:r>
          </w:p>
          <w:p w:rsidR="001C4E55" w:rsidRPr="002F28C5" w:rsidRDefault="001C4E55" w:rsidP="00A637C3">
            <w:pPr>
              <w:jc w:val="both"/>
              <w:rPr>
                <w:sz w:val="20"/>
                <w:szCs w:val="20"/>
              </w:rPr>
            </w:pPr>
            <w:r w:rsidRPr="002F28C5">
              <w:rPr>
                <w:sz w:val="20"/>
                <w:szCs w:val="20"/>
              </w:rPr>
              <w:t>Должность</w:t>
            </w:r>
          </w:p>
          <w:p w:rsidR="001C4E55" w:rsidRPr="002F28C5" w:rsidRDefault="001C4E55" w:rsidP="00A637C3">
            <w:pPr>
              <w:jc w:val="both"/>
              <w:rPr>
                <w:b/>
                <w:sz w:val="28"/>
                <w:szCs w:val="28"/>
              </w:rPr>
            </w:pPr>
          </w:p>
          <w:p w:rsidR="001C4E55" w:rsidRPr="002F28C5" w:rsidRDefault="001C4E55" w:rsidP="00A637C3">
            <w:pPr>
              <w:jc w:val="both"/>
              <w:rPr>
                <w:b/>
                <w:sz w:val="28"/>
                <w:szCs w:val="28"/>
              </w:rPr>
            </w:pPr>
            <w:r w:rsidRPr="002F28C5">
              <w:rPr>
                <w:b/>
                <w:sz w:val="28"/>
                <w:szCs w:val="28"/>
              </w:rPr>
              <w:t>«____» _______________ 20___ год</w:t>
            </w:r>
          </w:p>
        </w:tc>
        <w:tc>
          <w:tcPr>
            <w:tcW w:w="2284" w:type="pct"/>
          </w:tcPr>
          <w:p w:rsidR="001C4E55" w:rsidRPr="002F28C5" w:rsidRDefault="001C4E55" w:rsidP="00A637C3">
            <w:pPr>
              <w:jc w:val="both"/>
              <w:rPr>
                <w:b/>
                <w:sz w:val="28"/>
                <w:szCs w:val="28"/>
              </w:rPr>
            </w:pPr>
            <w:r w:rsidRPr="002F28C5">
              <w:rPr>
                <w:b/>
                <w:sz w:val="28"/>
                <w:szCs w:val="28"/>
              </w:rPr>
              <w:t>ПОДРЯДЧИК:</w:t>
            </w:r>
          </w:p>
          <w:p w:rsidR="001C4E55" w:rsidRPr="002F28C5" w:rsidRDefault="001C4E55" w:rsidP="00A637C3">
            <w:pPr>
              <w:jc w:val="both"/>
              <w:rPr>
                <w:b/>
                <w:sz w:val="28"/>
                <w:szCs w:val="28"/>
              </w:rPr>
            </w:pPr>
          </w:p>
          <w:p w:rsidR="001C4E55" w:rsidRPr="002F28C5" w:rsidRDefault="001C4E55" w:rsidP="00A637C3">
            <w:pPr>
              <w:jc w:val="both"/>
              <w:rPr>
                <w:b/>
                <w:sz w:val="28"/>
                <w:szCs w:val="28"/>
              </w:rPr>
            </w:pPr>
          </w:p>
          <w:p w:rsidR="001C4E55" w:rsidRPr="002F28C5" w:rsidRDefault="001C4E55" w:rsidP="00A637C3">
            <w:pPr>
              <w:jc w:val="both"/>
              <w:rPr>
                <w:b/>
                <w:sz w:val="28"/>
                <w:szCs w:val="28"/>
              </w:rPr>
            </w:pPr>
            <w:r w:rsidRPr="002F28C5">
              <w:rPr>
                <w:b/>
                <w:sz w:val="28"/>
                <w:szCs w:val="28"/>
              </w:rPr>
              <w:t>_________________/ _________</w:t>
            </w:r>
          </w:p>
          <w:p w:rsidR="001C4E55" w:rsidRPr="002F28C5" w:rsidRDefault="001C4E55" w:rsidP="00A637C3">
            <w:pPr>
              <w:jc w:val="both"/>
              <w:rPr>
                <w:sz w:val="20"/>
                <w:szCs w:val="20"/>
              </w:rPr>
            </w:pPr>
            <w:r w:rsidRPr="002F28C5">
              <w:rPr>
                <w:sz w:val="20"/>
                <w:szCs w:val="20"/>
              </w:rPr>
              <w:t>Должность</w:t>
            </w:r>
          </w:p>
          <w:p w:rsidR="001C4E55" w:rsidRPr="002F28C5" w:rsidRDefault="001C4E55" w:rsidP="00A637C3">
            <w:pPr>
              <w:jc w:val="both"/>
              <w:rPr>
                <w:b/>
                <w:sz w:val="28"/>
                <w:szCs w:val="28"/>
              </w:rPr>
            </w:pPr>
          </w:p>
          <w:p w:rsidR="001C4E55" w:rsidRPr="002F28C5" w:rsidRDefault="001C4E55" w:rsidP="00A637C3">
            <w:pPr>
              <w:jc w:val="both"/>
              <w:rPr>
                <w:b/>
                <w:sz w:val="28"/>
                <w:szCs w:val="28"/>
              </w:rPr>
            </w:pPr>
            <w:r w:rsidRPr="002F28C5">
              <w:rPr>
                <w:b/>
                <w:sz w:val="28"/>
                <w:szCs w:val="28"/>
              </w:rPr>
              <w:t>«____» ______________ 20___ год</w:t>
            </w:r>
          </w:p>
        </w:tc>
      </w:tr>
    </w:tbl>
    <w:p w:rsidR="001C4E55" w:rsidRPr="002F28C5" w:rsidRDefault="001C4E55" w:rsidP="001C4E55"/>
    <w:p w:rsidR="001C4E55" w:rsidRPr="002F28C5" w:rsidRDefault="001C4E55" w:rsidP="001C4E55"/>
    <w:p w:rsidR="001C4E55" w:rsidRPr="002F28C5" w:rsidRDefault="001C4E55" w:rsidP="001C4E55"/>
    <w:p w:rsidR="001C4E55" w:rsidRPr="002F28C5" w:rsidRDefault="001C4E55" w:rsidP="001C4E55"/>
    <w:p w:rsidR="001C4E55" w:rsidRPr="002F28C5" w:rsidRDefault="001C4E55" w:rsidP="001C4E55"/>
    <w:p w:rsidR="001C4E55" w:rsidRPr="002F28C5" w:rsidRDefault="001C4E55" w:rsidP="001C4E55"/>
    <w:p w:rsidR="001C4E55" w:rsidRPr="002F28C5" w:rsidRDefault="001C4E55" w:rsidP="001C4E55">
      <w:r w:rsidRPr="002F28C5">
        <w:rPr>
          <w:noProof/>
        </w:rPr>
        <w:lastRenderedPageBreak/>
        <w:drawing>
          <wp:inline distT="0" distB="0" distL="0" distR="0">
            <wp:extent cx="6297433" cy="7887694"/>
            <wp:effectExtent l="0" t="0" r="825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470" cy="7891498"/>
                    </a:xfrm>
                    <a:prstGeom prst="rect">
                      <a:avLst/>
                    </a:prstGeom>
                    <a:noFill/>
                    <a:ln>
                      <a:noFill/>
                    </a:ln>
                  </pic:spPr>
                </pic:pic>
              </a:graphicData>
            </a:graphic>
          </wp:inline>
        </w:drawing>
      </w:r>
    </w:p>
    <w:tbl>
      <w:tblPr>
        <w:tblpPr w:leftFromText="180" w:rightFromText="180" w:vertAnchor="text" w:horzAnchor="margin" w:tblpY="509"/>
        <w:tblW w:w="5000" w:type="pct"/>
        <w:tblLook w:val="00A0"/>
      </w:tblPr>
      <w:tblGrid>
        <w:gridCol w:w="5507"/>
        <w:gridCol w:w="4631"/>
      </w:tblGrid>
      <w:tr w:rsidR="001C4E55" w:rsidRPr="002F28C5" w:rsidTr="00A637C3">
        <w:trPr>
          <w:trHeight w:val="2218"/>
        </w:trPr>
        <w:tc>
          <w:tcPr>
            <w:tcW w:w="2716" w:type="pct"/>
          </w:tcPr>
          <w:p w:rsidR="001C4E55" w:rsidRPr="002F28C5" w:rsidRDefault="001C4E55" w:rsidP="00A637C3">
            <w:pPr>
              <w:jc w:val="both"/>
              <w:rPr>
                <w:b/>
                <w:sz w:val="28"/>
                <w:szCs w:val="28"/>
              </w:rPr>
            </w:pPr>
            <w:r w:rsidRPr="002F28C5">
              <w:rPr>
                <w:b/>
                <w:sz w:val="28"/>
                <w:szCs w:val="28"/>
              </w:rPr>
              <w:t>ЗАКАЗЧИК:</w:t>
            </w:r>
          </w:p>
          <w:p w:rsidR="001C4E55" w:rsidRPr="002F28C5" w:rsidRDefault="001C4E55" w:rsidP="00A637C3">
            <w:pPr>
              <w:jc w:val="both"/>
              <w:rPr>
                <w:b/>
                <w:sz w:val="28"/>
                <w:szCs w:val="28"/>
              </w:rPr>
            </w:pPr>
            <w:r w:rsidRPr="002F28C5">
              <w:rPr>
                <w:b/>
                <w:sz w:val="28"/>
                <w:szCs w:val="28"/>
              </w:rPr>
              <w:t>АО «Компания ТрансТелеКом»</w:t>
            </w:r>
          </w:p>
          <w:p w:rsidR="001C4E55" w:rsidRPr="002F28C5" w:rsidRDefault="001C4E55" w:rsidP="00A637C3">
            <w:pPr>
              <w:jc w:val="both"/>
              <w:rPr>
                <w:b/>
                <w:sz w:val="28"/>
                <w:szCs w:val="28"/>
              </w:rPr>
            </w:pPr>
          </w:p>
          <w:p w:rsidR="001C4E55" w:rsidRPr="002F28C5" w:rsidRDefault="001C4E55" w:rsidP="00A637C3">
            <w:pPr>
              <w:jc w:val="both"/>
              <w:rPr>
                <w:b/>
                <w:sz w:val="28"/>
                <w:szCs w:val="28"/>
              </w:rPr>
            </w:pPr>
            <w:r w:rsidRPr="002F28C5">
              <w:rPr>
                <w:b/>
                <w:sz w:val="28"/>
                <w:szCs w:val="28"/>
              </w:rPr>
              <w:t>_________________/ _________</w:t>
            </w:r>
          </w:p>
          <w:p w:rsidR="001C4E55" w:rsidRPr="002F28C5" w:rsidRDefault="001C4E55" w:rsidP="00A637C3">
            <w:pPr>
              <w:jc w:val="both"/>
              <w:rPr>
                <w:sz w:val="20"/>
                <w:szCs w:val="20"/>
              </w:rPr>
            </w:pPr>
            <w:r w:rsidRPr="002F28C5">
              <w:rPr>
                <w:sz w:val="20"/>
                <w:szCs w:val="20"/>
              </w:rPr>
              <w:t>Должность</w:t>
            </w:r>
          </w:p>
          <w:p w:rsidR="001C4E55" w:rsidRPr="002F28C5" w:rsidRDefault="001C4E55" w:rsidP="00A637C3">
            <w:pPr>
              <w:jc w:val="both"/>
              <w:rPr>
                <w:b/>
                <w:sz w:val="28"/>
                <w:szCs w:val="28"/>
              </w:rPr>
            </w:pPr>
          </w:p>
          <w:p w:rsidR="001C4E55" w:rsidRPr="002F28C5" w:rsidRDefault="001C4E55" w:rsidP="00A637C3">
            <w:pPr>
              <w:jc w:val="both"/>
              <w:rPr>
                <w:b/>
                <w:sz w:val="28"/>
                <w:szCs w:val="28"/>
              </w:rPr>
            </w:pPr>
            <w:r w:rsidRPr="002F28C5">
              <w:rPr>
                <w:b/>
                <w:sz w:val="28"/>
                <w:szCs w:val="28"/>
              </w:rPr>
              <w:t>«____» _______________ 20___ год</w:t>
            </w:r>
          </w:p>
        </w:tc>
        <w:tc>
          <w:tcPr>
            <w:tcW w:w="2284" w:type="pct"/>
          </w:tcPr>
          <w:p w:rsidR="001C4E55" w:rsidRPr="002F28C5" w:rsidRDefault="001C4E55" w:rsidP="00A637C3">
            <w:pPr>
              <w:jc w:val="both"/>
              <w:rPr>
                <w:b/>
                <w:sz w:val="28"/>
                <w:szCs w:val="28"/>
              </w:rPr>
            </w:pPr>
            <w:r w:rsidRPr="002F28C5">
              <w:rPr>
                <w:b/>
                <w:sz w:val="28"/>
                <w:szCs w:val="28"/>
              </w:rPr>
              <w:t>ПОДРЯДЧИК:</w:t>
            </w:r>
          </w:p>
          <w:p w:rsidR="001C4E55" w:rsidRPr="002F28C5" w:rsidRDefault="001C4E55" w:rsidP="00A637C3">
            <w:pPr>
              <w:jc w:val="both"/>
              <w:rPr>
                <w:b/>
                <w:sz w:val="28"/>
                <w:szCs w:val="28"/>
              </w:rPr>
            </w:pPr>
          </w:p>
          <w:p w:rsidR="001C4E55" w:rsidRPr="002F28C5" w:rsidRDefault="001C4E55" w:rsidP="00A637C3">
            <w:pPr>
              <w:jc w:val="both"/>
              <w:rPr>
                <w:b/>
                <w:sz w:val="28"/>
                <w:szCs w:val="28"/>
              </w:rPr>
            </w:pPr>
          </w:p>
          <w:p w:rsidR="001C4E55" w:rsidRPr="002F28C5" w:rsidRDefault="001C4E55" w:rsidP="00A637C3">
            <w:pPr>
              <w:jc w:val="both"/>
              <w:rPr>
                <w:b/>
                <w:sz w:val="28"/>
                <w:szCs w:val="28"/>
              </w:rPr>
            </w:pPr>
            <w:r w:rsidRPr="002F28C5">
              <w:rPr>
                <w:b/>
                <w:sz w:val="28"/>
                <w:szCs w:val="28"/>
              </w:rPr>
              <w:t>_________________/ _________</w:t>
            </w:r>
          </w:p>
          <w:p w:rsidR="001C4E55" w:rsidRPr="002F28C5" w:rsidRDefault="001C4E55" w:rsidP="00A637C3">
            <w:pPr>
              <w:jc w:val="both"/>
              <w:rPr>
                <w:sz w:val="20"/>
                <w:szCs w:val="20"/>
              </w:rPr>
            </w:pPr>
            <w:r w:rsidRPr="002F28C5">
              <w:rPr>
                <w:sz w:val="20"/>
                <w:szCs w:val="20"/>
              </w:rPr>
              <w:t>Должность</w:t>
            </w:r>
          </w:p>
          <w:p w:rsidR="001C4E55" w:rsidRPr="002F28C5" w:rsidRDefault="001C4E55" w:rsidP="00A637C3">
            <w:pPr>
              <w:jc w:val="both"/>
              <w:rPr>
                <w:b/>
                <w:sz w:val="28"/>
                <w:szCs w:val="28"/>
              </w:rPr>
            </w:pPr>
          </w:p>
          <w:p w:rsidR="001C4E55" w:rsidRPr="002F28C5" w:rsidRDefault="001C4E55" w:rsidP="00A637C3">
            <w:pPr>
              <w:jc w:val="both"/>
              <w:rPr>
                <w:b/>
                <w:sz w:val="28"/>
                <w:szCs w:val="28"/>
              </w:rPr>
            </w:pPr>
            <w:r w:rsidRPr="002F28C5">
              <w:rPr>
                <w:b/>
                <w:sz w:val="28"/>
                <w:szCs w:val="28"/>
              </w:rPr>
              <w:t>«____» ______________ 20___ год</w:t>
            </w:r>
          </w:p>
        </w:tc>
      </w:tr>
    </w:tbl>
    <w:p w:rsidR="001C4E55" w:rsidRPr="002F28C5" w:rsidRDefault="001C4E55" w:rsidP="001C4E55">
      <w:pPr>
        <w:rPr>
          <w:b/>
        </w:rPr>
      </w:pPr>
      <w:r w:rsidRPr="002F28C5">
        <w:rPr>
          <w:b/>
        </w:rPr>
        <w:t>ФОРМА АКТА О ПРИЕМКЕ ВЫПОЛНЕННЫХ РАБОТ СОГЛАСОВАНА:</w:t>
      </w:r>
    </w:p>
    <w:p w:rsidR="001C4E55" w:rsidRPr="002F28C5" w:rsidRDefault="001C4E55" w:rsidP="001C4E55">
      <w:pPr>
        <w:rPr>
          <w:b/>
        </w:rPr>
      </w:pPr>
      <w:r w:rsidRPr="002F28C5">
        <w:rPr>
          <w:noProof/>
        </w:rPr>
        <w:lastRenderedPageBreak/>
        <w:drawing>
          <wp:anchor distT="0" distB="0" distL="114300" distR="114300" simplePos="0" relativeHeight="251659264" behindDoc="1" locked="0" layoutInCell="1" allowOverlap="1">
            <wp:simplePos x="0" y="0"/>
            <wp:positionH relativeFrom="column">
              <wp:posOffset>3175</wp:posOffset>
            </wp:positionH>
            <wp:positionV relativeFrom="paragraph">
              <wp:posOffset>-235585</wp:posOffset>
            </wp:positionV>
            <wp:extent cx="6217920" cy="7505700"/>
            <wp:effectExtent l="0" t="0" r="0" b="0"/>
            <wp:wrapTight wrapText="bothSides">
              <wp:wrapPolygon edited="0">
                <wp:start x="0" y="0"/>
                <wp:lineTo x="0" y="21545"/>
                <wp:lineTo x="21507" y="21545"/>
                <wp:lineTo x="21507"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7920" cy="7505700"/>
                    </a:xfrm>
                    <a:prstGeom prst="rect">
                      <a:avLst/>
                    </a:prstGeom>
                    <a:noFill/>
                    <a:ln>
                      <a:noFill/>
                    </a:ln>
                  </pic:spPr>
                </pic:pic>
              </a:graphicData>
            </a:graphic>
          </wp:anchor>
        </w:drawing>
      </w:r>
      <w:r w:rsidRPr="002F28C5">
        <w:rPr>
          <w:b/>
        </w:rPr>
        <w:t>ФОРМА СПРАВКИ О СТОИМОСТИ ВЫПОЛНЕННЫХ РАБОТ И ЗАТРАТ СОГЛАСОВАНА:</w:t>
      </w:r>
    </w:p>
    <w:p w:rsidR="001C4E55" w:rsidRPr="002F28C5" w:rsidRDefault="001C4E55" w:rsidP="001C4E55">
      <w:pPr>
        <w:rPr>
          <w:b/>
        </w:rPr>
      </w:pPr>
    </w:p>
    <w:tbl>
      <w:tblPr>
        <w:tblW w:w="5000" w:type="pct"/>
        <w:tblLook w:val="00A0"/>
      </w:tblPr>
      <w:tblGrid>
        <w:gridCol w:w="5507"/>
        <w:gridCol w:w="4631"/>
      </w:tblGrid>
      <w:tr w:rsidR="001C4E55" w:rsidRPr="002F28C5" w:rsidTr="00A637C3">
        <w:trPr>
          <w:trHeight w:val="2218"/>
        </w:trPr>
        <w:tc>
          <w:tcPr>
            <w:tcW w:w="2716" w:type="pct"/>
          </w:tcPr>
          <w:p w:rsidR="001C4E55" w:rsidRPr="002F28C5" w:rsidRDefault="001C4E55" w:rsidP="00A637C3">
            <w:pPr>
              <w:jc w:val="both"/>
              <w:rPr>
                <w:b/>
                <w:sz w:val="28"/>
                <w:szCs w:val="28"/>
              </w:rPr>
            </w:pPr>
            <w:r w:rsidRPr="002F28C5">
              <w:rPr>
                <w:b/>
                <w:sz w:val="28"/>
                <w:szCs w:val="28"/>
              </w:rPr>
              <w:t>ЗАКАЗЧИК:</w:t>
            </w:r>
          </w:p>
          <w:p w:rsidR="001C4E55" w:rsidRPr="002F28C5" w:rsidRDefault="001C4E55" w:rsidP="00A637C3">
            <w:pPr>
              <w:jc w:val="both"/>
              <w:rPr>
                <w:b/>
                <w:sz w:val="28"/>
                <w:szCs w:val="28"/>
              </w:rPr>
            </w:pPr>
            <w:r w:rsidRPr="002F28C5">
              <w:rPr>
                <w:b/>
                <w:sz w:val="28"/>
                <w:szCs w:val="28"/>
              </w:rPr>
              <w:t>АО «Компания ТрансТелеКом»</w:t>
            </w:r>
          </w:p>
          <w:p w:rsidR="001C4E55" w:rsidRPr="002F28C5" w:rsidRDefault="001C4E55" w:rsidP="00A637C3">
            <w:pPr>
              <w:jc w:val="both"/>
              <w:rPr>
                <w:b/>
                <w:sz w:val="28"/>
                <w:szCs w:val="28"/>
              </w:rPr>
            </w:pPr>
          </w:p>
          <w:p w:rsidR="001C4E55" w:rsidRPr="002F28C5" w:rsidRDefault="001C4E55" w:rsidP="00A637C3">
            <w:pPr>
              <w:jc w:val="both"/>
              <w:rPr>
                <w:b/>
                <w:sz w:val="28"/>
                <w:szCs w:val="28"/>
              </w:rPr>
            </w:pPr>
            <w:r w:rsidRPr="002F28C5">
              <w:rPr>
                <w:b/>
                <w:sz w:val="28"/>
                <w:szCs w:val="28"/>
              </w:rPr>
              <w:t>_________________/ _________</w:t>
            </w:r>
          </w:p>
          <w:p w:rsidR="001C4E55" w:rsidRPr="002F28C5" w:rsidRDefault="001C4E55" w:rsidP="00A637C3">
            <w:pPr>
              <w:jc w:val="both"/>
              <w:rPr>
                <w:sz w:val="20"/>
                <w:szCs w:val="20"/>
              </w:rPr>
            </w:pPr>
            <w:r w:rsidRPr="002F28C5">
              <w:rPr>
                <w:sz w:val="20"/>
                <w:szCs w:val="20"/>
              </w:rPr>
              <w:t>Должность</w:t>
            </w:r>
          </w:p>
          <w:p w:rsidR="001C4E55" w:rsidRPr="002F28C5" w:rsidRDefault="001C4E55" w:rsidP="00A637C3">
            <w:pPr>
              <w:jc w:val="both"/>
              <w:rPr>
                <w:b/>
                <w:sz w:val="28"/>
                <w:szCs w:val="28"/>
              </w:rPr>
            </w:pPr>
          </w:p>
          <w:p w:rsidR="001C4E55" w:rsidRPr="002F28C5" w:rsidRDefault="001C4E55" w:rsidP="00A637C3">
            <w:pPr>
              <w:jc w:val="both"/>
              <w:rPr>
                <w:b/>
                <w:sz w:val="28"/>
                <w:szCs w:val="28"/>
              </w:rPr>
            </w:pPr>
            <w:r w:rsidRPr="002F28C5">
              <w:rPr>
                <w:b/>
                <w:sz w:val="28"/>
                <w:szCs w:val="28"/>
              </w:rPr>
              <w:t>«____» _______________ 20___ год</w:t>
            </w:r>
          </w:p>
        </w:tc>
        <w:tc>
          <w:tcPr>
            <w:tcW w:w="2284" w:type="pct"/>
          </w:tcPr>
          <w:p w:rsidR="001C4E55" w:rsidRPr="002F28C5" w:rsidRDefault="001C4E55" w:rsidP="00A637C3">
            <w:pPr>
              <w:jc w:val="both"/>
              <w:rPr>
                <w:b/>
                <w:sz w:val="28"/>
                <w:szCs w:val="28"/>
              </w:rPr>
            </w:pPr>
            <w:r w:rsidRPr="002F28C5">
              <w:rPr>
                <w:b/>
                <w:sz w:val="28"/>
                <w:szCs w:val="28"/>
              </w:rPr>
              <w:t>ПОДРЯДЧИК:</w:t>
            </w:r>
          </w:p>
          <w:p w:rsidR="001C4E55" w:rsidRPr="002F28C5" w:rsidRDefault="001C4E55" w:rsidP="00A637C3">
            <w:pPr>
              <w:jc w:val="both"/>
              <w:rPr>
                <w:b/>
                <w:sz w:val="28"/>
                <w:szCs w:val="28"/>
              </w:rPr>
            </w:pPr>
          </w:p>
          <w:p w:rsidR="001C4E55" w:rsidRPr="002F28C5" w:rsidRDefault="001C4E55" w:rsidP="00A637C3">
            <w:pPr>
              <w:jc w:val="both"/>
              <w:rPr>
                <w:b/>
                <w:sz w:val="28"/>
                <w:szCs w:val="28"/>
              </w:rPr>
            </w:pPr>
          </w:p>
          <w:p w:rsidR="001C4E55" w:rsidRPr="002F28C5" w:rsidRDefault="001C4E55" w:rsidP="00A637C3">
            <w:pPr>
              <w:jc w:val="both"/>
              <w:rPr>
                <w:b/>
                <w:sz w:val="28"/>
                <w:szCs w:val="28"/>
              </w:rPr>
            </w:pPr>
            <w:r w:rsidRPr="002F28C5">
              <w:rPr>
                <w:b/>
                <w:sz w:val="28"/>
                <w:szCs w:val="28"/>
              </w:rPr>
              <w:t>_________________/ _________</w:t>
            </w:r>
          </w:p>
          <w:p w:rsidR="001C4E55" w:rsidRPr="002F28C5" w:rsidRDefault="001C4E55" w:rsidP="00A637C3">
            <w:pPr>
              <w:jc w:val="both"/>
              <w:rPr>
                <w:sz w:val="20"/>
                <w:szCs w:val="20"/>
              </w:rPr>
            </w:pPr>
            <w:r w:rsidRPr="002F28C5">
              <w:rPr>
                <w:sz w:val="20"/>
                <w:szCs w:val="20"/>
              </w:rPr>
              <w:t>Должность</w:t>
            </w:r>
          </w:p>
          <w:p w:rsidR="001C4E55" w:rsidRPr="002F28C5" w:rsidRDefault="001C4E55" w:rsidP="00A637C3">
            <w:pPr>
              <w:jc w:val="both"/>
              <w:rPr>
                <w:b/>
                <w:sz w:val="28"/>
                <w:szCs w:val="28"/>
              </w:rPr>
            </w:pPr>
          </w:p>
          <w:p w:rsidR="001C4E55" w:rsidRPr="002F28C5" w:rsidRDefault="001C4E55" w:rsidP="00A637C3">
            <w:pPr>
              <w:jc w:val="both"/>
              <w:rPr>
                <w:b/>
                <w:sz w:val="28"/>
                <w:szCs w:val="28"/>
              </w:rPr>
            </w:pPr>
            <w:r w:rsidRPr="002F28C5">
              <w:rPr>
                <w:b/>
                <w:sz w:val="28"/>
                <w:szCs w:val="28"/>
              </w:rPr>
              <w:t>«____» ______________ 20___ год</w:t>
            </w:r>
          </w:p>
        </w:tc>
      </w:tr>
    </w:tbl>
    <w:p w:rsidR="001C4E55" w:rsidRPr="002F28C5" w:rsidRDefault="001C4E55" w:rsidP="001C4E55">
      <w:pPr>
        <w:sectPr w:rsidR="001C4E55" w:rsidRPr="002F28C5" w:rsidSect="00DE5B62">
          <w:headerReference w:type="default" r:id="rId13"/>
          <w:pgSz w:w="11906" w:h="16838"/>
          <w:pgMar w:top="568" w:right="850" w:bottom="1134" w:left="1134" w:header="708" w:footer="708" w:gutter="0"/>
          <w:cols w:space="708"/>
          <w:docGrid w:linePitch="360"/>
        </w:sectPr>
      </w:pPr>
    </w:p>
    <w:p w:rsidR="00C84736" w:rsidRDefault="00D212B5" w:rsidP="00C93BAE">
      <w:pPr>
        <w:ind w:left="10773"/>
      </w:pPr>
      <w:r>
        <w:lastRenderedPageBreak/>
        <w:t>Приложение № 5</w:t>
      </w:r>
    </w:p>
    <w:p w:rsidR="00D212B5" w:rsidRPr="002F28C5" w:rsidRDefault="00D212B5" w:rsidP="00214A0F">
      <w:pPr>
        <w:ind w:left="10773"/>
      </w:pPr>
      <w:r w:rsidRPr="002F28C5">
        <w:t>к Договору №_________________</w:t>
      </w:r>
    </w:p>
    <w:p w:rsidR="00D212B5" w:rsidRPr="002F28C5" w:rsidRDefault="00D212B5" w:rsidP="00214A0F">
      <w:pPr>
        <w:ind w:left="10773"/>
      </w:pPr>
      <w:r w:rsidRPr="002F28C5">
        <w:t xml:space="preserve">от «___»_____________ 20___ г. </w:t>
      </w:r>
    </w:p>
    <w:p w:rsidR="00D212B5" w:rsidRDefault="00D212B5" w:rsidP="00936FF0"/>
    <w:p w:rsidR="00D212B5" w:rsidRPr="003F66B4" w:rsidRDefault="00D212B5" w:rsidP="00D212B5">
      <w:pPr>
        <w:shd w:val="clear" w:color="auto" w:fill="FFFFFF"/>
        <w:jc w:val="center"/>
        <w:rPr>
          <w:b/>
          <w:color w:val="000000"/>
          <w:sz w:val="28"/>
          <w:szCs w:val="28"/>
        </w:rPr>
      </w:pPr>
      <w:r w:rsidRPr="003F66B4">
        <w:rPr>
          <w:b/>
          <w:color w:val="000000"/>
          <w:sz w:val="28"/>
          <w:szCs w:val="28"/>
        </w:rPr>
        <w:t>ФОРМА</w:t>
      </w:r>
    </w:p>
    <w:tbl>
      <w:tblPr>
        <w:tblW w:w="15120" w:type="dxa"/>
        <w:tblLayout w:type="fixed"/>
        <w:tblLook w:val="0000"/>
      </w:tblPr>
      <w:tblGrid>
        <w:gridCol w:w="534"/>
        <w:gridCol w:w="850"/>
        <w:gridCol w:w="1134"/>
        <w:gridCol w:w="1276"/>
        <w:gridCol w:w="850"/>
        <w:gridCol w:w="1418"/>
        <w:gridCol w:w="1559"/>
        <w:gridCol w:w="567"/>
        <w:gridCol w:w="567"/>
        <w:gridCol w:w="709"/>
        <w:gridCol w:w="1019"/>
        <w:gridCol w:w="1080"/>
        <w:gridCol w:w="1586"/>
        <w:gridCol w:w="902"/>
        <w:gridCol w:w="1069"/>
      </w:tblGrid>
      <w:tr w:rsidR="00D212B5" w:rsidRPr="00385CBE" w:rsidTr="00D212B5">
        <w:trPr>
          <w:trHeight w:val="240"/>
        </w:trPr>
        <w:tc>
          <w:tcPr>
            <w:tcW w:w="15120" w:type="dxa"/>
            <w:gridSpan w:val="15"/>
            <w:tcBorders>
              <w:top w:val="nil"/>
              <w:left w:val="nil"/>
              <w:bottom w:val="nil"/>
              <w:right w:val="nil"/>
            </w:tcBorders>
            <w:noWrap/>
            <w:vAlign w:val="bottom"/>
          </w:tcPr>
          <w:p w:rsidR="00D212B5" w:rsidRPr="00385CBE" w:rsidRDefault="00D212B5" w:rsidP="00D212B5">
            <w:pPr>
              <w:jc w:val="center"/>
              <w:rPr>
                <w:b/>
                <w:bCs/>
                <w:color w:val="000000"/>
                <w:sz w:val="16"/>
                <w:szCs w:val="16"/>
                <w:lang w:eastAsia="zh-CN"/>
              </w:rPr>
            </w:pPr>
            <w:r w:rsidRPr="00385CBE">
              <w:rPr>
                <w:b/>
                <w:bCs/>
                <w:color w:val="000000"/>
                <w:sz w:val="16"/>
                <w:szCs w:val="16"/>
                <w:lang w:eastAsia="zh-CN"/>
              </w:rPr>
              <w:t>Информационная справка, содержащая сведения о владельцах По</w:t>
            </w:r>
            <w:r>
              <w:rPr>
                <w:b/>
                <w:bCs/>
                <w:color w:val="000000"/>
                <w:sz w:val="16"/>
                <w:szCs w:val="16"/>
                <w:lang w:eastAsia="zh-CN"/>
              </w:rPr>
              <w:t>дрядчика</w:t>
            </w:r>
          </w:p>
        </w:tc>
      </w:tr>
      <w:tr w:rsidR="00D212B5" w:rsidRPr="00385CBE" w:rsidTr="00D212B5">
        <w:trPr>
          <w:trHeight w:val="240"/>
        </w:trPr>
        <w:tc>
          <w:tcPr>
            <w:tcW w:w="15120" w:type="dxa"/>
            <w:gridSpan w:val="15"/>
            <w:tcBorders>
              <w:top w:val="single" w:sz="4" w:space="0" w:color="auto"/>
              <w:left w:val="single" w:sz="4" w:space="0" w:color="auto"/>
              <w:bottom w:val="single" w:sz="4" w:space="0" w:color="auto"/>
              <w:right w:val="single" w:sz="4" w:space="0" w:color="auto"/>
            </w:tcBorders>
            <w:noWrap/>
            <w:vAlign w:val="center"/>
          </w:tcPr>
          <w:p w:rsidR="00D212B5" w:rsidRPr="00385CBE" w:rsidRDefault="00D212B5" w:rsidP="00D212B5">
            <w:pPr>
              <w:jc w:val="center"/>
              <w:rPr>
                <w:i/>
                <w:iCs/>
                <w:color w:val="000000"/>
                <w:sz w:val="16"/>
                <w:szCs w:val="16"/>
                <w:lang w:eastAsia="zh-CN"/>
              </w:rPr>
            </w:pPr>
            <w:r>
              <w:rPr>
                <w:i/>
                <w:iCs/>
                <w:color w:val="000000"/>
                <w:sz w:val="16"/>
                <w:szCs w:val="16"/>
                <w:lang w:eastAsia="zh-CN"/>
              </w:rPr>
              <w:t>Наименование Подрядчика</w:t>
            </w:r>
          </w:p>
        </w:tc>
      </w:tr>
      <w:tr w:rsidR="00D212B5" w:rsidRPr="00385CBE" w:rsidTr="00D212B5">
        <w:trPr>
          <w:trHeight w:val="735"/>
        </w:trPr>
        <w:tc>
          <w:tcPr>
            <w:tcW w:w="534" w:type="dxa"/>
            <w:vMerge w:val="restart"/>
            <w:tcBorders>
              <w:top w:val="nil"/>
              <w:left w:val="single" w:sz="4" w:space="0" w:color="auto"/>
              <w:bottom w:val="single" w:sz="4" w:space="0" w:color="auto"/>
              <w:right w:val="single" w:sz="4" w:space="0" w:color="auto"/>
            </w:tcBorders>
            <w:vAlign w:val="center"/>
          </w:tcPr>
          <w:p w:rsidR="00D212B5" w:rsidRPr="00385CBE" w:rsidRDefault="00D212B5" w:rsidP="00D212B5">
            <w:pPr>
              <w:ind w:right="-34"/>
              <w:jc w:val="center"/>
              <w:rPr>
                <w:b/>
                <w:bCs/>
                <w:color w:val="000000"/>
                <w:sz w:val="16"/>
                <w:szCs w:val="16"/>
                <w:lang w:eastAsia="zh-CN"/>
              </w:rPr>
            </w:pPr>
            <w:r w:rsidRPr="00385CBE">
              <w:rPr>
                <w:b/>
                <w:bCs/>
                <w:color w:val="000000"/>
                <w:sz w:val="16"/>
                <w:szCs w:val="16"/>
                <w:lang w:eastAsia="zh-CN"/>
              </w:rPr>
              <w:t xml:space="preserve">№ </w:t>
            </w:r>
            <w:proofErr w:type="gramStart"/>
            <w:r w:rsidRPr="00385CBE">
              <w:rPr>
                <w:b/>
                <w:bCs/>
                <w:color w:val="000000"/>
                <w:sz w:val="16"/>
                <w:szCs w:val="16"/>
                <w:lang w:eastAsia="zh-CN"/>
              </w:rPr>
              <w:t>п</w:t>
            </w:r>
            <w:proofErr w:type="gramEnd"/>
            <w:r w:rsidRPr="00385CBE">
              <w:rPr>
                <w:b/>
                <w:bCs/>
                <w:color w:val="000000"/>
                <w:sz w:val="16"/>
                <w:szCs w:val="16"/>
                <w:lang w:eastAsia="zh-CN"/>
              </w:rPr>
              <w:t>/п</w:t>
            </w:r>
          </w:p>
        </w:tc>
        <w:tc>
          <w:tcPr>
            <w:tcW w:w="7087" w:type="dxa"/>
            <w:gridSpan w:val="6"/>
            <w:tcBorders>
              <w:top w:val="single" w:sz="4" w:space="0" w:color="auto"/>
              <w:left w:val="nil"/>
              <w:bottom w:val="single" w:sz="4" w:space="0" w:color="auto"/>
              <w:right w:val="single" w:sz="4" w:space="0" w:color="auto"/>
            </w:tcBorders>
            <w:vAlign w:val="center"/>
          </w:tcPr>
          <w:p w:rsidR="00D212B5" w:rsidRPr="00385CBE" w:rsidRDefault="00D212B5" w:rsidP="00D212B5">
            <w:pPr>
              <w:ind w:right="-34"/>
              <w:jc w:val="center"/>
              <w:rPr>
                <w:b/>
                <w:bCs/>
                <w:color w:val="000000"/>
                <w:sz w:val="16"/>
                <w:szCs w:val="16"/>
                <w:lang w:eastAsia="zh-CN"/>
              </w:rPr>
            </w:pPr>
            <w:r w:rsidRPr="00385CBE">
              <w:rPr>
                <w:b/>
                <w:bCs/>
                <w:color w:val="000000"/>
                <w:sz w:val="16"/>
                <w:szCs w:val="16"/>
                <w:lang w:eastAsia="zh-CN"/>
              </w:rPr>
              <w:t>Наименование контрагента (ИНН, вид деятельности)</w:t>
            </w:r>
          </w:p>
        </w:tc>
        <w:tc>
          <w:tcPr>
            <w:tcW w:w="567" w:type="dxa"/>
            <w:vMerge w:val="restart"/>
            <w:tcBorders>
              <w:top w:val="nil"/>
              <w:left w:val="single" w:sz="4" w:space="0" w:color="auto"/>
              <w:bottom w:val="single" w:sz="4" w:space="0" w:color="auto"/>
              <w:right w:val="single" w:sz="4" w:space="0" w:color="auto"/>
            </w:tcBorders>
            <w:vAlign w:val="center"/>
          </w:tcPr>
          <w:p w:rsidR="00D212B5" w:rsidRPr="00385CBE" w:rsidRDefault="00D212B5" w:rsidP="00D212B5">
            <w:pPr>
              <w:ind w:right="-34"/>
              <w:jc w:val="center"/>
              <w:rPr>
                <w:b/>
                <w:bCs/>
                <w:color w:val="000000"/>
                <w:sz w:val="16"/>
                <w:szCs w:val="16"/>
                <w:lang w:eastAsia="zh-CN"/>
              </w:rPr>
            </w:pPr>
            <w:r w:rsidRPr="00385CBE">
              <w:rPr>
                <w:b/>
                <w:bCs/>
                <w:color w:val="000000"/>
                <w:sz w:val="16"/>
                <w:szCs w:val="16"/>
                <w:lang w:eastAsia="zh-CN"/>
              </w:rPr>
              <w:t xml:space="preserve">№ </w:t>
            </w:r>
            <w:proofErr w:type="gramStart"/>
            <w:r w:rsidRPr="00385CBE">
              <w:rPr>
                <w:b/>
                <w:bCs/>
                <w:color w:val="000000"/>
                <w:sz w:val="16"/>
                <w:szCs w:val="16"/>
                <w:lang w:eastAsia="zh-CN"/>
              </w:rPr>
              <w:t>п</w:t>
            </w:r>
            <w:proofErr w:type="gramEnd"/>
            <w:r w:rsidRPr="00385CBE">
              <w:rPr>
                <w:b/>
                <w:bCs/>
                <w:color w:val="000000"/>
                <w:sz w:val="16"/>
                <w:szCs w:val="16"/>
                <w:lang w:eastAsia="zh-CN"/>
              </w:rPr>
              <w:t>/п</w:t>
            </w:r>
          </w:p>
        </w:tc>
        <w:tc>
          <w:tcPr>
            <w:tcW w:w="6932" w:type="dxa"/>
            <w:gridSpan w:val="7"/>
            <w:tcBorders>
              <w:top w:val="single" w:sz="4" w:space="0" w:color="auto"/>
              <w:left w:val="nil"/>
              <w:bottom w:val="single" w:sz="4" w:space="0" w:color="auto"/>
              <w:right w:val="single" w:sz="4" w:space="0" w:color="auto"/>
            </w:tcBorders>
            <w:vAlign w:val="center"/>
          </w:tcPr>
          <w:p w:rsidR="00D212B5" w:rsidRPr="00385CBE" w:rsidRDefault="00D212B5" w:rsidP="00D212B5">
            <w:pPr>
              <w:ind w:right="-34"/>
              <w:jc w:val="center"/>
              <w:rPr>
                <w:b/>
                <w:bCs/>
                <w:color w:val="000000"/>
                <w:sz w:val="16"/>
                <w:szCs w:val="16"/>
                <w:lang w:eastAsia="zh-CN"/>
              </w:rPr>
            </w:pPr>
            <w:r w:rsidRPr="00385CBE">
              <w:rPr>
                <w:b/>
                <w:bCs/>
                <w:color w:val="000000"/>
                <w:sz w:val="16"/>
                <w:szCs w:val="16"/>
                <w:lang w:eastAsia="zh-CN"/>
              </w:rPr>
              <w:t>Информация о цепочке собственников конт</w:t>
            </w:r>
            <w:r>
              <w:rPr>
                <w:b/>
                <w:bCs/>
                <w:color w:val="000000"/>
                <w:sz w:val="16"/>
                <w:szCs w:val="16"/>
                <w:lang w:eastAsia="zh-CN"/>
              </w:rPr>
              <w:t>рагента, включая бенефициаров (</w:t>
            </w:r>
            <w:r w:rsidRPr="00385CBE">
              <w:rPr>
                <w:b/>
                <w:bCs/>
                <w:color w:val="000000"/>
                <w:sz w:val="16"/>
                <w:szCs w:val="16"/>
                <w:lang w:eastAsia="zh-CN"/>
              </w:rPr>
              <w:t>в том числе конечных)</w:t>
            </w:r>
          </w:p>
        </w:tc>
      </w:tr>
      <w:tr w:rsidR="00D212B5" w:rsidRPr="00385CBE" w:rsidTr="00D212B5">
        <w:trPr>
          <w:trHeight w:val="2325"/>
        </w:trPr>
        <w:tc>
          <w:tcPr>
            <w:tcW w:w="534" w:type="dxa"/>
            <w:vMerge/>
            <w:tcBorders>
              <w:top w:val="nil"/>
              <w:left w:val="single" w:sz="4" w:space="0" w:color="auto"/>
              <w:bottom w:val="single" w:sz="4" w:space="0" w:color="auto"/>
              <w:right w:val="single" w:sz="4" w:space="0" w:color="auto"/>
            </w:tcBorders>
            <w:vAlign w:val="center"/>
          </w:tcPr>
          <w:p w:rsidR="00D212B5" w:rsidRPr="00385CBE" w:rsidRDefault="00D212B5" w:rsidP="00D212B5">
            <w:pPr>
              <w:ind w:right="-34"/>
              <w:jc w:val="center"/>
              <w:rPr>
                <w:b/>
                <w:bCs/>
                <w:color w:val="000000"/>
                <w:sz w:val="16"/>
                <w:szCs w:val="16"/>
                <w:lang w:eastAsia="zh-CN"/>
              </w:rPr>
            </w:pPr>
          </w:p>
        </w:tc>
        <w:tc>
          <w:tcPr>
            <w:tcW w:w="850" w:type="dxa"/>
            <w:tcBorders>
              <w:top w:val="nil"/>
              <w:left w:val="nil"/>
              <w:bottom w:val="single" w:sz="4" w:space="0" w:color="auto"/>
              <w:right w:val="single" w:sz="4" w:space="0" w:color="auto"/>
            </w:tcBorders>
            <w:vAlign w:val="center"/>
          </w:tcPr>
          <w:p w:rsidR="00D212B5" w:rsidRPr="00385CBE" w:rsidRDefault="00D212B5" w:rsidP="00D212B5">
            <w:pPr>
              <w:ind w:right="-34"/>
              <w:jc w:val="center"/>
              <w:rPr>
                <w:b/>
                <w:bCs/>
                <w:color w:val="000000"/>
                <w:sz w:val="16"/>
                <w:szCs w:val="16"/>
                <w:lang w:eastAsia="zh-CN"/>
              </w:rPr>
            </w:pPr>
            <w:r w:rsidRPr="00385CBE">
              <w:rPr>
                <w:b/>
                <w:bCs/>
                <w:color w:val="000000"/>
                <w:sz w:val="16"/>
                <w:szCs w:val="16"/>
                <w:lang w:eastAsia="zh-CN"/>
              </w:rPr>
              <w:t>ИНН</w:t>
            </w:r>
          </w:p>
        </w:tc>
        <w:tc>
          <w:tcPr>
            <w:tcW w:w="1134" w:type="dxa"/>
            <w:tcBorders>
              <w:top w:val="nil"/>
              <w:left w:val="nil"/>
              <w:bottom w:val="single" w:sz="4" w:space="0" w:color="auto"/>
              <w:right w:val="single" w:sz="4" w:space="0" w:color="auto"/>
            </w:tcBorders>
            <w:vAlign w:val="center"/>
          </w:tcPr>
          <w:p w:rsidR="00D212B5" w:rsidRPr="00385CBE" w:rsidRDefault="00D212B5" w:rsidP="00D212B5">
            <w:pPr>
              <w:ind w:right="-34"/>
              <w:jc w:val="center"/>
              <w:rPr>
                <w:b/>
                <w:bCs/>
                <w:color w:val="000000"/>
                <w:sz w:val="16"/>
                <w:szCs w:val="16"/>
                <w:lang w:eastAsia="zh-CN"/>
              </w:rPr>
            </w:pPr>
            <w:r w:rsidRPr="00385CBE">
              <w:rPr>
                <w:b/>
                <w:bCs/>
                <w:color w:val="000000"/>
                <w:sz w:val="16"/>
                <w:szCs w:val="16"/>
                <w:lang w:eastAsia="zh-CN"/>
              </w:rPr>
              <w:t>ОГРН</w:t>
            </w:r>
          </w:p>
        </w:tc>
        <w:tc>
          <w:tcPr>
            <w:tcW w:w="1276" w:type="dxa"/>
            <w:tcBorders>
              <w:top w:val="nil"/>
              <w:left w:val="nil"/>
              <w:bottom w:val="single" w:sz="4" w:space="0" w:color="auto"/>
              <w:right w:val="single" w:sz="4" w:space="0" w:color="auto"/>
            </w:tcBorders>
            <w:vAlign w:val="center"/>
          </w:tcPr>
          <w:p w:rsidR="00D212B5" w:rsidRPr="00385CBE" w:rsidRDefault="00D212B5" w:rsidP="00D212B5">
            <w:pPr>
              <w:ind w:right="-34"/>
              <w:jc w:val="center"/>
              <w:rPr>
                <w:b/>
                <w:bCs/>
                <w:color w:val="000000"/>
                <w:sz w:val="16"/>
                <w:szCs w:val="16"/>
                <w:lang w:eastAsia="zh-CN"/>
              </w:rPr>
            </w:pPr>
            <w:r w:rsidRPr="00385CBE">
              <w:rPr>
                <w:b/>
                <w:bCs/>
                <w:color w:val="000000"/>
                <w:sz w:val="16"/>
                <w:szCs w:val="16"/>
                <w:lang w:eastAsia="zh-CN"/>
              </w:rPr>
              <w:t>Наименование организации</w:t>
            </w:r>
          </w:p>
        </w:tc>
        <w:tc>
          <w:tcPr>
            <w:tcW w:w="850" w:type="dxa"/>
            <w:tcBorders>
              <w:top w:val="nil"/>
              <w:left w:val="nil"/>
              <w:bottom w:val="single" w:sz="4" w:space="0" w:color="auto"/>
              <w:right w:val="single" w:sz="4" w:space="0" w:color="auto"/>
            </w:tcBorders>
            <w:vAlign w:val="center"/>
          </w:tcPr>
          <w:p w:rsidR="00D212B5" w:rsidRPr="00385CBE" w:rsidRDefault="00D212B5" w:rsidP="00D212B5">
            <w:pPr>
              <w:ind w:right="-34"/>
              <w:jc w:val="center"/>
              <w:rPr>
                <w:b/>
                <w:bCs/>
                <w:color w:val="000000"/>
                <w:sz w:val="16"/>
                <w:szCs w:val="16"/>
                <w:lang w:eastAsia="zh-CN"/>
              </w:rPr>
            </w:pPr>
            <w:r w:rsidRPr="00385CBE">
              <w:rPr>
                <w:b/>
                <w:bCs/>
                <w:color w:val="000000"/>
                <w:sz w:val="16"/>
                <w:szCs w:val="16"/>
                <w:lang w:eastAsia="zh-CN"/>
              </w:rPr>
              <w:t>Код ОКВЭД</w:t>
            </w:r>
          </w:p>
        </w:tc>
        <w:tc>
          <w:tcPr>
            <w:tcW w:w="1418" w:type="dxa"/>
            <w:tcBorders>
              <w:top w:val="nil"/>
              <w:left w:val="nil"/>
              <w:bottom w:val="single" w:sz="4" w:space="0" w:color="auto"/>
              <w:right w:val="single" w:sz="4" w:space="0" w:color="auto"/>
            </w:tcBorders>
            <w:vAlign w:val="center"/>
          </w:tcPr>
          <w:p w:rsidR="00D212B5" w:rsidRPr="00385CBE" w:rsidRDefault="00D212B5" w:rsidP="00D212B5">
            <w:pPr>
              <w:ind w:right="-34"/>
              <w:jc w:val="center"/>
              <w:rPr>
                <w:b/>
                <w:bCs/>
                <w:color w:val="000000"/>
                <w:sz w:val="16"/>
                <w:szCs w:val="16"/>
                <w:lang w:eastAsia="zh-CN"/>
              </w:rPr>
            </w:pPr>
            <w:r w:rsidRPr="00385CBE">
              <w:rPr>
                <w:b/>
                <w:bCs/>
                <w:color w:val="000000"/>
                <w:sz w:val="16"/>
                <w:szCs w:val="16"/>
                <w:lang w:eastAsia="zh-CN"/>
              </w:rPr>
              <w:t>Фамилия, Имя, Отчество Руководителя</w:t>
            </w:r>
          </w:p>
        </w:tc>
        <w:tc>
          <w:tcPr>
            <w:tcW w:w="1559" w:type="dxa"/>
            <w:tcBorders>
              <w:top w:val="nil"/>
              <w:left w:val="nil"/>
              <w:bottom w:val="single" w:sz="4" w:space="0" w:color="auto"/>
              <w:right w:val="single" w:sz="4" w:space="0" w:color="auto"/>
            </w:tcBorders>
            <w:vAlign w:val="center"/>
          </w:tcPr>
          <w:p w:rsidR="00D212B5" w:rsidRPr="00385CBE" w:rsidRDefault="00D212B5" w:rsidP="00D212B5">
            <w:pPr>
              <w:ind w:right="-34"/>
              <w:jc w:val="center"/>
              <w:rPr>
                <w:b/>
                <w:bCs/>
                <w:color w:val="000000"/>
                <w:sz w:val="16"/>
                <w:szCs w:val="16"/>
                <w:lang w:eastAsia="zh-CN"/>
              </w:rPr>
            </w:pPr>
            <w:r w:rsidRPr="00385CBE">
              <w:rPr>
                <w:b/>
                <w:bCs/>
                <w:color w:val="000000"/>
                <w:sz w:val="16"/>
                <w:szCs w:val="16"/>
                <w:lang w:eastAsia="zh-CN"/>
              </w:rPr>
              <w:t>Серия и номер документа, удостоверяющего личность руководителя</w:t>
            </w:r>
          </w:p>
        </w:tc>
        <w:tc>
          <w:tcPr>
            <w:tcW w:w="567" w:type="dxa"/>
            <w:vMerge/>
            <w:tcBorders>
              <w:top w:val="nil"/>
              <w:left w:val="single" w:sz="4" w:space="0" w:color="auto"/>
              <w:bottom w:val="single" w:sz="4" w:space="0" w:color="auto"/>
              <w:right w:val="single" w:sz="4" w:space="0" w:color="auto"/>
            </w:tcBorders>
            <w:vAlign w:val="center"/>
          </w:tcPr>
          <w:p w:rsidR="00D212B5" w:rsidRPr="00385CBE" w:rsidRDefault="00D212B5" w:rsidP="00D212B5">
            <w:pPr>
              <w:ind w:right="-34"/>
              <w:jc w:val="center"/>
              <w:rPr>
                <w:b/>
                <w:bCs/>
                <w:color w:val="000000"/>
                <w:sz w:val="16"/>
                <w:szCs w:val="16"/>
                <w:lang w:eastAsia="zh-CN"/>
              </w:rPr>
            </w:pPr>
          </w:p>
        </w:tc>
        <w:tc>
          <w:tcPr>
            <w:tcW w:w="567" w:type="dxa"/>
            <w:tcBorders>
              <w:top w:val="nil"/>
              <w:left w:val="nil"/>
              <w:bottom w:val="single" w:sz="4" w:space="0" w:color="auto"/>
              <w:right w:val="single" w:sz="4" w:space="0" w:color="auto"/>
            </w:tcBorders>
            <w:vAlign w:val="center"/>
          </w:tcPr>
          <w:p w:rsidR="00D212B5" w:rsidRPr="00385CBE" w:rsidRDefault="00D212B5" w:rsidP="00D212B5">
            <w:pPr>
              <w:ind w:right="-34"/>
              <w:jc w:val="center"/>
              <w:rPr>
                <w:b/>
                <w:bCs/>
                <w:color w:val="000000"/>
                <w:sz w:val="16"/>
                <w:szCs w:val="16"/>
                <w:lang w:eastAsia="zh-CN"/>
              </w:rPr>
            </w:pPr>
            <w:r w:rsidRPr="00385CBE">
              <w:rPr>
                <w:b/>
                <w:bCs/>
                <w:color w:val="000000"/>
                <w:sz w:val="16"/>
                <w:szCs w:val="16"/>
                <w:lang w:eastAsia="zh-CN"/>
              </w:rPr>
              <w:t>ИНН</w:t>
            </w:r>
          </w:p>
        </w:tc>
        <w:tc>
          <w:tcPr>
            <w:tcW w:w="709" w:type="dxa"/>
            <w:tcBorders>
              <w:top w:val="nil"/>
              <w:left w:val="nil"/>
              <w:bottom w:val="single" w:sz="4" w:space="0" w:color="auto"/>
              <w:right w:val="single" w:sz="4" w:space="0" w:color="auto"/>
            </w:tcBorders>
            <w:vAlign w:val="center"/>
          </w:tcPr>
          <w:p w:rsidR="00D212B5" w:rsidRPr="00385CBE" w:rsidRDefault="00D212B5" w:rsidP="00D212B5">
            <w:pPr>
              <w:ind w:right="-34"/>
              <w:jc w:val="center"/>
              <w:rPr>
                <w:b/>
                <w:bCs/>
                <w:color w:val="000000"/>
                <w:sz w:val="16"/>
                <w:szCs w:val="16"/>
                <w:lang w:eastAsia="zh-CN"/>
              </w:rPr>
            </w:pPr>
            <w:r w:rsidRPr="00385CBE">
              <w:rPr>
                <w:b/>
                <w:bCs/>
                <w:color w:val="000000"/>
                <w:sz w:val="16"/>
                <w:szCs w:val="16"/>
                <w:lang w:eastAsia="zh-CN"/>
              </w:rPr>
              <w:t>ОГРН</w:t>
            </w:r>
          </w:p>
        </w:tc>
        <w:tc>
          <w:tcPr>
            <w:tcW w:w="1019" w:type="dxa"/>
            <w:tcBorders>
              <w:top w:val="nil"/>
              <w:left w:val="nil"/>
              <w:bottom w:val="single" w:sz="4" w:space="0" w:color="auto"/>
              <w:right w:val="single" w:sz="4" w:space="0" w:color="auto"/>
            </w:tcBorders>
            <w:vAlign w:val="center"/>
          </w:tcPr>
          <w:p w:rsidR="00D212B5" w:rsidRPr="00385CBE" w:rsidRDefault="00D212B5" w:rsidP="00D212B5">
            <w:pPr>
              <w:ind w:right="-34"/>
              <w:jc w:val="center"/>
              <w:rPr>
                <w:b/>
                <w:bCs/>
                <w:color w:val="000000"/>
                <w:sz w:val="16"/>
                <w:szCs w:val="16"/>
                <w:lang w:eastAsia="zh-CN"/>
              </w:rPr>
            </w:pPr>
            <w:r w:rsidRPr="00385CBE">
              <w:rPr>
                <w:b/>
                <w:bCs/>
                <w:color w:val="000000"/>
                <w:sz w:val="16"/>
                <w:szCs w:val="16"/>
                <w:lang w:eastAsia="zh-CN"/>
              </w:rPr>
              <w:t>Наименование/ФИО</w:t>
            </w:r>
          </w:p>
        </w:tc>
        <w:tc>
          <w:tcPr>
            <w:tcW w:w="1080" w:type="dxa"/>
            <w:tcBorders>
              <w:top w:val="nil"/>
              <w:left w:val="nil"/>
              <w:bottom w:val="single" w:sz="4" w:space="0" w:color="auto"/>
              <w:right w:val="single" w:sz="4" w:space="0" w:color="auto"/>
            </w:tcBorders>
            <w:vAlign w:val="center"/>
          </w:tcPr>
          <w:p w:rsidR="00D212B5" w:rsidRPr="00385CBE" w:rsidRDefault="00D212B5" w:rsidP="00D212B5">
            <w:pPr>
              <w:ind w:right="-34"/>
              <w:jc w:val="center"/>
              <w:rPr>
                <w:b/>
                <w:bCs/>
                <w:color w:val="000000"/>
                <w:sz w:val="16"/>
                <w:szCs w:val="16"/>
                <w:lang w:eastAsia="zh-CN"/>
              </w:rPr>
            </w:pPr>
            <w:r w:rsidRPr="00385CBE">
              <w:rPr>
                <w:b/>
                <w:bCs/>
                <w:color w:val="000000"/>
                <w:sz w:val="16"/>
                <w:szCs w:val="16"/>
                <w:lang w:eastAsia="zh-CN"/>
              </w:rPr>
              <w:t>Адрес регистрации</w:t>
            </w:r>
          </w:p>
        </w:tc>
        <w:tc>
          <w:tcPr>
            <w:tcW w:w="1586" w:type="dxa"/>
            <w:tcBorders>
              <w:top w:val="nil"/>
              <w:left w:val="nil"/>
              <w:bottom w:val="single" w:sz="4" w:space="0" w:color="auto"/>
              <w:right w:val="single" w:sz="4" w:space="0" w:color="auto"/>
            </w:tcBorders>
            <w:vAlign w:val="center"/>
          </w:tcPr>
          <w:p w:rsidR="00D212B5" w:rsidRPr="00385CBE" w:rsidRDefault="00D212B5" w:rsidP="00D212B5">
            <w:pPr>
              <w:ind w:right="-34"/>
              <w:jc w:val="center"/>
              <w:rPr>
                <w:b/>
                <w:bCs/>
                <w:color w:val="000000"/>
                <w:sz w:val="16"/>
                <w:szCs w:val="16"/>
                <w:lang w:eastAsia="zh-CN"/>
              </w:rPr>
            </w:pPr>
            <w:r w:rsidRPr="00385CBE">
              <w:rPr>
                <w:b/>
                <w:bCs/>
                <w:color w:val="000000"/>
                <w:sz w:val="16"/>
                <w:szCs w:val="16"/>
                <w:lang w:eastAsia="zh-CN"/>
              </w:rPr>
              <w:t>Серия и номер документа, удостоверяющего личность (для физического лица)</w:t>
            </w:r>
          </w:p>
        </w:tc>
        <w:tc>
          <w:tcPr>
            <w:tcW w:w="902" w:type="dxa"/>
            <w:tcBorders>
              <w:top w:val="nil"/>
              <w:left w:val="nil"/>
              <w:bottom w:val="single" w:sz="4" w:space="0" w:color="auto"/>
              <w:right w:val="single" w:sz="4" w:space="0" w:color="auto"/>
            </w:tcBorders>
            <w:vAlign w:val="center"/>
          </w:tcPr>
          <w:p w:rsidR="00D212B5" w:rsidRPr="00385CBE" w:rsidRDefault="00D212B5" w:rsidP="00D212B5">
            <w:pPr>
              <w:ind w:right="-34"/>
              <w:jc w:val="center"/>
              <w:rPr>
                <w:b/>
                <w:bCs/>
                <w:color w:val="000000"/>
                <w:sz w:val="16"/>
                <w:szCs w:val="16"/>
                <w:lang w:eastAsia="zh-CN"/>
              </w:rPr>
            </w:pPr>
            <w:r w:rsidRPr="00385CBE">
              <w:rPr>
                <w:b/>
                <w:bCs/>
                <w:color w:val="000000"/>
                <w:sz w:val="16"/>
                <w:szCs w:val="16"/>
                <w:lang w:eastAsia="zh-CN"/>
              </w:rPr>
              <w:t>Руководитель/ участник/акционер/бенефициар</w:t>
            </w:r>
          </w:p>
        </w:tc>
        <w:tc>
          <w:tcPr>
            <w:tcW w:w="1069" w:type="dxa"/>
            <w:tcBorders>
              <w:top w:val="nil"/>
              <w:left w:val="nil"/>
              <w:bottom w:val="single" w:sz="4" w:space="0" w:color="auto"/>
              <w:right w:val="single" w:sz="4" w:space="0" w:color="auto"/>
            </w:tcBorders>
            <w:vAlign w:val="center"/>
          </w:tcPr>
          <w:p w:rsidR="00D212B5" w:rsidRPr="00385CBE" w:rsidRDefault="00D212B5" w:rsidP="00D212B5">
            <w:pPr>
              <w:ind w:right="-34"/>
              <w:jc w:val="center"/>
              <w:rPr>
                <w:b/>
                <w:bCs/>
                <w:color w:val="000000"/>
                <w:sz w:val="16"/>
                <w:szCs w:val="16"/>
                <w:lang w:eastAsia="zh-CN"/>
              </w:rPr>
            </w:pPr>
            <w:r w:rsidRPr="00385CBE">
              <w:rPr>
                <w:b/>
                <w:bCs/>
                <w:color w:val="000000"/>
                <w:sz w:val="16"/>
                <w:szCs w:val="16"/>
                <w:lang w:eastAsia="zh-CN"/>
              </w:rPr>
              <w:t>Информация о подтверждающих документах (наименование, реквизиты и т.д.)</w:t>
            </w:r>
          </w:p>
        </w:tc>
      </w:tr>
      <w:tr w:rsidR="00D212B5" w:rsidRPr="00385CBE" w:rsidTr="00D212B5">
        <w:trPr>
          <w:trHeight w:val="240"/>
        </w:trPr>
        <w:tc>
          <w:tcPr>
            <w:tcW w:w="534" w:type="dxa"/>
            <w:tcBorders>
              <w:top w:val="nil"/>
              <w:left w:val="single" w:sz="4" w:space="0" w:color="auto"/>
              <w:bottom w:val="single" w:sz="4" w:space="0" w:color="auto"/>
              <w:right w:val="single" w:sz="4" w:space="0" w:color="auto"/>
            </w:tcBorders>
            <w:noWrap/>
            <w:vAlign w:val="bottom"/>
          </w:tcPr>
          <w:p w:rsidR="00D212B5" w:rsidRPr="00385CBE" w:rsidRDefault="00D212B5" w:rsidP="00D212B5">
            <w:pPr>
              <w:jc w:val="center"/>
              <w:rPr>
                <w:b/>
                <w:bCs/>
                <w:color w:val="000000"/>
                <w:sz w:val="16"/>
                <w:szCs w:val="16"/>
                <w:lang w:eastAsia="zh-CN"/>
              </w:rPr>
            </w:pPr>
            <w:r w:rsidRPr="00385CBE">
              <w:rPr>
                <w:b/>
                <w:bCs/>
                <w:color w:val="000000"/>
                <w:sz w:val="16"/>
                <w:szCs w:val="16"/>
                <w:lang w:eastAsia="zh-CN"/>
              </w:rPr>
              <w:t>1</w:t>
            </w:r>
          </w:p>
        </w:tc>
        <w:tc>
          <w:tcPr>
            <w:tcW w:w="850" w:type="dxa"/>
            <w:tcBorders>
              <w:top w:val="nil"/>
              <w:left w:val="nil"/>
              <w:bottom w:val="single" w:sz="4" w:space="0" w:color="auto"/>
              <w:right w:val="single" w:sz="4" w:space="0" w:color="auto"/>
            </w:tcBorders>
            <w:noWrap/>
            <w:vAlign w:val="bottom"/>
          </w:tcPr>
          <w:p w:rsidR="00D212B5" w:rsidRPr="00385CBE" w:rsidRDefault="00D212B5" w:rsidP="00D212B5">
            <w:pPr>
              <w:jc w:val="center"/>
              <w:rPr>
                <w:b/>
                <w:bCs/>
                <w:color w:val="000000"/>
                <w:sz w:val="16"/>
                <w:szCs w:val="16"/>
                <w:lang w:eastAsia="zh-CN"/>
              </w:rPr>
            </w:pPr>
            <w:r w:rsidRPr="00385CBE">
              <w:rPr>
                <w:b/>
                <w:bCs/>
                <w:color w:val="000000"/>
                <w:sz w:val="16"/>
                <w:szCs w:val="16"/>
                <w:lang w:eastAsia="zh-CN"/>
              </w:rPr>
              <w:t>2</w:t>
            </w:r>
          </w:p>
        </w:tc>
        <w:tc>
          <w:tcPr>
            <w:tcW w:w="1134" w:type="dxa"/>
            <w:tcBorders>
              <w:top w:val="nil"/>
              <w:left w:val="nil"/>
              <w:bottom w:val="single" w:sz="4" w:space="0" w:color="auto"/>
              <w:right w:val="single" w:sz="4" w:space="0" w:color="auto"/>
            </w:tcBorders>
            <w:noWrap/>
            <w:vAlign w:val="bottom"/>
          </w:tcPr>
          <w:p w:rsidR="00D212B5" w:rsidRPr="00385CBE" w:rsidRDefault="00D212B5" w:rsidP="00D212B5">
            <w:pPr>
              <w:jc w:val="center"/>
              <w:rPr>
                <w:b/>
                <w:bCs/>
                <w:color w:val="000000"/>
                <w:sz w:val="16"/>
                <w:szCs w:val="16"/>
                <w:lang w:eastAsia="zh-CN"/>
              </w:rPr>
            </w:pPr>
            <w:r w:rsidRPr="00385CBE">
              <w:rPr>
                <w:b/>
                <w:bCs/>
                <w:color w:val="000000"/>
                <w:sz w:val="16"/>
                <w:szCs w:val="16"/>
                <w:lang w:eastAsia="zh-CN"/>
              </w:rPr>
              <w:t>3</w:t>
            </w:r>
          </w:p>
        </w:tc>
        <w:tc>
          <w:tcPr>
            <w:tcW w:w="1276" w:type="dxa"/>
            <w:tcBorders>
              <w:top w:val="nil"/>
              <w:left w:val="nil"/>
              <w:bottom w:val="single" w:sz="4" w:space="0" w:color="auto"/>
              <w:right w:val="single" w:sz="4" w:space="0" w:color="auto"/>
            </w:tcBorders>
            <w:noWrap/>
            <w:vAlign w:val="bottom"/>
          </w:tcPr>
          <w:p w:rsidR="00D212B5" w:rsidRPr="00385CBE" w:rsidRDefault="00D212B5" w:rsidP="00D212B5">
            <w:pPr>
              <w:jc w:val="center"/>
              <w:rPr>
                <w:b/>
                <w:bCs/>
                <w:color w:val="000000"/>
                <w:sz w:val="16"/>
                <w:szCs w:val="16"/>
                <w:lang w:eastAsia="zh-CN"/>
              </w:rPr>
            </w:pPr>
            <w:r w:rsidRPr="00385CBE">
              <w:rPr>
                <w:b/>
                <w:bCs/>
                <w:color w:val="000000"/>
                <w:sz w:val="16"/>
                <w:szCs w:val="16"/>
                <w:lang w:eastAsia="zh-CN"/>
              </w:rPr>
              <w:t>4</w:t>
            </w:r>
          </w:p>
        </w:tc>
        <w:tc>
          <w:tcPr>
            <w:tcW w:w="850" w:type="dxa"/>
            <w:tcBorders>
              <w:top w:val="nil"/>
              <w:left w:val="nil"/>
              <w:bottom w:val="single" w:sz="4" w:space="0" w:color="auto"/>
              <w:right w:val="single" w:sz="4" w:space="0" w:color="auto"/>
            </w:tcBorders>
            <w:noWrap/>
            <w:vAlign w:val="bottom"/>
          </w:tcPr>
          <w:p w:rsidR="00D212B5" w:rsidRPr="00385CBE" w:rsidRDefault="00D212B5" w:rsidP="00D212B5">
            <w:pPr>
              <w:jc w:val="center"/>
              <w:rPr>
                <w:b/>
                <w:bCs/>
                <w:color w:val="000000"/>
                <w:sz w:val="16"/>
                <w:szCs w:val="16"/>
                <w:lang w:eastAsia="zh-CN"/>
              </w:rPr>
            </w:pPr>
            <w:r w:rsidRPr="00385CBE">
              <w:rPr>
                <w:b/>
                <w:bCs/>
                <w:color w:val="000000"/>
                <w:sz w:val="16"/>
                <w:szCs w:val="16"/>
                <w:lang w:eastAsia="zh-CN"/>
              </w:rPr>
              <w:t>5</w:t>
            </w:r>
          </w:p>
        </w:tc>
        <w:tc>
          <w:tcPr>
            <w:tcW w:w="1418" w:type="dxa"/>
            <w:tcBorders>
              <w:top w:val="nil"/>
              <w:left w:val="nil"/>
              <w:bottom w:val="single" w:sz="4" w:space="0" w:color="auto"/>
              <w:right w:val="single" w:sz="4" w:space="0" w:color="auto"/>
            </w:tcBorders>
            <w:noWrap/>
            <w:vAlign w:val="bottom"/>
          </w:tcPr>
          <w:p w:rsidR="00D212B5" w:rsidRPr="00385CBE" w:rsidRDefault="00D212B5" w:rsidP="00D212B5">
            <w:pPr>
              <w:ind w:firstLine="27"/>
              <w:jc w:val="center"/>
              <w:rPr>
                <w:b/>
                <w:bCs/>
                <w:color w:val="000000"/>
                <w:sz w:val="16"/>
                <w:szCs w:val="16"/>
                <w:lang w:eastAsia="zh-CN"/>
              </w:rPr>
            </w:pPr>
            <w:r w:rsidRPr="00385CBE">
              <w:rPr>
                <w:b/>
                <w:bCs/>
                <w:color w:val="000000"/>
                <w:sz w:val="16"/>
                <w:szCs w:val="16"/>
                <w:lang w:eastAsia="zh-CN"/>
              </w:rPr>
              <w:t>6</w:t>
            </w:r>
          </w:p>
        </w:tc>
        <w:tc>
          <w:tcPr>
            <w:tcW w:w="1559" w:type="dxa"/>
            <w:tcBorders>
              <w:top w:val="nil"/>
              <w:left w:val="nil"/>
              <w:bottom w:val="single" w:sz="4" w:space="0" w:color="auto"/>
              <w:right w:val="single" w:sz="4" w:space="0" w:color="auto"/>
            </w:tcBorders>
            <w:noWrap/>
            <w:vAlign w:val="bottom"/>
          </w:tcPr>
          <w:p w:rsidR="00D212B5" w:rsidRPr="00385CBE" w:rsidRDefault="00D212B5" w:rsidP="00D212B5">
            <w:pPr>
              <w:jc w:val="center"/>
              <w:rPr>
                <w:b/>
                <w:bCs/>
                <w:color w:val="000000"/>
                <w:sz w:val="16"/>
                <w:szCs w:val="16"/>
                <w:lang w:eastAsia="zh-CN"/>
              </w:rPr>
            </w:pPr>
            <w:r w:rsidRPr="00385CBE">
              <w:rPr>
                <w:b/>
                <w:bCs/>
                <w:color w:val="000000"/>
                <w:sz w:val="16"/>
                <w:szCs w:val="16"/>
                <w:lang w:eastAsia="zh-CN"/>
              </w:rPr>
              <w:t>7</w:t>
            </w:r>
          </w:p>
        </w:tc>
        <w:tc>
          <w:tcPr>
            <w:tcW w:w="567" w:type="dxa"/>
            <w:tcBorders>
              <w:top w:val="nil"/>
              <w:left w:val="nil"/>
              <w:bottom w:val="single" w:sz="4" w:space="0" w:color="auto"/>
              <w:right w:val="single" w:sz="4" w:space="0" w:color="auto"/>
            </w:tcBorders>
            <w:noWrap/>
            <w:vAlign w:val="bottom"/>
          </w:tcPr>
          <w:p w:rsidR="00D212B5" w:rsidRPr="00385CBE" w:rsidRDefault="00D212B5" w:rsidP="00D212B5">
            <w:pPr>
              <w:jc w:val="center"/>
              <w:rPr>
                <w:b/>
                <w:bCs/>
                <w:color w:val="000000"/>
                <w:sz w:val="16"/>
                <w:szCs w:val="16"/>
                <w:lang w:eastAsia="zh-CN"/>
              </w:rPr>
            </w:pPr>
            <w:r w:rsidRPr="00385CBE">
              <w:rPr>
                <w:b/>
                <w:bCs/>
                <w:color w:val="000000"/>
                <w:sz w:val="16"/>
                <w:szCs w:val="16"/>
                <w:lang w:eastAsia="zh-CN"/>
              </w:rPr>
              <w:t>8</w:t>
            </w:r>
          </w:p>
        </w:tc>
        <w:tc>
          <w:tcPr>
            <w:tcW w:w="567" w:type="dxa"/>
            <w:tcBorders>
              <w:top w:val="nil"/>
              <w:left w:val="nil"/>
              <w:bottom w:val="single" w:sz="4" w:space="0" w:color="auto"/>
              <w:right w:val="single" w:sz="4" w:space="0" w:color="auto"/>
            </w:tcBorders>
            <w:noWrap/>
            <w:vAlign w:val="bottom"/>
          </w:tcPr>
          <w:p w:rsidR="00D212B5" w:rsidRPr="00385CBE" w:rsidRDefault="00D212B5" w:rsidP="00D212B5">
            <w:pPr>
              <w:jc w:val="center"/>
              <w:rPr>
                <w:b/>
                <w:bCs/>
                <w:color w:val="000000"/>
                <w:sz w:val="16"/>
                <w:szCs w:val="16"/>
                <w:lang w:eastAsia="zh-CN"/>
              </w:rPr>
            </w:pPr>
            <w:r w:rsidRPr="00385CBE">
              <w:rPr>
                <w:b/>
                <w:bCs/>
                <w:color w:val="000000"/>
                <w:sz w:val="16"/>
                <w:szCs w:val="16"/>
                <w:lang w:eastAsia="zh-CN"/>
              </w:rPr>
              <w:t>9</w:t>
            </w:r>
          </w:p>
        </w:tc>
        <w:tc>
          <w:tcPr>
            <w:tcW w:w="709" w:type="dxa"/>
            <w:tcBorders>
              <w:top w:val="nil"/>
              <w:left w:val="nil"/>
              <w:bottom w:val="single" w:sz="4" w:space="0" w:color="auto"/>
              <w:right w:val="single" w:sz="4" w:space="0" w:color="auto"/>
            </w:tcBorders>
            <w:noWrap/>
            <w:vAlign w:val="bottom"/>
          </w:tcPr>
          <w:p w:rsidR="00D212B5" w:rsidRPr="00385CBE" w:rsidRDefault="00D212B5" w:rsidP="00D212B5">
            <w:pPr>
              <w:ind w:firstLine="9"/>
              <w:jc w:val="center"/>
              <w:rPr>
                <w:b/>
                <w:bCs/>
                <w:color w:val="000000"/>
                <w:sz w:val="16"/>
                <w:szCs w:val="16"/>
                <w:lang w:eastAsia="zh-CN"/>
              </w:rPr>
            </w:pPr>
            <w:r w:rsidRPr="00385CBE">
              <w:rPr>
                <w:b/>
                <w:bCs/>
                <w:color w:val="000000"/>
                <w:sz w:val="16"/>
                <w:szCs w:val="16"/>
                <w:lang w:eastAsia="zh-CN"/>
              </w:rPr>
              <w:t>10</w:t>
            </w:r>
          </w:p>
        </w:tc>
        <w:tc>
          <w:tcPr>
            <w:tcW w:w="1019" w:type="dxa"/>
            <w:tcBorders>
              <w:top w:val="nil"/>
              <w:left w:val="nil"/>
              <w:bottom w:val="single" w:sz="4" w:space="0" w:color="auto"/>
              <w:right w:val="single" w:sz="4" w:space="0" w:color="auto"/>
            </w:tcBorders>
            <w:noWrap/>
            <w:vAlign w:val="bottom"/>
          </w:tcPr>
          <w:p w:rsidR="00D212B5" w:rsidRPr="00385CBE" w:rsidRDefault="00D212B5" w:rsidP="00D212B5">
            <w:pPr>
              <w:ind w:firstLine="295"/>
              <w:jc w:val="center"/>
              <w:rPr>
                <w:b/>
                <w:bCs/>
                <w:color w:val="000000"/>
                <w:sz w:val="16"/>
                <w:szCs w:val="16"/>
                <w:lang w:eastAsia="zh-CN"/>
              </w:rPr>
            </w:pPr>
            <w:r w:rsidRPr="00385CBE">
              <w:rPr>
                <w:b/>
                <w:bCs/>
                <w:color w:val="000000"/>
                <w:sz w:val="16"/>
                <w:szCs w:val="16"/>
                <w:lang w:eastAsia="zh-CN"/>
              </w:rPr>
              <w:t>11</w:t>
            </w:r>
          </w:p>
        </w:tc>
        <w:tc>
          <w:tcPr>
            <w:tcW w:w="1080" w:type="dxa"/>
            <w:tcBorders>
              <w:top w:val="nil"/>
              <w:left w:val="nil"/>
              <w:bottom w:val="single" w:sz="4" w:space="0" w:color="auto"/>
              <w:right w:val="single" w:sz="4" w:space="0" w:color="auto"/>
            </w:tcBorders>
            <w:noWrap/>
            <w:vAlign w:val="bottom"/>
          </w:tcPr>
          <w:p w:rsidR="00D212B5" w:rsidRPr="00385CBE" w:rsidRDefault="00D212B5" w:rsidP="00D212B5">
            <w:pPr>
              <w:ind w:firstLine="432"/>
              <w:jc w:val="center"/>
              <w:rPr>
                <w:b/>
                <w:bCs/>
                <w:color w:val="000000"/>
                <w:sz w:val="16"/>
                <w:szCs w:val="16"/>
                <w:lang w:eastAsia="zh-CN"/>
              </w:rPr>
            </w:pPr>
            <w:r w:rsidRPr="00385CBE">
              <w:rPr>
                <w:b/>
                <w:bCs/>
                <w:color w:val="000000"/>
                <w:sz w:val="16"/>
                <w:szCs w:val="16"/>
                <w:lang w:eastAsia="zh-CN"/>
              </w:rPr>
              <w:t>12</w:t>
            </w:r>
          </w:p>
        </w:tc>
        <w:tc>
          <w:tcPr>
            <w:tcW w:w="1586" w:type="dxa"/>
            <w:tcBorders>
              <w:top w:val="nil"/>
              <w:left w:val="nil"/>
              <w:bottom w:val="single" w:sz="4" w:space="0" w:color="auto"/>
              <w:right w:val="single" w:sz="4" w:space="0" w:color="auto"/>
            </w:tcBorders>
            <w:noWrap/>
            <w:vAlign w:val="bottom"/>
          </w:tcPr>
          <w:p w:rsidR="00D212B5" w:rsidRPr="00385CBE" w:rsidRDefault="00D212B5" w:rsidP="00D212B5">
            <w:pPr>
              <w:ind w:firstLine="209"/>
              <w:jc w:val="center"/>
              <w:rPr>
                <w:b/>
                <w:bCs/>
                <w:color w:val="000000"/>
                <w:sz w:val="16"/>
                <w:szCs w:val="16"/>
                <w:lang w:eastAsia="zh-CN"/>
              </w:rPr>
            </w:pPr>
            <w:r w:rsidRPr="00385CBE">
              <w:rPr>
                <w:b/>
                <w:bCs/>
                <w:color w:val="000000"/>
                <w:sz w:val="16"/>
                <w:szCs w:val="16"/>
                <w:lang w:eastAsia="zh-CN"/>
              </w:rPr>
              <w:t>13</w:t>
            </w:r>
          </w:p>
        </w:tc>
        <w:tc>
          <w:tcPr>
            <w:tcW w:w="902" w:type="dxa"/>
            <w:tcBorders>
              <w:top w:val="nil"/>
              <w:left w:val="nil"/>
              <w:bottom w:val="single" w:sz="4" w:space="0" w:color="auto"/>
              <w:right w:val="single" w:sz="4" w:space="0" w:color="auto"/>
            </w:tcBorders>
            <w:noWrap/>
            <w:vAlign w:val="bottom"/>
          </w:tcPr>
          <w:p w:rsidR="00D212B5" w:rsidRPr="00385CBE" w:rsidRDefault="00D212B5" w:rsidP="00D212B5">
            <w:pPr>
              <w:jc w:val="center"/>
              <w:rPr>
                <w:b/>
                <w:bCs/>
                <w:color w:val="000000"/>
                <w:sz w:val="16"/>
                <w:szCs w:val="16"/>
                <w:lang w:eastAsia="zh-CN"/>
              </w:rPr>
            </w:pPr>
            <w:r w:rsidRPr="00385CBE">
              <w:rPr>
                <w:b/>
                <w:bCs/>
                <w:color w:val="000000"/>
                <w:sz w:val="16"/>
                <w:szCs w:val="16"/>
                <w:lang w:eastAsia="zh-CN"/>
              </w:rPr>
              <w:t>14</w:t>
            </w:r>
          </w:p>
        </w:tc>
        <w:tc>
          <w:tcPr>
            <w:tcW w:w="1069" w:type="dxa"/>
            <w:tcBorders>
              <w:top w:val="nil"/>
              <w:left w:val="nil"/>
              <w:bottom w:val="single" w:sz="4" w:space="0" w:color="auto"/>
              <w:right w:val="single" w:sz="4" w:space="0" w:color="auto"/>
            </w:tcBorders>
            <w:noWrap/>
            <w:vAlign w:val="bottom"/>
          </w:tcPr>
          <w:p w:rsidR="00D212B5" w:rsidRPr="00385CBE" w:rsidRDefault="00D212B5" w:rsidP="00D212B5">
            <w:pPr>
              <w:ind w:firstLine="61"/>
              <w:jc w:val="center"/>
              <w:rPr>
                <w:b/>
                <w:bCs/>
                <w:color w:val="000000"/>
                <w:sz w:val="16"/>
                <w:szCs w:val="16"/>
                <w:lang w:eastAsia="zh-CN"/>
              </w:rPr>
            </w:pPr>
            <w:r w:rsidRPr="00385CBE">
              <w:rPr>
                <w:b/>
                <w:bCs/>
                <w:color w:val="000000"/>
                <w:sz w:val="16"/>
                <w:szCs w:val="16"/>
                <w:lang w:eastAsia="zh-CN"/>
              </w:rPr>
              <w:t>15</w:t>
            </w:r>
          </w:p>
        </w:tc>
      </w:tr>
      <w:tr w:rsidR="00D212B5" w:rsidRPr="00385CBE" w:rsidTr="00D212B5">
        <w:trPr>
          <w:trHeight w:val="240"/>
        </w:trPr>
        <w:tc>
          <w:tcPr>
            <w:tcW w:w="534" w:type="dxa"/>
            <w:tcBorders>
              <w:top w:val="nil"/>
              <w:left w:val="single" w:sz="4" w:space="0" w:color="auto"/>
              <w:bottom w:val="single" w:sz="4" w:space="0" w:color="auto"/>
              <w:right w:val="single" w:sz="4" w:space="0" w:color="auto"/>
            </w:tcBorders>
            <w:noWrap/>
            <w:vAlign w:val="center"/>
          </w:tcPr>
          <w:p w:rsidR="00D212B5" w:rsidRPr="00385CBE" w:rsidRDefault="00D212B5" w:rsidP="00D212B5">
            <w:pPr>
              <w:jc w:val="center"/>
              <w:rPr>
                <w:color w:val="000000"/>
                <w:sz w:val="16"/>
                <w:szCs w:val="16"/>
                <w:lang w:eastAsia="zh-CN"/>
              </w:rPr>
            </w:pPr>
          </w:p>
        </w:tc>
        <w:tc>
          <w:tcPr>
            <w:tcW w:w="850" w:type="dxa"/>
            <w:tcBorders>
              <w:top w:val="nil"/>
              <w:left w:val="nil"/>
              <w:bottom w:val="single" w:sz="4" w:space="0" w:color="auto"/>
              <w:right w:val="single" w:sz="4" w:space="0" w:color="auto"/>
            </w:tcBorders>
            <w:noWrap/>
            <w:vAlign w:val="center"/>
          </w:tcPr>
          <w:p w:rsidR="00D212B5" w:rsidRPr="00385CBE" w:rsidRDefault="00D212B5" w:rsidP="00D212B5">
            <w:pPr>
              <w:jc w:val="center"/>
              <w:rPr>
                <w:color w:val="000000"/>
                <w:sz w:val="16"/>
                <w:szCs w:val="16"/>
                <w:lang w:eastAsia="zh-CN"/>
              </w:rPr>
            </w:pPr>
          </w:p>
        </w:tc>
        <w:tc>
          <w:tcPr>
            <w:tcW w:w="1134" w:type="dxa"/>
            <w:tcBorders>
              <w:top w:val="nil"/>
              <w:left w:val="nil"/>
              <w:bottom w:val="single" w:sz="4" w:space="0" w:color="auto"/>
              <w:right w:val="single" w:sz="4" w:space="0" w:color="auto"/>
            </w:tcBorders>
            <w:noWrap/>
            <w:vAlign w:val="center"/>
          </w:tcPr>
          <w:p w:rsidR="00D212B5" w:rsidRPr="00385CBE" w:rsidRDefault="00D212B5" w:rsidP="00D212B5">
            <w:pPr>
              <w:jc w:val="center"/>
              <w:rPr>
                <w:color w:val="000000"/>
                <w:sz w:val="16"/>
                <w:szCs w:val="16"/>
                <w:lang w:eastAsia="zh-CN"/>
              </w:rPr>
            </w:pPr>
          </w:p>
        </w:tc>
        <w:tc>
          <w:tcPr>
            <w:tcW w:w="1276" w:type="dxa"/>
            <w:tcBorders>
              <w:top w:val="nil"/>
              <w:left w:val="nil"/>
              <w:bottom w:val="single" w:sz="4" w:space="0" w:color="auto"/>
              <w:right w:val="single" w:sz="4" w:space="0" w:color="auto"/>
            </w:tcBorders>
            <w:noWrap/>
            <w:vAlign w:val="center"/>
          </w:tcPr>
          <w:p w:rsidR="00D212B5" w:rsidRPr="00385CBE" w:rsidRDefault="00D212B5" w:rsidP="00D212B5">
            <w:pPr>
              <w:jc w:val="center"/>
              <w:rPr>
                <w:color w:val="000000"/>
                <w:sz w:val="16"/>
                <w:szCs w:val="16"/>
                <w:lang w:eastAsia="zh-CN"/>
              </w:rPr>
            </w:pPr>
          </w:p>
        </w:tc>
        <w:tc>
          <w:tcPr>
            <w:tcW w:w="850" w:type="dxa"/>
            <w:tcBorders>
              <w:top w:val="nil"/>
              <w:left w:val="nil"/>
              <w:bottom w:val="single" w:sz="4" w:space="0" w:color="auto"/>
              <w:right w:val="single" w:sz="4" w:space="0" w:color="auto"/>
            </w:tcBorders>
            <w:noWrap/>
            <w:vAlign w:val="center"/>
          </w:tcPr>
          <w:p w:rsidR="00D212B5" w:rsidRPr="00385CBE" w:rsidRDefault="00D212B5" w:rsidP="00D212B5">
            <w:pPr>
              <w:jc w:val="center"/>
              <w:rPr>
                <w:color w:val="000000"/>
                <w:sz w:val="16"/>
                <w:szCs w:val="16"/>
                <w:lang w:eastAsia="zh-CN"/>
              </w:rPr>
            </w:pPr>
          </w:p>
        </w:tc>
        <w:tc>
          <w:tcPr>
            <w:tcW w:w="1418" w:type="dxa"/>
            <w:tcBorders>
              <w:top w:val="nil"/>
              <w:left w:val="nil"/>
              <w:bottom w:val="single" w:sz="4" w:space="0" w:color="auto"/>
              <w:right w:val="single" w:sz="4" w:space="0" w:color="auto"/>
            </w:tcBorders>
            <w:noWrap/>
            <w:vAlign w:val="center"/>
          </w:tcPr>
          <w:p w:rsidR="00D212B5" w:rsidRPr="00385CBE" w:rsidRDefault="00D212B5" w:rsidP="00D212B5">
            <w:pPr>
              <w:jc w:val="center"/>
              <w:rPr>
                <w:color w:val="000000"/>
                <w:sz w:val="16"/>
                <w:szCs w:val="16"/>
                <w:lang w:eastAsia="zh-CN"/>
              </w:rPr>
            </w:pPr>
          </w:p>
        </w:tc>
        <w:tc>
          <w:tcPr>
            <w:tcW w:w="1559" w:type="dxa"/>
            <w:tcBorders>
              <w:top w:val="nil"/>
              <w:left w:val="nil"/>
              <w:bottom w:val="single" w:sz="4" w:space="0" w:color="auto"/>
              <w:right w:val="single" w:sz="4" w:space="0" w:color="auto"/>
            </w:tcBorders>
            <w:noWrap/>
            <w:vAlign w:val="center"/>
          </w:tcPr>
          <w:p w:rsidR="00D212B5" w:rsidRPr="00385CBE" w:rsidRDefault="00D212B5" w:rsidP="00D212B5">
            <w:pPr>
              <w:jc w:val="center"/>
              <w:rPr>
                <w:color w:val="000000"/>
                <w:sz w:val="16"/>
                <w:szCs w:val="16"/>
                <w:lang w:eastAsia="zh-CN"/>
              </w:rPr>
            </w:pPr>
          </w:p>
        </w:tc>
        <w:tc>
          <w:tcPr>
            <w:tcW w:w="567" w:type="dxa"/>
            <w:tcBorders>
              <w:top w:val="nil"/>
              <w:left w:val="nil"/>
              <w:bottom w:val="single" w:sz="4" w:space="0" w:color="auto"/>
              <w:right w:val="single" w:sz="4" w:space="0" w:color="auto"/>
            </w:tcBorders>
            <w:noWrap/>
            <w:vAlign w:val="center"/>
          </w:tcPr>
          <w:p w:rsidR="00D212B5" w:rsidRPr="00385CBE" w:rsidRDefault="00D212B5" w:rsidP="00D212B5">
            <w:pPr>
              <w:jc w:val="center"/>
              <w:rPr>
                <w:color w:val="000000"/>
                <w:sz w:val="16"/>
                <w:szCs w:val="16"/>
                <w:lang w:eastAsia="zh-CN"/>
              </w:rPr>
            </w:pPr>
          </w:p>
        </w:tc>
        <w:tc>
          <w:tcPr>
            <w:tcW w:w="567" w:type="dxa"/>
            <w:tcBorders>
              <w:top w:val="nil"/>
              <w:left w:val="nil"/>
              <w:bottom w:val="single" w:sz="4" w:space="0" w:color="auto"/>
              <w:right w:val="single" w:sz="4" w:space="0" w:color="auto"/>
            </w:tcBorders>
            <w:noWrap/>
            <w:vAlign w:val="center"/>
          </w:tcPr>
          <w:p w:rsidR="00D212B5" w:rsidRPr="00385CBE" w:rsidRDefault="00D212B5" w:rsidP="00D212B5">
            <w:pPr>
              <w:jc w:val="center"/>
              <w:rPr>
                <w:color w:val="000000"/>
                <w:sz w:val="16"/>
                <w:szCs w:val="16"/>
                <w:lang w:eastAsia="zh-CN"/>
              </w:rPr>
            </w:pPr>
          </w:p>
        </w:tc>
        <w:tc>
          <w:tcPr>
            <w:tcW w:w="709" w:type="dxa"/>
            <w:tcBorders>
              <w:top w:val="nil"/>
              <w:left w:val="nil"/>
              <w:bottom w:val="single" w:sz="4" w:space="0" w:color="auto"/>
              <w:right w:val="single" w:sz="4" w:space="0" w:color="auto"/>
            </w:tcBorders>
            <w:noWrap/>
            <w:vAlign w:val="center"/>
          </w:tcPr>
          <w:p w:rsidR="00D212B5" w:rsidRPr="00385CBE" w:rsidRDefault="00D212B5" w:rsidP="00D212B5">
            <w:pPr>
              <w:jc w:val="center"/>
              <w:rPr>
                <w:color w:val="000000"/>
                <w:sz w:val="16"/>
                <w:szCs w:val="16"/>
                <w:lang w:eastAsia="zh-CN"/>
              </w:rPr>
            </w:pPr>
          </w:p>
        </w:tc>
        <w:tc>
          <w:tcPr>
            <w:tcW w:w="1019" w:type="dxa"/>
            <w:tcBorders>
              <w:top w:val="nil"/>
              <w:left w:val="nil"/>
              <w:bottom w:val="single" w:sz="4" w:space="0" w:color="auto"/>
              <w:right w:val="single" w:sz="4" w:space="0" w:color="auto"/>
            </w:tcBorders>
            <w:noWrap/>
            <w:vAlign w:val="center"/>
          </w:tcPr>
          <w:p w:rsidR="00D212B5" w:rsidRPr="00385CBE" w:rsidRDefault="00D212B5" w:rsidP="00D212B5">
            <w:pPr>
              <w:jc w:val="center"/>
              <w:rPr>
                <w:color w:val="000000"/>
                <w:sz w:val="16"/>
                <w:szCs w:val="16"/>
                <w:lang w:eastAsia="zh-CN"/>
              </w:rPr>
            </w:pPr>
          </w:p>
        </w:tc>
        <w:tc>
          <w:tcPr>
            <w:tcW w:w="1080" w:type="dxa"/>
            <w:tcBorders>
              <w:top w:val="nil"/>
              <w:left w:val="nil"/>
              <w:bottom w:val="single" w:sz="4" w:space="0" w:color="auto"/>
              <w:right w:val="single" w:sz="4" w:space="0" w:color="auto"/>
            </w:tcBorders>
            <w:noWrap/>
            <w:vAlign w:val="center"/>
          </w:tcPr>
          <w:p w:rsidR="00D212B5" w:rsidRPr="00385CBE" w:rsidRDefault="00D212B5" w:rsidP="00D212B5">
            <w:pPr>
              <w:pStyle w:val="35"/>
              <w:spacing w:line="100" w:lineRule="atLeast"/>
              <w:jc w:val="center"/>
              <w:rPr>
                <w:rFonts w:ascii="Times New Roman" w:eastAsia="Tahoma" w:hAnsi="Times New Roman" w:cs="Times New Roman"/>
                <w:color w:val="2A2A2A"/>
                <w:sz w:val="16"/>
                <w:szCs w:val="16"/>
              </w:rPr>
            </w:pPr>
          </w:p>
        </w:tc>
        <w:tc>
          <w:tcPr>
            <w:tcW w:w="1586" w:type="dxa"/>
            <w:tcBorders>
              <w:top w:val="nil"/>
              <w:left w:val="nil"/>
              <w:bottom w:val="single" w:sz="4" w:space="0" w:color="auto"/>
              <w:right w:val="single" w:sz="4" w:space="0" w:color="auto"/>
            </w:tcBorders>
            <w:noWrap/>
            <w:vAlign w:val="center"/>
          </w:tcPr>
          <w:p w:rsidR="00D212B5" w:rsidRPr="00385CBE" w:rsidRDefault="00D212B5" w:rsidP="00D212B5">
            <w:pPr>
              <w:jc w:val="center"/>
              <w:rPr>
                <w:color w:val="000000"/>
                <w:sz w:val="16"/>
                <w:szCs w:val="16"/>
                <w:lang w:eastAsia="zh-CN"/>
              </w:rPr>
            </w:pPr>
          </w:p>
        </w:tc>
        <w:tc>
          <w:tcPr>
            <w:tcW w:w="902" w:type="dxa"/>
            <w:tcBorders>
              <w:top w:val="nil"/>
              <w:left w:val="nil"/>
              <w:bottom w:val="single" w:sz="4" w:space="0" w:color="auto"/>
              <w:right w:val="single" w:sz="4" w:space="0" w:color="auto"/>
            </w:tcBorders>
            <w:noWrap/>
            <w:vAlign w:val="center"/>
          </w:tcPr>
          <w:p w:rsidR="00D212B5" w:rsidRPr="00385CBE" w:rsidRDefault="00D212B5" w:rsidP="00D212B5">
            <w:pPr>
              <w:jc w:val="center"/>
              <w:rPr>
                <w:color w:val="000000"/>
                <w:sz w:val="16"/>
                <w:szCs w:val="16"/>
                <w:lang w:eastAsia="zh-CN"/>
              </w:rPr>
            </w:pPr>
          </w:p>
        </w:tc>
        <w:tc>
          <w:tcPr>
            <w:tcW w:w="1069" w:type="dxa"/>
            <w:tcBorders>
              <w:top w:val="nil"/>
              <w:left w:val="nil"/>
              <w:bottom w:val="single" w:sz="4" w:space="0" w:color="auto"/>
              <w:right w:val="single" w:sz="4" w:space="0" w:color="auto"/>
            </w:tcBorders>
            <w:noWrap/>
            <w:vAlign w:val="center"/>
          </w:tcPr>
          <w:p w:rsidR="00D212B5" w:rsidRPr="00385CBE" w:rsidRDefault="00D212B5" w:rsidP="00D212B5">
            <w:pPr>
              <w:jc w:val="center"/>
              <w:rPr>
                <w:color w:val="000000"/>
                <w:sz w:val="16"/>
                <w:szCs w:val="16"/>
                <w:lang w:eastAsia="zh-CN"/>
              </w:rPr>
            </w:pPr>
          </w:p>
        </w:tc>
      </w:tr>
    </w:tbl>
    <w:p w:rsidR="00D212B5" w:rsidRPr="00F71CFC" w:rsidRDefault="00D212B5" w:rsidP="00D212B5">
      <w:r>
        <w:t xml:space="preserve">Руководитель </w:t>
      </w:r>
      <w:r w:rsidRPr="00385CBE">
        <w:t xml:space="preserve">организации </w:t>
      </w:r>
      <w:r>
        <w:t xml:space="preserve"> </w:t>
      </w:r>
      <w:r w:rsidRPr="00F71CFC">
        <w:t xml:space="preserve">____________________ </w:t>
      </w:r>
      <w:r w:rsidRPr="00F71CFC">
        <w:tab/>
      </w:r>
      <w:r w:rsidRPr="00F71CFC">
        <w:tab/>
      </w:r>
      <w:r w:rsidRPr="00F71CFC">
        <w:tab/>
      </w:r>
      <w:r w:rsidRPr="00F71CFC">
        <w:tab/>
        <w:t xml:space="preserve">____________ </w:t>
      </w:r>
      <w:r w:rsidR="00A6609F">
        <w:t xml:space="preserve">       __________</w:t>
      </w:r>
    </w:p>
    <w:p w:rsidR="00D212B5" w:rsidRPr="00F71CFC" w:rsidRDefault="00D212B5" w:rsidP="00D212B5">
      <w:pPr>
        <w:ind w:left="284"/>
      </w:pPr>
      <w:r w:rsidRPr="00F71CFC">
        <w:tab/>
      </w:r>
      <w:r w:rsidRPr="00F71CFC">
        <w:tab/>
      </w:r>
      <w:r w:rsidRPr="00F71CFC">
        <w:tab/>
        <w:t xml:space="preserve">   </w:t>
      </w:r>
      <w:r w:rsidR="00214A0F">
        <w:t xml:space="preserve">          </w:t>
      </w:r>
      <w:r w:rsidRPr="00F71CFC">
        <w:rPr>
          <w:vertAlign w:val="superscript"/>
        </w:rPr>
        <w:t>(Наименование организации)</w:t>
      </w:r>
      <w:r w:rsidRPr="00F71CFC">
        <w:rPr>
          <w:vertAlign w:val="superscript"/>
        </w:rPr>
        <w:tab/>
      </w:r>
      <w:r>
        <w:tab/>
      </w:r>
      <w:r>
        <w:tab/>
      </w:r>
      <w:r>
        <w:tab/>
        <w:t xml:space="preserve">               </w:t>
      </w:r>
      <w:r w:rsidR="00214A0F">
        <w:t xml:space="preserve">    </w:t>
      </w:r>
      <w:r>
        <w:t xml:space="preserve"> </w:t>
      </w:r>
      <w:r>
        <w:rPr>
          <w:vertAlign w:val="superscript"/>
        </w:rPr>
        <w:t>(подпись)</w:t>
      </w:r>
      <w:r>
        <w:rPr>
          <w:vertAlign w:val="superscript"/>
        </w:rPr>
        <w:tab/>
      </w:r>
      <w:r w:rsidR="00214A0F">
        <w:rPr>
          <w:vertAlign w:val="superscript"/>
        </w:rPr>
        <w:t xml:space="preserve">                    </w:t>
      </w:r>
      <w:r w:rsidR="00A6609F" w:rsidRPr="00F71CFC">
        <w:rPr>
          <w:vertAlign w:val="superscript"/>
        </w:rPr>
        <w:t>(ФИО)</w:t>
      </w:r>
      <w:r>
        <w:rPr>
          <w:vertAlign w:val="superscript"/>
        </w:rPr>
        <w:tab/>
      </w:r>
      <w:r>
        <w:rPr>
          <w:vertAlign w:val="superscript"/>
        </w:rPr>
        <w:tab/>
        <w:t xml:space="preserve">                            </w:t>
      </w:r>
      <w:r w:rsidRPr="00F71CFC">
        <w:rPr>
          <w:vertAlign w:val="superscript"/>
        </w:rPr>
        <w:t xml:space="preserve">                     </w:t>
      </w:r>
    </w:p>
    <w:p w:rsidR="00D212B5" w:rsidRPr="003F66B4" w:rsidRDefault="00D212B5" w:rsidP="00D212B5">
      <w:pPr>
        <w:rPr>
          <w:color w:val="000000"/>
          <w:sz w:val="28"/>
          <w:szCs w:val="28"/>
          <w:vertAlign w:val="superscript"/>
        </w:rPr>
      </w:pPr>
      <w:r w:rsidRPr="003F66B4">
        <w:rPr>
          <w:color w:val="000000"/>
          <w:sz w:val="28"/>
          <w:szCs w:val="28"/>
          <w:vertAlign w:val="superscript"/>
        </w:rPr>
        <w:t xml:space="preserve"> «_____»______________201</w:t>
      </w:r>
      <w:r>
        <w:rPr>
          <w:color w:val="000000"/>
          <w:sz w:val="28"/>
          <w:szCs w:val="28"/>
          <w:vertAlign w:val="superscript"/>
        </w:rPr>
        <w:t>7</w:t>
      </w:r>
      <w:r w:rsidRPr="003F66B4">
        <w:rPr>
          <w:color w:val="000000"/>
          <w:sz w:val="28"/>
          <w:szCs w:val="28"/>
          <w:vertAlign w:val="superscript"/>
        </w:rPr>
        <w:t>г.</w:t>
      </w:r>
    </w:p>
    <w:p w:rsidR="00D212B5" w:rsidRPr="00385CBE" w:rsidRDefault="00D212B5" w:rsidP="00D212B5">
      <w:pPr>
        <w:rPr>
          <w:b/>
          <w:sz w:val="28"/>
          <w:szCs w:val="28"/>
        </w:rPr>
      </w:pPr>
      <w:r w:rsidRPr="00385CBE">
        <w:rPr>
          <w:b/>
          <w:sz w:val="28"/>
          <w:szCs w:val="28"/>
        </w:rPr>
        <w:t>ФОРМА СОГЛАСОВАНА:</w:t>
      </w:r>
    </w:p>
    <w:tbl>
      <w:tblPr>
        <w:tblW w:w="5000" w:type="pct"/>
        <w:tblLook w:val="00A0"/>
      </w:tblPr>
      <w:tblGrid>
        <w:gridCol w:w="8032"/>
        <w:gridCol w:w="6754"/>
      </w:tblGrid>
      <w:tr w:rsidR="00A6609F" w:rsidRPr="002F28C5" w:rsidTr="00D11195">
        <w:trPr>
          <w:trHeight w:val="2218"/>
        </w:trPr>
        <w:tc>
          <w:tcPr>
            <w:tcW w:w="2716" w:type="pct"/>
          </w:tcPr>
          <w:p w:rsidR="00A6609F" w:rsidRPr="002F28C5" w:rsidRDefault="00A6609F" w:rsidP="00D11195">
            <w:pPr>
              <w:jc w:val="both"/>
              <w:rPr>
                <w:b/>
                <w:sz w:val="28"/>
                <w:szCs w:val="28"/>
              </w:rPr>
            </w:pPr>
            <w:r w:rsidRPr="002F28C5">
              <w:rPr>
                <w:b/>
                <w:sz w:val="28"/>
                <w:szCs w:val="28"/>
              </w:rPr>
              <w:t>ЗАКАЗЧИК:</w:t>
            </w:r>
          </w:p>
          <w:p w:rsidR="00A6609F" w:rsidRPr="002F28C5" w:rsidRDefault="00A6609F" w:rsidP="00D11195">
            <w:pPr>
              <w:jc w:val="both"/>
              <w:rPr>
                <w:b/>
                <w:sz w:val="28"/>
                <w:szCs w:val="28"/>
              </w:rPr>
            </w:pPr>
            <w:r w:rsidRPr="002F28C5">
              <w:rPr>
                <w:b/>
                <w:sz w:val="28"/>
                <w:szCs w:val="28"/>
              </w:rPr>
              <w:t>АО «Компания ТрансТелеКом»</w:t>
            </w:r>
          </w:p>
          <w:p w:rsidR="00A6609F" w:rsidRPr="002F28C5" w:rsidRDefault="00A6609F" w:rsidP="00D11195">
            <w:pPr>
              <w:jc w:val="both"/>
              <w:rPr>
                <w:b/>
                <w:sz w:val="28"/>
                <w:szCs w:val="28"/>
              </w:rPr>
            </w:pPr>
          </w:p>
          <w:p w:rsidR="00A6609F" w:rsidRPr="002F28C5" w:rsidRDefault="00A6609F" w:rsidP="00D11195">
            <w:pPr>
              <w:jc w:val="both"/>
              <w:rPr>
                <w:b/>
                <w:sz w:val="28"/>
                <w:szCs w:val="28"/>
              </w:rPr>
            </w:pPr>
            <w:r w:rsidRPr="002F28C5">
              <w:rPr>
                <w:b/>
                <w:sz w:val="28"/>
                <w:szCs w:val="28"/>
              </w:rPr>
              <w:t>_________________/ _________</w:t>
            </w:r>
          </w:p>
          <w:p w:rsidR="00A6609F" w:rsidRPr="002F28C5" w:rsidRDefault="00A6609F" w:rsidP="00D11195">
            <w:pPr>
              <w:jc w:val="both"/>
              <w:rPr>
                <w:sz w:val="20"/>
                <w:szCs w:val="20"/>
              </w:rPr>
            </w:pPr>
            <w:r w:rsidRPr="002F28C5">
              <w:rPr>
                <w:sz w:val="20"/>
                <w:szCs w:val="20"/>
              </w:rPr>
              <w:t>Должность</w:t>
            </w:r>
          </w:p>
          <w:p w:rsidR="00A6609F" w:rsidRPr="002F28C5" w:rsidRDefault="00A6609F" w:rsidP="00D11195">
            <w:pPr>
              <w:jc w:val="both"/>
              <w:rPr>
                <w:b/>
                <w:sz w:val="28"/>
                <w:szCs w:val="28"/>
              </w:rPr>
            </w:pPr>
          </w:p>
          <w:p w:rsidR="00A6609F" w:rsidRPr="002F28C5" w:rsidRDefault="00A6609F" w:rsidP="00D11195">
            <w:pPr>
              <w:jc w:val="both"/>
              <w:rPr>
                <w:b/>
                <w:sz w:val="28"/>
                <w:szCs w:val="28"/>
              </w:rPr>
            </w:pPr>
            <w:r w:rsidRPr="002F28C5">
              <w:rPr>
                <w:b/>
                <w:sz w:val="28"/>
                <w:szCs w:val="28"/>
              </w:rPr>
              <w:t>«____» _______________ 20___ год</w:t>
            </w:r>
          </w:p>
        </w:tc>
        <w:tc>
          <w:tcPr>
            <w:tcW w:w="2284" w:type="pct"/>
          </w:tcPr>
          <w:p w:rsidR="00A6609F" w:rsidRPr="002F28C5" w:rsidRDefault="00A6609F" w:rsidP="00D11195">
            <w:pPr>
              <w:jc w:val="both"/>
              <w:rPr>
                <w:b/>
                <w:sz w:val="28"/>
                <w:szCs w:val="28"/>
              </w:rPr>
            </w:pPr>
            <w:r w:rsidRPr="002F28C5">
              <w:rPr>
                <w:b/>
                <w:sz w:val="28"/>
                <w:szCs w:val="28"/>
              </w:rPr>
              <w:t>ПОДРЯДЧИК:</w:t>
            </w:r>
          </w:p>
          <w:p w:rsidR="00A6609F" w:rsidRPr="002F28C5" w:rsidRDefault="00A6609F" w:rsidP="00D11195">
            <w:pPr>
              <w:jc w:val="both"/>
              <w:rPr>
                <w:b/>
                <w:sz w:val="28"/>
                <w:szCs w:val="28"/>
              </w:rPr>
            </w:pPr>
          </w:p>
          <w:p w:rsidR="00A6609F" w:rsidRPr="002F28C5" w:rsidRDefault="00A6609F" w:rsidP="00D11195">
            <w:pPr>
              <w:jc w:val="both"/>
              <w:rPr>
                <w:b/>
                <w:sz w:val="28"/>
                <w:szCs w:val="28"/>
              </w:rPr>
            </w:pPr>
          </w:p>
          <w:p w:rsidR="00A6609F" w:rsidRPr="002F28C5" w:rsidRDefault="00A6609F" w:rsidP="00D11195">
            <w:pPr>
              <w:jc w:val="both"/>
              <w:rPr>
                <w:b/>
                <w:sz w:val="28"/>
                <w:szCs w:val="28"/>
              </w:rPr>
            </w:pPr>
            <w:r w:rsidRPr="002F28C5">
              <w:rPr>
                <w:b/>
                <w:sz w:val="28"/>
                <w:szCs w:val="28"/>
              </w:rPr>
              <w:t>_________________/ _________</w:t>
            </w:r>
          </w:p>
          <w:p w:rsidR="00A6609F" w:rsidRPr="002F28C5" w:rsidRDefault="00A6609F" w:rsidP="00D11195">
            <w:pPr>
              <w:jc w:val="both"/>
              <w:rPr>
                <w:sz w:val="20"/>
                <w:szCs w:val="20"/>
              </w:rPr>
            </w:pPr>
            <w:r w:rsidRPr="002F28C5">
              <w:rPr>
                <w:sz w:val="20"/>
                <w:szCs w:val="20"/>
              </w:rPr>
              <w:t>Должность</w:t>
            </w:r>
          </w:p>
          <w:p w:rsidR="00A6609F" w:rsidRPr="002F28C5" w:rsidRDefault="00A6609F" w:rsidP="00D11195">
            <w:pPr>
              <w:jc w:val="both"/>
              <w:rPr>
                <w:b/>
                <w:sz w:val="28"/>
                <w:szCs w:val="28"/>
              </w:rPr>
            </w:pPr>
          </w:p>
          <w:p w:rsidR="00A6609F" w:rsidRPr="002F28C5" w:rsidRDefault="00A6609F" w:rsidP="00D11195">
            <w:pPr>
              <w:jc w:val="both"/>
              <w:rPr>
                <w:b/>
                <w:sz w:val="28"/>
                <w:szCs w:val="28"/>
              </w:rPr>
            </w:pPr>
            <w:r w:rsidRPr="002F28C5">
              <w:rPr>
                <w:b/>
                <w:sz w:val="28"/>
                <w:szCs w:val="28"/>
              </w:rPr>
              <w:t>«____» ______________ 20___ год</w:t>
            </w:r>
          </w:p>
        </w:tc>
      </w:tr>
    </w:tbl>
    <w:p w:rsidR="00D212B5" w:rsidRPr="002C45FC" w:rsidRDefault="00D212B5" w:rsidP="00936FF0"/>
    <w:sectPr w:rsidR="00D212B5" w:rsidRPr="002C45FC" w:rsidSect="00C93BAE">
      <w:headerReference w:type="default" r:id="rId14"/>
      <w:pgSz w:w="16838" w:h="11906" w:orient="landscape"/>
      <w:pgMar w:top="1134" w:right="1134" w:bottom="28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0929AE" w15:done="0"/>
  <w15:commentEx w15:paraId="2290D7AC" w15:done="0"/>
  <w15:commentEx w15:paraId="010CBD88" w15:done="0"/>
  <w15:commentEx w15:paraId="52DB2E70" w15:done="0"/>
  <w15:commentEx w15:paraId="29AEA4B2" w15:done="0"/>
  <w15:commentEx w15:paraId="611B8039" w15:done="0"/>
  <w15:commentEx w15:paraId="387706DF" w15:done="0"/>
  <w15:commentEx w15:paraId="2BF117E2" w15:done="0"/>
  <w15:commentEx w15:paraId="5B2DFD0F" w15:done="0"/>
  <w15:commentEx w15:paraId="0E521EFD" w15:done="0"/>
  <w15:commentEx w15:paraId="7F7B910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576" w:rsidRDefault="009D5576" w:rsidP="00456385">
      <w:r>
        <w:separator/>
      </w:r>
    </w:p>
  </w:endnote>
  <w:endnote w:type="continuationSeparator" w:id="0">
    <w:p w:rsidR="009D5576" w:rsidRDefault="009D5576" w:rsidP="00456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576" w:rsidRDefault="009D5576" w:rsidP="00456385">
      <w:r>
        <w:separator/>
      </w:r>
    </w:p>
  </w:footnote>
  <w:footnote w:type="continuationSeparator" w:id="0">
    <w:p w:rsidR="009D5576" w:rsidRDefault="009D5576" w:rsidP="00456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76" w:rsidRPr="00394992" w:rsidRDefault="009D5576" w:rsidP="0039499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76" w:rsidRDefault="009D5576" w:rsidP="00EF54CF">
    <w:pPr>
      <w:pStyle w:val="af4"/>
      <w:jc w:val="center"/>
    </w:pPr>
    <w:fldSimple w:instr=" PAGE   \* MERGEFORMAT ">
      <w:r w:rsidR="000E20D4">
        <w:rPr>
          <w:noProof/>
        </w:rPr>
        <w:t>32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nsid w:val="00000004"/>
    <w:multiLevelType w:val="singleLevel"/>
    <w:tmpl w:val="00000004"/>
    <w:name w:val="WW8Num8"/>
    <w:lvl w:ilvl="0">
      <w:start w:val="1"/>
      <w:numFmt w:val="decimal"/>
      <w:lvlText w:val="%1."/>
      <w:lvlJc w:val="left"/>
      <w:pPr>
        <w:tabs>
          <w:tab w:val="num" w:pos="720"/>
        </w:tabs>
        <w:ind w:left="720" w:hanging="360"/>
      </w:pPr>
      <w:rPr>
        <w:rFonts w:ascii="Times New Roman" w:hAnsi="Times New Roman" w:cs="Times New Roman" w:hint="default"/>
        <w:b w:val="0"/>
        <w:i w:val="0"/>
        <w:sz w:val="24"/>
        <w:szCs w:val="24"/>
      </w:rPr>
    </w:lvl>
  </w:abstractNum>
  <w:abstractNum w:abstractNumId="2">
    <w:nsid w:val="00BE329A"/>
    <w:multiLevelType w:val="hybridMultilevel"/>
    <w:tmpl w:val="1298CD3A"/>
    <w:lvl w:ilvl="0" w:tplc="6EE6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EB7E20"/>
    <w:multiLevelType w:val="hybridMultilevel"/>
    <w:tmpl w:val="EEF83E7E"/>
    <w:lvl w:ilvl="0" w:tplc="6EE6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C67735"/>
    <w:multiLevelType w:val="hybridMultilevel"/>
    <w:tmpl w:val="0A5A5FAE"/>
    <w:lvl w:ilvl="0" w:tplc="6EE6CBBC">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5">
    <w:nsid w:val="1EB82160"/>
    <w:multiLevelType w:val="multilevel"/>
    <w:tmpl w:val="1DA49EF2"/>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CAD1B07"/>
    <w:multiLevelType w:val="hybridMultilevel"/>
    <w:tmpl w:val="20E67EA6"/>
    <w:lvl w:ilvl="0" w:tplc="6EE6CBBC">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8">
    <w:nsid w:val="31677048"/>
    <w:multiLevelType w:val="hybridMultilevel"/>
    <w:tmpl w:val="A834763C"/>
    <w:lvl w:ilvl="0" w:tplc="23DAD0C4">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3C7242"/>
    <w:multiLevelType w:val="hybridMultilevel"/>
    <w:tmpl w:val="538A5B64"/>
    <w:lvl w:ilvl="0" w:tplc="6EE6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08E77E5"/>
    <w:multiLevelType w:val="multilevel"/>
    <w:tmpl w:val="8E223D82"/>
    <w:lvl w:ilvl="0">
      <w:start w:val="20"/>
      <w:numFmt w:val="decimal"/>
      <w:lvlText w:val="%1."/>
      <w:lvlJc w:val="left"/>
      <w:pPr>
        <w:ind w:left="735"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0"/>
  </w:num>
  <w:num w:numId="2">
    <w:abstractNumId w:val="6"/>
  </w:num>
  <w:num w:numId="3">
    <w:abstractNumId w:val="9"/>
  </w:num>
  <w:num w:numId="4">
    <w:abstractNumId w:val="2"/>
  </w:num>
  <w:num w:numId="5">
    <w:abstractNumId w:val="8"/>
  </w:num>
  <w:num w:numId="6">
    <w:abstractNumId w:val="7"/>
  </w:num>
  <w:num w:numId="7">
    <w:abstractNumId w:val="4"/>
  </w:num>
  <w:num w:numId="8">
    <w:abstractNumId w:val="3"/>
  </w:num>
  <w:num w:numId="9">
    <w:abstractNumId w:val="5"/>
  </w:num>
  <w:num w:numId="10">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Егор Бирюков">
    <w15:presenceInfo w15:providerId="None" w15:userId="Егор Бирюко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56385"/>
    <w:rsid w:val="00002AAF"/>
    <w:rsid w:val="00011B83"/>
    <w:rsid w:val="00012F82"/>
    <w:rsid w:val="0001383A"/>
    <w:rsid w:val="00015690"/>
    <w:rsid w:val="0002084E"/>
    <w:rsid w:val="00020E18"/>
    <w:rsid w:val="0002101F"/>
    <w:rsid w:val="0003007E"/>
    <w:rsid w:val="000319FC"/>
    <w:rsid w:val="00031CE3"/>
    <w:rsid w:val="00037DEA"/>
    <w:rsid w:val="00046AA4"/>
    <w:rsid w:val="000535DF"/>
    <w:rsid w:val="000628A9"/>
    <w:rsid w:val="00082409"/>
    <w:rsid w:val="0008639E"/>
    <w:rsid w:val="00091D8A"/>
    <w:rsid w:val="000A32A7"/>
    <w:rsid w:val="000A3F3B"/>
    <w:rsid w:val="000B4098"/>
    <w:rsid w:val="000D5F01"/>
    <w:rsid w:val="000E1BF6"/>
    <w:rsid w:val="000E20D4"/>
    <w:rsid w:val="000E57C5"/>
    <w:rsid w:val="000F384F"/>
    <w:rsid w:val="000F7732"/>
    <w:rsid w:val="001003A8"/>
    <w:rsid w:val="00101A1A"/>
    <w:rsid w:val="00102475"/>
    <w:rsid w:val="00107015"/>
    <w:rsid w:val="00111FD8"/>
    <w:rsid w:val="00114123"/>
    <w:rsid w:val="00123B51"/>
    <w:rsid w:val="001277EA"/>
    <w:rsid w:val="00131727"/>
    <w:rsid w:val="0015638C"/>
    <w:rsid w:val="0017045B"/>
    <w:rsid w:val="00172F1F"/>
    <w:rsid w:val="001772AC"/>
    <w:rsid w:val="001965D4"/>
    <w:rsid w:val="001B2D2D"/>
    <w:rsid w:val="001B405B"/>
    <w:rsid w:val="001B461B"/>
    <w:rsid w:val="001B7DAA"/>
    <w:rsid w:val="001C4E55"/>
    <w:rsid w:val="001D179B"/>
    <w:rsid w:val="001D3BF1"/>
    <w:rsid w:val="001D6C75"/>
    <w:rsid w:val="001E7C3D"/>
    <w:rsid w:val="00213DDD"/>
    <w:rsid w:val="00214A0F"/>
    <w:rsid w:val="0021536E"/>
    <w:rsid w:val="002211D2"/>
    <w:rsid w:val="002242C7"/>
    <w:rsid w:val="00226A32"/>
    <w:rsid w:val="00240C1F"/>
    <w:rsid w:val="00241364"/>
    <w:rsid w:val="002444EA"/>
    <w:rsid w:val="002547BC"/>
    <w:rsid w:val="002552D5"/>
    <w:rsid w:val="00256C52"/>
    <w:rsid w:val="002610EE"/>
    <w:rsid w:val="002671B1"/>
    <w:rsid w:val="00272282"/>
    <w:rsid w:val="00276A65"/>
    <w:rsid w:val="0028325D"/>
    <w:rsid w:val="00297B3B"/>
    <w:rsid w:val="002A1547"/>
    <w:rsid w:val="002B065C"/>
    <w:rsid w:val="002B2892"/>
    <w:rsid w:val="002B3CCE"/>
    <w:rsid w:val="002C344D"/>
    <w:rsid w:val="002C45FC"/>
    <w:rsid w:val="002E4F43"/>
    <w:rsid w:val="002E51A8"/>
    <w:rsid w:val="002E7031"/>
    <w:rsid w:val="002E7F30"/>
    <w:rsid w:val="002F0F40"/>
    <w:rsid w:val="003006EA"/>
    <w:rsid w:val="0030306A"/>
    <w:rsid w:val="0030618B"/>
    <w:rsid w:val="003077CC"/>
    <w:rsid w:val="00307A5A"/>
    <w:rsid w:val="00315C9E"/>
    <w:rsid w:val="00320395"/>
    <w:rsid w:val="003249CE"/>
    <w:rsid w:val="0033146C"/>
    <w:rsid w:val="003325A1"/>
    <w:rsid w:val="00335B20"/>
    <w:rsid w:val="00345AA8"/>
    <w:rsid w:val="00346EC1"/>
    <w:rsid w:val="00350CBC"/>
    <w:rsid w:val="0035110F"/>
    <w:rsid w:val="00360844"/>
    <w:rsid w:val="00360B22"/>
    <w:rsid w:val="00362CEB"/>
    <w:rsid w:val="00365751"/>
    <w:rsid w:val="00376DC9"/>
    <w:rsid w:val="00383159"/>
    <w:rsid w:val="00394992"/>
    <w:rsid w:val="00397CB7"/>
    <w:rsid w:val="003A0A14"/>
    <w:rsid w:val="003A7861"/>
    <w:rsid w:val="003C0CAE"/>
    <w:rsid w:val="003C53CC"/>
    <w:rsid w:val="003C6564"/>
    <w:rsid w:val="003D0C09"/>
    <w:rsid w:val="003D2FFE"/>
    <w:rsid w:val="003D77B0"/>
    <w:rsid w:val="003E7813"/>
    <w:rsid w:val="003F1269"/>
    <w:rsid w:val="003F1A9B"/>
    <w:rsid w:val="003F6406"/>
    <w:rsid w:val="003F64A3"/>
    <w:rsid w:val="00402607"/>
    <w:rsid w:val="0040615F"/>
    <w:rsid w:val="0041080A"/>
    <w:rsid w:val="0041357E"/>
    <w:rsid w:val="00422FCA"/>
    <w:rsid w:val="0043787C"/>
    <w:rsid w:val="0044453F"/>
    <w:rsid w:val="004517E3"/>
    <w:rsid w:val="0045323B"/>
    <w:rsid w:val="00455CD0"/>
    <w:rsid w:val="00456385"/>
    <w:rsid w:val="00463CEE"/>
    <w:rsid w:val="00471FA6"/>
    <w:rsid w:val="00473FA9"/>
    <w:rsid w:val="00477077"/>
    <w:rsid w:val="004770FA"/>
    <w:rsid w:val="0048119D"/>
    <w:rsid w:val="00483A3E"/>
    <w:rsid w:val="004960C5"/>
    <w:rsid w:val="00496433"/>
    <w:rsid w:val="004A2375"/>
    <w:rsid w:val="004A5EE3"/>
    <w:rsid w:val="004B2500"/>
    <w:rsid w:val="004D3F4C"/>
    <w:rsid w:val="004D516D"/>
    <w:rsid w:val="004E0AB5"/>
    <w:rsid w:val="004E6A60"/>
    <w:rsid w:val="004F17C1"/>
    <w:rsid w:val="004F2203"/>
    <w:rsid w:val="004F7964"/>
    <w:rsid w:val="005039D3"/>
    <w:rsid w:val="0050403F"/>
    <w:rsid w:val="00504939"/>
    <w:rsid w:val="00504F10"/>
    <w:rsid w:val="00506096"/>
    <w:rsid w:val="0050638A"/>
    <w:rsid w:val="00514762"/>
    <w:rsid w:val="00515697"/>
    <w:rsid w:val="005203BA"/>
    <w:rsid w:val="005222FC"/>
    <w:rsid w:val="0053063A"/>
    <w:rsid w:val="00532764"/>
    <w:rsid w:val="0053321A"/>
    <w:rsid w:val="00534038"/>
    <w:rsid w:val="005351EB"/>
    <w:rsid w:val="005370C4"/>
    <w:rsid w:val="005456A7"/>
    <w:rsid w:val="00551BC9"/>
    <w:rsid w:val="0056414E"/>
    <w:rsid w:val="00570AC4"/>
    <w:rsid w:val="00574C88"/>
    <w:rsid w:val="00582680"/>
    <w:rsid w:val="00583B5B"/>
    <w:rsid w:val="00587B96"/>
    <w:rsid w:val="00592812"/>
    <w:rsid w:val="005966DA"/>
    <w:rsid w:val="005A7E01"/>
    <w:rsid w:val="005C09FC"/>
    <w:rsid w:val="005C1B82"/>
    <w:rsid w:val="005C4873"/>
    <w:rsid w:val="005D0EEA"/>
    <w:rsid w:val="005D112A"/>
    <w:rsid w:val="005E575D"/>
    <w:rsid w:val="005F7198"/>
    <w:rsid w:val="006021FE"/>
    <w:rsid w:val="0060372A"/>
    <w:rsid w:val="00603A4D"/>
    <w:rsid w:val="006075C4"/>
    <w:rsid w:val="00612ADE"/>
    <w:rsid w:val="00622732"/>
    <w:rsid w:val="00632862"/>
    <w:rsid w:val="00636ED2"/>
    <w:rsid w:val="006452CB"/>
    <w:rsid w:val="00646857"/>
    <w:rsid w:val="006553C6"/>
    <w:rsid w:val="0065625B"/>
    <w:rsid w:val="006669AE"/>
    <w:rsid w:val="00676254"/>
    <w:rsid w:val="006763FE"/>
    <w:rsid w:val="00683549"/>
    <w:rsid w:val="0069008C"/>
    <w:rsid w:val="00691D15"/>
    <w:rsid w:val="006A2FC4"/>
    <w:rsid w:val="006B2500"/>
    <w:rsid w:val="006B3AAD"/>
    <w:rsid w:val="006C33EC"/>
    <w:rsid w:val="006C6EA5"/>
    <w:rsid w:val="006D00E4"/>
    <w:rsid w:val="006D3A9F"/>
    <w:rsid w:val="006D7B1D"/>
    <w:rsid w:val="006E4282"/>
    <w:rsid w:val="006E7F7C"/>
    <w:rsid w:val="006F0871"/>
    <w:rsid w:val="006F79E3"/>
    <w:rsid w:val="00710F28"/>
    <w:rsid w:val="00717D30"/>
    <w:rsid w:val="00723A85"/>
    <w:rsid w:val="0073444A"/>
    <w:rsid w:val="00736CBA"/>
    <w:rsid w:val="00743383"/>
    <w:rsid w:val="0074725F"/>
    <w:rsid w:val="00761410"/>
    <w:rsid w:val="007625D5"/>
    <w:rsid w:val="0076319D"/>
    <w:rsid w:val="00766C54"/>
    <w:rsid w:val="00786D62"/>
    <w:rsid w:val="007956DB"/>
    <w:rsid w:val="00796494"/>
    <w:rsid w:val="007A3EE2"/>
    <w:rsid w:val="007A6C25"/>
    <w:rsid w:val="007B01D9"/>
    <w:rsid w:val="007C55D6"/>
    <w:rsid w:val="007D7989"/>
    <w:rsid w:val="007D7DB9"/>
    <w:rsid w:val="00813296"/>
    <w:rsid w:val="00821714"/>
    <w:rsid w:val="00825718"/>
    <w:rsid w:val="0083079D"/>
    <w:rsid w:val="008359D2"/>
    <w:rsid w:val="00840E24"/>
    <w:rsid w:val="00842FE0"/>
    <w:rsid w:val="00844F02"/>
    <w:rsid w:val="00851E19"/>
    <w:rsid w:val="0086042A"/>
    <w:rsid w:val="008620C1"/>
    <w:rsid w:val="00864F71"/>
    <w:rsid w:val="008657E1"/>
    <w:rsid w:val="00880AC4"/>
    <w:rsid w:val="008909F5"/>
    <w:rsid w:val="00894F79"/>
    <w:rsid w:val="00895963"/>
    <w:rsid w:val="008A5087"/>
    <w:rsid w:val="008A6D09"/>
    <w:rsid w:val="008B398E"/>
    <w:rsid w:val="008B3F57"/>
    <w:rsid w:val="008C377B"/>
    <w:rsid w:val="008E2793"/>
    <w:rsid w:val="008E3EA0"/>
    <w:rsid w:val="008E409F"/>
    <w:rsid w:val="008F0185"/>
    <w:rsid w:val="008F31A9"/>
    <w:rsid w:val="008F6D5D"/>
    <w:rsid w:val="00901F83"/>
    <w:rsid w:val="00904D02"/>
    <w:rsid w:val="009072C8"/>
    <w:rsid w:val="00907802"/>
    <w:rsid w:val="009214CC"/>
    <w:rsid w:val="0092775B"/>
    <w:rsid w:val="0093528C"/>
    <w:rsid w:val="00935DCA"/>
    <w:rsid w:val="00936FF0"/>
    <w:rsid w:val="009405D8"/>
    <w:rsid w:val="00940FA3"/>
    <w:rsid w:val="00943624"/>
    <w:rsid w:val="00946313"/>
    <w:rsid w:val="00993B24"/>
    <w:rsid w:val="00997723"/>
    <w:rsid w:val="009D0BD8"/>
    <w:rsid w:val="009D2B65"/>
    <w:rsid w:val="009D5576"/>
    <w:rsid w:val="009D57C3"/>
    <w:rsid w:val="009D60A4"/>
    <w:rsid w:val="009D6D35"/>
    <w:rsid w:val="009E0B5C"/>
    <w:rsid w:val="009E2D93"/>
    <w:rsid w:val="009F0350"/>
    <w:rsid w:val="00A01F52"/>
    <w:rsid w:val="00A030B1"/>
    <w:rsid w:val="00A064E9"/>
    <w:rsid w:val="00A2313F"/>
    <w:rsid w:val="00A23FE8"/>
    <w:rsid w:val="00A24F90"/>
    <w:rsid w:val="00A26D22"/>
    <w:rsid w:val="00A31A32"/>
    <w:rsid w:val="00A32F53"/>
    <w:rsid w:val="00A40D4E"/>
    <w:rsid w:val="00A43F61"/>
    <w:rsid w:val="00A55409"/>
    <w:rsid w:val="00A56A9C"/>
    <w:rsid w:val="00A61AA0"/>
    <w:rsid w:val="00A62570"/>
    <w:rsid w:val="00A6355D"/>
    <w:rsid w:val="00A637C3"/>
    <w:rsid w:val="00A6609F"/>
    <w:rsid w:val="00A70B98"/>
    <w:rsid w:val="00A85A87"/>
    <w:rsid w:val="00A901C9"/>
    <w:rsid w:val="00A90548"/>
    <w:rsid w:val="00A92DE8"/>
    <w:rsid w:val="00AA3DB2"/>
    <w:rsid w:val="00AA7B0F"/>
    <w:rsid w:val="00AB0E53"/>
    <w:rsid w:val="00AB3C80"/>
    <w:rsid w:val="00AB42E2"/>
    <w:rsid w:val="00AB4C9D"/>
    <w:rsid w:val="00AC19B2"/>
    <w:rsid w:val="00AC2E79"/>
    <w:rsid w:val="00AC55F5"/>
    <w:rsid w:val="00AD79FC"/>
    <w:rsid w:val="00AE12A9"/>
    <w:rsid w:val="00AE568B"/>
    <w:rsid w:val="00AF1379"/>
    <w:rsid w:val="00AF54F0"/>
    <w:rsid w:val="00AF6756"/>
    <w:rsid w:val="00B00583"/>
    <w:rsid w:val="00B00BA1"/>
    <w:rsid w:val="00B01027"/>
    <w:rsid w:val="00B01438"/>
    <w:rsid w:val="00B104E5"/>
    <w:rsid w:val="00B231D7"/>
    <w:rsid w:val="00B26AB3"/>
    <w:rsid w:val="00B329E2"/>
    <w:rsid w:val="00B34A48"/>
    <w:rsid w:val="00B37D5C"/>
    <w:rsid w:val="00B4357D"/>
    <w:rsid w:val="00B46F2C"/>
    <w:rsid w:val="00B47F15"/>
    <w:rsid w:val="00B56235"/>
    <w:rsid w:val="00B565DC"/>
    <w:rsid w:val="00B60AB0"/>
    <w:rsid w:val="00B621DA"/>
    <w:rsid w:val="00B63CDB"/>
    <w:rsid w:val="00B64E78"/>
    <w:rsid w:val="00B66335"/>
    <w:rsid w:val="00B71334"/>
    <w:rsid w:val="00B808DE"/>
    <w:rsid w:val="00B80F85"/>
    <w:rsid w:val="00B8556B"/>
    <w:rsid w:val="00B86873"/>
    <w:rsid w:val="00B93C2D"/>
    <w:rsid w:val="00BB5170"/>
    <w:rsid w:val="00BC0ED2"/>
    <w:rsid w:val="00BD482C"/>
    <w:rsid w:val="00BE24BC"/>
    <w:rsid w:val="00BF3199"/>
    <w:rsid w:val="00C043F0"/>
    <w:rsid w:val="00C122D8"/>
    <w:rsid w:val="00C14217"/>
    <w:rsid w:val="00C32108"/>
    <w:rsid w:val="00C333C3"/>
    <w:rsid w:val="00C52414"/>
    <w:rsid w:val="00C55873"/>
    <w:rsid w:val="00C65E36"/>
    <w:rsid w:val="00C81A6E"/>
    <w:rsid w:val="00C835AE"/>
    <w:rsid w:val="00C84736"/>
    <w:rsid w:val="00C87BD5"/>
    <w:rsid w:val="00C92A59"/>
    <w:rsid w:val="00C93BAE"/>
    <w:rsid w:val="00CA1BE1"/>
    <w:rsid w:val="00CA3ACE"/>
    <w:rsid w:val="00CB010F"/>
    <w:rsid w:val="00CB4DE8"/>
    <w:rsid w:val="00CC45DB"/>
    <w:rsid w:val="00CC52A0"/>
    <w:rsid w:val="00CD1AC6"/>
    <w:rsid w:val="00CD3F7A"/>
    <w:rsid w:val="00CE7E82"/>
    <w:rsid w:val="00D06B62"/>
    <w:rsid w:val="00D10678"/>
    <w:rsid w:val="00D10C84"/>
    <w:rsid w:val="00D11195"/>
    <w:rsid w:val="00D13482"/>
    <w:rsid w:val="00D212B5"/>
    <w:rsid w:val="00D218F1"/>
    <w:rsid w:val="00D260EA"/>
    <w:rsid w:val="00D268D3"/>
    <w:rsid w:val="00D269EA"/>
    <w:rsid w:val="00D34766"/>
    <w:rsid w:val="00D36953"/>
    <w:rsid w:val="00D43A98"/>
    <w:rsid w:val="00D52CF4"/>
    <w:rsid w:val="00D55ADA"/>
    <w:rsid w:val="00D60DEA"/>
    <w:rsid w:val="00D70ADA"/>
    <w:rsid w:val="00D71B69"/>
    <w:rsid w:val="00D71C8B"/>
    <w:rsid w:val="00D75662"/>
    <w:rsid w:val="00D85307"/>
    <w:rsid w:val="00D93EEF"/>
    <w:rsid w:val="00DA765C"/>
    <w:rsid w:val="00DB0E79"/>
    <w:rsid w:val="00DB4CFA"/>
    <w:rsid w:val="00DC12E1"/>
    <w:rsid w:val="00DD2E35"/>
    <w:rsid w:val="00DD5C41"/>
    <w:rsid w:val="00DE33F2"/>
    <w:rsid w:val="00DE3D75"/>
    <w:rsid w:val="00DE5B62"/>
    <w:rsid w:val="00DF0CF1"/>
    <w:rsid w:val="00DF0DAD"/>
    <w:rsid w:val="00DF33BA"/>
    <w:rsid w:val="00DF6DF0"/>
    <w:rsid w:val="00E07E0C"/>
    <w:rsid w:val="00E16EFF"/>
    <w:rsid w:val="00E23AD1"/>
    <w:rsid w:val="00E26B01"/>
    <w:rsid w:val="00E304E8"/>
    <w:rsid w:val="00E30891"/>
    <w:rsid w:val="00E35135"/>
    <w:rsid w:val="00E533AC"/>
    <w:rsid w:val="00E564DB"/>
    <w:rsid w:val="00E66EA6"/>
    <w:rsid w:val="00E71763"/>
    <w:rsid w:val="00E7281A"/>
    <w:rsid w:val="00E7306C"/>
    <w:rsid w:val="00E80D7A"/>
    <w:rsid w:val="00E83B1C"/>
    <w:rsid w:val="00E8413C"/>
    <w:rsid w:val="00E95C69"/>
    <w:rsid w:val="00EA06F9"/>
    <w:rsid w:val="00EA3DFE"/>
    <w:rsid w:val="00EB300C"/>
    <w:rsid w:val="00EB6A44"/>
    <w:rsid w:val="00EC7798"/>
    <w:rsid w:val="00EC7D8B"/>
    <w:rsid w:val="00ED590D"/>
    <w:rsid w:val="00EE5B0E"/>
    <w:rsid w:val="00EE7B48"/>
    <w:rsid w:val="00EF54CF"/>
    <w:rsid w:val="00F11786"/>
    <w:rsid w:val="00F2470E"/>
    <w:rsid w:val="00F250E5"/>
    <w:rsid w:val="00F3146A"/>
    <w:rsid w:val="00F3539F"/>
    <w:rsid w:val="00F401E4"/>
    <w:rsid w:val="00F45CDD"/>
    <w:rsid w:val="00F505B8"/>
    <w:rsid w:val="00F54660"/>
    <w:rsid w:val="00F56694"/>
    <w:rsid w:val="00F84563"/>
    <w:rsid w:val="00F94FC5"/>
    <w:rsid w:val="00FA1688"/>
    <w:rsid w:val="00FA4E8F"/>
    <w:rsid w:val="00FB06DB"/>
    <w:rsid w:val="00FB0FDF"/>
    <w:rsid w:val="00FB1EF9"/>
    <w:rsid w:val="00FB5B7D"/>
    <w:rsid w:val="00FC3344"/>
    <w:rsid w:val="00FD4B02"/>
    <w:rsid w:val="00FF0EE6"/>
    <w:rsid w:val="00FF0F81"/>
    <w:rsid w:val="00FF2B74"/>
    <w:rsid w:val="00FF7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82680"/>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58268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582680"/>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582680"/>
    <w:pPr>
      <w:tabs>
        <w:tab w:val="num" w:pos="1296"/>
      </w:tabs>
      <w:spacing w:before="240" w:after="60"/>
      <w:ind w:left="1296" w:hanging="1296"/>
      <w:outlineLvl w:val="6"/>
    </w:pPr>
  </w:style>
  <w:style w:type="paragraph" w:styleId="8">
    <w:name w:val="heading 8"/>
    <w:basedOn w:val="a"/>
    <w:next w:val="a"/>
    <w:link w:val="80"/>
    <w:uiPriority w:val="99"/>
    <w:qFormat/>
    <w:rsid w:val="0058268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58268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SL_Абзац списка,название,f_Абзац 1,Абзац списка2,List Paragraph,Абзац списка1,Абзац списка4,ПАРАГРАФ"/>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semiHidden/>
    <w:rsid w:val="00456385"/>
    <w:pPr>
      <w:widowControl w:val="0"/>
      <w:autoSpaceDE w:val="0"/>
      <w:autoSpaceDN w:val="0"/>
    </w:pPr>
    <w:rPr>
      <w:sz w:val="20"/>
      <w:szCs w:val="20"/>
    </w:rPr>
  </w:style>
  <w:style w:type="character" w:customStyle="1" w:styleId="a7">
    <w:name w:val="Текст сноски Знак"/>
    <w:basedOn w:val="a0"/>
    <w:link w:val="a6"/>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SL_Абзац списка Знак,название Знак,f_Абзац 1 Знак,Абзац списка2 Знак,List Paragraph Знак,ПАРАГРАФ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8"/>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unhideWhenUsed/>
    <w:rsid w:val="00F3539F"/>
    <w:rPr>
      <w:rFonts w:ascii="Tahoma" w:hAnsi="Tahoma" w:cs="Tahoma"/>
      <w:sz w:val="16"/>
      <w:szCs w:val="16"/>
    </w:rPr>
  </w:style>
  <w:style w:type="character" w:customStyle="1" w:styleId="ab">
    <w:name w:val="Текст выноски Знак"/>
    <w:basedOn w:val="a0"/>
    <w:link w:val="aa"/>
    <w:uiPriority w:val="99"/>
    <w:rsid w:val="00F3539F"/>
    <w:rPr>
      <w:rFonts w:ascii="Tahoma" w:eastAsia="Times New Roman" w:hAnsi="Tahoma" w:cs="Tahoma"/>
      <w:sz w:val="16"/>
      <w:szCs w:val="16"/>
      <w:lang w:eastAsia="ru-RU"/>
    </w:rPr>
  </w:style>
  <w:style w:type="table" w:styleId="ac">
    <w:name w:val="Table Grid"/>
    <w:basedOn w:val="a1"/>
    <w:uiPriority w:val="59"/>
    <w:rsid w:val="007D7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7D7DB9"/>
    <w:pPr>
      <w:spacing w:before="100" w:beforeAutospacing="1" w:after="100" w:afterAutospacing="1"/>
    </w:pPr>
    <w:rPr>
      <w:rFonts w:eastAsiaTheme="minorEastAsia"/>
    </w:rPr>
  </w:style>
  <w:style w:type="character" w:styleId="ae">
    <w:name w:val="annotation reference"/>
    <w:basedOn w:val="a0"/>
    <w:uiPriority w:val="99"/>
    <w:unhideWhenUsed/>
    <w:rsid w:val="005C1B82"/>
    <w:rPr>
      <w:sz w:val="16"/>
      <w:szCs w:val="16"/>
    </w:rPr>
  </w:style>
  <w:style w:type="paragraph" w:styleId="af">
    <w:name w:val="annotation text"/>
    <w:basedOn w:val="a"/>
    <w:link w:val="af0"/>
    <w:unhideWhenUsed/>
    <w:rsid w:val="005C1B82"/>
    <w:rPr>
      <w:sz w:val="20"/>
      <w:szCs w:val="20"/>
    </w:rPr>
  </w:style>
  <w:style w:type="character" w:customStyle="1" w:styleId="af0">
    <w:name w:val="Текст примечания Знак"/>
    <w:basedOn w:val="a0"/>
    <w:link w:val="af"/>
    <w:rsid w:val="005C1B82"/>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unhideWhenUsed/>
    <w:rsid w:val="005C1B82"/>
    <w:rPr>
      <w:b/>
      <w:bCs/>
    </w:rPr>
  </w:style>
  <w:style w:type="character" w:customStyle="1" w:styleId="af2">
    <w:name w:val="Тема примечания Знак"/>
    <w:basedOn w:val="af0"/>
    <w:link w:val="af1"/>
    <w:uiPriority w:val="99"/>
    <w:rsid w:val="005C1B82"/>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uiPriority w:val="99"/>
    <w:rsid w:val="00582680"/>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9"/>
    <w:rsid w:val="00582680"/>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rsid w:val="00582680"/>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82680"/>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582680"/>
    <w:rPr>
      <w:rFonts w:ascii="Calibri" w:eastAsia="Times New Roman" w:hAnsi="Calibri" w:cs="Calibri"/>
      <w:i/>
      <w:iCs/>
      <w:sz w:val="24"/>
      <w:szCs w:val="24"/>
      <w:lang w:eastAsia="ru-RU"/>
    </w:rPr>
  </w:style>
  <w:style w:type="character" w:customStyle="1" w:styleId="90">
    <w:name w:val="Заголовок 9 Знак"/>
    <w:basedOn w:val="a0"/>
    <w:link w:val="9"/>
    <w:uiPriority w:val="99"/>
    <w:rsid w:val="00582680"/>
    <w:rPr>
      <w:rFonts w:ascii="Arial" w:eastAsia="Times New Roman" w:hAnsi="Arial" w:cs="Arial"/>
      <w:lang w:eastAsia="ru-RU"/>
    </w:rPr>
  </w:style>
  <w:style w:type="character" w:styleId="af3">
    <w:name w:val="Hyperlink"/>
    <w:rsid w:val="00582680"/>
    <w:rPr>
      <w:rFonts w:cs="Times New Roman"/>
      <w:color w:val="0000FF"/>
      <w:u w:val="single"/>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semiHidden/>
    <w:rsid w:val="00582680"/>
    <w:rPr>
      <w:rFonts w:ascii="Times New Roman" w:eastAsia="Times New Roman" w:hAnsi="Times New Roman"/>
      <w:sz w:val="24"/>
      <w:szCs w:val="24"/>
    </w:rPr>
  </w:style>
  <w:style w:type="paragraph" w:styleId="af4">
    <w:name w:val="header"/>
    <w:basedOn w:val="a"/>
    <w:link w:val="af5"/>
    <w:uiPriority w:val="99"/>
    <w:rsid w:val="00582680"/>
    <w:pPr>
      <w:tabs>
        <w:tab w:val="center" w:pos="4677"/>
        <w:tab w:val="right" w:pos="9355"/>
      </w:tabs>
    </w:pPr>
  </w:style>
  <w:style w:type="character" w:customStyle="1" w:styleId="af5">
    <w:name w:val="Верхний колонтитул Знак"/>
    <w:basedOn w:val="a0"/>
    <w:link w:val="af4"/>
    <w:uiPriority w:val="99"/>
    <w:rsid w:val="00582680"/>
    <w:rPr>
      <w:rFonts w:ascii="Times New Roman" w:eastAsia="Times New Roman" w:hAnsi="Times New Roman" w:cs="Times New Roman"/>
      <w:sz w:val="24"/>
      <w:szCs w:val="24"/>
      <w:lang w:eastAsia="ru-RU"/>
    </w:rPr>
  </w:style>
  <w:style w:type="paragraph" w:customStyle="1" w:styleId="41">
    <w:name w:val="Обычный4"/>
    <w:uiPriority w:val="99"/>
    <w:rsid w:val="0058268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andard">
    <w:name w:val="Standard"/>
    <w:uiPriority w:val="99"/>
    <w:rsid w:val="00582680"/>
    <w:pPr>
      <w:widowControl w:val="0"/>
      <w:suppressAutoHyphens/>
      <w:spacing w:after="0" w:line="240" w:lineRule="auto"/>
      <w:textAlignment w:val="baseline"/>
    </w:pPr>
    <w:rPr>
      <w:rFonts w:ascii="Times New Roman" w:eastAsia="Calibri" w:hAnsi="Times New Roman" w:cs="Times New Roman"/>
      <w:kern w:val="1"/>
      <w:sz w:val="24"/>
      <w:szCs w:val="24"/>
      <w:lang w:val="en-US"/>
    </w:rPr>
  </w:style>
  <w:style w:type="table" w:customStyle="1" w:styleId="12">
    <w:name w:val="Сетка таблицы1"/>
    <w:uiPriority w:val="99"/>
    <w:rsid w:val="0058268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кст1"/>
    <w:basedOn w:val="a"/>
    <w:uiPriority w:val="99"/>
    <w:rsid w:val="00582680"/>
    <w:pPr>
      <w:suppressAutoHyphens/>
    </w:pPr>
    <w:rPr>
      <w:sz w:val="26"/>
      <w:szCs w:val="20"/>
      <w:lang w:eastAsia="zh-CN"/>
    </w:rPr>
  </w:style>
  <w:style w:type="paragraph" w:customStyle="1" w:styleId="Textbody">
    <w:name w:val="Text body"/>
    <w:basedOn w:val="a"/>
    <w:uiPriority w:val="99"/>
    <w:rsid w:val="00582680"/>
    <w:pPr>
      <w:tabs>
        <w:tab w:val="left" w:pos="708"/>
      </w:tabs>
      <w:suppressAutoHyphens/>
      <w:spacing w:line="100" w:lineRule="atLeast"/>
      <w:ind w:firstLine="709"/>
      <w:jc w:val="both"/>
    </w:pPr>
    <w:rPr>
      <w:rFonts w:eastAsia="MS Mincho"/>
      <w:sz w:val="26"/>
    </w:rPr>
  </w:style>
  <w:style w:type="paragraph" w:customStyle="1" w:styleId="Iauiue">
    <w:name w:val="Iau?iue"/>
    <w:uiPriority w:val="99"/>
    <w:rsid w:val="00582680"/>
    <w:pPr>
      <w:widowControl w:val="0"/>
      <w:spacing w:after="0" w:line="240" w:lineRule="auto"/>
    </w:pPr>
    <w:rPr>
      <w:rFonts w:ascii="Arial" w:eastAsia="Times New Roman" w:hAnsi="Arial" w:cs="Arial"/>
      <w:sz w:val="24"/>
      <w:szCs w:val="24"/>
      <w:lang w:eastAsia="ru-RU"/>
    </w:rPr>
  </w:style>
  <w:style w:type="paragraph" w:customStyle="1" w:styleId="Normal1">
    <w:name w:val="Normal1"/>
    <w:rsid w:val="0058268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
    <w:name w:val="Body_Text"/>
    <w:uiPriority w:val="99"/>
    <w:rsid w:val="00582680"/>
    <w:pPr>
      <w:spacing w:before="60" w:after="60" w:line="240" w:lineRule="auto"/>
      <w:jc w:val="both"/>
    </w:pPr>
    <w:rPr>
      <w:rFonts w:ascii="Times New Roman" w:eastAsia="Times New Roman" w:hAnsi="Times New Roman" w:cs="Times New Roman"/>
      <w:color w:val="000000"/>
      <w:sz w:val="18"/>
      <w:szCs w:val="20"/>
    </w:rPr>
  </w:style>
  <w:style w:type="paragraph" w:customStyle="1" w:styleId="Style1">
    <w:name w:val="Style1"/>
    <w:basedOn w:val="a"/>
    <w:uiPriority w:val="99"/>
    <w:rsid w:val="00582680"/>
    <w:pPr>
      <w:widowControl w:val="0"/>
      <w:autoSpaceDE w:val="0"/>
      <w:autoSpaceDN w:val="0"/>
      <w:adjustRightInd w:val="0"/>
      <w:spacing w:line="324" w:lineRule="exact"/>
      <w:ind w:firstLine="461"/>
      <w:jc w:val="both"/>
    </w:pPr>
  </w:style>
  <w:style w:type="character" w:customStyle="1" w:styleId="FontStyle13">
    <w:name w:val="Font Style13"/>
    <w:uiPriority w:val="99"/>
    <w:rsid w:val="00582680"/>
    <w:rPr>
      <w:rFonts w:ascii="Times New Roman" w:hAnsi="Times New Roman"/>
      <w:color w:val="000000"/>
      <w:sz w:val="26"/>
    </w:rPr>
  </w:style>
  <w:style w:type="paragraph" w:styleId="af6">
    <w:name w:val="Body Text Indent"/>
    <w:basedOn w:val="a"/>
    <w:link w:val="af7"/>
    <w:uiPriority w:val="99"/>
    <w:rsid w:val="00582680"/>
    <w:pPr>
      <w:spacing w:after="120"/>
      <w:ind w:left="283"/>
      <w:jc w:val="both"/>
    </w:pPr>
    <w:rPr>
      <w:szCs w:val="20"/>
    </w:rPr>
  </w:style>
  <w:style w:type="character" w:customStyle="1" w:styleId="af7">
    <w:name w:val="Основной текст с отступом Знак"/>
    <w:basedOn w:val="a0"/>
    <w:link w:val="af6"/>
    <w:uiPriority w:val="99"/>
    <w:rsid w:val="00582680"/>
    <w:rPr>
      <w:rFonts w:ascii="Times New Roman" w:eastAsia="Times New Roman" w:hAnsi="Times New Roman" w:cs="Times New Roman"/>
      <w:sz w:val="24"/>
      <w:szCs w:val="20"/>
      <w:lang w:eastAsia="ru-RU"/>
    </w:rPr>
  </w:style>
  <w:style w:type="character" w:customStyle="1" w:styleId="21">
    <w:name w:val="Заголовок 2 Знак1"/>
    <w:aliases w:val="Заголовок 2 Знак Знак"/>
    <w:uiPriority w:val="99"/>
    <w:locked/>
    <w:rsid w:val="00582680"/>
    <w:rPr>
      <w:rFonts w:ascii="Cambria" w:hAnsi="Cambria" w:cs="Cambria"/>
      <w:b/>
      <w:bCs/>
      <w:i/>
      <w:iCs/>
      <w:sz w:val="28"/>
      <w:szCs w:val="28"/>
      <w:lang w:val="ru-RU" w:eastAsia="ru-RU" w:bidi="ar-SA"/>
    </w:rPr>
  </w:style>
  <w:style w:type="paragraph" w:styleId="af8">
    <w:name w:val="Title"/>
    <w:basedOn w:val="a"/>
    <w:link w:val="af9"/>
    <w:uiPriority w:val="99"/>
    <w:qFormat/>
    <w:rsid w:val="00582680"/>
    <w:pPr>
      <w:jc w:val="center"/>
    </w:pPr>
    <w:rPr>
      <w:b/>
      <w:bCs/>
      <w:sz w:val="28"/>
      <w:szCs w:val="28"/>
      <w:lang w:val="en-US"/>
    </w:rPr>
  </w:style>
  <w:style w:type="character" w:customStyle="1" w:styleId="af9">
    <w:name w:val="Название Знак"/>
    <w:basedOn w:val="a0"/>
    <w:link w:val="af8"/>
    <w:uiPriority w:val="99"/>
    <w:rsid w:val="00582680"/>
    <w:rPr>
      <w:rFonts w:ascii="Times New Roman" w:eastAsia="Times New Roman" w:hAnsi="Times New Roman" w:cs="Times New Roman"/>
      <w:b/>
      <w:bCs/>
      <w:sz w:val="28"/>
      <w:szCs w:val="28"/>
      <w:lang w:val="en-US" w:eastAsia="ru-RU"/>
    </w:rPr>
  </w:style>
  <w:style w:type="character" w:styleId="afa">
    <w:name w:val="Strong"/>
    <w:uiPriority w:val="22"/>
    <w:qFormat/>
    <w:rsid w:val="00582680"/>
    <w:rPr>
      <w:rFonts w:cs="Times New Roman"/>
      <w:b/>
      <w:bCs/>
    </w:rPr>
  </w:style>
  <w:style w:type="paragraph" w:customStyle="1" w:styleId="14">
    <w:name w:val="Обычный1"/>
    <w:link w:val="Normal"/>
    <w:uiPriority w:val="99"/>
    <w:rsid w:val="00582680"/>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4"/>
    <w:uiPriority w:val="99"/>
    <w:locked/>
    <w:rsid w:val="00582680"/>
    <w:rPr>
      <w:rFonts w:ascii="Times New Roman" w:eastAsia="Times New Roman" w:hAnsi="Times New Roman" w:cs="Times New Roman"/>
      <w:sz w:val="28"/>
      <w:lang w:eastAsia="ru-RU"/>
    </w:rPr>
  </w:style>
  <w:style w:type="paragraph" w:styleId="afb">
    <w:name w:val="Plain Text"/>
    <w:basedOn w:val="a"/>
    <w:link w:val="afc"/>
    <w:uiPriority w:val="99"/>
    <w:rsid w:val="00582680"/>
    <w:pPr>
      <w:tabs>
        <w:tab w:val="left" w:pos="360"/>
      </w:tabs>
      <w:ind w:firstLine="900"/>
      <w:jc w:val="both"/>
    </w:pPr>
    <w:rPr>
      <w:rFonts w:eastAsia="MS Mincho"/>
      <w:spacing w:val="-2"/>
      <w:sz w:val="26"/>
      <w:szCs w:val="20"/>
    </w:rPr>
  </w:style>
  <w:style w:type="character" w:customStyle="1" w:styleId="afc">
    <w:name w:val="Текст Знак"/>
    <w:basedOn w:val="a0"/>
    <w:link w:val="afb"/>
    <w:uiPriority w:val="99"/>
    <w:rsid w:val="00582680"/>
    <w:rPr>
      <w:rFonts w:ascii="Times New Roman" w:eastAsia="MS Mincho" w:hAnsi="Times New Roman" w:cs="Times New Roman"/>
      <w:spacing w:val="-2"/>
      <w:sz w:val="26"/>
      <w:szCs w:val="20"/>
      <w:lang w:eastAsia="ru-RU"/>
    </w:rPr>
  </w:style>
  <w:style w:type="paragraph" w:styleId="31">
    <w:name w:val="Body Text Indent 3"/>
    <w:basedOn w:val="a"/>
    <w:link w:val="32"/>
    <w:uiPriority w:val="99"/>
    <w:rsid w:val="00582680"/>
    <w:pPr>
      <w:spacing w:after="120"/>
      <w:ind w:left="283"/>
    </w:pPr>
    <w:rPr>
      <w:sz w:val="16"/>
      <w:szCs w:val="16"/>
    </w:rPr>
  </w:style>
  <w:style w:type="character" w:customStyle="1" w:styleId="32">
    <w:name w:val="Основной текст с отступом 3 Знак"/>
    <w:basedOn w:val="a0"/>
    <w:link w:val="31"/>
    <w:uiPriority w:val="99"/>
    <w:rsid w:val="00582680"/>
    <w:rPr>
      <w:rFonts w:ascii="Times New Roman" w:eastAsia="Times New Roman" w:hAnsi="Times New Roman" w:cs="Times New Roman"/>
      <w:sz w:val="16"/>
      <w:szCs w:val="16"/>
      <w:lang w:eastAsia="ru-RU"/>
    </w:rPr>
  </w:style>
  <w:style w:type="paragraph" w:styleId="afd">
    <w:name w:val="List Bullet"/>
    <w:basedOn w:val="a"/>
    <w:autoRedefine/>
    <w:uiPriority w:val="99"/>
    <w:rsid w:val="00582680"/>
    <w:pPr>
      <w:autoSpaceDE w:val="0"/>
      <w:autoSpaceDN w:val="0"/>
      <w:adjustRightInd w:val="0"/>
      <w:ind w:firstLine="720"/>
      <w:jc w:val="both"/>
    </w:pPr>
    <w:rPr>
      <w:b/>
      <w:bCs/>
      <w:i/>
      <w:sz w:val="28"/>
      <w:szCs w:val="28"/>
    </w:rPr>
  </w:style>
  <w:style w:type="paragraph" w:customStyle="1" w:styleId="22">
    <w:name w:val="Обычный2"/>
    <w:uiPriority w:val="99"/>
    <w:rsid w:val="00582680"/>
    <w:pPr>
      <w:spacing w:after="0" w:line="240" w:lineRule="auto"/>
      <w:ind w:firstLine="720"/>
      <w:jc w:val="both"/>
    </w:pPr>
    <w:rPr>
      <w:rFonts w:ascii="Times New Roman" w:eastAsia="Times New Roman" w:hAnsi="Times New Roman" w:cs="Times New Roman"/>
      <w:sz w:val="28"/>
      <w:szCs w:val="20"/>
      <w:lang w:eastAsia="ru-RU"/>
    </w:rPr>
  </w:style>
  <w:style w:type="paragraph" w:styleId="afe">
    <w:name w:val="footer"/>
    <w:basedOn w:val="a"/>
    <w:link w:val="aff"/>
    <w:rsid w:val="00582680"/>
    <w:pPr>
      <w:tabs>
        <w:tab w:val="center" w:pos="4677"/>
        <w:tab w:val="right" w:pos="9355"/>
      </w:tabs>
    </w:pPr>
  </w:style>
  <w:style w:type="character" w:customStyle="1" w:styleId="aff">
    <w:name w:val="Нижний колонтитул Знак"/>
    <w:basedOn w:val="a0"/>
    <w:link w:val="afe"/>
    <w:rsid w:val="00582680"/>
    <w:rPr>
      <w:rFonts w:ascii="Times New Roman" w:eastAsia="Times New Roman" w:hAnsi="Times New Roman" w:cs="Times New Roman"/>
      <w:sz w:val="24"/>
      <w:szCs w:val="24"/>
      <w:lang w:eastAsia="ru-RU"/>
    </w:rPr>
  </w:style>
  <w:style w:type="paragraph" w:styleId="33">
    <w:name w:val="Body Text 3"/>
    <w:basedOn w:val="a"/>
    <w:link w:val="34"/>
    <w:uiPriority w:val="99"/>
    <w:rsid w:val="00582680"/>
    <w:pPr>
      <w:spacing w:after="120"/>
    </w:pPr>
    <w:rPr>
      <w:sz w:val="16"/>
      <w:szCs w:val="16"/>
    </w:rPr>
  </w:style>
  <w:style w:type="character" w:customStyle="1" w:styleId="34">
    <w:name w:val="Основной текст 3 Знак"/>
    <w:basedOn w:val="a0"/>
    <w:link w:val="33"/>
    <w:uiPriority w:val="99"/>
    <w:rsid w:val="00582680"/>
    <w:rPr>
      <w:rFonts w:ascii="Times New Roman" w:eastAsia="Times New Roman" w:hAnsi="Times New Roman" w:cs="Times New Roman"/>
      <w:sz w:val="16"/>
      <w:szCs w:val="16"/>
      <w:lang w:eastAsia="ru-RU"/>
    </w:rPr>
  </w:style>
  <w:style w:type="paragraph" w:customStyle="1" w:styleId="110">
    <w:name w:val="Заголовок 11"/>
    <w:basedOn w:val="a"/>
    <w:next w:val="a"/>
    <w:uiPriority w:val="99"/>
    <w:rsid w:val="00582680"/>
    <w:pPr>
      <w:keepNext/>
      <w:spacing w:before="240" w:after="60"/>
      <w:jc w:val="center"/>
    </w:pPr>
    <w:rPr>
      <w:b/>
      <w:kern w:val="28"/>
      <w:sz w:val="28"/>
      <w:szCs w:val="20"/>
    </w:rPr>
  </w:style>
  <w:style w:type="paragraph" w:styleId="aff0">
    <w:name w:val="Subtitle"/>
    <w:basedOn w:val="a"/>
    <w:link w:val="aff1"/>
    <w:uiPriority w:val="99"/>
    <w:qFormat/>
    <w:rsid w:val="00582680"/>
    <w:rPr>
      <w:b/>
      <w:bCs/>
    </w:rPr>
  </w:style>
  <w:style w:type="character" w:customStyle="1" w:styleId="aff1">
    <w:name w:val="Подзаголовок Знак"/>
    <w:basedOn w:val="a0"/>
    <w:link w:val="aff0"/>
    <w:uiPriority w:val="99"/>
    <w:rsid w:val="00582680"/>
    <w:rPr>
      <w:rFonts w:ascii="Times New Roman" w:eastAsia="Times New Roman" w:hAnsi="Times New Roman" w:cs="Times New Roman"/>
      <w:b/>
      <w:bCs/>
      <w:sz w:val="24"/>
      <w:szCs w:val="24"/>
      <w:lang w:eastAsia="ru-RU"/>
    </w:rPr>
  </w:style>
  <w:style w:type="paragraph" w:customStyle="1" w:styleId="111">
    <w:name w:val="Обычный11"/>
    <w:uiPriority w:val="99"/>
    <w:rsid w:val="0058268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rsid w:val="0058268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satz-Standardschriftart">
    <w:name w:val="Absatz-Standardschriftart"/>
    <w:uiPriority w:val="99"/>
    <w:rsid w:val="00582680"/>
  </w:style>
  <w:style w:type="character" w:customStyle="1" w:styleId="WW-Absatz-Standardschriftart">
    <w:name w:val="WW-Absatz-Standardschriftart"/>
    <w:uiPriority w:val="99"/>
    <w:rsid w:val="00582680"/>
  </w:style>
  <w:style w:type="character" w:customStyle="1" w:styleId="23">
    <w:name w:val="Основной шрифт абзаца2"/>
    <w:uiPriority w:val="99"/>
    <w:rsid w:val="00582680"/>
  </w:style>
  <w:style w:type="character" w:customStyle="1" w:styleId="WW-Absatz-Standardschriftart1">
    <w:name w:val="WW-Absatz-Standardschriftart1"/>
    <w:uiPriority w:val="99"/>
    <w:rsid w:val="00582680"/>
  </w:style>
  <w:style w:type="character" w:customStyle="1" w:styleId="15">
    <w:name w:val="Основной шрифт абзаца1"/>
    <w:uiPriority w:val="99"/>
    <w:rsid w:val="00582680"/>
  </w:style>
  <w:style w:type="character" w:customStyle="1" w:styleId="aff2">
    <w:name w:val="Символ нумерации"/>
    <w:uiPriority w:val="99"/>
    <w:rsid w:val="00582680"/>
  </w:style>
  <w:style w:type="character" w:customStyle="1" w:styleId="16">
    <w:name w:val="Знак примечания1"/>
    <w:uiPriority w:val="99"/>
    <w:rsid w:val="00582680"/>
    <w:rPr>
      <w:sz w:val="16"/>
    </w:rPr>
  </w:style>
  <w:style w:type="paragraph" w:customStyle="1" w:styleId="aff3">
    <w:name w:val="Заголовок"/>
    <w:basedOn w:val="a"/>
    <w:next w:val="a9"/>
    <w:uiPriority w:val="99"/>
    <w:rsid w:val="00582680"/>
    <w:pPr>
      <w:keepNext/>
      <w:suppressAutoHyphens/>
      <w:spacing w:before="240" w:after="120"/>
    </w:pPr>
    <w:rPr>
      <w:rFonts w:ascii="Arial" w:eastAsia="Calibri" w:hAnsi="Arial" w:cs="Tahoma"/>
      <w:sz w:val="28"/>
      <w:szCs w:val="28"/>
      <w:lang w:eastAsia="ar-SA"/>
    </w:rPr>
  </w:style>
  <w:style w:type="paragraph" w:styleId="aff4">
    <w:name w:val="List"/>
    <w:basedOn w:val="a9"/>
    <w:uiPriority w:val="99"/>
    <w:rsid w:val="00582680"/>
    <w:pPr>
      <w:suppressAutoHyphens/>
      <w:spacing w:after="120"/>
      <w:ind w:firstLine="0"/>
      <w:jc w:val="left"/>
    </w:pPr>
    <w:rPr>
      <w:rFonts w:eastAsia="Times New Roman" w:cs="Tahoma"/>
      <w:sz w:val="24"/>
      <w:lang w:eastAsia="ar-SA"/>
    </w:rPr>
  </w:style>
  <w:style w:type="paragraph" w:customStyle="1" w:styleId="24">
    <w:name w:val="Название2"/>
    <w:basedOn w:val="a"/>
    <w:uiPriority w:val="99"/>
    <w:rsid w:val="00582680"/>
    <w:pPr>
      <w:suppressLineNumbers/>
      <w:suppressAutoHyphens/>
      <w:spacing w:before="120" w:after="120"/>
    </w:pPr>
    <w:rPr>
      <w:rFonts w:cs="Tahoma"/>
      <w:i/>
      <w:iCs/>
      <w:lang w:eastAsia="ar-SA"/>
    </w:rPr>
  </w:style>
  <w:style w:type="paragraph" w:customStyle="1" w:styleId="25">
    <w:name w:val="Указатель2"/>
    <w:basedOn w:val="a"/>
    <w:uiPriority w:val="99"/>
    <w:rsid w:val="00582680"/>
    <w:pPr>
      <w:suppressLineNumbers/>
      <w:suppressAutoHyphens/>
    </w:pPr>
    <w:rPr>
      <w:rFonts w:cs="Tahoma"/>
      <w:lang w:eastAsia="ar-SA"/>
    </w:rPr>
  </w:style>
  <w:style w:type="paragraph" w:customStyle="1" w:styleId="17">
    <w:name w:val="Название1"/>
    <w:basedOn w:val="a"/>
    <w:uiPriority w:val="99"/>
    <w:rsid w:val="00582680"/>
    <w:pPr>
      <w:suppressLineNumbers/>
      <w:suppressAutoHyphens/>
      <w:spacing w:before="120" w:after="120"/>
    </w:pPr>
    <w:rPr>
      <w:rFonts w:cs="Tahoma"/>
      <w:i/>
      <w:iCs/>
      <w:lang w:eastAsia="ar-SA"/>
    </w:rPr>
  </w:style>
  <w:style w:type="paragraph" w:customStyle="1" w:styleId="18">
    <w:name w:val="Указатель1"/>
    <w:basedOn w:val="a"/>
    <w:uiPriority w:val="99"/>
    <w:rsid w:val="00582680"/>
    <w:pPr>
      <w:suppressLineNumbers/>
      <w:suppressAutoHyphens/>
    </w:pPr>
    <w:rPr>
      <w:rFonts w:cs="Tahoma"/>
      <w:lang w:eastAsia="ar-SA"/>
    </w:rPr>
  </w:style>
  <w:style w:type="paragraph" w:styleId="HTML">
    <w:name w:val="HTML Preformatted"/>
    <w:basedOn w:val="a"/>
    <w:link w:val="HTML0"/>
    <w:uiPriority w:val="99"/>
    <w:rsid w:val="00582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555555"/>
      <w:sz w:val="20"/>
      <w:szCs w:val="20"/>
      <w:lang w:eastAsia="ar-SA"/>
    </w:rPr>
  </w:style>
  <w:style w:type="character" w:customStyle="1" w:styleId="HTML0">
    <w:name w:val="Стандартный HTML Знак"/>
    <w:basedOn w:val="a0"/>
    <w:link w:val="HTML"/>
    <w:uiPriority w:val="99"/>
    <w:rsid w:val="00582680"/>
    <w:rPr>
      <w:rFonts w:ascii="Courier New" w:eastAsia="Times New Roman" w:hAnsi="Courier New" w:cs="Courier New"/>
      <w:color w:val="555555"/>
      <w:sz w:val="20"/>
      <w:szCs w:val="20"/>
      <w:lang w:eastAsia="ar-SA"/>
    </w:rPr>
  </w:style>
  <w:style w:type="paragraph" w:customStyle="1" w:styleId="aff5">
    <w:name w:val="Содержимое таблицы"/>
    <w:basedOn w:val="a"/>
    <w:uiPriority w:val="99"/>
    <w:rsid w:val="00582680"/>
    <w:pPr>
      <w:suppressLineNumbers/>
      <w:suppressAutoHyphens/>
    </w:pPr>
    <w:rPr>
      <w:lang w:eastAsia="ar-SA"/>
    </w:rPr>
  </w:style>
  <w:style w:type="paragraph" w:customStyle="1" w:styleId="aff6">
    <w:name w:val="Заголовок таблицы"/>
    <w:basedOn w:val="aff5"/>
    <w:uiPriority w:val="99"/>
    <w:rsid w:val="00582680"/>
    <w:pPr>
      <w:jc w:val="center"/>
    </w:pPr>
    <w:rPr>
      <w:b/>
      <w:bCs/>
    </w:rPr>
  </w:style>
  <w:style w:type="paragraph" w:customStyle="1" w:styleId="19">
    <w:name w:val="Текст примечания1"/>
    <w:basedOn w:val="a"/>
    <w:uiPriority w:val="99"/>
    <w:rsid w:val="00582680"/>
    <w:pPr>
      <w:suppressAutoHyphens/>
    </w:pPr>
    <w:rPr>
      <w:sz w:val="20"/>
      <w:szCs w:val="20"/>
      <w:lang w:eastAsia="ar-SA"/>
    </w:rPr>
  </w:style>
  <w:style w:type="paragraph" w:styleId="aff7">
    <w:name w:val="No Spacing"/>
    <w:uiPriority w:val="99"/>
    <w:qFormat/>
    <w:rsid w:val="00582680"/>
    <w:pPr>
      <w:suppressAutoHyphens/>
      <w:spacing w:after="0" w:line="240" w:lineRule="auto"/>
    </w:pPr>
    <w:rPr>
      <w:rFonts w:ascii="Calibri" w:eastAsia="Calibri" w:hAnsi="Calibri" w:cs="Times New Roman"/>
      <w:lang w:eastAsia="ar-SA"/>
    </w:rPr>
  </w:style>
  <w:style w:type="paragraph" w:customStyle="1" w:styleId="ConsNormal">
    <w:name w:val="ConsNormal"/>
    <w:link w:val="ConsNormal0"/>
    <w:uiPriority w:val="99"/>
    <w:rsid w:val="00582680"/>
    <w:pPr>
      <w:suppressAutoHyphens/>
      <w:spacing w:after="0" w:line="240" w:lineRule="auto"/>
      <w:ind w:firstLine="720"/>
    </w:pPr>
    <w:rPr>
      <w:rFonts w:ascii="Consultant" w:eastAsia="Calibri" w:hAnsi="Consultant" w:cs="Times New Roman"/>
      <w:sz w:val="20"/>
      <w:szCs w:val="20"/>
      <w:lang w:eastAsia="ar-SA"/>
    </w:rPr>
  </w:style>
  <w:style w:type="paragraph" w:customStyle="1" w:styleId="BodyText31">
    <w:name w:val="Body Text 31"/>
    <w:basedOn w:val="a"/>
    <w:uiPriority w:val="99"/>
    <w:rsid w:val="00582680"/>
    <w:pPr>
      <w:widowControl w:val="0"/>
      <w:suppressAutoHyphens/>
      <w:jc w:val="both"/>
    </w:pPr>
    <w:rPr>
      <w:rFonts w:cs="Calibri"/>
      <w:sz w:val="22"/>
      <w:szCs w:val="20"/>
      <w:lang w:eastAsia="ar-SA"/>
    </w:rPr>
  </w:style>
  <w:style w:type="character" w:customStyle="1" w:styleId="1a">
    <w:name w:val="Текст примечания Знак1"/>
    <w:uiPriority w:val="99"/>
    <w:semiHidden/>
    <w:rsid w:val="00582680"/>
    <w:rPr>
      <w:rFonts w:cs="Times New Roman"/>
      <w:lang w:eastAsia="ar-SA" w:bidi="ar-SA"/>
    </w:rPr>
  </w:style>
  <w:style w:type="character" w:styleId="aff8">
    <w:name w:val="FollowedHyperlink"/>
    <w:uiPriority w:val="99"/>
    <w:semiHidden/>
    <w:rsid w:val="00582680"/>
    <w:rPr>
      <w:rFonts w:cs="Times New Roman"/>
      <w:color w:val="800080"/>
      <w:u w:val="single"/>
    </w:rPr>
  </w:style>
  <w:style w:type="paragraph" w:customStyle="1" w:styleId="aff9">
    <w:name w:val="Стиль"/>
    <w:uiPriority w:val="99"/>
    <w:rsid w:val="00582680"/>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LO-Normal">
    <w:name w:val="LO-Normal"/>
    <w:uiPriority w:val="99"/>
    <w:rsid w:val="00582680"/>
    <w:pPr>
      <w:suppressAutoHyphens/>
      <w:spacing w:after="0" w:line="240" w:lineRule="auto"/>
      <w:jc w:val="both"/>
    </w:pPr>
    <w:rPr>
      <w:rFonts w:ascii="Times New Roman" w:eastAsia="Calibri" w:hAnsi="Times New Roman" w:cs="Times New Roman"/>
      <w:sz w:val="24"/>
      <w:szCs w:val="20"/>
      <w:lang w:eastAsia="zh-CN"/>
    </w:rPr>
  </w:style>
  <w:style w:type="character" w:customStyle="1" w:styleId="blk">
    <w:name w:val="blk"/>
    <w:uiPriority w:val="99"/>
    <w:rsid w:val="00582680"/>
    <w:rPr>
      <w:rFonts w:cs="Times New Roman"/>
    </w:rPr>
  </w:style>
  <w:style w:type="paragraph" w:customStyle="1" w:styleId="Style3">
    <w:name w:val="Style3"/>
    <w:basedOn w:val="a"/>
    <w:uiPriority w:val="99"/>
    <w:qFormat/>
    <w:rsid w:val="00582680"/>
    <w:pPr>
      <w:tabs>
        <w:tab w:val="left" w:pos="720"/>
      </w:tabs>
      <w:spacing w:before="60" w:after="60"/>
      <w:ind w:firstLine="567"/>
      <w:jc w:val="both"/>
    </w:pPr>
    <w:rPr>
      <w:rFonts w:ascii="Arial" w:hAnsi="Arial" w:cs="Arial"/>
      <w:color w:val="00000A"/>
      <w:sz w:val="20"/>
      <w:szCs w:val="20"/>
    </w:rPr>
  </w:style>
  <w:style w:type="character" w:customStyle="1" w:styleId="ConsNormal0">
    <w:name w:val="ConsNormal Знак"/>
    <w:link w:val="ConsNormal"/>
    <w:uiPriority w:val="99"/>
    <w:locked/>
    <w:rsid w:val="00131727"/>
    <w:rPr>
      <w:rFonts w:ascii="Consultant" w:eastAsia="Calibri" w:hAnsi="Consultant" w:cs="Times New Roman"/>
      <w:sz w:val="20"/>
      <w:szCs w:val="20"/>
      <w:lang w:eastAsia="ar-SA"/>
    </w:rPr>
  </w:style>
  <w:style w:type="paragraph" w:customStyle="1" w:styleId="35">
    <w:name w:val="Обычный3"/>
    <w:rsid w:val="00D212B5"/>
    <w:pPr>
      <w:suppressAutoHyphens/>
      <w:spacing w:after="0"/>
    </w:pPr>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82680"/>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58268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582680"/>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582680"/>
    <w:pPr>
      <w:tabs>
        <w:tab w:val="num" w:pos="1296"/>
      </w:tabs>
      <w:spacing w:before="240" w:after="60"/>
      <w:ind w:left="1296" w:hanging="1296"/>
      <w:outlineLvl w:val="6"/>
    </w:pPr>
  </w:style>
  <w:style w:type="paragraph" w:styleId="8">
    <w:name w:val="heading 8"/>
    <w:basedOn w:val="a"/>
    <w:next w:val="a"/>
    <w:link w:val="80"/>
    <w:uiPriority w:val="99"/>
    <w:qFormat/>
    <w:rsid w:val="0058268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58268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SL_Абзац списка,название,f_Абзац 1,Абзац списка2,List Paragraph,Абзац списка1,Абзац списка4,ПАРАГРАФ"/>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semiHidden/>
    <w:rsid w:val="00456385"/>
    <w:pPr>
      <w:widowControl w:val="0"/>
      <w:autoSpaceDE w:val="0"/>
      <w:autoSpaceDN w:val="0"/>
    </w:pPr>
    <w:rPr>
      <w:sz w:val="20"/>
      <w:szCs w:val="20"/>
    </w:rPr>
  </w:style>
  <w:style w:type="character" w:customStyle="1" w:styleId="a7">
    <w:name w:val="Текст сноски Знак"/>
    <w:basedOn w:val="a0"/>
    <w:link w:val="a6"/>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SL_Абзац списка Знак,название Знак,f_Абзац 1 Знак,Абзац списка2 Знак,List Paragraph Знак,ПАРАГРАФ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8"/>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unhideWhenUsed/>
    <w:rsid w:val="00F3539F"/>
    <w:rPr>
      <w:rFonts w:ascii="Tahoma" w:hAnsi="Tahoma" w:cs="Tahoma"/>
      <w:sz w:val="16"/>
      <w:szCs w:val="16"/>
    </w:rPr>
  </w:style>
  <w:style w:type="character" w:customStyle="1" w:styleId="ab">
    <w:name w:val="Текст выноски Знак"/>
    <w:basedOn w:val="a0"/>
    <w:link w:val="aa"/>
    <w:uiPriority w:val="99"/>
    <w:rsid w:val="00F3539F"/>
    <w:rPr>
      <w:rFonts w:ascii="Tahoma" w:eastAsia="Times New Roman" w:hAnsi="Tahoma" w:cs="Tahoma"/>
      <w:sz w:val="16"/>
      <w:szCs w:val="16"/>
      <w:lang w:eastAsia="ru-RU"/>
    </w:rPr>
  </w:style>
  <w:style w:type="table" w:styleId="ac">
    <w:name w:val="Table Grid"/>
    <w:basedOn w:val="a1"/>
    <w:uiPriority w:val="59"/>
    <w:rsid w:val="007D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7D7DB9"/>
    <w:pPr>
      <w:spacing w:before="100" w:beforeAutospacing="1" w:after="100" w:afterAutospacing="1"/>
    </w:pPr>
    <w:rPr>
      <w:rFonts w:eastAsiaTheme="minorEastAsia"/>
    </w:rPr>
  </w:style>
  <w:style w:type="character" w:styleId="ae">
    <w:name w:val="annotation reference"/>
    <w:basedOn w:val="a0"/>
    <w:uiPriority w:val="99"/>
    <w:unhideWhenUsed/>
    <w:rsid w:val="005C1B82"/>
    <w:rPr>
      <w:sz w:val="16"/>
      <w:szCs w:val="16"/>
    </w:rPr>
  </w:style>
  <w:style w:type="paragraph" w:styleId="af">
    <w:name w:val="annotation text"/>
    <w:basedOn w:val="a"/>
    <w:link w:val="af0"/>
    <w:unhideWhenUsed/>
    <w:rsid w:val="005C1B82"/>
    <w:rPr>
      <w:sz w:val="20"/>
      <w:szCs w:val="20"/>
    </w:rPr>
  </w:style>
  <w:style w:type="character" w:customStyle="1" w:styleId="af0">
    <w:name w:val="Текст примечания Знак"/>
    <w:basedOn w:val="a0"/>
    <w:link w:val="af"/>
    <w:rsid w:val="005C1B82"/>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unhideWhenUsed/>
    <w:rsid w:val="005C1B82"/>
    <w:rPr>
      <w:b/>
      <w:bCs/>
    </w:rPr>
  </w:style>
  <w:style w:type="character" w:customStyle="1" w:styleId="af2">
    <w:name w:val="Тема примечания Знак"/>
    <w:basedOn w:val="af0"/>
    <w:link w:val="af1"/>
    <w:uiPriority w:val="99"/>
    <w:rsid w:val="005C1B82"/>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uiPriority w:val="99"/>
    <w:rsid w:val="00582680"/>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9"/>
    <w:rsid w:val="00582680"/>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rsid w:val="00582680"/>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82680"/>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582680"/>
    <w:rPr>
      <w:rFonts w:ascii="Calibri" w:eastAsia="Times New Roman" w:hAnsi="Calibri" w:cs="Calibri"/>
      <w:i/>
      <w:iCs/>
      <w:sz w:val="24"/>
      <w:szCs w:val="24"/>
      <w:lang w:eastAsia="ru-RU"/>
    </w:rPr>
  </w:style>
  <w:style w:type="character" w:customStyle="1" w:styleId="90">
    <w:name w:val="Заголовок 9 Знак"/>
    <w:basedOn w:val="a0"/>
    <w:link w:val="9"/>
    <w:uiPriority w:val="99"/>
    <w:rsid w:val="00582680"/>
    <w:rPr>
      <w:rFonts w:ascii="Arial" w:eastAsia="Times New Roman" w:hAnsi="Arial" w:cs="Arial"/>
      <w:lang w:eastAsia="ru-RU"/>
    </w:rPr>
  </w:style>
  <w:style w:type="character" w:styleId="af3">
    <w:name w:val="Hyperlink"/>
    <w:rsid w:val="00582680"/>
    <w:rPr>
      <w:rFonts w:cs="Times New Roman"/>
      <w:color w:val="0000FF"/>
      <w:u w:val="single"/>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semiHidden/>
    <w:rsid w:val="00582680"/>
    <w:rPr>
      <w:rFonts w:ascii="Times New Roman" w:eastAsia="Times New Roman" w:hAnsi="Times New Roman"/>
      <w:sz w:val="24"/>
      <w:szCs w:val="24"/>
    </w:rPr>
  </w:style>
  <w:style w:type="paragraph" w:styleId="af4">
    <w:name w:val="header"/>
    <w:basedOn w:val="a"/>
    <w:link w:val="af5"/>
    <w:uiPriority w:val="99"/>
    <w:rsid w:val="00582680"/>
    <w:pPr>
      <w:tabs>
        <w:tab w:val="center" w:pos="4677"/>
        <w:tab w:val="right" w:pos="9355"/>
      </w:tabs>
    </w:pPr>
  </w:style>
  <w:style w:type="character" w:customStyle="1" w:styleId="af5">
    <w:name w:val="Верхний колонтитул Знак"/>
    <w:basedOn w:val="a0"/>
    <w:link w:val="af4"/>
    <w:uiPriority w:val="99"/>
    <w:rsid w:val="00582680"/>
    <w:rPr>
      <w:rFonts w:ascii="Times New Roman" w:eastAsia="Times New Roman" w:hAnsi="Times New Roman" w:cs="Times New Roman"/>
      <w:sz w:val="24"/>
      <w:szCs w:val="24"/>
      <w:lang w:eastAsia="ru-RU"/>
    </w:rPr>
  </w:style>
  <w:style w:type="paragraph" w:customStyle="1" w:styleId="41">
    <w:name w:val="Обычный4"/>
    <w:uiPriority w:val="99"/>
    <w:rsid w:val="0058268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andard">
    <w:name w:val="Standard"/>
    <w:uiPriority w:val="99"/>
    <w:rsid w:val="00582680"/>
    <w:pPr>
      <w:widowControl w:val="0"/>
      <w:suppressAutoHyphens/>
      <w:spacing w:after="0" w:line="240" w:lineRule="auto"/>
      <w:textAlignment w:val="baseline"/>
    </w:pPr>
    <w:rPr>
      <w:rFonts w:ascii="Times New Roman" w:eastAsia="Calibri" w:hAnsi="Times New Roman" w:cs="Times New Roman"/>
      <w:kern w:val="1"/>
      <w:sz w:val="24"/>
      <w:szCs w:val="24"/>
      <w:lang w:val="en-US"/>
    </w:rPr>
  </w:style>
  <w:style w:type="table" w:customStyle="1" w:styleId="12">
    <w:name w:val="Сетка таблицы1"/>
    <w:uiPriority w:val="99"/>
    <w:rsid w:val="0058268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кст1"/>
    <w:basedOn w:val="a"/>
    <w:uiPriority w:val="99"/>
    <w:rsid w:val="00582680"/>
    <w:pPr>
      <w:suppressAutoHyphens/>
    </w:pPr>
    <w:rPr>
      <w:sz w:val="26"/>
      <w:szCs w:val="20"/>
      <w:lang w:eastAsia="zh-CN"/>
    </w:rPr>
  </w:style>
  <w:style w:type="paragraph" w:customStyle="1" w:styleId="Textbody">
    <w:name w:val="Text body"/>
    <w:basedOn w:val="a"/>
    <w:uiPriority w:val="99"/>
    <w:rsid w:val="00582680"/>
    <w:pPr>
      <w:tabs>
        <w:tab w:val="left" w:pos="708"/>
      </w:tabs>
      <w:suppressAutoHyphens/>
      <w:spacing w:line="100" w:lineRule="atLeast"/>
      <w:ind w:firstLine="709"/>
      <w:jc w:val="both"/>
    </w:pPr>
    <w:rPr>
      <w:rFonts w:eastAsia="MS Mincho"/>
      <w:sz w:val="26"/>
    </w:rPr>
  </w:style>
  <w:style w:type="paragraph" w:customStyle="1" w:styleId="Iauiue">
    <w:name w:val="Iau?iue"/>
    <w:uiPriority w:val="99"/>
    <w:rsid w:val="00582680"/>
    <w:pPr>
      <w:widowControl w:val="0"/>
      <w:spacing w:after="0" w:line="240" w:lineRule="auto"/>
    </w:pPr>
    <w:rPr>
      <w:rFonts w:ascii="Arial" w:eastAsia="Times New Roman" w:hAnsi="Arial" w:cs="Arial"/>
      <w:sz w:val="24"/>
      <w:szCs w:val="24"/>
      <w:lang w:eastAsia="ru-RU"/>
    </w:rPr>
  </w:style>
  <w:style w:type="paragraph" w:customStyle="1" w:styleId="Normal1">
    <w:name w:val="Normal1"/>
    <w:rsid w:val="0058268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
    <w:name w:val="Body_Text"/>
    <w:uiPriority w:val="99"/>
    <w:rsid w:val="00582680"/>
    <w:pPr>
      <w:spacing w:before="60" w:after="60" w:line="240" w:lineRule="auto"/>
      <w:jc w:val="both"/>
    </w:pPr>
    <w:rPr>
      <w:rFonts w:ascii="Times New Roman" w:eastAsia="Times New Roman" w:hAnsi="Times New Roman" w:cs="Times New Roman"/>
      <w:color w:val="000000"/>
      <w:sz w:val="18"/>
      <w:szCs w:val="20"/>
    </w:rPr>
  </w:style>
  <w:style w:type="paragraph" w:customStyle="1" w:styleId="Style1">
    <w:name w:val="Style1"/>
    <w:basedOn w:val="a"/>
    <w:uiPriority w:val="99"/>
    <w:rsid w:val="00582680"/>
    <w:pPr>
      <w:widowControl w:val="0"/>
      <w:autoSpaceDE w:val="0"/>
      <w:autoSpaceDN w:val="0"/>
      <w:adjustRightInd w:val="0"/>
      <w:spacing w:line="324" w:lineRule="exact"/>
      <w:ind w:firstLine="461"/>
      <w:jc w:val="both"/>
    </w:pPr>
  </w:style>
  <w:style w:type="character" w:customStyle="1" w:styleId="FontStyle13">
    <w:name w:val="Font Style13"/>
    <w:uiPriority w:val="99"/>
    <w:rsid w:val="00582680"/>
    <w:rPr>
      <w:rFonts w:ascii="Times New Roman" w:hAnsi="Times New Roman"/>
      <w:color w:val="000000"/>
      <w:sz w:val="26"/>
    </w:rPr>
  </w:style>
  <w:style w:type="paragraph" w:styleId="af6">
    <w:name w:val="Body Text Indent"/>
    <w:basedOn w:val="a"/>
    <w:link w:val="af7"/>
    <w:uiPriority w:val="99"/>
    <w:rsid w:val="00582680"/>
    <w:pPr>
      <w:spacing w:after="120"/>
      <w:ind w:left="283"/>
      <w:jc w:val="both"/>
    </w:pPr>
    <w:rPr>
      <w:szCs w:val="20"/>
    </w:rPr>
  </w:style>
  <w:style w:type="character" w:customStyle="1" w:styleId="af7">
    <w:name w:val="Основной текст с отступом Знак"/>
    <w:basedOn w:val="a0"/>
    <w:link w:val="af6"/>
    <w:uiPriority w:val="99"/>
    <w:rsid w:val="00582680"/>
    <w:rPr>
      <w:rFonts w:ascii="Times New Roman" w:eastAsia="Times New Roman" w:hAnsi="Times New Roman" w:cs="Times New Roman"/>
      <w:sz w:val="24"/>
      <w:szCs w:val="20"/>
      <w:lang w:eastAsia="ru-RU"/>
    </w:rPr>
  </w:style>
  <w:style w:type="character" w:customStyle="1" w:styleId="21">
    <w:name w:val="Заголовок 2 Знак1"/>
    <w:aliases w:val="Заголовок 2 Знак Знак"/>
    <w:uiPriority w:val="99"/>
    <w:locked/>
    <w:rsid w:val="00582680"/>
    <w:rPr>
      <w:rFonts w:ascii="Cambria" w:hAnsi="Cambria" w:cs="Cambria"/>
      <w:b/>
      <w:bCs/>
      <w:i/>
      <w:iCs/>
      <w:sz w:val="28"/>
      <w:szCs w:val="28"/>
      <w:lang w:val="ru-RU" w:eastAsia="ru-RU" w:bidi="ar-SA"/>
    </w:rPr>
  </w:style>
  <w:style w:type="paragraph" w:styleId="af8">
    <w:name w:val="Title"/>
    <w:basedOn w:val="a"/>
    <w:link w:val="af9"/>
    <w:uiPriority w:val="99"/>
    <w:qFormat/>
    <w:rsid w:val="00582680"/>
    <w:pPr>
      <w:jc w:val="center"/>
    </w:pPr>
    <w:rPr>
      <w:b/>
      <w:bCs/>
      <w:sz w:val="28"/>
      <w:szCs w:val="28"/>
      <w:lang w:val="en-US"/>
    </w:rPr>
  </w:style>
  <w:style w:type="character" w:customStyle="1" w:styleId="af9">
    <w:name w:val="Название Знак"/>
    <w:basedOn w:val="a0"/>
    <w:link w:val="af8"/>
    <w:uiPriority w:val="99"/>
    <w:rsid w:val="00582680"/>
    <w:rPr>
      <w:rFonts w:ascii="Times New Roman" w:eastAsia="Times New Roman" w:hAnsi="Times New Roman" w:cs="Times New Roman"/>
      <w:b/>
      <w:bCs/>
      <w:sz w:val="28"/>
      <w:szCs w:val="28"/>
      <w:lang w:val="en-US" w:eastAsia="ru-RU"/>
    </w:rPr>
  </w:style>
  <w:style w:type="character" w:styleId="afa">
    <w:name w:val="Strong"/>
    <w:uiPriority w:val="22"/>
    <w:qFormat/>
    <w:rsid w:val="00582680"/>
    <w:rPr>
      <w:rFonts w:cs="Times New Roman"/>
      <w:b/>
      <w:bCs/>
    </w:rPr>
  </w:style>
  <w:style w:type="paragraph" w:customStyle="1" w:styleId="14">
    <w:name w:val="Обычный1"/>
    <w:link w:val="Normal"/>
    <w:uiPriority w:val="99"/>
    <w:rsid w:val="00582680"/>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4"/>
    <w:uiPriority w:val="99"/>
    <w:locked/>
    <w:rsid w:val="00582680"/>
    <w:rPr>
      <w:rFonts w:ascii="Times New Roman" w:eastAsia="Times New Roman" w:hAnsi="Times New Roman" w:cs="Times New Roman"/>
      <w:sz w:val="28"/>
      <w:lang w:eastAsia="ru-RU"/>
    </w:rPr>
  </w:style>
  <w:style w:type="paragraph" w:styleId="afb">
    <w:name w:val="Plain Text"/>
    <w:basedOn w:val="a"/>
    <w:link w:val="afc"/>
    <w:uiPriority w:val="99"/>
    <w:rsid w:val="00582680"/>
    <w:pPr>
      <w:tabs>
        <w:tab w:val="left" w:pos="360"/>
      </w:tabs>
      <w:ind w:firstLine="900"/>
      <w:jc w:val="both"/>
    </w:pPr>
    <w:rPr>
      <w:rFonts w:eastAsia="MS Mincho"/>
      <w:spacing w:val="-2"/>
      <w:sz w:val="26"/>
      <w:szCs w:val="20"/>
    </w:rPr>
  </w:style>
  <w:style w:type="character" w:customStyle="1" w:styleId="afc">
    <w:name w:val="Текст Знак"/>
    <w:basedOn w:val="a0"/>
    <w:link w:val="afb"/>
    <w:uiPriority w:val="99"/>
    <w:rsid w:val="00582680"/>
    <w:rPr>
      <w:rFonts w:ascii="Times New Roman" w:eastAsia="MS Mincho" w:hAnsi="Times New Roman" w:cs="Times New Roman"/>
      <w:spacing w:val="-2"/>
      <w:sz w:val="26"/>
      <w:szCs w:val="20"/>
      <w:lang w:eastAsia="ru-RU"/>
    </w:rPr>
  </w:style>
  <w:style w:type="paragraph" w:styleId="31">
    <w:name w:val="Body Text Indent 3"/>
    <w:basedOn w:val="a"/>
    <w:link w:val="32"/>
    <w:uiPriority w:val="99"/>
    <w:rsid w:val="00582680"/>
    <w:pPr>
      <w:spacing w:after="120"/>
      <w:ind w:left="283"/>
    </w:pPr>
    <w:rPr>
      <w:sz w:val="16"/>
      <w:szCs w:val="16"/>
    </w:rPr>
  </w:style>
  <w:style w:type="character" w:customStyle="1" w:styleId="32">
    <w:name w:val="Основной текст с отступом 3 Знак"/>
    <w:basedOn w:val="a0"/>
    <w:link w:val="31"/>
    <w:uiPriority w:val="99"/>
    <w:rsid w:val="00582680"/>
    <w:rPr>
      <w:rFonts w:ascii="Times New Roman" w:eastAsia="Times New Roman" w:hAnsi="Times New Roman" w:cs="Times New Roman"/>
      <w:sz w:val="16"/>
      <w:szCs w:val="16"/>
      <w:lang w:eastAsia="ru-RU"/>
    </w:rPr>
  </w:style>
  <w:style w:type="paragraph" w:styleId="afd">
    <w:name w:val="List Bullet"/>
    <w:basedOn w:val="a"/>
    <w:autoRedefine/>
    <w:uiPriority w:val="99"/>
    <w:rsid w:val="00582680"/>
    <w:pPr>
      <w:autoSpaceDE w:val="0"/>
      <w:autoSpaceDN w:val="0"/>
      <w:adjustRightInd w:val="0"/>
      <w:ind w:firstLine="720"/>
      <w:jc w:val="both"/>
    </w:pPr>
    <w:rPr>
      <w:b/>
      <w:bCs/>
      <w:i/>
      <w:sz w:val="28"/>
      <w:szCs w:val="28"/>
    </w:rPr>
  </w:style>
  <w:style w:type="paragraph" w:customStyle="1" w:styleId="22">
    <w:name w:val="Обычный2"/>
    <w:uiPriority w:val="99"/>
    <w:rsid w:val="00582680"/>
    <w:pPr>
      <w:spacing w:after="0" w:line="240" w:lineRule="auto"/>
      <w:ind w:firstLine="720"/>
      <w:jc w:val="both"/>
    </w:pPr>
    <w:rPr>
      <w:rFonts w:ascii="Times New Roman" w:eastAsia="Times New Roman" w:hAnsi="Times New Roman" w:cs="Times New Roman"/>
      <w:sz w:val="28"/>
      <w:szCs w:val="20"/>
      <w:lang w:eastAsia="ru-RU"/>
    </w:rPr>
  </w:style>
  <w:style w:type="paragraph" w:styleId="afe">
    <w:name w:val="footer"/>
    <w:basedOn w:val="a"/>
    <w:link w:val="aff"/>
    <w:rsid w:val="00582680"/>
    <w:pPr>
      <w:tabs>
        <w:tab w:val="center" w:pos="4677"/>
        <w:tab w:val="right" w:pos="9355"/>
      </w:tabs>
    </w:pPr>
  </w:style>
  <w:style w:type="character" w:customStyle="1" w:styleId="aff">
    <w:name w:val="Нижний колонтитул Знак"/>
    <w:basedOn w:val="a0"/>
    <w:link w:val="afe"/>
    <w:rsid w:val="00582680"/>
    <w:rPr>
      <w:rFonts w:ascii="Times New Roman" w:eastAsia="Times New Roman" w:hAnsi="Times New Roman" w:cs="Times New Roman"/>
      <w:sz w:val="24"/>
      <w:szCs w:val="24"/>
      <w:lang w:eastAsia="ru-RU"/>
    </w:rPr>
  </w:style>
  <w:style w:type="paragraph" w:styleId="33">
    <w:name w:val="Body Text 3"/>
    <w:basedOn w:val="a"/>
    <w:link w:val="34"/>
    <w:uiPriority w:val="99"/>
    <w:rsid w:val="00582680"/>
    <w:pPr>
      <w:spacing w:after="120"/>
    </w:pPr>
    <w:rPr>
      <w:sz w:val="16"/>
      <w:szCs w:val="16"/>
    </w:rPr>
  </w:style>
  <w:style w:type="character" w:customStyle="1" w:styleId="34">
    <w:name w:val="Основной текст 3 Знак"/>
    <w:basedOn w:val="a0"/>
    <w:link w:val="33"/>
    <w:uiPriority w:val="99"/>
    <w:rsid w:val="00582680"/>
    <w:rPr>
      <w:rFonts w:ascii="Times New Roman" w:eastAsia="Times New Roman" w:hAnsi="Times New Roman" w:cs="Times New Roman"/>
      <w:sz w:val="16"/>
      <w:szCs w:val="16"/>
      <w:lang w:eastAsia="ru-RU"/>
    </w:rPr>
  </w:style>
  <w:style w:type="paragraph" w:customStyle="1" w:styleId="110">
    <w:name w:val="Заголовок 11"/>
    <w:basedOn w:val="a"/>
    <w:next w:val="a"/>
    <w:uiPriority w:val="99"/>
    <w:rsid w:val="00582680"/>
    <w:pPr>
      <w:keepNext/>
      <w:spacing w:before="240" w:after="60"/>
      <w:jc w:val="center"/>
    </w:pPr>
    <w:rPr>
      <w:b/>
      <w:kern w:val="28"/>
      <w:sz w:val="28"/>
      <w:szCs w:val="20"/>
    </w:rPr>
  </w:style>
  <w:style w:type="paragraph" w:styleId="aff0">
    <w:name w:val="Subtitle"/>
    <w:basedOn w:val="a"/>
    <w:link w:val="aff1"/>
    <w:uiPriority w:val="99"/>
    <w:qFormat/>
    <w:rsid w:val="00582680"/>
    <w:rPr>
      <w:b/>
      <w:bCs/>
    </w:rPr>
  </w:style>
  <w:style w:type="character" w:customStyle="1" w:styleId="aff1">
    <w:name w:val="Подзаголовок Знак"/>
    <w:basedOn w:val="a0"/>
    <w:link w:val="aff0"/>
    <w:uiPriority w:val="99"/>
    <w:rsid w:val="00582680"/>
    <w:rPr>
      <w:rFonts w:ascii="Times New Roman" w:eastAsia="Times New Roman" w:hAnsi="Times New Roman" w:cs="Times New Roman"/>
      <w:b/>
      <w:bCs/>
      <w:sz w:val="24"/>
      <w:szCs w:val="24"/>
      <w:lang w:eastAsia="ru-RU"/>
    </w:rPr>
  </w:style>
  <w:style w:type="paragraph" w:customStyle="1" w:styleId="111">
    <w:name w:val="Обычный11"/>
    <w:uiPriority w:val="99"/>
    <w:rsid w:val="0058268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rsid w:val="00582680"/>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satz-Standardschriftart">
    <w:name w:val="Absatz-Standardschriftart"/>
    <w:uiPriority w:val="99"/>
    <w:rsid w:val="00582680"/>
  </w:style>
  <w:style w:type="character" w:customStyle="1" w:styleId="WW-Absatz-Standardschriftart">
    <w:name w:val="WW-Absatz-Standardschriftart"/>
    <w:uiPriority w:val="99"/>
    <w:rsid w:val="00582680"/>
  </w:style>
  <w:style w:type="character" w:customStyle="1" w:styleId="23">
    <w:name w:val="Основной шрифт абзаца2"/>
    <w:uiPriority w:val="99"/>
    <w:rsid w:val="00582680"/>
  </w:style>
  <w:style w:type="character" w:customStyle="1" w:styleId="WW-Absatz-Standardschriftart1">
    <w:name w:val="WW-Absatz-Standardschriftart1"/>
    <w:uiPriority w:val="99"/>
    <w:rsid w:val="00582680"/>
  </w:style>
  <w:style w:type="character" w:customStyle="1" w:styleId="15">
    <w:name w:val="Основной шрифт абзаца1"/>
    <w:uiPriority w:val="99"/>
    <w:rsid w:val="00582680"/>
  </w:style>
  <w:style w:type="character" w:customStyle="1" w:styleId="aff2">
    <w:name w:val="Символ нумерации"/>
    <w:uiPriority w:val="99"/>
    <w:rsid w:val="00582680"/>
  </w:style>
  <w:style w:type="character" w:customStyle="1" w:styleId="16">
    <w:name w:val="Знак примечания1"/>
    <w:uiPriority w:val="99"/>
    <w:rsid w:val="00582680"/>
    <w:rPr>
      <w:sz w:val="16"/>
    </w:rPr>
  </w:style>
  <w:style w:type="paragraph" w:customStyle="1" w:styleId="aff3">
    <w:name w:val="Заголовок"/>
    <w:basedOn w:val="a"/>
    <w:next w:val="a9"/>
    <w:uiPriority w:val="99"/>
    <w:rsid w:val="00582680"/>
    <w:pPr>
      <w:keepNext/>
      <w:suppressAutoHyphens/>
      <w:spacing w:before="240" w:after="120"/>
    </w:pPr>
    <w:rPr>
      <w:rFonts w:ascii="Arial" w:eastAsia="Calibri" w:hAnsi="Arial" w:cs="Tahoma"/>
      <w:sz w:val="28"/>
      <w:szCs w:val="28"/>
      <w:lang w:eastAsia="ar-SA"/>
    </w:rPr>
  </w:style>
  <w:style w:type="paragraph" w:styleId="aff4">
    <w:name w:val="List"/>
    <w:basedOn w:val="a9"/>
    <w:uiPriority w:val="99"/>
    <w:rsid w:val="00582680"/>
    <w:pPr>
      <w:suppressAutoHyphens/>
      <w:spacing w:after="120"/>
      <w:ind w:firstLine="0"/>
      <w:jc w:val="left"/>
    </w:pPr>
    <w:rPr>
      <w:rFonts w:eastAsia="Times New Roman" w:cs="Tahoma"/>
      <w:sz w:val="24"/>
      <w:lang w:eastAsia="ar-SA"/>
    </w:rPr>
  </w:style>
  <w:style w:type="paragraph" w:customStyle="1" w:styleId="24">
    <w:name w:val="Название2"/>
    <w:basedOn w:val="a"/>
    <w:uiPriority w:val="99"/>
    <w:rsid w:val="00582680"/>
    <w:pPr>
      <w:suppressLineNumbers/>
      <w:suppressAutoHyphens/>
      <w:spacing w:before="120" w:after="120"/>
    </w:pPr>
    <w:rPr>
      <w:rFonts w:cs="Tahoma"/>
      <w:i/>
      <w:iCs/>
      <w:lang w:eastAsia="ar-SA"/>
    </w:rPr>
  </w:style>
  <w:style w:type="paragraph" w:customStyle="1" w:styleId="25">
    <w:name w:val="Указатель2"/>
    <w:basedOn w:val="a"/>
    <w:uiPriority w:val="99"/>
    <w:rsid w:val="00582680"/>
    <w:pPr>
      <w:suppressLineNumbers/>
      <w:suppressAutoHyphens/>
    </w:pPr>
    <w:rPr>
      <w:rFonts w:cs="Tahoma"/>
      <w:lang w:eastAsia="ar-SA"/>
    </w:rPr>
  </w:style>
  <w:style w:type="paragraph" w:customStyle="1" w:styleId="17">
    <w:name w:val="Название1"/>
    <w:basedOn w:val="a"/>
    <w:uiPriority w:val="99"/>
    <w:rsid w:val="00582680"/>
    <w:pPr>
      <w:suppressLineNumbers/>
      <w:suppressAutoHyphens/>
      <w:spacing w:before="120" w:after="120"/>
    </w:pPr>
    <w:rPr>
      <w:rFonts w:cs="Tahoma"/>
      <w:i/>
      <w:iCs/>
      <w:lang w:eastAsia="ar-SA"/>
    </w:rPr>
  </w:style>
  <w:style w:type="paragraph" w:customStyle="1" w:styleId="18">
    <w:name w:val="Указатель1"/>
    <w:basedOn w:val="a"/>
    <w:uiPriority w:val="99"/>
    <w:rsid w:val="00582680"/>
    <w:pPr>
      <w:suppressLineNumbers/>
      <w:suppressAutoHyphens/>
    </w:pPr>
    <w:rPr>
      <w:rFonts w:cs="Tahoma"/>
      <w:lang w:eastAsia="ar-SA"/>
    </w:rPr>
  </w:style>
  <w:style w:type="paragraph" w:styleId="HTML">
    <w:name w:val="HTML Preformatted"/>
    <w:basedOn w:val="a"/>
    <w:link w:val="HTML0"/>
    <w:uiPriority w:val="99"/>
    <w:rsid w:val="00582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555555"/>
      <w:sz w:val="20"/>
      <w:szCs w:val="20"/>
      <w:lang w:eastAsia="ar-SA"/>
    </w:rPr>
  </w:style>
  <w:style w:type="character" w:customStyle="1" w:styleId="HTML0">
    <w:name w:val="Стандартный HTML Знак"/>
    <w:basedOn w:val="a0"/>
    <w:link w:val="HTML"/>
    <w:uiPriority w:val="99"/>
    <w:rsid w:val="00582680"/>
    <w:rPr>
      <w:rFonts w:ascii="Courier New" w:eastAsia="Times New Roman" w:hAnsi="Courier New" w:cs="Courier New"/>
      <w:color w:val="555555"/>
      <w:sz w:val="20"/>
      <w:szCs w:val="20"/>
      <w:lang w:eastAsia="ar-SA"/>
    </w:rPr>
  </w:style>
  <w:style w:type="paragraph" w:customStyle="1" w:styleId="aff5">
    <w:name w:val="Содержимое таблицы"/>
    <w:basedOn w:val="a"/>
    <w:uiPriority w:val="99"/>
    <w:rsid w:val="00582680"/>
    <w:pPr>
      <w:suppressLineNumbers/>
      <w:suppressAutoHyphens/>
    </w:pPr>
    <w:rPr>
      <w:lang w:eastAsia="ar-SA"/>
    </w:rPr>
  </w:style>
  <w:style w:type="paragraph" w:customStyle="1" w:styleId="aff6">
    <w:name w:val="Заголовок таблицы"/>
    <w:basedOn w:val="aff5"/>
    <w:uiPriority w:val="99"/>
    <w:rsid w:val="00582680"/>
    <w:pPr>
      <w:jc w:val="center"/>
    </w:pPr>
    <w:rPr>
      <w:b/>
      <w:bCs/>
    </w:rPr>
  </w:style>
  <w:style w:type="paragraph" w:customStyle="1" w:styleId="19">
    <w:name w:val="Текст примечания1"/>
    <w:basedOn w:val="a"/>
    <w:uiPriority w:val="99"/>
    <w:rsid w:val="00582680"/>
    <w:pPr>
      <w:suppressAutoHyphens/>
    </w:pPr>
    <w:rPr>
      <w:sz w:val="20"/>
      <w:szCs w:val="20"/>
      <w:lang w:eastAsia="ar-SA"/>
    </w:rPr>
  </w:style>
  <w:style w:type="paragraph" w:styleId="aff7">
    <w:name w:val="No Spacing"/>
    <w:uiPriority w:val="99"/>
    <w:qFormat/>
    <w:rsid w:val="00582680"/>
    <w:pPr>
      <w:suppressAutoHyphens/>
      <w:spacing w:after="0" w:line="240" w:lineRule="auto"/>
    </w:pPr>
    <w:rPr>
      <w:rFonts w:ascii="Calibri" w:eastAsia="Calibri" w:hAnsi="Calibri" w:cs="Times New Roman"/>
      <w:lang w:eastAsia="ar-SA"/>
    </w:rPr>
  </w:style>
  <w:style w:type="paragraph" w:customStyle="1" w:styleId="ConsNormal">
    <w:name w:val="ConsNormal"/>
    <w:link w:val="ConsNormal0"/>
    <w:uiPriority w:val="99"/>
    <w:rsid w:val="00582680"/>
    <w:pPr>
      <w:suppressAutoHyphens/>
      <w:spacing w:after="0" w:line="240" w:lineRule="auto"/>
      <w:ind w:firstLine="720"/>
    </w:pPr>
    <w:rPr>
      <w:rFonts w:ascii="Consultant" w:eastAsia="Calibri" w:hAnsi="Consultant" w:cs="Times New Roman"/>
      <w:sz w:val="20"/>
      <w:szCs w:val="20"/>
      <w:lang w:eastAsia="ar-SA"/>
    </w:rPr>
  </w:style>
  <w:style w:type="paragraph" w:customStyle="1" w:styleId="BodyText31">
    <w:name w:val="Body Text 31"/>
    <w:basedOn w:val="a"/>
    <w:uiPriority w:val="99"/>
    <w:rsid w:val="00582680"/>
    <w:pPr>
      <w:widowControl w:val="0"/>
      <w:suppressAutoHyphens/>
      <w:jc w:val="both"/>
    </w:pPr>
    <w:rPr>
      <w:rFonts w:cs="Calibri"/>
      <w:sz w:val="22"/>
      <w:szCs w:val="20"/>
      <w:lang w:eastAsia="ar-SA"/>
    </w:rPr>
  </w:style>
  <w:style w:type="character" w:customStyle="1" w:styleId="1a">
    <w:name w:val="Текст примечания Знак1"/>
    <w:uiPriority w:val="99"/>
    <w:semiHidden/>
    <w:rsid w:val="00582680"/>
    <w:rPr>
      <w:rFonts w:cs="Times New Roman"/>
      <w:lang w:eastAsia="ar-SA" w:bidi="ar-SA"/>
    </w:rPr>
  </w:style>
  <w:style w:type="character" w:styleId="aff8">
    <w:name w:val="FollowedHyperlink"/>
    <w:uiPriority w:val="99"/>
    <w:semiHidden/>
    <w:rsid w:val="00582680"/>
    <w:rPr>
      <w:rFonts w:cs="Times New Roman"/>
      <w:color w:val="800080"/>
      <w:u w:val="single"/>
    </w:rPr>
  </w:style>
  <w:style w:type="paragraph" w:customStyle="1" w:styleId="aff9">
    <w:name w:val="Стиль"/>
    <w:uiPriority w:val="99"/>
    <w:rsid w:val="00582680"/>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LO-Normal">
    <w:name w:val="LO-Normal"/>
    <w:uiPriority w:val="99"/>
    <w:rsid w:val="00582680"/>
    <w:pPr>
      <w:suppressAutoHyphens/>
      <w:spacing w:after="0" w:line="240" w:lineRule="auto"/>
      <w:jc w:val="both"/>
    </w:pPr>
    <w:rPr>
      <w:rFonts w:ascii="Times New Roman" w:eastAsia="Calibri" w:hAnsi="Times New Roman" w:cs="Times New Roman"/>
      <w:sz w:val="24"/>
      <w:szCs w:val="20"/>
      <w:lang w:eastAsia="zh-CN"/>
    </w:rPr>
  </w:style>
  <w:style w:type="character" w:customStyle="1" w:styleId="blk">
    <w:name w:val="blk"/>
    <w:uiPriority w:val="99"/>
    <w:rsid w:val="00582680"/>
    <w:rPr>
      <w:rFonts w:cs="Times New Roman"/>
    </w:rPr>
  </w:style>
  <w:style w:type="paragraph" w:customStyle="1" w:styleId="Style3">
    <w:name w:val="Style3"/>
    <w:basedOn w:val="a"/>
    <w:uiPriority w:val="99"/>
    <w:qFormat/>
    <w:rsid w:val="00582680"/>
    <w:pPr>
      <w:tabs>
        <w:tab w:val="left" w:pos="720"/>
      </w:tabs>
      <w:spacing w:before="60" w:after="60"/>
      <w:ind w:firstLine="567"/>
      <w:jc w:val="both"/>
    </w:pPr>
    <w:rPr>
      <w:rFonts w:ascii="Arial" w:hAnsi="Arial" w:cs="Arial"/>
      <w:color w:val="00000A"/>
      <w:sz w:val="20"/>
      <w:szCs w:val="20"/>
    </w:rPr>
  </w:style>
  <w:style w:type="character" w:customStyle="1" w:styleId="ConsNormal0">
    <w:name w:val="ConsNormal Знак"/>
    <w:link w:val="ConsNormal"/>
    <w:uiPriority w:val="99"/>
    <w:locked/>
    <w:rsid w:val="00131727"/>
    <w:rPr>
      <w:rFonts w:ascii="Consultant" w:eastAsia="Calibri" w:hAnsi="Consultant" w:cs="Times New Roman"/>
      <w:sz w:val="20"/>
      <w:szCs w:val="20"/>
      <w:lang w:eastAsia="ar-SA"/>
    </w:rPr>
  </w:style>
  <w:style w:type="paragraph" w:customStyle="1" w:styleId="35">
    <w:name w:val="Обычный3"/>
    <w:rsid w:val="00D212B5"/>
    <w:pPr>
      <w:suppressAutoHyphens/>
      <w:spacing w:after="0"/>
    </w:pPr>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78142952">
      <w:bodyDiv w:val="1"/>
      <w:marLeft w:val="0"/>
      <w:marRight w:val="0"/>
      <w:marTop w:val="0"/>
      <w:marBottom w:val="0"/>
      <w:divBdr>
        <w:top w:val="none" w:sz="0" w:space="0" w:color="auto"/>
        <w:left w:val="none" w:sz="0" w:space="0" w:color="auto"/>
        <w:bottom w:val="none" w:sz="0" w:space="0" w:color="auto"/>
        <w:right w:val="none" w:sz="0" w:space="0" w:color="auto"/>
      </w:divBdr>
    </w:div>
    <w:div w:id="344863477">
      <w:bodyDiv w:val="1"/>
      <w:marLeft w:val="0"/>
      <w:marRight w:val="0"/>
      <w:marTop w:val="0"/>
      <w:marBottom w:val="0"/>
      <w:divBdr>
        <w:top w:val="none" w:sz="0" w:space="0" w:color="auto"/>
        <w:left w:val="none" w:sz="0" w:space="0" w:color="auto"/>
        <w:bottom w:val="none" w:sz="0" w:space="0" w:color="auto"/>
        <w:right w:val="none" w:sz="0" w:space="0" w:color="auto"/>
      </w:divBdr>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et-click2.yandex.ru/redir/GAkkM7lQwz7vv7M_pnW8mcgbACpp74aTr0CBKIGSGCR1AO_Ogdp_2on5I1HBjZrTWhhSHhx7mq7zApdsoMxkz2VQGmxyMzRz3gtWNqzYhKGfADc2LRcJjMaZKZbDp8xgpm8LWMFlcRAGVv0ycnKVA2YeP7edq_Tozw4Z67pFIwJEgQrBYG98riqEHIBjseXHuVlbAVIvkPgiunmcdBGxJ3shwtKolB4ySIQcn34ZF3Z0F3ihjVj61IPsWvhTXXZGPCOloxOvkUQB9T1rbTOGNAbC-Igyv3tD0ODErrqGeCrUs4ADg5zAyQyDEmoMwyzldS00Bq9O6OvrfqHAoA2XRc9xrP664RmwxQ6op6U2yhy6urhmeemfqmoC0l8LG81QUZyqsmI9FS3aD--T0o2lmj2EE5EA10PrYbf8QhxSo0hXU7ctrW4aoKuLyxis_UpYBHn2hfom6rOabz0PE6Dq9_z6kmPmmt4LIRwYMjHpxOrJQ-NFEn_iYIJ0ar9K4KcUaSvEDmEhJxnTN0TYcP1KPpSot0EexMaOV6T5J2CjlNY78T1m1vs364YsvMG5Ar5omOykbB_Jo93nvG7KaI4agSl_Zu69NXciZID2XTeAM6yD0keFjdcSPLuhRgIdNnPqIq7blLulIvgkGK1vcbcHQOCgfEVfv1qdt3Kwzn_j8W6nYf42MqPccb2UeTxPgh0hYazlkz8BqBnJHspSJprW6Ktj5I1iL4uz0gdmZWUbGmSOFYSjnCKsfXA-eVwYO4hqSkqQ6hTckSNsxcEl_vpLOqn5OGTGa44yyfYHKv4trQGitro4jHzNJgi5D7dN5tAP7ZrR1kVvSfV45d5TYtpAUXlI-rZSh6teWP26UVQtoeHcBcj9MAx0uDjCI0yO5APpZ5K-JTqG_iENp-d_Xj0tNygYGYoBQdcuFxhBigIHDd9slL5KJbfxoeE1hnkgiRWHPtvQErhG9zqHvtTmSgfiq29cdravhqZFsIWOkm3YEtm8zs5knPFDiqtDqrBCy3UtEtzboggAJlHUF4osKkR7_12JDG67bBO0LbMy7XbWm8f9Hw8_-u-qgsJcnb1IJXI1BIVH_raOlPwLkjntkUKbKvclhmoVzTrsBJSmn51-3SUoXOrhHyro2sk0iSojGkWLM_vi3H4wHgtOiJlibNkx1KyB-Xa-TtLiVMvHrfBVK59WcFKQfAcIrgFxW40E2-_xjxjR-xWs6UoyEFfwyJW_phUN09UoyYSlz6MugbkwTuY,?data=QVyKqSPyGQwwaFPWqjjgNkpBwoBqmu_xOUTD9Ts8YJkuawxwcQbAfunqVdXze5igqSTm8vieG5Yuydyx7PbYRE4QlkOh9yM_yh5zDnnGrXEVmy6hLjb-nehERnqVHrj-4V6ZketvRmXq9v8iNjwIEldso619js-u46UUVMW5Zgh-GPbuIT1etlx9ED21YaZi7M42Mvg2VFKA9CttSX8605Q8fnKOdyHQWRuvImr82Fhylg2VBb_-tP_BQ-wG0ksnUSf2kfurfBht_ofNa84i0w%2C%2C&amp;b64e=1&amp;sign=f49670e6342a16d5f1dd209d82611309&amp;keyno=1&amp;track="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arkelectro.ru/svetilniki-gx53/svetilnik-jw-fvo-13w-vstraivaemyy-pod-lampu-gx53-belyy"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11C0E-EA44-4ADC-B874-AAF0F5BE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8726</Words>
  <Characters>49744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IMaizel</cp:lastModifiedBy>
  <cp:revision>2</cp:revision>
  <cp:lastPrinted>2017-12-25T06:57:00Z</cp:lastPrinted>
  <dcterms:created xsi:type="dcterms:W3CDTF">2017-12-29T12:55:00Z</dcterms:created>
  <dcterms:modified xsi:type="dcterms:W3CDTF">2017-12-29T12:55:00Z</dcterms:modified>
</cp:coreProperties>
</file>