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1" w:rsidRPr="00CF4C69" w:rsidRDefault="00995A71" w:rsidP="00995A71">
      <w:pPr>
        <w:pStyle w:val="a7"/>
        <w:ind w:firstLine="709"/>
        <w:jc w:val="center"/>
        <w:rPr>
          <w:rFonts w:ascii="Times New Roman" w:eastAsia="MS Mincho" w:hAnsi="Times New Roman" w:cs="Times New Roman"/>
          <w:b/>
          <w:sz w:val="20"/>
          <w:szCs w:val="20"/>
        </w:rPr>
      </w:pPr>
      <w:r w:rsidRPr="00CF4C69">
        <w:rPr>
          <w:rFonts w:ascii="Times New Roman" w:eastAsia="MS Mincho" w:hAnsi="Times New Roman" w:cs="Times New Roman"/>
          <w:b/>
          <w:sz w:val="20"/>
          <w:szCs w:val="20"/>
        </w:rPr>
        <w:t xml:space="preserve">ДОГОВОР О ЗАДАТКЕ </w:t>
      </w:r>
      <w:r w:rsidR="001415FD" w:rsidRPr="00CF4C69">
        <w:rPr>
          <w:rFonts w:ascii="Times New Roman" w:eastAsia="MS Mincho" w:hAnsi="Times New Roman" w:cs="Times New Roman"/>
          <w:b/>
          <w:sz w:val="20"/>
          <w:szCs w:val="20"/>
        </w:rPr>
        <w:t>№ ___</w:t>
      </w:r>
    </w:p>
    <w:p w:rsidR="00995A71" w:rsidRPr="00CF4C69" w:rsidRDefault="00995A71" w:rsidP="00995A71">
      <w:pPr>
        <w:pStyle w:val="ConsPlusNonformat"/>
        <w:rPr>
          <w:rFonts w:ascii="Times New Roman" w:hAnsi="Times New Roman" w:cs="Times New Roman"/>
        </w:rPr>
      </w:pPr>
    </w:p>
    <w:p w:rsidR="00995A71" w:rsidRPr="00CF4C69" w:rsidRDefault="00995A71" w:rsidP="00995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4C69">
        <w:rPr>
          <w:rFonts w:ascii="Times New Roman" w:hAnsi="Times New Roman" w:cs="Times New Roman"/>
          <w:sz w:val="20"/>
          <w:szCs w:val="20"/>
        </w:rPr>
        <w:t>г.</w:t>
      </w:r>
      <w:r w:rsidR="00CF4C69" w:rsidRPr="00CF4C69">
        <w:rPr>
          <w:rFonts w:ascii="Times New Roman" w:hAnsi="Times New Roman" w:cs="Times New Roman"/>
          <w:sz w:val="20"/>
          <w:szCs w:val="20"/>
        </w:rPr>
        <w:t>Москва</w:t>
      </w:r>
      <w:proofErr w:type="spellEnd"/>
      <w:r w:rsidR="007257E6" w:rsidRPr="00CF4C69">
        <w:rPr>
          <w:rFonts w:ascii="Times New Roman" w:hAnsi="Times New Roman" w:cs="Times New Roman"/>
          <w:sz w:val="20"/>
          <w:szCs w:val="20"/>
        </w:rPr>
        <w:t xml:space="preserve"> </w:t>
      </w:r>
      <w:r w:rsidRPr="00CF4C69">
        <w:rPr>
          <w:rFonts w:ascii="Times New Roman" w:hAnsi="Times New Roman" w:cs="Times New Roman"/>
          <w:sz w:val="20"/>
          <w:szCs w:val="20"/>
        </w:rPr>
        <w:tab/>
      </w:r>
      <w:r w:rsidRPr="00CF4C69">
        <w:rPr>
          <w:rFonts w:ascii="Times New Roman" w:hAnsi="Times New Roman" w:cs="Times New Roman"/>
          <w:sz w:val="20"/>
          <w:szCs w:val="20"/>
        </w:rPr>
        <w:tab/>
      </w:r>
      <w:r w:rsidRPr="00CF4C69">
        <w:rPr>
          <w:rFonts w:ascii="Times New Roman" w:hAnsi="Times New Roman" w:cs="Times New Roman"/>
          <w:sz w:val="20"/>
          <w:szCs w:val="20"/>
        </w:rPr>
        <w:tab/>
      </w:r>
      <w:r w:rsidRPr="00CF4C69">
        <w:rPr>
          <w:rFonts w:ascii="Times New Roman" w:hAnsi="Times New Roman" w:cs="Times New Roman"/>
          <w:sz w:val="20"/>
          <w:szCs w:val="20"/>
        </w:rPr>
        <w:tab/>
      </w:r>
      <w:r w:rsidRPr="00CF4C69">
        <w:rPr>
          <w:rFonts w:ascii="Times New Roman" w:hAnsi="Times New Roman" w:cs="Times New Roman"/>
          <w:sz w:val="20"/>
          <w:szCs w:val="20"/>
        </w:rPr>
        <w:tab/>
      </w:r>
      <w:r w:rsidRPr="00CF4C69">
        <w:rPr>
          <w:rFonts w:ascii="Times New Roman" w:hAnsi="Times New Roman" w:cs="Times New Roman"/>
          <w:sz w:val="20"/>
          <w:szCs w:val="20"/>
        </w:rPr>
        <w:tab/>
        <w:t>«</w:t>
      </w:r>
      <w:r w:rsidR="001415FD" w:rsidRPr="00CF4C69">
        <w:rPr>
          <w:rFonts w:ascii="Times New Roman" w:hAnsi="Times New Roman" w:cs="Times New Roman"/>
          <w:sz w:val="20"/>
          <w:szCs w:val="20"/>
        </w:rPr>
        <w:t>___</w:t>
      </w:r>
      <w:r w:rsidRPr="00CF4C69">
        <w:rPr>
          <w:rFonts w:ascii="Times New Roman" w:hAnsi="Times New Roman" w:cs="Times New Roman"/>
          <w:sz w:val="20"/>
          <w:szCs w:val="20"/>
        </w:rPr>
        <w:t xml:space="preserve">» </w:t>
      </w:r>
      <w:r w:rsidR="001415FD" w:rsidRPr="00CF4C69">
        <w:rPr>
          <w:rFonts w:ascii="Times New Roman" w:hAnsi="Times New Roman" w:cs="Times New Roman"/>
          <w:sz w:val="20"/>
          <w:szCs w:val="20"/>
        </w:rPr>
        <w:t>_____</w:t>
      </w:r>
      <w:r w:rsidRPr="00CF4C69">
        <w:rPr>
          <w:rFonts w:ascii="Times New Roman" w:hAnsi="Times New Roman" w:cs="Times New Roman"/>
          <w:sz w:val="20"/>
          <w:szCs w:val="20"/>
        </w:rPr>
        <w:t xml:space="preserve"> 201</w:t>
      </w:r>
      <w:r w:rsidR="007257E6" w:rsidRPr="00CF4C69">
        <w:rPr>
          <w:rFonts w:ascii="Times New Roman" w:hAnsi="Times New Roman" w:cs="Times New Roman"/>
          <w:sz w:val="20"/>
          <w:szCs w:val="20"/>
        </w:rPr>
        <w:t>9</w:t>
      </w:r>
      <w:r w:rsidRPr="00CF4C6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95A71" w:rsidRPr="00CF4C69" w:rsidRDefault="00995A71" w:rsidP="00995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95A71" w:rsidRPr="00CF4C69" w:rsidRDefault="00CF4C69" w:rsidP="00995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Финансовый управляющий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 </w:t>
      </w:r>
      <w:r w:rsidRPr="00CF4C69">
        <w:rPr>
          <w:rFonts w:ascii="Times New Roman" w:hAnsi="Times New Roman" w:cs="Times New Roman"/>
          <w:sz w:val="20"/>
          <w:szCs w:val="20"/>
        </w:rPr>
        <w:t xml:space="preserve">Назарова Дмитрия Вячеславовича 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(ИНН </w:t>
      </w:r>
      <w:sdt>
        <w:sdtPr>
          <w:rPr>
            <w:rFonts w:ascii="Times New Roman" w:hAnsi="Times New Roman" w:cs="Times New Roman"/>
            <w:sz w:val="20"/>
            <w:szCs w:val="20"/>
          </w:rPr>
          <w:id w:val="-1593154077"/>
          <w:placeholder>
            <w:docPart w:val="6B6A6E1E5F5E4E569F89136733A4B6F3"/>
          </w:placeholder>
        </w:sdtPr>
        <w:sdtEndPr/>
        <w:sdtContent>
          <w:r w:rsidRPr="00CF4C69">
            <w:rPr>
              <w:rFonts w:ascii="Times New Roman" w:hAnsi="Times New Roman" w:cs="Times New Roman"/>
              <w:b/>
              <w:sz w:val="20"/>
              <w:szCs w:val="20"/>
            </w:rPr>
            <w:t>772435030505</w:t>
          </w:r>
        </w:sdtContent>
      </w:sdt>
      <w:r w:rsidR="00995A71" w:rsidRPr="00CF4C69">
        <w:rPr>
          <w:rFonts w:ascii="Times New Roman" w:hAnsi="Times New Roman" w:cs="Times New Roman"/>
          <w:sz w:val="20"/>
          <w:szCs w:val="20"/>
        </w:rPr>
        <w:t xml:space="preserve">) Текунова Рузанна Ильнуровна, действующая на основании Решения Арбитражного суда </w:t>
      </w:r>
      <w:r w:rsidRPr="00CF4C69">
        <w:rPr>
          <w:rFonts w:ascii="Times New Roman" w:hAnsi="Times New Roman" w:cs="Times New Roman"/>
          <w:sz w:val="20"/>
          <w:szCs w:val="20"/>
        </w:rPr>
        <w:t xml:space="preserve">г. Москвы 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от </w:t>
      </w:r>
      <w:r w:rsidRPr="00CF4C69">
        <w:rPr>
          <w:rFonts w:ascii="Times New Roman" w:hAnsi="Times New Roman" w:cs="Times New Roman"/>
          <w:sz w:val="20"/>
          <w:szCs w:val="20"/>
        </w:rPr>
        <w:t>22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 </w:t>
      </w:r>
      <w:r w:rsidR="007257E6" w:rsidRPr="00CF4C69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="00995A71" w:rsidRPr="00CF4C69">
        <w:rPr>
          <w:rFonts w:ascii="Times New Roman" w:hAnsi="Times New Roman" w:cs="Times New Roman"/>
          <w:sz w:val="20"/>
          <w:szCs w:val="20"/>
        </w:rPr>
        <w:t>201</w:t>
      </w:r>
      <w:r w:rsidR="007257E6" w:rsidRPr="00CF4C69">
        <w:rPr>
          <w:rFonts w:ascii="Times New Roman" w:hAnsi="Times New Roman" w:cs="Times New Roman"/>
          <w:sz w:val="20"/>
          <w:szCs w:val="20"/>
        </w:rPr>
        <w:t>8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 года по делу №</w:t>
      </w:r>
      <w:r w:rsidR="00995A71" w:rsidRPr="00CF4C69">
        <w:rPr>
          <w:rFonts w:ascii="Times New Roman" w:hAnsi="Times New Roman" w:cs="Times New Roman"/>
          <w:i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63271848"/>
          <w:placeholder>
            <w:docPart w:val="3E9B3C0BD8E2447CA4B7FC837279FF59"/>
          </w:placeholder>
        </w:sdtPr>
        <w:sdtEndPr/>
        <w:sdtContent>
          <w:r w:rsidRPr="00CF4C69">
            <w:rPr>
              <w:rFonts w:ascii="Times New Roman" w:hAnsi="Times New Roman" w:cs="Times New Roman"/>
              <w:bCs/>
              <w:sz w:val="20"/>
              <w:szCs w:val="20"/>
            </w:rPr>
            <w:t>А40-53041/18</w:t>
          </w:r>
        </w:sdtContent>
      </w:sdt>
      <w:r w:rsidR="00995A71" w:rsidRPr="00CF4C6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.,  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95A71" w:rsidRPr="00CF4C69">
        <w:rPr>
          <w:rFonts w:ascii="Times New Roman" w:hAnsi="Times New Roman" w:cs="Times New Roman"/>
          <w:sz w:val="20"/>
          <w:szCs w:val="20"/>
          <w:shd w:val="clear" w:color="auto" w:fill="FFFFFF"/>
        </w:rPr>
        <w:t>"Организатор торгов"</w:t>
      </w:r>
      <w:r w:rsidR="00995A71" w:rsidRPr="00CF4C69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4B0CEC" w:rsidRPr="00CF4C69">
        <w:rPr>
          <w:rFonts w:ascii="Times New Roman" w:hAnsi="Times New Roman" w:cs="Times New Roman"/>
          <w:sz w:val="20"/>
          <w:szCs w:val="20"/>
        </w:rPr>
        <w:t>«_________</w:t>
      </w:r>
      <w:r w:rsidR="00995A71" w:rsidRPr="00CF4C69">
        <w:rPr>
          <w:rFonts w:ascii="Times New Roman" w:hAnsi="Times New Roman" w:cs="Times New Roman"/>
          <w:sz w:val="20"/>
          <w:szCs w:val="20"/>
        </w:rPr>
        <w:t>» в лице ___________________________________________ ___________________________________________________, действующего на основании ____________________________________________________________________,  именуемое в дальнейшем "Претендент", действующий на основании Устава, с другой стороны заключили настоящий договор о нижеследующем:</w:t>
      </w:r>
    </w:p>
    <w:p w:rsidR="00995A71" w:rsidRPr="00CF4C69" w:rsidRDefault="00995A71" w:rsidP="00995A71">
      <w:pPr>
        <w:pStyle w:val="a7"/>
        <w:numPr>
          <w:ilvl w:val="0"/>
          <w:numId w:val="1"/>
        </w:numPr>
        <w:spacing w:line="274" w:lineRule="exact"/>
        <w:ind w:left="0" w:right="-18"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 xml:space="preserve">За участие в торгах в форме </w:t>
      </w:r>
      <w:r w:rsidR="000B3D54">
        <w:rPr>
          <w:rFonts w:ascii="Times New Roman" w:eastAsia="MS Mincho" w:hAnsi="Times New Roman" w:cs="Times New Roman"/>
          <w:sz w:val="20"/>
          <w:szCs w:val="20"/>
        </w:rPr>
        <w:t>публичного предложения</w:t>
      </w:r>
      <w:bookmarkStart w:id="0" w:name="_GoBack"/>
      <w:bookmarkEnd w:id="0"/>
      <w:r w:rsidRPr="00CF4C69">
        <w:rPr>
          <w:rFonts w:ascii="Times New Roman" w:eastAsia="MS Mincho" w:hAnsi="Times New Roman" w:cs="Times New Roman"/>
          <w:sz w:val="20"/>
          <w:szCs w:val="20"/>
        </w:rPr>
        <w:t xml:space="preserve"> по продаже имущества</w:t>
      </w:r>
      <w:r w:rsidRPr="00CF4C69">
        <w:rPr>
          <w:rFonts w:ascii="Times New Roman" w:hAnsi="Times New Roman" w:cs="Times New Roman"/>
          <w:sz w:val="20"/>
          <w:szCs w:val="20"/>
        </w:rPr>
        <w:t xml:space="preserve">, </w:t>
      </w:r>
      <w:r w:rsidR="00CF4C69" w:rsidRPr="00CF4C69">
        <w:rPr>
          <w:rFonts w:ascii="Times New Roman" w:hAnsi="Times New Roman" w:cs="Times New Roman"/>
          <w:sz w:val="20"/>
          <w:szCs w:val="20"/>
        </w:rPr>
        <w:t>Назарову Дмитрию Вячеславовичу</w:t>
      </w:r>
      <w:r w:rsidR="0031647D" w:rsidRPr="00CF4C69">
        <w:rPr>
          <w:rFonts w:ascii="Times New Roman" w:eastAsia="MS Mincho" w:hAnsi="Times New Roman" w:cs="Times New Roman"/>
          <w:sz w:val="20"/>
          <w:szCs w:val="20"/>
        </w:rPr>
        <w:t xml:space="preserve">, опубликованных </w:t>
      </w:r>
      <w:r w:rsidR="00CF4C69" w:rsidRPr="00CF4C69">
        <w:rPr>
          <w:rFonts w:ascii="Times New Roman" w:eastAsia="MS Mincho" w:hAnsi="Times New Roman" w:cs="Times New Roman"/>
          <w:sz w:val="20"/>
          <w:szCs w:val="20"/>
        </w:rPr>
        <w:t>на сайте ЕФРСБ № ______ от ______,</w:t>
      </w:r>
      <w:r w:rsidRPr="00CF4C69">
        <w:rPr>
          <w:rFonts w:ascii="Times New Roman" w:hAnsi="Times New Roman" w:cs="Times New Roman"/>
          <w:sz w:val="20"/>
          <w:szCs w:val="20"/>
        </w:rPr>
        <w:t xml:space="preserve"> в составе Лота № </w:t>
      </w:r>
      <w:r w:rsidR="00CF4C69" w:rsidRPr="00CF4C69">
        <w:rPr>
          <w:rFonts w:ascii="Times New Roman" w:hAnsi="Times New Roman" w:cs="Times New Roman"/>
          <w:sz w:val="20"/>
          <w:szCs w:val="20"/>
        </w:rPr>
        <w:t>____</w:t>
      </w:r>
      <w:r w:rsidRPr="00CF4C69">
        <w:rPr>
          <w:rFonts w:ascii="Times New Roman" w:hAnsi="Times New Roman" w:cs="Times New Roman"/>
          <w:sz w:val="20"/>
          <w:szCs w:val="20"/>
        </w:rPr>
        <w:t xml:space="preserve"> с начальной ценой лота в размере </w:t>
      </w:r>
      <w:r w:rsidR="00BC692B" w:rsidRPr="00CF4C69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CF4C69">
        <w:rPr>
          <w:rFonts w:ascii="Times New Roman" w:hAnsi="Times New Roman" w:cs="Times New Roman"/>
          <w:sz w:val="20"/>
          <w:szCs w:val="20"/>
        </w:rPr>
        <w:t xml:space="preserve">рублей претендент вносит Задаток в размере </w:t>
      </w:r>
      <w:r w:rsidR="006F3C87">
        <w:rPr>
          <w:rFonts w:ascii="Times New Roman" w:hAnsi="Times New Roman" w:cs="Times New Roman"/>
          <w:sz w:val="20"/>
          <w:szCs w:val="20"/>
        </w:rPr>
        <w:t>_____</w:t>
      </w:r>
      <w:r w:rsidR="007257E6" w:rsidRPr="00CF4C69">
        <w:rPr>
          <w:rFonts w:ascii="Times New Roman" w:hAnsi="Times New Roman" w:cs="Times New Roman"/>
          <w:sz w:val="20"/>
          <w:szCs w:val="20"/>
        </w:rPr>
        <w:t xml:space="preserve"> </w:t>
      </w:r>
      <w:r w:rsidR="001415FD" w:rsidRPr="00CF4C69">
        <w:rPr>
          <w:rFonts w:ascii="Times New Roman" w:hAnsi="Times New Roman" w:cs="Times New Roman"/>
          <w:sz w:val="20"/>
          <w:szCs w:val="20"/>
        </w:rPr>
        <w:t xml:space="preserve"> </w:t>
      </w:r>
      <w:r w:rsidRPr="00CF4C69">
        <w:rPr>
          <w:rFonts w:ascii="Times New Roman" w:hAnsi="Times New Roman" w:cs="Times New Roman"/>
          <w:sz w:val="20"/>
          <w:szCs w:val="20"/>
        </w:rPr>
        <w:t>% от цены</w:t>
      </w:r>
      <w:r w:rsidR="00BC692B" w:rsidRPr="00CF4C69">
        <w:rPr>
          <w:rFonts w:ascii="Times New Roman" w:hAnsi="Times New Roman" w:cs="Times New Roman"/>
          <w:sz w:val="20"/>
          <w:szCs w:val="20"/>
        </w:rPr>
        <w:t xml:space="preserve">, действующей </w:t>
      </w:r>
      <w:r w:rsidR="00CF4C69">
        <w:rPr>
          <w:rFonts w:ascii="Times New Roman" w:hAnsi="Times New Roman" w:cs="Times New Roman"/>
          <w:sz w:val="20"/>
          <w:szCs w:val="20"/>
        </w:rPr>
        <w:t>на торгах</w:t>
      </w:r>
      <w:r w:rsidRPr="00CF4C69">
        <w:rPr>
          <w:rFonts w:ascii="Times New Roman" w:hAnsi="Times New Roman" w:cs="Times New Roman"/>
          <w:sz w:val="20"/>
          <w:szCs w:val="20"/>
        </w:rPr>
        <w:t>, который подлежит перечислению по следующим реквизитам:</w:t>
      </w:r>
    </w:p>
    <w:sdt>
      <w:sdtPr>
        <w:rPr>
          <w:sz w:val="20"/>
          <w:szCs w:val="20"/>
        </w:rPr>
        <w:id w:val="1888138968"/>
        <w:placeholder>
          <w:docPart w:val="7E0732DA83E04799BDCAE85E89333D25"/>
        </w:placeholder>
      </w:sdtPr>
      <w:sdtEndPr/>
      <w:sdtContent>
        <w:p w:rsidR="00CF4C69" w:rsidRPr="00CF4C69" w:rsidRDefault="00CF4C69" w:rsidP="00CF4C69">
          <w:pPr>
            <w:pStyle w:val="ab"/>
            <w:ind w:left="1069"/>
            <w:jc w:val="center"/>
            <w:rPr>
              <w:b/>
              <w:sz w:val="20"/>
              <w:szCs w:val="20"/>
            </w:rPr>
          </w:pPr>
          <w:r w:rsidRPr="00CF4C69">
            <w:rPr>
              <w:rFonts w:ascii="Times New Roman" w:hAnsi="Times New Roman" w:cs="Times New Roman"/>
              <w:b/>
              <w:bCs/>
              <w:sz w:val="20"/>
              <w:szCs w:val="20"/>
            </w:rPr>
            <w:t>Назаров Дмитрий Вячеславович</w:t>
          </w:r>
        </w:p>
      </w:sdtContent>
    </w:sdt>
    <w:p w:rsidR="00995A71" w:rsidRPr="00CF4C69" w:rsidRDefault="00CF4C69" w:rsidP="00CF4C69">
      <w:pPr>
        <w:pStyle w:val="a7"/>
        <w:spacing w:line="274" w:lineRule="exact"/>
        <w:ind w:left="1069" w:right="-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C69">
        <w:rPr>
          <w:rFonts w:ascii="Times New Roman" w:hAnsi="Times New Roman" w:cs="Times New Roman"/>
          <w:b/>
          <w:sz w:val="20"/>
          <w:szCs w:val="20"/>
        </w:rPr>
        <w:t>ИНН 772435030505</w:t>
      </w:r>
    </w:p>
    <w:p w:rsidR="00CF4C69" w:rsidRPr="00CF4C69" w:rsidRDefault="00CF4C69" w:rsidP="00CF4C69">
      <w:pPr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40817810202000006799</w:t>
      </w:r>
    </w:p>
    <w:p w:rsidR="00CF4C69" w:rsidRPr="00CF4C69" w:rsidRDefault="00CF4C69" w:rsidP="00CF4C69">
      <w:pPr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C69">
        <w:rPr>
          <w:rFonts w:ascii="Times New Roman" w:hAnsi="Times New Roman" w:cs="Times New Roman"/>
          <w:b/>
          <w:sz w:val="20"/>
          <w:szCs w:val="20"/>
        </w:rPr>
        <w:t>АКБ «ИЖКОМБАНК» (ПАО)</w:t>
      </w:r>
    </w:p>
    <w:p w:rsidR="00CF4C69" w:rsidRPr="00CF4C69" w:rsidRDefault="00CF4C69" w:rsidP="00CF4C69">
      <w:pPr>
        <w:ind w:left="1069"/>
        <w:jc w:val="center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БИК 049401871</w:t>
      </w:r>
    </w:p>
    <w:p w:rsidR="00CF4C69" w:rsidRPr="00CF4C69" w:rsidRDefault="00CF4C69" w:rsidP="00CF4C69">
      <w:pPr>
        <w:ind w:left="1069"/>
        <w:jc w:val="center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К/с 30101810900000000871</w:t>
      </w:r>
    </w:p>
    <w:p w:rsidR="00995A71" w:rsidRPr="00CF4C69" w:rsidRDefault="00995A71" w:rsidP="00995A7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eastAsia="SimSun" w:hAnsi="Times New Roman" w:cs="Times New Roman"/>
          <w:sz w:val="20"/>
          <w:szCs w:val="20"/>
        </w:rPr>
        <w:t>Задаток должен поступить на указанный расчетный счет на дату подачи заявки</w:t>
      </w:r>
      <w:r w:rsidRPr="00CF4C69">
        <w:rPr>
          <w:rFonts w:ascii="Times New Roman" w:hAnsi="Times New Roman" w:cs="Times New Roman"/>
          <w:sz w:val="20"/>
          <w:szCs w:val="20"/>
        </w:rPr>
        <w:t>. В назначении платежа указать "Задаток за участие в торгах</w:t>
      </w:r>
      <w:r w:rsidR="00CF4C69" w:rsidRPr="00CF4C69">
        <w:rPr>
          <w:rFonts w:ascii="Times New Roman" w:hAnsi="Times New Roman" w:cs="Times New Roman"/>
          <w:sz w:val="20"/>
          <w:szCs w:val="20"/>
        </w:rPr>
        <w:t xml:space="preserve"> Назарова Д.В.</w:t>
      </w:r>
      <w:r w:rsidRPr="00CF4C69">
        <w:rPr>
          <w:rFonts w:ascii="Times New Roman" w:hAnsi="Times New Roman" w:cs="Times New Roman"/>
          <w:sz w:val="20"/>
          <w:szCs w:val="20"/>
        </w:rPr>
        <w:t xml:space="preserve"> по Лоту № </w:t>
      </w:r>
      <w:r w:rsidR="00CF4C69" w:rsidRPr="00CF4C69">
        <w:rPr>
          <w:rFonts w:ascii="Times New Roman" w:hAnsi="Times New Roman" w:cs="Times New Roman"/>
          <w:sz w:val="20"/>
          <w:szCs w:val="20"/>
        </w:rPr>
        <w:t>___»</w:t>
      </w:r>
      <w:r w:rsidRPr="00CF4C69">
        <w:rPr>
          <w:rFonts w:ascii="Times New Roman" w:hAnsi="Times New Roman" w:cs="Times New Roman"/>
          <w:sz w:val="20"/>
          <w:szCs w:val="20"/>
        </w:rPr>
        <w:t>.</w:t>
      </w: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>2. Внесение задатка осуществляется в соответствии с требованиями Закона «О несостоятельности (банкротстве)» и сообщения о проведении торгов.</w:t>
      </w: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 xml:space="preserve">3. Сумма задатка </w:t>
      </w:r>
      <w:r w:rsidRPr="00CF4C69">
        <w:rPr>
          <w:rFonts w:ascii="Times New Roman" w:hAnsi="Times New Roman" w:cs="Times New Roman"/>
          <w:sz w:val="20"/>
          <w:szCs w:val="20"/>
        </w:rPr>
        <w:t>включается в сумму оплаты стоимости имущества. В случае, если сумма задатка будет превышать покупную цену, разница подлежит возврату в течение 5 рабочих дней.</w:t>
      </w: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>4. Задаток может быть возвращен в следующих случаях:</w:t>
      </w: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 xml:space="preserve">в случае отзыва Претендентом </w:t>
      </w:r>
      <w:r w:rsidRPr="00CF4C69">
        <w:rPr>
          <w:rFonts w:ascii="Times New Roman" w:hAnsi="Times New Roman" w:cs="Times New Roman"/>
          <w:sz w:val="20"/>
          <w:szCs w:val="20"/>
        </w:rPr>
        <w:t xml:space="preserve">зарегистрированной заявки до признания </w:t>
      </w:r>
      <w:r w:rsidRPr="00CF4C69">
        <w:rPr>
          <w:rFonts w:ascii="Times New Roman" w:eastAsia="MS Mincho" w:hAnsi="Times New Roman" w:cs="Times New Roman"/>
          <w:sz w:val="20"/>
          <w:szCs w:val="20"/>
        </w:rPr>
        <w:t>Претендента</w:t>
      </w:r>
      <w:r w:rsidRPr="00CF4C69">
        <w:rPr>
          <w:rFonts w:ascii="Times New Roman" w:hAnsi="Times New Roman" w:cs="Times New Roman"/>
          <w:sz w:val="20"/>
          <w:szCs w:val="20"/>
        </w:rPr>
        <w:t xml:space="preserve"> участником торгов задаток возвращается в срок не позднее 5 рабочих дней с момента поступления уведомления об отзыве заявки;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 w:rsidRPr="00CF4C69">
        <w:rPr>
          <w:rFonts w:ascii="Times New Roman" w:eastAsia="MS Mincho" w:hAnsi="Times New Roman" w:cs="Times New Roman"/>
          <w:sz w:val="20"/>
          <w:szCs w:val="20"/>
        </w:rPr>
        <w:t>Претендент</w:t>
      </w:r>
      <w:r w:rsidRPr="00CF4C69">
        <w:rPr>
          <w:rFonts w:ascii="Times New Roman" w:hAnsi="Times New Roman" w:cs="Times New Roman"/>
          <w:sz w:val="20"/>
          <w:szCs w:val="20"/>
        </w:rPr>
        <w:t xml:space="preserve"> не стал победителем торгов по продаже имущества, сумма задатка возвращается в течение 5 рабочих дней с даты утверждения продавцом протокола об итогах торгов.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5. Задаток возврату не подлежит в следующих случаях: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 xml:space="preserve">в случае уклонения (отказа) победителя торгов от заключения в установленный срок договора купли-продажи имущества, указанного в п.1 настоящего соглашения, 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в случае уклонения от участия в торгах,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в случае отзыва заявки после признания Претендента участником торгов.</w:t>
      </w:r>
    </w:p>
    <w:p w:rsidR="00995A71" w:rsidRPr="00CF4C69" w:rsidRDefault="00995A71" w:rsidP="00995A71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hAnsi="Times New Roman" w:cs="Times New Roman"/>
          <w:sz w:val="20"/>
          <w:szCs w:val="20"/>
        </w:rPr>
        <w:t>6.</w:t>
      </w:r>
      <w:r w:rsidRPr="00CF4C69">
        <w:rPr>
          <w:rFonts w:ascii="Times New Roman" w:eastAsia="MS Mincho" w:hAnsi="Times New Roman" w:cs="Times New Roman"/>
          <w:sz w:val="20"/>
          <w:szCs w:val="20"/>
        </w:rPr>
        <w:t xml:space="preserve"> Адрес и банковские реквизиты Претендента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61A5" w:rsidRPr="00CF4C69" w:rsidTr="00A961A5">
        <w:tc>
          <w:tcPr>
            <w:tcW w:w="4672" w:type="dxa"/>
          </w:tcPr>
          <w:p w:rsidR="00A961A5" w:rsidRPr="00CF4C69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Организатор торгов</w:t>
            </w:r>
          </w:p>
          <w:p w:rsidR="00A961A5" w:rsidRPr="00CF4C69" w:rsidRDefault="00CF4C69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sz w:val="20"/>
                <w:szCs w:val="20"/>
              </w:rPr>
              <w:t>Финансовый управляющий Назарова Д.В.</w:t>
            </w:r>
          </w:p>
          <w:p w:rsidR="00A961A5" w:rsidRPr="00CF4C69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sz w:val="20"/>
                <w:szCs w:val="20"/>
              </w:rPr>
              <w:t>Текунова Рузанна Ильнуровна</w:t>
            </w:r>
          </w:p>
          <w:p w:rsidR="00A961A5" w:rsidRPr="00CF4C69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sz w:val="20"/>
                <w:szCs w:val="20"/>
              </w:rPr>
              <w:t>426008, г. Ижевск, а/я 5294</w:t>
            </w:r>
          </w:p>
          <w:p w:rsidR="00A961A5" w:rsidRPr="00CF4C69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sz w:val="20"/>
                <w:szCs w:val="20"/>
              </w:rPr>
              <w:t>Банковские реквизиты:</w:t>
            </w:r>
          </w:p>
          <w:p w:rsidR="007257E6" w:rsidRPr="00CF4C69" w:rsidRDefault="00CF4C69" w:rsidP="00A961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>Назаров Дмитрий Вячеславович</w:t>
            </w:r>
          </w:p>
          <w:p w:rsidR="007257E6" w:rsidRPr="00CF4C69" w:rsidRDefault="007257E6" w:rsidP="00A961A5">
            <w:pPr>
              <w:pStyle w:val="a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3084434"/>
                <w:placeholder>
                  <w:docPart w:val="D39C59B29EA041D0930E88CF309309F7"/>
                </w:placeholder>
              </w:sdtPr>
              <w:sdtEndPr/>
              <w:sdtContent>
                <w:r w:rsidR="00CF4C69" w:rsidRPr="00CF4C6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772435030505</w:t>
                </w:r>
              </w:sdtContent>
            </w:sdt>
            <w:r w:rsidRPr="00CF4C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CF4C69" w:rsidRPr="00CF4C69" w:rsidRDefault="00CF4C69" w:rsidP="00CF4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>40817810202000006799</w:t>
            </w:r>
            <w:r w:rsidRPr="00CF4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4C69" w:rsidRPr="00CF4C69" w:rsidRDefault="00CF4C69" w:rsidP="00CF4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b/>
                <w:sz w:val="20"/>
                <w:szCs w:val="20"/>
              </w:rPr>
              <w:t>АКБ «ИЖКОМБАНК» (ПАО)</w:t>
            </w: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C69" w:rsidRPr="00CF4C69" w:rsidRDefault="00CF4C69" w:rsidP="00CF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>БИК 049401871</w:t>
            </w:r>
          </w:p>
          <w:p w:rsidR="00CF4C69" w:rsidRPr="00CF4C69" w:rsidRDefault="00CF4C69" w:rsidP="00CF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C69">
              <w:rPr>
                <w:rFonts w:ascii="Times New Roman" w:hAnsi="Times New Roman" w:cs="Times New Roman"/>
                <w:sz w:val="20"/>
                <w:szCs w:val="20"/>
              </w:rPr>
              <w:t>К/с 30101810900000000871</w:t>
            </w:r>
          </w:p>
          <w:p w:rsidR="00A961A5" w:rsidRPr="00CF4C69" w:rsidRDefault="00A961A5" w:rsidP="00A961A5">
            <w:pPr>
              <w:pStyle w:val="a7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A961A5" w:rsidRPr="00CF4C69" w:rsidRDefault="00A961A5" w:rsidP="00995A71">
            <w:pPr>
              <w:pStyle w:val="a7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F4C6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Претендент</w:t>
            </w:r>
          </w:p>
          <w:p w:rsidR="001415FD" w:rsidRPr="00CF4C69" w:rsidRDefault="001415FD" w:rsidP="001415FD">
            <w:pPr>
              <w:pStyle w:val="a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961A5" w:rsidRPr="00CF4C69" w:rsidRDefault="00A961A5" w:rsidP="001415FD">
            <w:pPr>
              <w:pStyle w:val="a7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A961A5" w:rsidRPr="00CF4C69" w:rsidRDefault="00A961A5" w:rsidP="00A961A5">
            <w:pPr>
              <w:pStyle w:val="a7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>Организатор торгов:                                                      Претендент:</w:t>
      </w: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995A71" w:rsidRPr="00CF4C69" w:rsidRDefault="00995A71" w:rsidP="00995A71">
      <w:pPr>
        <w:pStyle w:val="a7"/>
        <w:ind w:firstLine="709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CF4C69">
        <w:rPr>
          <w:rFonts w:ascii="Times New Roman" w:eastAsia="MS Mincho" w:hAnsi="Times New Roman" w:cs="Times New Roman"/>
          <w:sz w:val="20"/>
          <w:szCs w:val="20"/>
        </w:rPr>
        <w:t>_______________________</w:t>
      </w:r>
      <w:r w:rsidRPr="00CF4C69">
        <w:rPr>
          <w:rFonts w:ascii="Times New Roman" w:eastAsia="MS Mincho" w:hAnsi="Times New Roman" w:cs="Times New Roman"/>
          <w:sz w:val="20"/>
          <w:szCs w:val="20"/>
        </w:rPr>
        <w:tab/>
      </w:r>
      <w:r w:rsidRPr="00CF4C69">
        <w:rPr>
          <w:rFonts w:ascii="Times New Roman" w:eastAsia="MS Mincho" w:hAnsi="Times New Roman" w:cs="Times New Roman"/>
          <w:sz w:val="20"/>
          <w:szCs w:val="20"/>
        </w:rPr>
        <w:tab/>
      </w:r>
      <w:r w:rsidRPr="00CF4C69">
        <w:rPr>
          <w:rFonts w:ascii="Times New Roman" w:eastAsia="MS Mincho" w:hAnsi="Times New Roman" w:cs="Times New Roman"/>
          <w:sz w:val="20"/>
          <w:szCs w:val="20"/>
        </w:rPr>
        <w:tab/>
      </w:r>
      <w:r w:rsidRPr="00CF4C69">
        <w:rPr>
          <w:rFonts w:ascii="Times New Roman" w:eastAsia="MS Mincho" w:hAnsi="Times New Roman" w:cs="Times New Roman"/>
          <w:sz w:val="20"/>
          <w:szCs w:val="20"/>
        </w:rPr>
        <w:tab/>
        <w:t>_______________________</w:t>
      </w:r>
      <w:r w:rsidRPr="00CF4C69">
        <w:rPr>
          <w:rFonts w:ascii="Times New Roman" w:eastAsia="MS Mincho" w:hAnsi="Times New Roman" w:cs="Times New Roman"/>
          <w:sz w:val="20"/>
          <w:szCs w:val="20"/>
        </w:rPr>
        <w:tab/>
      </w:r>
    </w:p>
    <w:sectPr w:rsidR="00995A71" w:rsidRPr="00CF4C69" w:rsidSect="00A961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71B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02B21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416B2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010DE"/>
    <w:multiLevelType w:val="hybridMultilevel"/>
    <w:tmpl w:val="AA2278B0"/>
    <w:lvl w:ilvl="0" w:tplc="DBD4E49A">
      <w:start w:val="1"/>
      <w:numFmt w:val="decimal"/>
      <w:suff w:val="space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1"/>
    <w:rsid w:val="000B3D54"/>
    <w:rsid w:val="001415FD"/>
    <w:rsid w:val="0031647D"/>
    <w:rsid w:val="004B0CEC"/>
    <w:rsid w:val="005834D3"/>
    <w:rsid w:val="006F3C87"/>
    <w:rsid w:val="007257E6"/>
    <w:rsid w:val="00995A71"/>
    <w:rsid w:val="00A961A5"/>
    <w:rsid w:val="00BC692B"/>
    <w:rsid w:val="00C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C5E5-90AA-4512-A1A3-CF07ED16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7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95A7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95A71"/>
    <w:pPr>
      <w:shd w:val="clear" w:color="auto" w:fill="FFFFFF"/>
      <w:spacing w:after="540" w:line="283" w:lineRule="exac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aliases w:val="Текст в рамке Знак,bt Знак"/>
    <w:link w:val="a5"/>
    <w:locked/>
    <w:rsid w:val="00995A71"/>
    <w:rPr>
      <w:sz w:val="24"/>
      <w:shd w:val="clear" w:color="auto" w:fill="FFFFFF"/>
    </w:rPr>
  </w:style>
  <w:style w:type="paragraph" w:styleId="a5">
    <w:name w:val="Body Text"/>
    <w:aliases w:val="Текст в рамке,bt"/>
    <w:basedOn w:val="a"/>
    <w:link w:val="a4"/>
    <w:rsid w:val="00995A71"/>
    <w:pPr>
      <w:shd w:val="clear" w:color="auto" w:fill="FFFFFF"/>
      <w:spacing w:line="240" w:lineRule="exact"/>
    </w:pPr>
    <w:rPr>
      <w:rFonts w:asciiTheme="minorHAnsi" w:eastAsiaTheme="minorHAnsi" w:hAnsiTheme="minorHAnsi" w:cstheme="minorBidi"/>
      <w:color w:val="auto"/>
      <w:szCs w:val="2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995A71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Текст Знак"/>
    <w:aliases w:val="Знак1 Знак,Текст Знак Знак Знак Знак Знак Знак Знак Знак Знак Знак Знак Знак,Текст Знак Знак Знак Знак Знак Знак Знак Знак Знак Знак Знак1"/>
    <w:link w:val="a7"/>
    <w:locked/>
    <w:rsid w:val="00995A71"/>
    <w:rPr>
      <w:rFonts w:ascii="Courier New" w:hAnsi="Courier New"/>
    </w:rPr>
  </w:style>
  <w:style w:type="paragraph" w:styleId="a7">
    <w:name w:val="Plain Text"/>
    <w:aliases w:val="Знак1,Текст Знак Знак Знак Знак Знак Знак Знак Знак Знак Знак Знак,Текст Знак Знак Знак Знак Знак Знак Знак Знак Знак Знак"/>
    <w:basedOn w:val="a"/>
    <w:link w:val="a6"/>
    <w:rsid w:val="00995A71"/>
    <w:rPr>
      <w:rFonts w:ascii="Courier New" w:eastAsiaTheme="minorHAnsi" w:hAnsi="Courier New" w:cstheme="minorBidi"/>
      <w:color w:val="auto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995A71"/>
    <w:rPr>
      <w:rFonts w:ascii="Consolas" w:eastAsia="Times New Roman" w:hAnsi="Consolas" w:cs="Arial Unicode MS"/>
      <w:color w:val="000000"/>
      <w:sz w:val="21"/>
      <w:szCs w:val="21"/>
      <w:lang w:eastAsia="ru-RU"/>
    </w:rPr>
  </w:style>
  <w:style w:type="paragraph" w:customStyle="1" w:styleId="ConsPlusNonformat">
    <w:name w:val="ConsPlusNonformat"/>
    <w:rsid w:val="00995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9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4C69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4C6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F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6A6E1E5F5E4E569F89136733A4B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3153E-5F84-445C-ACD7-7F08C01E1D65}"/>
      </w:docPartPr>
      <w:docPartBody>
        <w:p w:rsidR="00902BB7" w:rsidRDefault="003146C9" w:rsidP="003146C9">
          <w:pPr>
            <w:pStyle w:val="6B6A6E1E5F5E4E569F89136733A4B6F3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9B3C0BD8E2447CA4B7FC837279F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FC1DC-9F91-455E-AF62-55980C0CCD04}"/>
      </w:docPartPr>
      <w:docPartBody>
        <w:p w:rsidR="00902BB7" w:rsidRDefault="003146C9" w:rsidP="003146C9">
          <w:pPr>
            <w:pStyle w:val="3E9B3C0BD8E2447CA4B7FC837279FF59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9C59B29EA041D0930E88CF30930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4A6B-2A03-4C8A-AEE5-CC41FA1CEC02}"/>
      </w:docPartPr>
      <w:docPartBody>
        <w:p w:rsidR="00902BB7" w:rsidRDefault="003146C9" w:rsidP="003146C9">
          <w:pPr>
            <w:pStyle w:val="D39C59B29EA041D0930E88CF309309F7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732DA83E04799BDCAE85E89333D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79F04-0EFE-4F53-80EF-68D347E3CB99}"/>
      </w:docPartPr>
      <w:docPartBody>
        <w:p w:rsidR="00F64239" w:rsidRDefault="00902BB7" w:rsidP="00902BB7">
          <w:pPr>
            <w:pStyle w:val="7E0732DA83E04799BDCAE85E89333D25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9"/>
    <w:rsid w:val="00107C27"/>
    <w:rsid w:val="003146C9"/>
    <w:rsid w:val="00902BB7"/>
    <w:rsid w:val="0093731C"/>
    <w:rsid w:val="00D14408"/>
    <w:rsid w:val="00F64239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BB7"/>
    <w:rPr>
      <w:color w:val="808080"/>
    </w:rPr>
  </w:style>
  <w:style w:type="paragraph" w:customStyle="1" w:styleId="6B6A6E1E5F5E4E569F89136733A4B6F3">
    <w:name w:val="6B6A6E1E5F5E4E569F89136733A4B6F3"/>
    <w:rsid w:val="003146C9"/>
  </w:style>
  <w:style w:type="paragraph" w:customStyle="1" w:styleId="3E9B3C0BD8E2447CA4B7FC837279FF59">
    <w:name w:val="3E9B3C0BD8E2447CA4B7FC837279FF59"/>
    <w:rsid w:val="003146C9"/>
  </w:style>
  <w:style w:type="paragraph" w:customStyle="1" w:styleId="37A620BB24FA410BA494D2BB0601A61D">
    <w:name w:val="37A620BB24FA410BA494D2BB0601A61D"/>
    <w:rsid w:val="003146C9"/>
  </w:style>
  <w:style w:type="paragraph" w:customStyle="1" w:styleId="D39C59B29EA041D0930E88CF309309F7">
    <w:name w:val="D39C59B29EA041D0930E88CF309309F7"/>
    <w:rsid w:val="003146C9"/>
  </w:style>
  <w:style w:type="paragraph" w:customStyle="1" w:styleId="7E0732DA83E04799BDCAE85E89333D25">
    <w:name w:val="7E0732DA83E04799BDCAE85E89333D25"/>
    <w:rsid w:val="0090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dcterms:created xsi:type="dcterms:W3CDTF">2019-07-22T14:27:00Z</dcterms:created>
  <dcterms:modified xsi:type="dcterms:W3CDTF">2019-07-22T14:27:00Z</dcterms:modified>
</cp:coreProperties>
</file>