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B8" w:rsidRPr="00305700" w:rsidRDefault="00002A91" w:rsidP="008C7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7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1" wp14:anchorId="6DE64903" wp14:editId="368BEFE7">
            <wp:simplePos x="0" y="0"/>
            <wp:positionH relativeFrom="column">
              <wp:posOffset>4686300</wp:posOffset>
            </wp:positionH>
            <wp:positionV relativeFrom="paragraph">
              <wp:posOffset>-342900</wp:posOffset>
            </wp:positionV>
            <wp:extent cx="474980" cy="474980"/>
            <wp:effectExtent l="0" t="0" r="127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57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317F357B" wp14:editId="78336AE0">
            <wp:simplePos x="0" y="0"/>
            <wp:positionH relativeFrom="column">
              <wp:posOffset>1998980</wp:posOffset>
            </wp:positionH>
            <wp:positionV relativeFrom="paragraph">
              <wp:posOffset>0</wp:posOffset>
            </wp:positionV>
            <wp:extent cx="1555115" cy="617220"/>
            <wp:effectExtent l="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CB8" w:rsidRPr="00305700" w:rsidRDefault="008C7CB8" w:rsidP="008C7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7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СМК сертифицирована по </w:t>
      </w:r>
    </w:p>
    <w:p w:rsidR="008C7CB8" w:rsidRPr="00305700" w:rsidRDefault="008C7CB8" w:rsidP="008C7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7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ГОСТ </w:t>
      </w:r>
      <w:r w:rsidRPr="00305700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ISO</w:t>
      </w:r>
      <w:r w:rsidRPr="003057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9001 и</w:t>
      </w:r>
    </w:p>
    <w:p w:rsidR="008C7CB8" w:rsidRPr="00305700" w:rsidRDefault="008C7CB8" w:rsidP="008C7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7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ГОСТ РВ 0015-002 </w:t>
      </w:r>
    </w:p>
    <w:p w:rsidR="008C7CB8" w:rsidRPr="00305700" w:rsidRDefault="008C7CB8" w:rsidP="008C7C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5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</w:t>
      </w:r>
    </w:p>
    <w:p w:rsidR="008C7CB8" w:rsidRPr="00305700" w:rsidRDefault="00002A91" w:rsidP="008C7C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57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6798003E" wp14:editId="4D4E47E1">
            <wp:simplePos x="0" y="0"/>
            <wp:positionH relativeFrom="column">
              <wp:posOffset>-114300</wp:posOffset>
            </wp:positionH>
            <wp:positionV relativeFrom="paragraph">
              <wp:posOffset>30480</wp:posOffset>
            </wp:positionV>
            <wp:extent cx="779145" cy="445770"/>
            <wp:effectExtent l="0" t="0" r="190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44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CB8" w:rsidRPr="00305700" w:rsidRDefault="009B2D64" w:rsidP="008C7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ПУБЛИЧНОЕ</w:t>
      </w:r>
      <w:r w:rsidR="008C7CB8" w:rsidRPr="00305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АКЦИОНЕРНОЕ  ОБЩЕСТВО</w:t>
      </w:r>
    </w:p>
    <w:p w:rsidR="008C7CB8" w:rsidRPr="00305700" w:rsidRDefault="008C7CB8" w:rsidP="008C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5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«АМУРСКИЙ  СУДОСТРОИТЕЛЬНЫЙ  ЗАВОД»</w:t>
      </w:r>
    </w:p>
    <w:p w:rsidR="008C7CB8" w:rsidRPr="00305700" w:rsidRDefault="008C7CB8" w:rsidP="008C7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</w:t>
      </w:r>
    </w:p>
    <w:p w:rsidR="00343262" w:rsidRPr="00305700" w:rsidRDefault="008C7CB8" w:rsidP="00343262">
      <w:pPr>
        <w:spacing w:after="0" w:line="240" w:lineRule="auto"/>
        <w:ind w:right="3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70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137" w:dyaOrig="7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8pt;height:38.4pt" o:ole="">
            <v:imagedata r:id="rId12" o:title=""/>
          </v:shape>
          <o:OLEObject Type="Embed" ProgID="Excel.Sheet.8" ShapeID="_x0000_i1025" DrawAspect="Content" ObjectID="_1557846536" r:id="rId13"/>
        </w:object>
      </w:r>
      <w:r w:rsidR="007343AF" w:rsidRPr="0030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343262" w:rsidRPr="00305700" w:rsidRDefault="00343262" w:rsidP="00343262">
      <w:pPr>
        <w:spacing w:after="0" w:line="240" w:lineRule="auto"/>
        <w:ind w:right="3365"/>
        <w:jc w:val="center"/>
        <w:rPr>
          <w:rFonts w:ascii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  <w:r w:rsidRPr="0030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7343AF" w:rsidRPr="0030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15AEB" w:rsidRPr="0030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700">
        <w:rPr>
          <w:rFonts w:ascii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Документация</w:t>
      </w:r>
    </w:p>
    <w:p w:rsidR="004E261A" w:rsidRDefault="00343262" w:rsidP="00703ED2">
      <w:pPr>
        <w:spacing w:after="0" w:line="240" w:lineRule="auto"/>
        <w:ind w:right="-711"/>
        <w:jc w:val="center"/>
        <w:rPr>
          <w:rFonts w:ascii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  <w:r w:rsidRPr="00305700">
        <w:rPr>
          <w:rFonts w:ascii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процедуры </w:t>
      </w:r>
      <w:r w:rsidR="00305700" w:rsidRPr="00305700">
        <w:rPr>
          <w:rFonts w:ascii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Мониторинг цен </w:t>
      </w:r>
      <w:r w:rsidR="004E261A" w:rsidRPr="004E261A">
        <w:rPr>
          <w:rFonts w:ascii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торговой процедуры №</w:t>
      </w:r>
      <w:r w:rsidR="004406C3">
        <w:rPr>
          <w:rFonts w:ascii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5028337</w:t>
      </w:r>
    </w:p>
    <w:p w:rsidR="00301562" w:rsidRDefault="004E261A" w:rsidP="00703ED2">
      <w:pPr>
        <w:spacing w:after="0" w:line="240" w:lineRule="auto"/>
        <w:ind w:right="-711"/>
        <w:jc w:val="center"/>
        <w:rPr>
          <w:rFonts w:ascii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на </w:t>
      </w:r>
      <w:r w:rsidR="00613AC7">
        <w:rPr>
          <w:rFonts w:ascii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о</w:t>
      </w:r>
      <w:r w:rsidR="00613AC7" w:rsidRPr="00613AC7">
        <w:rPr>
          <w:rFonts w:ascii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бследование фундамента и основания </w:t>
      </w:r>
      <w:proofErr w:type="spellStart"/>
      <w:r w:rsidR="00613AC7" w:rsidRPr="00613AC7">
        <w:rPr>
          <w:rFonts w:ascii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Трансбордерного</w:t>
      </w:r>
      <w:proofErr w:type="spellEnd"/>
      <w:r w:rsidR="00613AC7" w:rsidRPr="00613AC7">
        <w:rPr>
          <w:rFonts w:ascii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 устройства</w:t>
      </w:r>
    </w:p>
    <w:p w:rsidR="005B6599" w:rsidRPr="00305700" w:rsidRDefault="00343262" w:rsidP="00703ED2">
      <w:pPr>
        <w:spacing w:after="0" w:line="240" w:lineRule="auto"/>
        <w:ind w:right="-711"/>
        <w:jc w:val="center"/>
        <w:rPr>
          <w:rFonts w:ascii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  <w:r w:rsidRPr="00305700">
        <w:rPr>
          <w:rFonts w:ascii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Уважаемые </w:t>
      </w:r>
      <w:r w:rsidR="005B6599" w:rsidRPr="00305700">
        <w:rPr>
          <w:rFonts w:ascii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господа</w:t>
      </w:r>
      <w:r w:rsidR="00301562">
        <w:rPr>
          <w:rFonts w:ascii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!</w:t>
      </w:r>
    </w:p>
    <w:p w:rsidR="005B6599" w:rsidRPr="00305700" w:rsidRDefault="005B6599" w:rsidP="00B37A78">
      <w:pPr>
        <w:spacing w:after="0" w:line="240" w:lineRule="auto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  <w:lang w:eastAsia="ru-RU"/>
        </w:rPr>
      </w:pPr>
    </w:p>
    <w:p w:rsidR="00717879" w:rsidRDefault="005B6599" w:rsidP="00717879">
      <w:pPr>
        <w:spacing w:after="0" w:line="240" w:lineRule="auto"/>
        <w:ind w:right="2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="009B2D64"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>П</w:t>
      </w:r>
      <w:r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>АО «Амурский судостроительный завод» (</w:t>
      </w:r>
      <w:r w:rsidR="009B2D64"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>П</w:t>
      </w:r>
      <w:r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АО «АСЗ»), далее - Покупатель,  проводит </w:t>
      </w:r>
      <w:r w:rsidR="00305700"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Мониторинг цен  </w:t>
      </w:r>
      <w:r w:rsidR="00AE112F"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с целью изучения рынка </w:t>
      </w:r>
      <w:r w:rsidR="005E1AD1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>участников</w:t>
      </w:r>
      <w:r w:rsidR="00AE112F"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>, цен</w:t>
      </w:r>
      <w:r w:rsidR="0004412C"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а также формирования условий </w:t>
      </w:r>
      <w:r w:rsidR="00FA4CB1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проведения </w:t>
      </w:r>
      <w:r w:rsidR="005E1AD1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конкурса </w:t>
      </w:r>
      <w:r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и в этой связи приглашает </w:t>
      </w:r>
      <w:r w:rsidR="005E1AD1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>претендентов</w:t>
      </w:r>
      <w:r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подавать свои предложения </w:t>
      </w:r>
      <w:r w:rsidR="00703ED2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>на</w:t>
      </w:r>
      <w:r w:rsidR="00057F4A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613AC7" w:rsidRPr="00613AC7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обследование фундамента и основания </w:t>
      </w:r>
      <w:proofErr w:type="spellStart"/>
      <w:r w:rsidR="00613AC7" w:rsidRPr="00613AC7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>Трансбордерного</w:t>
      </w:r>
      <w:proofErr w:type="spellEnd"/>
      <w:r w:rsidR="00613AC7" w:rsidRPr="00613AC7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устройства</w:t>
      </w:r>
    </w:p>
    <w:p w:rsidR="00613AC7" w:rsidRDefault="00613AC7" w:rsidP="00717879">
      <w:pPr>
        <w:spacing w:after="0" w:line="240" w:lineRule="auto"/>
        <w:ind w:right="2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5B6599" w:rsidRPr="00305700" w:rsidRDefault="005B6599" w:rsidP="00717879">
      <w:pPr>
        <w:spacing w:after="0" w:line="240" w:lineRule="auto"/>
        <w:ind w:right="2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57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ПРАВОВОЙ СТАТУС ПРОЦЕДУРЫ </w:t>
      </w:r>
      <w:r w:rsidR="00057F4A" w:rsidRPr="00057F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057F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ОНИТОРИНГ ЦЕН</w:t>
      </w:r>
      <w:r w:rsidR="00057F4A" w:rsidRPr="00057F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5B6599" w:rsidRPr="00305700" w:rsidRDefault="005B6599" w:rsidP="00D92E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57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Данная </w:t>
      </w:r>
      <w:r w:rsidR="00057F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процедура </w:t>
      </w:r>
      <w:r w:rsidR="00057F4A" w:rsidRPr="00057F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Мониторинг цен  </w:t>
      </w:r>
      <w:r w:rsidRPr="003057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 является конкурсом, и ее проведение не регулируется статьями 447—449 части первой Гражданского кодекса Российской Федерации. </w:t>
      </w:r>
    </w:p>
    <w:p w:rsidR="005B6599" w:rsidRPr="00305700" w:rsidRDefault="005B6599" w:rsidP="00D92E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57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Данная процедура </w:t>
      </w:r>
      <w:r w:rsidR="00057F4A" w:rsidRPr="00057F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Мониторинг цен  </w:t>
      </w:r>
      <w:r w:rsidRPr="003057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также не является публичным конкурсом и не регулируется статьями 1057—1061 части второй Гражданского кодекса Российской Федерации. </w:t>
      </w:r>
    </w:p>
    <w:p w:rsidR="005B6599" w:rsidRPr="00305700" w:rsidRDefault="005B6599" w:rsidP="00D92E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57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данная процедура </w:t>
      </w:r>
      <w:r w:rsidR="00057F4A" w:rsidRPr="00057F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Мониторинг цен  </w:t>
      </w:r>
      <w:r w:rsidRPr="003057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накладывает на Покупателя процедуры соответствующего объема гражданско-правовых обязательств.</w:t>
      </w:r>
    </w:p>
    <w:p w:rsidR="005B6599" w:rsidRPr="00305700" w:rsidRDefault="005B6599" w:rsidP="00677D2B">
      <w:pPr>
        <w:keepNext/>
        <w:numPr>
          <w:ilvl w:val="0"/>
          <w:numId w:val="1"/>
        </w:numPr>
        <w:spacing w:before="360" w:after="120" w:line="240" w:lineRule="auto"/>
        <w:jc w:val="both"/>
        <w:rPr>
          <w:rFonts w:ascii="Times New Roman" w:hAnsi="Times New Roman" w:cs="Times New Roman"/>
          <w:b/>
          <w:bCs/>
          <w:caps/>
          <w:snapToGrid w:val="0"/>
          <w:color w:val="000000"/>
          <w:sz w:val="24"/>
          <w:szCs w:val="24"/>
          <w:lang w:eastAsia="ru-RU"/>
        </w:rPr>
      </w:pPr>
      <w:r w:rsidRPr="00305700">
        <w:rPr>
          <w:rFonts w:ascii="Times New Roman" w:hAnsi="Times New Roman" w:cs="Times New Roman"/>
          <w:b/>
          <w:bCs/>
          <w:caps/>
          <w:snapToGrid w:val="0"/>
          <w:color w:val="000000"/>
          <w:sz w:val="24"/>
          <w:szCs w:val="24"/>
          <w:lang w:eastAsia="ru-RU"/>
        </w:rPr>
        <w:t xml:space="preserve">Требования к </w:t>
      </w:r>
      <w:r w:rsidR="00703ED2">
        <w:rPr>
          <w:rFonts w:ascii="Times New Roman" w:hAnsi="Times New Roman" w:cs="Times New Roman"/>
          <w:b/>
          <w:bCs/>
          <w:caps/>
          <w:snapToGrid w:val="0"/>
          <w:color w:val="000000"/>
          <w:sz w:val="24"/>
          <w:szCs w:val="24"/>
          <w:lang w:eastAsia="ru-RU"/>
        </w:rPr>
        <w:t>Товару</w:t>
      </w:r>
    </w:p>
    <w:p w:rsidR="005B6599" w:rsidRPr="00305700" w:rsidRDefault="00AB0D23" w:rsidP="00AB0D23">
      <w:pPr>
        <w:widowControl w:val="0"/>
        <w:tabs>
          <w:tab w:val="num" w:pos="92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 </w:t>
      </w:r>
      <w:r w:rsidR="00613A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Продукция </w:t>
      </w:r>
      <w:r w:rsidR="00703ED2" w:rsidRPr="00703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должн</w:t>
      </w:r>
      <w:r w:rsidR="00613A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03ED2" w:rsidRPr="00703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быть поставлен  в соответствии с </w:t>
      </w:r>
      <w:r w:rsidR="00613A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техническим заданием </w:t>
      </w:r>
      <w:r w:rsidR="00703ED2" w:rsidRPr="00703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(Приложение </w:t>
      </w:r>
      <w:r w:rsidR="005733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№1</w:t>
      </w:r>
      <w:r w:rsidR="00703ED2" w:rsidRPr="00703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), включающим характеристики, объем и другие требования к Товару</w:t>
      </w:r>
      <w:r w:rsidR="00520F7C" w:rsidRPr="003057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3ED2" w:rsidRDefault="00703ED2" w:rsidP="00AB0D2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3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03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Место поставки </w:t>
      </w:r>
      <w:r w:rsidR="00613A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продукции</w:t>
      </w:r>
      <w:r w:rsidRPr="00703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г. Комсомольск-на-Амуре, Аллея Труда,1</w:t>
      </w:r>
    </w:p>
    <w:p w:rsidR="00301562" w:rsidRDefault="00703ED2" w:rsidP="00703ED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Ref57581655"/>
      <w:r w:rsidRPr="00703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2.3  Срок поставки </w:t>
      </w:r>
      <w:r w:rsidR="00613A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продукции: </w:t>
      </w:r>
      <w:r w:rsidRPr="00703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5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1562" w:rsidRPr="003015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</w:t>
      </w:r>
      <w:r w:rsidR="00613A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п. 2.2 </w:t>
      </w:r>
      <w:r w:rsidR="00301562" w:rsidRPr="003015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="00613A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015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562" w:rsidRPr="003015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договора</w:t>
      </w:r>
      <w:r w:rsidR="003015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(Приложение 3)</w:t>
      </w:r>
      <w:r w:rsidR="00301562" w:rsidRPr="003015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1562" w:rsidRDefault="00AB0D23" w:rsidP="00703ED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2.5</w:t>
      </w:r>
      <w:r w:rsidR="00343262" w:rsidRPr="0030570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B6599" w:rsidRPr="00305700">
        <w:rPr>
          <w:rFonts w:ascii="Times New Roman" w:hAnsi="Times New Roman" w:cs="Times New Roman"/>
          <w:sz w:val="24"/>
          <w:szCs w:val="24"/>
          <w:lang w:eastAsia="ru-RU"/>
        </w:rPr>
        <w:t xml:space="preserve">Условия оплаты: </w:t>
      </w:r>
      <w:r w:rsidR="00301562" w:rsidRPr="00301562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613AC7">
        <w:rPr>
          <w:rFonts w:ascii="Times New Roman" w:hAnsi="Times New Roman" w:cs="Times New Roman"/>
          <w:sz w:val="24"/>
          <w:szCs w:val="24"/>
          <w:lang w:eastAsia="ru-RU"/>
        </w:rPr>
        <w:t xml:space="preserve">п. 4.1 </w:t>
      </w:r>
      <w:r w:rsidR="00301562" w:rsidRPr="00301562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613AC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01562" w:rsidRPr="00301562">
        <w:rPr>
          <w:rFonts w:ascii="Times New Roman" w:hAnsi="Times New Roman" w:cs="Times New Roman"/>
          <w:sz w:val="24"/>
          <w:szCs w:val="24"/>
          <w:lang w:eastAsia="ru-RU"/>
        </w:rPr>
        <w:t xml:space="preserve">  договора (Приложение 3) </w:t>
      </w:r>
    </w:p>
    <w:p w:rsidR="005B6599" w:rsidRPr="00305700" w:rsidRDefault="008F57CD" w:rsidP="00703ED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5700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AB0D2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0570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5B6599" w:rsidRPr="00305700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Начальная (максимальная) цена </w:t>
      </w:r>
      <w:r w:rsidR="00FE2BE7">
        <w:rPr>
          <w:rFonts w:ascii="Times New Roman" w:hAnsi="Times New Roman" w:cs="Times New Roman"/>
          <w:sz w:val="24"/>
          <w:szCs w:val="24"/>
          <w:lang w:eastAsia="ru-RU"/>
        </w:rPr>
        <w:t xml:space="preserve">контракта </w:t>
      </w:r>
      <w:r w:rsidR="005B6599" w:rsidRPr="00305700">
        <w:rPr>
          <w:rFonts w:ascii="Times New Roman" w:hAnsi="Times New Roman" w:cs="Times New Roman"/>
          <w:sz w:val="24"/>
          <w:szCs w:val="24"/>
          <w:lang w:eastAsia="ru-RU"/>
        </w:rPr>
        <w:t>не установлена</w:t>
      </w:r>
    </w:p>
    <w:p w:rsidR="00E8429F" w:rsidRPr="00E8429F" w:rsidRDefault="005B6599" w:rsidP="00E8429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5700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AB0D23">
        <w:rPr>
          <w:rFonts w:ascii="Times New Roman" w:hAnsi="Times New Roman" w:cs="Times New Roman"/>
          <w:sz w:val="24"/>
          <w:szCs w:val="24"/>
          <w:lang w:eastAsia="ru-RU"/>
        </w:rPr>
        <w:t>7</w:t>
      </w:r>
      <w:bookmarkEnd w:id="0"/>
      <w:r w:rsidR="00E842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429F" w:rsidRPr="00E8429F">
        <w:rPr>
          <w:rFonts w:ascii="Times New Roman" w:hAnsi="Times New Roman" w:cs="Times New Roman"/>
          <w:sz w:val="24"/>
          <w:szCs w:val="24"/>
          <w:lang w:eastAsia="ru-RU"/>
        </w:rPr>
        <w:t xml:space="preserve"> Порядок формирования стоимости договора: стоимость должна быть указана Участником в российских рублях с НДС (без НДС для Участников, использующих право на освобождение от уплаты НДС или не являющихся налогоплательщиками НДС), с учётом доставки, расходов на тару и упаковку, страхование, уплату таможенных пошлин, налогов и других обязательных платежей. </w:t>
      </w:r>
    </w:p>
    <w:p w:rsidR="005B6599" w:rsidRPr="00305700" w:rsidRDefault="00FE2BE7" w:rsidP="00E8429F">
      <w:pPr>
        <w:keepLines/>
        <w:tabs>
          <w:tab w:val="left" w:pos="142"/>
          <w:tab w:val="left" w:pos="426"/>
          <w:tab w:val="left" w:pos="709"/>
        </w:tabs>
        <w:spacing w:after="0" w:line="240" w:lineRule="auto"/>
        <w:jc w:val="both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AB0D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B6599" w:rsidRPr="003057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УЧАСТНИКАМ </w:t>
      </w:r>
    </w:p>
    <w:p w:rsidR="005B6599" w:rsidRPr="00305700" w:rsidRDefault="005B6599" w:rsidP="009F2C9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57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</w:t>
      </w:r>
      <w:r w:rsidRPr="003057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3057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Участником закупки может быть любое юридическое лицо, независимо от организационно-правовой формы, формы собственности, места нахождения, котор</w:t>
      </w:r>
      <w:r w:rsidR="00AB0D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057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соответствуют требованиям, установленным настоящей документацией.</w:t>
      </w:r>
    </w:p>
    <w:p w:rsidR="005B6599" w:rsidRPr="00305700" w:rsidRDefault="005B6599" w:rsidP="009F2C9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57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3.</w:t>
      </w:r>
      <w:r w:rsidR="00DA3B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057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Участник </w:t>
      </w:r>
      <w:r w:rsidR="009230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3057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должен  находиться в процессе ликвидации  или быть признанным по решению арбитражного суда несостоятельным (банкротом).</w:t>
      </w:r>
    </w:p>
    <w:p w:rsidR="005B6599" w:rsidRPr="00305700" w:rsidRDefault="00DA3B37" w:rsidP="009F2C9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5B6599" w:rsidRPr="003057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5B6599" w:rsidRPr="003057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Участник </w:t>
      </w:r>
      <w:r w:rsidR="009230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5B6599" w:rsidRPr="003057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должен  являться организацией, на имущество которой наложен арест по решению суда, административного органа и (или) экономическая деятельность, которой приостановлена.</w:t>
      </w:r>
    </w:p>
    <w:p w:rsidR="005B6599" w:rsidRPr="00305700" w:rsidRDefault="005B6599" w:rsidP="009F2C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>3.</w:t>
      </w:r>
      <w:r w:rsidR="00DA3B37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>4</w:t>
      </w:r>
      <w:r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3057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Участник </w:t>
      </w:r>
      <w:r w:rsidR="009230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3057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должен  иметь задолженности по начисленным налогам и сборам, а так же по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период. </w:t>
      </w:r>
    </w:p>
    <w:p w:rsidR="005B6599" w:rsidRPr="00305700" w:rsidRDefault="005B6599" w:rsidP="00677D2B">
      <w:pPr>
        <w:pStyle w:val="a"/>
        <w:keepLines/>
        <w:numPr>
          <w:ilvl w:val="0"/>
          <w:numId w:val="0"/>
        </w:numPr>
        <w:tabs>
          <w:tab w:val="left" w:pos="360"/>
        </w:tabs>
        <w:spacing w:line="240" w:lineRule="auto"/>
        <w:rPr>
          <w:color w:val="000000"/>
          <w:sz w:val="24"/>
          <w:szCs w:val="24"/>
        </w:rPr>
      </w:pPr>
      <w:r w:rsidRPr="00305700">
        <w:rPr>
          <w:color w:val="000000"/>
          <w:sz w:val="24"/>
          <w:szCs w:val="24"/>
        </w:rPr>
        <w:t>Участник процедуры  считается соответствующим установленному требованию в случае, если он обжалует наличие указанной задолженности в соответствии  с законодательством РФ и решение по такой жалобе на день рассмотрения заявки на участие  в процедуре закупки не принято.</w:t>
      </w:r>
    </w:p>
    <w:p w:rsidR="00072D89" w:rsidRPr="00305700" w:rsidRDefault="00072D89" w:rsidP="009F2C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B6599" w:rsidRPr="00305700" w:rsidRDefault="00FE2BE7" w:rsidP="00FE2B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  <w:lang w:eastAsia="ru-RU"/>
        </w:rPr>
        <w:t>4</w:t>
      </w:r>
      <w:r w:rsidR="009230C6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  <w:lang w:eastAsia="ru-RU"/>
        </w:rPr>
        <w:t xml:space="preserve">. </w:t>
      </w:r>
      <w:r w:rsidR="005B6599" w:rsidRPr="00305700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  <w:lang w:eastAsia="ru-RU"/>
        </w:rPr>
        <w:t>ТРЕБОВАНИЯ К ОФОРМЛЕНИЮ И ПОДАЧЕ ДОКУМЕНТОВ И СВЕДЕНИЙ</w:t>
      </w:r>
    </w:p>
    <w:p w:rsidR="005B6599" w:rsidRPr="00305700" w:rsidRDefault="009230C6" w:rsidP="009230C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>4.1</w:t>
      </w:r>
      <w:r w:rsidR="00232D45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5B6599"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Место подачи предложений Участника процедуры </w:t>
      </w:r>
      <w:r w:rsidR="00305700" w:rsidRPr="00305700">
        <w:rPr>
          <w:rFonts w:ascii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Мониторинг цен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: торговая </w:t>
      </w:r>
      <w:r w:rsidR="005B6599"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площадка Межотраслевой Торговой Системы «Фабрикант»  </w:t>
      </w:r>
      <w:hyperlink r:id="rId14" w:history="1">
        <w:r w:rsidR="005B6599" w:rsidRPr="00305700">
          <w:rPr>
            <w:rFonts w:ascii="Times New Roman" w:hAnsi="Times New Roman" w:cs="Times New Roman"/>
            <w:snapToGrid w:val="0"/>
            <w:color w:val="000000"/>
            <w:sz w:val="24"/>
            <w:szCs w:val="24"/>
            <w:u w:val="single"/>
            <w:lang w:eastAsia="ru-RU"/>
          </w:rPr>
          <w:t>www.fabrikant.ru</w:t>
        </w:r>
      </w:hyperlink>
      <w:r w:rsidR="005B6599"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>. –далее ЭТП.</w:t>
      </w:r>
    </w:p>
    <w:p w:rsidR="005B6599" w:rsidRPr="00305700" w:rsidRDefault="005B6599" w:rsidP="00677D2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Для участия в  процедуре </w:t>
      </w:r>
      <w:r w:rsidR="009230C6" w:rsidRPr="009230C6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Мониторинг цен </w:t>
      </w:r>
      <w:r w:rsidR="009230C6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>Участнику необходимо получить регистрацию оператора электронной торговой площадки.</w:t>
      </w:r>
    </w:p>
    <w:p w:rsidR="005B6599" w:rsidRPr="00305700" w:rsidRDefault="00232D45" w:rsidP="00232D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4.2 </w:t>
      </w:r>
      <w:r w:rsidR="005B6599"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Предложения на участие в торговой процедуре </w:t>
      </w:r>
      <w:r w:rsidR="00305700"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Мониторинг цен  </w:t>
      </w:r>
      <w:r w:rsidR="005B6599"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подаются Участником в электронной форме, в соответствии с требованиями настоящей закупочной документации, посредством системы электронного документооборота на сайте в сети Интернет по адресу: www.fabrikant.ru. </w:t>
      </w:r>
    </w:p>
    <w:p w:rsidR="005B6599" w:rsidRPr="00305700" w:rsidRDefault="005B6599" w:rsidP="00677D2B">
      <w:pPr>
        <w:keepLines/>
        <w:tabs>
          <w:tab w:val="left" w:pos="567"/>
        </w:tabs>
        <w:spacing w:after="0" w:line="240" w:lineRule="auto"/>
        <w:ind w:hanging="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57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4.3   </w:t>
      </w:r>
      <w:r w:rsidRPr="003057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Дата начала и окончания приема предложений Участников указана в извещении процедуры </w:t>
      </w:r>
      <w:r w:rsidR="00232D45" w:rsidRPr="00232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Мониторинг цен</w:t>
      </w:r>
      <w:r w:rsidRPr="003057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6599" w:rsidRPr="00305700" w:rsidRDefault="005B6599" w:rsidP="00677D2B">
      <w:pPr>
        <w:keepLines/>
        <w:tabs>
          <w:tab w:val="left" w:pos="567"/>
        </w:tabs>
        <w:spacing w:after="0" w:line="240" w:lineRule="auto"/>
        <w:ind w:hanging="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57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4.4</w:t>
      </w:r>
      <w:proofErr w:type="gramStart"/>
      <w:r w:rsidRPr="003057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Л</w:t>
      </w:r>
      <w:proofErr w:type="gramEnd"/>
      <w:r w:rsidRPr="003057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юбой Потенциальный Участник вправе направить Покупателю на адрес ЭТП,   запрос о разъяснении положений закупочной документации.</w:t>
      </w:r>
    </w:p>
    <w:p w:rsidR="005B6599" w:rsidRPr="00305700" w:rsidRDefault="00677D2B" w:rsidP="00677D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4.5     </w:t>
      </w:r>
      <w:r w:rsidR="005B6599"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Предложение Участника должно содержать </w:t>
      </w:r>
      <w:r w:rsidR="00C34839" w:rsidRPr="00305700">
        <w:rPr>
          <w:rFonts w:ascii="Times New Roman" w:hAnsi="Times New Roman" w:cs="Times New Roman"/>
          <w:snapToGrid w:val="0"/>
          <w:color w:val="000000"/>
          <w:spacing w:val="-1"/>
          <w:sz w:val="24"/>
          <w:szCs w:val="24"/>
          <w:lang w:eastAsia="ru-RU"/>
        </w:rPr>
        <w:t>следующие документы:</w:t>
      </w:r>
    </w:p>
    <w:p w:rsidR="005B6599" w:rsidRPr="00305700" w:rsidRDefault="00232D45" w:rsidP="00677D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>4.5.</w:t>
      </w:r>
      <w:r w:rsidR="00E07B83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C34839"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>Копия в</w:t>
      </w:r>
      <w:r w:rsidR="005B6599"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>ыписк</w:t>
      </w:r>
      <w:r w:rsidR="00C34839"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>и</w:t>
      </w:r>
      <w:r w:rsidR="005B6599"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из единого государственного реестра юридических лиц или нотариально заверенную копию такой выписки, полученную не ранее чем за </w:t>
      </w:r>
      <w:r w:rsidR="002C6B13"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>три</w:t>
      </w:r>
      <w:r w:rsidR="005B6599"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месяц</w:t>
      </w:r>
      <w:r w:rsidR="002C6B13"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>а</w:t>
      </w:r>
      <w:r w:rsidR="005B6599"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до дня</w:t>
      </w:r>
      <w:r w:rsidR="009A77EA" w:rsidRPr="00305700">
        <w:rPr>
          <w:rFonts w:ascii="Times New Roman" w:hAnsi="Times New Roman" w:cs="Times New Roman"/>
          <w:sz w:val="24"/>
          <w:szCs w:val="24"/>
        </w:rPr>
        <w:t xml:space="preserve"> </w:t>
      </w:r>
      <w:r w:rsidR="009A77EA"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завершения процедуры </w:t>
      </w:r>
      <w:r w:rsidR="00305700" w:rsidRPr="00305700">
        <w:rPr>
          <w:rFonts w:ascii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Мониторинг цен</w:t>
      </w:r>
      <w:proofErr w:type="gramStart"/>
      <w:r w:rsidR="00305700" w:rsidRPr="00305700">
        <w:rPr>
          <w:rFonts w:ascii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 </w:t>
      </w:r>
      <w:r w:rsidR="005B6599"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>,</w:t>
      </w:r>
      <w:proofErr w:type="gramEnd"/>
      <w:r w:rsidR="005B6599"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указанного в извещении</w:t>
      </w:r>
    </w:p>
    <w:p w:rsidR="005B6599" w:rsidRPr="00305700" w:rsidRDefault="005B6599" w:rsidP="00232D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>4.</w:t>
      </w:r>
      <w:r w:rsidR="00232D45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>6</w:t>
      </w:r>
      <w:r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П</w:t>
      </w:r>
      <w:r w:rsidR="00232D45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редложение Участника </w:t>
      </w:r>
      <w:r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быть оформлено на фирменном бланке Участника (</w:t>
      </w:r>
      <w:r w:rsidR="009A77EA"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по форме </w:t>
      </w:r>
      <w:r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>Приложени</w:t>
      </w:r>
      <w:r w:rsidR="009A77EA"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>я</w:t>
      </w:r>
      <w:r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№ </w:t>
      </w:r>
      <w:r w:rsidR="00C34839"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>2</w:t>
      </w:r>
      <w:r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«Предложение Участника»</w:t>
      </w:r>
      <w:r w:rsidR="009A77EA"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),  </w:t>
      </w:r>
      <w:r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и  быть действительным не менее чем 60 календарных дней  со дня, следующего за днем окончания срока приема предложений. </w:t>
      </w:r>
      <w:r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</w:p>
    <w:p w:rsidR="009B2D64" w:rsidRPr="00305700" w:rsidRDefault="005B6599" w:rsidP="00677D2B">
      <w:pPr>
        <w:keepLines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57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 w:rsidR="00232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proofErr w:type="gramStart"/>
      <w:r w:rsidRPr="003057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К</w:t>
      </w:r>
      <w:proofErr w:type="gramEnd"/>
      <w:r w:rsidRPr="003057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аждый документ необходимо предоставлять отдельным файлом, не допускается подача нескольких документов в составе одного общего файла. Формат документов  в соответствии с правилами  МТС «Фабрикант»</w:t>
      </w:r>
    </w:p>
    <w:p w:rsidR="005B6599" w:rsidRPr="00305700" w:rsidRDefault="005B6599" w:rsidP="00677D2B">
      <w:pPr>
        <w:keepLines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57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 w:rsidR="00232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proofErr w:type="gramStart"/>
      <w:r w:rsidRPr="003057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В</w:t>
      </w:r>
      <w:proofErr w:type="gramEnd"/>
      <w:r w:rsidRPr="003057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случае, если комплект документов Предложения Участника превышает размер, допустимый правилами МТС «Фабрикант»,  допускается разместить часть комплекта документов на странице Участника, при этом Участник обязательно размещает Предложение Участника, Проект договора, Спецификацию и заполненные формы, подлежащие заполнению в соответствии с Документацией процедуры, на странице ОАО «АСЗ», а другие документы Участника (правоустанавливающие документы, документы, обосновывающие информацию, указанную в Предложении Участника, в заполненных </w:t>
      </w:r>
      <w:proofErr w:type="gramStart"/>
      <w:r w:rsidRPr="003057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формах</w:t>
      </w:r>
      <w:proofErr w:type="gramEnd"/>
      <w:r w:rsidRPr="003057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допускается разместить на странице Участника в системе Фабрикант с указанием ссылки на № процедуры </w:t>
      </w:r>
      <w:r w:rsidR="00305700" w:rsidRPr="00305700">
        <w:rPr>
          <w:rFonts w:ascii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Мониторинг цен</w:t>
      </w:r>
      <w:r w:rsidRPr="003057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6599" w:rsidRPr="00305700" w:rsidRDefault="00FE2BE7" w:rsidP="00FE2BE7">
      <w:pPr>
        <w:keepNext/>
        <w:spacing w:before="360" w:after="120" w:line="240" w:lineRule="auto"/>
        <w:jc w:val="both"/>
        <w:rPr>
          <w:rFonts w:ascii="Times New Roman" w:hAnsi="Times New Roman" w:cs="Times New Roman"/>
          <w:b/>
          <w:bCs/>
          <w:caps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snapToGrid w:val="0"/>
          <w:color w:val="000000"/>
          <w:sz w:val="24"/>
          <w:szCs w:val="24"/>
          <w:lang w:eastAsia="ru-RU"/>
        </w:rPr>
        <w:lastRenderedPageBreak/>
        <w:t xml:space="preserve">5. </w:t>
      </w:r>
      <w:r w:rsidR="005B6599" w:rsidRPr="00305700">
        <w:rPr>
          <w:rFonts w:ascii="Times New Roman" w:hAnsi="Times New Roman" w:cs="Times New Roman"/>
          <w:b/>
          <w:bCs/>
          <w:caps/>
          <w:snapToGrid w:val="0"/>
          <w:color w:val="000000"/>
          <w:sz w:val="24"/>
          <w:szCs w:val="24"/>
          <w:lang w:eastAsia="ru-RU"/>
        </w:rPr>
        <w:t>Прочие положения</w:t>
      </w:r>
    </w:p>
    <w:p w:rsidR="005B6599" w:rsidRPr="00305700" w:rsidRDefault="002C6B13" w:rsidP="002C6B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5.1 </w:t>
      </w:r>
      <w:r w:rsidR="005B6599"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Покупатель имеет право отказаться от всех полученных предложений по любой причине или прекратить процедуру </w:t>
      </w:r>
      <w:r w:rsidR="00305700"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Мониторинг цен  </w:t>
      </w:r>
      <w:r w:rsidR="005B6599"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>в любой момент, не неся при этом никакой ответственности перед Поставщиками (участниками).</w:t>
      </w:r>
    </w:p>
    <w:p w:rsidR="005B6599" w:rsidRPr="00305700" w:rsidRDefault="002C6B13" w:rsidP="002C6B13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5.2 </w:t>
      </w:r>
      <w:r w:rsidR="005B6599"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Контактные лица по организации и проведению </w:t>
      </w:r>
      <w:r w:rsidR="00E060C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>процедуры</w:t>
      </w:r>
      <w:r w:rsidR="005B6599"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: </w:t>
      </w:r>
    </w:p>
    <w:p w:rsidR="009B2D64" w:rsidRPr="00305700" w:rsidRDefault="00190ECE" w:rsidP="009F2C94">
      <w:pPr>
        <w:keepLines/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57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Шевченко Сергей Владимирович</w:t>
      </w:r>
    </w:p>
    <w:p w:rsidR="005B6599" w:rsidRPr="00305700" w:rsidRDefault="005B6599" w:rsidP="009F2C94">
      <w:pPr>
        <w:keepLines/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57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</w:t>
      </w:r>
      <w:r w:rsidR="009B2D64" w:rsidRPr="003057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057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(4217) 54-10-30, </w:t>
      </w:r>
    </w:p>
    <w:p w:rsidR="005B6599" w:rsidRPr="00305700" w:rsidRDefault="005B6599" w:rsidP="00AA10E3">
      <w:pPr>
        <w:keepLines/>
        <w:numPr>
          <w:ilvl w:val="1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5700">
        <w:rPr>
          <w:rFonts w:ascii="Times New Roman" w:hAnsi="Times New Roman" w:cs="Times New Roman"/>
          <w:sz w:val="24"/>
          <w:szCs w:val="24"/>
          <w:lang w:eastAsia="ru-RU"/>
        </w:rPr>
        <w:t xml:space="preserve">Контактные лица по </w:t>
      </w:r>
      <w:r w:rsidR="00232D45">
        <w:rPr>
          <w:rFonts w:ascii="Times New Roman" w:hAnsi="Times New Roman" w:cs="Times New Roman"/>
          <w:sz w:val="24"/>
          <w:szCs w:val="24"/>
          <w:lang w:eastAsia="ru-RU"/>
        </w:rPr>
        <w:t>техническим вопросам</w:t>
      </w:r>
      <w:r w:rsidRPr="00305700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30570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17879" w:rsidRPr="00717879" w:rsidRDefault="00613AC7" w:rsidP="00717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Колотовкин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Виталий Анатольевич</w:t>
      </w:r>
    </w:p>
    <w:p w:rsidR="004E261A" w:rsidRDefault="00717879" w:rsidP="00717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7879">
        <w:rPr>
          <w:rFonts w:ascii="Times New Roman" w:hAnsi="Times New Roman" w:cs="Times New Roman"/>
          <w:sz w:val="24"/>
          <w:szCs w:val="24"/>
          <w:lang w:eastAsia="ru-RU"/>
        </w:rPr>
        <w:t xml:space="preserve">Тел: </w:t>
      </w:r>
      <w:r w:rsidR="00613AC7">
        <w:rPr>
          <w:rFonts w:ascii="Times New Roman" w:hAnsi="Times New Roman" w:cs="Times New Roman"/>
          <w:sz w:val="24"/>
          <w:szCs w:val="24"/>
          <w:lang w:eastAsia="ru-RU"/>
        </w:rPr>
        <w:t>8-</w:t>
      </w:r>
      <w:r w:rsidR="00613AC7" w:rsidRPr="00613AC7">
        <w:rPr>
          <w:rFonts w:ascii="Times New Roman" w:hAnsi="Times New Roman" w:cs="Times New Roman"/>
          <w:sz w:val="24"/>
          <w:szCs w:val="24"/>
          <w:lang w:eastAsia="ru-RU"/>
        </w:rPr>
        <w:t>914-174-41-08</w:t>
      </w:r>
    </w:p>
    <w:p w:rsidR="005B6599" w:rsidRPr="00305700" w:rsidRDefault="00FE2BE7" w:rsidP="00717879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snapToGrid w:val="0"/>
          <w:color w:val="000000"/>
          <w:sz w:val="24"/>
          <w:szCs w:val="24"/>
          <w:lang w:eastAsia="ru-RU"/>
        </w:rPr>
        <w:t xml:space="preserve">6. </w:t>
      </w:r>
      <w:r w:rsidR="005B6599" w:rsidRPr="00305700">
        <w:rPr>
          <w:rFonts w:ascii="Times New Roman" w:hAnsi="Times New Roman" w:cs="Times New Roman"/>
          <w:b/>
          <w:bCs/>
          <w:caps/>
          <w:snapToGrid w:val="0"/>
          <w:color w:val="000000"/>
          <w:sz w:val="24"/>
          <w:szCs w:val="24"/>
          <w:lang w:eastAsia="ru-RU"/>
        </w:rPr>
        <w:t>Приложения</w:t>
      </w:r>
    </w:p>
    <w:p w:rsidR="00FA2F13" w:rsidRDefault="002C6B13" w:rsidP="002C6B13">
      <w:pPr>
        <w:keepNext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6.1 </w:t>
      </w:r>
      <w:r w:rsidR="00613AC7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>Техническое задание</w:t>
      </w:r>
      <w:bookmarkStart w:id="1" w:name="_GoBack"/>
      <w:bookmarkEnd w:id="1"/>
      <w:r w:rsidR="001563D1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5B6599"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– Приложение 1</w:t>
      </w:r>
    </w:p>
    <w:p w:rsidR="005B6599" w:rsidRPr="00305700" w:rsidRDefault="002C6B13" w:rsidP="002C6B13">
      <w:pPr>
        <w:keepNext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6.2 </w:t>
      </w:r>
      <w:r w:rsidR="00C34839"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Форма Предложения Участника </w:t>
      </w:r>
      <w:r w:rsidR="005B6599"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>– Приложение 2</w:t>
      </w:r>
    </w:p>
    <w:p w:rsidR="005B6599" w:rsidRPr="00305700" w:rsidRDefault="009A77EA" w:rsidP="00B459FF">
      <w:pPr>
        <w:keepNext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6.3 </w:t>
      </w:r>
      <w:r w:rsidR="003F2DEF"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Проект </w:t>
      </w:r>
      <w:r w:rsidR="00E07B83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>договора</w:t>
      </w:r>
      <w:r w:rsidR="0047051B" w:rsidRPr="00305700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– Приложение </w:t>
      </w:r>
      <w:r w:rsidR="00FE2BE7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>3</w:t>
      </w:r>
    </w:p>
    <w:p w:rsidR="005B6599" w:rsidRPr="00305700" w:rsidRDefault="00E07B83" w:rsidP="00B37A78">
      <w:pPr>
        <w:keepNext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E07B83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>6.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>4</w:t>
      </w:r>
      <w:r w:rsidRPr="00E07B83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Форма Предложения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Товара </w:t>
      </w:r>
      <w:r w:rsidRPr="00E07B83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Участника – Приложение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>4</w:t>
      </w:r>
    </w:p>
    <w:p w:rsidR="005B6599" w:rsidRPr="00305700" w:rsidRDefault="004406C3" w:rsidP="00B37A78">
      <w:pPr>
        <w:keepNext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6.4 </w:t>
      </w:r>
      <w:r w:rsidRPr="004406C3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Техпаспорт </w:t>
      </w:r>
      <w:proofErr w:type="spellStart"/>
      <w:r w:rsidRPr="004406C3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>трансбордерная</w:t>
      </w:r>
      <w:proofErr w:type="spellEnd"/>
      <w:r w:rsidRPr="004406C3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яма</w:t>
      </w:r>
    </w:p>
    <w:sectPr w:rsidR="005B6599" w:rsidRPr="00305700" w:rsidSect="00B37A78">
      <w:footerReference w:type="default" r:id="rId15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2BD" w:rsidRDefault="00B172BD" w:rsidP="00B37A78">
      <w:pPr>
        <w:spacing w:after="0" w:line="240" w:lineRule="auto"/>
      </w:pPr>
      <w:r>
        <w:separator/>
      </w:r>
    </w:p>
  </w:endnote>
  <w:endnote w:type="continuationSeparator" w:id="0">
    <w:p w:rsidR="00B172BD" w:rsidRDefault="00B172BD" w:rsidP="00B3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7E" w:rsidRDefault="00A8347E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13AC7">
      <w:rPr>
        <w:noProof/>
      </w:rPr>
      <w:t>1</w:t>
    </w:r>
    <w:r>
      <w:rPr>
        <w:noProof/>
      </w:rPr>
      <w:fldChar w:fldCharType="end"/>
    </w:r>
  </w:p>
  <w:p w:rsidR="00A8347E" w:rsidRDefault="00A834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2BD" w:rsidRDefault="00B172BD" w:rsidP="00B37A78">
      <w:pPr>
        <w:spacing w:after="0" w:line="240" w:lineRule="auto"/>
      </w:pPr>
      <w:r>
        <w:separator/>
      </w:r>
    </w:p>
  </w:footnote>
  <w:footnote w:type="continuationSeparator" w:id="0">
    <w:p w:rsidR="00B172BD" w:rsidRDefault="00B172BD" w:rsidP="00B37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236D"/>
    <w:multiLevelType w:val="hybridMultilevel"/>
    <w:tmpl w:val="FB36146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835865"/>
    <w:multiLevelType w:val="multilevel"/>
    <w:tmpl w:val="AFFC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27A46E6C"/>
    <w:multiLevelType w:val="multilevel"/>
    <w:tmpl w:val="E7B492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sz w:val="24"/>
        <w:szCs w:val="24"/>
      </w:rPr>
    </w:lvl>
  </w:abstractNum>
  <w:abstractNum w:abstractNumId="3">
    <w:nsid w:val="3BC702EA"/>
    <w:multiLevelType w:val="multilevel"/>
    <w:tmpl w:val="BF6E52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95C05CA"/>
    <w:multiLevelType w:val="hybridMultilevel"/>
    <w:tmpl w:val="85DE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D1C1D"/>
    <w:multiLevelType w:val="multilevel"/>
    <w:tmpl w:val="971448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  <w:b w:val="0"/>
        <w:bCs w:val="0"/>
      </w:rPr>
    </w:lvl>
  </w:abstractNum>
  <w:num w:numId="1">
    <w:abstractNumId w:val="5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15"/>
    <w:rsid w:val="00002A91"/>
    <w:rsid w:val="000079E0"/>
    <w:rsid w:val="000167BE"/>
    <w:rsid w:val="000312BA"/>
    <w:rsid w:val="00035B4E"/>
    <w:rsid w:val="0003605A"/>
    <w:rsid w:val="00043009"/>
    <w:rsid w:val="0004412C"/>
    <w:rsid w:val="00046C4D"/>
    <w:rsid w:val="00054036"/>
    <w:rsid w:val="00057F4A"/>
    <w:rsid w:val="00060618"/>
    <w:rsid w:val="0006148D"/>
    <w:rsid w:val="000629DC"/>
    <w:rsid w:val="00067F8F"/>
    <w:rsid w:val="00072D89"/>
    <w:rsid w:val="00074C1B"/>
    <w:rsid w:val="00085D3F"/>
    <w:rsid w:val="00086B06"/>
    <w:rsid w:val="00090E96"/>
    <w:rsid w:val="000B0BDB"/>
    <w:rsid w:val="000C620B"/>
    <w:rsid w:val="000F5AFB"/>
    <w:rsid w:val="0010405E"/>
    <w:rsid w:val="001212FA"/>
    <w:rsid w:val="00123496"/>
    <w:rsid w:val="00125191"/>
    <w:rsid w:val="0013491A"/>
    <w:rsid w:val="00145C10"/>
    <w:rsid w:val="001563D1"/>
    <w:rsid w:val="00157C55"/>
    <w:rsid w:val="00183A08"/>
    <w:rsid w:val="00190ECE"/>
    <w:rsid w:val="00192BC1"/>
    <w:rsid w:val="001A6715"/>
    <w:rsid w:val="001C535E"/>
    <w:rsid w:val="001C5620"/>
    <w:rsid w:val="001D25E5"/>
    <w:rsid w:val="001E61CD"/>
    <w:rsid w:val="0020106C"/>
    <w:rsid w:val="002065B7"/>
    <w:rsid w:val="00212E44"/>
    <w:rsid w:val="00223BAE"/>
    <w:rsid w:val="00232D45"/>
    <w:rsid w:val="00240E83"/>
    <w:rsid w:val="0026217B"/>
    <w:rsid w:val="00286B86"/>
    <w:rsid w:val="002947C2"/>
    <w:rsid w:val="002A30E0"/>
    <w:rsid w:val="002B2BD6"/>
    <w:rsid w:val="002B7003"/>
    <w:rsid w:val="002C1960"/>
    <w:rsid w:val="002C6B13"/>
    <w:rsid w:val="00301562"/>
    <w:rsid w:val="003033A4"/>
    <w:rsid w:val="00305700"/>
    <w:rsid w:val="00315C8C"/>
    <w:rsid w:val="00315F7D"/>
    <w:rsid w:val="00317A4F"/>
    <w:rsid w:val="003305AD"/>
    <w:rsid w:val="003310DB"/>
    <w:rsid w:val="00343262"/>
    <w:rsid w:val="0036087A"/>
    <w:rsid w:val="003841B1"/>
    <w:rsid w:val="00384EA9"/>
    <w:rsid w:val="0039092D"/>
    <w:rsid w:val="00390FFF"/>
    <w:rsid w:val="0039433C"/>
    <w:rsid w:val="00394B13"/>
    <w:rsid w:val="003B7A12"/>
    <w:rsid w:val="003C3761"/>
    <w:rsid w:val="003D2054"/>
    <w:rsid w:val="003E612E"/>
    <w:rsid w:val="003F05F1"/>
    <w:rsid w:val="003F2DEF"/>
    <w:rsid w:val="003F320B"/>
    <w:rsid w:val="00417154"/>
    <w:rsid w:val="00420AB8"/>
    <w:rsid w:val="0042262C"/>
    <w:rsid w:val="00426604"/>
    <w:rsid w:val="00427C47"/>
    <w:rsid w:val="004406C3"/>
    <w:rsid w:val="00451667"/>
    <w:rsid w:val="00462D85"/>
    <w:rsid w:val="0047051B"/>
    <w:rsid w:val="00490FC8"/>
    <w:rsid w:val="00493F0D"/>
    <w:rsid w:val="004A6737"/>
    <w:rsid w:val="004D6FD6"/>
    <w:rsid w:val="004E14DE"/>
    <w:rsid w:val="004E261A"/>
    <w:rsid w:val="004F7F4D"/>
    <w:rsid w:val="0050081B"/>
    <w:rsid w:val="00520F7C"/>
    <w:rsid w:val="005240E3"/>
    <w:rsid w:val="00533637"/>
    <w:rsid w:val="00542223"/>
    <w:rsid w:val="00545863"/>
    <w:rsid w:val="005574B1"/>
    <w:rsid w:val="00565442"/>
    <w:rsid w:val="005733FF"/>
    <w:rsid w:val="0059351E"/>
    <w:rsid w:val="005A5611"/>
    <w:rsid w:val="005B4403"/>
    <w:rsid w:val="005B6599"/>
    <w:rsid w:val="005D11B1"/>
    <w:rsid w:val="005E1AD1"/>
    <w:rsid w:val="005E3800"/>
    <w:rsid w:val="006113E1"/>
    <w:rsid w:val="00613AC7"/>
    <w:rsid w:val="006172B5"/>
    <w:rsid w:val="00625775"/>
    <w:rsid w:val="00646EE5"/>
    <w:rsid w:val="006514A0"/>
    <w:rsid w:val="00677D2B"/>
    <w:rsid w:val="00682EF3"/>
    <w:rsid w:val="006C0986"/>
    <w:rsid w:val="00703ED2"/>
    <w:rsid w:val="00705007"/>
    <w:rsid w:val="00715C59"/>
    <w:rsid w:val="00717879"/>
    <w:rsid w:val="007343AF"/>
    <w:rsid w:val="007347CE"/>
    <w:rsid w:val="00750EC6"/>
    <w:rsid w:val="0076201C"/>
    <w:rsid w:val="007631BF"/>
    <w:rsid w:val="00780A46"/>
    <w:rsid w:val="00793F2F"/>
    <w:rsid w:val="007970B2"/>
    <w:rsid w:val="007A2577"/>
    <w:rsid w:val="007B135B"/>
    <w:rsid w:val="00820655"/>
    <w:rsid w:val="00840EB8"/>
    <w:rsid w:val="00842DFD"/>
    <w:rsid w:val="00861D26"/>
    <w:rsid w:val="00876383"/>
    <w:rsid w:val="00877A20"/>
    <w:rsid w:val="00891F8E"/>
    <w:rsid w:val="00892CD5"/>
    <w:rsid w:val="008933F1"/>
    <w:rsid w:val="008C4734"/>
    <w:rsid w:val="008C7CB8"/>
    <w:rsid w:val="008F4A3B"/>
    <w:rsid w:val="008F57CD"/>
    <w:rsid w:val="00906200"/>
    <w:rsid w:val="009230C6"/>
    <w:rsid w:val="00933B7D"/>
    <w:rsid w:val="00934DBD"/>
    <w:rsid w:val="00946E5E"/>
    <w:rsid w:val="00947BAB"/>
    <w:rsid w:val="0095444A"/>
    <w:rsid w:val="00967C11"/>
    <w:rsid w:val="009A77EA"/>
    <w:rsid w:val="009B2D64"/>
    <w:rsid w:val="009B56F7"/>
    <w:rsid w:val="009D08C5"/>
    <w:rsid w:val="009D102A"/>
    <w:rsid w:val="009F279C"/>
    <w:rsid w:val="009F2C94"/>
    <w:rsid w:val="009F72F8"/>
    <w:rsid w:val="00A02E7B"/>
    <w:rsid w:val="00A50870"/>
    <w:rsid w:val="00A55A60"/>
    <w:rsid w:val="00A747AA"/>
    <w:rsid w:val="00A8347E"/>
    <w:rsid w:val="00A85FC9"/>
    <w:rsid w:val="00AA10E3"/>
    <w:rsid w:val="00AB0D23"/>
    <w:rsid w:val="00AC1F13"/>
    <w:rsid w:val="00AC2B4A"/>
    <w:rsid w:val="00AC4A7B"/>
    <w:rsid w:val="00AD023F"/>
    <w:rsid w:val="00AD068A"/>
    <w:rsid w:val="00AE112F"/>
    <w:rsid w:val="00AE28F5"/>
    <w:rsid w:val="00AE76F9"/>
    <w:rsid w:val="00AF7B1F"/>
    <w:rsid w:val="00B01051"/>
    <w:rsid w:val="00B02D49"/>
    <w:rsid w:val="00B05C85"/>
    <w:rsid w:val="00B167EB"/>
    <w:rsid w:val="00B172BD"/>
    <w:rsid w:val="00B30C39"/>
    <w:rsid w:val="00B37A78"/>
    <w:rsid w:val="00B37E7D"/>
    <w:rsid w:val="00B4003F"/>
    <w:rsid w:val="00B459FF"/>
    <w:rsid w:val="00B51D0F"/>
    <w:rsid w:val="00B540C0"/>
    <w:rsid w:val="00BA5E76"/>
    <w:rsid w:val="00BB396C"/>
    <w:rsid w:val="00BB48EE"/>
    <w:rsid w:val="00BB529C"/>
    <w:rsid w:val="00BC2363"/>
    <w:rsid w:val="00BD1600"/>
    <w:rsid w:val="00BD5DD8"/>
    <w:rsid w:val="00C130D6"/>
    <w:rsid w:val="00C21655"/>
    <w:rsid w:val="00C24A69"/>
    <w:rsid w:val="00C34839"/>
    <w:rsid w:val="00C41DAB"/>
    <w:rsid w:val="00C50C4C"/>
    <w:rsid w:val="00C56709"/>
    <w:rsid w:val="00C65444"/>
    <w:rsid w:val="00C74E83"/>
    <w:rsid w:val="00C80627"/>
    <w:rsid w:val="00C80BAC"/>
    <w:rsid w:val="00C8130B"/>
    <w:rsid w:val="00CA73C4"/>
    <w:rsid w:val="00CC0E08"/>
    <w:rsid w:val="00CC480E"/>
    <w:rsid w:val="00CD1647"/>
    <w:rsid w:val="00CE39B0"/>
    <w:rsid w:val="00CE6EBC"/>
    <w:rsid w:val="00CF0347"/>
    <w:rsid w:val="00CF20EF"/>
    <w:rsid w:val="00CF3B30"/>
    <w:rsid w:val="00CF4124"/>
    <w:rsid w:val="00D02CAA"/>
    <w:rsid w:val="00D2262C"/>
    <w:rsid w:val="00D3175D"/>
    <w:rsid w:val="00D331FC"/>
    <w:rsid w:val="00D842CA"/>
    <w:rsid w:val="00D92E15"/>
    <w:rsid w:val="00DA3A0B"/>
    <w:rsid w:val="00DA3B37"/>
    <w:rsid w:val="00DA79A2"/>
    <w:rsid w:val="00DB5383"/>
    <w:rsid w:val="00DD6ED8"/>
    <w:rsid w:val="00DF249B"/>
    <w:rsid w:val="00E060C0"/>
    <w:rsid w:val="00E06BBA"/>
    <w:rsid w:val="00E07B83"/>
    <w:rsid w:val="00E1511C"/>
    <w:rsid w:val="00E15307"/>
    <w:rsid w:val="00E218F5"/>
    <w:rsid w:val="00E327CA"/>
    <w:rsid w:val="00E44E73"/>
    <w:rsid w:val="00E569D6"/>
    <w:rsid w:val="00E61D47"/>
    <w:rsid w:val="00E63407"/>
    <w:rsid w:val="00E660DD"/>
    <w:rsid w:val="00E8429F"/>
    <w:rsid w:val="00E927ED"/>
    <w:rsid w:val="00EA4BC9"/>
    <w:rsid w:val="00EF1674"/>
    <w:rsid w:val="00EF2D06"/>
    <w:rsid w:val="00F10137"/>
    <w:rsid w:val="00F154DB"/>
    <w:rsid w:val="00F15AEB"/>
    <w:rsid w:val="00F34809"/>
    <w:rsid w:val="00F51E96"/>
    <w:rsid w:val="00F52C6D"/>
    <w:rsid w:val="00F53F05"/>
    <w:rsid w:val="00F60279"/>
    <w:rsid w:val="00F64769"/>
    <w:rsid w:val="00F816BA"/>
    <w:rsid w:val="00FA2F13"/>
    <w:rsid w:val="00FA3E8A"/>
    <w:rsid w:val="00FA416B"/>
    <w:rsid w:val="00FA442A"/>
    <w:rsid w:val="00FA4CB1"/>
    <w:rsid w:val="00FA65DD"/>
    <w:rsid w:val="00FB269F"/>
    <w:rsid w:val="00FB7C92"/>
    <w:rsid w:val="00FC038A"/>
    <w:rsid w:val="00FC10BB"/>
    <w:rsid w:val="00FD3C86"/>
    <w:rsid w:val="00FE25CD"/>
    <w:rsid w:val="00FE2BE7"/>
    <w:rsid w:val="00FE2C61"/>
    <w:rsid w:val="00FE3B5E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2DF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D9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92E15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B37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B37A78"/>
  </w:style>
  <w:style w:type="paragraph" w:styleId="a8">
    <w:name w:val="footer"/>
    <w:basedOn w:val="a0"/>
    <w:link w:val="a9"/>
    <w:uiPriority w:val="99"/>
    <w:rsid w:val="00B37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locked/>
    <w:rsid w:val="00B37A78"/>
  </w:style>
  <w:style w:type="paragraph" w:customStyle="1" w:styleId="3">
    <w:name w:val="Знак3"/>
    <w:basedOn w:val="a0"/>
    <w:uiPriority w:val="99"/>
    <w:rsid w:val="00C813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Пункт"/>
    <w:basedOn w:val="a0"/>
    <w:link w:val="2"/>
    <w:uiPriority w:val="99"/>
    <w:rsid w:val="00C8130B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Пункт Знак2"/>
    <w:link w:val="a"/>
    <w:uiPriority w:val="99"/>
    <w:locked/>
    <w:rsid w:val="00C8130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CC0E08"/>
    <w:pPr>
      <w:ind w:left="720"/>
      <w:contextualSpacing/>
    </w:pPr>
  </w:style>
  <w:style w:type="character" w:styleId="ab">
    <w:name w:val="Hyperlink"/>
    <w:basedOn w:val="a1"/>
    <w:uiPriority w:val="99"/>
    <w:unhideWhenUsed/>
    <w:rsid w:val="00FA2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2DF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D9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92E15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B37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B37A78"/>
  </w:style>
  <w:style w:type="paragraph" w:styleId="a8">
    <w:name w:val="footer"/>
    <w:basedOn w:val="a0"/>
    <w:link w:val="a9"/>
    <w:uiPriority w:val="99"/>
    <w:rsid w:val="00B37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locked/>
    <w:rsid w:val="00B37A78"/>
  </w:style>
  <w:style w:type="paragraph" w:customStyle="1" w:styleId="3">
    <w:name w:val="Знак3"/>
    <w:basedOn w:val="a0"/>
    <w:uiPriority w:val="99"/>
    <w:rsid w:val="00C813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Пункт"/>
    <w:basedOn w:val="a0"/>
    <w:link w:val="2"/>
    <w:uiPriority w:val="99"/>
    <w:rsid w:val="00C8130B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Пункт Знак2"/>
    <w:link w:val="a"/>
    <w:uiPriority w:val="99"/>
    <w:locked/>
    <w:rsid w:val="00C8130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CC0E08"/>
    <w:pPr>
      <w:ind w:left="720"/>
      <w:contextualSpacing/>
    </w:pPr>
  </w:style>
  <w:style w:type="character" w:styleId="ab">
    <w:name w:val="Hyperlink"/>
    <w:basedOn w:val="a1"/>
    <w:uiPriority w:val="99"/>
    <w:unhideWhenUsed/>
    <w:rsid w:val="00FA2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7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_____Microsoft_Excel_97-20031.xls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8CD12-F938-4381-B218-A19220B0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Гапон ЕН</dc:creator>
  <cp:lastModifiedBy>Шевченко СВ</cp:lastModifiedBy>
  <cp:revision>80</cp:revision>
  <cp:lastPrinted>2014-12-21T23:56:00Z</cp:lastPrinted>
  <dcterms:created xsi:type="dcterms:W3CDTF">2014-01-10T00:10:00Z</dcterms:created>
  <dcterms:modified xsi:type="dcterms:W3CDTF">2017-06-01T08:22:00Z</dcterms:modified>
</cp:coreProperties>
</file>