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2" w:rsidRPr="00695405" w:rsidRDefault="001920E2" w:rsidP="003D3DEE">
      <w:pPr>
        <w:pageBreakBefore/>
        <w:ind w:left="3969"/>
        <w:jc w:val="center"/>
      </w:pPr>
      <w:bookmarkStart w:id="0" w:name="_Toc517582612"/>
      <w:bookmarkStart w:id="1" w:name="_Toc517582288"/>
      <w:r w:rsidRPr="00695405">
        <w:t>«УТВЕРЖДАЮ»</w:t>
      </w:r>
    </w:p>
    <w:p w:rsidR="001920E2" w:rsidRPr="00695405" w:rsidRDefault="00384139" w:rsidP="003D3DEE">
      <w:pPr>
        <w:ind w:left="3969"/>
        <w:jc w:val="center"/>
      </w:pPr>
      <w:r w:rsidRPr="00695405">
        <w:t>П</w:t>
      </w:r>
      <w:r w:rsidR="001920E2" w:rsidRPr="00695405">
        <w:t>редседател</w:t>
      </w:r>
      <w:r w:rsidRPr="00695405">
        <w:t xml:space="preserve">ь </w:t>
      </w:r>
      <w:r w:rsidR="001920E2" w:rsidRPr="00695405">
        <w:t>Закупочной комиссии</w:t>
      </w:r>
    </w:p>
    <w:p w:rsidR="00285C99" w:rsidRPr="00695405" w:rsidRDefault="00285C99" w:rsidP="003D3DEE">
      <w:pPr>
        <w:ind w:left="3969"/>
        <w:jc w:val="center"/>
      </w:pPr>
    </w:p>
    <w:p w:rsidR="001920E2" w:rsidRPr="00695405" w:rsidRDefault="001920E2" w:rsidP="003D3DEE">
      <w:pPr>
        <w:ind w:left="3969"/>
        <w:jc w:val="center"/>
      </w:pPr>
      <w:r w:rsidRPr="00D21933">
        <w:t>____</w:t>
      </w:r>
      <w:r w:rsidR="00575B51" w:rsidRPr="00D21933">
        <w:t>_</w:t>
      </w:r>
      <w:r w:rsidRPr="00D21933">
        <w:t xml:space="preserve">_____________ </w:t>
      </w:r>
      <w:proofErr w:type="spellStart"/>
      <w:r w:rsidR="00D21933" w:rsidRPr="00D21933">
        <w:t>С.В.Глущенко</w:t>
      </w:r>
      <w:proofErr w:type="spellEnd"/>
    </w:p>
    <w:p w:rsidR="001920E2" w:rsidRPr="00695405" w:rsidRDefault="001920E2" w:rsidP="003D3DEE">
      <w:pPr>
        <w:ind w:left="3969"/>
        <w:jc w:val="center"/>
      </w:pPr>
    </w:p>
    <w:p w:rsidR="001920E2" w:rsidRPr="00695405" w:rsidRDefault="001920E2" w:rsidP="003D3DEE">
      <w:pPr>
        <w:pStyle w:val="afff1"/>
        <w:tabs>
          <w:tab w:val="clear" w:pos="1134"/>
        </w:tabs>
        <w:spacing w:line="240" w:lineRule="auto"/>
        <w:ind w:left="3969" w:firstLine="0"/>
        <w:jc w:val="center"/>
        <w:rPr>
          <w:sz w:val="24"/>
          <w:szCs w:val="24"/>
        </w:rPr>
      </w:pPr>
    </w:p>
    <w:p w:rsidR="001920E2" w:rsidRPr="00AD285C" w:rsidRDefault="001920E2" w:rsidP="003D3DEE">
      <w:pPr>
        <w:ind w:left="3969"/>
        <w:jc w:val="center"/>
      </w:pPr>
      <w:r w:rsidRPr="00AD285C">
        <w:t>«СОГЛАСОВАНО»</w:t>
      </w:r>
    </w:p>
    <w:p w:rsidR="001920E2" w:rsidRPr="00AD285C" w:rsidRDefault="001920E2" w:rsidP="003D3DEE">
      <w:pPr>
        <w:ind w:left="3969"/>
        <w:jc w:val="center"/>
      </w:pPr>
      <w:r w:rsidRPr="00AD285C">
        <w:t>Закупочной комисси</w:t>
      </w:r>
      <w:r w:rsidR="00F32785" w:rsidRPr="00AD285C">
        <w:t>ей</w:t>
      </w:r>
      <w:r w:rsidRPr="00AD285C">
        <w:t xml:space="preserve"> </w:t>
      </w:r>
    </w:p>
    <w:p w:rsidR="00450280" w:rsidRPr="00695405" w:rsidRDefault="00FF72A5" w:rsidP="00450280">
      <w:pPr>
        <w:ind w:left="3969"/>
        <w:jc w:val="center"/>
      </w:pPr>
      <w:r w:rsidRPr="00D21933">
        <w:t>(</w:t>
      </w:r>
      <w:r w:rsidR="00D21933" w:rsidRPr="00D21933">
        <w:t xml:space="preserve">Приказ </w:t>
      </w:r>
      <w:r w:rsidR="00450280" w:rsidRPr="00D21933">
        <w:t xml:space="preserve">от </w:t>
      </w:r>
      <w:r w:rsidR="00AD285C" w:rsidRPr="00D21933">
        <w:t>1</w:t>
      </w:r>
      <w:r w:rsidR="00D21933" w:rsidRPr="00D21933">
        <w:t>9</w:t>
      </w:r>
      <w:r w:rsidR="00F04E1D" w:rsidRPr="00D21933">
        <w:t>.</w:t>
      </w:r>
      <w:r w:rsidR="00D21933" w:rsidRPr="00D21933">
        <w:t>07</w:t>
      </w:r>
      <w:r w:rsidR="00BA6AD0" w:rsidRPr="00D21933">
        <w:t>.201</w:t>
      </w:r>
      <w:r w:rsidR="00D21933" w:rsidRPr="00D21933">
        <w:t>9</w:t>
      </w:r>
      <w:r w:rsidR="00450280" w:rsidRPr="00D21933">
        <w:t xml:space="preserve"> № </w:t>
      </w:r>
      <w:r w:rsidR="00D21933" w:rsidRPr="00D21933">
        <w:t>144</w:t>
      </w:r>
      <w:r w:rsidR="00450280" w:rsidRPr="00D21933">
        <w:t>)</w:t>
      </w:r>
    </w:p>
    <w:p w:rsidR="00450280" w:rsidRPr="00695405" w:rsidRDefault="00450280" w:rsidP="00450280">
      <w:pPr>
        <w:jc w:val="center"/>
      </w:pPr>
    </w:p>
    <w:p w:rsidR="00450280" w:rsidRPr="00695405" w:rsidRDefault="00450280" w:rsidP="00450280">
      <w:pPr>
        <w:tabs>
          <w:tab w:val="left" w:pos="4536"/>
        </w:tabs>
        <w:contextualSpacing/>
        <w:jc w:val="center"/>
      </w:pPr>
    </w:p>
    <w:p w:rsidR="00450280" w:rsidRPr="00695405" w:rsidRDefault="00450280" w:rsidP="00450280">
      <w:pPr>
        <w:contextualSpacing/>
        <w:jc w:val="center"/>
      </w:pPr>
    </w:p>
    <w:p w:rsidR="00450280" w:rsidRPr="00695405" w:rsidRDefault="00450280" w:rsidP="00450280">
      <w:pPr>
        <w:contextualSpacing/>
        <w:jc w:val="center"/>
      </w:pPr>
    </w:p>
    <w:p w:rsidR="00450280" w:rsidRPr="00695405" w:rsidRDefault="00450280" w:rsidP="00450280">
      <w:pPr>
        <w:jc w:val="center"/>
      </w:pPr>
    </w:p>
    <w:p w:rsidR="00450280" w:rsidRPr="00695405" w:rsidRDefault="00450280" w:rsidP="00E53BBF">
      <w:pPr>
        <w:jc w:val="center"/>
        <w:rPr>
          <w:b/>
          <w:snapToGrid w:val="0"/>
          <w:sz w:val="32"/>
          <w:szCs w:val="32"/>
        </w:rPr>
      </w:pPr>
      <w:r w:rsidRPr="00695405">
        <w:rPr>
          <w:b/>
          <w:sz w:val="32"/>
          <w:szCs w:val="32"/>
        </w:rPr>
        <w:t>Закупочная документация</w:t>
      </w:r>
    </w:p>
    <w:p w:rsidR="00450280" w:rsidRPr="00D21933" w:rsidRDefault="00450280" w:rsidP="00E53BBF">
      <w:pPr>
        <w:jc w:val="center"/>
        <w:rPr>
          <w:b/>
          <w:snapToGrid w:val="0"/>
          <w:sz w:val="28"/>
          <w:szCs w:val="28"/>
        </w:rPr>
      </w:pPr>
      <w:r w:rsidRPr="00D21933">
        <w:rPr>
          <w:b/>
          <w:snapToGrid w:val="0"/>
          <w:sz w:val="28"/>
          <w:szCs w:val="28"/>
        </w:rPr>
        <w:t>по открытому запросу предложений</w:t>
      </w:r>
    </w:p>
    <w:p w:rsidR="00302886" w:rsidRPr="00695405" w:rsidRDefault="00450280" w:rsidP="00D21933">
      <w:pPr>
        <w:tabs>
          <w:tab w:val="left" w:pos="9214"/>
        </w:tabs>
        <w:suppressAutoHyphens/>
        <w:jc w:val="center"/>
      </w:pPr>
      <w:r w:rsidRPr="00D21933">
        <w:t>на право заключения договора</w:t>
      </w:r>
      <w:r w:rsidR="00013C3F" w:rsidRPr="00D21933">
        <w:t xml:space="preserve"> на</w:t>
      </w:r>
      <w:r w:rsidRPr="00D21933">
        <w:t xml:space="preserve"> </w:t>
      </w:r>
      <w:r w:rsidR="00D21933" w:rsidRPr="00D21933">
        <w:t>оказание услуг по предоставлению персонала для сортировки твердых коммунальных</w:t>
      </w:r>
      <w:r w:rsidR="00E165E6">
        <w:t xml:space="preserve"> и бытовых</w:t>
      </w:r>
      <w:r w:rsidR="00D21933" w:rsidRPr="00D21933">
        <w:t xml:space="preserve"> отходов для нужд КГУП «ПЭО»</w:t>
      </w:r>
    </w:p>
    <w:p w:rsidR="00302886" w:rsidRPr="00695405" w:rsidRDefault="00302886" w:rsidP="00575B51">
      <w:pPr>
        <w:jc w:val="center"/>
      </w:pPr>
    </w:p>
    <w:p w:rsidR="00302886" w:rsidRPr="00695405" w:rsidRDefault="00302886" w:rsidP="00575B51">
      <w:pPr>
        <w:jc w:val="center"/>
      </w:pPr>
    </w:p>
    <w:p w:rsidR="00501C96" w:rsidRPr="00695405" w:rsidRDefault="00501C96" w:rsidP="00C33FC9"/>
    <w:p w:rsidR="00AA098B" w:rsidRPr="00695405" w:rsidRDefault="00AA098B" w:rsidP="00575B51">
      <w:pPr>
        <w:jc w:val="center"/>
      </w:pPr>
    </w:p>
    <w:p w:rsidR="00302886" w:rsidRPr="00695405" w:rsidRDefault="00302886" w:rsidP="00575B51">
      <w:pPr>
        <w:jc w:val="center"/>
      </w:pPr>
    </w:p>
    <w:p w:rsidR="00E30F13" w:rsidRPr="00FF255B" w:rsidRDefault="00E30F13" w:rsidP="00575B51">
      <w:pPr>
        <w:jc w:val="center"/>
      </w:pPr>
    </w:p>
    <w:p w:rsidR="00E30F13" w:rsidRPr="00695405" w:rsidRDefault="00E30F13" w:rsidP="00575B51">
      <w:pPr>
        <w:jc w:val="center"/>
      </w:pPr>
    </w:p>
    <w:p w:rsidR="00E30F13" w:rsidRPr="00695405" w:rsidRDefault="00E30F13" w:rsidP="00575B51">
      <w:pPr>
        <w:jc w:val="center"/>
      </w:pPr>
    </w:p>
    <w:p w:rsidR="0010604F" w:rsidRPr="00695405" w:rsidRDefault="0010604F" w:rsidP="00575B51">
      <w:pPr>
        <w:jc w:val="center"/>
      </w:pPr>
    </w:p>
    <w:p w:rsidR="003D3DEE" w:rsidRPr="00695405" w:rsidRDefault="003D3DEE" w:rsidP="00575B51">
      <w:pPr>
        <w:jc w:val="center"/>
      </w:pPr>
    </w:p>
    <w:p w:rsidR="00E30F13" w:rsidRPr="00695405" w:rsidRDefault="00E30F13" w:rsidP="00575B51">
      <w:pPr>
        <w:jc w:val="center"/>
      </w:pPr>
    </w:p>
    <w:p w:rsidR="00E30F13" w:rsidRPr="00695405" w:rsidRDefault="00E30F13" w:rsidP="00575B51">
      <w:pPr>
        <w:jc w:val="center"/>
      </w:pPr>
    </w:p>
    <w:p w:rsidR="007A1588" w:rsidRPr="00695405" w:rsidRDefault="007A1588" w:rsidP="00575B51">
      <w:pPr>
        <w:jc w:val="center"/>
      </w:pPr>
    </w:p>
    <w:p w:rsidR="00E30F13" w:rsidRPr="00695405" w:rsidRDefault="00E30F13" w:rsidP="00575B51">
      <w:pPr>
        <w:jc w:val="center"/>
      </w:pPr>
    </w:p>
    <w:p w:rsidR="00E30F13" w:rsidRPr="00695405" w:rsidRDefault="00E30F13" w:rsidP="00575B51">
      <w:pPr>
        <w:jc w:val="center"/>
      </w:pPr>
    </w:p>
    <w:p w:rsidR="00123110" w:rsidRPr="00695405" w:rsidRDefault="00123110" w:rsidP="00575B51">
      <w:pPr>
        <w:jc w:val="center"/>
      </w:pPr>
    </w:p>
    <w:p w:rsidR="00123110" w:rsidRPr="00695405" w:rsidRDefault="00123110" w:rsidP="00575B51">
      <w:pPr>
        <w:jc w:val="center"/>
      </w:pPr>
    </w:p>
    <w:p w:rsidR="004B6FF3" w:rsidRDefault="004B6FF3" w:rsidP="00575B51">
      <w:pPr>
        <w:jc w:val="center"/>
      </w:pPr>
    </w:p>
    <w:p w:rsidR="003B492C" w:rsidRDefault="003B492C" w:rsidP="00575B51">
      <w:pPr>
        <w:jc w:val="center"/>
      </w:pPr>
    </w:p>
    <w:p w:rsidR="00E75215" w:rsidRPr="00695405" w:rsidRDefault="00E75215" w:rsidP="00575B51">
      <w:pPr>
        <w:jc w:val="center"/>
      </w:pPr>
    </w:p>
    <w:p w:rsidR="00E75215" w:rsidRDefault="00E75215" w:rsidP="00575B51">
      <w:pPr>
        <w:jc w:val="center"/>
      </w:pPr>
    </w:p>
    <w:p w:rsidR="00781BD4" w:rsidRPr="00695405" w:rsidRDefault="00781BD4" w:rsidP="00575B51">
      <w:pPr>
        <w:jc w:val="center"/>
      </w:pPr>
    </w:p>
    <w:p w:rsidR="00E30F13" w:rsidRPr="00695405" w:rsidRDefault="00E30F13" w:rsidP="00575B51">
      <w:pPr>
        <w:jc w:val="center"/>
      </w:pPr>
    </w:p>
    <w:p w:rsidR="00E822C2" w:rsidRPr="00695405" w:rsidRDefault="00E822C2" w:rsidP="00575B51">
      <w:pPr>
        <w:jc w:val="center"/>
      </w:pPr>
    </w:p>
    <w:p w:rsidR="00FA6040" w:rsidRPr="00695405" w:rsidRDefault="00FA6040" w:rsidP="00575B51">
      <w:pPr>
        <w:jc w:val="center"/>
      </w:pPr>
    </w:p>
    <w:p w:rsidR="00E30F13" w:rsidRPr="00695405" w:rsidRDefault="00E30F13" w:rsidP="00575B51">
      <w:pPr>
        <w:jc w:val="center"/>
      </w:pPr>
    </w:p>
    <w:p w:rsidR="00302886" w:rsidRPr="00695405" w:rsidRDefault="006C7D20" w:rsidP="00575B51">
      <w:pPr>
        <w:jc w:val="center"/>
        <w:rPr>
          <w:szCs w:val="26"/>
        </w:rPr>
      </w:pPr>
      <w:r w:rsidRPr="00695405">
        <w:rPr>
          <w:szCs w:val="26"/>
        </w:rPr>
        <w:t xml:space="preserve">г. </w:t>
      </w:r>
      <w:r w:rsidR="000476C5" w:rsidRPr="00695405">
        <w:rPr>
          <w:szCs w:val="26"/>
        </w:rPr>
        <w:t>Владивосток</w:t>
      </w:r>
    </w:p>
    <w:p w:rsidR="00CA2886" w:rsidRPr="00D21933" w:rsidRDefault="00302886" w:rsidP="00D21933">
      <w:pPr>
        <w:jc w:val="center"/>
        <w:rPr>
          <w:szCs w:val="26"/>
        </w:rPr>
        <w:sectPr w:rsidR="00CA2886" w:rsidRPr="00D21933" w:rsidSect="003B492C">
          <w:footerReference w:type="even" r:id="rId8"/>
          <w:pgSz w:w="11907" w:h="16840" w:code="9"/>
          <w:pgMar w:top="1134" w:right="708" w:bottom="1134" w:left="1418" w:header="709" w:footer="1072" w:gutter="0"/>
          <w:cols w:space="708"/>
          <w:docGrid w:linePitch="360"/>
        </w:sectPr>
      </w:pPr>
      <w:r w:rsidRPr="00D21933">
        <w:rPr>
          <w:szCs w:val="26"/>
        </w:rPr>
        <w:t>20</w:t>
      </w:r>
      <w:bookmarkStart w:id="2" w:name="_I__ОБЩИЕ"/>
      <w:bookmarkEnd w:id="0"/>
      <w:bookmarkEnd w:id="1"/>
      <w:bookmarkEnd w:id="2"/>
      <w:r w:rsidR="00ED2FF6" w:rsidRPr="00D21933">
        <w:rPr>
          <w:szCs w:val="26"/>
        </w:rPr>
        <w:t>1</w:t>
      </w:r>
      <w:r w:rsidR="00D21933" w:rsidRPr="00D21933">
        <w:rPr>
          <w:szCs w:val="26"/>
        </w:rPr>
        <w:t>9</w:t>
      </w:r>
    </w:p>
    <w:p w:rsidR="00C87330" w:rsidRPr="00695405" w:rsidRDefault="00C87330" w:rsidP="00AD647C">
      <w:pPr>
        <w:pStyle w:val="15"/>
        <w:widowControl/>
        <w:spacing w:after="240"/>
        <w:outlineLvl w:val="0"/>
        <w:rPr>
          <w:bCs/>
          <w:snapToGrid/>
          <w:sz w:val="28"/>
          <w:szCs w:val="24"/>
        </w:rPr>
      </w:pPr>
      <w:bookmarkStart w:id="3" w:name="_Toc318388607"/>
      <w:bookmarkStart w:id="4" w:name="_Toc326241176"/>
      <w:bookmarkStart w:id="5" w:name="_Toc326748016"/>
      <w:bookmarkStart w:id="6" w:name="_Toc354828583"/>
      <w:bookmarkStart w:id="7" w:name="_Toc354829738"/>
      <w:bookmarkStart w:id="8" w:name="_Toc363217017"/>
      <w:bookmarkStart w:id="9" w:name="_Toc372118825"/>
      <w:bookmarkStart w:id="10" w:name="_Toc372796017"/>
      <w:r w:rsidRPr="00695405">
        <w:rPr>
          <w:bCs/>
          <w:snapToGrid/>
          <w:sz w:val="28"/>
          <w:szCs w:val="24"/>
        </w:rPr>
        <w:lastRenderedPageBreak/>
        <w:t>СОДЕРЖАНИЕ</w:t>
      </w:r>
      <w:bookmarkEnd w:id="3"/>
      <w:bookmarkEnd w:id="4"/>
      <w:bookmarkEnd w:id="5"/>
      <w:bookmarkEnd w:id="6"/>
      <w:bookmarkEnd w:id="7"/>
      <w:bookmarkEnd w:id="8"/>
      <w:bookmarkEnd w:id="9"/>
      <w:bookmarkEnd w:id="10"/>
    </w:p>
    <w:p w:rsidR="009C6A75" w:rsidRDefault="00B252D4" w:rsidP="00332932">
      <w:pPr>
        <w:pStyle w:val="18"/>
        <w:rPr>
          <w:rFonts w:asciiTheme="minorHAnsi" w:eastAsiaTheme="minorEastAsia" w:hAnsiTheme="minorHAnsi" w:cstheme="minorBidi"/>
          <w:noProof/>
          <w:sz w:val="22"/>
          <w:szCs w:val="22"/>
        </w:rPr>
      </w:pPr>
      <w:r w:rsidRPr="00695405">
        <w:rPr>
          <w:rStyle w:val="afd"/>
          <w:rFonts w:ascii="Times New Roman" w:hAnsi="Times New Roman"/>
          <w:b w:val="0"/>
        </w:rPr>
        <w:fldChar w:fldCharType="begin"/>
      </w:r>
      <w:r w:rsidR="00796016" w:rsidRPr="00695405">
        <w:rPr>
          <w:rStyle w:val="afd"/>
          <w:rFonts w:ascii="Times New Roman" w:hAnsi="Times New Roman"/>
          <w:b w:val="0"/>
        </w:rPr>
        <w:instrText xml:space="preserve"> TOC \o "2-2" \h \z \t "Заголовок 1;1;Пункт2;3" </w:instrText>
      </w:r>
      <w:r w:rsidRPr="00695405">
        <w:rPr>
          <w:rStyle w:val="afd"/>
          <w:rFonts w:ascii="Times New Roman" w:hAnsi="Times New Roman"/>
          <w:b w:val="0"/>
        </w:rPr>
        <w:fldChar w:fldCharType="separate"/>
      </w:r>
      <w:hyperlink w:anchor="_Toc532466997" w:history="1">
        <w:r w:rsidR="009C6A75" w:rsidRPr="00BC150A">
          <w:rPr>
            <w:rStyle w:val="afd"/>
            <w:noProof/>
          </w:rPr>
          <w:t>1.</w:t>
        </w:r>
        <w:r w:rsidR="009C6A75">
          <w:rPr>
            <w:rFonts w:asciiTheme="minorHAnsi" w:eastAsiaTheme="minorEastAsia" w:hAnsiTheme="minorHAnsi" w:cstheme="minorBidi"/>
            <w:noProof/>
            <w:sz w:val="22"/>
            <w:szCs w:val="22"/>
          </w:rPr>
          <w:tab/>
        </w:r>
        <w:r w:rsidR="009C6A75" w:rsidRPr="00BC150A">
          <w:rPr>
            <w:rStyle w:val="afd"/>
            <w:noProof/>
          </w:rPr>
          <w:t>ТЕРМИНЫ, ОПРЕДЕЛЕНИЯ И СОКРАЩЕНИЯ</w:t>
        </w:r>
        <w:r w:rsidR="009C6A75">
          <w:rPr>
            <w:noProof/>
            <w:webHidden/>
          </w:rPr>
          <w:tab/>
        </w:r>
        <w:r w:rsidR="00F23C07">
          <w:rPr>
            <w:noProof/>
            <w:webHidden/>
          </w:rPr>
          <w:t>4</w:t>
        </w:r>
      </w:hyperlink>
    </w:p>
    <w:p w:rsidR="009C6A75" w:rsidRDefault="000673C9" w:rsidP="00332932">
      <w:pPr>
        <w:pStyle w:val="18"/>
        <w:rPr>
          <w:rFonts w:asciiTheme="minorHAnsi" w:eastAsiaTheme="minorEastAsia" w:hAnsiTheme="minorHAnsi" w:cstheme="minorBidi"/>
          <w:noProof/>
          <w:sz w:val="22"/>
          <w:szCs w:val="22"/>
        </w:rPr>
      </w:pPr>
      <w:hyperlink w:anchor="_Toc532466998" w:history="1">
        <w:r w:rsidR="009C6A75" w:rsidRPr="00BC150A">
          <w:rPr>
            <w:rStyle w:val="afd"/>
            <w:noProof/>
            <w:lang w:val="en-US"/>
          </w:rPr>
          <w:t>2.</w:t>
        </w:r>
        <w:r w:rsidR="009C6A75">
          <w:rPr>
            <w:rFonts w:asciiTheme="minorHAnsi" w:eastAsiaTheme="minorEastAsia" w:hAnsiTheme="minorHAnsi" w:cstheme="minorBidi"/>
            <w:noProof/>
            <w:sz w:val="22"/>
            <w:szCs w:val="22"/>
          </w:rPr>
          <w:tab/>
        </w:r>
        <w:r w:rsidR="009C6A75" w:rsidRPr="00BC150A">
          <w:rPr>
            <w:rStyle w:val="afd"/>
            <w:noProof/>
          </w:rPr>
          <w:t>ОБЩИЕ ПОЛОЖЕНИЯ</w:t>
        </w:r>
        <w:r w:rsidR="009C6A75">
          <w:rPr>
            <w:noProof/>
            <w:webHidden/>
          </w:rPr>
          <w:tab/>
        </w:r>
        <w:r w:rsidR="00F23C07">
          <w:rPr>
            <w:noProof/>
            <w:webHidden/>
          </w:rPr>
          <w:t>5</w:t>
        </w:r>
      </w:hyperlink>
    </w:p>
    <w:p w:rsidR="009C6A75" w:rsidRDefault="000673C9" w:rsidP="00332932">
      <w:pPr>
        <w:pStyle w:val="18"/>
        <w:rPr>
          <w:rFonts w:asciiTheme="minorHAnsi" w:eastAsiaTheme="minorEastAsia" w:hAnsiTheme="minorHAnsi" w:cstheme="minorBidi"/>
          <w:noProof/>
          <w:sz w:val="22"/>
          <w:szCs w:val="22"/>
        </w:rPr>
      </w:pPr>
      <w:hyperlink w:anchor="_Toc532466999" w:history="1">
        <w:r w:rsidR="009C6A75" w:rsidRPr="00BC150A">
          <w:rPr>
            <w:rStyle w:val="afd"/>
            <w:noProof/>
          </w:rPr>
          <w:t>3.</w:t>
        </w:r>
        <w:r w:rsidR="009C6A75">
          <w:rPr>
            <w:rFonts w:asciiTheme="minorHAnsi" w:eastAsiaTheme="minorEastAsia" w:hAnsiTheme="minorHAnsi" w:cstheme="minorBidi"/>
            <w:noProof/>
            <w:sz w:val="22"/>
            <w:szCs w:val="22"/>
          </w:rPr>
          <w:tab/>
        </w:r>
        <w:r w:rsidR="009C6A75" w:rsidRPr="00BC150A">
          <w:rPr>
            <w:rStyle w:val="afd"/>
            <w:noProof/>
          </w:rPr>
          <w:t>ТРЕБОВАНИЯ К УЧАСТНИКАМ ЗАКУПКИ И ДОКУМЕНТАМ, ПРЕДОСТАВЛЯЕМЫМ В СОСТАВЕ ЗАЯВКИ</w:t>
        </w:r>
        <w:r w:rsidR="009C6A75">
          <w:rPr>
            <w:noProof/>
            <w:webHidden/>
          </w:rPr>
          <w:tab/>
        </w:r>
      </w:hyperlink>
      <w:r w:rsidR="00FF27B7">
        <w:rPr>
          <w:noProof/>
        </w:rPr>
        <w:t>10</w:t>
      </w:r>
    </w:p>
    <w:p w:rsidR="009C6A75" w:rsidRDefault="000673C9" w:rsidP="00332932">
      <w:pPr>
        <w:pStyle w:val="18"/>
        <w:rPr>
          <w:rFonts w:asciiTheme="minorHAnsi" w:eastAsiaTheme="minorEastAsia" w:hAnsiTheme="minorHAnsi" w:cstheme="minorBidi"/>
          <w:noProof/>
          <w:sz w:val="22"/>
          <w:szCs w:val="22"/>
        </w:rPr>
      </w:pPr>
      <w:hyperlink w:anchor="_Toc532467000" w:history="1">
        <w:r w:rsidR="009C6A75" w:rsidRPr="00BC150A">
          <w:rPr>
            <w:rStyle w:val="afd"/>
            <w:noProof/>
          </w:rPr>
          <w:t>4.</w:t>
        </w:r>
        <w:r w:rsidR="009C6A75">
          <w:rPr>
            <w:rFonts w:asciiTheme="minorHAnsi" w:eastAsiaTheme="minorEastAsia" w:hAnsiTheme="minorHAnsi" w:cstheme="minorBidi"/>
            <w:noProof/>
            <w:sz w:val="22"/>
            <w:szCs w:val="22"/>
          </w:rPr>
          <w:tab/>
        </w:r>
        <w:r w:rsidR="009C6A75" w:rsidRPr="00BC150A">
          <w:rPr>
            <w:rStyle w:val="afd"/>
            <w:noProof/>
            <w:lang w:val="en-US"/>
          </w:rPr>
          <w:t>ПОРЯДОК ПРОВЕДЕНИЯ ЗАКУПКИ</w:t>
        </w:r>
        <w:r w:rsidR="009C6A75">
          <w:rPr>
            <w:noProof/>
            <w:webHidden/>
          </w:rPr>
          <w:tab/>
        </w:r>
        <w:r w:rsidR="009C6A75">
          <w:rPr>
            <w:noProof/>
            <w:webHidden/>
          </w:rPr>
          <w:fldChar w:fldCharType="begin"/>
        </w:r>
        <w:r w:rsidR="009C6A75">
          <w:rPr>
            <w:noProof/>
            <w:webHidden/>
          </w:rPr>
          <w:instrText xml:space="preserve"> PAGEREF _Toc532467000 \h </w:instrText>
        </w:r>
        <w:r w:rsidR="009C6A75">
          <w:rPr>
            <w:noProof/>
            <w:webHidden/>
          </w:rPr>
        </w:r>
        <w:r w:rsidR="009C6A75">
          <w:rPr>
            <w:noProof/>
            <w:webHidden/>
          </w:rPr>
          <w:fldChar w:fldCharType="separate"/>
        </w:r>
        <w:r w:rsidR="003E453C">
          <w:rPr>
            <w:noProof/>
            <w:webHidden/>
          </w:rPr>
          <w:t>14</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1" w:history="1">
        <w:r w:rsidR="009C6A75" w:rsidRPr="00BC150A">
          <w:rPr>
            <w:rStyle w:val="afd"/>
            <w:rFonts w:ascii="Times New Roman" w:hAnsi="Times New Roman"/>
            <w:noProof/>
          </w:rPr>
          <w:t>4.1.</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Предоставление закупочной документации</w:t>
        </w:r>
        <w:r w:rsidR="009C6A75">
          <w:rPr>
            <w:noProof/>
            <w:webHidden/>
          </w:rPr>
          <w:tab/>
        </w:r>
        <w:r w:rsidR="009C6A75">
          <w:rPr>
            <w:noProof/>
            <w:webHidden/>
          </w:rPr>
          <w:fldChar w:fldCharType="begin"/>
        </w:r>
        <w:r w:rsidR="009C6A75">
          <w:rPr>
            <w:noProof/>
            <w:webHidden/>
          </w:rPr>
          <w:instrText xml:space="preserve"> PAGEREF _Toc532467001 \h </w:instrText>
        </w:r>
        <w:r w:rsidR="009C6A75">
          <w:rPr>
            <w:noProof/>
            <w:webHidden/>
          </w:rPr>
        </w:r>
        <w:r w:rsidR="009C6A75">
          <w:rPr>
            <w:noProof/>
            <w:webHidden/>
          </w:rPr>
          <w:fldChar w:fldCharType="separate"/>
        </w:r>
        <w:r w:rsidR="003E453C">
          <w:rPr>
            <w:noProof/>
            <w:webHidden/>
          </w:rPr>
          <w:t>14</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2" w:history="1">
        <w:r w:rsidR="009C6A75" w:rsidRPr="00BC150A">
          <w:rPr>
            <w:rStyle w:val="afd"/>
            <w:rFonts w:ascii="Times New Roman" w:hAnsi="Times New Roman"/>
            <w:noProof/>
          </w:rPr>
          <w:t>4.2.</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Разъяснение положений закупочной документации</w:t>
        </w:r>
        <w:r w:rsidR="009C6A75">
          <w:rPr>
            <w:noProof/>
            <w:webHidden/>
          </w:rPr>
          <w:tab/>
        </w:r>
        <w:r w:rsidR="009C6A75">
          <w:rPr>
            <w:noProof/>
            <w:webHidden/>
          </w:rPr>
          <w:fldChar w:fldCharType="begin"/>
        </w:r>
        <w:r w:rsidR="009C6A75">
          <w:rPr>
            <w:noProof/>
            <w:webHidden/>
          </w:rPr>
          <w:instrText xml:space="preserve"> PAGEREF _Toc532467002 \h </w:instrText>
        </w:r>
        <w:r w:rsidR="009C6A75">
          <w:rPr>
            <w:noProof/>
            <w:webHidden/>
          </w:rPr>
        </w:r>
        <w:r w:rsidR="009C6A75">
          <w:rPr>
            <w:noProof/>
            <w:webHidden/>
          </w:rPr>
          <w:fldChar w:fldCharType="separate"/>
        </w:r>
        <w:r w:rsidR="003E453C">
          <w:rPr>
            <w:noProof/>
            <w:webHidden/>
          </w:rPr>
          <w:t>14</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3" w:history="1">
        <w:r w:rsidR="009C6A75" w:rsidRPr="00BC150A">
          <w:rPr>
            <w:rStyle w:val="afd"/>
            <w:rFonts w:ascii="Times New Roman" w:hAnsi="Times New Roman"/>
            <w:noProof/>
          </w:rPr>
          <w:t>4.3.</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Внесение изменений в извещение и/или закупочную документацию</w:t>
        </w:r>
        <w:r w:rsidR="009C6A75">
          <w:rPr>
            <w:noProof/>
            <w:webHidden/>
          </w:rPr>
          <w:tab/>
        </w:r>
        <w:r w:rsidR="009C6A75">
          <w:rPr>
            <w:noProof/>
            <w:webHidden/>
          </w:rPr>
          <w:fldChar w:fldCharType="begin"/>
        </w:r>
        <w:r w:rsidR="009C6A75">
          <w:rPr>
            <w:noProof/>
            <w:webHidden/>
          </w:rPr>
          <w:instrText xml:space="preserve"> PAGEREF _Toc532467003 \h </w:instrText>
        </w:r>
        <w:r w:rsidR="009C6A75">
          <w:rPr>
            <w:noProof/>
            <w:webHidden/>
          </w:rPr>
        </w:r>
        <w:r w:rsidR="009C6A75">
          <w:rPr>
            <w:noProof/>
            <w:webHidden/>
          </w:rPr>
          <w:fldChar w:fldCharType="separate"/>
        </w:r>
        <w:r w:rsidR="003E453C">
          <w:rPr>
            <w:noProof/>
            <w:webHidden/>
          </w:rPr>
          <w:t>15</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4" w:history="1">
        <w:r w:rsidR="009C6A75" w:rsidRPr="00BC150A">
          <w:rPr>
            <w:rStyle w:val="afd"/>
            <w:rFonts w:ascii="Times New Roman" w:hAnsi="Times New Roman"/>
            <w:noProof/>
          </w:rPr>
          <w:t>4.4.</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Общие требования к заявке на участие в закупке</w:t>
        </w:r>
        <w:r w:rsidR="009C6A75">
          <w:rPr>
            <w:noProof/>
            <w:webHidden/>
          </w:rPr>
          <w:tab/>
        </w:r>
        <w:r w:rsidR="009C6A75">
          <w:rPr>
            <w:noProof/>
            <w:webHidden/>
          </w:rPr>
          <w:fldChar w:fldCharType="begin"/>
        </w:r>
        <w:r w:rsidR="009C6A75">
          <w:rPr>
            <w:noProof/>
            <w:webHidden/>
          </w:rPr>
          <w:instrText xml:space="preserve"> PAGEREF _Toc532467004 \h </w:instrText>
        </w:r>
        <w:r w:rsidR="009C6A75">
          <w:rPr>
            <w:noProof/>
            <w:webHidden/>
          </w:rPr>
        </w:r>
        <w:r w:rsidR="009C6A75">
          <w:rPr>
            <w:noProof/>
            <w:webHidden/>
          </w:rPr>
          <w:fldChar w:fldCharType="separate"/>
        </w:r>
        <w:r w:rsidR="003E453C">
          <w:rPr>
            <w:noProof/>
            <w:webHidden/>
          </w:rPr>
          <w:t>15</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5" w:history="1">
        <w:r w:rsidR="009C6A75" w:rsidRPr="00BC150A">
          <w:rPr>
            <w:rStyle w:val="afd"/>
            <w:rFonts w:ascii="Times New Roman" w:hAnsi="Times New Roman"/>
            <w:noProof/>
          </w:rPr>
          <w:t>4.5.</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Срок действия заявки на участие в закупке</w:t>
        </w:r>
        <w:r w:rsidR="009C6A75">
          <w:rPr>
            <w:noProof/>
            <w:webHidden/>
          </w:rPr>
          <w:tab/>
        </w:r>
        <w:r w:rsidR="009C6A75">
          <w:rPr>
            <w:noProof/>
            <w:webHidden/>
          </w:rPr>
          <w:fldChar w:fldCharType="begin"/>
        </w:r>
        <w:r w:rsidR="009C6A75">
          <w:rPr>
            <w:noProof/>
            <w:webHidden/>
          </w:rPr>
          <w:instrText xml:space="preserve"> PAGEREF _Toc532467005 \h </w:instrText>
        </w:r>
        <w:r w:rsidR="009C6A75">
          <w:rPr>
            <w:noProof/>
            <w:webHidden/>
          </w:rPr>
        </w:r>
        <w:r w:rsidR="009C6A75">
          <w:rPr>
            <w:noProof/>
            <w:webHidden/>
          </w:rPr>
          <w:fldChar w:fldCharType="separate"/>
        </w:r>
        <w:r w:rsidR="003E453C">
          <w:rPr>
            <w:noProof/>
            <w:webHidden/>
          </w:rPr>
          <w:t>16</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6" w:history="1">
        <w:r w:rsidR="009C6A75" w:rsidRPr="00BC150A">
          <w:rPr>
            <w:rStyle w:val="afd"/>
            <w:rFonts w:ascii="Times New Roman" w:hAnsi="Times New Roman"/>
            <w:noProof/>
          </w:rPr>
          <w:t>4.6.</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Официальный язык закупки</w:t>
        </w:r>
        <w:r w:rsidR="009C6A75">
          <w:rPr>
            <w:noProof/>
            <w:webHidden/>
          </w:rPr>
          <w:tab/>
        </w:r>
        <w:r w:rsidR="009C6A75">
          <w:rPr>
            <w:noProof/>
            <w:webHidden/>
          </w:rPr>
          <w:fldChar w:fldCharType="begin"/>
        </w:r>
        <w:r w:rsidR="009C6A75">
          <w:rPr>
            <w:noProof/>
            <w:webHidden/>
          </w:rPr>
          <w:instrText xml:space="preserve"> PAGEREF _Toc532467006 \h </w:instrText>
        </w:r>
        <w:r w:rsidR="009C6A75">
          <w:rPr>
            <w:noProof/>
            <w:webHidden/>
          </w:rPr>
        </w:r>
        <w:r w:rsidR="009C6A75">
          <w:rPr>
            <w:noProof/>
            <w:webHidden/>
          </w:rPr>
          <w:fldChar w:fldCharType="separate"/>
        </w:r>
        <w:r w:rsidR="003E453C">
          <w:rPr>
            <w:noProof/>
            <w:webHidden/>
          </w:rPr>
          <w:t>16</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7" w:history="1">
        <w:r w:rsidR="009C6A75" w:rsidRPr="00BC150A">
          <w:rPr>
            <w:rStyle w:val="afd"/>
            <w:rFonts w:ascii="Times New Roman" w:hAnsi="Times New Roman"/>
            <w:noProof/>
          </w:rPr>
          <w:t>4.7.</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Валюта закупки</w:t>
        </w:r>
        <w:r w:rsidR="009C6A75">
          <w:rPr>
            <w:noProof/>
            <w:webHidden/>
          </w:rPr>
          <w:tab/>
        </w:r>
        <w:r w:rsidR="009C6A75">
          <w:rPr>
            <w:noProof/>
            <w:webHidden/>
          </w:rPr>
          <w:fldChar w:fldCharType="begin"/>
        </w:r>
        <w:r w:rsidR="009C6A75">
          <w:rPr>
            <w:noProof/>
            <w:webHidden/>
          </w:rPr>
          <w:instrText xml:space="preserve"> PAGEREF _Toc532467007 \h </w:instrText>
        </w:r>
        <w:r w:rsidR="009C6A75">
          <w:rPr>
            <w:noProof/>
            <w:webHidden/>
          </w:rPr>
        </w:r>
        <w:r w:rsidR="009C6A75">
          <w:rPr>
            <w:noProof/>
            <w:webHidden/>
          </w:rPr>
          <w:fldChar w:fldCharType="separate"/>
        </w:r>
        <w:r w:rsidR="003E453C">
          <w:rPr>
            <w:noProof/>
            <w:webHidden/>
          </w:rPr>
          <w:t>16</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8" w:history="1">
        <w:r w:rsidR="009C6A75" w:rsidRPr="00BC150A">
          <w:rPr>
            <w:rStyle w:val="afd"/>
            <w:rFonts w:ascii="Times New Roman" w:hAnsi="Times New Roman"/>
            <w:noProof/>
          </w:rPr>
          <w:t>4.8.</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Сведения о начальной (максимальной) цене договора (лота)</w:t>
        </w:r>
        <w:r w:rsidR="009C6A75">
          <w:rPr>
            <w:noProof/>
            <w:webHidden/>
          </w:rPr>
          <w:tab/>
        </w:r>
        <w:r w:rsidR="009C6A75">
          <w:rPr>
            <w:noProof/>
            <w:webHidden/>
          </w:rPr>
          <w:fldChar w:fldCharType="begin"/>
        </w:r>
        <w:r w:rsidR="009C6A75">
          <w:rPr>
            <w:noProof/>
            <w:webHidden/>
          </w:rPr>
          <w:instrText xml:space="preserve"> PAGEREF _Toc532467008 \h </w:instrText>
        </w:r>
        <w:r w:rsidR="009C6A75">
          <w:rPr>
            <w:noProof/>
            <w:webHidden/>
          </w:rPr>
        </w:r>
        <w:r w:rsidR="009C6A75">
          <w:rPr>
            <w:noProof/>
            <w:webHidden/>
          </w:rPr>
          <w:fldChar w:fldCharType="separate"/>
        </w:r>
        <w:r w:rsidR="003E453C">
          <w:rPr>
            <w:noProof/>
            <w:webHidden/>
          </w:rPr>
          <w:t>16</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09" w:history="1">
        <w:r w:rsidR="009C6A75" w:rsidRPr="00BC150A">
          <w:rPr>
            <w:rStyle w:val="afd"/>
            <w:rFonts w:ascii="Times New Roman" w:hAnsi="Times New Roman"/>
            <w:noProof/>
          </w:rPr>
          <w:t>4.9.</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Обеспечение исполнения обязательств участника закупки</w:t>
        </w:r>
        <w:r w:rsidR="009C6A75">
          <w:rPr>
            <w:noProof/>
            <w:webHidden/>
          </w:rPr>
          <w:tab/>
        </w:r>
        <w:r w:rsidR="009C6A75">
          <w:rPr>
            <w:noProof/>
            <w:webHidden/>
          </w:rPr>
          <w:fldChar w:fldCharType="begin"/>
        </w:r>
        <w:r w:rsidR="009C6A75">
          <w:rPr>
            <w:noProof/>
            <w:webHidden/>
          </w:rPr>
          <w:instrText xml:space="preserve"> PAGEREF _Toc532467009 \h </w:instrText>
        </w:r>
        <w:r w:rsidR="009C6A75">
          <w:rPr>
            <w:noProof/>
            <w:webHidden/>
          </w:rPr>
        </w:r>
        <w:r w:rsidR="009C6A75">
          <w:rPr>
            <w:noProof/>
            <w:webHidden/>
          </w:rPr>
          <w:fldChar w:fldCharType="separate"/>
        </w:r>
        <w:r w:rsidR="003E453C">
          <w:rPr>
            <w:noProof/>
            <w:webHidden/>
          </w:rPr>
          <w:t>17</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0" w:history="1">
        <w:r w:rsidR="009C6A75" w:rsidRPr="00BC150A">
          <w:rPr>
            <w:rStyle w:val="afd"/>
            <w:rFonts w:ascii="Times New Roman" w:hAnsi="Times New Roman"/>
            <w:noProof/>
          </w:rPr>
          <w:t>4.10.</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Подача и прием заявок на участие в закупке</w:t>
        </w:r>
        <w:r w:rsidR="009C6A75">
          <w:rPr>
            <w:noProof/>
            <w:webHidden/>
          </w:rPr>
          <w:tab/>
        </w:r>
        <w:r w:rsidR="00F23C07">
          <w:rPr>
            <w:noProof/>
            <w:webHidden/>
          </w:rPr>
          <w:t>1</w:t>
        </w:r>
      </w:hyperlink>
      <w:r w:rsidR="00FF27B7">
        <w:rPr>
          <w:noProof/>
        </w:rPr>
        <w:t>8</w:t>
      </w:r>
    </w:p>
    <w:p w:rsidR="009C6A75" w:rsidRDefault="000673C9">
      <w:pPr>
        <w:pStyle w:val="2c"/>
        <w:rPr>
          <w:rFonts w:asciiTheme="minorHAnsi" w:eastAsiaTheme="minorEastAsia" w:hAnsiTheme="minorHAnsi" w:cstheme="minorBidi"/>
          <w:b w:val="0"/>
          <w:bCs w:val="0"/>
          <w:noProof/>
          <w:sz w:val="22"/>
          <w:szCs w:val="22"/>
        </w:rPr>
      </w:pPr>
      <w:hyperlink w:anchor="_Toc532467011" w:history="1">
        <w:r w:rsidR="009C6A75" w:rsidRPr="00BC150A">
          <w:rPr>
            <w:rStyle w:val="afd"/>
            <w:rFonts w:ascii="Times New Roman" w:hAnsi="Times New Roman"/>
            <w:noProof/>
          </w:rPr>
          <w:t>4.11.</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Изменение заявок на участие в закупке или их отзыв</w:t>
        </w:r>
        <w:r w:rsidR="009C6A75">
          <w:rPr>
            <w:noProof/>
            <w:webHidden/>
          </w:rPr>
          <w:tab/>
        </w:r>
        <w:r w:rsidR="009C6A75">
          <w:rPr>
            <w:noProof/>
            <w:webHidden/>
          </w:rPr>
          <w:fldChar w:fldCharType="begin"/>
        </w:r>
        <w:r w:rsidR="009C6A75">
          <w:rPr>
            <w:noProof/>
            <w:webHidden/>
          </w:rPr>
          <w:instrText xml:space="preserve"> PAGEREF _Toc532467011 \h </w:instrText>
        </w:r>
        <w:r w:rsidR="009C6A75">
          <w:rPr>
            <w:noProof/>
            <w:webHidden/>
          </w:rPr>
        </w:r>
        <w:r w:rsidR="009C6A75">
          <w:rPr>
            <w:noProof/>
            <w:webHidden/>
          </w:rPr>
          <w:fldChar w:fldCharType="separate"/>
        </w:r>
        <w:r w:rsidR="003E453C">
          <w:rPr>
            <w:noProof/>
            <w:webHidden/>
          </w:rPr>
          <w:t>19</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2" w:history="1">
        <w:r w:rsidR="009C6A75" w:rsidRPr="00BC150A">
          <w:rPr>
            <w:rStyle w:val="afd"/>
            <w:rFonts w:ascii="Times New Roman" w:hAnsi="Times New Roman"/>
            <w:noProof/>
          </w:rPr>
          <w:t>4.12.</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Вскрытие поступивших конвертов с заявками на участие в закупке</w:t>
        </w:r>
        <w:r w:rsidR="009C6A75">
          <w:rPr>
            <w:noProof/>
            <w:webHidden/>
          </w:rPr>
          <w:tab/>
        </w:r>
        <w:r w:rsidR="009C6A75">
          <w:rPr>
            <w:noProof/>
            <w:webHidden/>
          </w:rPr>
          <w:fldChar w:fldCharType="begin"/>
        </w:r>
        <w:r w:rsidR="009C6A75">
          <w:rPr>
            <w:noProof/>
            <w:webHidden/>
          </w:rPr>
          <w:instrText xml:space="preserve"> PAGEREF _Toc532467012 \h </w:instrText>
        </w:r>
        <w:r w:rsidR="009C6A75">
          <w:rPr>
            <w:noProof/>
            <w:webHidden/>
          </w:rPr>
        </w:r>
        <w:r w:rsidR="009C6A75">
          <w:rPr>
            <w:noProof/>
            <w:webHidden/>
          </w:rPr>
          <w:fldChar w:fldCharType="separate"/>
        </w:r>
        <w:r w:rsidR="003E453C">
          <w:rPr>
            <w:noProof/>
            <w:webHidden/>
          </w:rPr>
          <w:t>19</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3" w:history="1">
        <w:r w:rsidR="009C6A75" w:rsidRPr="00BC150A">
          <w:rPr>
            <w:rStyle w:val="afd"/>
            <w:rFonts w:ascii="Times New Roman" w:hAnsi="Times New Roman"/>
            <w:noProof/>
          </w:rPr>
          <w:t>4.13.</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Опоздавшие заявки</w:t>
        </w:r>
        <w:r w:rsidR="009C6A75">
          <w:rPr>
            <w:noProof/>
            <w:webHidden/>
          </w:rPr>
          <w:tab/>
        </w:r>
        <w:r w:rsidR="009C6A75">
          <w:rPr>
            <w:noProof/>
            <w:webHidden/>
          </w:rPr>
          <w:fldChar w:fldCharType="begin"/>
        </w:r>
        <w:r w:rsidR="009C6A75">
          <w:rPr>
            <w:noProof/>
            <w:webHidden/>
          </w:rPr>
          <w:instrText xml:space="preserve"> PAGEREF _Toc532467013 \h </w:instrText>
        </w:r>
        <w:r w:rsidR="009C6A75">
          <w:rPr>
            <w:noProof/>
            <w:webHidden/>
          </w:rPr>
        </w:r>
        <w:r w:rsidR="009C6A75">
          <w:rPr>
            <w:noProof/>
            <w:webHidden/>
          </w:rPr>
          <w:fldChar w:fldCharType="separate"/>
        </w:r>
        <w:r w:rsidR="003E453C">
          <w:rPr>
            <w:noProof/>
            <w:webHidden/>
          </w:rPr>
          <w:t>19</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4" w:history="1">
        <w:r w:rsidR="009C6A75" w:rsidRPr="00BC150A">
          <w:rPr>
            <w:rStyle w:val="afd"/>
            <w:rFonts w:ascii="Times New Roman" w:hAnsi="Times New Roman"/>
            <w:noProof/>
          </w:rPr>
          <w:t>4.14.</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Рассмотрение заявок на участие в закупке, порядок и критерии оценки и сопоставления</w:t>
        </w:r>
        <w:r w:rsidR="009C6A75">
          <w:rPr>
            <w:noProof/>
            <w:webHidden/>
          </w:rPr>
          <w:tab/>
        </w:r>
        <w:r w:rsidR="009C6A75">
          <w:rPr>
            <w:noProof/>
            <w:webHidden/>
          </w:rPr>
          <w:fldChar w:fldCharType="begin"/>
        </w:r>
        <w:r w:rsidR="009C6A75">
          <w:rPr>
            <w:noProof/>
            <w:webHidden/>
          </w:rPr>
          <w:instrText xml:space="preserve"> PAGEREF _Toc532467014 \h </w:instrText>
        </w:r>
        <w:r w:rsidR="009C6A75">
          <w:rPr>
            <w:noProof/>
            <w:webHidden/>
          </w:rPr>
        </w:r>
        <w:r w:rsidR="009C6A75">
          <w:rPr>
            <w:noProof/>
            <w:webHidden/>
          </w:rPr>
          <w:fldChar w:fldCharType="separate"/>
        </w:r>
        <w:r w:rsidR="003E453C">
          <w:rPr>
            <w:noProof/>
            <w:webHidden/>
          </w:rPr>
          <w:t>20</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5" w:history="1">
        <w:r w:rsidR="009C6A75" w:rsidRPr="00BC150A">
          <w:rPr>
            <w:rStyle w:val="afd"/>
            <w:rFonts w:ascii="Times New Roman" w:hAnsi="Times New Roman"/>
            <w:noProof/>
          </w:rPr>
          <w:t>4.15.</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Переторжка</w:t>
        </w:r>
        <w:r w:rsidR="009C6A75">
          <w:rPr>
            <w:noProof/>
            <w:webHidden/>
          </w:rPr>
          <w:tab/>
        </w:r>
        <w:r w:rsidR="009C6A75">
          <w:rPr>
            <w:noProof/>
            <w:webHidden/>
          </w:rPr>
          <w:fldChar w:fldCharType="begin"/>
        </w:r>
        <w:r w:rsidR="009C6A75">
          <w:rPr>
            <w:noProof/>
            <w:webHidden/>
          </w:rPr>
          <w:instrText xml:space="preserve"> PAGEREF _Toc532467015 \h </w:instrText>
        </w:r>
        <w:r w:rsidR="009C6A75">
          <w:rPr>
            <w:noProof/>
            <w:webHidden/>
          </w:rPr>
        </w:r>
        <w:r w:rsidR="009C6A75">
          <w:rPr>
            <w:noProof/>
            <w:webHidden/>
          </w:rPr>
          <w:fldChar w:fldCharType="separate"/>
        </w:r>
        <w:r w:rsidR="003E453C">
          <w:rPr>
            <w:noProof/>
            <w:webHidden/>
          </w:rPr>
          <w:t>23</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6" w:history="1">
        <w:r w:rsidR="009C6A75" w:rsidRPr="00BC150A">
          <w:rPr>
            <w:rStyle w:val="afd"/>
            <w:rFonts w:ascii="Times New Roman" w:hAnsi="Times New Roman"/>
            <w:noProof/>
          </w:rPr>
          <w:t>4.16.</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Подведение итогов закупки</w:t>
        </w:r>
        <w:r w:rsidR="009C6A75">
          <w:rPr>
            <w:noProof/>
            <w:webHidden/>
          </w:rPr>
          <w:tab/>
        </w:r>
        <w:r w:rsidR="009C6A75">
          <w:rPr>
            <w:noProof/>
            <w:webHidden/>
          </w:rPr>
          <w:fldChar w:fldCharType="begin"/>
        </w:r>
        <w:r w:rsidR="009C6A75">
          <w:rPr>
            <w:noProof/>
            <w:webHidden/>
          </w:rPr>
          <w:instrText xml:space="preserve"> PAGEREF _Toc532467016 \h </w:instrText>
        </w:r>
        <w:r w:rsidR="009C6A75">
          <w:rPr>
            <w:noProof/>
            <w:webHidden/>
          </w:rPr>
        </w:r>
        <w:r w:rsidR="009C6A75">
          <w:rPr>
            <w:noProof/>
            <w:webHidden/>
          </w:rPr>
          <w:fldChar w:fldCharType="separate"/>
        </w:r>
        <w:r w:rsidR="003E453C">
          <w:rPr>
            <w:noProof/>
            <w:webHidden/>
          </w:rPr>
          <w:t>25</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7" w:history="1">
        <w:r w:rsidR="009C6A75" w:rsidRPr="00BC150A">
          <w:rPr>
            <w:rStyle w:val="afd"/>
            <w:rFonts w:ascii="Times New Roman" w:hAnsi="Times New Roman"/>
            <w:noProof/>
          </w:rPr>
          <w:t>4.17.</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Преддоговорные переговоры</w:t>
        </w:r>
        <w:r w:rsidR="009C6A75">
          <w:rPr>
            <w:noProof/>
            <w:webHidden/>
          </w:rPr>
          <w:tab/>
        </w:r>
        <w:r w:rsidR="009C6A75">
          <w:rPr>
            <w:noProof/>
            <w:webHidden/>
          </w:rPr>
          <w:fldChar w:fldCharType="begin"/>
        </w:r>
        <w:r w:rsidR="009C6A75">
          <w:rPr>
            <w:noProof/>
            <w:webHidden/>
          </w:rPr>
          <w:instrText xml:space="preserve"> PAGEREF _Toc532467017 \h </w:instrText>
        </w:r>
        <w:r w:rsidR="009C6A75">
          <w:rPr>
            <w:noProof/>
            <w:webHidden/>
          </w:rPr>
        </w:r>
        <w:r w:rsidR="009C6A75">
          <w:rPr>
            <w:noProof/>
            <w:webHidden/>
          </w:rPr>
          <w:fldChar w:fldCharType="separate"/>
        </w:r>
        <w:r w:rsidR="003E453C">
          <w:rPr>
            <w:noProof/>
            <w:webHidden/>
          </w:rPr>
          <w:t>25</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18" w:history="1">
        <w:r w:rsidR="009C6A75" w:rsidRPr="00BC150A">
          <w:rPr>
            <w:rStyle w:val="afd"/>
            <w:rFonts w:ascii="Times New Roman" w:hAnsi="Times New Roman"/>
            <w:noProof/>
          </w:rPr>
          <w:t>4.18.</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Заключение договора по результатам закупки</w:t>
        </w:r>
        <w:r w:rsidR="009C6A75">
          <w:rPr>
            <w:noProof/>
            <w:webHidden/>
          </w:rPr>
          <w:tab/>
        </w:r>
        <w:r w:rsidR="009C6A75">
          <w:rPr>
            <w:noProof/>
            <w:webHidden/>
          </w:rPr>
          <w:fldChar w:fldCharType="begin"/>
        </w:r>
        <w:r w:rsidR="009C6A75">
          <w:rPr>
            <w:noProof/>
            <w:webHidden/>
          </w:rPr>
          <w:instrText xml:space="preserve"> PAGEREF _Toc532467018 \h </w:instrText>
        </w:r>
        <w:r w:rsidR="009C6A75">
          <w:rPr>
            <w:noProof/>
            <w:webHidden/>
          </w:rPr>
        </w:r>
        <w:r w:rsidR="009C6A75">
          <w:rPr>
            <w:noProof/>
            <w:webHidden/>
          </w:rPr>
          <w:fldChar w:fldCharType="separate"/>
        </w:r>
        <w:r w:rsidR="003E453C">
          <w:rPr>
            <w:noProof/>
            <w:webHidden/>
          </w:rPr>
          <w:t>26</w:t>
        </w:r>
        <w:r w:rsidR="009C6A75">
          <w:rPr>
            <w:noProof/>
            <w:webHidden/>
          </w:rPr>
          <w:fldChar w:fldCharType="end"/>
        </w:r>
      </w:hyperlink>
    </w:p>
    <w:p w:rsidR="009C6A75" w:rsidRDefault="000673C9" w:rsidP="00332932">
      <w:pPr>
        <w:pStyle w:val="18"/>
        <w:rPr>
          <w:rFonts w:asciiTheme="minorHAnsi" w:eastAsiaTheme="minorEastAsia" w:hAnsiTheme="minorHAnsi" w:cstheme="minorBidi"/>
          <w:noProof/>
          <w:sz w:val="22"/>
          <w:szCs w:val="22"/>
        </w:rPr>
      </w:pPr>
      <w:hyperlink w:anchor="_Toc532467019" w:history="1">
        <w:r w:rsidR="009C6A75" w:rsidRPr="00BC150A">
          <w:rPr>
            <w:rStyle w:val="afd"/>
            <w:noProof/>
          </w:rPr>
          <w:t>5.</w:t>
        </w:r>
        <w:r w:rsidR="009C6A75">
          <w:rPr>
            <w:rFonts w:asciiTheme="minorHAnsi" w:eastAsiaTheme="minorEastAsia" w:hAnsiTheme="minorHAnsi" w:cstheme="minorBidi"/>
            <w:noProof/>
            <w:sz w:val="22"/>
            <w:szCs w:val="22"/>
          </w:rPr>
          <w:tab/>
        </w:r>
        <w:r w:rsidR="009C6A75" w:rsidRPr="00BC150A">
          <w:rPr>
            <w:rStyle w:val="afd"/>
            <w:noProof/>
          </w:rPr>
          <w:t>ИНФОРМАЦИОННАЯ КАРТА</w:t>
        </w:r>
        <w:r w:rsidR="009C6A75">
          <w:rPr>
            <w:noProof/>
            <w:webHidden/>
          </w:rPr>
          <w:tab/>
        </w:r>
        <w:r w:rsidR="00F23C07">
          <w:rPr>
            <w:noProof/>
            <w:webHidden/>
          </w:rPr>
          <w:t>2</w:t>
        </w:r>
      </w:hyperlink>
      <w:r w:rsidR="00FF27B7">
        <w:rPr>
          <w:noProof/>
        </w:rPr>
        <w:t>8</w:t>
      </w:r>
    </w:p>
    <w:p w:rsidR="009C6A75" w:rsidRDefault="000673C9" w:rsidP="00332932">
      <w:pPr>
        <w:pStyle w:val="18"/>
        <w:rPr>
          <w:rFonts w:asciiTheme="minorHAnsi" w:eastAsiaTheme="minorEastAsia" w:hAnsiTheme="minorHAnsi" w:cstheme="minorBidi"/>
          <w:noProof/>
          <w:sz w:val="22"/>
          <w:szCs w:val="22"/>
        </w:rPr>
      </w:pPr>
      <w:hyperlink w:anchor="_Toc532467020" w:history="1">
        <w:r w:rsidR="009C6A75" w:rsidRPr="00BC150A">
          <w:rPr>
            <w:rStyle w:val="afd"/>
            <w:noProof/>
          </w:rPr>
          <w:t>6.</w:t>
        </w:r>
        <w:r w:rsidR="009C6A75">
          <w:rPr>
            <w:rFonts w:asciiTheme="minorHAnsi" w:eastAsiaTheme="minorEastAsia" w:hAnsiTheme="minorHAnsi" w:cstheme="minorBidi"/>
            <w:noProof/>
            <w:sz w:val="22"/>
            <w:szCs w:val="22"/>
          </w:rPr>
          <w:tab/>
        </w:r>
        <w:r w:rsidR="009C6A75" w:rsidRPr="00BC150A">
          <w:rPr>
            <w:rStyle w:val="afd"/>
            <w:noProof/>
          </w:rPr>
          <w:t>ОБРАЗЦЫ ФОРМ ОСНОВНЫХ ДОКУМЕНТОВ, ВКЛЮЧАЕМЫХ В ЗАЯВКУ НА УЧАСТИЕ В ЗАКУПКЕ</w:t>
        </w:r>
        <w:r w:rsidR="009C6A75">
          <w:rPr>
            <w:noProof/>
            <w:webHidden/>
          </w:rPr>
          <w:tab/>
        </w:r>
      </w:hyperlink>
      <w:r w:rsidR="00F23C07">
        <w:rPr>
          <w:noProof/>
        </w:rPr>
        <w:t>33</w:t>
      </w:r>
    </w:p>
    <w:p w:rsidR="009C6A75" w:rsidRDefault="009C6A75">
      <w:pPr>
        <w:pStyle w:val="2c"/>
        <w:rPr>
          <w:rFonts w:asciiTheme="minorHAnsi" w:eastAsiaTheme="minorEastAsia" w:hAnsiTheme="minorHAnsi" w:cstheme="minorBidi"/>
          <w:b w:val="0"/>
          <w:bCs w:val="0"/>
          <w:noProof/>
          <w:sz w:val="22"/>
          <w:szCs w:val="22"/>
        </w:rPr>
      </w:pPr>
    </w:p>
    <w:p w:rsidR="009C6A75" w:rsidRDefault="000673C9">
      <w:pPr>
        <w:pStyle w:val="2c"/>
        <w:rPr>
          <w:rFonts w:asciiTheme="minorHAnsi" w:eastAsiaTheme="minorEastAsia" w:hAnsiTheme="minorHAnsi" w:cstheme="minorBidi"/>
          <w:b w:val="0"/>
          <w:bCs w:val="0"/>
          <w:noProof/>
          <w:sz w:val="22"/>
          <w:szCs w:val="22"/>
        </w:rPr>
      </w:pPr>
      <w:hyperlink w:anchor="_Toc532467022" w:history="1">
        <w:r w:rsidR="009C6A75" w:rsidRPr="00BC150A">
          <w:rPr>
            <w:rStyle w:val="afd"/>
            <w:rFonts w:ascii="Times New Roman" w:hAnsi="Times New Roman"/>
            <w:noProof/>
          </w:rPr>
          <w:t>6.</w:t>
        </w:r>
        <w:r w:rsidR="00163F65">
          <w:rPr>
            <w:rStyle w:val="afd"/>
            <w:rFonts w:ascii="Times New Roman" w:hAnsi="Times New Roman"/>
            <w:noProof/>
          </w:rPr>
          <w:t>1</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 xml:space="preserve">Письмо о подаче оферты (форма </w:t>
        </w:r>
        <w:r w:rsidR="00163F65">
          <w:rPr>
            <w:rStyle w:val="afd"/>
            <w:rFonts w:ascii="Times New Roman" w:hAnsi="Times New Roman"/>
            <w:noProof/>
          </w:rPr>
          <w:t>1</w:t>
        </w:r>
        <w:r w:rsidR="009C6A75" w:rsidRPr="00BC150A">
          <w:rPr>
            <w:rStyle w:val="afd"/>
            <w:rFonts w:ascii="Times New Roman" w:hAnsi="Times New Roman"/>
            <w:noProof/>
          </w:rPr>
          <w:t>)</w:t>
        </w:r>
        <w:r w:rsidR="009C6A75">
          <w:rPr>
            <w:noProof/>
            <w:webHidden/>
          </w:rPr>
          <w:tab/>
        </w:r>
        <w:r w:rsidR="009C6A75">
          <w:rPr>
            <w:noProof/>
            <w:webHidden/>
          </w:rPr>
          <w:fldChar w:fldCharType="begin"/>
        </w:r>
        <w:r w:rsidR="009C6A75">
          <w:rPr>
            <w:noProof/>
            <w:webHidden/>
          </w:rPr>
          <w:instrText xml:space="preserve"> PAGEREF _Toc532467022 \h </w:instrText>
        </w:r>
        <w:r w:rsidR="009C6A75">
          <w:rPr>
            <w:noProof/>
            <w:webHidden/>
          </w:rPr>
        </w:r>
        <w:r w:rsidR="009C6A75">
          <w:rPr>
            <w:noProof/>
            <w:webHidden/>
          </w:rPr>
          <w:fldChar w:fldCharType="separate"/>
        </w:r>
        <w:r w:rsidR="003E453C">
          <w:rPr>
            <w:noProof/>
            <w:webHidden/>
          </w:rPr>
          <w:t>33</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26" w:history="1">
        <w:r w:rsidR="00163F65">
          <w:rPr>
            <w:rStyle w:val="afd"/>
            <w:rFonts w:ascii="Times New Roman" w:hAnsi="Times New Roman"/>
            <w:noProof/>
          </w:rPr>
          <w:t>6.2</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 xml:space="preserve">Анкета Участника закупки (форма </w:t>
        </w:r>
        <w:r w:rsidR="00163F65">
          <w:rPr>
            <w:rStyle w:val="afd"/>
            <w:rFonts w:ascii="Times New Roman" w:hAnsi="Times New Roman"/>
            <w:noProof/>
          </w:rPr>
          <w:t>2</w:t>
        </w:r>
        <w:r w:rsidR="009C6A75" w:rsidRPr="00BC150A">
          <w:rPr>
            <w:rStyle w:val="afd"/>
            <w:rFonts w:ascii="Times New Roman" w:hAnsi="Times New Roman"/>
            <w:noProof/>
          </w:rPr>
          <w:t>)</w:t>
        </w:r>
        <w:r w:rsidR="009C6A75">
          <w:rPr>
            <w:noProof/>
            <w:webHidden/>
          </w:rPr>
          <w:tab/>
        </w:r>
        <w:r w:rsidR="009C6A75">
          <w:rPr>
            <w:noProof/>
            <w:webHidden/>
          </w:rPr>
          <w:fldChar w:fldCharType="begin"/>
        </w:r>
        <w:r w:rsidR="009C6A75">
          <w:rPr>
            <w:noProof/>
            <w:webHidden/>
          </w:rPr>
          <w:instrText xml:space="preserve"> PAGEREF _Toc532467026 \h </w:instrText>
        </w:r>
        <w:r w:rsidR="009C6A75">
          <w:rPr>
            <w:noProof/>
            <w:webHidden/>
          </w:rPr>
        </w:r>
        <w:r w:rsidR="009C6A75">
          <w:rPr>
            <w:noProof/>
            <w:webHidden/>
          </w:rPr>
          <w:fldChar w:fldCharType="separate"/>
        </w:r>
        <w:r w:rsidR="003E453C">
          <w:rPr>
            <w:noProof/>
            <w:webHidden/>
          </w:rPr>
          <w:t>35</w:t>
        </w:r>
        <w:r w:rsidR="009C6A75">
          <w:rPr>
            <w:noProof/>
            <w:webHidden/>
          </w:rPr>
          <w:fldChar w:fldCharType="end"/>
        </w:r>
      </w:hyperlink>
    </w:p>
    <w:p w:rsidR="009C6A75" w:rsidRDefault="000673C9">
      <w:pPr>
        <w:pStyle w:val="2c"/>
        <w:rPr>
          <w:rFonts w:asciiTheme="minorHAnsi" w:eastAsiaTheme="minorEastAsia" w:hAnsiTheme="minorHAnsi" w:cstheme="minorBidi"/>
          <w:b w:val="0"/>
          <w:bCs w:val="0"/>
          <w:noProof/>
          <w:sz w:val="22"/>
          <w:szCs w:val="22"/>
        </w:rPr>
      </w:pPr>
      <w:hyperlink w:anchor="_Toc532467028" w:history="1">
        <w:r w:rsidR="009C6A75" w:rsidRPr="00BC150A">
          <w:rPr>
            <w:rStyle w:val="afd"/>
            <w:rFonts w:ascii="Times New Roman" w:hAnsi="Times New Roman"/>
            <w:noProof/>
          </w:rPr>
          <w:t>6.</w:t>
        </w:r>
        <w:r w:rsidR="00163F65">
          <w:rPr>
            <w:rStyle w:val="afd"/>
            <w:rFonts w:ascii="Times New Roman" w:hAnsi="Times New Roman"/>
            <w:noProof/>
          </w:rPr>
          <w:t>3</w:t>
        </w:r>
        <w:r w:rsidR="009C6A75">
          <w:rPr>
            <w:rFonts w:asciiTheme="minorHAnsi" w:eastAsiaTheme="minorEastAsia" w:hAnsiTheme="minorHAnsi" w:cstheme="minorBidi"/>
            <w:b w:val="0"/>
            <w:bCs w:val="0"/>
            <w:noProof/>
            <w:sz w:val="22"/>
            <w:szCs w:val="22"/>
          </w:rPr>
          <w:tab/>
        </w:r>
        <w:r w:rsidR="009C6A75" w:rsidRPr="00BC150A">
          <w:rPr>
            <w:rStyle w:val="afd"/>
            <w:rFonts w:ascii="Times New Roman" w:hAnsi="Times New Roman"/>
            <w:noProof/>
          </w:rPr>
          <w:t xml:space="preserve">Справка о выполнении аналогичных договоров (форма </w:t>
        </w:r>
        <w:r w:rsidR="00163F65">
          <w:rPr>
            <w:rStyle w:val="afd"/>
            <w:rFonts w:ascii="Times New Roman" w:hAnsi="Times New Roman"/>
            <w:noProof/>
          </w:rPr>
          <w:t>3</w:t>
        </w:r>
        <w:r w:rsidR="009C6A75" w:rsidRPr="00BC150A">
          <w:rPr>
            <w:rStyle w:val="afd"/>
            <w:rFonts w:ascii="Times New Roman" w:hAnsi="Times New Roman"/>
            <w:noProof/>
          </w:rPr>
          <w:t>)</w:t>
        </w:r>
        <w:r w:rsidR="009C6A75">
          <w:rPr>
            <w:noProof/>
            <w:webHidden/>
          </w:rPr>
          <w:tab/>
        </w:r>
        <w:r w:rsidR="00332932">
          <w:rPr>
            <w:noProof/>
            <w:webHidden/>
          </w:rPr>
          <w:t>3</w:t>
        </w:r>
      </w:hyperlink>
      <w:r w:rsidR="00FF27B7">
        <w:rPr>
          <w:noProof/>
        </w:rPr>
        <w:t>8</w:t>
      </w:r>
    </w:p>
    <w:p w:rsidR="009C6A75" w:rsidRDefault="000673C9" w:rsidP="00332932">
      <w:pPr>
        <w:pStyle w:val="18"/>
        <w:rPr>
          <w:rFonts w:asciiTheme="minorHAnsi" w:eastAsiaTheme="minorEastAsia" w:hAnsiTheme="minorHAnsi" w:cstheme="minorBidi"/>
          <w:noProof/>
          <w:sz w:val="22"/>
          <w:szCs w:val="22"/>
        </w:rPr>
      </w:pPr>
      <w:hyperlink w:anchor="_Toc532467032" w:history="1">
        <w:r w:rsidR="009C6A75" w:rsidRPr="00BC150A">
          <w:rPr>
            <w:rStyle w:val="afd"/>
            <w:noProof/>
          </w:rPr>
          <w:t>7.</w:t>
        </w:r>
        <w:r w:rsidR="009C6A75">
          <w:rPr>
            <w:rFonts w:asciiTheme="minorHAnsi" w:eastAsiaTheme="minorEastAsia" w:hAnsiTheme="minorHAnsi" w:cstheme="minorBidi"/>
            <w:noProof/>
            <w:sz w:val="22"/>
            <w:szCs w:val="22"/>
          </w:rPr>
          <w:tab/>
        </w:r>
        <w:r w:rsidR="009C6A75" w:rsidRPr="00BC150A">
          <w:rPr>
            <w:rStyle w:val="afd"/>
            <w:noProof/>
          </w:rPr>
          <w:t>ПРИЛОЖЕНИЕ 1 «ТЕХНИЧЕСКОЕ ЗАДАНИЕ»</w:t>
        </w:r>
        <w:r w:rsidR="009C6A75">
          <w:rPr>
            <w:noProof/>
            <w:webHidden/>
          </w:rPr>
          <w:tab/>
        </w:r>
        <w:r w:rsidR="009C6A75">
          <w:rPr>
            <w:noProof/>
            <w:webHidden/>
          </w:rPr>
          <w:fldChar w:fldCharType="begin"/>
        </w:r>
        <w:r w:rsidR="009C6A75">
          <w:rPr>
            <w:noProof/>
            <w:webHidden/>
          </w:rPr>
          <w:instrText xml:space="preserve"> PAGEREF _Toc532467032 \h </w:instrText>
        </w:r>
        <w:r w:rsidR="009C6A75">
          <w:rPr>
            <w:noProof/>
            <w:webHidden/>
          </w:rPr>
        </w:r>
        <w:r w:rsidR="009C6A75">
          <w:rPr>
            <w:noProof/>
            <w:webHidden/>
          </w:rPr>
          <w:fldChar w:fldCharType="separate"/>
        </w:r>
        <w:r w:rsidR="003E453C">
          <w:rPr>
            <w:noProof/>
            <w:webHidden/>
          </w:rPr>
          <w:t>40</w:t>
        </w:r>
        <w:r w:rsidR="009C6A75">
          <w:rPr>
            <w:noProof/>
            <w:webHidden/>
          </w:rPr>
          <w:fldChar w:fldCharType="end"/>
        </w:r>
      </w:hyperlink>
    </w:p>
    <w:p w:rsidR="009C6A75" w:rsidRDefault="000673C9" w:rsidP="00332932">
      <w:pPr>
        <w:pStyle w:val="18"/>
        <w:rPr>
          <w:rFonts w:asciiTheme="minorHAnsi" w:eastAsiaTheme="minorEastAsia" w:hAnsiTheme="minorHAnsi" w:cstheme="minorBidi"/>
          <w:noProof/>
          <w:sz w:val="22"/>
          <w:szCs w:val="22"/>
        </w:rPr>
      </w:pPr>
      <w:hyperlink w:anchor="_Toc532467033" w:history="1">
        <w:r w:rsidR="009C6A75" w:rsidRPr="00BC150A">
          <w:rPr>
            <w:rStyle w:val="afd"/>
            <w:noProof/>
          </w:rPr>
          <w:t>8.</w:t>
        </w:r>
        <w:r w:rsidR="009C6A75">
          <w:rPr>
            <w:rFonts w:asciiTheme="minorHAnsi" w:eastAsiaTheme="minorEastAsia" w:hAnsiTheme="minorHAnsi" w:cstheme="minorBidi"/>
            <w:noProof/>
            <w:sz w:val="22"/>
            <w:szCs w:val="22"/>
          </w:rPr>
          <w:tab/>
        </w:r>
        <w:r w:rsidR="009C6A75" w:rsidRPr="00BC150A">
          <w:rPr>
            <w:rStyle w:val="afd"/>
            <w:noProof/>
          </w:rPr>
          <w:t>ПРИЛОЖЕНИЕ 2 «ПРОЕКТ ДОГОВОРА»</w:t>
        </w:r>
        <w:r w:rsidR="009C6A75">
          <w:rPr>
            <w:noProof/>
            <w:webHidden/>
          </w:rPr>
          <w:tab/>
        </w:r>
        <w:r w:rsidR="009C6A75">
          <w:rPr>
            <w:noProof/>
            <w:webHidden/>
          </w:rPr>
          <w:fldChar w:fldCharType="begin"/>
        </w:r>
        <w:r w:rsidR="009C6A75">
          <w:rPr>
            <w:noProof/>
            <w:webHidden/>
          </w:rPr>
          <w:instrText xml:space="preserve"> PAGEREF _Toc532467033 \h </w:instrText>
        </w:r>
        <w:r w:rsidR="009C6A75">
          <w:rPr>
            <w:noProof/>
            <w:webHidden/>
          </w:rPr>
        </w:r>
        <w:r w:rsidR="009C6A75">
          <w:rPr>
            <w:noProof/>
            <w:webHidden/>
          </w:rPr>
          <w:fldChar w:fldCharType="separate"/>
        </w:r>
        <w:r w:rsidR="003E453C">
          <w:rPr>
            <w:noProof/>
            <w:webHidden/>
          </w:rPr>
          <w:t>41</w:t>
        </w:r>
        <w:r w:rsidR="009C6A75">
          <w:rPr>
            <w:noProof/>
            <w:webHidden/>
          </w:rPr>
          <w:fldChar w:fldCharType="end"/>
        </w:r>
      </w:hyperlink>
    </w:p>
    <w:p w:rsidR="009C6A75" w:rsidRDefault="000673C9" w:rsidP="00332932">
      <w:pPr>
        <w:pStyle w:val="18"/>
        <w:rPr>
          <w:rFonts w:asciiTheme="minorHAnsi" w:eastAsiaTheme="minorEastAsia" w:hAnsiTheme="minorHAnsi" w:cstheme="minorBidi"/>
          <w:noProof/>
          <w:sz w:val="22"/>
          <w:szCs w:val="22"/>
        </w:rPr>
      </w:pPr>
      <w:hyperlink w:anchor="_Toc532467034" w:history="1">
        <w:r w:rsidR="009C6A75" w:rsidRPr="00BC150A">
          <w:rPr>
            <w:rStyle w:val="afd"/>
            <w:noProof/>
          </w:rPr>
          <w:t>9.</w:t>
        </w:r>
        <w:r w:rsidR="009C6A75">
          <w:rPr>
            <w:rFonts w:asciiTheme="minorHAnsi" w:eastAsiaTheme="minorEastAsia" w:hAnsiTheme="minorHAnsi" w:cstheme="minorBidi"/>
            <w:noProof/>
            <w:sz w:val="22"/>
            <w:szCs w:val="22"/>
          </w:rPr>
          <w:tab/>
        </w:r>
        <w:r w:rsidR="009C6A75" w:rsidRPr="00BC150A">
          <w:rPr>
            <w:rStyle w:val="afd"/>
            <w:noProof/>
          </w:rPr>
          <w:t>ПРИЛОЖЕНИЕ 3 «МЕТОДИКА ОЦЕНКИ ЗАЯВОК НА УЧАСТИЕ В ЗАКУПКЕ»</w:t>
        </w:r>
        <w:r w:rsidR="009C6A75">
          <w:rPr>
            <w:noProof/>
            <w:webHidden/>
          </w:rPr>
          <w:tab/>
        </w:r>
        <w:r w:rsidR="009C6A75">
          <w:rPr>
            <w:noProof/>
            <w:webHidden/>
          </w:rPr>
          <w:fldChar w:fldCharType="begin"/>
        </w:r>
        <w:r w:rsidR="009C6A75">
          <w:rPr>
            <w:noProof/>
            <w:webHidden/>
          </w:rPr>
          <w:instrText xml:space="preserve"> PAGEREF _Toc532467034 \h </w:instrText>
        </w:r>
        <w:r w:rsidR="009C6A75">
          <w:rPr>
            <w:noProof/>
            <w:webHidden/>
          </w:rPr>
        </w:r>
        <w:r w:rsidR="009C6A75">
          <w:rPr>
            <w:noProof/>
            <w:webHidden/>
          </w:rPr>
          <w:fldChar w:fldCharType="separate"/>
        </w:r>
        <w:r w:rsidR="003E453C">
          <w:rPr>
            <w:noProof/>
            <w:webHidden/>
          </w:rPr>
          <w:t>42</w:t>
        </w:r>
        <w:r w:rsidR="009C6A75">
          <w:rPr>
            <w:noProof/>
            <w:webHidden/>
          </w:rPr>
          <w:fldChar w:fldCharType="end"/>
        </w:r>
      </w:hyperlink>
    </w:p>
    <w:p w:rsidR="006D21A5" w:rsidRPr="00332932" w:rsidRDefault="00B252D4" w:rsidP="00332932">
      <w:pPr>
        <w:pStyle w:val="18"/>
      </w:pPr>
      <w:r w:rsidRPr="00695405">
        <w:rPr>
          <w:rStyle w:val="afd"/>
          <w:rFonts w:ascii="Times New Roman" w:hAnsi="Times New Roman"/>
          <w:b w:val="0"/>
        </w:rPr>
        <w:fldChar w:fldCharType="end"/>
      </w:r>
      <w:hyperlink w:anchor="_Toc532467033" w:history="1">
        <w:r w:rsidR="00332932">
          <w:rPr>
            <w:rStyle w:val="afd"/>
            <w:noProof/>
            <w:color w:val="auto"/>
            <w:u w:val="none"/>
          </w:rPr>
          <w:t>10</w:t>
        </w:r>
        <w:r w:rsidR="00332932" w:rsidRPr="00332932">
          <w:rPr>
            <w:rStyle w:val="afd"/>
            <w:noProof/>
            <w:color w:val="auto"/>
            <w:u w:val="none"/>
          </w:rPr>
          <w:t>.</w:t>
        </w:r>
        <w:r w:rsidR="00332932" w:rsidRPr="00332932">
          <w:rPr>
            <w:rFonts w:asciiTheme="minorHAnsi" w:eastAsiaTheme="minorEastAsia" w:hAnsiTheme="minorHAnsi" w:cstheme="minorBidi"/>
            <w:noProof/>
            <w:sz w:val="22"/>
            <w:szCs w:val="22"/>
          </w:rPr>
          <w:tab/>
        </w:r>
        <w:r w:rsidR="00332932" w:rsidRPr="00332932">
          <w:rPr>
            <w:rStyle w:val="afd"/>
            <w:noProof/>
            <w:color w:val="auto"/>
            <w:u w:val="none"/>
          </w:rPr>
          <w:t>ПРИЛОЖЕНИЕ </w:t>
        </w:r>
        <w:r w:rsidR="00332932">
          <w:rPr>
            <w:rStyle w:val="afd"/>
            <w:noProof/>
            <w:color w:val="auto"/>
            <w:u w:val="none"/>
          </w:rPr>
          <w:t>4</w:t>
        </w:r>
        <w:r w:rsidR="00332932" w:rsidRPr="00332932">
          <w:rPr>
            <w:rStyle w:val="afd"/>
            <w:noProof/>
            <w:color w:val="auto"/>
            <w:u w:val="none"/>
          </w:rPr>
          <w:t xml:space="preserve"> «</w:t>
        </w:r>
        <w:r w:rsidR="00332932">
          <w:rPr>
            <w:rStyle w:val="afd"/>
            <w:noProof/>
            <w:color w:val="auto"/>
            <w:u w:val="none"/>
          </w:rPr>
          <w:t>ОБОСНОВАНИЕ НАЧАЛЬНОЙ (МАКСИМАЛЬНОЙ) ЦЕНЫ ЕДИНИЦЫ УСЛУГИ</w:t>
        </w:r>
        <w:r w:rsidR="00332932" w:rsidRPr="00332932">
          <w:rPr>
            <w:rStyle w:val="afd"/>
            <w:noProof/>
            <w:color w:val="auto"/>
            <w:u w:val="none"/>
          </w:rPr>
          <w:t>»</w:t>
        </w:r>
        <w:r w:rsidR="00332932" w:rsidRPr="00332932">
          <w:rPr>
            <w:noProof/>
            <w:webHidden/>
          </w:rPr>
          <w:tab/>
        </w:r>
      </w:hyperlink>
      <w:r w:rsidR="00332932">
        <w:rPr>
          <w:noProof/>
        </w:rPr>
        <w:t>…….4</w:t>
      </w:r>
      <w:r w:rsidR="00FF27B7">
        <w:rPr>
          <w:noProof/>
        </w:rPr>
        <w:t>4</w:t>
      </w:r>
    </w:p>
    <w:p w:rsidR="00C87330" w:rsidRPr="00695405" w:rsidRDefault="002F25FF" w:rsidP="00AA0D1E">
      <w:pPr>
        <w:pStyle w:val="11"/>
        <w:pageBreakBefore/>
        <w:numPr>
          <w:ilvl w:val="1"/>
          <w:numId w:val="26"/>
        </w:numPr>
        <w:ind w:left="1435" w:hanging="726"/>
        <w:jc w:val="left"/>
        <w:rPr>
          <w:b/>
        </w:rPr>
      </w:pPr>
      <w:bookmarkStart w:id="11" w:name="_Ref317259002"/>
      <w:bookmarkStart w:id="12" w:name="_Toc372796020"/>
      <w:bookmarkStart w:id="13" w:name="_Ref481140294"/>
      <w:bookmarkStart w:id="14" w:name="_Toc532466997"/>
      <w:r w:rsidRPr="00695405">
        <w:rPr>
          <w:b/>
        </w:rPr>
        <w:lastRenderedPageBreak/>
        <w:t>ТЕРМИНЫ,</w:t>
      </w:r>
      <w:r w:rsidR="00C87330" w:rsidRPr="00695405">
        <w:rPr>
          <w:b/>
        </w:rPr>
        <w:t xml:space="preserve"> ОПРЕДЕЛЕНИЯ</w:t>
      </w:r>
      <w:bookmarkEnd w:id="11"/>
      <w:r w:rsidRPr="00695405">
        <w:rPr>
          <w:b/>
        </w:rPr>
        <w:t xml:space="preserve"> И СОКРАЩЕНИЯ</w:t>
      </w:r>
      <w:bookmarkEnd w:id="12"/>
      <w:bookmarkEnd w:id="13"/>
      <w:bookmarkEnd w:id="14"/>
    </w:p>
    <w:p w:rsidR="00C87330" w:rsidRPr="00695405" w:rsidRDefault="00C87330" w:rsidP="00F724A1">
      <w:pPr>
        <w:spacing w:before="120"/>
        <w:ind w:firstLine="709"/>
        <w:jc w:val="both"/>
      </w:pPr>
      <w:r w:rsidRPr="00695405">
        <w:rPr>
          <w:b/>
        </w:rPr>
        <w:t>Заказчик</w:t>
      </w:r>
      <w:r w:rsidRPr="00695405">
        <w:t xml:space="preserve"> –</w:t>
      </w:r>
      <w:r w:rsidR="005E2193" w:rsidRPr="00695405">
        <w:t xml:space="preserve"> </w:t>
      </w:r>
      <w:r w:rsidR="000417B6" w:rsidRPr="00695405">
        <w:t>ю</w:t>
      </w:r>
      <w:r w:rsidR="005819AC" w:rsidRPr="00695405">
        <w:t xml:space="preserve">ридическое лицо, указанное в пункте </w:t>
      </w:r>
      <w:r w:rsidR="00DF38B0" w:rsidRPr="00695405">
        <w:fldChar w:fldCharType="begin"/>
      </w:r>
      <w:r w:rsidR="00DF38B0" w:rsidRPr="00695405">
        <w:instrText xml:space="preserve"> REF _Ref317249928 \r \h  \* MERGEFORMAT </w:instrText>
      </w:r>
      <w:r w:rsidR="00DF38B0" w:rsidRPr="00695405">
        <w:fldChar w:fldCharType="separate"/>
      </w:r>
      <w:r w:rsidR="003E453C">
        <w:t>1</w:t>
      </w:r>
      <w:r w:rsidR="00DF38B0" w:rsidRPr="00695405">
        <w:fldChar w:fldCharType="end"/>
      </w:r>
      <w:r w:rsidR="005819AC" w:rsidRPr="00695405">
        <w:t xml:space="preserve"> раздела </w:t>
      </w:r>
      <w:r w:rsidR="00B252D4" w:rsidRPr="00695405">
        <w:fldChar w:fldCharType="begin"/>
      </w:r>
      <w:r w:rsidR="00EF7BDC" w:rsidRPr="00695405">
        <w:instrText xml:space="preserve"> REF _Ref386087523 \r \h </w:instrText>
      </w:r>
      <w:r w:rsidR="00695405">
        <w:instrText xml:space="preserve"> \* MERGEFORMAT </w:instrText>
      </w:r>
      <w:r w:rsidR="00B252D4" w:rsidRPr="00695405">
        <w:fldChar w:fldCharType="separate"/>
      </w:r>
      <w:r w:rsidR="003E453C">
        <w:t>5</w:t>
      </w:r>
      <w:r w:rsidR="00B252D4" w:rsidRPr="00695405">
        <w:fldChar w:fldCharType="end"/>
      </w:r>
      <w:r w:rsidR="005819AC" w:rsidRPr="00695405">
        <w:t xml:space="preserve"> «Информационная карта», в интересах и за счет средств которого </w:t>
      </w:r>
      <w:r w:rsidR="00BD18F2" w:rsidRPr="00695405">
        <w:t xml:space="preserve">осуществляется </w:t>
      </w:r>
      <w:r w:rsidR="005819AC" w:rsidRPr="00695405">
        <w:rPr>
          <w:bCs/>
        </w:rPr>
        <w:t>закупка</w:t>
      </w:r>
      <w:r w:rsidR="005E2193" w:rsidRPr="00695405">
        <w:t>.</w:t>
      </w:r>
    </w:p>
    <w:p w:rsidR="003157CF" w:rsidRPr="00695405" w:rsidRDefault="003157CF" w:rsidP="00F724A1">
      <w:pPr>
        <w:spacing w:before="120"/>
        <w:ind w:firstLine="709"/>
        <w:jc w:val="both"/>
      </w:pPr>
      <w:r w:rsidRPr="00695405">
        <w:rPr>
          <w:b/>
        </w:rPr>
        <w:t>Закупочная комиссия</w:t>
      </w:r>
      <w:r w:rsidRPr="00695405">
        <w:t xml:space="preserve"> </w:t>
      </w:r>
      <w:r w:rsidR="00A03917" w:rsidRPr="00695405">
        <w:rPr>
          <w:b/>
        </w:rPr>
        <w:t>(ЗК)</w:t>
      </w:r>
      <w:r w:rsidR="00A03917" w:rsidRPr="00695405">
        <w:t xml:space="preserve"> </w:t>
      </w:r>
      <w:r w:rsidRPr="00695405">
        <w:t xml:space="preserve">– </w:t>
      </w:r>
      <w:r w:rsidR="005819AC" w:rsidRPr="00695405">
        <w:t xml:space="preserve">Коллегиальный орган, </w:t>
      </w:r>
      <w:r w:rsidR="005819AC" w:rsidRPr="00695405">
        <w:rPr>
          <w:bCs/>
          <w:iCs/>
        </w:rPr>
        <w:t>назначенный</w:t>
      </w:r>
      <w:r w:rsidR="005819AC" w:rsidRPr="00695405">
        <w:rPr>
          <w:b/>
          <w:bCs/>
          <w:iCs/>
        </w:rPr>
        <w:t xml:space="preserve"> </w:t>
      </w:r>
      <w:r w:rsidR="005819AC" w:rsidRPr="00695405">
        <w:rPr>
          <w:bCs/>
          <w:iCs/>
        </w:rPr>
        <w:t>Заказчиком</w:t>
      </w:r>
      <w:r w:rsidR="005819AC" w:rsidRPr="00695405">
        <w:rPr>
          <w:b/>
          <w:bCs/>
          <w:iCs/>
        </w:rPr>
        <w:t xml:space="preserve"> </w:t>
      </w:r>
      <w:r w:rsidR="005819AC" w:rsidRPr="00695405">
        <w:rPr>
          <w:bCs/>
          <w:iCs/>
        </w:rPr>
        <w:t xml:space="preserve">или </w:t>
      </w:r>
      <w:r w:rsidR="005819AC" w:rsidRPr="00695405">
        <w:t xml:space="preserve">(в случае привлечения в качестве организатора закупки сторонней организации) решением </w:t>
      </w:r>
      <w:r w:rsidR="005819AC" w:rsidRPr="00695405">
        <w:rPr>
          <w:bCs/>
        </w:rPr>
        <w:t>организатора закупки</w:t>
      </w:r>
      <w:r w:rsidR="005819AC" w:rsidRPr="00695405">
        <w:t xml:space="preserve"> для принятия решений в ходе </w:t>
      </w:r>
      <w:r w:rsidR="005819AC" w:rsidRPr="00695405">
        <w:rPr>
          <w:bCs/>
        </w:rPr>
        <w:t>закупки</w:t>
      </w:r>
      <w:r w:rsidR="005819AC" w:rsidRPr="00695405">
        <w:t xml:space="preserve"> </w:t>
      </w:r>
      <w:r w:rsidR="005819AC" w:rsidRPr="00695405">
        <w:rPr>
          <w:bCs/>
        </w:rPr>
        <w:t>продукции</w:t>
      </w:r>
      <w:r w:rsidR="005819AC" w:rsidRPr="00695405">
        <w:t xml:space="preserve"> (прежде всего</w:t>
      </w:r>
      <w:r w:rsidR="007D53AC" w:rsidRPr="00695405">
        <w:t xml:space="preserve">, </w:t>
      </w:r>
      <w:r w:rsidR="005819AC" w:rsidRPr="00695405">
        <w:t xml:space="preserve">выбора </w:t>
      </w:r>
      <w:r w:rsidR="00FF095C" w:rsidRPr="00695405">
        <w:t xml:space="preserve">участника, представившего наилучшую заявку </w:t>
      </w:r>
      <w:r w:rsidR="007D53AC" w:rsidRPr="00695405">
        <w:t>согласно</w:t>
      </w:r>
      <w:r w:rsidR="006B6CFE" w:rsidRPr="00695405">
        <w:t xml:space="preserve"> установленном</w:t>
      </w:r>
      <w:r w:rsidR="007D53AC" w:rsidRPr="00695405">
        <w:t>у</w:t>
      </w:r>
      <w:r w:rsidR="006B6CFE" w:rsidRPr="00695405">
        <w:t xml:space="preserve"> в </w:t>
      </w:r>
      <w:r w:rsidR="007D53AC" w:rsidRPr="00695405">
        <w:t xml:space="preserve">закупочной </w:t>
      </w:r>
      <w:r w:rsidR="006B6CFE" w:rsidRPr="00695405">
        <w:t>документации порядк</w:t>
      </w:r>
      <w:r w:rsidR="007D53AC" w:rsidRPr="00695405">
        <w:t>у</w:t>
      </w:r>
      <w:r w:rsidR="005819AC" w:rsidRPr="00695405">
        <w:t>)</w:t>
      </w:r>
      <w:r w:rsidRPr="00695405">
        <w:t>.</w:t>
      </w:r>
      <w:r w:rsidR="00FF095C" w:rsidRPr="00695405">
        <w:t xml:space="preserve"> </w:t>
      </w:r>
    </w:p>
    <w:p w:rsidR="000C41BA" w:rsidRPr="00695405" w:rsidRDefault="000C41BA" w:rsidP="00F724A1">
      <w:pPr>
        <w:spacing w:before="120"/>
        <w:ind w:firstLine="709"/>
        <w:jc w:val="both"/>
        <w:rPr>
          <w:b/>
        </w:rPr>
      </w:pPr>
      <w:bookmarkStart w:id="15" w:name="_Ref379885457"/>
      <w:bookmarkStart w:id="16" w:name="_Ref75088597"/>
      <w:bookmarkStart w:id="17" w:name="_Ref302472719"/>
      <w:r w:rsidRPr="00695405">
        <w:rPr>
          <w:b/>
        </w:rPr>
        <w:t>Документация о закупке (закупочная документация)</w:t>
      </w:r>
      <w:r w:rsidRPr="00695405">
        <w:t xml:space="preserve"> – Комплект документов, содержащий всю необходимую информацию о предмете закупки, условиях ее проведения, требованиях к участникам закупки, требованиях к продукции, иную информацию и проект договора.</w:t>
      </w:r>
      <w:bookmarkEnd w:id="15"/>
      <w:bookmarkEnd w:id="16"/>
      <w:bookmarkEnd w:id="17"/>
    </w:p>
    <w:p w:rsidR="00FF255B" w:rsidRDefault="00FF255B" w:rsidP="00FF255B">
      <w:pPr>
        <w:tabs>
          <w:tab w:val="left" w:pos="-851"/>
        </w:tabs>
        <w:ind w:firstLine="851"/>
        <w:jc w:val="both"/>
        <w:rPr>
          <w:rFonts w:eastAsia="Calibri"/>
          <w:color w:val="000000"/>
        </w:rPr>
      </w:pPr>
      <w:r>
        <w:rPr>
          <w:b/>
          <w:color w:val="000000"/>
        </w:rPr>
        <w:t xml:space="preserve">Сведения о </w:t>
      </w:r>
      <w:r w:rsidRPr="00205F65">
        <w:rPr>
          <w:b/>
          <w:color w:val="000000"/>
        </w:rPr>
        <w:t>максимальной цене договора</w:t>
      </w:r>
      <w:r w:rsidRPr="00205F65">
        <w:rPr>
          <w:color w:val="000000"/>
        </w:rPr>
        <w:t xml:space="preserve"> </w:t>
      </w:r>
      <w:r w:rsidRPr="00205F65">
        <w:rPr>
          <w:b/>
          <w:color w:val="000000"/>
        </w:rPr>
        <w:t xml:space="preserve">(цене </w:t>
      </w:r>
      <w:proofErr w:type="gramStart"/>
      <w:r w:rsidRPr="00205F65">
        <w:rPr>
          <w:b/>
          <w:color w:val="000000"/>
        </w:rPr>
        <w:t>лота)</w:t>
      </w:r>
      <w:r w:rsidRPr="00205F65">
        <w:rPr>
          <w:color w:val="000000"/>
        </w:rPr>
        <w:t>–</w:t>
      </w:r>
      <w:proofErr w:type="gramEnd"/>
      <w:r w:rsidRPr="00205F65">
        <w:rPr>
          <w:color w:val="000000"/>
        </w:rPr>
        <w:t xml:space="preserve"> </w:t>
      </w:r>
      <w:r w:rsidRPr="00205F65">
        <w:rPr>
          <w:rFonts w:eastAsia="Calibri"/>
          <w:color w:val="000000"/>
        </w:rPr>
        <w:t xml:space="preserve">сведения о максимальной цене договора </w:t>
      </w:r>
      <w:r w:rsidRPr="00205F65">
        <w:rPr>
          <w:color w:val="000000"/>
        </w:rPr>
        <w:t>(цене лота)</w:t>
      </w:r>
      <w:r w:rsidRPr="00205F65">
        <w:rPr>
          <w:rFonts w:eastAsia="Calibri"/>
          <w:color w:val="000000"/>
        </w:rPr>
        <w:t xml:space="preserve">, установленной </w:t>
      </w:r>
      <w:r>
        <w:rPr>
          <w:rFonts w:eastAsia="Calibri"/>
          <w:color w:val="000000"/>
        </w:rPr>
        <w:t>КГУП «ПЭО»</w:t>
      </w:r>
      <w:r w:rsidRPr="00205F65">
        <w:rPr>
          <w:rFonts w:eastAsia="Calibri"/>
          <w:color w:val="000000"/>
        </w:rPr>
        <w:t xml:space="preserve"> в настоящей документации в качестве максимальной платы за поставляемые товары, выполняемые работы, оказываемые услуги, являющиеся предметом </w:t>
      </w:r>
      <w:r>
        <w:rPr>
          <w:rFonts w:eastAsia="Calibri"/>
          <w:color w:val="000000"/>
        </w:rPr>
        <w:t>запроса предложений и договора.</w:t>
      </w:r>
    </w:p>
    <w:p w:rsidR="00FF255B" w:rsidRPr="00205F65" w:rsidRDefault="00FF255B" w:rsidP="00FF255B">
      <w:pPr>
        <w:tabs>
          <w:tab w:val="left" w:pos="-851"/>
        </w:tabs>
        <w:ind w:firstLine="851"/>
        <w:jc w:val="both"/>
        <w:rPr>
          <w:color w:val="000000"/>
        </w:rPr>
      </w:pPr>
      <w:r w:rsidRPr="00205F65">
        <w:rPr>
          <w:b/>
          <w:color w:val="000000"/>
        </w:rPr>
        <w:t>Сведения о начальной (максимальной) цене единицы каждого товара, работы, услуги</w:t>
      </w:r>
      <w:r w:rsidRPr="00205F65">
        <w:rPr>
          <w:color w:val="000000"/>
        </w:rPr>
        <w:t xml:space="preserve"> – сведения о начальной (максимальной) цене единицы каждого товара, работы, услуги, установленной </w:t>
      </w:r>
      <w:r>
        <w:rPr>
          <w:rFonts w:eastAsia="Calibri"/>
          <w:color w:val="000000"/>
        </w:rPr>
        <w:t>КГУП «ПЭО»</w:t>
      </w:r>
      <w:r w:rsidRPr="00205F65">
        <w:rPr>
          <w:color w:val="000000"/>
        </w:rPr>
        <w:t xml:space="preserve"> в настоящей документации в качестве максимальной платы за единицу каждого поставляемого товара, выполняемой работы, оказываемой услуги, являющейся предметом запроса предложений и договора, которые могу быть снижены участниками запроса предложений в процессе принятия участия в закупке.</w:t>
      </w:r>
    </w:p>
    <w:p w:rsidR="00E55E60" w:rsidRPr="00695405" w:rsidRDefault="00E55E60" w:rsidP="00F724A1">
      <w:pPr>
        <w:spacing w:before="120"/>
        <w:ind w:firstLine="709"/>
        <w:jc w:val="both"/>
      </w:pPr>
      <w:r w:rsidRPr="00695405">
        <w:rPr>
          <w:b/>
        </w:rPr>
        <w:t xml:space="preserve">Организатор </w:t>
      </w:r>
      <w:r w:rsidR="00C93A02" w:rsidRPr="00695405">
        <w:rPr>
          <w:b/>
        </w:rPr>
        <w:t>закупки</w:t>
      </w:r>
      <w:r w:rsidRPr="00695405">
        <w:t xml:space="preserve"> – </w:t>
      </w:r>
      <w:r w:rsidR="000417B6" w:rsidRPr="00695405">
        <w:t xml:space="preserve">юридическое </w:t>
      </w:r>
      <w:r w:rsidR="00BD0BF8" w:rsidRPr="00695405">
        <w:t>лицо</w:t>
      </w:r>
      <w:r w:rsidRPr="00695405">
        <w:t>, указанн</w:t>
      </w:r>
      <w:r w:rsidR="00BD0BF8" w:rsidRPr="00695405">
        <w:t>ое</w:t>
      </w:r>
      <w:r w:rsidRPr="00695405">
        <w:t xml:space="preserve"> в пункте </w:t>
      </w:r>
      <w:r w:rsidR="00B252D4" w:rsidRPr="00695405">
        <w:fldChar w:fldCharType="begin"/>
      </w:r>
      <w:r w:rsidR="006662EA" w:rsidRPr="00695405">
        <w:instrText xml:space="preserve"> REF _Ref317249928 \r \h </w:instrText>
      </w:r>
      <w:r w:rsidR="00695405">
        <w:instrText xml:space="preserve"> \* MERGEFORMAT </w:instrText>
      </w:r>
      <w:r w:rsidR="00B252D4" w:rsidRPr="00695405">
        <w:fldChar w:fldCharType="separate"/>
      </w:r>
      <w:r w:rsidR="003E453C">
        <w:t>1</w:t>
      </w:r>
      <w:r w:rsidR="00B252D4" w:rsidRPr="00695405">
        <w:fldChar w:fldCharType="end"/>
      </w:r>
      <w:r w:rsidR="00DA60F9" w:rsidRPr="00695405">
        <w:t xml:space="preserve"> </w:t>
      </w:r>
      <w:r w:rsidRPr="00695405">
        <w:t xml:space="preserve">раздела </w:t>
      </w:r>
      <w:r w:rsidR="00B252D4" w:rsidRPr="00695405">
        <w:fldChar w:fldCharType="begin"/>
      </w:r>
      <w:r w:rsidR="00DA60F9" w:rsidRPr="00695405">
        <w:instrText xml:space="preserve"> REF _Ref386087523 \r \h </w:instrText>
      </w:r>
      <w:r w:rsidR="00695405">
        <w:instrText xml:space="preserve"> \* MERGEFORMAT </w:instrText>
      </w:r>
      <w:r w:rsidR="00B252D4" w:rsidRPr="00695405">
        <w:fldChar w:fldCharType="separate"/>
      </w:r>
      <w:r w:rsidR="003E453C">
        <w:t>5</w:t>
      </w:r>
      <w:r w:rsidR="00B252D4" w:rsidRPr="00695405">
        <w:fldChar w:fldCharType="end"/>
      </w:r>
      <w:r w:rsidRPr="00695405">
        <w:t xml:space="preserve"> </w:t>
      </w:r>
      <w:r w:rsidR="00A317CC" w:rsidRPr="00695405">
        <w:t>«Информационная карта»</w:t>
      </w:r>
      <w:r w:rsidRPr="00695405">
        <w:t xml:space="preserve">, </w:t>
      </w:r>
      <w:r w:rsidR="00BD0BF8" w:rsidRPr="00695405">
        <w:t xml:space="preserve">непосредственно выполняющее предусмотренные </w:t>
      </w:r>
      <w:r w:rsidR="00BD0BF8" w:rsidRPr="00695405">
        <w:rPr>
          <w:bCs/>
        </w:rPr>
        <w:t>процедуры</w:t>
      </w:r>
      <w:r w:rsidR="00BD0BF8" w:rsidRPr="00695405">
        <w:t xml:space="preserve"> и берущее на себя соответствующие обязательства перед </w:t>
      </w:r>
      <w:r w:rsidR="00BD0BF8" w:rsidRPr="00695405">
        <w:rPr>
          <w:bCs/>
        </w:rPr>
        <w:t>участниками закупк</w:t>
      </w:r>
      <w:r w:rsidR="002728B9" w:rsidRPr="00695405">
        <w:rPr>
          <w:bCs/>
        </w:rPr>
        <w:t>и</w:t>
      </w:r>
      <w:r w:rsidR="00BD0BF8" w:rsidRPr="00695405">
        <w:t>.</w:t>
      </w:r>
    </w:p>
    <w:p w:rsidR="0058002C" w:rsidRPr="00695405" w:rsidRDefault="006B6CFE" w:rsidP="00F724A1">
      <w:pPr>
        <w:spacing w:before="120"/>
        <w:ind w:firstLine="709"/>
        <w:jc w:val="both"/>
      </w:pPr>
      <w:r w:rsidRPr="00695405">
        <w:rPr>
          <w:b/>
        </w:rPr>
        <w:t xml:space="preserve">Единая информационная система </w:t>
      </w:r>
      <w:r w:rsidR="00CB0936" w:rsidRPr="00695405">
        <w:rPr>
          <w:b/>
        </w:rPr>
        <w:t>(</w:t>
      </w:r>
      <w:r w:rsidR="00452258" w:rsidRPr="00695405">
        <w:rPr>
          <w:b/>
        </w:rPr>
        <w:t>ЕИС</w:t>
      </w:r>
      <w:r w:rsidR="00CB0936" w:rsidRPr="00695405">
        <w:rPr>
          <w:b/>
        </w:rPr>
        <w:t>)</w:t>
      </w:r>
      <w:r w:rsidR="0058002C" w:rsidRPr="00695405">
        <w:t xml:space="preserve"> –</w:t>
      </w:r>
      <w:r w:rsidR="00B101CB" w:rsidRPr="00695405">
        <w:t xml:space="preserve"> </w:t>
      </w:r>
      <w:r w:rsidR="00AE1747" w:rsidRPr="00695405">
        <w:t>специализированный портал</w:t>
      </w:r>
      <w:r w:rsidR="0058002C" w:rsidRPr="00695405">
        <w:t xml:space="preserve"> в информационно-телекоммуникационной сети «Интернет»</w:t>
      </w:r>
      <w:r w:rsidR="00953A2C" w:rsidRPr="00695405">
        <w:t xml:space="preserve"> по </w:t>
      </w:r>
      <w:r w:rsidR="0058002C" w:rsidRPr="00695405">
        <w:t>адрес</w:t>
      </w:r>
      <w:r w:rsidR="00953A2C" w:rsidRPr="00695405">
        <w:t>у:</w:t>
      </w:r>
      <w:r w:rsidR="0058002C" w:rsidRPr="00695405">
        <w:t xml:space="preserve"> </w:t>
      </w:r>
      <w:hyperlink w:history="1"/>
      <w:hyperlink r:id="rId9" w:history="1">
        <w:r w:rsidR="006F15FC" w:rsidRPr="00695405">
          <w:rPr>
            <w:rStyle w:val="afd"/>
            <w:lang w:val="en-US"/>
          </w:rPr>
          <w:t>http</w:t>
        </w:r>
        <w:r w:rsidR="006F15FC" w:rsidRPr="00695405">
          <w:rPr>
            <w:rStyle w:val="afd"/>
          </w:rPr>
          <w:t>://</w:t>
        </w:r>
        <w:r w:rsidR="006F15FC" w:rsidRPr="00695405">
          <w:rPr>
            <w:rStyle w:val="afd"/>
            <w:lang w:val="en-US"/>
          </w:rPr>
          <w:t>www</w:t>
        </w:r>
        <w:r w:rsidR="006F15FC" w:rsidRPr="00695405">
          <w:rPr>
            <w:rStyle w:val="afd"/>
          </w:rPr>
          <w:t>.</w:t>
        </w:r>
        <w:proofErr w:type="spellStart"/>
        <w:r w:rsidR="006F15FC" w:rsidRPr="00695405">
          <w:rPr>
            <w:rStyle w:val="afd"/>
            <w:lang w:val="en-US"/>
          </w:rPr>
          <w:t>zakupki</w:t>
        </w:r>
        <w:proofErr w:type="spellEnd"/>
        <w:r w:rsidR="006F15FC" w:rsidRPr="00695405">
          <w:rPr>
            <w:rStyle w:val="afd"/>
          </w:rPr>
          <w:t>.</w:t>
        </w:r>
        <w:proofErr w:type="spellStart"/>
        <w:r w:rsidR="006F15FC" w:rsidRPr="00695405">
          <w:rPr>
            <w:rStyle w:val="afd"/>
            <w:lang w:val="en-US"/>
          </w:rPr>
          <w:t>gov</w:t>
        </w:r>
        <w:proofErr w:type="spellEnd"/>
        <w:r w:rsidR="006F15FC" w:rsidRPr="00695405">
          <w:rPr>
            <w:rStyle w:val="afd"/>
          </w:rPr>
          <w:t>.</w:t>
        </w:r>
        <w:proofErr w:type="spellStart"/>
        <w:r w:rsidR="006F15FC" w:rsidRPr="00695405">
          <w:rPr>
            <w:rStyle w:val="afd"/>
            <w:lang w:val="en-US"/>
          </w:rPr>
          <w:t>ru</w:t>
        </w:r>
        <w:proofErr w:type="spellEnd"/>
      </w:hyperlink>
      <w:r w:rsidR="00AE1747" w:rsidRPr="00695405">
        <w:t>,</w:t>
      </w:r>
      <w:r w:rsidR="0058002C" w:rsidRPr="00695405">
        <w:t xml:space="preserve"> предназначенный для </w:t>
      </w:r>
      <w:r w:rsidR="00CB0936" w:rsidRPr="00695405">
        <w:t xml:space="preserve">размещения </w:t>
      </w:r>
      <w:r w:rsidR="0058002C" w:rsidRPr="00695405">
        <w:t>информации о закупках</w:t>
      </w:r>
      <w:r w:rsidRPr="00695405">
        <w:t xml:space="preserve"> </w:t>
      </w:r>
      <w:r w:rsidR="00953A2C" w:rsidRPr="00695405">
        <w:t xml:space="preserve">отдельными видами юридических лиц </w:t>
      </w:r>
      <w:r w:rsidRPr="00695405">
        <w:t>в соответствии с действующ</w:t>
      </w:r>
      <w:r w:rsidR="008F75B4" w:rsidRPr="00695405">
        <w:t>и</w:t>
      </w:r>
      <w:r w:rsidRPr="00695405">
        <w:t>м законодательством Российской Федерации</w:t>
      </w:r>
      <w:r w:rsidR="0058002C" w:rsidRPr="00695405">
        <w:t>.</w:t>
      </w:r>
    </w:p>
    <w:p w:rsidR="00E55E60" w:rsidRPr="00695405" w:rsidRDefault="00E55E60" w:rsidP="00F724A1">
      <w:pPr>
        <w:spacing w:before="120"/>
        <w:ind w:firstLine="709"/>
        <w:jc w:val="both"/>
      </w:pPr>
      <w:r w:rsidRPr="00695405">
        <w:rPr>
          <w:b/>
        </w:rPr>
        <w:t>Переторжка</w:t>
      </w:r>
      <w:r w:rsidRPr="00695405">
        <w:t xml:space="preserve"> –</w:t>
      </w:r>
      <w:r w:rsidR="00953A2C" w:rsidRPr="00695405">
        <w:t xml:space="preserve"> </w:t>
      </w:r>
      <w:r w:rsidR="000417B6" w:rsidRPr="00695405">
        <w:t>п</w:t>
      </w:r>
      <w:r w:rsidR="00BD0BF8" w:rsidRPr="00695405">
        <w:rPr>
          <w:bCs/>
        </w:rPr>
        <w:t>роцедура</w:t>
      </w:r>
      <w:r w:rsidR="00BD0BF8" w:rsidRPr="00695405">
        <w:t xml:space="preserve">, направленная на добровольное снижение цен </w:t>
      </w:r>
      <w:r w:rsidR="00D842D6" w:rsidRPr="00695405">
        <w:t>заявок</w:t>
      </w:r>
      <w:r w:rsidR="00BD0BF8" w:rsidRPr="00695405">
        <w:t xml:space="preserve"> </w:t>
      </w:r>
      <w:r w:rsidR="00BD0BF8" w:rsidRPr="00695405">
        <w:rPr>
          <w:bCs/>
        </w:rPr>
        <w:t>участников</w:t>
      </w:r>
      <w:r w:rsidR="00BD0BF8" w:rsidRPr="00695405">
        <w:t xml:space="preserve"> </w:t>
      </w:r>
      <w:r w:rsidR="00BD0BF8" w:rsidRPr="00695405">
        <w:rPr>
          <w:bCs/>
        </w:rPr>
        <w:t xml:space="preserve">закупки </w:t>
      </w:r>
      <w:r w:rsidR="00BD0BF8" w:rsidRPr="00695405">
        <w:t xml:space="preserve">с целью повысить их предпочтительность для </w:t>
      </w:r>
      <w:r w:rsidR="00BD0BF8" w:rsidRPr="00695405">
        <w:rPr>
          <w:bCs/>
        </w:rPr>
        <w:t>организатора закупки.</w:t>
      </w:r>
    </w:p>
    <w:p w:rsidR="00DA5976" w:rsidRPr="00695405" w:rsidRDefault="00CB0936" w:rsidP="00F724A1">
      <w:pPr>
        <w:spacing w:before="120"/>
        <w:ind w:firstLine="709"/>
        <w:jc w:val="both"/>
      </w:pPr>
      <w:r w:rsidRPr="00695405">
        <w:rPr>
          <w:b/>
        </w:rPr>
        <w:t>Поставщик / п</w:t>
      </w:r>
      <w:r w:rsidR="00DA5976" w:rsidRPr="00695405">
        <w:rPr>
          <w:b/>
        </w:rPr>
        <w:t>одрядчик /</w:t>
      </w:r>
      <w:r w:rsidR="00682CDE" w:rsidRPr="00695405">
        <w:rPr>
          <w:b/>
        </w:rPr>
        <w:t xml:space="preserve"> </w:t>
      </w:r>
      <w:r w:rsidR="00DA5976" w:rsidRPr="00695405">
        <w:rPr>
          <w:b/>
        </w:rPr>
        <w:t>исполнитель</w:t>
      </w:r>
      <w:r w:rsidR="00DA5976" w:rsidRPr="00695405">
        <w:t xml:space="preserve"> –</w:t>
      </w:r>
      <w:r w:rsidR="00DA5976" w:rsidRPr="00695405">
        <w:rPr>
          <w:b/>
        </w:rPr>
        <w:t xml:space="preserve"> </w:t>
      </w:r>
      <w:r w:rsidR="00DA5976" w:rsidRPr="00695405">
        <w:t xml:space="preserve">любое юридическое или физическое лицо, в том числе индивидуальный предприниматель, способное на законных основаниях осуществить </w:t>
      </w:r>
      <w:r w:rsidRPr="00695405">
        <w:t>поставку товара</w:t>
      </w:r>
      <w:r w:rsidR="00682CDE" w:rsidRPr="00695405">
        <w:t xml:space="preserve"> </w:t>
      </w:r>
      <w:r w:rsidRPr="00695405">
        <w:t>/</w:t>
      </w:r>
      <w:r w:rsidR="00682CDE" w:rsidRPr="00695405">
        <w:t xml:space="preserve"> </w:t>
      </w:r>
      <w:r w:rsidR="00523DC9" w:rsidRPr="00695405">
        <w:t xml:space="preserve">выполнение </w:t>
      </w:r>
      <w:r w:rsidR="00DA5976" w:rsidRPr="00695405">
        <w:t>работ</w:t>
      </w:r>
      <w:r w:rsidR="00682CDE" w:rsidRPr="00695405">
        <w:t xml:space="preserve"> </w:t>
      </w:r>
      <w:r w:rsidR="00DA5976" w:rsidRPr="00695405">
        <w:t>/</w:t>
      </w:r>
      <w:r w:rsidR="00682CDE" w:rsidRPr="00695405">
        <w:t xml:space="preserve"> </w:t>
      </w:r>
      <w:r w:rsidR="00523DC9" w:rsidRPr="00695405">
        <w:t xml:space="preserve">оказание </w:t>
      </w:r>
      <w:r w:rsidR="00DA5976" w:rsidRPr="00695405">
        <w:t>услуг, иных объектов гражданских прав, приобретаемых заказчиком на возмездной основе.</w:t>
      </w:r>
    </w:p>
    <w:p w:rsidR="00CB0936" w:rsidRPr="00695405" w:rsidRDefault="00CB0936" w:rsidP="00F724A1">
      <w:pPr>
        <w:spacing w:before="120"/>
        <w:ind w:firstLine="709"/>
        <w:jc w:val="both"/>
      </w:pPr>
      <w:bookmarkStart w:id="18" w:name="_Ref383797412"/>
      <w:bookmarkStart w:id="19" w:name="_Ref75090821"/>
      <w:bookmarkStart w:id="20" w:name="_Ref308372879"/>
      <w:r w:rsidRPr="00695405">
        <w:rPr>
          <w:b/>
          <w:bCs/>
        </w:rPr>
        <w:t xml:space="preserve">Потенциальный участник </w:t>
      </w:r>
      <w:r w:rsidR="00196B7A" w:rsidRPr="00695405">
        <w:rPr>
          <w:b/>
          <w:bCs/>
        </w:rPr>
        <w:t>закупки</w:t>
      </w:r>
      <w:r w:rsidR="000D569D" w:rsidRPr="00695405">
        <w:rPr>
          <w:b/>
          <w:bCs/>
        </w:rPr>
        <w:t xml:space="preserve"> </w:t>
      </w:r>
      <w:r w:rsidR="00196B7A" w:rsidRPr="00695405">
        <w:rPr>
          <w:b/>
          <w:bCs/>
        </w:rPr>
        <w:t>–</w:t>
      </w:r>
      <w:r w:rsidR="000D569D" w:rsidRPr="00695405">
        <w:rPr>
          <w:b/>
          <w:bCs/>
        </w:rPr>
        <w:t xml:space="preserve"> </w:t>
      </w:r>
      <w:r w:rsidR="000D569D" w:rsidRPr="00695405">
        <w:t>п</w:t>
      </w:r>
      <w:r w:rsidRPr="00695405">
        <w:t>оставщик</w:t>
      </w:r>
      <w:r w:rsidR="00196B7A" w:rsidRPr="00695405">
        <w:t xml:space="preserve"> / подрядчик / исполнитель</w:t>
      </w:r>
      <w:r w:rsidRPr="00695405">
        <w:t xml:space="preserve"> до момента принятия </w:t>
      </w:r>
      <w:r w:rsidR="006645AB" w:rsidRPr="00695405">
        <w:t>закупочной комиссией</w:t>
      </w:r>
      <w:r w:rsidRPr="00695405">
        <w:t xml:space="preserve"> </w:t>
      </w:r>
      <w:r w:rsidR="00CE382E" w:rsidRPr="00695405">
        <w:t xml:space="preserve">решения </w:t>
      </w:r>
      <w:r w:rsidRPr="00695405">
        <w:t>о прохождении отборочной стадии закупки.</w:t>
      </w:r>
      <w:bookmarkEnd w:id="18"/>
      <w:r w:rsidR="000D569D" w:rsidRPr="00695405">
        <w:t xml:space="preserve"> </w:t>
      </w:r>
      <w:bookmarkEnd w:id="19"/>
      <w:bookmarkEnd w:id="20"/>
    </w:p>
    <w:p w:rsidR="000D569D" w:rsidRPr="00695405" w:rsidRDefault="00F306A3" w:rsidP="00F724A1">
      <w:pPr>
        <w:spacing w:before="120"/>
        <w:ind w:firstLine="709"/>
        <w:jc w:val="both"/>
      </w:pPr>
      <w:r w:rsidRPr="00695405">
        <w:rPr>
          <w:b/>
        </w:rPr>
        <w:t>Продукция</w:t>
      </w:r>
      <w:r w:rsidRPr="00695405">
        <w:t xml:space="preserve"> –</w:t>
      </w:r>
      <w:r w:rsidR="00523DC9" w:rsidRPr="00695405">
        <w:t xml:space="preserve"> </w:t>
      </w:r>
      <w:r w:rsidR="006B6CFE" w:rsidRPr="00695405">
        <w:t xml:space="preserve">товары, </w:t>
      </w:r>
      <w:r w:rsidRPr="00695405">
        <w:t>работы, услуги, приобретаемые заказчиком на возмездной основе.</w:t>
      </w:r>
      <w:r w:rsidR="000D569D" w:rsidRPr="00695405">
        <w:t xml:space="preserve"> </w:t>
      </w:r>
    </w:p>
    <w:p w:rsidR="000D569D" w:rsidRPr="00695405" w:rsidRDefault="000D569D" w:rsidP="00F724A1">
      <w:pPr>
        <w:spacing w:before="120"/>
        <w:ind w:firstLine="709"/>
        <w:jc w:val="both"/>
      </w:pPr>
      <w:bookmarkStart w:id="21" w:name="_Ref383798967"/>
      <w:r w:rsidRPr="00695405">
        <w:rPr>
          <w:b/>
          <w:bCs/>
        </w:rPr>
        <w:t>Участник закупки</w:t>
      </w:r>
      <w:r w:rsidRPr="00695405">
        <w:t xml:space="preserve"> – по</w:t>
      </w:r>
      <w:r w:rsidRPr="00695405">
        <w:rPr>
          <w:bCs/>
        </w:rPr>
        <w:t>ставщик</w:t>
      </w:r>
      <w:r w:rsidR="00196B7A" w:rsidRPr="00695405">
        <w:rPr>
          <w:bCs/>
        </w:rPr>
        <w:t xml:space="preserve"> </w:t>
      </w:r>
      <w:r w:rsidR="00196B7A" w:rsidRPr="00695405">
        <w:t>/ подрядчик / исполнитель</w:t>
      </w:r>
      <w:r w:rsidRPr="00695405">
        <w:t xml:space="preserve">, допущенный закупочной комиссией до участия </w:t>
      </w:r>
      <w:r w:rsidR="00212C29" w:rsidRPr="00695405">
        <w:t>в закупке</w:t>
      </w:r>
      <w:r w:rsidRPr="00695405">
        <w:t>.</w:t>
      </w:r>
      <w:bookmarkEnd w:id="21"/>
      <w:r w:rsidRPr="00695405">
        <w:t xml:space="preserve"> </w:t>
      </w:r>
    </w:p>
    <w:p w:rsidR="00CB0936" w:rsidRPr="00695405" w:rsidRDefault="00CB0936" w:rsidP="00F724A1">
      <w:pPr>
        <w:spacing w:before="120"/>
        <w:ind w:firstLine="709"/>
        <w:jc w:val="both"/>
      </w:pPr>
      <w:bookmarkStart w:id="22" w:name="_Ref383799325"/>
      <w:bookmarkStart w:id="23" w:name="_Ref93141687"/>
      <w:r w:rsidRPr="00695405">
        <w:rPr>
          <w:b/>
          <w:bCs/>
        </w:rPr>
        <w:t>Участник</w:t>
      </w:r>
      <w:r w:rsidRPr="00695405">
        <w:rPr>
          <w:b/>
        </w:rPr>
        <w:t>, представивший наилучшую заявку</w:t>
      </w:r>
      <w:r w:rsidR="000D569D" w:rsidRPr="00695405">
        <w:t xml:space="preserve"> </w:t>
      </w:r>
      <w:r w:rsidR="0096753F" w:rsidRPr="00695405">
        <w:t>–</w:t>
      </w:r>
      <w:r w:rsidR="000D569D" w:rsidRPr="00695405">
        <w:t xml:space="preserve"> у</w:t>
      </w:r>
      <w:r w:rsidRPr="00695405">
        <w:t xml:space="preserve">частник закупки, выбираемый закупочной </w:t>
      </w:r>
      <w:proofErr w:type="gramStart"/>
      <w:r w:rsidRPr="00695405">
        <w:t>комиссией  по</w:t>
      </w:r>
      <w:proofErr w:type="gramEnd"/>
      <w:r w:rsidRPr="00695405">
        <w:t xml:space="preserve"> результатам проведения закупки</w:t>
      </w:r>
      <w:bookmarkEnd w:id="22"/>
      <w:r w:rsidR="00212C29" w:rsidRPr="00695405">
        <w:t xml:space="preserve"> для заключения договора</w:t>
      </w:r>
      <w:r w:rsidR="006F6105" w:rsidRPr="00695405">
        <w:t>.</w:t>
      </w:r>
    </w:p>
    <w:p w:rsidR="00A03917" w:rsidRPr="00695405" w:rsidRDefault="00454DBC" w:rsidP="00F724A1">
      <w:pPr>
        <w:spacing w:before="120"/>
        <w:ind w:firstLine="720"/>
        <w:jc w:val="both"/>
        <w:rPr>
          <w:b/>
        </w:rPr>
      </w:pPr>
      <w:bookmarkStart w:id="24" w:name="_Ref307559555"/>
      <w:bookmarkStart w:id="25" w:name="_Ref379889651"/>
      <w:r>
        <w:rPr>
          <w:b/>
          <w:bCs/>
        </w:rPr>
        <w:t>Единая</w:t>
      </w:r>
      <w:r w:rsidR="00A03917" w:rsidRPr="00695405">
        <w:rPr>
          <w:b/>
          <w:bCs/>
        </w:rPr>
        <w:t xml:space="preserve"> закупочная комиссия </w:t>
      </w:r>
      <w:r>
        <w:rPr>
          <w:b/>
          <w:bCs/>
        </w:rPr>
        <w:t>КГУП «ПЭО</w:t>
      </w:r>
      <w:r w:rsidR="00A03917" w:rsidRPr="00695405">
        <w:rPr>
          <w:b/>
          <w:bCs/>
        </w:rPr>
        <w:t>» (</w:t>
      </w:r>
      <w:r>
        <w:rPr>
          <w:b/>
          <w:bCs/>
        </w:rPr>
        <w:t>Е</w:t>
      </w:r>
      <w:r w:rsidR="00A03917" w:rsidRPr="00695405">
        <w:rPr>
          <w:b/>
          <w:bCs/>
        </w:rPr>
        <w:t xml:space="preserve">ЗК) </w:t>
      </w:r>
      <w:r w:rsidR="00A03917" w:rsidRPr="00695405">
        <w:t xml:space="preserve">– </w:t>
      </w:r>
      <w:bookmarkEnd w:id="24"/>
      <w:r w:rsidR="00A03917" w:rsidRPr="00695405">
        <w:t xml:space="preserve">Коллегиальный (не менее трех человек) постоянно действующий орган, создаваемый </w:t>
      </w:r>
      <w:proofErr w:type="gramStart"/>
      <w:r w:rsidR="00A03917" w:rsidRPr="00695405">
        <w:t xml:space="preserve">заказчиком </w:t>
      </w:r>
      <w:r w:rsidR="00F724A1" w:rsidRPr="00695405">
        <w:t xml:space="preserve"> </w:t>
      </w:r>
      <w:r w:rsidR="00A03917" w:rsidRPr="00695405">
        <w:t>для</w:t>
      </w:r>
      <w:proofErr w:type="gramEnd"/>
      <w:r w:rsidR="00A03917" w:rsidRPr="00695405">
        <w:t xml:space="preserve"> контроля и координации закупочной деятельности.</w:t>
      </w:r>
      <w:bookmarkEnd w:id="25"/>
    </w:p>
    <w:p w:rsidR="005E1A6E" w:rsidRPr="00695405" w:rsidRDefault="005E1A6E" w:rsidP="00F724A1">
      <w:pPr>
        <w:spacing w:before="120"/>
        <w:ind w:firstLine="720"/>
        <w:jc w:val="both"/>
        <w:rPr>
          <w:bCs/>
        </w:rPr>
      </w:pPr>
      <w:r w:rsidRPr="00695405">
        <w:rPr>
          <w:b/>
        </w:rPr>
        <w:t>Эксперт</w:t>
      </w:r>
      <w:r w:rsidRPr="00695405">
        <w:t xml:space="preserve"> –</w:t>
      </w:r>
      <w:r w:rsidR="00AC5D49" w:rsidRPr="00695405">
        <w:t xml:space="preserve"> </w:t>
      </w:r>
      <w:r w:rsidR="006F6105" w:rsidRPr="00695405">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w:t>
      </w:r>
    </w:p>
    <w:p w:rsidR="006F6105" w:rsidRPr="00695405" w:rsidRDefault="009D1232" w:rsidP="00F724A1">
      <w:pPr>
        <w:spacing w:before="120"/>
        <w:ind w:firstLine="720"/>
        <w:jc w:val="both"/>
      </w:pPr>
      <w:bookmarkStart w:id="26" w:name="_Ref307559792"/>
      <w:bookmarkEnd w:id="23"/>
      <w:r w:rsidRPr="00695405">
        <w:rPr>
          <w:b/>
        </w:rPr>
        <w:lastRenderedPageBreak/>
        <w:t>Электронная торговая площадка</w:t>
      </w:r>
      <w:r w:rsidR="00DB5296" w:rsidRPr="00695405">
        <w:rPr>
          <w:b/>
        </w:rPr>
        <w:t xml:space="preserve"> (ЭТП)</w:t>
      </w:r>
      <w:r w:rsidR="00032CE4" w:rsidRPr="00695405">
        <w:rPr>
          <w:b/>
        </w:rPr>
        <w:t xml:space="preserve"> </w:t>
      </w:r>
      <w:r w:rsidR="00032CE4" w:rsidRPr="00695405">
        <w:t>–</w:t>
      </w:r>
      <w:r w:rsidR="000417B6" w:rsidRPr="00695405">
        <w:t xml:space="preserve"> с</w:t>
      </w:r>
      <w:r w:rsidRPr="00695405">
        <w:t xml:space="preserve">пециализированный ресурс в </w:t>
      </w:r>
      <w:r w:rsidR="00AE1747" w:rsidRPr="00695405">
        <w:t xml:space="preserve">информационно-телекоммуникационной </w:t>
      </w:r>
      <w:r w:rsidRPr="00695405">
        <w:t xml:space="preserve">сети «Интернет», созданный для публикации обязательных копий извещений о проведении закупок; документации о закупках; информации о результатах закупок, иной информации по закупкам, а также обеспечивающий взаимодействие организатора закупки с </w:t>
      </w:r>
      <w:r w:rsidR="00D13909" w:rsidRPr="00695405">
        <w:t xml:space="preserve">участниками закупок </w:t>
      </w:r>
      <w:r w:rsidRPr="00695405">
        <w:t>через электронные каналы связи на всех этапах проведения закупки</w:t>
      </w:r>
      <w:bookmarkEnd w:id="26"/>
      <w:r w:rsidRPr="00695405">
        <w:t>.</w:t>
      </w:r>
    </w:p>
    <w:p w:rsidR="006958F6" w:rsidRDefault="00507242" w:rsidP="00F724A1">
      <w:pPr>
        <w:spacing w:before="120"/>
        <w:ind w:firstLine="709"/>
        <w:jc w:val="both"/>
        <w:rPr>
          <w:i/>
          <w:iCs/>
        </w:rPr>
      </w:pPr>
      <w:r w:rsidRPr="00695405">
        <w:rPr>
          <w:b/>
        </w:rPr>
        <w:t>Э</w:t>
      </w:r>
      <w:r w:rsidR="006958F6" w:rsidRPr="00695405">
        <w:rPr>
          <w:b/>
        </w:rPr>
        <w:t xml:space="preserve">лектронная форма проведения </w:t>
      </w:r>
      <w:r w:rsidR="00DF0D8C" w:rsidRPr="00695405">
        <w:rPr>
          <w:b/>
        </w:rPr>
        <w:t>закупки</w:t>
      </w:r>
      <w:r w:rsidR="006958F6" w:rsidRPr="00695405">
        <w:t xml:space="preserve"> </w:t>
      </w:r>
      <w:r w:rsidR="00E55E60" w:rsidRPr="00695405">
        <w:t xml:space="preserve">– </w:t>
      </w:r>
      <w:r w:rsidR="00DF0D8C" w:rsidRPr="00695405">
        <w:t xml:space="preserve">форма </w:t>
      </w:r>
      <w:r w:rsidR="00E55E60" w:rsidRPr="00695405">
        <w:t>п</w:t>
      </w:r>
      <w:r w:rsidR="006958F6" w:rsidRPr="00695405">
        <w:t>роведени</w:t>
      </w:r>
      <w:r w:rsidR="00DF0D8C" w:rsidRPr="00695405">
        <w:t>я</w:t>
      </w:r>
      <w:r w:rsidR="006958F6" w:rsidRPr="00695405">
        <w:t xml:space="preserve"> </w:t>
      </w:r>
      <w:r w:rsidR="00DF0D8C" w:rsidRPr="00695405">
        <w:t>всех этапов закупочной процедуры</w:t>
      </w:r>
      <w:r w:rsidR="006958F6" w:rsidRPr="00695405">
        <w:t xml:space="preserve"> с использованием электронной торговой площадки и обменом </w:t>
      </w:r>
      <w:r w:rsidR="009D1232" w:rsidRPr="00695405">
        <w:t>документами</w:t>
      </w:r>
      <w:r w:rsidR="007C2411" w:rsidRPr="00695405">
        <w:t xml:space="preserve"> в электронной форме</w:t>
      </w:r>
      <w:r w:rsidR="009D1232" w:rsidRPr="00695405">
        <w:rPr>
          <w:i/>
          <w:iCs/>
        </w:rPr>
        <w:t>.</w:t>
      </w:r>
    </w:p>
    <w:p w:rsidR="00685DB6" w:rsidRPr="00695405" w:rsidRDefault="00685DB6" w:rsidP="00F724A1">
      <w:pPr>
        <w:spacing w:before="120"/>
        <w:ind w:firstLine="709"/>
        <w:jc w:val="both"/>
      </w:pPr>
    </w:p>
    <w:p w:rsidR="00D35E4C" w:rsidRDefault="00D35E4C" w:rsidP="00685DB6">
      <w:pPr>
        <w:pStyle w:val="11"/>
        <w:numPr>
          <w:ilvl w:val="1"/>
          <w:numId w:val="26"/>
        </w:numPr>
        <w:ind w:left="1434" w:hanging="725"/>
        <w:jc w:val="center"/>
        <w:rPr>
          <w:b/>
        </w:rPr>
      </w:pPr>
      <w:bookmarkStart w:id="27" w:name="_Toc372796021"/>
      <w:bookmarkStart w:id="28" w:name="_Toc472591294"/>
      <w:bookmarkStart w:id="29" w:name="_Toc473022495"/>
      <w:bookmarkStart w:id="30" w:name="_Toc532466998"/>
      <w:r w:rsidRPr="00695405">
        <w:rPr>
          <w:b/>
        </w:rPr>
        <w:t>ОБЩИЕ ПОЛОЖЕНИЯ</w:t>
      </w:r>
      <w:bookmarkEnd w:id="27"/>
      <w:bookmarkEnd w:id="28"/>
      <w:bookmarkEnd w:id="29"/>
      <w:bookmarkEnd w:id="30"/>
    </w:p>
    <w:p w:rsidR="00685DB6" w:rsidRPr="00685DB6" w:rsidRDefault="00685DB6" w:rsidP="00685DB6"/>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31" w:name="_Toc372796022"/>
      <w:r w:rsidRPr="00695405">
        <w:rPr>
          <w:b/>
        </w:rPr>
        <w:t xml:space="preserve">Форма и вид процедуры закупки, предмет </w:t>
      </w:r>
      <w:bookmarkEnd w:id="31"/>
      <w:r w:rsidRPr="00695405">
        <w:rPr>
          <w:b/>
        </w:rPr>
        <w:t>договора</w:t>
      </w:r>
    </w:p>
    <w:p w:rsidR="00D35E4C" w:rsidRPr="00695405" w:rsidRDefault="00D35E4C" w:rsidP="00D35E4C">
      <w:pPr>
        <w:pStyle w:val="Times12"/>
        <w:numPr>
          <w:ilvl w:val="2"/>
          <w:numId w:val="6"/>
        </w:numPr>
        <w:tabs>
          <w:tab w:val="clear" w:pos="720"/>
          <w:tab w:val="num" w:pos="960"/>
        </w:tabs>
        <w:spacing w:before="120"/>
        <w:ind w:left="0" w:firstLine="0"/>
        <w:rPr>
          <w:szCs w:val="24"/>
        </w:rPr>
      </w:pPr>
      <w:bookmarkStart w:id="32" w:name="_Ref126000848"/>
      <w:r w:rsidRPr="00695405">
        <w:rPr>
          <w:szCs w:val="24"/>
        </w:rPr>
        <w:t xml:space="preserve">Открытый одноэтапный </w:t>
      </w:r>
      <w:bookmarkEnd w:id="32"/>
      <w:r w:rsidRPr="00695405">
        <w:rPr>
          <w:szCs w:val="24"/>
        </w:rPr>
        <w:t>запрос предложений без предварительного квалификационного отбора участников.</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Предметом настоящей закупочной процедуры является право на заключение договора, согласно пункту </w:t>
      </w:r>
      <w:r w:rsidRPr="00695405">
        <w:rPr>
          <w:szCs w:val="24"/>
        </w:rPr>
        <w:fldChar w:fldCharType="begin"/>
      </w:r>
      <w:r w:rsidRPr="00695405">
        <w:rPr>
          <w:szCs w:val="24"/>
        </w:rPr>
        <w:instrText xml:space="preserve"> REF _Ref317250566 \r \h  \* MERGEFORMAT </w:instrText>
      </w:r>
      <w:r w:rsidRPr="00695405">
        <w:rPr>
          <w:szCs w:val="24"/>
        </w:rPr>
      </w:r>
      <w:r w:rsidRPr="00695405">
        <w:rPr>
          <w:szCs w:val="24"/>
        </w:rPr>
        <w:fldChar w:fldCharType="separate"/>
      </w:r>
      <w:r w:rsidR="003E453C">
        <w:rPr>
          <w:szCs w:val="24"/>
        </w:rPr>
        <w:t>3</w:t>
      </w:r>
      <w:r w:rsidRPr="00695405">
        <w:rPr>
          <w:szCs w:val="24"/>
        </w:rPr>
        <w:fldChar w:fldCharType="end"/>
      </w:r>
      <w:r w:rsidRPr="00695405">
        <w:rPr>
          <w:szCs w:val="24"/>
        </w:rPr>
        <w:t xml:space="preserve"> раздела </w:t>
      </w:r>
      <w:r w:rsidRPr="00695405">
        <w:rPr>
          <w:szCs w:val="24"/>
        </w:rPr>
        <w:fldChar w:fldCharType="begin"/>
      </w:r>
      <w:r w:rsidRPr="00695405">
        <w:rPr>
          <w:szCs w:val="24"/>
        </w:rPr>
        <w:instrText xml:space="preserve"> REF _Ref317250574 \r \h  \* MERGEFORMAT </w:instrText>
      </w:r>
      <w:r w:rsidRPr="00695405">
        <w:rPr>
          <w:szCs w:val="24"/>
        </w:rPr>
      </w:r>
      <w:r w:rsidRPr="00695405">
        <w:rPr>
          <w:szCs w:val="24"/>
        </w:rPr>
        <w:fldChar w:fldCharType="separate"/>
      </w:r>
      <w:r w:rsidR="003E453C">
        <w:rPr>
          <w:szCs w:val="24"/>
        </w:rPr>
        <w:t>5</w:t>
      </w:r>
      <w:r w:rsidRPr="00695405">
        <w:rPr>
          <w:szCs w:val="24"/>
        </w:rPr>
        <w:fldChar w:fldCharType="end"/>
      </w:r>
      <w:r w:rsidRPr="00695405">
        <w:rPr>
          <w:szCs w:val="24"/>
        </w:rPr>
        <w:t xml:space="preserve"> «Информационная карта».</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Настоящая закупочная процедура проводится с использованием функционала электронной торговой площадки, указанной в пункте </w:t>
      </w:r>
      <w:r w:rsidRPr="00695405">
        <w:rPr>
          <w:szCs w:val="24"/>
        </w:rPr>
        <w:fldChar w:fldCharType="begin"/>
      </w:r>
      <w:r w:rsidRPr="00695405">
        <w:rPr>
          <w:szCs w:val="24"/>
        </w:rPr>
        <w:instrText xml:space="preserve"> REF _Ref387842843 \r \h </w:instrText>
      </w:r>
      <w:r w:rsidR="00695405">
        <w:rPr>
          <w:szCs w:val="24"/>
        </w:rPr>
        <w:instrText xml:space="preserve"> \* MERGEFORMAT </w:instrText>
      </w:r>
      <w:r w:rsidRPr="00695405">
        <w:rPr>
          <w:szCs w:val="24"/>
        </w:rPr>
      </w:r>
      <w:r w:rsidRPr="00695405">
        <w:rPr>
          <w:szCs w:val="24"/>
        </w:rPr>
        <w:fldChar w:fldCharType="separate"/>
      </w:r>
      <w:r w:rsidR="003E453C">
        <w:rPr>
          <w:szCs w:val="24"/>
        </w:rPr>
        <w:t>10</w:t>
      </w:r>
      <w:r w:rsidRPr="00695405">
        <w:rPr>
          <w:szCs w:val="24"/>
        </w:rPr>
        <w:fldChar w:fldCharType="end"/>
      </w:r>
      <w:r w:rsidRPr="00695405">
        <w:rPr>
          <w:szCs w:val="24"/>
        </w:rPr>
        <w:t xml:space="preserve"> раздела </w:t>
      </w:r>
      <w:r w:rsidRPr="00695405">
        <w:rPr>
          <w:szCs w:val="24"/>
        </w:rPr>
        <w:fldChar w:fldCharType="begin"/>
      </w:r>
      <w:r w:rsidRPr="00695405">
        <w:rPr>
          <w:szCs w:val="24"/>
        </w:rPr>
        <w:instrText xml:space="preserve"> REF _Ref317250543 \r \h  \* MERGEFORMAT </w:instrText>
      </w:r>
      <w:r w:rsidRPr="00695405">
        <w:rPr>
          <w:szCs w:val="24"/>
        </w:rPr>
      </w:r>
      <w:r w:rsidRPr="00695405">
        <w:rPr>
          <w:szCs w:val="24"/>
        </w:rPr>
        <w:fldChar w:fldCharType="separate"/>
      </w:r>
      <w:r w:rsidR="003E453C">
        <w:rPr>
          <w:szCs w:val="24"/>
        </w:rPr>
        <w:t>5</w:t>
      </w:r>
      <w:r w:rsidRPr="00695405">
        <w:rPr>
          <w:szCs w:val="24"/>
        </w:rPr>
        <w:fldChar w:fldCharType="end"/>
      </w:r>
      <w:r w:rsidRPr="00695405">
        <w:rPr>
          <w:szCs w:val="24"/>
        </w:rPr>
        <w:t xml:space="preserve"> «Информационная карта», в соответствии с правилами и регламентом данной системы. </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Наименование, количество, объем и характеристики закупаемой продукции указаны в </w:t>
      </w:r>
      <w:r w:rsidRPr="00695405">
        <w:rPr>
          <w:bCs w:val="0"/>
          <w:szCs w:val="24"/>
        </w:rPr>
        <w:t xml:space="preserve">разделе </w:t>
      </w:r>
      <w:r w:rsidRPr="00695405">
        <w:rPr>
          <w:bCs w:val="0"/>
          <w:szCs w:val="24"/>
        </w:rPr>
        <w:fldChar w:fldCharType="begin"/>
      </w:r>
      <w:r w:rsidRPr="00695405">
        <w:rPr>
          <w:bCs w:val="0"/>
          <w:szCs w:val="24"/>
        </w:rPr>
        <w:instrText xml:space="preserve"> REF _Ref384296833 \r \h  \* MERGEFORMAT </w:instrText>
      </w:r>
      <w:r w:rsidRPr="00695405">
        <w:rPr>
          <w:bCs w:val="0"/>
          <w:szCs w:val="24"/>
        </w:rPr>
      </w:r>
      <w:r w:rsidRPr="00695405">
        <w:rPr>
          <w:bCs w:val="0"/>
          <w:szCs w:val="24"/>
        </w:rPr>
        <w:fldChar w:fldCharType="separate"/>
      </w:r>
      <w:r w:rsidR="003E453C">
        <w:rPr>
          <w:bCs w:val="0"/>
          <w:szCs w:val="24"/>
        </w:rPr>
        <w:t>7</w:t>
      </w:r>
      <w:r w:rsidRPr="00695405">
        <w:rPr>
          <w:bCs w:val="0"/>
          <w:szCs w:val="24"/>
        </w:rPr>
        <w:fldChar w:fldCharType="end"/>
      </w:r>
      <w:r w:rsidRPr="00695405">
        <w:rPr>
          <w:szCs w:val="24"/>
        </w:rPr>
        <w:t xml:space="preserve"> настоящей закупочной документации (далее по тексту ссылки на разделы, подразделы, пункты и подпункты относятся исключительно к настоящей закупочной документации, если рядом с такой ссылкой не указано иное). Проект договора, который планируется к заключению по результатам закупки, приведен в</w:t>
      </w:r>
      <w:r w:rsidRPr="00695405">
        <w:rPr>
          <w:iCs/>
          <w:szCs w:val="24"/>
        </w:rPr>
        <w:t xml:space="preserve"> разделе </w:t>
      </w:r>
      <w:r w:rsidRPr="00695405">
        <w:rPr>
          <w:iCs/>
          <w:szCs w:val="24"/>
        </w:rPr>
        <w:fldChar w:fldCharType="begin"/>
      </w:r>
      <w:r w:rsidRPr="00695405">
        <w:rPr>
          <w:iCs/>
          <w:szCs w:val="24"/>
        </w:rPr>
        <w:instrText xml:space="preserve"> REF _Ref384138841 \r \h  \* MERGEFORMAT </w:instrText>
      </w:r>
      <w:r w:rsidRPr="00695405">
        <w:rPr>
          <w:iCs/>
          <w:szCs w:val="24"/>
        </w:rPr>
      </w:r>
      <w:r w:rsidRPr="00695405">
        <w:rPr>
          <w:iCs/>
          <w:szCs w:val="24"/>
        </w:rPr>
        <w:fldChar w:fldCharType="separate"/>
      </w:r>
      <w:r w:rsidR="003E453C">
        <w:rPr>
          <w:iCs/>
          <w:szCs w:val="24"/>
        </w:rPr>
        <w:t>8</w:t>
      </w:r>
      <w:r w:rsidRPr="00695405">
        <w:rPr>
          <w:iCs/>
          <w:szCs w:val="24"/>
        </w:rPr>
        <w:fldChar w:fldCharType="end"/>
      </w:r>
      <w:r w:rsidRPr="00695405">
        <w:rPr>
          <w:iCs/>
          <w:szCs w:val="24"/>
        </w:rPr>
        <w:t>.</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Состав и количество/объем продукции, сроки предоставления продукции, а также количество лотов указаны в пунктах </w:t>
      </w:r>
      <w:r w:rsidRPr="00695405">
        <w:rPr>
          <w:szCs w:val="24"/>
        </w:rPr>
        <w:fldChar w:fldCharType="begin"/>
      </w:r>
      <w:r w:rsidRPr="00695405">
        <w:rPr>
          <w:szCs w:val="24"/>
        </w:rPr>
        <w:instrText xml:space="preserve"> REF _Ref317250606 \r \h  \* MERGEFORMAT </w:instrText>
      </w:r>
      <w:r w:rsidRPr="00695405">
        <w:rPr>
          <w:szCs w:val="24"/>
        </w:rPr>
      </w:r>
      <w:r w:rsidRPr="00695405">
        <w:rPr>
          <w:szCs w:val="24"/>
        </w:rPr>
        <w:fldChar w:fldCharType="separate"/>
      </w:r>
      <w:r w:rsidR="003E453C">
        <w:rPr>
          <w:szCs w:val="24"/>
        </w:rPr>
        <w:t>4</w:t>
      </w:r>
      <w:r w:rsidRPr="00695405">
        <w:rPr>
          <w:szCs w:val="24"/>
        </w:rPr>
        <w:fldChar w:fldCharType="end"/>
      </w:r>
      <w:r w:rsidRPr="00695405">
        <w:rPr>
          <w:szCs w:val="24"/>
        </w:rPr>
        <w:t>-</w:t>
      </w:r>
      <w:r w:rsidRPr="00695405">
        <w:rPr>
          <w:szCs w:val="24"/>
        </w:rPr>
        <w:fldChar w:fldCharType="begin"/>
      </w:r>
      <w:r w:rsidRPr="00695405">
        <w:rPr>
          <w:szCs w:val="24"/>
        </w:rPr>
        <w:instrText xml:space="preserve"> REF _Ref386087862 \r \h </w:instrText>
      </w:r>
      <w:r w:rsidR="00695405">
        <w:rPr>
          <w:szCs w:val="24"/>
        </w:rPr>
        <w:instrText xml:space="preserve"> \* MERGEFORMAT </w:instrText>
      </w:r>
      <w:r w:rsidRPr="00695405">
        <w:rPr>
          <w:szCs w:val="24"/>
        </w:rPr>
      </w:r>
      <w:r w:rsidRPr="00695405">
        <w:rPr>
          <w:szCs w:val="24"/>
        </w:rPr>
        <w:fldChar w:fldCharType="separate"/>
      </w:r>
      <w:r w:rsidR="003E453C">
        <w:rPr>
          <w:szCs w:val="24"/>
        </w:rPr>
        <w:t>6</w:t>
      </w:r>
      <w:r w:rsidRPr="00695405">
        <w:rPr>
          <w:szCs w:val="24"/>
        </w:rPr>
        <w:fldChar w:fldCharType="end"/>
      </w:r>
      <w:r w:rsidRPr="00695405">
        <w:rPr>
          <w:szCs w:val="24"/>
        </w:rPr>
        <w:t xml:space="preserve"> раздела </w:t>
      </w:r>
      <w:r w:rsidRPr="00695405">
        <w:rPr>
          <w:szCs w:val="24"/>
        </w:rPr>
        <w:fldChar w:fldCharType="begin"/>
      </w:r>
      <w:r w:rsidRPr="00695405">
        <w:rPr>
          <w:szCs w:val="24"/>
        </w:rPr>
        <w:instrText xml:space="preserve"> REF _Ref317250613 \r \h  \* MERGEFORMAT </w:instrText>
      </w:r>
      <w:r w:rsidRPr="00695405">
        <w:rPr>
          <w:szCs w:val="24"/>
        </w:rPr>
      </w:r>
      <w:r w:rsidRPr="00695405">
        <w:rPr>
          <w:szCs w:val="24"/>
        </w:rPr>
        <w:fldChar w:fldCharType="separate"/>
      </w:r>
      <w:r w:rsidR="003E453C">
        <w:rPr>
          <w:szCs w:val="24"/>
        </w:rPr>
        <w:t>5</w:t>
      </w:r>
      <w:r w:rsidRPr="00695405">
        <w:rPr>
          <w:szCs w:val="24"/>
        </w:rPr>
        <w:fldChar w:fldCharType="end"/>
      </w:r>
      <w:r w:rsidRPr="00695405">
        <w:rPr>
          <w:szCs w:val="24"/>
        </w:rPr>
        <w:t xml:space="preserve"> «Информационная карта». </w:t>
      </w:r>
      <w:r w:rsidRPr="00695405">
        <w:t xml:space="preserve">По одному лоту участником может быть подана только одна заявка. </w:t>
      </w:r>
      <w:r w:rsidRPr="00695405">
        <w:rPr>
          <w:szCs w:val="24"/>
        </w:rPr>
        <w:t>Частичная поставка продукции, закупаемой в рамках единого лота, также не допускается, если в пункте </w:t>
      </w:r>
      <w:r w:rsidRPr="00695405">
        <w:rPr>
          <w:szCs w:val="24"/>
        </w:rPr>
        <w:fldChar w:fldCharType="begin"/>
      </w:r>
      <w:r w:rsidRPr="00695405">
        <w:rPr>
          <w:szCs w:val="24"/>
        </w:rPr>
        <w:instrText xml:space="preserve"> REF _Ref317250606 \r \h  \* MERGEFORMAT </w:instrText>
      </w:r>
      <w:r w:rsidRPr="00695405">
        <w:rPr>
          <w:szCs w:val="24"/>
        </w:rPr>
      </w:r>
      <w:r w:rsidRPr="00695405">
        <w:rPr>
          <w:szCs w:val="24"/>
        </w:rPr>
        <w:fldChar w:fldCharType="separate"/>
      </w:r>
      <w:r w:rsidR="003E453C">
        <w:rPr>
          <w:szCs w:val="24"/>
        </w:rPr>
        <w:t>4</w:t>
      </w:r>
      <w:r w:rsidRPr="00695405">
        <w:rPr>
          <w:szCs w:val="24"/>
        </w:rPr>
        <w:fldChar w:fldCharType="end"/>
      </w:r>
      <w:r w:rsidRPr="00695405">
        <w:rPr>
          <w:szCs w:val="24"/>
        </w:rPr>
        <w:t xml:space="preserve"> раздела </w:t>
      </w:r>
      <w:r w:rsidRPr="00695405">
        <w:rPr>
          <w:szCs w:val="24"/>
        </w:rPr>
        <w:fldChar w:fldCharType="begin"/>
      </w:r>
      <w:r w:rsidRPr="00695405">
        <w:rPr>
          <w:szCs w:val="24"/>
        </w:rPr>
        <w:instrText xml:space="preserve"> REF _Ref317250613 \r \h  \* MERGEFORMAT </w:instrText>
      </w:r>
      <w:r w:rsidRPr="00695405">
        <w:rPr>
          <w:szCs w:val="24"/>
        </w:rPr>
      </w:r>
      <w:r w:rsidRPr="00695405">
        <w:rPr>
          <w:szCs w:val="24"/>
        </w:rPr>
        <w:fldChar w:fldCharType="separate"/>
      </w:r>
      <w:r w:rsidR="003E453C">
        <w:rPr>
          <w:szCs w:val="24"/>
        </w:rPr>
        <w:t>5</w:t>
      </w:r>
      <w:r w:rsidRPr="00695405">
        <w:rPr>
          <w:szCs w:val="24"/>
        </w:rPr>
        <w:fldChar w:fldCharType="end"/>
      </w:r>
      <w:r w:rsidRPr="00695405">
        <w:rPr>
          <w:szCs w:val="24"/>
        </w:rPr>
        <w:t xml:space="preserve"> «Информационная карта» не установлено иное. </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33" w:name="_Toc372796023"/>
      <w:r w:rsidRPr="00695405">
        <w:rPr>
          <w:b/>
        </w:rPr>
        <w:t>Участие в процедуре закупки</w:t>
      </w:r>
      <w:bookmarkEnd w:id="33"/>
    </w:p>
    <w:p w:rsidR="00D35E4C" w:rsidRPr="00695405" w:rsidRDefault="00D35E4C" w:rsidP="00D35E4C">
      <w:pPr>
        <w:pStyle w:val="Times12"/>
        <w:numPr>
          <w:ilvl w:val="2"/>
          <w:numId w:val="6"/>
        </w:numPr>
        <w:tabs>
          <w:tab w:val="clear" w:pos="720"/>
          <w:tab w:val="num" w:pos="960"/>
        </w:tabs>
        <w:spacing w:before="120"/>
        <w:ind w:left="0" w:firstLine="0"/>
        <w:rPr>
          <w:szCs w:val="24"/>
        </w:rPr>
      </w:pPr>
      <w:bookmarkStart w:id="34" w:name="_Ref480532041"/>
      <w:r w:rsidRPr="00695405">
        <w:rPr>
          <w:szCs w:val="24"/>
        </w:rPr>
        <w:t>Принять участие в закупке может любое заинтересованное лицо, являющееся поставщиком / подрядчиком / исполнителем закупаемой продукции, или несколько заинтересованных лиц, выступающих на стороне одного из них, независимо от организационно-правовой формы, формы собственности, места нахождения и/или происхождения капитала</w:t>
      </w:r>
      <w:r w:rsidR="00013C3F" w:rsidRPr="00695405">
        <w:rPr>
          <w:szCs w:val="24"/>
        </w:rPr>
        <w:t xml:space="preserve">. </w:t>
      </w:r>
      <w:r w:rsidRPr="00695405">
        <w:rPr>
          <w:szCs w:val="24"/>
        </w:rPr>
        <w:t>До момента принятия закупочной комиссией решения о прохождении отборочной стадии закупки, такое лицо является потенциальным участником закупки и рассматривается в соответствии с этим. После допуска потенциального участника до участия в следующих этапах закупочной процедуры, такое лицо приобретает статус полноправного участника закупки. Используемый далее по тексту закупочной документации с целью унификации терминологии термин «участник закупки» должен интерпретироваться соответствующим образом в зависимости от этапа закупочной процедуры.</w:t>
      </w:r>
      <w:bookmarkEnd w:id="34"/>
    </w:p>
    <w:p w:rsidR="001D3DF1" w:rsidRPr="00695405" w:rsidRDefault="00F87DF0" w:rsidP="00D35E4C">
      <w:pPr>
        <w:pStyle w:val="Times12"/>
        <w:numPr>
          <w:ilvl w:val="2"/>
          <w:numId w:val="6"/>
        </w:numPr>
        <w:tabs>
          <w:tab w:val="clear" w:pos="720"/>
          <w:tab w:val="num" w:pos="960"/>
        </w:tabs>
        <w:spacing w:before="120"/>
        <w:ind w:left="0" w:firstLine="0"/>
        <w:rPr>
          <w:szCs w:val="24"/>
        </w:rPr>
      </w:pPr>
      <w:r w:rsidRPr="00695405">
        <w:rPr>
          <w:szCs w:val="24"/>
        </w:rPr>
        <w:t>В случае е</w:t>
      </w:r>
      <w:r w:rsidR="001D3DF1" w:rsidRPr="00695405">
        <w:rPr>
          <w:szCs w:val="24"/>
        </w:rPr>
        <w:t xml:space="preserve">сли в пункте </w:t>
      </w:r>
      <w:r w:rsidR="001D3DF1" w:rsidRPr="00695405">
        <w:rPr>
          <w:szCs w:val="24"/>
        </w:rPr>
        <w:fldChar w:fldCharType="begin"/>
      </w:r>
      <w:r w:rsidR="001D3DF1" w:rsidRPr="00695405">
        <w:rPr>
          <w:szCs w:val="24"/>
        </w:rPr>
        <w:instrText xml:space="preserve"> REF _Ref392773811 \r \h </w:instrText>
      </w:r>
      <w:r w:rsidR="001540BF" w:rsidRPr="00695405">
        <w:rPr>
          <w:szCs w:val="24"/>
        </w:rPr>
        <w:instrText xml:space="preserve"> \* MERGEFORMAT </w:instrText>
      </w:r>
      <w:r w:rsidR="001D3DF1" w:rsidRPr="00695405">
        <w:rPr>
          <w:szCs w:val="24"/>
        </w:rPr>
      </w:r>
      <w:r w:rsidR="001D3DF1" w:rsidRPr="00695405">
        <w:rPr>
          <w:szCs w:val="24"/>
        </w:rPr>
        <w:fldChar w:fldCharType="separate"/>
      </w:r>
      <w:r w:rsidR="003E453C">
        <w:rPr>
          <w:szCs w:val="24"/>
        </w:rPr>
        <w:t>15</w:t>
      </w:r>
      <w:r w:rsidR="001D3DF1" w:rsidRPr="00695405">
        <w:rPr>
          <w:szCs w:val="24"/>
        </w:rPr>
        <w:fldChar w:fldCharType="end"/>
      </w:r>
      <w:r w:rsidR="001D3DF1" w:rsidRPr="00695405">
        <w:rPr>
          <w:szCs w:val="24"/>
        </w:rPr>
        <w:t xml:space="preserve"> раздела </w:t>
      </w:r>
      <w:r w:rsidR="001D3DF1" w:rsidRPr="00695405">
        <w:rPr>
          <w:szCs w:val="24"/>
        </w:rPr>
        <w:fldChar w:fldCharType="begin"/>
      </w:r>
      <w:r w:rsidR="001D3DF1" w:rsidRPr="00695405">
        <w:rPr>
          <w:szCs w:val="24"/>
        </w:rPr>
        <w:instrText xml:space="preserve"> REF _Ref317250658 \r \h  \* MERGEFORMAT </w:instrText>
      </w:r>
      <w:r w:rsidR="001D3DF1" w:rsidRPr="00695405">
        <w:rPr>
          <w:szCs w:val="24"/>
        </w:rPr>
      </w:r>
      <w:r w:rsidR="001D3DF1" w:rsidRPr="00695405">
        <w:rPr>
          <w:szCs w:val="24"/>
        </w:rPr>
        <w:fldChar w:fldCharType="separate"/>
      </w:r>
      <w:r w:rsidR="003E453C">
        <w:rPr>
          <w:szCs w:val="24"/>
        </w:rPr>
        <w:t>5</w:t>
      </w:r>
      <w:r w:rsidR="001D3DF1" w:rsidRPr="00695405">
        <w:rPr>
          <w:szCs w:val="24"/>
        </w:rPr>
        <w:fldChar w:fldCharType="end"/>
      </w:r>
      <w:r w:rsidR="001D3DF1" w:rsidRPr="00695405">
        <w:rPr>
          <w:szCs w:val="24"/>
        </w:rPr>
        <w:t xml:space="preserve"> «Информационная карта» </w:t>
      </w:r>
      <w:r w:rsidR="00081EF2" w:rsidRPr="00695405">
        <w:rPr>
          <w:szCs w:val="24"/>
        </w:rPr>
        <w:t xml:space="preserve">установлено требование о приеме заявок на участие в настоящей закупке только от субъектов малого и среднего предпринимательства, определяемых в соответствии с условиями </w:t>
      </w:r>
      <w:r w:rsidR="00081EF2" w:rsidRPr="00695405">
        <w:t>Федерального закона от 24 июля 2007 г. N 209-ФЗ "О развитии малого и среднего предпринимательства в Российской Федерации</w:t>
      </w:r>
      <w:r w:rsidR="00081EF2" w:rsidRPr="00695405">
        <w:rPr>
          <w:szCs w:val="24"/>
        </w:rPr>
        <w:t xml:space="preserve"> (далее – Закона 209-ФЗ), принять участие в закупке может любое заинтересованное лицо, из перечисленных в </w:t>
      </w:r>
      <w:r w:rsidR="001540BF" w:rsidRPr="00695405">
        <w:rPr>
          <w:szCs w:val="24"/>
        </w:rPr>
        <w:t xml:space="preserve">п. </w:t>
      </w:r>
      <w:r w:rsidR="001540BF" w:rsidRPr="00695405">
        <w:rPr>
          <w:szCs w:val="24"/>
        </w:rPr>
        <w:fldChar w:fldCharType="begin"/>
      </w:r>
      <w:r w:rsidR="001540BF" w:rsidRPr="00695405">
        <w:rPr>
          <w:szCs w:val="24"/>
        </w:rPr>
        <w:instrText xml:space="preserve"> REF _Ref480532041 \r \h </w:instrText>
      </w:r>
      <w:r w:rsidR="00695405">
        <w:rPr>
          <w:szCs w:val="24"/>
        </w:rPr>
        <w:instrText xml:space="preserve"> \* MERGEFORMAT </w:instrText>
      </w:r>
      <w:r w:rsidR="001540BF" w:rsidRPr="00695405">
        <w:rPr>
          <w:szCs w:val="24"/>
        </w:rPr>
      </w:r>
      <w:r w:rsidR="001540BF" w:rsidRPr="00695405">
        <w:rPr>
          <w:szCs w:val="24"/>
        </w:rPr>
        <w:fldChar w:fldCharType="separate"/>
      </w:r>
      <w:r w:rsidR="003E453C">
        <w:rPr>
          <w:szCs w:val="24"/>
        </w:rPr>
        <w:t>2.2.1</w:t>
      </w:r>
      <w:r w:rsidR="001540BF" w:rsidRPr="00695405">
        <w:rPr>
          <w:szCs w:val="24"/>
        </w:rPr>
        <w:fldChar w:fldCharType="end"/>
      </w:r>
      <w:r w:rsidR="001540BF" w:rsidRPr="00695405">
        <w:rPr>
          <w:szCs w:val="24"/>
        </w:rPr>
        <w:t>,</w:t>
      </w:r>
      <w:r w:rsidR="001540BF" w:rsidRPr="00695405">
        <w:rPr>
          <w:bCs w:val="0"/>
          <w:szCs w:val="24"/>
        </w:rPr>
        <w:t xml:space="preserve"> являющееся только субъектом малого и среднего предпринимательства</w:t>
      </w:r>
      <w:r w:rsidR="001540BF" w:rsidRPr="00695405">
        <w:rPr>
          <w:szCs w:val="24"/>
        </w:rPr>
        <w:t>.</w:t>
      </w:r>
      <w:r w:rsidR="003B3F4A" w:rsidRPr="00695405">
        <w:rPr>
          <w:szCs w:val="24"/>
        </w:rPr>
        <w:t xml:space="preserve"> </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lastRenderedPageBreak/>
        <w:t>Для участия в процедуре закупки потенциальный участник должен:</w:t>
      </w:r>
    </w:p>
    <w:p w:rsidR="00D35E4C" w:rsidRPr="00695405" w:rsidRDefault="00D35E4C" w:rsidP="00D35E4C">
      <w:pPr>
        <w:numPr>
          <w:ilvl w:val="0"/>
          <w:numId w:val="20"/>
        </w:numPr>
        <w:tabs>
          <w:tab w:val="left" w:pos="1134"/>
        </w:tabs>
        <w:spacing w:before="120"/>
        <w:ind w:left="0" w:right="-1" w:firstLine="720"/>
        <w:jc w:val="both"/>
      </w:pPr>
      <w:r w:rsidRPr="00695405">
        <w:t xml:space="preserve">удовлетворять требованиям, изложенным в пункте </w:t>
      </w:r>
      <w:r w:rsidRPr="00695405">
        <w:fldChar w:fldCharType="begin"/>
      </w:r>
      <w:r w:rsidRPr="00695405">
        <w:instrText xml:space="preserve"> REF _Ref319670208 \r \h </w:instrText>
      </w:r>
      <w:r w:rsidR="00695405">
        <w:instrText xml:space="preserve"> \* MERGEFORMAT </w:instrText>
      </w:r>
      <w:r w:rsidRPr="00695405">
        <w:fldChar w:fldCharType="separate"/>
      </w:r>
      <w:r w:rsidR="003E453C">
        <w:t>16</w:t>
      </w:r>
      <w:r w:rsidRPr="00695405">
        <w:fldChar w:fldCharType="end"/>
      </w:r>
      <w:r w:rsidRPr="00695405">
        <w:t xml:space="preserve"> раздела </w:t>
      </w:r>
      <w:r w:rsidRPr="00695405">
        <w:fldChar w:fldCharType="begin"/>
      </w:r>
      <w:r w:rsidRPr="00695405">
        <w:instrText xml:space="preserve"> REF _Ref317250658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numPr>
          <w:ilvl w:val="0"/>
          <w:numId w:val="20"/>
        </w:numPr>
        <w:tabs>
          <w:tab w:val="left" w:pos="1134"/>
        </w:tabs>
        <w:spacing w:before="120"/>
        <w:ind w:left="0" w:right="-1" w:firstLine="720"/>
        <w:jc w:val="both"/>
      </w:pPr>
      <w:r w:rsidRPr="00695405">
        <w:t>быть зарегистрированным на ЭТП в соответствии с правилами, условиями и порядком регистрации, аттестации, установленными данной ЭТП</w:t>
      </w:r>
      <w:r w:rsidR="001A14CE" w:rsidRPr="00695405">
        <w:t xml:space="preserve"> </w:t>
      </w:r>
      <w:r w:rsidR="001A14CE" w:rsidRPr="00695405">
        <w:rPr>
          <w:sz w:val="22"/>
          <w:szCs w:val="22"/>
        </w:rPr>
        <w:t xml:space="preserve">(в случае если в пункте </w:t>
      </w:r>
      <w:r w:rsidR="001A14CE" w:rsidRPr="00695405">
        <w:rPr>
          <w:sz w:val="22"/>
          <w:szCs w:val="22"/>
        </w:rPr>
        <w:fldChar w:fldCharType="begin"/>
      </w:r>
      <w:r w:rsidR="001A14CE" w:rsidRPr="00695405">
        <w:rPr>
          <w:sz w:val="22"/>
          <w:szCs w:val="22"/>
        </w:rPr>
        <w:instrText xml:space="preserve"> REF _Ref387842843 \r \h  \* MERGEFORMAT </w:instrText>
      </w:r>
      <w:r w:rsidR="001A14CE" w:rsidRPr="00695405">
        <w:rPr>
          <w:sz w:val="22"/>
          <w:szCs w:val="22"/>
        </w:rPr>
      </w:r>
      <w:r w:rsidR="001A14CE" w:rsidRPr="00695405">
        <w:rPr>
          <w:sz w:val="22"/>
          <w:szCs w:val="22"/>
        </w:rPr>
        <w:fldChar w:fldCharType="separate"/>
      </w:r>
      <w:r w:rsidR="003E453C">
        <w:rPr>
          <w:sz w:val="22"/>
          <w:szCs w:val="22"/>
        </w:rPr>
        <w:t>10</w:t>
      </w:r>
      <w:r w:rsidR="001A14CE" w:rsidRPr="00695405">
        <w:rPr>
          <w:sz w:val="22"/>
          <w:szCs w:val="22"/>
        </w:rPr>
        <w:fldChar w:fldCharType="end"/>
      </w:r>
      <w:r w:rsidR="001A14CE" w:rsidRPr="00695405">
        <w:rPr>
          <w:sz w:val="22"/>
          <w:szCs w:val="22"/>
        </w:rPr>
        <w:t xml:space="preserve"> раздела </w:t>
      </w:r>
      <w:r w:rsidR="001A14CE" w:rsidRPr="00695405">
        <w:rPr>
          <w:sz w:val="22"/>
          <w:szCs w:val="22"/>
        </w:rPr>
        <w:fldChar w:fldCharType="begin"/>
      </w:r>
      <w:r w:rsidR="001A14CE" w:rsidRPr="00695405">
        <w:rPr>
          <w:sz w:val="22"/>
          <w:szCs w:val="22"/>
        </w:rPr>
        <w:instrText xml:space="preserve"> REF _Ref317250658 \r \h  \* MERGEFORMAT </w:instrText>
      </w:r>
      <w:r w:rsidR="001A14CE" w:rsidRPr="00695405">
        <w:rPr>
          <w:sz w:val="22"/>
          <w:szCs w:val="22"/>
        </w:rPr>
      </w:r>
      <w:r w:rsidR="001A14CE" w:rsidRPr="00695405">
        <w:rPr>
          <w:sz w:val="22"/>
          <w:szCs w:val="22"/>
        </w:rPr>
        <w:fldChar w:fldCharType="separate"/>
      </w:r>
      <w:r w:rsidR="003E453C">
        <w:rPr>
          <w:sz w:val="22"/>
          <w:szCs w:val="22"/>
        </w:rPr>
        <w:t>5</w:t>
      </w:r>
      <w:r w:rsidR="001A14CE" w:rsidRPr="00695405">
        <w:rPr>
          <w:sz w:val="22"/>
          <w:szCs w:val="22"/>
        </w:rPr>
        <w:fldChar w:fldCharType="end"/>
      </w:r>
      <w:r w:rsidR="001A14CE" w:rsidRPr="00695405">
        <w:rPr>
          <w:sz w:val="22"/>
          <w:szCs w:val="22"/>
        </w:rPr>
        <w:t xml:space="preserve"> «Информационная карта» установлено требование о проведении закупки на электронной торговой площадке)</w:t>
      </w:r>
      <w:r w:rsidR="00013C3F" w:rsidRPr="00695405">
        <w:t>;</w:t>
      </w:r>
    </w:p>
    <w:p w:rsidR="00D35E4C" w:rsidRPr="00695405" w:rsidRDefault="00D35E4C" w:rsidP="00D35E4C">
      <w:pPr>
        <w:numPr>
          <w:ilvl w:val="0"/>
          <w:numId w:val="20"/>
        </w:numPr>
        <w:tabs>
          <w:tab w:val="left" w:pos="1134"/>
        </w:tabs>
        <w:spacing w:before="120"/>
        <w:ind w:left="0" w:right="-1" w:firstLine="720"/>
        <w:jc w:val="both"/>
      </w:pPr>
      <w:r w:rsidRPr="00695405">
        <w:t>предоставить заявку на участие в закупке через функционал ЭТП</w:t>
      </w:r>
      <w:r w:rsidR="001A14CE" w:rsidRPr="00695405">
        <w:rPr>
          <w:sz w:val="21"/>
        </w:rPr>
        <w:t xml:space="preserve"> в порядке, предусмотренном регламентом работы данной системы</w:t>
      </w:r>
      <w:r w:rsidRPr="00695405">
        <w:t xml:space="preserve"> согласно требованиям настоящей закупочной документации.</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настоящей закупочной документацией, не допускается.</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Решение о допуске к дальнейшему участию в закупке либо об отказе в допуске в соответствии с критериями отбора и в порядке, которые установлены в закупочной документации, принимает закупочная комиссия в порядке, определенном положениями подраздела </w:t>
      </w:r>
      <w:r w:rsidRPr="00695405">
        <w:rPr>
          <w:szCs w:val="24"/>
        </w:rPr>
        <w:fldChar w:fldCharType="begin"/>
      </w:r>
      <w:r w:rsidRPr="00695405">
        <w:rPr>
          <w:szCs w:val="24"/>
        </w:rPr>
        <w:instrText xml:space="preserve"> REF _Ref317258080 \r \h  \* MERGEFORMAT </w:instrText>
      </w:r>
      <w:r w:rsidRPr="00695405">
        <w:rPr>
          <w:szCs w:val="24"/>
        </w:rPr>
      </w:r>
      <w:r w:rsidRPr="00695405">
        <w:rPr>
          <w:szCs w:val="24"/>
        </w:rPr>
        <w:fldChar w:fldCharType="separate"/>
      </w:r>
      <w:r w:rsidR="003E453C">
        <w:rPr>
          <w:szCs w:val="24"/>
        </w:rPr>
        <w:t>4.14</w:t>
      </w:r>
      <w:r w:rsidRPr="00695405">
        <w:rPr>
          <w:szCs w:val="24"/>
        </w:rPr>
        <w:fldChar w:fldCharType="end"/>
      </w:r>
      <w:r w:rsidRPr="00695405">
        <w:rPr>
          <w:szCs w:val="24"/>
        </w:rPr>
        <w:t>.</w:t>
      </w:r>
    </w:p>
    <w:p w:rsidR="00D35E4C" w:rsidRPr="00695405" w:rsidRDefault="00D35E4C" w:rsidP="00D35E4C">
      <w:pPr>
        <w:pStyle w:val="Times12"/>
        <w:numPr>
          <w:ilvl w:val="2"/>
          <w:numId w:val="6"/>
        </w:numPr>
        <w:tabs>
          <w:tab w:val="clear" w:pos="720"/>
          <w:tab w:val="num" w:pos="960"/>
        </w:tabs>
        <w:spacing w:before="120"/>
        <w:ind w:left="0" w:firstLine="0"/>
        <w:rPr>
          <w:szCs w:val="24"/>
        </w:rPr>
      </w:pPr>
      <w:bookmarkStart w:id="35" w:name="_Ref317172396"/>
      <w:r w:rsidRPr="00695405">
        <w:rPr>
          <w:szCs w:val="24"/>
        </w:rPr>
        <w:t>В любой момент вплоть до подписания договора закупочная комиссия вправе отстранить любого участника, в том числе допущенного до участия в закупке, в следующих случаях:</w:t>
      </w:r>
      <w:bookmarkEnd w:id="35"/>
    </w:p>
    <w:p w:rsidR="00D35E4C" w:rsidRPr="00695405" w:rsidRDefault="00D35E4C" w:rsidP="00D35E4C">
      <w:pPr>
        <w:numPr>
          <w:ilvl w:val="0"/>
          <w:numId w:val="21"/>
        </w:numPr>
        <w:tabs>
          <w:tab w:val="left" w:pos="0"/>
          <w:tab w:val="left" w:pos="1418"/>
        </w:tabs>
        <w:spacing w:before="120"/>
        <w:ind w:left="0" w:right="-1" w:firstLine="709"/>
        <w:jc w:val="both"/>
      </w:pPr>
      <w:bookmarkStart w:id="36" w:name="_Ref317173209"/>
      <w:r w:rsidRPr="00695405">
        <w:t>обнаружения недостоверных сведений в заявке на участие в закупке и (или) ее уточнениях согласно пункту </w:t>
      </w:r>
      <w:r w:rsidRPr="00695405">
        <w:fldChar w:fldCharType="begin"/>
      </w:r>
      <w:r w:rsidRPr="00695405">
        <w:instrText xml:space="preserve"> REF _Ref317251555 \r \h  \* MERGEFORMAT </w:instrText>
      </w:r>
      <w:r w:rsidRPr="00695405">
        <w:fldChar w:fldCharType="separate"/>
      </w:r>
      <w:r w:rsidR="003E453C">
        <w:t>4.14.1.9</w:t>
      </w:r>
      <w:r w:rsidRPr="00695405">
        <w:fldChar w:fldCharType="end"/>
      </w:r>
      <w:r w:rsidRPr="00695405">
        <w:t xml:space="preserve">, существенных для допуска данного участника к закупке и (или) установления его места в </w:t>
      </w:r>
      <w:proofErr w:type="spellStart"/>
      <w:r w:rsidRPr="00695405">
        <w:t>ранжировке</w:t>
      </w:r>
      <w:proofErr w:type="spellEnd"/>
      <w:r w:rsidRPr="00695405">
        <w:t>;</w:t>
      </w:r>
      <w:bookmarkEnd w:id="36"/>
    </w:p>
    <w:p w:rsidR="00D35E4C" w:rsidRPr="00695405" w:rsidRDefault="00D35E4C" w:rsidP="00D35E4C">
      <w:pPr>
        <w:numPr>
          <w:ilvl w:val="0"/>
          <w:numId w:val="21"/>
        </w:numPr>
        <w:tabs>
          <w:tab w:val="left" w:pos="0"/>
          <w:tab w:val="left" w:pos="1418"/>
        </w:tabs>
        <w:spacing w:before="120"/>
        <w:ind w:left="0" w:right="-1" w:firstLine="709"/>
        <w:jc w:val="both"/>
      </w:pPr>
      <w:r w:rsidRPr="00695405">
        <w:t>подкрепленного документами факта давления таким участником закупки на члена закупочной комиссии, эксперта, сотрудников организатора закупки или заказчика;</w:t>
      </w:r>
    </w:p>
    <w:p w:rsidR="00D35E4C" w:rsidRPr="00695405" w:rsidRDefault="00D35E4C" w:rsidP="00D35E4C">
      <w:pPr>
        <w:numPr>
          <w:ilvl w:val="0"/>
          <w:numId w:val="21"/>
        </w:numPr>
        <w:tabs>
          <w:tab w:val="left" w:pos="0"/>
          <w:tab w:val="left" w:pos="1418"/>
        </w:tabs>
        <w:spacing w:before="120"/>
        <w:ind w:left="0" w:right="-1" w:firstLine="709"/>
        <w:jc w:val="both"/>
      </w:pPr>
      <w:proofErr w:type="spellStart"/>
      <w:r w:rsidRPr="00695405">
        <w:t>непрохождения</w:t>
      </w:r>
      <w:proofErr w:type="spellEnd"/>
      <w:r w:rsidRPr="00695405">
        <w:t xml:space="preserve"> участником </w:t>
      </w:r>
      <w:proofErr w:type="spellStart"/>
      <w:r w:rsidRPr="00695405">
        <w:t>постквалификации</w:t>
      </w:r>
      <w:proofErr w:type="spellEnd"/>
      <w:r w:rsidRPr="00695405">
        <w:t>.</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В случае отстранения всех участников закупки по основаниям, предусмотренным пунктом </w:t>
      </w:r>
      <w:r w:rsidRPr="00695405">
        <w:rPr>
          <w:szCs w:val="24"/>
        </w:rPr>
        <w:fldChar w:fldCharType="begin"/>
      </w:r>
      <w:r w:rsidRPr="00695405">
        <w:rPr>
          <w:szCs w:val="24"/>
        </w:rPr>
        <w:instrText xml:space="preserve"> REF _Ref317172396 \r \h  \* MERGEFORMAT </w:instrText>
      </w:r>
      <w:r w:rsidRPr="00695405">
        <w:rPr>
          <w:szCs w:val="24"/>
        </w:rPr>
      </w:r>
      <w:r w:rsidRPr="00695405">
        <w:rPr>
          <w:szCs w:val="24"/>
        </w:rPr>
        <w:fldChar w:fldCharType="separate"/>
      </w:r>
      <w:r w:rsidR="003E453C">
        <w:rPr>
          <w:szCs w:val="24"/>
        </w:rPr>
        <w:t>2.2.6</w:t>
      </w:r>
      <w:r w:rsidRPr="00695405">
        <w:rPr>
          <w:szCs w:val="24"/>
        </w:rPr>
        <w:fldChar w:fldCharType="end"/>
      </w:r>
      <w:r w:rsidRPr="00695405">
        <w:rPr>
          <w:szCs w:val="24"/>
        </w:rPr>
        <w:t>, либо наличия только одного участника, которого не отстранили по указанным основаниям, закупка признается несостоявшейся.</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98251655"/>
      <w:bookmarkStart w:id="45" w:name="_Toc255999689"/>
      <w:bookmarkStart w:id="46" w:name="_Toc372796024"/>
      <w:r w:rsidRPr="00695405">
        <w:rPr>
          <w:b/>
        </w:rPr>
        <w:t>Правовой статус документов</w:t>
      </w:r>
      <w:bookmarkEnd w:id="37"/>
      <w:bookmarkEnd w:id="38"/>
      <w:bookmarkEnd w:id="39"/>
      <w:bookmarkEnd w:id="40"/>
      <w:bookmarkEnd w:id="41"/>
      <w:bookmarkEnd w:id="42"/>
      <w:bookmarkEnd w:id="43"/>
      <w:bookmarkEnd w:id="44"/>
      <w:bookmarkEnd w:id="45"/>
      <w:bookmarkEnd w:id="46"/>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Данная</w:t>
      </w:r>
      <w:r w:rsidRPr="00695405">
        <w:rPr>
          <w:bCs w:val="0"/>
          <w:szCs w:val="24"/>
        </w:rPr>
        <w:t xml:space="preserve"> процедура </w:t>
      </w:r>
      <w:r w:rsidRPr="00695405">
        <w:rPr>
          <w:szCs w:val="24"/>
        </w:rPr>
        <w:t>закупки проводится в соотве</w:t>
      </w:r>
      <w:r w:rsidR="008E3048">
        <w:rPr>
          <w:szCs w:val="24"/>
        </w:rPr>
        <w:t>тствии с </w:t>
      </w:r>
      <w:r w:rsidR="00D21933">
        <w:rPr>
          <w:szCs w:val="24"/>
        </w:rPr>
        <w:t>Положением о закупке товаров, работ, услуг для нужд</w:t>
      </w:r>
      <w:r w:rsidRPr="00695405">
        <w:rPr>
          <w:szCs w:val="24"/>
        </w:rPr>
        <w:t xml:space="preserve"> </w:t>
      </w:r>
      <w:r w:rsidR="00454DBC">
        <w:rPr>
          <w:szCs w:val="24"/>
        </w:rPr>
        <w:t>КГУП «ПЭО</w:t>
      </w:r>
      <w:r w:rsidRPr="00695405">
        <w:rPr>
          <w:szCs w:val="24"/>
        </w:rPr>
        <w:t xml:space="preserve">» (далее – Положением о закупках), утвержденным </w:t>
      </w:r>
      <w:r w:rsidR="00454DBC">
        <w:rPr>
          <w:szCs w:val="24"/>
        </w:rPr>
        <w:t>приказом</w:t>
      </w:r>
      <w:r w:rsidRPr="00695405">
        <w:rPr>
          <w:szCs w:val="24"/>
        </w:rPr>
        <w:t xml:space="preserve"> директор</w:t>
      </w:r>
      <w:r w:rsidR="00454DBC">
        <w:rPr>
          <w:szCs w:val="24"/>
        </w:rPr>
        <w:t>а</w:t>
      </w:r>
      <w:r w:rsidRPr="00695405">
        <w:rPr>
          <w:szCs w:val="24"/>
        </w:rPr>
        <w:t xml:space="preserve"> </w:t>
      </w:r>
      <w:r w:rsidR="00454DBC">
        <w:rPr>
          <w:szCs w:val="24"/>
        </w:rPr>
        <w:t>КГУП «ПЭО</w:t>
      </w:r>
      <w:r w:rsidRPr="00695405">
        <w:rPr>
          <w:szCs w:val="24"/>
        </w:rPr>
        <w:t>» (пр</w:t>
      </w:r>
      <w:r w:rsidR="00454DBC">
        <w:rPr>
          <w:szCs w:val="24"/>
        </w:rPr>
        <w:t>иказ</w:t>
      </w:r>
      <w:r w:rsidRPr="00695405">
        <w:rPr>
          <w:szCs w:val="24"/>
        </w:rPr>
        <w:t xml:space="preserve"> № 1</w:t>
      </w:r>
      <w:r w:rsidR="00454DBC">
        <w:rPr>
          <w:szCs w:val="24"/>
        </w:rPr>
        <w:t>45 от 19</w:t>
      </w:r>
      <w:r w:rsidRPr="00695405">
        <w:rPr>
          <w:szCs w:val="24"/>
        </w:rPr>
        <w:t>.0</w:t>
      </w:r>
      <w:r w:rsidR="00454DBC">
        <w:rPr>
          <w:szCs w:val="24"/>
        </w:rPr>
        <w:t>6</w:t>
      </w:r>
      <w:r w:rsidRPr="00695405">
        <w:rPr>
          <w:szCs w:val="24"/>
        </w:rPr>
        <w:t>.201</w:t>
      </w:r>
      <w:r w:rsidR="00454DBC">
        <w:rPr>
          <w:szCs w:val="24"/>
        </w:rPr>
        <w:t>9</w:t>
      </w:r>
      <w:r w:rsidRPr="00695405">
        <w:rPr>
          <w:szCs w:val="24"/>
        </w:rPr>
        <w:t>) в редакции, действовавшей на дату размещения извещения о процедуре закупки в ЕИС (</w:t>
      </w:r>
      <w:hyperlink r:id="rId10" w:history="1">
        <w:r w:rsidRPr="00695405">
          <w:rPr>
            <w:rStyle w:val="afd"/>
            <w:szCs w:val="24"/>
          </w:rPr>
          <w:t>www.zakupki.</w:t>
        </w:r>
        <w:proofErr w:type="spellStart"/>
        <w:r w:rsidRPr="00695405">
          <w:rPr>
            <w:rStyle w:val="afd"/>
            <w:szCs w:val="24"/>
            <w:lang w:val="en-US"/>
          </w:rPr>
          <w:t>gov</w:t>
        </w:r>
        <w:proofErr w:type="spellEnd"/>
        <w:r w:rsidRPr="00695405">
          <w:rPr>
            <w:rStyle w:val="afd"/>
            <w:szCs w:val="24"/>
          </w:rPr>
          <w:t>.</w:t>
        </w:r>
        <w:proofErr w:type="spellStart"/>
        <w:r w:rsidRPr="00695405">
          <w:rPr>
            <w:rStyle w:val="afd"/>
            <w:szCs w:val="24"/>
          </w:rPr>
          <w:t>ru</w:t>
        </w:r>
        <w:proofErr w:type="spellEnd"/>
      </w:hyperlink>
      <w:r w:rsidRPr="00695405">
        <w:rPr>
          <w:rStyle w:val="afd"/>
          <w:color w:val="auto"/>
          <w:szCs w:val="24"/>
        </w:rPr>
        <w:t>)</w:t>
      </w:r>
      <w:r w:rsidRPr="00695405">
        <w:rPr>
          <w:szCs w:val="24"/>
        </w:rPr>
        <w:t>.</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Опубликованное Извещение о проведении закупки вместе с настоящей закупочной документацией, являются приглашением делать оферты и должны рассматриваться участниками в соответствии с этим. Заявка участника имеет правовой статус оферты и будет рассматриваться в соответствии с этим в течение указанного в ней срока действия.</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Во всем, что не урегулировано извещением о проведении закупки и настоящей закупочной документацией, стороны руководствуются Положением о закупках </w:t>
      </w:r>
      <w:r w:rsidR="00454DBC">
        <w:rPr>
          <w:szCs w:val="24"/>
        </w:rPr>
        <w:t>КГУП «ПЭО</w:t>
      </w:r>
      <w:r w:rsidRPr="00695405">
        <w:rPr>
          <w:szCs w:val="24"/>
        </w:rPr>
        <w:t>», Гражданским кодексом Российской Федерации, иными нормативными правовыми актами.</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Если в отношении сторон договора, заключаемого по результатам закупки, действуют также иные специальные нормативные правовые акты, изданные и зарегистрированные в установленном порядке, настоящая закупочная документация и заявка участника, определенная закупочной комиссией в качестве наилучшей, будут считаться приоритетными по отношению к диспозитивным нормам указанных документов.</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47" w:name="_Toc372796025"/>
      <w:r w:rsidRPr="00695405">
        <w:rPr>
          <w:b/>
        </w:rPr>
        <w:lastRenderedPageBreak/>
        <w:t>Особые положения в связи с проведением закупки на ЭТП</w:t>
      </w:r>
      <w:bookmarkEnd w:id="47"/>
      <w:r w:rsidRPr="00695405">
        <w:rPr>
          <w:b/>
        </w:rPr>
        <w:t xml:space="preserve"> </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Для участия в закупке потенциальный участник закупки должен в сроки, указанные в пункте </w:t>
      </w:r>
      <w:r w:rsidR="003A58E1" w:rsidRPr="00695405">
        <w:rPr>
          <w:szCs w:val="24"/>
        </w:rPr>
        <w:fldChar w:fldCharType="begin"/>
      </w:r>
      <w:r w:rsidR="003A58E1" w:rsidRPr="00695405">
        <w:rPr>
          <w:szCs w:val="24"/>
        </w:rPr>
        <w:instrText xml:space="preserve"> REF _Ref317257698 \r \h </w:instrText>
      </w:r>
      <w:r w:rsidR="00695405">
        <w:rPr>
          <w:szCs w:val="24"/>
        </w:rPr>
        <w:instrText xml:space="preserve"> \* MERGEFORMAT </w:instrText>
      </w:r>
      <w:r w:rsidR="003A58E1" w:rsidRPr="00695405">
        <w:rPr>
          <w:szCs w:val="24"/>
        </w:rPr>
      </w:r>
      <w:r w:rsidR="003A58E1" w:rsidRPr="00695405">
        <w:rPr>
          <w:szCs w:val="24"/>
        </w:rPr>
        <w:fldChar w:fldCharType="separate"/>
      </w:r>
      <w:r w:rsidR="003E453C">
        <w:rPr>
          <w:szCs w:val="24"/>
        </w:rPr>
        <w:t>20</w:t>
      </w:r>
      <w:r w:rsidR="003A58E1" w:rsidRPr="00695405">
        <w:rPr>
          <w:szCs w:val="24"/>
        </w:rPr>
        <w:fldChar w:fldCharType="end"/>
      </w:r>
      <w:r w:rsidRPr="00695405">
        <w:rPr>
          <w:szCs w:val="24"/>
        </w:rPr>
        <w:t xml:space="preserve"> раздела </w:t>
      </w:r>
      <w:r w:rsidRPr="00695405">
        <w:rPr>
          <w:szCs w:val="24"/>
        </w:rPr>
        <w:fldChar w:fldCharType="begin"/>
      </w:r>
      <w:r w:rsidRPr="00695405">
        <w:rPr>
          <w:szCs w:val="24"/>
        </w:rPr>
        <w:instrText xml:space="preserve"> REF _Ref317250794 \r \h  \* MERGEFORMAT </w:instrText>
      </w:r>
      <w:r w:rsidRPr="00695405">
        <w:rPr>
          <w:szCs w:val="24"/>
        </w:rPr>
      </w:r>
      <w:r w:rsidRPr="00695405">
        <w:rPr>
          <w:szCs w:val="24"/>
        </w:rPr>
        <w:fldChar w:fldCharType="separate"/>
      </w:r>
      <w:r w:rsidR="003E453C">
        <w:rPr>
          <w:szCs w:val="24"/>
        </w:rPr>
        <w:t>5</w:t>
      </w:r>
      <w:r w:rsidRPr="00695405">
        <w:rPr>
          <w:szCs w:val="24"/>
        </w:rPr>
        <w:fldChar w:fldCharType="end"/>
      </w:r>
      <w:r w:rsidRPr="00695405">
        <w:rPr>
          <w:szCs w:val="24"/>
        </w:rPr>
        <w:t xml:space="preserve"> «Информационная карта», подать заявку на участие в закупке в форме электронного документа на ЭТП в порядке, предусмотренном регламентом работы данной системы.</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Правила регистрации и аккредитации потенциального участника закупки на ЭТП в качестве полноправных участников данной системы, а также правила проведения закупочных процедур на ЭТП (в том числе подача заявки на участие в закупке) определяются регламентом работы и инструкциями данной ЭТП, а также соглашением такого участника с оператором системы.</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Документы и сведения, размещаемые на ЭТП, должны быть подписаны электронной цифровой подписью в соответствии с требованиями законодательства Российской Федерации и регламентом работы ЭТП лицом, имеющим право действовать от имени участника закупки.</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В случае противоречия документов или сведений, поданных в электронной форме через ЭТП, и документов или сведений, поданных в письменной форме организатору закупки, документы или сведения в электронной форме на ЭТП будут рассматриваться как имеющие преобладающую силу. Несогласие Участника с этим будет рассматриваться как уклонение участника электронной торговой площадки от взятых на себя обязательств в рамках торговой сессии и влечет соответствующие меры, предусмотренные регламентом данной системы и соглашением участника с оператором системы.</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48" w:name="_Toc372796026"/>
      <w:r w:rsidRPr="00695405">
        <w:rPr>
          <w:b/>
        </w:rPr>
        <w:t xml:space="preserve">Затраты на участие в </w:t>
      </w:r>
      <w:bookmarkEnd w:id="48"/>
      <w:r w:rsidRPr="00695405">
        <w:rPr>
          <w:b/>
        </w:rPr>
        <w:t>закупке</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Участник закупки самостоятельно несет все расходы, связанные с участием в настоящей процедуре закупки, в том числе связанные с регистрацией на ЭТП, подготовкой и предоставлением заявки на участие в закупке, иной документации, а организатор закупки не имеет обязательств по этим расходам независимо от хода и итогов закупочной процедуры.</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Участник закупки не вправе требовать компенсацию упущенной выгоды по результатам проведения закупки.</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49" w:name="_Toc372796027"/>
      <w:r w:rsidRPr="00695405">
        <w:rPr>
          <w:b/>
        </w:rPr>
        <w:t xml:space="preserve">Отказ от проведения </w:t>
      </w:r>
      <w:bookmarkEnd w:id="49"/>
      <w:r w:rsidRPr="00695405">
        <w:rPr>
          <w:b/>
        </w:rPr>
        <w:t xml:space="preserve">закупки </w:t>
      </w:r>
    </w:p>
    <w:p w:rsidR="009B1769" w:rsidRPr="00695405" w:rsidRDefault="00D35E4C" w:rsidP="009B1769">
      <w:pPr>
        <w:autoSpaceDE w:val="0"/>
        <w:autoSpaceDN w:val="0"/>
        <w:adjustRightInd w:val="0"/>
        <w:jc w:val="both"/>
      </w:pPr>
      <w:r w:rsidRPr="00695405">
        <w:t xml:space="preserve">Организатор закупки по решению заказчика или закупочной комиссии, разместивший в ЕИС извещение о проведении закупки, вправе отказаться от проведения запроса предложений в любое время </w:t>
      </w:r>
      <w:r w:rsidR="00DD68C2" w:rsidRPr="00695405">
        <w:rPr>
          <w:bCs/>
          <w:sz w:val="22"/>
        </w:rPr>
        <w:t>до наступления даты и времени окончания срока подачи заявок на участие</w:t>
      </w:r>
      <w:r w:rsidRPr="00695405">
        <w:t>, не неся никакой ответственности перед участниками закупки или третьими лицами.</w:t>
      </w:r>
      <w:r w:rsidR="00DD68C2" w:rsidRPr="00695405">
        <w:t xml:space="preserve"> </w:t>
      </w:r>
      <w:r w:rsidR="009B1769" w:rsidRPr="00695405">
        <w:t>А при наступлении обстоятельств непреодолимой силы - в любое время до заключения договора.</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Извещение об отказе от проведения закупки размещается организатором закупки </w:t>
      </w:r>
      <w:r w:rsidR="00DD68C2" w:rsidRPr="00695405">
        <w:rPr>
          <w:szCs w:val="24"/>
        </w:rPr>
        <w:t>в ЕИС в день принятия этого решения</w:t>
      </w:r>
      <w:r w:rsidRPr="00695405">
        <w:rPr>
          <w:szCs w:val="24"/>
        </w:rPr>
        <w:t xml:space="preserve"> в порядке, аналогичном установленному для размещения извещения о проведении закупки.</w:t>
      </w:r>
      <w:r w:rsidR="00DD68C2" w:rsidRPr="00695405">
        <w:rPr>
          <w:szCs w:val="24"/>
        </w:rPr>
        <w:t xml:space="preserve"> </w:t>
      </w:r>
    </w:p>
    <w:p w:rsidR="00D35E4C"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50" w:name="_Toc372796028"/>
      <w:r w:rsidRPr="00695405">
        <w:rPr>
          <w:b/>
        </w:rPr>
        <w:t>Признание закупки несостоявшейся</w:t>
      </w:r>
    </w:p>
    <w:p w:rsidR="00DE6C44" w:rsidRPr="003B42AA" w:rsidRDefault="00DE6C44" w:rsidP="00DE6C44">
      <w:pPr>
        <w:autoSpaceDE w:val="0"/>
        <w:autoSpaceDN w:val="0"/>
        <w:adjustRightInd w:val="0"/>
        <w:jc w:val="both"/>
      </w:pPr>
      <w:r>
        <w:t>2.7.1.</w:t>
      </w:r>
      <w:r w:rsidRPr="003B42AA">
        <w:t xml:space="preserve"> В случае если по окончанию срока подачи заявок на участие в закупке подана только одна заявка на участие,  или не подано ни одной заявки, или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w:t>
      </w:r>
      <w:proofErr w:type="spellStart"/>
      <w:r w:rsidRPr="003B42AA">
        <w:t>акупке</w:t>
      </w:r>
      <w:proofErr w:type="spellEnd"/>
      <w:r w:rsidRPr="003B42AA">
        <w:t xml:space="preserve">, или о допуске к участию в закупке  и признании участником только одного участника закупки, подавшего заявку на участие в закупке, и заявка такого участника признана соответствующей требованиям документации о закупке, закупка признается несостоявшейся. </w:t>
      </w:r>
    </w:p>
    <w:p w:rsidR="00DE6C44" w:rsidRPr="003B42AA" w:rsidRDefault="00DE6C44" w:rsidP="00DE6C44">
      <w:pPr>
        <w:autoSpaceDE w:val="0"/>
        <w:autoSpaceDN w:val="0"/>
        <w:adjustRightInd w:val="0"/>
        <w:jc w:val="both"/>
      </w:pPr>
      <w:r>
        <w:t>2.7.2</w:t>
      </w:r>
      <w:r w:rsidRPr="003B42AA">
        <w:t xml:space="preserve">. Заказчик вправе заключить договор с единственным поставщиком (исполнителем, подрядчиком), или провести повторную закупку на тех же, или иных условиях, или провести закупку иным способом в соответствии с Положением о закупках, если закупка была признана несостоявшейся по следующим основаниям: </w:t>
      </w:r>
    </w:p>
    <w:p w:rsidR="00DE6C44" w:rsidRPr="003B42AA" w:rsidRDefault="00DE6C44" w:rsidP="00DE6C44">
      <w:pPr>
        <w:pStyle w:val="affffffff0"/>
        <w:autoSpaceDE w:val="0"/>
        <w:autoSpaceDN w:val="0"/>
        <w:adjustRightInd w:val="0"/>
        <w:ind w:left="360"/>
        <w:jc w:val="both"/>
      </w:pPr>
      <w:r w:rsidRPr="003B42AA">
        <w:t>- по окончании срока подачи заявок на участие в закупке подана только одна заявка, и она признана соответствующей требованиям извещения и/или документации о закупке;</w:t>
      </w:r>
    </w:p>
    <w:p w:rsidR="00DE6C44" w:rsidRPr="003B42AA" w:rsidRDefault="00DE6C44" w:rsidP="00DE6C44">
      <w:pPr>
        <w:pStyle w:val="affffffff0"/>
        <w:autoSpaceDE w:val="0"/>
        <w:autoSpaceDN w:val="0"/>
        <w:adjustRightInd w:val="0"/>
        <w:ind w:left="360"/>
        <w:jc w:val="both"/>
      </w:pPr>
      <w:r w:rsidRPr="003B42AA">
        <w:lastRenderedPageBreak/>
        <w:t>- по результатам рассмотрения заявок на участие в закупке только одна заявка признана соответствующей требованиям извещения и/или документации о закупке;</w:t>
      </w:r>
    </w:p>
    <w:p w:rsidR="00DE6C44" w:rsidRPr="003B42AA" w:rsidRDefault="00DE6C44" w:rsidP="00DE6C44">
      <w:pPr>
        <w:pStyle w:val="affffffff0"/>
        <w:autoSpaceDE w:val="0"/>
        <w:autoSpaceDN w:val="0"/>
        <w:adjustRightInd w:val="0"/>
        <w:ind w:left="360"/>
        <w:jc w:val="both"/>
      </w:pPr>
      <w:r w:rsidRPr="003B42AA">
        <w:t xml:space="preserve">- по результатам рассмотрения заявок на участие в </w:t>
      </w:r>
      <w:proofErr w:type="gramStart"/>
      <w:r w:rsidRPr="003B42AA">
        <w:t>закупке  были</w:t>
      </w:r>
      <w:proofErr w:type="gramEnd"/>
      <w:r w:rsidRPr="003B42AA">
        <w:t xml:space="preserve"> отклонены все поданные заявки;</w:t>
      </w:r>
    </w:p>
    <w:p w:rsidR="00DE6C44" w:rsidRPr="003B42AA" w:rsidRDefault="00DE6C44" w:rsidP="00DE6C44">
      <w:pPr>
        <w:pStyle w:val="affffffff0"/>
        <w:autoSpaceDE w:val="0"/>
        <w:autoSpaceDN w:val="0"/>
        <w:adjustRightInd w:val="0"/>
        <w:ind w:left="360"/>
        <w:jc w:val="both"/>
      </w:pPr>
      <w:r w:rsidRPr="003B42AA">
        <w:t xml:space="preserve">- по окончании срока подачи заявок на участие в закупке не подано ни одной заявки. </w:t>
      </w:r>
    </w:p>
    <w:p w:rsidR="00DE6C44" w:rsidRPr="00695405" w:rsidRDefault="00DE6C44" w:rsidP="00DE6C44">
      <w:pPr>
        <w:pStyle w:val="af6"/>
        <w:keepNext/>
        <w:tabs>
          <w:tab w:val="num" w:pos="1418"/>
        </w:tabs>
        <w:spacing w:before="120" w:beforeAutospacing="0" w:after="0" w:afterAutospacing="0"/>
        <w:ind w:left="709"/>
        <w:jc w:val="both"/>
        <w:outlineLvl w:val="1"/>
        <w:rPr>
          <w:b/>
        </w:rPr>
      </w:pPr>
    </w:p>
    <w:p w:rsidR="00D35E4C" w:rsidRPr="00695405" w:rsidRDefault="00D35E4C" w:rsidP="00D35E4C">
      <w:pPr>
        <w:pStyle w:val="af6"/>
        <w:widowControl w:val="0"/>
        <w:numPr>
          <w:ilvl w:val="1"/>
          <w:numId w:val="6"/>
        </w:numPr>
        <w:tabs>
          <w:tab w:val="num" w:pos="1418"/>
        </w:tabs>
        <w:spacing w:before="120" w:beforeAutospacing="0" w:after="0" w:afterAutospacing="0"/>
        <w:ind w:left="0" w:firstLine="709"/>
        <w:jc w:val="both"/>
        <w:outlineLvl w:val="1"/>
        <w:rPr>
          <w:b/>
        </w:rPr>
      </w:pPr>
      <w:r w:rsidRPr="00695405">
        <w:rPr>
          <w:b/>
        </w:rPr>
        <w:t xml:space="preserve">Официальный источник информации о ходе и результатах </w:t>
      </w:r>
      <w:bookmarkEnd w:id="50"/>
      <w:r w:rsidRPr="00695405">
        <w:rPr>
          <w:b/>
        </w:rPr>
        <w:t>закупки</w:t>
      </w:r>
    </w:p>
    <w:p w:rsidR="00D35E4C" w:rsidRPr="00695405" w:rsidRDefault="00D35E4C" w:rsidP="00D35E4C">
      <w:pPr>
        <w:pStyle w:val="Times12"/>
        <w:numPr>
          <w:ilvl w:val="2"/>
          <w:numId w:val="6"/>
        </w:numPr>
        <w:tabs>
          <w:tab w:val="clear" w:pos="720"/>
          <w:tab w:val="num" w:pos="960"/>
        </w:tabs>
        <w:spacing w:before="120"/>
        <w:ind w:left="0" w:firstLine="0"/>
        <w:rPr>
          <w:szCs w:val="24"/>
        </w:rPr>
      </w:pPr>
      <w:bookmarkStart w:id="51" w:name="_Ref388874467"/>
      <w:r w:rsidRPr="00695405">
        <w:rPr>
          <w:szCs w:val="24"/>
        </w:rPr>
        <w:t>В сроки, установленные Положением о закупках и настоящей закупочной документацией, в открытом доступе размещаются: извещение о проведении закупки, закупочная документация, изменения, вносимые в извещение и документацию, разъяснения документации, а также протоколы, составленные в ходе закупки. Официальным источником данной информации о ходе и результатах закупки служит ЕИС.</w:t>
      </w:r>
      <w:bookmarkEnd w:id="51"/>
      <w:r w:rsidRPr="00695405">
        <w:rPr>
          <w:szCs w:val="24"/>
        </w:rPr>
        <w:t xml:space="preserve"> </w:t>
      </w:r>
    </w:p>
    <w:p w:rsidR="00D35E4C" w:rsidRPr="00695405" w:rsidRDefault="00DE6C44" w:rsidP="00DE6C44">
      <w:pPr>
        <w:pStyle w:val="Times12"/>
        <w:spacing w:before="120"/>
        <w:ind w:firstLine="0"/>
        <w:rPr>
          <w:szCs w:val="24"/>
        </w:rPr>
      </w:pPr>
      <w:bookmarkStart w:id="52" w:name="_Ref317254108"/>
      <w:r>
        <w:t>2.8.2.</w:t>
      </w:r>
      <w:r w:rsidR="00D35E4C" w:rsidRPr="00695405">
        <w:t>В случае возникновения в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п. </w:t>
      </w:r>
      <w:r w:rsidR="00D35E4C" w:rsidRPr="00695405">
        <w:fldChar w:fldCharType="begin"/>
      </w:r>
      <w:r w:rsidR="00D35E4C" w:rsidRPr="00695405">
        <w:instrText xml:space="preserve"> REF _Ref388874467 \r \h </w:instrText>
      </w:r>
      <w:r w:rsidR="00695405">
        <w:instrText xml:space="preserve"> \* MERGEFORMAT </w:instrText>
      </w:r>
      <w:r w:rsidR="00D35E4C" w:rsidRPr="00695405">
        <w:fldChar w:fldCharType="separate"/>
      </w:r>
      <w:r w:rsidR="003E453C">
        <w:t>2.8.1</w:t>
      </w:r>
      <w:r w:rsidR="00D35E4C" w:rsidRPr="00695405">
        <w:fldChar w:fldCharType="end"/>
      </w:r>
      <w:r w:rsidR="00D35E4C" w:rsidRPr="00695405">
        <w:t>, размещается на сайте Заказчика с последующим размещением ее в ЕИС. При этом размещение в ЕИС осуществляется в течение одного рабочего дня со дня устранения технических или иных неполадок, блокирующих доступ к ЕИС.</w:t>
      </w:r>
    </w:p>
    <w:p w:rsidR="00D35E4C" w:rsidRPr="00695405" w:rsidRDefault="00DE6C44" w:rsidP="00DE6C44">
      <w:pPr>
        <w:pStyle w:val="Times12"/>
        <w:spacing w:before="120"/>
        <w:ind w:firstLine="0"/>
        <w:rPr>
          <w:szCs w:val="24"/>
        </w:rPr>
      </w:pPr>
      <w:r>
        <w:rPr>
          <w:szCs w:val="24"/>
        </w:rPr>
        <w:t>2.8.3.</w:t>
      </w:r>
      <w:r w:rsidR="00D35E4C" w:rsidRPr="00695405">
        <w:rPr>
          <w:szCs w:val="24"/>
        </w:rPr>
        <w:t>В протоколах допускается не указывать сведения о поименном составе закупочной комиссии и данных о персональном голосовании членов закупочной комиссии.</w:t>
      </w:r>
      <w:bookmarkEnd w:id="52"/>
    </w:p>
    <w:p w:rsidR="00D35E4C" w:rsidRPr="00695405" w:rsidRDefault="00DE6C44" w:rsidP="00DE6C44">
      <w:pPr>
        <w:pStyle w:val="Times12"/>
        <w:spacing w:before="120"/>
        <w:ind w:firstLine="0"/>
        <w:rPr>
          <w:szCs w:val="24"/>
        </w:rPr>
      </w:pPr>
      <w:r>
        <w:rPr>
          <w:szCs w:val="24"/>
        </w:rPr>
        <w:t>2.8.4.</w:t>
      </w:r>
      <w:r w:rsidR="00D35E4C" w:rsidRPr="00695405">
        <w:rPr>
          <w:szCs w:val="24"/>
        </w:rPr>
        <w:t>Участники закупки самостоятельно должны отслеживать размещенные в ЕИС разъяснения и изменения закупочной документации, информацию о принятых в ходе закупочной процедуры решениях закупочной комиссии и организатора закупки.</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bookmarkStart w:id="53" w:name="_Toc384282035"/>
      <w:r w:rsidRPr="00695405">
        <w:rPr>
          <w:b/>
        </w:rPr>
        <w:t>Разрешение разногласий, связанных с проведением закупк</w:t>
      </w:r>
      <w:bookmarkEnd w:id="53"/>
      <w:r w:rsidRPr="00695405">
        <w:rPr>
          <w:b/>
        </w:rPr>
        <w:t>и</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Участник</w:t>
      </w:r>
      <w:r w:rsidR="00355030" w:rsidRPr="00695405">
        <w:rPr>
          <w:szCs w:val="24"/>
        </w:rPr>
        <w:t>и</w:t>
      </w:r>
      <w:r w:rsidRPr="00695405">
        <w:rPr>
          <w:szCs w:val="24"/>
        </w:rPr>
        <w:t xml:space="preserve"> закупки вправе обжаловать действия (бездействие) заказчика, организатора закупки, закупочной комиссии в связи с проведением данной закупочной процедуры в порядке, изложенном ниже.</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До заключения договора по результатам закупочной процедуры заявления о рассмотрении разногласий направляются участниками закупки в закупочную комиссию через ответственного секретаря комиссии. По факту получения обращения закупочная комиссия осуществляет рассмотрение такого обращения и в срок не позднее </w:t>
      </w:r>
      <w:r w:rsidR="008D0FBA">
        <w:rPr>
          <w:szCs w:val="24"/>
        </w:rPr>
        <w:t>3-х</w:t>
      </w:r>
      <w:r w:rsidRPr="00695405">
        <w:rPr>
          <w:szCs w:val="24"/>
        </w:rPr>
        <w:t xml:space="preserve"> </w:t>
      </w:r>
      <w:r w:rsidR="00355030" w:rsidRPr="00695405">
        <w:rPr>
          <w:szCs w:val="24"/>
        </w:rPr>
        <w:t xml:space="preserve">рабочих </w:t>
      </w:r>
      <w:r w:rsidRPr="00695405">
        <w:rPr>
          <w:szCs w:val="24"/>
        </w:rPr>
        <w:t>дней информирует заявителя о результатах рассмотрения обращения.</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В случае, если заявитель не удовлетворен результатами рассмотрения обращений в ЗК, он имеет право направить обращение в </w:t>
      </w:r>
      <w:r w:rsidR="008D0FBA">
        <w:rPr>
          <w:szCs w:val="24"/>
        </w:rPr>
        <w:t>Е</w:t>
      </w:r>
      <w:r w:rsidRPr="00695405">
        <w:rPr>
          <w:szCs w:val="24"/>
        </w:rPr>
        <w:t>ЗК.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Если разногласия не разрешены по взаимному согласию представившего их участника, инициатора закупки и закупочной комиссии, </w:t>
      </w:r>
      <w:r w:rsidR="008D0FBA">
        <w:rPr>
          <w:szCs w:val="24"/>
        </w:rPr>
        <w:t>Е</w:t>
      </w:r>
      <w:r w:rsidRPr="00695405">
        <w:rPr>
          <w:szCs w:val="24"/>
        </w:rPr>
        <w:t>ЗК Заказчика в течение 5 дней со дня получения таких разногласий выносит письменное решение, в котором указываются:</w:t>
      </w:r>
    </w:p>
    <w:p w:rsidR="00D35E4C" w:rsidRPr="00695405" w:rsidRDefault="00D35E4C" w:rsidP="00503A3A">
      <w:pPr>
        <w:pStyle w:val="-12"/>
        <w:numPr>
          <w:ilvl w:val="0"/>
          <w:numId w:val="53"/>
        </w:numPr>
        <w:autoSpaceDE w:val="0"/>
        <w:autoSpaceDN w:val="0"/>
        <w:adjustRightInd w:val="0"/>
        <w:spacing w:before="120" w:after="0" w:line="240" w:lineRule="auto"/>
        <w:ind w:left="1418" w:hanging="567"/>
        <w:contextualSpacing w:val="0"/>
        <w:jc w:val="both"/>
        <w:rPr>
          <w:rFonts w:ascii="Times New Roman" w:hAnsi="Times New Roman"/>
          <w:sz w:val="24"/>
          <w:szCs w:val="24"/>
        </w:rPr>
      </w:pPr>
      <w:r w:rsidRPr="00695405">
        <w:rPr>
          <w:rFonts w:ascii="Times New Roman" w:hAnsi="Times New Roman"/>
          <w:sz w:val="24"/>
          <w:szCs w:val="24"/>
        </w:rPr>
        <w:t xml:space="preserve">содержание принятого </w:t>
      </w:r>
      <w:r w:rsidR="008D0FBA">
        <w:rPr>
          <w:rFonts w:ascii="Times New Roman" w:hAnsi="Times New Roman"/>
          <w:sz w:val="24"/>
          <w:szCs w:val="24"/>
        </w:rPr>
        <w:t>Е</w:t>
      </w:r>
      <w:r w:rsidRPr="00695405">
        <w:rPr>
          <w:rFonts w:ascii="Times New Roman" w:hAnsi="Times New Roman"/>
          <w:sz w:val="24"/>
          <w:szCs w:val="24"/>
        </w:rPr>
        <w:t>ЗК решения, а также обоснование мотивов его принятия;</w:t>
      </w:r>
    </w:p>
    <w:p w:rsidR="00D35E4C" w:rsidRPr="00695405" w:rsidRDefault="00D35E4C" w:rsidP="00503A3A">
      <w:pPr>
        <w:pStyle w:val="-12"/>
        <w:numPr>
          <w:ilvl w:val="0"/>
          <w:numId w:val="53"/>
        </w:numPr>
        <w:autoSpaceDE w:val="0"/>
        <w:autoSpaceDN w:val="0"/>
        <w:adjustRightInd w:val="0"/>
        <w:spacing w:before="120" w:after="0" w:line="240" w:lineRule="auto"/>
        <w:ind w:left="1418" w:hanging="567"/>
        <w:contextualSpacing w:val="0"/>
        <w:jc w:val="both"/>
        <w:rPr>
          <w:rFonts w:ascii="Times New Roman" w:hAnsi="Times New Roman"/>
          <w:sz w:val="24"/>
          <w:szCs w:val="24"/>
        </w:rPr>
      </w:pPr>
      <w:r w:rsidRPr="00695405">
        <w:rPr>
          <w:rFonts w:ascii="Times New Roman" w:hAnsi="Times New Roman"/>
          <w:sz w:val="24"/>
          <w:szCs w:val="24"/>
        </w:rPr>
        <w:t>меры, которые должны быть приняты.</w:t>
      </w:r>
    </w:p>
    <w:p w:rsidR="00D35E4C" w:rsidRPr="00695405" w:rsidRDefault="008D0FBA" w:rsidP="00D35E4C">
      <w:pPr>
        <w:pStyle w:val="Times12"/>
        <w:numPr>
          <w:ilvl w:val="2"/>
          <w:numId w:val="6"/>
        </w:numPr>
        <w:tabs>
          <w:tab w:val="clear" w:pos="720"/>
          <w:tab w:val="num" w:pos="960"/>
        </w:tabs>
        <w:spacing w:before="120"/>
        <w:ind w:left="0" w:firstLine="0"/>
      </w:pPr>
      <w:r>
        <w:t>Е</w:t>
      </w:r>
      <w:r w:rsidR="00D35E4C" w:rsidRPr="00695405">
        <w:t>ЗК вправе принять одно или несколько из следующих решений:</w:t>
      </w:r>
    </w:p>
    <w:p w:rsidR="00D35E4C" w:rsidRPr="00695405" w:rsidRDefault="00D35E4C" w:rsidP="00503A3A">
      <w:pPr>
        <w:pStyle w:val="-12"/>
        <w:numPr>
          <w:ilvl w:val="0"/>
          <w:numId w:val="52"/>
        </w:numPr>
        <w:autoSpaceDE w:val="0"/>
        <w:autoSpaceDN w:val="0"/>
        <w:adjustRightInd w:val="0"/>
        <w:spacing w:before="120" w:after="0" w:line="240" w:lineRule="auto"/>
        <w:ind w:left="1418" w:hanging="567"/>
        <w:contextualSpacing w:val="0"/>
        <w:jc w:val="both"/>
        <w:rPr>
          <w:rFonts w:ascii="Times New Roman" w:hAnsi="Times New Roman"/>
          <w:sz w:val="24"/>
          <w:szCs w:val="24"/>
        </w:rPr>
      </w:pPr>
      <w:r w:rsidRPr="00695405">
        <w:rPr>
          <w:rFonts w:ascii="Times New Roman" w:hAnsi="Times New Roman"/>
          <w:sz w:val="24"/>
          <w:szCs w:val="24"/>
        </w:rPr>
        <w:t>полностью или частично отменить неправомерное действие или решение и принять свое собственное решение;</w:t>
      </w:r>
    </w:p>
    <w:p w:rsidR="00D35E4C" w:rsidRPr="00695405" w:rsidRDefault="00D35E4C" w:rsidP="00503A3A">
      <w:pPr>
        <w:pStyle w:val="-12"/>
        <w:numPr>
          <w:ilvl w:val="0"/>
          <w:numId w:val="52"/>
        </w:numPr>
        <w:autoSpaceDE w:val="0"/>
        <w:autoSpaceDN w:val="0"/>
        <w:adjustRightInd w:val="0"/>
        <w:spacing w:before="120" w:after="0" w:line="240" w:lineRule="auto"/>
        <w:ind w:left="1418" w:hanging="567"/>
        <w:contextualSpacing w:val="0"/>
        <w:jc w:val="both"/>
        <w:rPr>
          <w:rFonts w:ascii="Times New Roman" w:hAnsi="Times New Roman"/>
          <w:sz w:val="24"/>
          <w:szCs w:val="24"/>
        </w:rPr>
      </w:pPr>
      <w:r w:rsidRPr="00695405">
        <w:rPr>
          <w:rFonts w:ascii="Times New Roman" w:hAnsi="Times New Roman"/>
          <w:sz w:val="24"/>
          <w:szCs w:val="24"/>
        </w:rPr>
        <w:t>при разногласиях по завершившимся закупкам — предложить руководству принять решение о возмещении убытков, понесенных участником в результате неправомерного действия, решения либо использования неправомерной процедуры;</w:t>
      </w:r>
    </w:p>
    <w:p w:rsidR="00D35E4C" w:rsidRPr="00695405" w:rsidRDefault="00D35E4C" w:rsidP="00503A3A">
      <w:pPr>
        <w:pStyle w:val="-12"/>
        <w:numPr>
          <w:ilvl w:val="0"/>
          <w:numId w:val="52"/>
        </w:numPr>
        <w:autoSpaceDE w:val="0"/>
        <w:autoSpaceDN w:val="0"/>
        <w:adjustRightInd w:val="0"/>
        <w:spacing w:before="120" w:after="0" w:line="240" w:lineRule="auto"/>
        <w:ind w:left="1418" w:hanging="567"/>
        <w:contextualSpacing w:val="0"/>
        <w:jc w:val="both"/>
        <w:rPr>
          <w:rFonts w:ascii="Times New Roman" w:hAnsi="Times New Roman"/>
          <w:sz w:val="24"/>
          <w:szCs w:val="24"/>
        </w:rPr>
      </w:pPr>
      <w:r w:rsidRPr="00695405">
        <w:rPr>
          <w:rFonts w:ascii="Times New Roman" w:hAnsi="Times New Roman"/>
          <w:sz w:val="24"/>
          <w:szCs w:val="24"/>
        </w:rPr>
        <w:lastRenderedPageBreak/>
        <w:t>признать заявление участника необоснованным.</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 xml:space="preserve">Все споры и разногласия, возникающие в связи с проведением закупки, в том числе касающиеся исполнения организатором и участниками закупки своих обязательств, не урегулированные путем претензионного порядка, обращения в </w:t>
      </w:r>
      <w:r w:rsidR="008D0FBA">
        <w:rPr>
          <w:szCs w:val="24"/>
        </w:rPr>
        <w:t>Е</w:t>
      </w:r>
      <w:r w:rsidRPr="00695405">
        <w:rPr>
          <w:szCs w:val="24"/>
        </w:rPr>
        <w:t>ЗК заказчика, разрешаются в антимонопольном органе в порядке, установленном законодательством РФ.</w:t>
      </w:r>
    </w:p>
    <w:p w:rsidR="00D35E4C" w:rsidRPr="00695405" w:rsidRDefault="00D35E4C" w:rsidP="00D35E4C">
      <w:pPr>
        <w:pStyle w:val="Times12"/>
        <w:numPr>
          <w:ilvl w:val="2"/>
          <w:numId w:val="6"/>
        </w:numPr>
        <w:tabs>
          <w:tab w:val="clear" w:pos="720"/>
          <w:tab w:val="num" w:pos="960"/>
        </w:tabs>
        <w:spacing w:before="120"/>
        <w:ind w:left="0" w:firstLine="0"/>
        <w:rPr>
          <w:szCs w:val="24"/>
        </w:rPr>
      </w:pPr>
      <w:r w:rsidRPr="00695405">
        <w:rPr>
          <w:szCs w:val="24"/>
        </w:rPr>
        <w:t>Вышеизложенное не ограничивает права сторон на обращение в суд в соответствии с действующим законодательством РФ.</w:t>
      </w:r>
    </w:p>
    <w:p w:rsidR="00D35E4C" w:rsidRPr="00695405" w:rsidRDefault="00D35E4C" w:rsidP="00D35E4C">
      <w:pPr>
        <w:pStyle w:val="af6"/>
        <w:keepNext/>
        <w:numPr>
          <w:ilvl w:val="1"/>
          <w:numId w:val="6"/>
        </w:numPr>
        <w:tabs>
          <w:tab w:val="num" w:pos="1418"/>
        </w:tabs>
        <w:spacing w:before="120" w:beforeAutospacing="0" w:after="0" w:afterAutospacing="0"/>
        <w:ind w:left="0" w:firstLine="709"/>
        <w:jc w:val="both"/>
        <w:outlineLvl w:val="1"/>
        <w:rPr>
          <w:b/>
        </w:rPr>
      </w:pPr>
      <w:r w:rsidRPr="00695405">
        <w:rPr>
          <w:b/>
        </w:rPr>
        <w:t>Прочие положения</w:t>
      </w:r>
    </w:p>
    <w:p w:rsidR="00D35E4C" w:rsidRPr="00695405" w:rsidRDefault="00D35E4C" w:rsidP="00D35E4C">
      <w:pPr>
        <w:pStyle w:val="Times12"/>
        <w:numPr>
          <w:ilvl w:val="2"/>
          <w:numId w:val="6"/>
        </w:numPr>
        <w:tabs>
          <w:tab w:val="clear" w:pos="720"/>
          <w:tab w:val="num" w:pos="960"/>
        </w:tabs>
        <w:spacing w:before="120"/>
        <w:ind w:left="0" w:firstLine="0"/>
        <w:rPr>
          <w:szCs w:val="24"/>
          <w:lang w:val="x-none"/>
        </w:rPr>
      </w:pPr>
      <w:r w:rsidRPr="00695405">
        <w:rPr>
          <w:szCs w:val="24"/>
        </w:rPr>
        <w:t>Заказчик, организатор закупки, закупочная комиссия, привлекаемые эксперты обеспечивают разумную конфиденциальность относительно всех полученных от участников закупки сведений, в том числе содержащихся в их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rsidR="00D35E4C" w:rsidRPr="00695405" w:rsidRDefault="00D35E4C" w:rsidP="00D35E4C">
      <w:pPr>
        <w:pStyle w:val="affb"/>
        <w:spacing w:after="0"/>
        <w:ind w:left="0"/>
        <w:jc w:val="both"/>
        <w:rPr>
          <w:lang w:val="x-none"/>
        </w:rPr>
      </w:pPr>
    </w:p>
    <w:p w:rsidR="00D35E4C" w:rsidRPr="00695405" w:rsidRDefault="00D35E4C" w:rsidP="00D35E4C">
      <w:pPr>
        <w:pStyle w:val="11"/>
        <w:numPr>
          <w:ilvl w:val="1"/>
          <w:numId w:val="26"/>
        </w:numPr>
        <w:ind w:left="0" w:firstLine="709"/>
        <w:jc w:val="both"/>
        <w:rPr>
          <w:b/>
        </w:rPr>
      </w:pPr>
      <w:bookmarkStart w:id="54" w:name="_Toc472591295"/>
      <w:bookmarkStart w:id="55" w:name="_Toc473022496"/>
      <w:bookmarkStart w:id="56" w:name="_Toc532466999"/>
      <w:bookmarkStart w:id="57" w:name="_Toc372796030"/>
      <w:r w:rsidRPr="00695405">
        <w:rPr>
          <w:b/>
        </w:rPr>
        <w:t>ТРЕБОВАНИЯ К УЧАСТНИКАМ ЗАКУПКИ И ДОКУМЕНТАМ, ПРЕДОСТАВЛЯЕМЫМ В СОСТАВЕ ЗАЯВКИ</w:t>
      </w:r>
      <w:bookmarkEnd w:id="54"/>
      <w:bookmarkEnd w:id="55"/>
      <w:bookmarkEnd w:id="56"/>
      <w:r w:rsidRPr="00695405">
        <w:rPr>
          <w:b/>
        </w:rPr>
        <w:t xml:space="preserve"> </w:t>
      </w:r>
      <w:bookmarkEnd w:id="57"/>
    </w:p>
    <w:p w:rsidR="00D35E4C" w:rsidRPr="00695405" w:rsidRDefault="00D35E4C" w:rsidP="00D35E4C">
      <w:pPr>
        <w:pStyle w:val="affb"/>
        <w:numPr>
          <w:ilvl w:val="1"/>
          <w:numId w:val="12"/>
        </w:numPr>
        <w:tabs>
          <w:tab w:val="clear" w:pos="720"/>
          <w:tab w:val="left" w:pos="1418"/>
        </w:tabs>
        <w:spacing w:before="120" w:after="0"/>
        <w:ind w:left="0" w:firstLine="709"/>
        <w:jc w:val="both"/>
        <w:outlineLvl w:val="1"/>
        <w:rPr>
          <w:b/>
        </w:rPr>
      </w:pPr>
      <w:bookmarkStart w:id="58" w:name="_Ref317251769"/>
      <w:bookmarkStart w:id="59" w:name="_Ref317255509"/>
      <w:bookmarkStart w:id="60" w:name="_Ref317256436"/>
      <w:bookmarkStart w:id="61" w:name="_Ref317256490"/>
      <w:bookmarkStart w:id="62" w:name="_Toc372796031"/>
      <w:bookmarkStart w:id="63" w:name="_Ref271038689"/>
      <w:r w:rsidRPr="00695405">
        <w:rPr>
          <w:b/>
        </w:rPr>
        <w:t xml:space="preserve">Требования к участникам </w:t>
      </w:r>
      <w:bookmarkEnd w:id="58"/>
      <w:bookmarkEnd w:id="59"/>
      <w:bookmarkEnd w:id="60"/>
      <w:bookmarkEnd w:id="61"/>
      <w:bookmarkEnd w:id="62"/>
      <w:r w:rsidRPr="00695405">
        <w:rPr>
          <w:b/>
        </w:rPr>
        <w:t>закупки</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Участвовать в настоящей закупке вправе лица, определенные в пункте </w:t>
      </w:r>
      <w:r w:rsidRPr="00695405">
        <w:fldChar w:fldCharType="begin"/>
      </w:r>
      <w:r w:rsidRPr="00695405">
        <w:instrText xml:space="preserve"> REF _Ref392773811 \r \h </w:instrText>
      </w:r>
      <w:r w:rsidR="00695405">
        <w:instrText xml:space="preserve"> \* MERGEFORMAT </w:instrText>
      </w:r>
      <w:r w:rsidRPr="00695405">
        <w:fldChar w:fldCharType="separate"/>
      </w:r>
      <w:r w:rsidR="003E453C">
        <w:t>15</w:t>
      </w:r>
      <w:r w:rsidRPr="00695405">
        <w:fldChar w:fldCharType="end"/>
      </w:r>
      <w:r w:rsidRPr="00695405">
        <w:t xml:space="preserve"> раздела </w:t>
      </w:r>
      <w:r w:rsidRPr="00695405">
        <w:fldChar w:fldCharType="begin"/>
      </w:r>
      <w:r w:rsidRPr="00695405">
        <w:instrText xml:space="preserve"> REF _Ref317250960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Участник закупки должен обладать общей и специальной гражданской правоспособностью в полном объеме для заключения и исполнения договора по результатам закупки</w:t>
      </w:r>
      <w:bookmarkEnd w:id="63"/>
      <w:r w:rsidRPr="00695405">
        <w:t>.</w:t>
      </w:r>
    </w:p>
    <w:p w:rsidR="00D35E4C" w:rsidRPr="00695405" w:rsidRDefault="00D35E4C" w:rsidP="00D35E4C">
      <w:pPr>
        <w:numPr>
          <w:ilvl w:val="2"/>
          <w:numId w:val="12"/>
        </w:numPr>
        <w:tabs>
          <w:tab w:val="clear" w:pos="720"/>
          <w:tab w:val="num" w:pos="0"/>
          <w:tab w:val="left" w:pos="993"/>
        </w:tabs>
        <w:spacing w:before="120"/>
        <w:ind w:left="0" w:right="-1" w:firstLine="0"/>
        <w:jc w:val="both"/>
      </w:pPr>
      <w:bookmarkStart w:id="64" w:name="_Ref357679270"/>
      <w:bookmarkStart w:id="65" w:name="_Ref358050951"/>
      <w:r w:rsidRPr="00695405">
        <w:t xml:space="preserve">Полный перечень требований к </w:t>
      </w:r>
      <w:bookmarkEnd w:id="64"/>
      <w:bookmarkEnd w:id="65"/>
      <w:r w:rsidRPr="00695405">
        <w:t xml:space="preserve">участникам закупки указаны в пункте </w:t>
      </w:r>
      <w:r w:rsidRPr="00695405">
        <w:fldChar w:fldCharType="begin"/>
      </w:r>
      <w:r w:rsidRPr="00695405">
        <w:instrText xml:space="preserve"> REF _Ref319670208 \r \h </w:instrText>
      </w:r>
      <w:r w:rsidR="00695405">
        <w:instrText xml:space="preserve"> \* MERGEFORMAT </w:instrText>
      </w:r>
      <w:r w:rsidRPr="00695405">
        <w:fldChar w:fldCharType="separate"/>
      </w:r>
      <w:r w:rsidR="003E453C">
        <w:t>16</w:t>
      </w:r>
      <w:r w:rsidRPr="00695405">
        <w:fldChar w:fldCharType="end"/>
      </w:r>
      <w:r w:rsidRPr="00695405">
        <w:t> раздела </w:t>
      </w:r>
      <w:r w:rsidRPr="00695405">
        <w:fldChar w:fldCharType="begin"/>
      </w:r>
      <w:r w:rsidRPr="00695405">
        <w:instrText xml:space="preserve"> REF _Ref317250960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pStyle w:val="affb"/>
        <w:numPr>
          <w:ilvl w:val="1"/>
          <w:numId w:val="12"/>
        </w:numPr>
        <w:tabs>
          <w:tab w:val="clear" w:pos="720"/>
          <w:tab w:val="left" w:pos="1418"/>
        </w:tabs>
        <w:spacing w:before="120" w:after="0"/>
        <w:ind w:left="0" w:firstLine="709"/>
        <w:jc w:val="both"/>
        <w:outlineLvl w:val="1"/>
        <w:rPr>
          <w:b/>
        </w:rPr>
      </w:pPr>
      <w:bookmarkStart w:id="66" w:name="_Ref317253328"/>
      <w:bookmarkStart w:id="67" w:name="_Ref317256545"/>
      <w:bookmarkStart w:id="68" w:name="_Toc372796033"/>
      <w:r w:rsidRPr="00695405">
        <w:rPr>
          <w:b/>
        </w:rPr>
        <w:t xml:space="preserve">Документы, предоставляемые в составе заявки на участие в </w:t>
      </w:r>
      <w:bookmarkEnd w:id="66"/>
      <w:bookmarkEnd w:id="67"/>
      <w:bookmarkEnd w:id="68"/>
      <w:r w:rsidRPr="00695405">
        <w:rPr>
          <w:b/>
        </w:rPr>
        <w:t>закупке</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Перечень документов, предоставляемых в составе заявки на участие в закупке, приведен в пункте</w:t>
      </w:r>
      <w:r w:rsidR="003A58E1" w:rsidRPr="00695405">
        <w:fldChar w:fldCharType="begin"/>
      </w:r>
      <w:r w:rsidR="003A58E1" w:rsidRPr="00695405">
        <w:instrText xml:space="preserve"> REF _Ref474317627 \r \h </w:instrText>
      </w:r>
      <w:r w:rsidR="00695405">
        <w:instrText xml:space="preserve"> \* MERGEFORMAT </w:instrText>
      </w:r>
      <w:r w:rsidR="003A58E1" w:rsidRPr="00695405">
        <w:fldChar w:fldCharType="separate"/>
      </w:r>
      <w:r w:rsidR="003E453C">
        <w:t>18</w:t>
      </w:r>
      <w:r w:rsidR="003A58E1" w:rsidRPr="00695405">
        <w:fldChar w:fldCharType="end"/>
      </w:r>
      <w:r w:rsidR="003A58E1" w:rsidRPr="00695405">
        <w:t xml:space="preserve"> </w:t>
      </w:r>
      <w:r w:rsidRPr="00695405">
        <w:t>раздела </w:t>
      </w:r>
      <w:r w:rsidRPr="00695405">
        <w:fldChar w:fldCharType="begin"/>
      </w:r>
      <w:r w:rsidRPr="00695405">
        <w:instrText xml:space="preserve"> REF _Ref317250960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Для подтверждения соответствия требованиям, указанным в пункте </w:t>
      </w:r>
      <w:r w:rsidRPr="00695405">
        <w:fldChar w:fldCharType="begin"/>
      </w:r>
      <w:r w:rsidRPr="00695405">
        <w:instrText xml:space="preserve"> REF _Ref317251769 \r \h  \* MERGEFORMAT </w:instrText>
      </w:r>
      <w:r w:rsidRPr="00695405">
        <w:fldChar w:fldCharType="separate"/>
      </w:r>
      <w:r w:rsidR="003E453C">
        <w:t>3.1</w:t>
      </w:r>
      <w:r w:rsidRPr="00695405">
        <w:fldChar w:fldCharType="end"/>
      </w:r>
      <w:r w:rsidRPr="00695405">
        <w:t xml:space="preserve">, участник закупки в составе заявки на участие в закупке должен приложить документы согласно перечню, указанному в пункте </w:t>
      </w:r>
      <w:r w:rsidR="003A58E1" w:rsidRPr="00695405">
        <w:fldChar w:fldCharType="begin"/>
      </w:r>
      <w:r w:rsidR="003A58E1" w:rsidRPr="00695405">
        <w:instrText xml:space="preserve"> REF _Ref317252608 \r \h </w:instrText>
      </w:r>
      <w:r w:rsidR="00695405">
        <w:instrText xml:space="preserve"> \* MERGEFORMAT </w:instrText>
      </w:r>
      <w:r w:rsidR="003A58E1" w:rsidRPr="00695405">
        <w:fldChar w:fldCharType="separate"/>
      </w:r>
      <w:r w:rsidR="003E453C">
        <w:t>19</w:t>
      </w:r>
      <w:r w:rsidR="003A58E1" w:rsidRPr="00695405">
        <w:fldChar w:fldCharType="end"/>
      </w:r>
      <w:r w:rsidRPr="00695405">
        <w:t xml:space="preserve"> раздела </w:t>
      </w:r>
      <w:r w:rsidRPr="00695405">
        <w:fldChar w:fldCharType="begin"/>
      </w:r>
      <w:r w:rsidRPr="00695405">
        <w:instrText xml:space="preserve"> REF _Ref317250960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pStyle w:val="affb"/>
        <w:keepNext/>
        <w:numPr>
          <w:ilvl w:val="1"/>
          <w:numId w:val="12"/>
        </w:numPr>
        <w:tabs>
          <w:tab w:val="clear" w:pos="720"/>
          <w:tab w:val="left" w:pos="1418"/>
        </w:tabs>
        <w:spacing w:before="120" w:after="0"/>
        <w:ind w:left="0" w:firstLine="709"/>
        <w:jc w:val="both"/>
        <w:outlineLvl w:val="1"/>
        <w:rPr>
          <w:b/>
        </w:rPr>
      </w:pPr>
      <w:bookmarkStart w:id="69" w:name="_Toc372796034"/>
      <w:r w:rsidRPr="00695405">
        <w:rPr>
          <w:b/>
        </w:rPr>
        <w:t>Условия участия коллективных участников</w:t>
      </w:r>
    </w:p>
    <w:p w:rsidR="001540BF"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Если заявка подается несколькими лицами, выступающими на стороне одного участника закупки (коллективным участником), дополнительно должны быть выполнены требования, установленные в подпункте </w:t>
      </w:r>
      <w:bookmarkStart w:id="70" w:name="_GoBack"/>
      <w:bookmarkEnd w:id="70"/>
      <w:r w:rsidRPr="00695405">
        <w:t xml:space="preserve">пункта </w:t>
      </w:r>
      <w:r w:rsidRPr="00695405">
        <w:fldChar w:fldCharType="begin"/>
      </w:r>
      <w:r w:rsidRPr="00695405">
        <w:instrText xml:space="preserve"> REF _Ref319670208 \r \h  \* MERGEFORMAT </w:instrText>
      </w:r>
      <w:r w:rsidRPr="00695405">
        <w:fldChar w:fldCharType="separate"/>
      </w:r>
      <w:r w:rsidR="003E453C">
        <w:t>16</w:t>
      </w:r>
      <w:r w:rsidRPr="00695405">
        <w:fldChar w:fldCharType="end"/>
      </w:r>
      <w:r w:rsidRPr="00695405">
        <w:t xml:space="preserve"> раздела </w:t>
      </w:r>
      <w:r w:rsidRPr="00695405">
        <w:fldChar w:fldCharType="begin"/>
      </w:r>
      <w:r w:rsidRPr="00695405">
        <w:instrText xml:space="preserve"> REF _Ref386088103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F87DF0" w:rsidP="00D35E4C">
      <w:pPr>
        <w:numPr>
          <w:ilvl w:val="2"/>
          <w:numId w:val="12"/>
        </w:numPr>
        <w:tabs>
          <w:tab w:val="clear" w:pos="720"/>
          <w:tab w:val="num" w:pos="0"/>
          <w:tab w:val="left" w:pos="993"/>
        </w:tabs>
        <w:spacing w:before="120"/>
        <w:ind w:left="0" w:right="-1" w:firstLine="0"/>
        <w:jc w:val="both"/>
      </w:pPr>
      <w:r w:rsidRPr="00695405">
        <w:t>В случае е</w:t>
      </w:r>
      <w:r w:rsidR="001540BF" w:rsidRPr="00695405">
        <w:t xml:space="preserve">сли в пункте </w:t>
      </w:r>
      <w:r w:rsidR="001540BF" w:rsidRPr="00695405">
        <w:fldChar w:fldCharType="begin"/>
      </w:r>
      <w:r w:rsidR="001540BF" w:rsidRPr="00695405">
        <w:instrText xml:space="preserve"> REF _Ref392773811 \r \h  \* MERGEFORMAT </w:instrText>
      </w:r>
      <w:r w:rsidR="001540BF" w:rsidRPr="00695405">
        <w:fldChar w:fldCharType="separate"/>
      </w:r>
      <w:r w:rsidR="003E453C">
        <w:t>15</w:t>
      </w:r>
      <w:r w:rsidR="001540BF" w:rsidRPr="00695405">
        <w:fldChar w:fldCharType="end"/>
      </w:r>
      <w:r w:rsidR="001540BF" w:rsidRPr="00695405">
        <w:t xml:space="preserve"> раздела </w:t>
      </w:r>
      <w:r w:rsidR="001540BF" w:rsidRPr="00695405">
        <w:fldChar w:fldCharType="begin"/>
      </w:r>
      <w:r w:rsidR="001540BF" w:rsidRPr="00695405">
        <w:instrText xml:space="preserve"> REF _Ref317250658 \r \h  \* MERGEFORMAT </w:instrText>
      </w:r>
      <w:r w:rsidR="001540BF" w:rsidRPr="00695405">
        <w:fldChar w:fldCharType="separate"/>
      </w:r>
      <w:r w:rsidR="003E453C">
        <w:t>5</w:t>
      </w:r>
      <w:r w:rsidR="001540BF" w:rsidRPr="00695405">
        <w:fldChar w:fldCharType="end"/>
      </w:r>
      <w:r w:rsidR="001540BF" w:rsidRPr="00695405">
        <w:t xml:space="preserve"> «Информационная карта» </w:t>
      </w:r>
      <w:r w:rsidR="00D829A8" w:rsidRPr="00695405">
        <w:t xml:space="preserve">установлено требование о приеме заявок на участие в настоящей закупке только от субъектов малого и среднего предпринимательства, определяемых в соответствии с условиями Закона 209-ФЗ каждый из участников такой группы должен соответствовать требованиям к таким субъектам согласно </w:t>
      </w:r>
      <w:hyperlink r:id="rId11" w:history="1">
        <w:r w:rsidR="00D829A8" w:rsidRPr="00695405">
          <w:t>статье 4</w:t>
        </w:r>
      </w:hyperlink>
      <w:r w:rsidR="00D829A8" w:rsidRPr="00695405">
        <w:t xml:space="preserve"> </w:t>
      </w:r>
      <w:bookmarkStart w:id="71" w:name="_Ref406494236"/>
      <w:r w:rsidR="00D829A8" w:rsidRPr="00695405">
        <w:t>Закона 209-ФЗ, являться субъектом малого и среднего предпринимательства</w:t>
      </w:r>
      <w:bookmarkEnd w:id="71"/>
      <w:r w:rsidR="009F4D01" w:rsidRPr="00695405">
        <w:rPr>
          <w:color w:val="FF0000"/>
        </w:rPr>
        <w:t>.</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p>
    <w:p w:rsidR="00D35E4C" w:rsidRPr="00695405" w:rsidRDefault="00D35E4C" w:rsidP="00503A3A">
      <w:pPr>
        <w:pStyle w:val="-5"/>
        <w:numPr>
          <w:ilvl w:val="4"/>
          <w:numId w:val="54"/>
        </w:numPr>
        <w:spacing w:after="120" w:line="240" w:lineRule="auto"/>
        <w:ind w:hanging="567"/>
        <w:rPr>
          <w:snapToGrid w:val="0"/>
          <w:sz w:val="24"/>
        </w:rPr>
      </w:pPr>
      <w:r w:rsidRPr="00695405">
        <w:rPr>
          <w:snapToGrid w:val="0"/>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D35E4C" w:rsidRPr="00695405" w:rsidRDefault="00D35E4C" w:rsidP="00503A3A">
      <w:pPr>
        <w:pStyle w:val="-5"/>
        <w:numPr>
          <w:ilvl w:val="4"/>
          <w:numId w:val="54"/>
        </w:numPr>
        <w:spacing w:after="120" w:line="240" w:lineRule="auto"/>
        <w:ind w:hanging="567"/>
        <w:rPr>
          <w:sz w:val="24"/>
        </w:rPr>
      </w:pPr>
      <w:r w:rsidRPr="00695405">
        <w:rPr>
          <w:sz w:val="24"/>
        </w:rPr>
        <w:t>в соглашении должно быть приведено четкое распределение номенклатуры, объемов, стоимости и сроков осуществления работ / поставок / услуг между членами коллективного участника;</w:t>
      </w:r>
    </w:p>
    <w:p w:rsidR="00D35E4C" w:rsidRPr="00695405" w:rsidRDefault="00D35E4C" w:rsidP="00503A3A">
      <w:pPr>
        <w:pStyle w:val="-5"/>
        <w:numPr>
          <w:ilvl w:val="4"/>
          <w:numId w:val="54"/>
        </w:numPr>
        <w:spacing w:after="120" w:line="240" w:lineRule="auto"/>
        <w:ind w:hanging="567"/>
        <w:rPr>
          <w:sz w:val="24"/>
        </w:rPr>
      </w:pPr>
      <w:r w:rsidRPr="00695405">
        <w:rPr>
          <w:sz w:val="24"/>
        </w:rPr>
        <w:lastRenderedPageBreak/>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закупки и заказчиком;</w:t>
      </w:r>
    </w:p>
    <w:p w:rsidR="00D35E4C" w:rsidRPr="00695405" w:rsidRDefault="00D35E4C" w:rsidP="00503A3A">
      <w:pPr>
        <w:pStyle w:val="-5"/>
        <w:numPr>
          <w:ilvl w:val="4"/>
          <w:numId w:val="54"/>
        </w:numPr>
        <w:spacing w:after="120" w:line="240" w:lineRule="auto"/>
        <w:ind w:hanging="567"/>
        <w:rPr>
          <w:sz w:val="24"/>
        </w:rPr>
      </w:pPr>
      <w:r w:rsidRPr="00695405">
        <w:rPr>
          <w:sz w:val="24"/>
        </w:rPr>
        <w:t>в соглашении должна быть установлена солидарная ответственность по обязательствам, связанным с участием в закупке, заключением и последующем исполнением Договора;</w:t>
      </w:r>
    </w:p>
    <w:p w:rsidR="00D35E4C" w:rsidRPr="00695405" w:rsidRDefault="00D35E4C" w:rsidP="00503A3A">
      <w:pPr>
        <w:pStyle w:val="-5"/>
        <w:numPr>
          <w:ilvl w:val="4"/>
          <w:numId w:val="54"/>
        </w:numPr>
        <w:spacing w:after="120" w:line="240" w:lineRule="auto"/>
        <w:ind w:hanging="567"/>
        <w:rPr>
          <w:snapToGrid w:val="0"/>
          <w:sz w:val="24"/>
        </w:rPr>
      </w:pPr>
      <w:r w:rsidRPr="00695405">
        <w:rPr>
          <w:snapToGrid w:val="0"/>
          <w:sz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согласованию сторон данная схема может быть изменена.</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Заявка подготавливается и подается лидером от своего имени со ссылкой на то, что он представляет интересы коллективного участника.</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Каждое лицо, входящее в состав коллективного участника, должно выполнять требования, установленные к участникам закупки в части общей гражданской правоспособности согласно </w:t>
      </w:r>
      <w:proofErr w:type="spellStart"/>
      <w:r w:rsidRPr="00695405">
        <w:t>пп</w:t>
      </w:r>
      <w:proofErr w:type="spellEnd"/>
      <w:r w:rsidRPr="00695405">
        <w:t xml:space="preserve">. </w:t>
      </w:r>
      <w:r w:rsidRPr="00695405">
        <w:fldChar w:fldCharType="begin"/>
      </w:r>
      <w:r w:rsidRPr="00695405">
        <w:instrText xml:space="preserve"> REF _Ref392774143 \r \h </w:instrText>
      </w:r>
      <w:r w:rsidR="00695405">
        <w:instrText xml:space="preserve"> \* MERGEFORMAT </w:instrText>
      </w:r>
      <w:r w:rsidRPr="00695405">
        <w:fldChar w:fldCharType="separate"/>
      </w:r>
      <w:r w:rsidR="003E453C">
        <w:t>16.1</w:t>
      </w:r>
      <w:r w:rsidRPr="00695405">
        <w:fldChar w:fldCharType="end"/>
      </w:r>
      <w:r w:rsidR="004075EF">
        <w:t>.</w:t>
      </w:r>
      <w:r w:rsidRPr="00695405">
        <w:t xml:space="preserve"> раздела </w:t>
      </w:r>
      <w:r w:rsidRPr="00695405">
        <w:fldChar w:fldCharType="begin"/>
      </w:r>
      <w:r w:rsidRPr="00695405">
        <w:instrText xml:space="preserve"> REF _Ref317252139 \r \h  \* MERGEFORMAT </w:instrText>
      </w:r>
      <w:r w:rsidRPr="00695405">
        <w:fldChar w:fldCharType="separate"/>
      </w:r>
      <w:r w:rsidR="003E453C">
        <w:t>5</w:t>
      </w:r>
      <w:r w:rsidRPr="00695405">
        <w:fldChar w:fldCharType="end"/>
      </w:r>
      <w:r w:rsidRPr="00695405">
        <w:t xml:space="preserve"> «Информационная карта», а также обладать специальной правоспособностью согласно пункт</w:t>
      </w:r>
      <w:r w:rsidR="003A58E1" w:rsidRPr="00695405">
        <w:t>ам</w:t>
      </w:r>
      <w:r w:rsidRPr="00695405">
        <w:t xml:space="preserve"> раздела </w:t>
      </w:r>
      <w:r w:rsidRPr="00695405">
        <w:fldChar w:fldCharType="begin"/>
      </w:r>
      <w:r w:rsidRPr="00695405">
        <w:instrText xml:space="preserve"> REF _Ref317252139 \r \h  \* MERGEFORMAT </w:instrText>
      </w:r>
      <w:r w:rsidRPr="00695405">
        <w:fldChar w:fldCharType="separate"/>
      </w:r>
      <w:r w:rsidR="003E453C">
        <w:t>5</w:t>
      </w:r>
      <w:r w:rsidRPr="00695405">
        <w:fldChar w:fldCharType="end"/>
      </w:r>
      <w:r w:rsidRPr="00695405">
        <w:t xml:space="preserve"> «Информационная карта» в той части, которая необходима для выполнения переданного ему объема работ (иметь соответствующие действующие лицензии, свидетельства, допуски СРО и другие разрешительные документы в соответствии с действующим законодательством РФ).</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При рассмотрении заявок от коллективных участников и оценке количественных параметров деятельности членов коллективного участника эти параметры суммируются. Не подлежащие суммированию показатели должны быть в наличии хотя бы у одного члена объединения.</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Любое юридическое и/или физическое лицо (а также индивидуальный предприниматель) может входить в состав только одного коллективного участника и не имеет права принимать участие в закупке самостоятельно.  В случае невыполнения этих требований, заявки с участием </w:t>
      </w:r>
      <w:proofErr w:type="gramStart"/>
      <w:r w:rsidRPr="00695405">
        <w:t>таких  лиц</w:t>
      </w:r>
      <w:proofErr w:type="gramEnd"/>
      <w:r w:rsidRPr="00695405">
        <w:t xml:space="preserve"> отклоняются без рассмотрения по существу.</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Заявка, которую подает коллективный участник, может быть отклонена, если в процессе закупки до подписания итогового протокола выяснится, что из состава коллективного участника вышел один или несколько его лиц, а оставшиеся с точки зрения Заказчика, не способны самостоятельно выполнить договор.</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Заказчик имеет право на одностороннее расторжение протокола о результатах торгов (в отношении торгов) и </w:t>
      </w:r>
      <w:proofErr w:type="spellStart"/>
      <w:r w:rsidRPr="00695405">
        <w:t>неподписание</w:t>
      </w:r>
      <w:proofErr w:type="spellEnd"/>
      <w:r w:rsidRPr="00695405">
        <w:t xml:space="preserve"> либо расторжение договора (в отношении торгов), если из состава коллективного участника вышло одно или несколько входящих в него лиц.</w:t>
      </w:r>
    </w:p>
    <w:p w:rsidR="00D35E4C" w:rsidRPr="00695405" w:rsidRDefault="00D35E4C" w:rsidP="00D35E4C">
      <w:pPr>
        <w:pStyle w:val="affb"/>
        <w:numPr>
          <w:ilvl w:val="1"/>
          <w:numId w:val="12"/>
        </w:numPr>
        <w:tabs>
          <w:tab w:val="clear" w:pos="720"/>
          <w:tab w:val="left" w:pos="1418"/>
        </w:tabs>
        <w:spacing w:before="120" w:after="0"/>
        <w:ind w:left="0" w:firstLine="709"/>
        <w:jc w:val="both"/>
        <w:outlineLvl w:val="1"/>
      </w:pPr>
      <w:r w:rsidRPr="00695405">
        <w:rPr>
          <w:b/>
        </w:rPr>
        <w:t>Условия привлечения субподрядчиков (поставщиков/ соисполнителей)</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Возможность привлечения субподрядчиков/ соисполнителей указана в пункте </w:t>
      </w:r>
      <w:r w:rsidRPr="00695405">
        <w:fldChar w:fldCharType="begin"/>
      </w:r>
      <w:r w:rsidRPr="00695405">
        <w:instrText xml:space="preserve"> REF _Ref317252128 \r \h  \* MERGEFORMAT </w:instrText>
      </w:r>
      <w:r w:rsidRPr="00695405">
        <w:fldChar w:fldCharType="separate"/>
      </w:r>
      <w:r w:rsidR="003E453C">
        <w:t>17</w:t>
      </w:r>
      <w:r w:rsidRPr="00695405">
        <w:fldChar w:fldCharType="end"/>
      </w:r>
      <w:r w:rsidRPr="00695405">
        <w:t xml:space="preserve"> раздела </w:t>
      </w:r>
      <w:r w:rsidRPr="00695405">
        <w:fldChar w:fldCharType="begin"/>
      </w:r>
      <w:r w:rsidRPr="00695405">
        <w:instrText xml:space="preserve"> REF _Ref317252139 \r \h  \* MERGEFORMAT </w:instrText>
      </w:r>
      <w:r w:rsidRPr="00695405">
        <w:fldChar w:fldCharType="separate"/>
      </w:r>
      <w:r w:rsidR="003E453C">
        <w:t>5</w:t>
      </w:r>
      <w:r w:rsidRPr="00695405">
        <w:fldChar w:fldCharType="end"/>
      </w:r>
      <w:r w:rsidRPr="00695405">
        <w:t xml:space="preserve"> «Информационная карта».</w:t>
      </w:r>
      <w:bookmarkEnd w:id="69"/>
      <w:r w:rsidR="009F4D01" w:rsidRPr="00695405">
        <w:rPr>
          <w:color w:val="FF0000"/>
        </w:rPr>
        <w:t xml:space="preserve"> </w:t>
      </w:r>
    </w:p>
    <w:p w:rsidR="00D35E4C" w:rsidRPr="00695405" w:rsidRDefault="00D35E4C" w:rsidP="00D35E4C">
      <w:pPr>
        <w:numPr>
          <w:ilvl w:val="2"/>
          <w:numId w:val="12"/>
        </w:numPr>
        <w:tabs>
          <w:tab w:val="clear" w:pos="720"/>
          <w:tab w:val="num" w:pos="0"/>
          <w:tab w:val="left" w:pos="993"/>
        </w:tabs>
        <w:spacing w:before="120"/>
        <w:ind w:left="0" w:right="-1" w:firstLine="0"/>
        <w:jc w:val="both"/>
      </w:pPr>
      <w:bookmarkStart w:id="72" w:name="_Toc318102635"/>
      <w:bookmarkStart w:id="73" w:name="_Toc318103507"/>
      <w:bookmarkStart w:id="74" w:name="_Toc354828602"/>
      <w:bookmarkStart w:id="75" w:name="_Toc354829757"/>
      <w:bookmarkStart w:id="76" w:name="_Toc363217036"/>
      <w:bookmarkStart w:id="77" w:name="_Toc372118844"/>
      <w:bookmarkStart w:id="78" w:name="_Toc372796036"/>
      <w:bookmarkEnd w:id="72"/>
      <w:bookmarkEnd w:id="73"/>
      <w:r w:rsidRPr="00695405">
        <w:t>Если организатором закупки предусмотрена возможность привлечения субподрядчиков (поставщиков/ соисполнителей) участники закупки могут привлекать субподрядчиков при условии соблюдения требований</w:t>
      </w:r>
      <w:bookmarkEnd w:id="74"/>
      <w:bookmarkEnd w:id="75"/>
      <w:bookmarkEnd w:id="76"/>
      <w:bookmarkEnd w:id="77"/>
      <w:bookmarkEnd w:id="78"/>
      <w:r w:rsidRPr="00695405">
        <w:t>, установленных в пункте </w:t>
      </w:r>
      <w:r w:rsidRPr="00695405">
        <w:fldChar w:fldCharType="begin"/>
      </w:r>
      <w:r w:rsidRPr="00695405">
        <w:instrText xml:space="preserve"> REF _Ref317252128 \r \h  \* MERGEFORMAT </w:instrText>
      </w:r>
      <w:r w:rsidRPr="00695405">
        <w:fldChar w:fldCharType="separate"/>
      </w:r>
      <w:r w:rsidR="003E453C">
        <w:t>17</w:t>
      </w:r>
      <w:r w:rsidRPr="00695405">
        <w:fldChar w:fldCharType="end"/>
      </w:r>
      <w:r w:rsidRPr="00695405">
        <w:t xml:space="preserve"> раздела </w:t>
      </w:r>
      <w:r w:rsidRPr="00695405">
        <w:fldChar w:fldCharType="begin"/>
      </w:r>
      <w:r w:rsidRPr="00695405">
        <w:instrText xml:space="preserve"> REF _Ref317254811 \r \h  \* MERGEFORMAT </w:instrText>
      </w:r>
      <w:r w:rsidRPr="00695405">
        <w:fldChar w:fldCharType="separate"/>
      </w:r>
      <w:r w:rsidR="003E453C">
        <w:t>5</w:t>
      </w:r>
      <w:r w:rsidRPr="00695405">
        <w:fldChar w:fldCharType="end"/>
      </w:r>
      <w:r w:rsidRPr="00695405">
        <w:t xml:space="preserve"> «Информационная карта».</w:t>
      </w:r>
    </w:p>
    <w:p w:rsidR="001540BF" w:rsidRPr="00695405" w:rsidRDefault="00F87DF0" w:rsidP="00D35E4C">
      <w:pPr>
        <w:numPr>
          <w:ilvl w:val="2"/>
          <w:numId w:val="12"/>
        </w:numPr>
        <w:tabs>
          <w:tab w:val="clear" w:pos="720"/>
          <w:tab w:val="num" w:pos="0"/>
          <w:tab w:val="left" w:pos="993"/>
        </w:tabs>
        <w:spacing w:before="120"/>
        <w:ind w:left="0" w:right="-1" w:firstLine="0"/>
        <w:jc w:val="both"/>
      </w:pPr>
      <w:r w:rsidRPr="00695405">
        <w:t>В случае е</w:t>
      </w:r>
      <w:r w:rsidR="001540BF" w:rsidRPr="00695405">
        <w:t xml:space="preserve">сли в пункте </w:t>
      </w:r>
      <w:r w:rsidR="001540BF" w:rsidRPr="00695405">
        <w:fldChar w:fldCharType="begin"/>
      </w:r>
      <w:r w:rsidR="001540BF" w:rsidRPr="00695405">
        <w:instrText xml:space="preserve"> REF _Ref392773811 \r \h  \* MERGEFORMAT </w:instrText>
      </w:r>
      <w:r w:rsidR="001540BF" w:rsidRPr="00695405">
        <w:fldChar w:fldCharType="separate"/>
      </w:r>
      <w:r w:rsidR="003E453C">
        <w:t>15</w:t>
      </w:r>
      <w:r w:rsidR="001540BF" w:rsidRPr="00695405">
        <w:fldChar w:fldCharType="end"/>
      </w:r>
      <w:r w:rsidR="001540BF" w:rsidRPr="00695405">
        <w:t xml:space="preserve"> раздела </w:t>
      </w:r>
      <w:r w:rsidR="001540BF" w:rsidRPr="00695405">
        <w:fldChar w:fldCharType="begin"/>
      </w:r>
      <w:r w:rsidR="001540BF" w:rsidRPr="00695405">
        <w:instrText xml:space="preserve"> REF _Ref317250658 \r \h  \* MERGEFORMAT </w:instrText>
      </w:r>
      <w:r w:rsidR="001540BF" w:rsidRPr="00695405">
        <w:fldChar w:fldCharType="separate"/>
      </w:r>
      <w:r w:rsidR="003E453C">
        <w:t>5</w:t>
      </w:r>
      <w:r w:rsidR="001540BF" w:rsidRPr="00695405">
        <w:fldChar w:fldCharType="end"/>
      </w:r>
      <w:r w:rsidR="001540BF" w:rsidRPr="00695405">
        <w:t xml:space="preserve"> «Информационная карта» установлено требование о приеме заявок на участие в настоящей закупке только от субъектов малого и среднего предпринимательства, определяемых в соответствии с условиями Закона 209-ФЗ каждый из субподрядчиков (поставщиков/ соисполнителей) должен соответствовать требованиям к таким субъектам согласно </w:t>
      </w:r>
      <w:hyperlink r:id="rId12" w:history="1">
        <w:r w:rsidR="001540BF" w:rsidRPr="00695405">
          <w:t>статье 4</w:t>
        </w:r>
      </w:hyperlink>
      <w:r w:rsidR="001540BF" w:rsidRPr="00695405">
        <w:t xml:space="preserve"> Закона 209-ФЗ, являться субъектом малого и среднего предпринимательства.</w:t>
      </w:r>
    </w:p>
    <w:p w:rsidR="00D35E4C" w:rsidRPr="00695405" w:rsidRDefault="00D35E4C" w:rsidP="00D35E4C">
      <w:pPr>
        <w:numPr>
          <w:ilvl w:val="2"/>
          <w:numId w:val="12"/>
        </w:numPr>
        <w:tabs>
          <w:tab w:val="clear" w:pos="720"/>
          <w:tab w:val="num" w:pos="0"/>
          <w:tab w:val="left" w:pos="993"/>
        </w:tabs>
        <w:spacing w:before="120"/>
        <w:ind w:left="0" w:right="-1" w:firstLine="0"/>
        <w:jc w:val="both"/>
      </w:pPr>
      <w:bookmarkStart w:id="79" w:name="_Ref317256775"/>
      <w:r w:rsidRPr="00695405">
        <w:t xml:space="preserve">В связи с вышеизложенным участник закупки готовит заявку на участие в закупке с учетом дополнительных требований, указанных в пункте </w:t>
      </w:r>
      <w:r w:rsidRPr="00695405">
        <w:fldChar w:fldCharType="begin"/>
      </w:r>
      <w:r w:rsidRPr="00695405">
        <w:instrText xml:space="preserve"> REF _Ref317252128 \r \h  \* MERGEFORMAT </w:instrText>
      </w:r>
      <w:r w:rsidRPr="00695405">
        <w:fldChar w:fldCharType="separate"/>
      </w:r>
      <w:r w:rsidR="003E453C">
        <w:t>17</w:t>
      </w:r>
      <w:r w:rsidRPr="00695405">
        <w:fldChar w:fldCharType="end"/>
      </w:r>
      <w:r w:rsidRPr="00695405">
        <w:t> раздела </w:t>
      </w:r>
      <w:r w:rsidRPr="00695405">
        <w:fldChar w:fldCharType="begin"/>
      </w:r>
      <w:r w:rsidRPr="00695405">
        <w:instrText xml:space="preserve"> REF _Ref317250960 \r \h  \* MERGEFORMAT </w:instrText>
      </w:r>
      <w:r w:rsidRPr="00695405">
        <w:fldChar w:fldCharType="separate"/>
      </w:r>
      <w:r w:rsidR="003E453C">
        <w:t>5</w:t>
      </w:r>
      <w:r w:rsidRPr="00695405">
        <w:fldChar w:fldCharType="end"/>
      </w:r>
      <w:r w:rsidRPr="00695405">
        <w:t xml:space="preserve"> «Информационная карта».</w:t>
      </w:r>
      <w:bookmarkEnd w:id="79"/>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lastRenderedPageBreak/>
        <w:t>При рассмотрении заявок от генеральных подрядчиков и оценке параметров деятельности генерального подрядчика такой участник, а также каждый из привлекаемых им субподрядчиков проверяются на предмет соответствия установленным в пункте </w:t>
      </w:r>
      <w:r w:rsidRPr="00695405">
        <w:fldChar w:fldCharType="begin"/>
      </w:r>
      <w:r w:rsidRPr="00695405">
        <w:instrText xml:space="preserve"> REF _Ref319670208 \r \h  \* MERGEFORMAT </w:instrText>
      </w:r>
      <w:r w:rsidRPr="00695405">
        <w:fldChar w:fldCharType="separate"/>
      </w:r>
      <w:r w:rsidR="003E453C">
        <w:t>16</w:t>
      </w:r>
      <w:r w:rsidRPr="00695405">
        <w:fldChar w:fldCharType="end"/>
      </w:r>
      <w:r w:rsidRPr="00695405">
        <w:t xml:space="preserve"> раздела </w:t>
      </w:r>
      <w:r w:rsidRPr="00695405">
        <w:fldChar w:fldCharType="begin"/>
      </w:r>
      <w:r w:rsidRPr="00695405">
        <w:instrText xml:space="preserve"> REF _Ref317252139 \r \h  \* MERGEFORMAT </w:instrText>
      </w:r>
      <w:r w:rsidRPr="00695405">
        <w:fldChar w:fldCharType="separate"/>
      </w:r>
      <w:r w:rsidR="003E453C">
        <w:t>5</w:t>
      </w:r>
      <w:r w:rsidRPr="00695405">
        <w:fldChar w:fldCharType="end"/>
      </w:r>
      <w:r w:rsidRPr="00695405">
        <w:t xml:space="preserve"> «Информационная карта» требованиям, в той части, которая необходима для выполнения переданного ему объема работ (в том числе, в части общей и специальной правоспособности, квалификации, опыта и ресурсной обеспеченности). В случае несоответствия какого-либо из заявленных субподрядчиков требованиям настоящей закупочной документации, закупочная комиссия вправе отклонить заявку такого генерального подрядчика от дальнейшего участия в закупке.</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Любая организация может являться субподрядчиком у произвольного числа генеральных подрядчиков, а также имеет право самостоятельно принимать участие в закупке (не выступая при этом генеральным подрядчиком). Каждый генеральный подрядчик может подать только одну заявку и не может быть субподрядчиком у других генеральных подрядчиков, а также не может входить в состав коллективных участников. Субподрядчики также не могут входить в состав коллективных участников закупки. В случае невыполнения этих требований, заявки с участием </w:t>
      </w:r>
      <w:proofErr w:type="gramStart"/>
      <w:r w:rsidRPr="00695405">
        <w:t>таких  лиц</w:t>
      </w:r>
      <w:proofErr w:type="gramEnd"/>
      <w:r w:rsidRPr="00695405">
        <w:t xml:space="preserve"> отклоняются без рассмотрения по существу.</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Заявка, которую подает коллективный участник, может быть отклонена, если в процессе закупки до подписания итогового протокола выяснится, что из состава коллективного участника вышел один или несколько его лиц, а оставшиеся с точки зрения Заказчика, не способны самостоятельно выполнить договор. </w:t>
      </w:r>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 xml:space="preserve">Заказчик имеет право на одностороннее расторжение протокола о результатах торгов (в отношении торгов) и </w:t>
      </w:r>
      <w:proofErr w:type="spellStart"/>
      <w:r w:rsidRPr="00695405">
        <w:t>неподписание</w:t>
      </w:r>
      <w:proofErr w:type="spellEnd"/>
      <w:r w:rsidRPr="00695405">
        <w:t xml:space="preserve"> либо расторжение договора (в отношении торгов), если один или несколько субподрядчиков отказались от выполнения работ.</w:t>
      </w:r>
    </w:p>
    <w:p w:rsidR="00D35E4C" w:rsidRPr="00695405" w:rsidRDefault="00D35E4C" w:rsidP="00D35E4C">
      <w:pPr>
        <w:pStyle w:val="affb"/>
        <w:keepNext/>
        <w:numPr>
          <w:ilvl w:val="1"/>
          <w:numId w:val="12"/>
        </w:numPr>
        <w:tabs>
          <w:tab w:val="clear" w:pos="720"/>
          <w:tab w:val="left" w:pos="1418"/>
        </w:tabs>
        <w:spacing w:before="120" w:after="0"/>
        <w:ind w:left="0" w:firstLine="709"/>
        <w:jc w:val="both"/>
        <w:outlineLvl w:val="1"/>
        <w:rPr>
          <w:b/>
        </w:rPr>
      </w:pPr>
      <w:bookmarkStart w:id="80" w:name="_Ref480535635"/>
      <w:r w:rsidRPr="00695405">
        <w:rPr>
          <w:b/>
        </w:rPr>
        <w:t>Условия участия субъектов малого и среднего предпринимательства</w:t>
      </w:r>
      <w:bookmarkEnd w:id="80"/>
    </w:p>
    <w:p w:rsidR="00040704" w:rsidRPr="00695405" w:rsidRDefault="00040704" w:rsidP="00040704">
      <w:pPr>
        <w:numPr>
          <w:ilvl w:val="2"/>
          <w:numId w:val="12"/>
        </w:numPr>
        <w:tabs>
          <w:tab w:val="clear" w:pos="720"/>
          <w:tab w:val="num" w:pos="0"/>
          <w:tab w:val="left" w:pos="993"/>
        </w:tabs>
        <w:spacing w:before="120"/>
        <w:ind w:left="0" w:right="-1" w:firstLine="0"/>
        <w:jc w:val="both"/>
      </w:pPr>
      <w:bookmarkStart w:id="81" w:name="_Ref458445158"/>
      <w:bookmarkStart w:id="82" w:name="_Ref480473004"/>
      <w:bookmarkStart w:id="83" w:name="_Ref415501086"/>
      <w:r w:rsidRPr="00695405">
        <w:t xml:space="preserve">В случае если в пункте </w:t>
      </w:r>
      <w:r w:rsidRPr="00695405">
        <w:fldChar w:fldCharType="begin"/>
      </w:r>
      <w:r w:rsidRPr="00695405">
        <w:instrText xml:space="preserve"> REF _Ref392773811 \r \h  \* MERGEFORMAT </w:instrText>
      </w:r>
      <w:r w:rsidRPr="00695405">
        <w:fldChar w:fldCharType="separate"/>
      </w:r>
      <w:r w:rsidR="003E453C">
        <w:t>15</w:t>
      </w:r>
      <w:r w:rsidRPr="00695405">
        <w:fldChar w:fldCharType="end"/>
      </w:r>
      <w:r w:rsidRPr="00695405">
        <w:t xml:space="preserve"> раздела </w:t>
      </w:r>
      <w:r w:rsidRPr="00695405">
        <w:fldChar w:fldCharType="begin"/>
      </w:r>
      <w:r w:rsidRPr="00695405">
        <w:instrText xml:space="preserve"> REF _Ref317250658 \r \h  \* MERGEFORMAT </w:instrText>
      </w:r>
      <w:r w:rsidRPr="00695405">
        <w:fldChar w:fldCharType="separate"/>
      </w:r>
      <w:r w:rsidR="003E453C">
        <w:t>5</w:t>
      </w:r>
      <w:r w:rsidRPr="00695405">
        <w:fldChar w:fldCharType="end"/>
      </w:r>
      <w:r w:rsidRPr="00695405">
        <w:t xml:space="preserve"> «Информационная карта» </w:t>
      </w:r>
      <w:bookmarkEnd w:id="81"/>
      <w:r w:rsidR="00C16AE5" w:rsidRPr="00695405">
        <w:t xml:space="preserve">установлено требование о приеме заявок на участие в настоящей закупке только от субъектов малого и среднего предпринимательства участник обязан в качестве подтверждения своего статуса приложить заверенную копию выписки из Реестра субъектов малого и среднего предпринимательства, ведение которого осуществляется уполномоченным органом исполнительной власти, или Декларацию о соответствии участника закупки критериям отнесения к субъектам малого и среднего предпринимательства </w:t>
      </w:r>
      <w:r w:rsidR="006E52BA" w:rsidRPr="00695405">
        <w:t>–</w:t>
      </w:r>
      <w:r w:rsidR="00C16AE5" w:rsidRPr="00695405">
        <w:t xml:space="preserve"> если поставщик является вновь зарегистрированным индивидуальным предпринимателем или вновь созданным юридическим лицом</w:t>
      </w:r>
      <w:r w:rsidRPr="00695405">
        <w:t>.</w:t>
      </w:r>
    </w:p>
    <w:bookmarkEnd w:id="82"/>
    <w:p w:rsidR="00376AF9" w:rsidRPr="00695405" w:rsidRDefault="00376AF9" w:rsidP="00376AF9">
      <w:pPr>
        <w:numPr>
          <w:ilvl w:val="2"/>
          <w:numId w:val="12"/>
        </w:numPr>
        <w:tabs>
          <w:tab w:val="clear" w:pos="720"/>
          <w:tab w:val="num" w:pos="0"/>
          <w:tab w:val="left" w:pos="993"/>
        </w:tabs>
        <w:spacing w:before="120"/>
        <w:ind w:left="0" w:right="-1" w:firstLine="0"/>
        <w:jc w:val="both"/>
      </w:pPr>
      <w:r w:rsidRPr="00695405">
        <w:t xml:space="preserve">При установлении в пункте </w:t>
      </w:r>
      <w:r w:rsidRPr="00695405">
        <w:fldChar w:fldCharType="begin"/>
      </w:r>
      <w:r w:rsidRPr="00695405">
        <w:instrText xml:space="preserve"> REF _Ref392773811 \r \h </w:instrText>
      </w:r>
      <w:r w:rsidR="00695405">
        <w:instrText xml:space="preserve"> \* MERGEFORMAT </w:instrText>
      </w:r>
      <w:r w:rsidRPr="00695405">
        <w:fldChar w:fldCharType="separate"/>
      </w:r>
      <w:r w:rsidR="003E453C">
        <w:t>15</w:t>
      </w:r>
      <w:r w:rsidRPr="00695405">
        <w:fldChar w:fldCharType="end"/>
      </w:r>
      <w:r w:rsidRPr="00695405">
        <w:t> раздела </w:t>
      </w:r>
      <w:r w:rsidRPr="00695405">
        <w:fldChar w:fldCharType="begin"/>
      </w:r>
      <w:r w:rsidRPr="00695405">
        <w:instrText xml:space="preserve"> REF _Ref317253501 \r \h  \* MERGEFORMAT </w:instrText>
      </w:r>
      <w:r w:rsidRPr="00695405">
        <w:fldChar w:fldCharType="separate"/>
      </w:r>
      <w:r w:rsidR="003E453C">
        <w:t>5</w:t>
      </w:r>
      <w:r w:rsidRPr="00695405">
        <w:fldChar w:fldCharType="end"/>
      </w:r>
      <w:r w:rsidRPr="00695405">
        <w:t xml:space="preserve"> «Информационная карта» условия, о том, что Участником закупки может являться только субъект </w:t>
      </w:r>
      <w:r w:rsidR="001540BF" w:rsidRPr="00695405">
        <w:t>малого и среднего предпринимательства</w:t>
      </w:r>
      <w:r w:rsidRPr="00695405">
        <w:t>, заявка Участника, не предоставившего</w:t>
      </w:r>
      <w:bookmarkEnd w:id="83"/>
      <w:r w:rsidRPr="00695405">
        <w:t xml:space="preserve"> дополнительные сведения, указанные подпунктом </w:t>
      </w:r>
      <w:r w:rsidRPr="00695405">
        <w:fldChar w:fldCharType="begin"/>
      </w:r>
      <w:r w:rsidRPr="00695405">
        <w:instrText xml:space="preserve"> REF _Ref480473004 \r \h </w:instrText>
      </w:r>
      <w:r w:rsidR="00695405">
        <w:instrText xml:space="preserve"> \* MERGEFORMAT </w:instrText>
      </w:r>
      <w:r w:rsidRPr="00695405">
        <w:fldChar w:fldCharType="separate"/>
      </w:r>
      <w:r w:rsidR="003E453C">
        <w:t>3.5.1</w:t>
      </w:r>
      <w:r w:rsidRPr="00695405">
        <w:fldChar w:fldCharType="end"/>
      </w:r>
      <w:r w:rsidRPr="00695405">
        <w:t xml:space="preserve"> настоящей Закупочной документации, подтверждающие его принадлежность к субъектам </w:t>
      </w:r>
      <w:r w:rsidR="00F87DF0" w:rsidRPr="00695405">
        <w:t>малого и среднего предпринимательства</w:t>
      </w:r>
      <w:r w:rsidRPr="00695405">
        <w:t>, не будет допущена до участия в закупке.</w:t>
      </w:r>
    </w:p>
    <w:p w:rsidR="00376AF9" w:rsidRPr="00695405" w:rsidRDefault="00C16AE5" w:rsidP="00376AF9">
      <w:pPr>
        <w:numPr>
          <w:ilvl w:val="2"/>
          <w:numId w:val="12"/>
        </w:numPr>
        <w:tabs>
          <w:tab w:val="clear" w:pos="720"/>
          <w:tab w:val="num" w:pos="0"/>
          <w:tab w:val="left" w:pos="993"/>
        </w:tabs>
        <w:spacing w:before="120"/>
        <w:ind w:left="0" w:right="-1" w:firstLine="0"/>
        <w:jc w:val="both"/>
      </w:pPr>
      <w:r w:rsidRPr="00695405">
        <w:t>При выявлении несоответствия сведений о субъекте малого и среднего предпринимательства, содержащихся в Декларации о соответствии участника закупки критериям отнесения к субъектам малого и среднего предпринимательства,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w:t>
      </w:r>
      <w:r w:rsidR="00376AF9" w:rsidRPr="00695405">
        <w:t>тре.</w:t>
      </w:r>
    </w:p>
    <w:p w:rsidR="00376AF9" w:rsidRPr="00695405" w:rsidRDefault="00F87DF0" w:rsidP="00376AF9">
      <w:pPr>
        <w:numPr>
          <w:ilvl w:val="2"/>
          <w:numId w:val="12"/>
        </w:numPr>
        <w:tabs>
          <w:tab w:val="clear" w:pos="720"/>
          <w:tab w:val="num" w:pos="0"/>
          <w:tab w:val="left" w:pos="993"/>
        </w:tabs>
        <w:spacing w:before="120"/>
        <w:ind w:left="0" w:right="-1" w:firstLine="0"/>
        <w:jc w:val="both"/>
      </w:pPr>
      <w:bookmarkStart w:id="84" w:name="_Ref415501071"/>
      <w:r w:rsidRPr="00695405">
        <w:t>В случае е</w:t>
      </w:r>
      <w:r w:rsidR="00376AF9" w:rsidRPr="00695405">
        <w:t>сли в подпункте </w:t>
      </w:r>
      <w:r w:rsidR="004B34CF" w:rsidRPr="00695405">
        <w:t xml:space="preserve">в пункте </w:t>
      </w:r>
      <w:r w:rsidR="004B34CF" w:rsidRPr="00695405">
        <w:fldChar w:fldCharType="begin"/>
      </w:r>
      <w:r w:rsidR="004B34CF" w:rsidRPr="00695405">
        <w:instrText xml:space="preserve"> REF _Ref317252128 \r \h </w:instrText>
      </w:r>
      <w:r w:rsidR="00695405">
        <w:instrText xml:space="preserve"> \* MERGEFORMAT </w:instrText>
      </w:r>
      <w:r w:rsidR="004B34CF" w:rsidRPr="00695405">
        <w:fldChar w:fldCharType="separate"/>
      </w:r>
      <w:r w:rsidR="003E453C">
        <w:t>17</w:t>
      </w:r>
      <w:r w:rsidR="004B34CF" w:rsidRPr="00695405">
        <w:fldChar w:fldCharType="end"/>
      </w:r>
      <w:r w:rsidR="004B34CF" w:rsidRPr="00695405">
        <w:t> раздела </w:t>
      </w:r>
      <w:r w:rsidR="004B34CF" w:rsidRPr="00695405">
        <w:fldChar w:fldCharType="begin"/>
      </w:r>
      <w:r w:rsidR="004B34CF" w:rsidRPr="00695405">
        <w:instrText xml:space="preserve"> REF _Ref317253501 \r \h  \* MERGEFORMAT </w:instrText>
      </w:r>
      <w:r w:rsidR="004B34CF" w:rsidRPr="00695405">
        <w:fldChar w:fldCharType="separate"/>
      </w:r>
      <w:r w:rsidR="003E453C">
        <w:t>5</w:t>
      </w:r>
      <w:r w:rsidR="004B34CF" w:rsidRPr="00695405">
        <w:fldChar w:fldCharType="end"/>
      </w:r>
      <w:r w:rsidR="004B34CF" w:rsidRPr="00695405">
        <w:t xml:space="preserve"> «Информационная карта»</w:t>
      </w:r>
      <w:r w:rsidR="00376AF9" w:rsidRPr="00695405">
        <w:t xml:space="preserve"> установлено требование о привлечении в качестве субподрядчиков (соисполнителей) субъектов </w:t>
      </w:r>
      <w:r w:rsidR="001540BF" w:rsidRPr="00695405">
        <w:t>малого и среднего предпринимательства</w:t>
      </w:r>
      <w:r w:rsidR="00376AF9" w:rsidRPr="00695405">
        <w:t xml:space="preserve">, то Участник должен по каждому привлекаемому субподрядчику (соисполнителю) подтвердить статус субъекта </w:t>
      </w:r>
      <w:r w:rsidR="001540BF" w:rsidRPr="00695405">
        <w:t>малого и среднего предпринимательства</w:t>
      </w:r>
      <w:r w:rsidR="00376AF9" w:rsidRPr="00695405">
        <w:t xml:space="preserve"> </w:t>
      </w:r>
      <w:r w:rsidR="00ED21E1" w:rsidRPr="00695405">
        <w:t xml:space="preserve">и </w:t>
      </w:r>
      <w:r w:rsidR="00376AF9" w:rsidRPr="00695405">
        <w:t xml:space="preserve">самостоятельно являться субъектом </w:t>
      </w:r>
      <w:r w:rsidR="001540BF" w:rsidRPr="00695405">
        <w:t>малого и среднего предпринимательства</w:t>
      </w:r>
      <w:r w:rsidR="00376AF9" w:rsidRPr="00695405">
        <w:t xml:space="preserve"> и выполнить условие, предусмотренное </w:t>
      </w:r>
      <w:r w:rsidR="004B34CF" w:rsidRPr="00695405">
        <w:t xml:space="preserve">подпунктом </w:t>
      </w:r>
      <w:r w:rsidR="004B34CF" w:rsidRPr="00695405">
        <w:fldChar w:fldCharType="begin"/>
      </w:r>
      <w:r w:rsidR="004B34CF" w:rsidRPr="00695405">
        <w:instrText xml:space="preserve"> REF _Ref480473004 \r \h </w:instrText>
      </w:r>
      <w:r w:rsidR="00695405">
        <w:instrText xml:space="preserve"> \* MERGEFORMAT </w:instrText>
      </w:r>
      <w:r w:rsidR="004B34CF" w:rsidRPr="00695405">
        <w:fldChar w:fldCharType="separate"/>
      </w:r>
      <w:r w:rsidR="003E453C">
        <w:t>3.5.1</w:t>
      </w:r>
      <w:r w:rsidR="004B34CF" w:rsidRPr="00695405">
        <w:fldChar w:fldCharType="end"/>
      </w:r>
      <w:r w:rsidR="00376AF9" w:rsidRPr="00695405">
        <w:t xml:space="preserve"> настоящей </w:t>
      </w:r>
      <w:r w:rsidR="004B34CF" w:rsidRPr="00695405">
        <w:t>закупочной документации</w:t>
      </w:r>
      <w:r w:rsidR="00376AF9" w:rsidRPr="00695405">
        <w:t>, в отношении предоставления подтверждающих такой статус сведений.</w:t>
      </w:r>
      <w:bookmarkEnd w:id="84"/>
    </w:p>
    <w:p w:rsidR="00376AF9" w:rsidRPr="00695405" w:rsidRDefault="00376AF9" w:rsidP="00376AF9">
      <w:pPr>
        <w:numPr>
          <w:ilvl w:val="2"/>
          <w:numId w:val="12"/>
        </w:numPr>
        <w:tabs>
          <w:tab w:val="clear" w:pos="720"/>
          <w:tab w:val="num" w:pos="0"/>
          <w:tab w:val="left" w:pos="993"/>
        </w:tabs>
        <w:spacing w:before="120"/>
        <w:ind w:left="0" w:right="-1" w:firstLine="0"/>
        <w:jc w:val="both"/>
      </w:pPr>
      <w:bookmarkStart w:id="85" w:name="_Ref408825874"/>
      <w:r w:rsidRPr="00695405">
        <w:lastRenderedPageBreak/>
        <w:t xml:space="preserve">Участник закупки считается выполнившим требование по привлечению к исполнению договора субъектов </w:t>
      </w:r>
      <w:r w:rsidR="001540BF" w:rsidRPr="00695405">
        <w:t>малого и среднего предпринимательства</w:t>
      </w:r>
      <w:r w:rsidRPr="00695405">
        <w:t xml:space="preserve"> при условии выполнения требований по раскрытию информации</w:t>
      </w:r>
      <w:bookmarkEnd w:id="85"/>
      <w:r w:rsidRPr="00695405">
        <w:t xml:space="preserve">, указанной </w:t>
      </w:r>
      <w:r w:rsidR="004B34CF" w:rsidRPr="00695405">
        <w:t xml:space="preserve">подпунктом </w:t>
      </w:r>
      <w:r w:rsidR="004B34CF" w:rsidRPr="00695405">
        <w:fldChar w:fldCharType="begin"/>
      </w:r>
      <w:r w:rsidR="004B34CF" w:rsidRPr="00695405">
        <w:instrText xml:space="preserve"> REF _Ref480473004 \r \h </w:instrText>
      </w:r>
      <w:r w:rsidR="00695405">
        <w:instrText xml:space="preserve"> \* MERGEFORMAT </w:instrText>
      </w:r>
      <w:r w:rsidR="004B34CF" w:rsidRPr="00695405">
        <w:fldChar w:fldCharType="separate"/>
      </w:r>
      <w:r w:rsidR="003E453C">
        <w:t>3.5.1</w:t>
      </w:r>
      <w:r w:rsidR="004B34CF" w:rsidRPr="00695405">
        <w:fldChar w:fldCharType="end"/>
      </w:r>
      <w:r w:rsidRPr="00695405">
        <w:t xml:space="preserve"> </w:t>
      </w:r>
      <w:r w:rsidR="004B34CF" w:rsidRPr="00695405">
        <w:t>настоящей закупочной документации</w:t>
      </w:r>
      <w:r w:rsidRPr="00695405">
        <w:t xml:space="preserve"> по каждому субподрядчику (соисполнителю) </w:t>
      </w:r>
      <w:r w:rsidR="00ED21E1" w:rsidRPr="00695405">
        <w:t xml:space="preserve">и </w:t>
      </w:r>
      <w:r w:rsidRPr="00695405">
        <w:t xml:space="preserve">в отношении самого участника закупки (в случае если участник выступает в качестве субъекта </w:t>
      </w:r>
      <w:r w:rsidR="001540BF" w:rsidRPr="00695405">
        <w:t>малого и среднего предпринимательства</w:t>
      </w:r>
      <w:r w:rsidRPr="00695405">
        <w:t xml:space="preserve">). При не предоставлении требуемой информации заявка такого Участника не будет допущена до участия в закупке. </w:t>
      </w:r>
    </w:p>
    <w:p w:rsidR="00D35E4C" w:rsidRPr="00695405" w:rsidRDefault="00376AF9" w:rsidP="00376AF9">
      <w:pPr>
        <w:numPr>
          <w:ilvl w:val="2"/>
          <w:numId w:val="12"/>
        </w:numPr>
        <w:tabs>
          <w:tab w:val="clear" w:pos="720"/>
          <w:tab w:val="num" w:pos="0"/>
          <w:tab w:val="left" w:pos="993"/>
        </w:tabs>
        <w:spacing w:before="120"/>
        <w:ind w:left="0" w:right="-1" w:firstLine="0"/>
        <w:jc w:val="both"/>
      </w:pPr>
      <w:r w:rsidRPr="00695405">
        <w:t xml:space="preserve">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w:t>
      </w:r>
      <w:r w:rsidR="001540BF" w:rsidRPr="00695405">
        <w:t>малого и среднего предпринимательства</w:t>
      </w:r>
      <w:r w:rsidRPr="00695405">
        <w:t>, установить особые требования к обеспечению исполнения обязательств по договору.</w:t>
      </w:r>
    </w:p>
    <w:p w:rsidR="00D35E4C" w:rsidRPr="00695405" w:rsidRDefault="00D35E4C" w:rsidP="00D35E4C">
      <w:pPr>
        <w:pStyle w:val="affb"/>
        <w:numPr>
          <w:ilvl w:val="1"/>
          <w:numId w:val="12"/>
        </w:numPr>
        <w:tabs>
          <w:tab w:val="clear" w:pos="720"/>
          <w:tab w:val="left" w:pos="1418"/>
        </w:tabs>
        <w:spacing w:before="120" w:after="0"/>
        <w:ind w:left="0" w:firstLine="709"/>
        <w:jc w:val="both"/>
        <w:outlineLvl w:val="1"/>
      </w:pPr>
      <w:bookmarkStart w:id="86" w:name="_Ref472433653"/>
      <w:r w:rsidRPr="00695405">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bookmarkEnd w:id="86"/>
    </w:p>
    <w:p w:rsidR="00D35E4C" w:rsidRPr="00695405" w:rsidRDefault="00D35E4C" w:rsidP="00D35E4C">
      <w:pPr>
        <w:numPr>
          <w:ilvl w:val="2"/>
          <w:numId w:val="12"/>
        </w:numPr>
        <w:tabs>
          <w:tab w:val="clear" w:pos="720"/>
          <w:tab w:val="num" w:pos="0"/>
          <w:tab w:val="left" w:pos="993"/>
        </w:tabs>
        <w:spacing w:before="120"/>
        <w:ind w:left="0" w:right="-1" w:firstLine="0"/>
        <w:jc w:val="both"/>
      </w:pPr>
      <w:r w:rsidRPr="00695405">
        <w:t>В случае, если в пункте </w:t>
      </w:r>
      <w:r w:rsidR="00B65C00" w:rsidRPr="00695405">
        <w:fldChar w:fldCharType="begin"/>
      </w:r>
      <w:r w:rsidR="00B65C00" w:rsidRPr="00695405">
        <w:instrText xml:space="preserve"> REF _Ref473107402 \r \h </w:instrText>
      </w:r>
      <w:r w:rsidR="00695405">
        <w:instrText xml:space="preserve"> \* MERGEFORMAT </w:instrText>
      </w:r>
      <w:r w:rsidR="00B65C00" w:rsidRPr="00695405">
        <w:fldChar w:fldCharType="separate"/>
      </w:r>
      <w:r w:rsidR="003E453C">
        <w:t>32</w:t>
      </w:r>
      <w:r w:rsidR="00B65C00" w:rsidRPr="00695405">
        <w:fldChar w:fldCharType="end"/>
      </w:r>
      <w:r w:rsidR="00B65C00" w:rsidRPr="00695405">
        <w:t xml:space="preserve"> </w:t>
      </w:r>
      <w:r w:rsidRPr="00695405">
        <w:t>раздела </w:t>
      </w:r>
      <w:r w:rsidRPr="00695405">
        <w:fldChar w:fldCharType="begin"/>
      </w:r>
      <w:r w:rsidRPr="00695405">
        <w:instrText xml:space="preserve"> REF _Ref317252139 \r \h  \* MERGEFORMAT </w:instrText>
      </w:r>
      <w:r w:rsidRPr="00695405">
        <w:fldChar w:fldCharType="separate"/>
      </w:r>
      <w:r w:rsidR="003E453C">
        <w:t>5</w:t>
      </w:r>
      <w:r w:rsidRPr="00695405">
        <w:fldChar w:fldCharType="end"/>
      </w:r>
      <w:r w:rsidRPr="00695405">
        <w:t xml:space="preserve"> «Информационная карта»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5E4C" w:rsidRPr="00695405" w:rsidRDefault="00D35E4C" w:rsidP="00D35E4C">
      <w:pPr>
        <w:numPr>
          <w:ilvl w:val="2"/>
          <w:numId w:val="12"/>
        </w:numPr>
        <w:tabs>
          <w:tab w:val="clear" w:pos="720"/>
          <w:tab w:val="num" w:pos="0"/>
          <w:tab w:val="left" w:pos="993"/>
        </w:tabs>
        <w:spacing w:before="120"/>
        <w:ind w:left="0" w:right="-1" w:firstLine="0"/>
        <w:jc w:val="both"/>
        <w:rPr>
          <w:b/>
        </w:rPr>
      </w:pPr>
      <w:r w:rsidRPr="00695405">
        <w:t>Условиями предоставления приоритета является:</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Наличие сведений о начальной (максимальной) цене единицы каждого товара, работы, услуги, являющихся предметом закупки;</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bookmarkStart w:id="87" w:name="Par3"/>
      <w:bookmarkEnd w:id="87"/>
      <w:r w:rsidRPr="00695405">
        <w:rPr>
          <w:rFonts w:ascii="Times New Roman" w:hAnsi="Times New Roman"/>
          <w:sz w:val="24"/>
          <w:szCs w:val="24"/>
        </w:rPr>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w:t>
      </w:r>
      <w:r w:rsidR="00732377" w:rsidRPr="00695405">
        <w:rPr>
          <w:rFonts w:ascii="Times New Roman" w:hAnsi="Times New Roman"/>
          <w:sz w:val="24"/>
          <w:szCs w:val="24"/>
        </w:rPr>
        <w:t>,</w:t>
      </w:r>
      <w:r w:rsidRPr="00695405">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w:t>
      </w:r>
      <w:r w:rsidRPr="00695405">
        <w:rPr>
          <w:rFonts w:ascii="Times New Roman" w:hAnsi="Times New Roman"/>
          <w:sz w:val="24"/>
          <w:szCs w:val="24"/>
        </w:rPr>
        <w:fldChar w:fldCharType="begin"/>
      </w:r>
      <w:r w:rsidRPr="00695405">
        <w:rPr>
          <w:rFonts w:ascii="Times New Roman" w:hAnsi="Times New Roman"/>
          <w:sz w:val="24"/>
          <w:szCs w:val="24"/>
        </w:rPr>
        <w:instrText xml:space="preserve"> REF _Ref472431883 \r \h  \* MERGEFORMAT </w:instrText>
      </w:r>
      <w:r w:rsidRPr="00695405">
        <w:rPr>
          <w:rFonts w:ascii="Times New Roman" w:hAnsi="Times New Roman"/>
          <w:sz w:val="24"/>
          <w:szCs w:val="24"/>
        </w:rPr>
      </w:r>
      <w:r w:rsidRPr="00695405">
        <w:rPr>
          <w:rFonts w:ascii="Times New Roman" w:hAnsi="Times New Roman"/>
          <w:sz w:val="24"/>
          <w:szCs w:val="24"/>
        </w:rPr>
        <w:fldChar w:fldCharType="separate"/>
      </w:r>
      <w:r w:rsidR="003E453C">
        <w:rPr>
          <w:rFonts w:ascii="Times New Roman" w:hAnsi="Times New Roman"/>
          <w:sz w:val="24"/>
          <w:szCs w:val="24"/>
        </w:rPr>
        <w:t>г)</w:t>
      </w:r>
      <w:r w:rsidRPr="00695405">
        <w:rPr>
          <w:rFonts w:ascii="Times New Roman" w:hAnsi="Times New Roman"/>
          <w:sz w:val="24"/>
          <w:szCs w:val="24"/>
        </w:rPr>
        <w:fldChar w:fldCharType="end"/>
      </w:r>
      <w:r w:rsidRPr="00695405">
        <w:rPr>
          <w:rFonts w:ascii="Times New Roman" w:hAnsi="Times New Roman"/>
          <w:sz w:val="24"/>
          <w:szCs w:val="24"/>
        </w:rPr>
        <w:t xml:space="preserve">» п. </w:t>
      </w:r>
      <w:r w:rsidRPr="00695405">
        <w:rPr>
          <w:rFonts w:ascii="Times New Roman" w:hAnsi="Times New Roman"/>
          <w:sz w:val="24"/>
          <w:szCs w:val="24"/>
        </w:rPr>
        <w:fldChar w:fldCharType="begin"/>
      </w:r>
      <w:r w:rsidRPr="00695405">
        <w:rPr>
          <w:rFonts w:ascii="Times New Roman" w:hAnsi="Times New Roman"/>
          <w:sz w:val="24"/>
          <w:szCs w:val="24"/>
        </w:rPr>
        <w:instrText xml:space="preserve"> REF _Ref472431506 \r \h  \* MERGEFORMAT </w:instrText>
      </w:r>
      <w:r w:rsidRPr="00695405">
        <w:rPr>
          <w:rFonts w:ascii="Times New Roman" w:hAnsi="Times New Roman"/>
          <w:sz w:val="24"/>
          <w:szCs w:val="24"/>
        </w:rPr>
      </w:r>
      <w:r w:rsidRPr="00695405">
        <w:rPr>
          <w:rFonts w:ascii="Times New Roman" w:hAnsi="Times New Roman"/>
          <w:sz w:val="24"/>
          <w:szCs w:val="24"/>
        </w:rPr>
        <w:fldChar w:fldCharType="separate"/>
      </w:r>
      <w:r w:rsidR="003E453C">
        <w:rPr>
          <w:rFonts w:ascii="Times New Roman" w:hAnsi="Times New Roman"/>
          <w:sz w:val="24"/>
          <w:szCs w:val="24"/>
        </w:rPr>
        <w:t>3.6.3</w:t>
      </w:r>
      <w:r w:rsidRPr="00695405">
        <w:rPr>
          <w:rFonts w:ascii="Times New Roman" w:hAnsi="Times New Roman"/>
          <w:sz w:val="24"/>
          <w:szCs w:val="24"/>
        </w:rPr>
        <w:fldChar w:fldCharType="end"/>
      </w:r>
      <w:r w:rsidRPr="00695405">
        <w:rPr>
          <w:rFonts w:ascii="Times New Roman" w:hAnsi="Times New Roman"/>
          <w:sz w:val="24"/>
          <w:szCs w:val="24"/>
        </w:rPr>
        <w:t xml:space="preserve"> Закупочной документации,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lastRenderedPageBreak/>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Заказчик заключит договор с участником закупки, который предложил такие же, как и участник, представивший наилучшую заявку, условия исполнения договора или предложение которого содержит лучшие условия исполнения договора, следующие после условий, предложенных участником, представившим наилучшую заявку, который признан уклонившимся от заключения договора;</w:t>
      </w:r>
    </w:p>
    <w:p w:rsidR="00D35E4C" w:rsidRPr="00695405" w:rsidRDefault="00D35E4C" w:rsidP="00503A3A">
      <w:pPr>
        <w:pStyle w:val="-12"/>
        <w:numPr>
          <w:ilvl w:val="0"/>
          <w:numId w:val="62"/>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5E4C" w:rsidRPr="00695405" w:rsidRDefault="00D35E4C" w:rsidP="00D35E4C">
      <w:pPr>
        <w:numPr>
          <w:ilvl w:val="2"/>
          <w:numId w:val="12"/>
        </w:numPr>
        <w:tabs>
          <w:tab w:val="clear" w:pos="720"/>
          <w:tab w:val="num" w:pos="0"/>
          <w:tab w:val="left" w:pos="993"/>
        </w:tabs>
        <w:spacing w:before="120"/>
        <w:ind w:left="0" w:right="-1" w:firstLine="0"/>
        <w:jc w:val="both"/>
      </w:pPr>
      <w:bookmarkStart w:id="88" w:name="_Ref472431506"/>
      <w:r w:rsidRPr="00695405">
        <w:t>Приоритет не предоставляется в случаях, если:</w:t>
      </w:r>
      <w:bookmarkEnd w:id="88"/>
    </w:p>
    <w:p w:rsidR="00D35E4C" w:rsidRPr="00695405" w:rsidRDefault="00D35E4C" w:rsidP="00503A3A">
      <w:pPr>
        <w:pStyle w:val="-12"/>
        <w:numPr>
          <w:ilvl w:val="0"/>
          <w:numId w:val="63"/>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закупка признана несостоявшейся и договор заключается с единственным участником закупки;</w:t>
      </w:r>
    </w:p>
    <w:p w:rsidR="00D35E4C" w:rsidRPr="00695405" w:rsidRDefault="00D35E4C" w:rsidP="00503A3A">
      <w:pPr>
        <w:pStyle w:val="-12"/>
        <w:numPr>
          <w:ilvl w:val="0"/>
          <w:numId w:val="63"/>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35E4C" w:rsidRPr="00695405" w:rsidRDefault="00D35E4C" w:rsidP="00503A3A">
      <w:pPr>
        <w:pStyle w:val="-12"/>
        <w:numPr>
          <w:ilvl w:val="0"/>
          <w:numId w:val="63"/>
        </w:numPr>
        <w:autoSpaceDE w:val="0"/>
        <w:autoSpaceDN w:val="0"/>
        <w:adjustRightInd w:val="0"/>
        <w:spacing w:before="120" w:after="0" w:line="240" w:lineRule="auto"/>
        <w:ind w:left="1134" w:hanging="567"/>
        <w:contextualSpacing w:val="0"/>
        <w:jc w:val="both"/>
        <w:rPr>
          <w:rFonts w:ascii="Times New Roman" w:hAnsi="Times New Roman"/>
          <w:sz w:val="24"/>
          <w:szCs w:val="24"/>
        </w:rPr>
      </w:pPr>
      <w:r w:rsidRPr="00695405">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35E4C" w:rsidRPr="00695405" w:rsidRDefault="00D35E4C" w:rsidP="00503A3A">
      <w:pPr>
        <w:pStyle w:val="-12"/>
        <w:numPr>
          <w:ilvl w:val="0"/>
          <w:numId w:val="63"/>
        </w:numPr>
        <w:autoSpaceDE w:val="0"/>
        <w:autoSpaceDN w:val="0"/>
        <w:adjustRightInd w:val="0"/>
        <w:spacing w:before="120" w:after="0" w:line="240" w:lineRule="auto"/>
        <w:ind w:left="1134" w:hanging="567"/>
        <w:contextualSpacing w:val="0"/>
        <w:jc w:val="both"/>
        <w:rPr>
          <w:rFonts w:ascii="Times New Roman" w:hAnsi="Times New Roman"/>
          <w:sz w:val="24"/>
          <w:szCs w:val="24"/>
        </w:rPr>
      </w:pPr>
      <w:bookmarkStart w:id="89" w:name="Par14"/>
      <w:bookmarkStart w:id="90" w:name="_Ref472431883"/>
      <w:bookmarkEnd w:id="89"/>
      <w:r w:rsidRPr="00695405">
        <w:rPr>
          <w:rFonts w:ascii="Times New Roman" w:hAnsi="Times New Roman"/>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90"/>
    </w:p>
    <w:p w:rsidR="00D35E4C" w:rsidRPr="00695405" w:rsidRDefault="00D35E4C" w:rsidP="00E165E6">
      <w:pPr>
        <w:pStyle w:val="11"/>
        <w:numPr>
          <w:ilvl w:val="1"/>
          <w:numId w:val="26"/>
        </w:numPr>
        <w:spacing w:before="120"/>
        <w:ind w:left="1134" w:hanging="425"/>
        <w:jc w:val="center"/>
        <w:rPr>
          <w:b/>
        </w:rPr>
      </w:pPr>
      <w:bookmarkStart w:id="91" w:name="_Ref317259044"/>
      <w:bookmarkStart w:id="92" w:name="_Toc372796037"/>
      <w:bookmarkStart w:id="93" w:name="_Toc472591296"/>
      <w:bookmarkStart w:id="94" w:name="_Toc473022497"/>
      <w:bookmarkStart w:id="95" w:name="_Toc532467000"/>
      <w:r w:rsidRPr="00695405">
        <w:rPr>
          <w:b/>
          <w:lang w:val="en-US"/>
        </w:rPr>
        <w:t>ПОРЯДОК ПРОВЕДЕНИЯ ЗАКУПКИ</w:t>
      </w:r>
      <w:bookmarkEnd w:id="91"/>
      <w:bookmarkEnd w:id="92"/>
      <w:bookmarkEnd w:id="93"/>
      <w:bookmarkEnd w:id="94"/>
      <w:bookmarkEnd w:id="95"/>
    </w:p>
    <w:p w:rsidR="00D35E4C" w:rsidRPr="00695405" w:rsidRDefault="00D35E4C" w:rsidP="00D35E4C">
      <w:pPr>
        <w:pStyle w:val="22"/>
        <w:numPr>
          <w:ilvl w:val="1"/>
          <w:numId w:val="10"/>
        </w:numPr>
        <w:suppressAutoHyphens/>
        <w:spacing w:before="120" w:after="0"/>
        <w:ind w:left="0" w:firstLine="709"/>
        <w:rPr>
          <w:rFonts w:ascii="Times New Roman" w:hAnsi="Times New Roman"/>
          <w:i w:val="0"/>
          <w:sz w:val="24"/>
          <w:szCs w:val="24"/>
        </w:rPr>
      </w:pPr>
      <w:bookmarkStart w:id="96" w:name="_Toc372796038"/>
      <w:bookmarkStart w:id="97" w:name="_Toc472591297"/>
      <w:bookmarkStart w:id="98" w:name="_Toc473022498"/>
      <w:bookmarkStart w:id="99" w:name="_Toc532467001"/>
      <w:r w:rsidRPr="00695405">
        <w:rPr>
          <w:rFonts w:ascii="Times New Roman" w:hAnsi="Times New Roman"/>
          <w:i w:val="0"/>
          <w:sz w:val="24"/>
          <w:szCs w:val="24"/>
        </w:rPr>
        <w:t>Предоставление закупочной документации</w:t>
      </w:r>
      <w:bookmarkEnd w:id="96"/>
      <w:bookmarkEnd w:id="97"/>
      <w:bookmarkEnd w:id="98"/>
      <w:bookmarkEnd w:id="99"/>
    </w:p>
    <w:p w:rsidR="00D35E4C" w:rsidRPr="00695405" w:rsidRDefault="00D35E4C" w:rsidP="00D35E4C">
      <w:pPr>
        <w:numPr>
          <w:ilvl w:val="2"/>
          <w:numId w:val="10"/>
        </w:numPr>
        <w:tabs>
          <w:tab w:val="clear" w:pos="720"/>
          <w:tab w:val="num" w:pos="993"/>
        </w:tabs>
        <w:spacing w:before="120"/>
        <w:ind w:left="0" w:firstLine="0"/>
        <w:jc w:val="both"/>
      </w:pPr>
      <w:bookmarkStart w:id="100" w:name="_Ref125823280"/>
      <w:r w:rsidRPr="00695405">
        <w:t>Закупочная документация, размещенная в ЕИС, находится в открытом доступе и может быть получена любым потенциальным участником закупки в любое время с даты размещения документации в ЕИС. Порядок получения закупочной документации на ЭТП определяется правилами данной ЭТП.</w:t>
      </w:r>
    </w:p>
    <w:p w:rsidR="00D35E4C" w:rsidRPr="00695405" w:rsidRDefault="00D35E4C" w:rsidP="00D35E4C">
      <w:pPr>
        <w:pStyle w:val="22"/>
        <w:numPr>
          <w:ilvl w:val="1"/>
          <w:numId w:val="10"/>
        </w:numPr>
        <w:suppressAutoHyphens/>
        <w:spacing w:before="120" w:after="0"/>
        <w:ind w:left="0" w:firstLine="709"/>
        <w:rPr>
          <w:rFonts w:ascii="Times New Roman" w:hAnsi="Times New Roman"/>
          <w:i w:val="0"/>
          <w:sz w:val="24"/>
          <w:szCs w:val="24"/>
        </w:rPr>
      </w:pPr>
      <w:bookmarkStart w:id="101" w:name="_Toc372796039"/>
      <w:bookmarkStart w:id="102" w:name="_Toc472591298"/>
      <w:bookmarkStart w:id="103" w:name="_Toc473022499"/>
      <w:bookmarkStart w:id="104" w:name="_Toc532467002"/>
      <w:bookmarkEnd w:id="100"/>
      <w:r w:rsidRPr="00695405">
        <w:rPr>
          <w:rFonts w:ascii="Times New Roman" w:hAnsi="Times New Roman"/>
          <w:i w:val="0"/>
          <w:sz w:val="24"/>
          <w:szCs w:val="24"/>
        </w:rPr>
        <w:t>Разъяснение положений закупочной документации</w:t>
      </w:r>
      <w:bookmarkEnd w:id="101"/>
      <w:bookmarkEnd w:id="102"/>
      <w:bookmarkEnd w:id="103"/>
      <w:bookmarkEnd w:id="104"/>
    </w:p>
    <w:p w:rsidR="00D35E4C" w:rsidRPr="00695405" w:rsidRDefault="00D35E4C" w:rsidP="00D35E4C">
      <w:pPr>
        <w:numPr>
          <w:ilvl w:val="2"/>
          <w:numId w:val="10"/>
        </w:numPr>
        <w:tabs>
          <w:tab w:val="clear" w:pos="720"/>
          <w:tab w:val="num" w:pos="993"/>
        </w:tabs>
        <w:spacing w:before="120"/>
        <w:ind w:left="0" w:firstLine="0"/>
        <w:jc w:val="both"/>
      </w:pPr>
      <w:bookmarkStart w:id="105" w:name="_Ref521670309"/>
      <w:bookmarkStart w:id="106" w:name="_Ref384808572"/>
      <w:bookmarkStart w:id="107" w:name="_Ref317252532"/>
      <w:r w:rsidRPr="00695405">
        <w:t>Любой потенциальный участник закупки вправе не позднее, чем за 3 (три)</w:t>
      </w:r>
      <w:r w:rsidR="00297957" w:rsidRPr="00695405">
        <w:t xml:space="preserve"> рабочих</w:t>
      </w:r>
      <w:r w:rsidRPr="00695405">
        <w:t xml:space="preserve"> дня до окончания срока подачи заявок, направить Организатору (запрос о разъяснении положений закупочной документации.</w:t>
      </w:r>
      <w:bookmarkEnd w:id="105"/>
      <w:r w:rsidRPr="00695405">
        <w:t xml:space="preserve"> </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наличия на ЭТП соответствующего функционала запрос направляется посредством такого функционала.</w:t>
      </w:r>
      <w:bookmarkEnd w:id="106"/>
    </w:p>
    <w:bookmarkEnd w:id="107"/>
    <w:p w:rsidR="00D35E4C" w:rsidRPr="00695405" w:rsidRDefault="00297957" w:rsidP="00D35E4C">
      <w:pPr>
        <w:numPr>
          <w:ilvl w:val="2"/>
          <w:numId w:val="10"/>
        </w:numPr>
        <w:tabs>
          <w:tab w:val="clear" w:pos="720"/>
          <w:tab w:val="num" w:pos="993"/>
        </w:tabs>
        <w:spacing w:before="120"/>
        <w:ind w:left="0" w:firstLine="0"/>
        <w:jc w:val="both"/>
      </w:pPr>
      <w:r w:rsidRPr="00695405">
        <w:t xml:space="preserve">В течение трех рабочих дней с даты поступления запроса, указанного в пункте </w:t>
      </w:r>
      <w:r w:rsidR="008D1F01">
        <w:fldChar w:fldCharType="begin"/>
      </w:r>
      <w:r w:rsidR="008D1F01">
        <w:instrText xml:space="preserve"> REF _Ref521670309 \r \h </w:instrText>
      </w:r>
      <w:r w:rsidR="008D1F01">
        <w:fldChar w:fldCharType="separate"/>
      </w:r>
      <w:r w:rsidR="003E453C">
        <w:t>4.2.1</w:t>
      </w:r>
      <w:r w:rsidR="008D1F01">
        <w:fldChar w:fldCharType="end"/>
      </w:r>
      <w:r w:rsidR="008D0FBA">
        <w:t xml:space="preserve"> </w:t>
      </w:r>
      <w:r w:rsidRPr="00695405">
        <w:t>настоящей документации, заказчик осуществляет разъяснение положений закупочной документации и размещает их в ЕИС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7277D6" w:rsidRPr="00695405">
        <w:t>,</w:t>
      </w:r>
      <w:r w:rsidRPr="00695405">
        <w:t xml:space="preserve"> чем за три рабочих дня до даты окончания срока пода</w:t>
      </w:r>
      <w:r w:rsidR="00126E4A">
        <w:t>чи заявок на участие в закупке.</w:t>
      </w:r>
    </w:p>
    <w:p w:rsidR="00D35E4C" w:rsidRPr="00695405" w:rsidRDefault="00D35E4C" w:rsidP="00D35E4C">
      <w:pPr>
        <w:numPr>
          <w:ilvl w:val="2"/>
          <w:numId w:val="10"/>
        </w:numPr>
        <w:tabs>
          <w:tab w:val="clear" w:pos="720"/>
          <w:tab w:val="num" w:pos="993"/>
        </w:tabs>
        <w:spacing w:before="120"/>
        <w:ind w:left="0" w:firstLine="0"/>
        <w:jc w:val="both"/>
      </w:pPr>
      <w:r w:rsidRPr="00695405">
        <w:lastRenderedPageBreak/>
        <w:t xml:space="preserve">Разъяснение положений закупочной документации не изменяет ее суть и не </w:t>
      </w:r>
      <w:r w:rsidR="004F08DD" w:rsidRPr="00695405">
        <w:t xml:space="preserve">изменяет </w:t>
      </w:r>
      <w:r w:rsidRPr="00695405">
        <w:t>существенным образом условия закупочной документации. При этом участники закупки обязаны учитывать разъяснения Организатора закупки при подготовке своих заявок, в противном случае Организатор вправе отклонить заявку такого участника.</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получения участником устной информации от организатора закупки, такая информация не считается официальной, и участник закупки не вправе на нее ссылаться.</w:t>
      </w:r>
    </w:p>
    <w:p w:rsidR="00D35E4C" w:rsidRPr="00695405" w:rsidRDefault="00D35E4C" w:rsidP="00D35E4C">
      <w:pPr>
        <w:pStyle w:val="22"/>
        <w:numPr>
          <w:ilvl w:val="1"/>
          <w:numId w:val="10"/>
        </w:numPr>
        <w:suppressAutoHyphens/>
        <w:spacing w:before="120" w:after="0"/>
        <w:ind w:left="0" w:firstLine="709"/>
        <w:jc w:val="both"/>
        <w:rPr>
          <w:rFonts w:ascii="Times New Roman" w:hAnsi="Times New Roman"/>
          <w:i w:val="0"/>
          <w:sz w:val="24"/>
          <w:szCs w:val="24"/>
        </w:rPr>
      </w:pPr>
      <w:bookmarkStart w:id="108" w:name="_Toc372796040"/>
      <w:bookmarkStart w:id="109" w:name="_Toc472591299"/>
      <w:bookmarkStart w:id="110" w:name="_Toc473022500"/>
      <w:bookmarkStart w:id="111" w:name="_Toc532467003"/>
      <w:r w:rsidRPr="00695405">
        <w:rPr>
          <w:rFonts w:ascii="Times New Roman" w:hAnsi="Times New Roman"/>
          <w:i w:val="0"/>
          <w:sz w:val="24"/>
          <w:szCs w:val="24"/>
        </w:rPr>
        <w:t>Внесение изменений в извещение и/или закупочную документацию</w:t>
      </w:r>
      <w:bookmarkEnd w:id="108"/>
      <w:bookmarkEnd w:id="109"/>
      <w:bookmarkEnd w:id="110"/>
      <w:bookmarkEnd w:id="111"/>
    </w:p>
    <w:p w:rsidR="00D35E4C" w:rsidRPr="00695405" w:rsidRDefault="00D35E4C" w:rsidP="00D35E4C">
      <w:pPr>
        <w:numPr>
          <w:ilvl w:val="2"/>
          <w:numId w:val="10"/>
        </w:numPr>
        <w:tabs>
          <w:tab w:val="clear" w:pos="720"/>
          <w:tab w:val="num" w:pos="993"/>
        </w:tabs>
        <w:spacing w:before="120"/>
        <w:ind w:left="0" w:firstLine="0"/>
        <w:jc w:val="both"/>
      </w:pPr>
      <w:r w:rsidRPr="00695405">
        <w:t xml:space="preserve">Решение о внесении изменений в извещение и/или в закупочную документацию по инициативе Заказчика может быть принято по любой причине вплоть до даты окончания </w:t>
      </w:r>
      <w:r w:rsidR="007277D6" w:rsidRPr="00695405">
        <w:t xml:space="preserve">срока </w:t>
      </w:r>
      <w:r w:rsidRPr="00695405">
        <w:t>подачи заявок. Внесение изменений в извещение, документацию о закупке осуществляется Организатором по решению закупочной комиссии.</w:t>
      </w:r>
    </w:p>
    <w:p w:rsidR="00D35E4C" w:rsidRPr="00695405" w:rsidRDefault="00D35E4C" w:rsidP="00D35E4C">
      <w:pPr>
        <w:numPr>
          <w:ilvl w:val="2"/>
          <w:numId w:val="10"/>
        </w:numPr>
        <w:tabs>
          <w:tab w:val="clear" w:pos="720"/>
          <w:tab w:val="num" w:pos="993"/>
        </w:tabs>
        <w:spacing w:before="120"/>
        <w:ind w:left="0" w:firstLine="0"/>
        <w:jc w:val="both"/>
      </w:pPr>
      <w:r w:rsidRPr="00695405">
        <w:t>Организатор закупки вправе продлить срок подачи заявок на участие в закупке, с внесением соответствующих изменений в извещение, в любое время до окончания первоначально объявленного срока подачи заявок. В срок не позднее 3 (трех) дней со дня принятия решения о продлении срока подачи заявок соответствующее уведомление размещается в ЕИС и на ЭТП.</w:t>
      </w:r>
    </w:p>
    <w:p w:rsidR="00D35E4C" w:rsidRPr="00695405" w:rsidRDefault="00D35E4C" w:rsidP="00D35E4C">
      <w:pPr>
        <w:numPr>
          <w:ilvl w:val="2"/>
          <w:numId w:val="10"/>
        </w:numPr>
        <w:tabs>
          <w:tab w:val="clear" w:pos="720"/>
          <w:tab w:val="num" w:pos="993"/>
        </w:tabs>
        <w:spacing w:before="120"/>
        <w:ind w:left="0" w:firstLine="0"/>
        <w:jc w:val="both"/>
      </w:pPr>
      <w:r w:rsidRPr="00695405">
        <w:t>Уведомление о внесении изменений (с содержанием самих изменений) в извещение о закупке и/или в закупочную документацию размещается в тех же источниках, что и официальное размещение извещения о закупке, а также его обязательные копии.</w:t>
      </w:r>
    </w:p>
    <w:p w:rsidR="00D35E4C" w:rsidRPr="00695405" w:rsidRDefault="00D35E4C" w:rsidP="00D35E4C">
      <w:pPr>
        <w:numPr>
          <w:ilvl w:val="2"/>
          <w:numId w:val="10"/>
        </w:numPr>
        <w:tabs>
          <w:tab w:val="clear" w:pos="720"/>
          <w:tab w:val="num" w:pos="993"/>
        </w:tabs>
        <w:spacing w:before="120"/>
        <w:ind w:left="0" w:firstLine="0"/>
        <w:jc w:val="both"/>
      </w:pPr>
      <w:r w:rsidRPr="00695405">
        <w:t>Изменения, вносимые в извещение, в закупочную документацию размешаются в ЕИС и на ЭТП, не позднее 3-х дней со дня принятия решения о внесении таких изменений, но не позднее окончания срока подачи заявок, указанного в извещении о проведении закупки.</w:t>
      </w:r>
    </w:p>
    <w:p w:rsidR="00332788" w:rsidRPr="00695405" w:rsidRDefault="00332788" w:rsidP="00D35E4C">
      <w:pPr>
        <w:numPr>
          <w:ilvl w:val="2"/>
          <w:numId w:val="10"/>
        </w:numPr>
        <w:tabs>
          <w:tab w:val="clear" w:pos="720"/>
          <w:tab w:val="num" w:pos="993"/>
        </w:tabs>
        <w:spacing w:before="120"/>
        <w:ind w:left="0" w:firstLine="0"/>
        <w:jc w:val="both"/>
      </w:pPr>
      <w:r w:rsidRPr="00695405">
        <w:t>При внесении изменений в извещение или закупочную документацию срок подачи заявок на участие в закупке будет продлен таким образом, чтобы со дня размещения в ЕИС внесенных изменений до даты окончания срока подачи заявок оставалось не менее половины срока подачи заявок на участие в такой закупке.</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12" w:name="_Toc276137311"/>
      <w:bookmarkStart w:id="113" w:name="_Ref317504346"/>
      <w:bookmarkStart w:id="114" w:name="_Toc372796041"/>
      <w:bookmarkStart w:id="115" w:name="_Toc472591300"/>
      <w:bookmarkStart w:id="116" w:name="_Toc473022501"/>
      <w:bookmarkStart w:id="117" w:name="_Toc532467004"/>
      <w:bookmarkEnd w:id="112"/>
      <w:r w:rsidRPr="00695405">
        <w:rPr>
          <w:rFonts w:ascii="Times New Roman" w:hAnsi="Times New Roman"/>
          <w:i w:val="0"/>
          <w:sz w:val="24"/>
          <w:szCs w:val="24"/>
        </w:rPr>
        <w:t>Общие требования к заявке на участие в закупке</w:t>
      </w:r>
      <w:bookmarkEnd w:id="113"/>
      <w:bookmarkEnd w:id="114"/>
      <w:bookmarkEnd w:id="115"/>
      <w:bookmarkEnd w:id="116"/>
      <w:bookmarkEnd w:id="117"/>
    </w:p>
    <w:p w:rsidR="00D35E4C" w:rsidRPr="00695405" w:rsidRDefault="00D35E4C" w:rsidP="00D35E4C">
      <w:pPr>
        <w:numPr>
          <w:ilvl w:val="2"/>
          <w:numId w:val="10"/>
        </w:numPr>
        <w:tabs>
          <w:tab w:val="clear" w:pos="720"/>
          <w:tab w:val="num" w:pos="993"/>
        </w:tabs>
        <w:spacing w:before="120"/>
        <w:ind w:left="0" w:firstLine="0"/>
        <w:jc w:val="both"/>
      </w:pPr>
      <w:r w:rsidRPr="00695405">
        <w:t>В настоящей процедуре под</w:t>
      </w:r>
      <w:r w:rsidRPr="00695405">
        <w:rPr>
          <w:lang w:val="en-US"/>
        </w:rPr>
        <w:t> </w:t>
      </w:r>
      <w:r w:rsidRPr="00695405">
        <w:rPr>
          <w:bCs/>
        </w:rPr>
        <w:t xml:space="preserve">заявкой на участие в закупке </w:t>
      </w:r>
      <w:r w:rsidRPr="00695405">
        <w:t>понимается предоставляемая потенциальным участником закупки заявка с приложением полного комплекта документов согласно перечню, определенному пункт</w:t>
      </w:r>
      <w:r w:rsidR="00695405">
        <w:t>ами</w:t>
      </w:r>
      <w:r w:rsidRPr="00695405">
        <w:t> </w:t>
      </w:r>
      <w:r w:rsidR="003A58E1" w:rsidRPr="00695405">
        <w:fldChar w:fldCharType="begin"/>
      </w:r>
      <w:r w:rsidR="003A58E1" w:rsidRPr="00695405">
        <w:instrText xml:space="preserve"> REF _Ref474317627 \r \h </w:instrText>
      </w:r>
      <w:r w:rsidR="00430D12" w:rsidRPr="00695405">
        <w:instrText xml:space="preserve"> \* MERGEFORMAT </w:instrText>
      </w:r>
      <w:r w:rsidR="003A58E1" w:rsidRPr="00695405">
        <w:fldChar w:fldCharType="separate"/>
      </w:r>
      <w:r w:rsidR="003E453C">
        <w:t>18</w:t>
      </w:r>
      <w:r w:rsidR="003A58E1" w:rsidRPr="00695405">
        <w:fldChar w:fldCharType="end"/>
      </w:r>
      <w:r w:rsidR="00695405">
        <w:t xml:space="preserve">, </w:t>
      </w:r>
      <w:r w:rsidR="00695405">
        <w:fldChar w:fldCharType="begin"/>
      </w:r>
      <w:r w:rsidR="00695405">
        <w:instrText xml:space="preserve"> REF _Ref317252608 \r \h </w:instrText>
      </w:r>
      <w:r w:rsidR="00695405">
        <w:fldChar w:fldCharType="separate"/>
      </w:r>
      <w:r w:rsidR="003E453C">
        <w:t>19</w:t>
      </w:r>
      <w:r w:rsidR="00695405">
        <w:fldChar w:fldCharType="end"/>
      </w:r>
      <w:r w:rsidRPr="00695405">
        <w:t xml:space="preserve"> раздела </w:t>
      </w:r>
      <w:r w:rsidRPr="00695405">
        <w:fldChar w:fldCharType="begin"/>
      </w:r>
      <w:r w:rsidRPr="00695405">
        <w:instrText xml:space="preserve"> REF _Ref317252621 \r \h  \* MERGEFORMAT </w:instrText>
      </w:r>
      <w:r w:rsidRPr="00695405">
        <w:fldChar w:fldCharType="separate"/>
      </w:r>
      <w:r w:rsidR="003E453C">
        <w:t>5</w:t>
      </w:r>
      <w:r w:rsidRPr="00695405">
        <w:fldChar w:fldCharType="end"/>
      </w:r>
      <w:r w:rsidRPr="00695405">
        <w:t xml:space="preserve"> «Информационная карта», оформленных в соответствии с положениями настоящего подраздела.</w:t>
      </w:r>
    </w:p>
    <w:p w:rsidR="00D35E4C" w:rsidRPr="00695405" w:rsidRDefault="00D35E4C" w:rsidP="00D35E4C">
      <w:pPr>
        <w:numPr>
          <w:ilvl w:val="2"/>
          <w:numId w:val="10"/>
        </w:numPr>
        <w:tabs>
          <w:tab w:val="clear" w:pos="720"/>
          <w:tab w:val="num" w:pos="993"/>
        </w:tabs>
        <w:spacing w:before="120"/>
        <w:ind w:left="0" w:firstLine="0"/>
        <w:jc w:val="both"/>
      </w:pPr>
      <w:bookmarkStart w:id="118" w:name="_Ref388878305"/>
      <w:r w:rsidRPr="00695405">
        <w:t xml:space="preserve">Участник закупки вправе подать только одну заявку на участие в закупке по каждому из лотов. В случае установления факта подачи одним участником двух и более заявок на участие в закупке по одному лоту и при условии, что ранее поданные заявки на участие в закупке таким участником не отозваны, все заявки на участие в закупке такого участника будут отклонены без </w:t>
      </w:r>
      <w:proofErr w:type="gramStart"/>
      <w:r w:rsidRPr="00695405">
        <w:t>рассмотрения</w:t>
      </w:r>
      <w:proofErr w:type="gramEnd"/>
      <w:r w:rsidRPr="00695405">
        <w:t xml:space="preserve"> по существу.</w:t>
      </w:r>
      <w:bookmarkEnd w:id="118"/>
    </w:p>
    <w:p w:rsidR="00D35E4C" w:rsidRPr="00695405" w:rsidRDefault="00D35E4C" w:rsidP="00D35E4C">
      <w:pPr>
        <w:numPr>
          <w:ilvl w:val="2"/>
          <w:numId w:val="10"/>
        </w:numPr>
        <w:tabs>
          <w:tab w:val="clear" w:pos="720"/>
          <w:tab w:val="num" w:pos="993"/>
        </w:tabs>
        <w:spacing w:before="120"/>
        <w:ind w:left="0" w:firstLine="0"/>
        <w:jc w:val="both"/>
      </w:pPr>
      <w:bookmarkStart w:id="119" w:name="_Ref317252426"/>
      <w:r w:rsidRPr="00695405">
        <w:t xml:space="preserve">Каждый документ (кроме нотариально заверенных, </w:t>
      </w:r>
      <w:proofErr w:type="spellStart"/>
      <w:r w:rsidRPr="00695405">
        <w:t>апостилированных</w:t>
      </w:r>
      <w:proofErr w:type="spellEnd"/>
      <w:r w:rsidRPr="00695405">
        <w:t xml:space="preserve"> копий), входящий в заявку на участие в закупке,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уполномоченное лицо). В последнем случае соответствующая доверенность прикладывается к заявке.</w:t>
      </w:r>
      <w:bookmarkEnd w:id="119"/>
    </w:p>
    <w:p w:rsidR="00D35E4C" w:rsidRPr="00695405" w:rsidRDefault="00D35E4C" w:rsidP="00D35E4C">
      <w:pPr>
        <w:numPr>
          <w:ilvl w:val="2"/>
          <w:numId w:val="10"/>
        </w:numPr>
        <w:tabs>
          <w:tab w:val="clear" w:pos="720"/>
          <w:tab w:val="num" w:pos="993"/>
        </w:tabs>
        <w:spacing w:before="120"/>
        <w:ind w:left="0" w:firstLine="0"/>
        <w:jc w:val="both"/>
      </w:pPr>
      <w:bookmarkStart w:id="120" w:name="_Ref317252433"/>
      <w:r w:rsidRPr="00695405">
        <w:t>Каждый документ, входящий в заявку на участие в закупке, должен быть скреплен оттиском печати организации (для юридических лиц).</w:t>
      </w:r>
      <w:bookmarkEnd w:id="120"/>
    </w:p>
    <w:p w:rsidR="00D35E4C" w:rsidRPr="00695405" w:rsidRDefault="00D35E4C" w:rsidP="00D35E4C">
      <w:pPr>
        <w:numPr>
          <w:ilvl w:val="2"/>
          <w:numId w:val="10"/>
        </w:numPr>
        <w:tabs>
          <w:tab w:val="clear" w:pos="720"/>
          <w:tab w:val="num" w:pos="993"/>
        </w:tabs>
        <w:spacing w:before="120"/>
        <w:ind w:left="0" w:firstLine="0"/>
        <w:jc w:val="both"/>
      </w:pPr>
      <w:r w:rsidRPr="00695405">
        <w:t>Требования пунктов </w:t>
      </w:r>
      <w:r w:rsidRPr="00695405">
        <w:fldChar w:fldCharType="begin"/>
      </w:r>
      <w:r w:rsidRPr="00695405">
        <w:instrText xml:space="preserve"> REF _Ref317252426 \r \h  \* MERGEFORMAT </w:instrText>
      </w:r>
      <w:r w:rsidRPr="00695405">
        <w:fldChar w:fldCharType="separate"/>
      </w:r>
      <w:r w:rsidR="003E453C">
        <w:t>4.4.3</w:t>
      </w:r>
      <w:r w:rsidRPr="00695405">
        <w:fldChar w:fldCharType="end"/>
      </w:r>
      <w:r w:rsidRPr="00695405">
        <w:t xml:space="preserve"> и </w:t>
      </w:r>
      <w:r w:rsidRPr="00695405">
        <w:fldChar w:fldCharType="begin"/>
      </w:r>
      <w:r w:rsidRPr="00695405">
        <w:instrText xml:space="preserve"> REF _Ref317252433 \r \h  \* MERGEFORMAT </w:instrText>
      </w:r>
      <w:r w:rsidRPr="00695405">
        <w:fldChar w:fldCharType="separate"/>
      </w:r>
      <w:r w:rsidR="003E453C">
        <w:t>4.4.4</w:t>
      </w:r>
      <w:r w:rsidRPr="00695405">
        <w:fldChar w:fldCharType="end"/>
      </w:r>
      <w:r w:rsidRPr="00695405">
        <w:t xml:space="preserve"> не распространяются на официальные документы, выданные участнику закупки третьими лицами и содержащими печать третьих лиц (лицензии, доверенности, нотариально заверенные копии и др.).</w:t>
      </w:r>
    </w:p>
    <w:p w:rsidR="00D35E4C" w:rsidRPr="00695405" w:rsidRDefault="00D35E4C" w:rsidP="00D35E4C">
      <w:pPr>
        <w:numPr>
          <w:ilvl w:val="2"/>
          <w:numId w:val="10"/>
        </w:numPr>
        <w:tabs>
          <w:tab w:val="clear" w:pos="720"/>
          <w:tab w:val="num" w:pos="993"/>
        </w:tabs>
        <w:spacing w:before="120"/>
        <w:ind w:left="0" w:firstLine="0"/>
        <w:jc w:val="both"/>
      </w:pPr>
      <w:r w:rsidRPr="00695405">
        <w:lastRenderedPageBreak/>
        <w:t>Исправления в предоставляемых в составе заявки документах не допускаются,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скреплены печатью организации.</w:t>
      </w:r>
    </w:p>
    <w:p w:rsidR="00D35E4C" w:rsidRPr="00695405" w:rsidRDefault="00D35E4C" w:rsidP="00D35E4C">
      <w:pPr>
        <w:numPr>
          <w:ilvl w:val="2"/>
          <w:numId w:val="10"/>
        </w:numPr>
        <w:tabs>
          <w:tab w:val="clear" w:pos="720"/>
          <w:tab w:val="num" w:pos="993"/>
        </w:tabs>
        <w:spacing w:before="120"/>
        <w:ind w:left="0" w:firstLine="0"/>
        <w:jc w:val="both"/>
      </w:pPr>
      <w:bookmarkStart w:id="121" w:name="_Ref317253302"/>
      <w:r w:rsidRPr="00695405">
        <w:t>Все без исключения страницы заявки на участие в закупке (а также каждого ее тома, в случае наличия нескольких томов в заявке) должны быть пронумерованы.</w:t>
      </w:r>
      <w:bookmarkEnd w:id="121"/>
    </w:p>
    <w:p w:rsidR="00D35E4C" w:rsidRPr="00695405" w:rsidRDefault="00D35E4C" w:rsidP="00E165E6">
      <w:pPr>
        <w:pStyle w:val="22"/>
        <w:numPr>
          <w:ilvl w:val="1"/>
          <w:numId w:val="10"/>
        </w:numPr>
        <w:tabs>
          <w:tab w:val="num" w:pos="1418"/>
        </w:tabs>
        <w:suppressAutoHyphens/>
        <w:spacing w:before="120" w:after="0"/>
        <w:ind w:left="0" w:firstLine="709"/>
        <w:jc w:val="center"/>
        <w:rPr>
          <w:rFonts w:ascii="Times New Roman" w:hAnsi="Times New Roman"/>
          <w:i w:val="0"/>
          <w:sz w:val="24"/>
          <w:szCs w:val="24"/>
        </w:rPr>
      </w:pPr>
      <w:bookmarkStart w:id="122" w:name="_Toc372796042"/>
      <w:bookmarkStart w:id="123" w:name="_Toc472591301"/>
      <w:bookmarkStart w:id="124" w:name="_Toc473022502"/>
      <w:bookmarkStart w:id="125" w:name="_Toc532467005"/>
      <w:r w:rsidRPr="00695405">
        <w:rPr>
          <w:rFonts w:ascii="Times New Roman" w:hAnsi="Times New Roman"/>
          <w:i w:val="0"/>
          <w:sz w:val="24"/>
          <w:szCs w:val="24"/>
        </w:rPr>
        <w:t>Срок действия заявки на участие в закупке</w:t>
      </w:r>
      <w:bookmarkEnd w:id="122"/>
      <w:bookmarkEnd w:id="123"/>
      <w:bookmarkEnd w:id="124"/>
      <w:bookmarkEnd w:id="125"/>
    </w:p>
    <w:p w:rsidR="00D35E4C" w:rsidRPr="00695405" w:rsidRDefault="00D35E4C" w:rsidP="00D35E4C">
      <w:pPr>
        <w:numPr>
          <w:ilvl w:val="2"/>
          <w:numId w:val="10"/>
        </w:numPr>
        <w:tabs>
          <w:tab w:val="clear" w:pos="720"/>
          <w:tab w:val="num" w:pos="993"/>
        </w:tabs>
        <w:spacing w:before="120"/>
        <w:ind w:left="0" w:firstLine="0"/>
        <w:jc w:val="both"/>
      </w:pPr>
      <w:bookmarkStart w:id="126" w:name="_Ref56220570"/>
      <w:bookmarkStart w:id="127" w:name="_Ref317257850"/>
      <w:r w:rsidRPr="00695405">
        <w:t xml:space="preserve">Заявка на участие в закупке должна действовать в течение срока, указанного участником закупки в Письме о подаче оферты (раздел </w:t>
      </w:r>
      <w:r w:rsidRPr="00695405">
        <w:fldChar w:fldCharType="begin"/>
      </w:r>
      <w:r w:rsidRPr="00695405">
        <w:instrText xml:space="preserve"> REF _Ref384297632 \r \h  \* MERGEFORMAT </w:instrText>
      </w:r>
      <w:r w:rsidRPr="00695405">
        <w:fldChar w:fldCharType="separate"/>
      </w:r>
      <w:r w:rsidR="003E453C">
        <w:t>6.1</w:t>
      </w:r>
      <w:r w:rsidRPr="00695405">
        <w:fldChar w:fldCharType="end"/>
      </w:r>
      <w:r w:rsidRPr="00695405">
        <w:t xml:space="preserve">), но </w:t>
      </w:r>
      <w:bookmarkEnd w:id="126"/>
      <w:r w:rsidRPr="00695405">
        <w:t xml:space="preserve">не менее установленного в пункте раздела </w:t>
      </w:r>
      <w:r w:rsidRPr="00695405">
        <w:fldChar w:fldCharType="begin"/>
      </w:r>
      <w:r w:rsidRPr="00695405">
        <w:instrText xml:space="preserve"> REF _Ref386087523 \r \h </w:instrText>
      </w:r>
      <w:r w:rsidR="00695405">
        <w:instrText xml:space="preserve">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Срок действия заявки </w:t>
      </w:r>
      <w:proofErr w:type="gramStart"/>
      <w:r w:rsidRPr="00695405">
        <w:t>отсчитывается</w:t>
      </w:r>
      <w:proofErr w:type="gramEnd"/>
      <w:r w:rsidRPr="00695405">
        <w:t xml:space="preserve"> начиная со следующего дня после даты окончания подачи заявок на участие в закупке.</w:t>
      </w:r>
      <w:bookmarkEnd w:id="127"/>
      <w:r w:rsidRPr="00695405">
        <w:t xml:space="preserve"> </w:t>
      </w:r>
    </w:p>
    <w:p w:rsidR="00D35E4C" w:rsidRPr="00695405" w:rsidRDefault="00D35E4C" w:rsidP="00E165E6">
      <w:pPr>
        <w:pStyle w:val="22"/>
        <w:numPr>
          <w:ilvl w:val="1"/>
          <w:numId w:val="10"/>
        </w:numPr>
        <w:tabs>
          <w:tab w:val="num" w:pos="1418"/>
        </w:tabs>
        <w:suppressAutoHyphens/>
        <w:spacing w:before="120" w:after="0"/>
        <w:ind w:left="0" w:firstLine="709"/>
        <w:jc w:val="center"/>
        <w:rPr>
          <w:rFonts w:ascii="Times New Roman" w:hAnsi="Times New Roman"/>
          <w:i w:val="0"/>
          <w:sz w:val="24"/>
          <w:szCs w:val="24"/>
        </w:rPr>
      </w:pPr>
      <w:bookmarkStart w:id="128" w:name="_Toc372796043"/>
      <w:bookmarkStart w:id="129" w:name="_Toc472591302"/>
      <w:bookmarkStart w:id="130" w:name="_Toc473022503"/>
      <w:bookmarkStart w:id="131" w:name="_Toc532467006"/>
      <w:r w:rsidRPr="00695405">
        <w:rPr>
          <w:rFonts w:ascii="Times New Roman" w:hAnsi="Times New Roman"/>
          <w:i w:val="0"/>
          <w:sz w:val="24"/>
          <w:szCs w:val="24"/>
        </w:rPr>
        <w:t>Официальный язык закупки</w:t>
      </w:r>
      <w:bookmarkEnd w:id="128"/>
      <w:bookmarkEnd w:id="129"/>
      <w:bookmarkEnd w:id="130"/>
      <w:bookmarkEnd w:id="131"/>
    </w:p>
    <w:p w:rsidR="00D35E4C" w:rsidRPr="00695405" w:rsidRDefault="00D35E4C" w:rsidP="00D35E4C">
      <w:pPr>
        <w:numPr>
          <w:ilvl w:val="2"/>
          <w:numId w:val="10"/>
        </w:numPr>
        <w:tabs>
          <w:tab w:val="clear" w:pos="720"/>
          <w:tab w:val="num" w:pos="993"/>
        </w:tabs>
        <w:spacing w:before="120"/>
        <w:ind w:left="0" w:firstLine="0"/>
        <w:jc w:val="both"/>
      </w:pPr>
      <w:bookmarkStart w:id="132" w:name="_Ref317253353"/>
      <w:r w:rsidRPr="00695405">
        <w:t>Заявка на участие в закупке, а также вся корреспонденция и документация, связанная с</w:t>
      </w:r>
      <w:r w:rsidRPr="00695405">
        <w:rPr>
          <w:lang w:val="en-US"/>
        </w:rPr>
        <w:t> </w:t>
      </w:r>
      <w:r w:rsidRPr="00695405">
        <w:t>закупкой, которыми обмениваются участники и</w:t>
      </w:r>
      <w:r w:rsidRPr="00695405">
        <w:rPr>
          <w:lang w:val="en-US"/>
        </w:rPr>
        <w:t> </w:t>
      </w:r>
      <w:r w:rsidRPr="00695405">
        <w:t>организатор закупки, должны быть составлены на</w:t>
      </w:r>
      <w:r w:rsidRPr="00695405">
        <w:rPr>
          <w:lang w:val="en-US"/>
        </w:rPr>
        <w:t> </w:t>
      </w:r>
      <w:r w:rsidRPr="00695405">
        <w:t>русском языке</w:t>
      </w:r>
      <w:bookmarkEnd w:id="132"/>
      <w:r w:rsidRPr="00695405">
        <w:t xml:space="preserve">. </w:t>
      </w:r>
    </w:p>
    <w:p w:rsidR="00D35E4C" w:rsidRPr="00695405" w:rsidRDefault="00D35E4C" w:rsidP="00D35E4C">
      <w:pPr>
        <w:numPr>
          <w:ilvl w:val="2"/>
          <w:numId w:val="10"/>
        </w:numPr>
        <w:tabs>
          <w:tab w:val="clear" w:pos="720"/>
          <w:tab w:val="num" w:pos="993"/>
        </w:tabs>
        <w:spacing w:before="120"/>
        <w:ind w:left="0" w:firstLine="0"/>
        <w:jc w:val="both"/>
      </w:pPr>
      <w:bookmarkStart w:id="133" w:name="_Ref317253360"/>
      <w:r w:rsidRPr="00695405">
        <w:t xml:space="preserve">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удостоверенным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95405">
        <w:t>апостиль</w:t>
      </w:r>
      <w:proofErr w:type="spellEnd"/>
      <w:r w:rsidRPr="00695405">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недостоверных сведений в составе заявки на участие в закупке.</w:t>
      </w:r>
      <w:bookmarkEnd w:id="133"/>
    </w:p>
    <w:p w:rsidR="00D35E4C" w:rsidRPr="00695405" w:rsidRDefault="00D35E4C" w:rsidP="00D35E4C">
      <w:pPr>
        <w:numPr>
          <w:ilvl w:val="2"/>
          <w:numId w:val="10"/>
        </w:numPr>
        <w:tabs>
          <w:tab w:val="clear" w:pos="720"/>
          <w:tab w:val="num" w:pos="993"/>
        </w:tabs>
        <w:spacing w:before="120"/>
        <w:ind w:left="0" w:firstLine="0"/>
        <w:jc w:val="both"/>
      </w:pPr>
      <w:r w:rsidRPr="00695405">
        <w:t>Использование других языков для подготовки заявки на участие в закупке, за исключением случаев, предусмотренных пунктами </w:t>
      </w:r>
      <w:r w:rsidRPr="00695405">
        <w:fldChar w:fldCharType="begin"/>
      </w:r>
      <w:r w:rsidRPr="00695405">
        <w:instrText xml:space="preserve"> REF _Ref317253353 \r \h  \* MERGEFORMAT </w:instrText>
      </w:r>
      <w:r w:rsidRPr="00695405">
        <w:fldChar w:fldCharType="separate"/>
      </w:r>
      <w:r w:rsidR="003E453C">
        <w:t>4.6.1</w:t>
      </w:r>
      <w:r w:rsidRPr="00695405">
        <w:fldChar w:fldCharType="end"/>
      </w:r>
      <w:r w:rsidRPr="00695405">
        <w:t xml:space="preserve">, </w:t>
      </w:r>
      <w:r w:rsidRPr="00695405">
        <w:fldChar w:fldCharType="begin"/>
      </w:r>
      <w:r w:rsidRPr="00695405">
        <w:instrText xml:space="preserve"> REF _Ref317253360 \r \h  \* MERGEFORMAT </w:instrText>
      </w:r>
      <w:r w:rsidRPr="00695405">
        <w:fldChar w:fldCharType="separate"/>
      </w:r>
      <w:r w:rsidR="003E453C">
        <w:t>4.6.2</w:t>
      </w:r>
      <w:r w:rsidRPr="00695405">
        <w:fldChar w:fldCharType="end"/>
      </w:r>
      <w:r w:rsidRPr="00695405">
        <w:t>,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34" w:name="_Toc372796044"/>
      <w:bookmarkStart w:id="135" w:name="_Toc472591303"/>
      <w:bookmarkStart w:id="136" w:name="_Toc473022504"/>
      <w:bookmarkStart w:id="137" w:name="_Toc532467007"/>
      <w:r w:rsidRPr="00695405">
        <w:rPr>
          <w:rFonts w:ascii="Times New Roman" w:hAnsi="Times New Roman"/>
          <w:i w:val="0"/>
          <w:sz w:val="24"/>
          <w:szCs w:val="24"/>
        </w:rPr>
        <w:t>Валюта закупки</w:t>
      </w:r>
      <w:bookmarkEnd w:id="134"/>
      <w:bookmarkEnd w:id="135"/>
      <w:bookmarkEnd w:id="136"/>
      <w:bookmarkEnd w:id="137"/>
    </w:p>
    <w:p w:rsidR="00D35E4C" w:rsidRPr="00695405" w:rsidRDefault="00D35E4C" w:rsidP="00D35E4C">
      <w:pPr>
        <w:numPr>
          <w:ilvl w:val="2"/>
          <w:numId w:val="10"/>
        </w:numPr>
        <w:tabs>
          <w:tab w:val="clear" w:pos="720"/>
          <w:tab w:val="num" w:pos="993"/>
        </w:tabs>
        <w:spacing w:before="120"/>
        <w:ind w:left="0" w:firstLine="0"/>
        <w:jc w:val="both"/>
      </w:pPr>
      <w:bookmarkStart w:id="138" w:name="_Ref517806908"/>
      <w:bookmarkStart w:id="139" w:name="_Toc518119274"/>
      <w:bookmarkStart w:id="140" w:name="_Ref52534291"/>
      <w:bookmarkStart w:id="141" w:name="_Ref317253459"/>
      <w:r w:rsidRPr="00695405">
        <w:t>Все суммы денежных средств в заявке на участие в закупке и</w:t>
      </w:r>
      <w:r w:rsidRPr="00695405">
        <w:rPr>
          <w:lang w:val="en-US"/>
        </w:rPr>
        <w:t> </w:t>
      </w:r>
      <w:r w:rsidRPr="00695405">
        <w:t xml:space="preserve">приложениях к ней должны быть выражены в </w:t>
      </w:r>
      <w:bookmarkEnd w:id="138"/>
      <w:bookmarkEnd w:id="139"/>
      <w:r w:rsidRPr="00695405">
        <w:t>валюте, установленной в пункте </w:t>
      </w:r>
      <w:r w:rsidRPr="00695405">
        <w:fldChar w:fldCharType="begin"/>
      </w:r>
      <w:r w:rsidRPr="00695405">
        <w:instrText xml:space="preserve"> REF _Ref317253392 \r \h  \* MERGEFORMAT </w:instrText>
      </w:r>
      <w:r w:rsidRPr="00695405">
        <w:fldChar w:fldCharType="separate"/>
      </w:r>
      <w:r w:rsidR="003E453C">
        <w:t>12</w:t>
      </w:r>
      <w:r w:rsidRPr="00695405">
        <w:fldChar w:fldCharType="end"/>
      </w:r>
      <w:r w:rsidRPr="00695405">
        <w:t xml:space="preserve"> раздела </w:t>
      </w:r>
      <w:r w:rsidRPr="00695405">
        <w:fldChar w:fldCharType="begin"/>
      </w:r>
      <w:r w:rsidRPr="00695405">
        <w:instrText xml:space="preserve"> REF _Ref317253402 \r \h  \* MERGEFORMAT </w:instrText>
      </w:r>
      <w:r w:rsidRPr="00695405">
        <w:fldChar w:fldCharType="separate"/>
      </w:r>
      <w:r w:rsidR="003E453C">
        <w:t>5</w:t>
      </w:r>
      <w:r w:rsidRPr="00695405">
        <w:fldChar w:fldCharType="end"/>
      </w:r>
      <w:r w:rsidRPr="00695405">
        <w:t xml:space="preserve"> «Информационная карта», за исключением случаев, предусмотренных</w:t>
      </w:r>
      <w:bookmarkEnd w:id="140"/>
      <w:r w:rsidRPr="00695405">
        <w:t xml:space="preserve"> ниже.</w:t>
      </w:r>
      <w:bookmarkEnd w:id="141"/>
    </w:p>
    <w:p w:rsidR="00D35E4C" w:rsidRPr="00695405" w:rsidRDefault="00D35E4C" w:rsidP="00D35E4C">
      <w:pPr>
        <w:numPr>
          <w:ilvl w:val="2"/>
          <w:numId w:val="10"/>
        </w:numPr>
        <w:tabs>
          <w:tab w:val="clear" w:pos="720"/>
          <w:tab w:val="num" w:pos="993"/>
        </w:tabs>
        <w:spacing w:before="120"/>
        <w:ind w:left="0" w:firstLine="0"/>
        <w:jc w:val="both"/>
      </w:pPr>
      <w:bookmarkStart w:id="142" w:name="_Ref317253467"/>
      <w:bookmarkStart w:id="143" w:name="_Toc518119275"/>
      <w:r w:rsidRPr="00695405">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пункту </w:t>
      </w:r>
      <w:r w:rsidRPr="00695405">
        <w:fldChar w:fldCharType="begin"/>
      </w:r>
      <w:r w:rsidRPr="00695405">
        <w:instrText xml:space="preserve"> REF _Ref317253392 \r \h  \* MERGEFORMAT </w:instrText>
      </w:r>
      <w:r w:rsidRPr="00695405">
        <w:fldChar w:fldCharType="separate"/>
      </w:r>
      <w:r w:rsidR="003E453C">
        <w:t>12</w:t>
      </w:r>
      <w:r w:rsidRPr="00695405">
        <w:fldChar w:fldCharType="end"/>
      </w:r>
      <w:r w:rsidRPr="00695405">
        <w:t xml:space="preserve"> раздела </w:t>
      </w:r>
      <w:r w:rsidRPr="00695405">
        <w:fldChar w:fldCharType="begin"/>
      </w:r>
      <w:r w:rsidRPr="00695405">
        <w:instrText xml:space="preserve"> REF _Ref317253440 \r \h  \* MERGEFORMAT </w:instrText>
      </w:r>
      <w:r w:rsidRPr="00695405">
        <w:fldChar w:fldCharType="separate"/>
      </w:r>
      <w:r w:rsidR="003E453C">
        <w:t>5</w:t>
      </w:r>
      <w:r w:rsidRPr="00695405">
        <w:fldChar w:fldCharType="end"/>
      </w:r>
      <w:r w:rsidRPr="00695405">
        <w:t xml:space="preserve"> «Информационная карта», исходя из официального курса валюты, установленного Центральным банком Российской Федерации, с указанием такого курса и даты его установления.</w:t>
      </w:r>
      <w:bookmarkEnd w:id="142"/>
    </w:p>
    <w:p w:rsidR="00D35E4C" w:rsidRPr="00695405" w:rsidRDefault="00D35E4C" w:rsidP="00D35E4C">
      <w:pPr>
        <w:numPr>
          <w:ilvl w:val="2"/>
          <w:numId w:val="10"/>
        </w:numPr>
        <w:tabs>
          <w:tab w:val="clear" w:pos="720"/>
          <w:tab w:val="num" w:pos="993"/>
        </w:tabs>
        <w:spacing w:before="120"/>
        <w:ind w:left="0" w:firstLine="0"/>
        <w:jc w:val="both"/>
      </w:pPr>
      <w:r w:rsidRPr="00695405">
        <w:t>Выражение денежных сумм в других валютах, за исключением случаев, предусмотренных пунктами </w:t>
      </w:r>
      <w:r w:rsidRPr="00695405">
        <w:fldChar w:fldCharType="begin"/>
      </w:r>
      <w:r w:rsidRPr="00695405">
        <w:instrText xml:space="preserve"> REF _Ref317253459 \r \h  \* MERGEFORMAT </w:instrText>
      </w:r>
      <w:r w:rsidRPr="00695405">
        <w:fldChar w:fldCharType="separate"/>
      </w:r>
      <w:r w:rsidR="003E453C">
        <w:t>4.7.1</w:t>
      </w:r>
      <w:r w:rsidRPr="00695405">
        <w:fldChar w:fldCharType="end"/>
      </w:r>
      <w:r w:rsidRPr="00695405">
        <w:t xml:space="preserve">, </w:t>
      </w:r>
      <w:r w:rsidRPr="00695405">
        <w:fldChar w:fldCharType="begin"/>
      </w:r>
      <w:r w:rsidRPr="00695405">
        <w:instrText xml:space="preserve"> REF _Ref317253467 \r \h  \* MERGEFORMAT </w:instrText>
      </w:r>
      <w:r w:rsidRPr="00695405">
        <w:fldChar w:fldCharType="separate"/>
      </w:r>
      <w:r w:rsidR="003E453C">
        <w:t>4.7.2</w:t>
      </w:r>
      <w:r w:rsidRPr="00695405">
        <w:fldChar w:fldCharType="end"/>
      </w:r>
      <w:r w:rsidRPr="00695405">
        <w:t>, может быть расценено закупочной комиссией как несоответствие заявки на участие в закупке требованиям, установленным закупочной документацией.</w:t>
      </w:r>
      <w:bookmarkEnd w:id="143"/>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44" w:name="_Toc372796045"/>
      <w:bookmarkStart w:id="145" w:name="_Toc472591304"/>
      <w:bookmarkStart w:id="146" w:name="_Toc473022505"/>
      <w:bookmarkStart w:id="147" w:name="_Toc532467008"/>
      <w:r w:rsidRPr="00695405">
        <w:rPr>
          <w:rFonts w:ascii="Times New Roman" w:hAnsi="Times New Roman"/>
          <w:i w:val="0"/>
          <w:sz w:val="24"/>
          <w:szCs w:val="24"/>
        </w:rPr>
        <w:t>Сведения о начальной (максимальной) цене договора</w:t>
      </w:r>
      <w:bookmarkEnd w:id="144"/>
      <w:r w:rsidRPr="00695405">
        <w:rPr>
          <w:rFonts w:ascii="Times New Roman" w:hAnsi="Times New Roman"/>
          <w:i w:val="0"/>
          <w:sz w:val="24"/>
          <w:szCs w:val="24"/>
        </w:rPr>
        <w:t xml:space="preserve"> (лота)</w:t>
      </w:r>
      <w:bookmarkEnd w:id="145"/>
      <w:bookmarkEnd w:id="146"/>
      <w:bookmarkEnd w:id="147"/>
    </w:p>
    <w:p w:rsidR="00D35E4C" w:rsidRPr="00695405" w:rsidRDefault="00D35E4C" w:rsidP="00D35E4C">
      <w:pPr>
        <w:numPr>
          <w:ilvl w:val="2"/>
          <w:numId w:val="10"/>
        </w:numPr>
        <w:tabs>
          <w:tab w:val="clear" w:pos="720"/>
          <w:tab w:val="num" w:pos="993"/>
        </w:tabs>
        <w:spacing w:before="120"/>
        <w:ind w:left="0" w:firstLine="0"/>
        <w:jc w:val="both"/>
      </w:pPr>
      <w:r w:rsidRPr="00695405">
        <w:t>Сведения о начальной (максимальной) цене договора (цене лота)</w:t>
      </w:r>
      <w:r w:rsidR="00A340B5" w:rsidRPr="00695405">
        <w:t>,</w:t>
      </w:r>
      <w:r w:rsidRPr="00695405">
        <w:t xml:space="preserve"> </w:t>
      </w:r>
      <w:r w:rsidR="00A340B5" w:rsidRPr="00695405">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r w:rsidRPr="00695405">
        <w:t>указаны в извещении о проведении закупки и в пункте </w:t>
      </w:r>
      <w:r w:rsidRPr="00695405">
        <w:fldChar w:fldCharType="begin"/>
      </w:r>
      <w:r w:rsidRPr="00695405">
        <w:instrText xml:space="preserve"> REF _Ref317250440 \r \h  \* MERGEFORMAT </w:instrText>
      </w:r>
      <w:r w:rsidRPr="00695405">
        <w:fldChar w:fldCharType="separate"/>
      </w:r>
      <w:r w:rsidR="003E453C">
        <w:t>13</w:t>
      </w:r>
      <w:r w:rsidRPr="00695405">
        <w:fldChar w:fldCharType="end"/>
      </w:r>
      <w:r w:rsidRPr="00695405">
        <w:t xml:space="preserve"> раздела </w:t>
      </w:r>
      <w:r w:rsidRPr="00695405">
        <w:fldChar w:fldCharType="begin"/>
      </w:r>
      <w:r w:rsidRPr="00695405">
        <w:instrText xml:space="preserve"> REF _Ref317253501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48" w:name="_Ref317258254"/>
      <w:bookmarkStart w:id="149" w:name="_Toc320285912"/>
      <w:bookmarkStart w:id="150" w:name="_Toc344276745"/>
      <w:bookmarkStart w:id="151" w:name="_Toc372796046"/>
      <w:bookmarkStart w:id="152" w:name="_Toc472591305"/>
      <w:bookmarkStart w:id="153" w:name="_Toc473022506"/>
      <w:bookmarkStart w:id="154" w:name="_Toc532467009"/>
      <w:bookmarkStart w:id="155" w:name="_Ref317254894"/>
      <w:r w:rsidRPr="00695405">
        <w:rPr>
          <w:rFonts w:ascii="Times New Roman" w:hAnsi="Times New Roman"/>
          <w:i w:val="0"/>
          <w:sz w:val="24"/>
          <w:szCs w:val="24"/>
        </w:rPr>
        <w:lastRenderedPageBreak/>
        <w:t>Обеспечение исполнения обязательств участника закупки</w:t>
      </w:r>
      <w:bookmarkEnd w:id="148"/>
      <w:bookmarkEnd w:id="149"/>
      <w:bookmarkEnd w:id="150"/>
      <w:bookmarkEnd w:id="151"/>
      <w:bookmarkEnd w:id="152"/>
      <w:bookmarkEnd w:id="153"/>
      <w:bookmarkEnd w:id="154"/>
    </w:p>
    <w:p w:rsidR="00D35E4C" w:rsidRPr="00695405" w:rsidRDefault="00D35E4C" w:rsidP="00D35E4C">
      <w:pPr>
        <w:numPr>
          <w:ilvl w:val="2"/>
          <w:numId w:val="10"/>
        </w:numPr>
        <w:tabs>
          <w:tab w:val="clear" w:pos="720"/>
          <w:tab w:val="num" w:pos="993"/>
        </w:tabs>
        <w:spacing w:before="120"/>
        <w:ind w:left="0" w:firstLine="0"/>
        <w:jc w:val="both"/>
      </w:pPr>
      <w:bookmarkStart w:id="156" w:name="_Ref317253663"/>
      <w:r w:rsidRPr="00695405">
        <w:t xml:space="preserve">В случае если извещением о проведении закупки и пунктом </w:t>
      </w:r>
      <w:r w:rsidRPr="00695405">
        <w:fldChar w:fldCharType="begin"/>
      </w:r>
      <w:r w:rsidRPr="00695405">
        <w:instrText xml:space="preserve"> REF _Ref317253528 \r \h  \* MERGEFORMAT </w:instrText>
      </w:r>
      <w:r w:rsidRPr="00695405">
        <w:fldChar w:fldCharType="separate"/>
      </w:r>
      <w:r w:rsidR="003E453C">
        <w:t>14</w:t>
      </w:r>
      <w:r w:rsidRPr="00695405">
        <w:fldChar w:fldCharType="end"/>
      </w:r>
      <w:r w:rsidRPr="00695405">
        <w:t xml:space="preserve"> раздела </w:t>
      </w:r>
      <w:r w:rsidRPr="00695405">
        <w:fldChar w:fldCharType="begin"/>
      </w:r>
      <w:r w:rsidRPr="00695405">
        <w:instrText xml:space="preserve"> REF _Ref317253501 \r \h  \* MERGEFORMAT </w:instrText>
      </w:r>
      <w:r w:rsidRPr="00695405">
        <w:fldChar w:fldCharType="separate"/>
      </w:r>
      <w:r w:rsidR="003E453C">
        <w:t>5</w:t>
      </w:r>
      <w:r w:rsidRPr="00695405">
        <w:fldChar w:fldCharType="end"/>
      </w:r>
      <w:r w:rsidRPr="00695405">
        <w:t xml:space="preserve"> «Информационная карта» установлено требование обеспечения заявки на участие в закупке,  участник закупки должен предоставить в составе своей заявки обеспечение в форме независимой гарантии, либо в форме задатка, либо в форме соглашения о неустойке в размере, указанном в </w:t>
      </w:r>
      <w:r w:rsidRPr="00695405" w:rsidDel="00A31847">
        <w:t xml:space="preserve"> </w:t>
      </w:r>
      <w:r w:rsidRPr="00695405">
        <w:t xml:space="preserve">пункте </w:t>
      </w:r>
      <w:r w:rsidRPr="00695405">
        <w:fldChar w:fldCharType="begin"/>
      </w:r>
      <w:r w:rsidRPr="00695405">
        <w:instrText xml:space="preserve"> REF _Ref317253528 \r \h  \* MERGEFORMAT </w:instrText>
      </w:r>
      <w:r w:rsidRPr="00695405">
        <w:fldChar w:fldCharType="separate"/>
      </w:r>
      <w:r w:rsidR="003E453C">
        <w:t>14</w:t>
      </w:r>
      <w:r w:rsidRPr="00695405">
        <w:fldChar w:fldCharType="end"/>
      </w:r>
      <w:r w:rsidRPr="00695405">
        <w:t xml:space="preserve"> раздела </w:t>
      </w:r>
      <w:r w:rsidRPr="00695405">
        <w:fldChar w:fldCharType="begin"/>
      </w:r>
      <w:r w:rsidRPr="00695405">
        <w:instrText xml:space="preserve"> REF _Ref317253501 \r \h  \* MERGEFORMAT </w:instrText>
      </w:r>
      <w:r w:rsidRPr="00695405">
        <w:fldChar w:fldCharType="separate"/>
      </w:r>
      <w:r w:rsidR="003E453C">
        <w:t>5</w:t>
      </w:r>
      <w:r w:rsidRPr="00695405">
        <w:fldChar w:fldCharType="end"/>
      </w:r>
      <w:r w:rsidRPr="00695405">
        <w:t xml:space="preserve"> «Информационная карта».</w:t>
      </w:r>
    </w:p>
    <w:p w:rsidR="00B20CD5" w:rsidRPr="00695405" w:rsidRDefault="001B463B" w:rsidP="00D35E4C">
      <w:pPr>
        <w:numPr>
          <w:ilvl w:val="2"/>
          <w:numId w:val="10"/>
        </w:numPr>
        <w:tabs>
          <w:tab w:val="clear" w:pos="720"/>
          <w:tab w:val="num" w:pos="993"/>
        </w:tabs>
        <w:spacing w:before="120"/>
        <w:ind w:left="0" w:firstLine="0"/>
        <w:jc w:val="both"/>
      </w:pPr>
      <w:r w:rsidRPr="00695405">
        <w:rPr>
          <w:bCs/>
        </w:rPr>
        <w:t>Способ обеспечения заявки на участие определяется участником закупки самостоятельно.</w:t>
      </w:r>
      <w:r w:rsidR="00C16AE5" w:rsidRPr="00695405">
        <w:t xml:space="preserve"> </w:t>
      </w:r>
      <w:r w:rsidRPr="00695405">
        <w:t>У</w:t>
      </w:r>
      <w:r w:rsidR="00C16AE5" w:rsidRPr="00695405">
        <w:t>частник имеет возможность выбрать в качестве обеспечения заявки на участие в закупке банковскую гарантию, денежное обеспечение, перечисление денежных средств на расчетный счет Заказчика или Организатора закупки</w:t>
      </w:r>
      <w:r w:rsidR="00B20CD5" w:rsidRPr="00695405">
        <w:t>.</w:t>
      </w:r>
    </w:p>
    <w:p w:rsidR="00D35E4C" w:rsidRPr="00695405" w:rsidRDefault="00D35E4C" w:rsidP="00D35E4C">
      <w:pPr>
        <w:numPr>
          <w:ilvl w:val="2"/>
          <w:numId w:val="10"/>
        </w:numPr>
        <w:tabs>
          <w:tab w:val="clear" w:pos="720"/>
          <w:tab w:val="num" w:pos="993"/>
        </w:tabs>
        <w:spacing w:before="120"/>
        <w:ind w:left="0" w:firstLine="0"/>
        <w:jc w:val="both"/>
      </w:pPr>
      <w:r w:rsidRPr="00695405">
        <w:t>Срок действия обеспечения обязательств участника закупки должен быть не менее установленного срока действия подаваемой заявки плюс 10 календарных дней.</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В случае использования задатка в качестве обеспечения обязательств участника закупки денежные средства в требуемом размере должны быть перечислены по реквизитам счета заказчика / организатора закупки, указанным в пункте </w:t>
      </w:r>
      <w:r w:rsidRPr="00695405">
        <w:fldChar w:fldCharType="begin"/>
      </w:r>
      <w:r w:rsidRPr="00695405">
        <w:instrText xml:space="preserve"> REF _Ref317253528 \r \h  \* MERGEFORMAT </w:instrText>
      </w:r>
      <w:r w:rsidRPr="00695405">
        <w:fldChar w:fldCharType="separate"/>
      </w:r>
      <w:r w:rsidR="003E453C">
        <w:t>14</w:t>
      </w:r>
      <w:r w:rsidRPr="00695405">
        <w:fldChar w:fldCharType="end"/>
      </w:r>
      <w:r w:rsidRPr="00695405">
        <w:t xml:space="preserve"> раздела </w:t>
      </w:r>
      <w:r w:rsidRPr="00695405">
        <w:fldChar w:fldCharType="begin"/>
      </w:r>
      <w:r w:rsidRPr="00695405">
        <w:instrText xml:space="preserve"> REF _Ref317253501 \r \h  \* MERGEFORMAT </w:instrText>
      </w:r>
      <w:r w:rsidRPr="00695405">
        <w:fldChar w:fldCharType="separate"/>
      </w:r>
      <w:r w:rsidR="003E453C">
        <w:t>5</w:t>
      </w:r>
      <w:r w:rsidRPr="00695405">
        <w:fldChar w:fldCharType="end"/>
      </w:r>
      <w:r w:rsidRPr="00695405">
        <w:t xml:space="preserve"> «Информационная карта», не позднее даты предшествующей установленной дате окончания срока приема заявок, открытия доступа к заявкам на участие в закупке, указанного в извещении о проведении закупки.</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использования независимой гарантии в качестве обеспечения обязательств участника закупки должны соблюдаться следующие требования:</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Независимая гарантия должна быть безотзывной;</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Независимая гарантия должна быть составлена с учетом требований статей 368—379 Гражданского кодекса РФ;</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Сумма независимой гарантии должна быть выражена в российских рублях;</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Бенефициаром в независимой гарантии должен быть указан Заказчик, принципалом – участник закупки, гарантом — банк или иные кредитные организации, а также другие коммерческие организации, выдавшие независимую гарантию;</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Платеж по независимой гарантии должен быть осуществлен в течение 5 рабочих дней после обращения бенефициара;</w:t>
      </w:r>
    </w:p>
    <w:p w:rsidR="00D35E4C" w:rsidRPr="00695405" w:rsidRDefault="00D35E4C" w:rsidP="00D35E4C">
      <w:pPr>
        <w:numPr>
          <w:ilvl w:val="3"/>
          <w:numId w:val="10"/>
        </w:numPr>
        <w:tabs>
          <w:tab w:val="clear" w:pos="2357"/>
          <w:tab w:val="num" w:pos="993"/>
          <w:tab w:val="left" w:pos="2268"/>
        </w:tabs>
        <w:spacing w:before="120"/>
        <w:ind w:left="993" w:hanging="993"/>
        <w:jc w:val="both"/>
      </w:pPr>
      <w:r w:rsidRPr="00695405">
        <w:t>Размер обеспечиваемого обязательства (сумма гарантии) должен составлять не более 5 (пяти) процентов от величины собственного капитала гаранта на последнюю отчетную дату, предшествующую дате выдачи гарантии</w:t>
      </w:r>
      <w:r w:rsidRPr="00695405">
        <w:rPr>
          <w:bCs/>
        </w:rPr>
        <w:t>.</w:t>
      </w:r>
    </w:p>
    <w:p w:rsidR="00D35E4C" w:rsidRPr="00695405" w:rsidRDefault="00D35E4C" w:rsidP="00D35E4C">
      <w:pPr>
        <w:numPr>
          <w:ilvl w:val="2"/>
          <w:numId w:val="10"/>
        </w:numPr>
        <w:tabs>
          <w:tab w:val="clear" w:pos="720"/>
          <w:tab w:val="num" w:pos="993"/>
        </w:tabs>
        <w:spacing w:before="120"/>
        <w:ind w:left="0" w:firstLine="0"/>
        <w:jc w:val="both"/>
      </w:pPr>
      <w:r w:rsidRPr="00695405">
        <w:t>При этом в случае предоставления в качестве обеспечения обязательств участника независимой гарантии, такая гарантия не сшивается вместе с иными документами заявки и не нумеруется, а вкладывается в конверт вместе с заявкой.</w:t>
      </w:r>
    </w:p>
    <w:p w:rsidR="00D35E4C" w:rsidRPr="00695405" w:rsidRDefault="00D35E4C" w:rsidP="00D35E4C">
      <w:pPr>
        <w:numPr>
          <w:ilvl w:val="2"/>
          <w:numId w:val="10"/>
        </w:numPr>
        <w:tabs>
          <w:tab w:val="clear" w:pos="720"/>
          <w:tab w:val="num" w:pos="993"/>
        </w:tabs>
        <w:spacing w:before="120"/>
        <w:ind w:left="0" w:firstLine="0"/>
        <w:jc w:val="both"/>
      </w:pPr>
      <w:r w:rsidRPr="00695405">
        <w:t>Независимая гарантия либо перечисленный задаток в виде денежных средств возвращаются участникам закупки в следующем порядке:</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xml:space="preserve">) рабочих дней со дня принятия </w:t>
      </w:r>
      <w:r w:rsidRPr="00695405">
        <w:rPr>
          <w:rFonts w:ascii="Times New Roman" w:hAnsi="Times New Roman"/>
          <w:sz w:val="24"/>
          <w:szCs w:val="24"/>
        </w:rPr>
        <w:t>заказчиком/организатором решения об отказе от проведения закупки (обеспечение возвращается всем участникам закупки, подавшим заявки и представившим обеспечение заявки)</w:t>
      </w:r>
      <w:r w:rsidRPr="00695405">
        <w:rPr>
          <w:rFonts w:ascii="Times New Roman" w:hAnsi="Times New Roman"/>
          <w:color w:val="auto"/>
          <w:sz w:val="24"/>
          <w:szCs w:val="24"/>
        </w:rPr>
        <w:t>;</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рабочих дней со дня поступления уведомления о разрешенном отзыве заявки (обеспечение возвращается потенциальному участнику закупки, отозвавшему заявку в порядке, разрешенном условиями документации о закупке);</w:t>
      </w:r>
    </w:p>
    <w:p w:rsidR="00D35E4C" w:rsidRPr="00695405" w:rsidRDefault="00D35E4C" w:rsidP="005731D0">
      <w:pPr>
        <w:pStyle w:val="02statia2"/>
        <w:numPr>
          <w:ilvl w:val="0"/>
          <w:numId w:val="24"/>
        </w:numPr>
        <w:tabs>
          <w:tab w:val="clear" w:pos="2140"/>
          <w:tab w:val="num" w:pos="709"/>
          <w:tab w:val="left" w:pos="1418"/>
          <w:tab w:val="left" w:pos="2268"/>
          <w:tab w:val="left" w:pos="2552"/>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рабочих дней со дня получения опоздавшей заявки (обеспечение возвращается потенциальному участнику закупки, заявка которого опоздала);</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xml:space="preserve">) рабочих дней со дня подписания протокола рассмотрения или подведения итогов закупки (обеспечение возвращается потенциальным участникам закупки, </w:t>
      </w:r>
      <w:r w:rsidRPr="00695405">
        <w:rPr>
          <w:rFonts w:ascii="Times New Roman" w:hAnsi="Times New Roman"/>
          <w:color w:val="auto"/>
          <w:sz w:val="24"/>
          <w:szCs w:val="24"/>
        </w:rPr>
        <w:lastRenderedPageBreak/>
        <w:t xml:space="preserve">заявки которых отклонены, а также всем остальным участникам, </w:t>
      </w:r>
      <w:r w:rsidRPr="00695405">
        <w:rPr>
          <w:rFonts w:ascii="Times New Roman" w:hAnsi="Times New Roman"/>
          <w:sz w:val="24"/>
          <w:szCs w:val="24"/>
        </w:rPr>
        <w:t>за исключением занявших первое мест</w:t>
      </w:r>
      <w:r w:rsidR="007B0997" w:rsidRPr="00695405">
        <w:rPr>
          <w:rFonts w:ascii="Times New Roman" w:hAnsi="Times New Roman"/>
          <w:sz w:val="24"/>
          <w:szCs w:val="24"/>
        </w:rPr>
        <w:t>о</w:t>
      </w:r>
      <w:r w:rsidRPr="00695405">
        <w:rPr>
          <w:rFonts w:ascii="Times New Roman" w:hAnsi="Times New Roman"/>
          <w:sz w:val="24"/>
          <w:szCs w:val="24"/>
        </w:rPr>
        <w:t xml:space="preserve"> в итоговой </w:t>
      </w:r>
      <w:proofErr w:type="spellStart"/>
      <w:r w:rsidRPr="00695405">
        <w:rPr>
          <w:rFonts w:ascii="Times New Roman" w:hAnsi="Times New Roman"/>
          <w:sz w:val="24"/>
          <w:szCs w:val="24"/>
        </w:rPr>
        <w:t>ранжировке</w:t>
      </w:r>
      <w:proofErr w:type="spellEnd"/>
      <w:r w:rsidRPr="00695405">
        <w:rPr>
          <w:rFonts w:ascii="Times New Roman" w:hAnsi="Times New Roman"/>
          <w:color w:val="auto"/>
          <w:sz w:val="24"/>
          <w:szCs w:val="24"/>
        </w:rPr>
        <w:t>);</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xml:space="preserve">) рабочих дней со дня заключения договора по результатам состоявшейся закупки и (если требовалось) предоставления участником, представившим наилучшую заявку, обеспечения исполнения обязательств по договору (обеспечение возвращается всем участникам, </w:t>
      </w:r>
      <w:r w:rsidRPr="00695405">
        <w:rPr>
          <w:rFonts w:ascii="Times New Roman" w:hAnsi="Times New Roman"/>
          <w:sz w:val="24"/>
          <w:szCs w:val="24"/>
        </w:rPr>
        <w:t>занявших первое мест</w:t>
      </w:r>
      <w:r w:rsidR="00250B6C" w:rsidRPr="00695405">
        <w:rPr>
          <w:rFonts w:ascii="Times New Roman" w:hAnsi="Times New Roman"/>
          <w:sz w:val="24"/>
          <w:szCs w:val="24"/>
        </w:rPr>
        <w:t>о</w:t>
      </w:r>
      <w:r w:rsidRPr="00695405">
        <w:rPr>
          <w:rFonts w:ascii="Times New Roman" w:hAnsi="Times New Roman"/>
          <w:sz w:val="24"/>
          <w:szCs w:val="24"/>
        </w:rPr>
        <w:t xml:space="preserve"> в итоговой </w:t>
      </w:r>
      <w:proofErr w:type="spellStart"/>
      <w:r w:rsidRPr="00695405">
        <w:rPr>
          <w:rFonts w:ascii="Times New Roman" w:hAnsi="Times New Roman"/>
          <w:sz w:val="24"/>
          <w:szCs w:val="24"/>
        </w:rPr>
        <w:t>ранжировке</w:t>
      </w:r>
      <w:proofErr w:type="spellEnd"/>
      <w:r w:rsidRPr="00695405">
        <w:rPr>
          <w:rFonts w:ascii="Times New Roman" w:hAnsi="Times New Roman"/>
          <w:color w:val="auto"/>
          <w:sz w:val="24"/>
          <w:szCs w:val="24"/>
        </w:rPr>
        <w:t>);</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xml:space="preserve">) рабочих дней со дня </w:t>
      </w:r>
      <w:r w:rsidRPr="00695405">
        <w:rPr>
          <w:rFonts w:ascii="Times New Roman" w:hAnsi="Times New Roman"/>
          <w:sz w:val="24"/>
          <w:szCs w:val="24"/>
        </w:rPr>
        <w:t>заключения договора с единственным участником закупки и (если требовалось) предоставления им обеспечения исполнения обязательств по договору (обеспечение возвращается такому единственному участнику)</w:t>
      </w:r>
    </w:p>
    <w:p w:rsidR="00D35E4C" w:rsidRPr="00695405" w:rsidRDefault="00D35E4C" w:rsidP="00D35E4C">
      <w:pPr>
        <w:pStyle w:val="02statia2"/>
        <w:numPr>
          <w:ilvl w:val="0"/>
          <w:numId w:val="24"/>
        </w:numPr>
        <w:tabs>
          <w:tab w:val="clear" w:pos="2140"/>
          <w:tab w:val="num" w:pos="709"/>
          <w:tab w:val="left" w:pos="1418"/>
          <w:tab w:val="left" w:pos="2268"/>
        </w:tabs>
        <w:spacing w:line="240" w:lineRule="auto"/>
        <w:ind w:left="0" w:firstLine="709"/>
        <w:rPr>
          <w:rFonts w:ascii="Times New Roman" w:hAnsi="Times New Roman"/>
          <w:color w:val="auto"/>
          <w:sz w:val="24"/>
          <w:szCs w:val="24"/>
        </w:rPr>
      </w:pPr>
      <w:r w:rsidRPr="00695405">
        <w:rPr>
          <w:rFonts w:ascii="Times New Roman" w:hAnsi="Times New Roman"/>
          <w:color w:val="auto"/>
          <w:sz w:val="24"/>
          <w:szCs w:val="24"/>
        </w:rPr>
        <w:t xml:space="preserve">в течение </w:t>
      </w:r>
      <w:r w:rsidR="007B0997" w:rsidRPr="00695405">
        <w:rPr>
          <w:rFonts w:ascii="Times New Roman" w:hAnsi="Times New Roman"/>
          <w:color w:val="auto"/>
          <w:sz w:val="24"/>
          <w:szCs w:val="24"/>
        </w:rPr>
        <w:t>7 (семи</w:t>
      </w:r>
      <w:r w:rsidRPr="00695405">
        <w:rPr>
          <w:rFonts w:ascii="Times New Roman" w:hAnsi="Times New Roman"/>
          <w:color w:val="auto"/>
          <w:sz w:val="24"/>
          <w:szCs w:val="24"/>
        </w:rPr>
        <w:t xml:space="preserve">) рабочих дней со дня после признания закупки несостоявшейся и принятия решения о </w:t>
      </w:r>
      <w:proofErr w:type="spellStart"/>
      <w:r w:rsidRPr="00695405">
        <w:rPr>
          <w:rFonts w:ascii="Times New Roman" w:hAnsi="Times New Roman"/>
          <w:color w:val="auto"/>
          <w:sz w:val="24"/>
          <w:szCs w:val="24"/>
        </w:rPr>
        <w:t>незаключении</w:t>
      </w:r>
      <w:proofErr w:type="spellEnd"/>
      <w:r w:rsidRPr="00695405">
        <w:rPr>
          <w:rFonts w:ascii="Times New Roman" w:hAnsi="Times New Roman"/>
          <w:color w:val="auto"/>
          <w:sz w:val="24"/>
          <w:szCs w:val="24"/>
        </w:rPr>
        <w:t xml:space="preserve"> договора по ее результатам (обеспечение возвращается участникам, которым оно не было возвращено на предыдущих стадиях).</w:t>
      </w:r>
    </w:p>
    <w:p w:rsidR="00D35E4C" w:rsidRPr="00695405" w:rsidRDefault="00D35E4C" w:rsidP="00134AAA">
      <w:pPr>
        <w:numPr>
          <w:ilvl w:val="2"/>
          <w:numId w:val="10"/>
        </w:numPr>
        <w:tabs>
          <w:tab w:val="clear" w:pos="720"/>
          <w:tab w:val="num" w:pos="993"/>
        </w:tabs>
        <w:spacing w:before="120"/>
        <w:ind w:left="0" w:firstLine="0"/>
        <w:jc w:val="both"/>
      </w:pPr>
      <w:bookmarkStart w:id="157" w:name="_Ref317253690"/>
      <w:bookmarkEnd w:id="156"/>
      <w:r w:rsidRPr="00695405">
        <w:t>Возврат денежных средств, перечисленных в качестве обеспечения обязательств участника закупки, производится на счет, указанный участником закупки в платежном поручении на перечисление данного задатка.</w:t>
      </w:r>
    </w:p>
    <w:p w:rsidR="00D35E4C" w:rsidRPr="00695405" w:rsidRDefault="00D35E4C" w:rsidP="00134AAA">
      <w:pPr>
        <w:numPr>
          <w:ilvl w:val="2"/>
          <w:numId w:val="10"/>
        </w:numPr>
        <w:tabs>
          <w:tab w:val="clear" w:pos="720"/>
          <w:tab w:val="num" w:pos="993"/>
        </w:tabs>
        <w:spacing w:before="120"/>
        <w:ind w:left="0" w:firstLine="0"/>
        <w:jc w:val="both"/>
      </w:pPr>
      <w:r w:rsidRPr="00126E4A">
        <w:t>В случае если пунктом 18 раздела </w:t>
      </w:r>
      <w:r w:rsidRPr="00126E4A">
        <w:fldChar w:fldCharType="begin"/>
      </w:r>
      <w:r w:rsidRPr="00126E4A">
        <w:instrText xml:space="preserve"> REF _Ref317253501 \r \h  \* MERGEFORMAT </w:instrText>
      </w:r>
      <w:r w:rsidRPr="00126E4A">
        <w:fldChar w:fldCharType="separate"/>
      </w:r>
      <w:r w:rsidR="003E453C">
        <w:t>5</w:t>
      </w:r>
      <w:r w:rsidRPr="00126E4A">
        <w:fldChar w:fldCharType="end"/>
      </w:r>
      <w:r w:rsidRPr="00126E4A">
        <w:t xml:space="preserve"> «Информационная карта» организатором установлено требование о заключении Соглашения о задатке, внесение, возврат и удержания задатка производится </w:t>
      </w:r>
      <w:proofErr w:type="gramStart"/>
      <w:r w:rsidRPr="00126E4A">
        <w:t>в порядке</w:t>
      </w:r>
      <w:proofErr w:type="gramEnd"/>
      <w:r w:rsidRPr="00126E4A">
        <w:t xml:space="preserve"> предусмотренном Соглашением о задатке.</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поступления жалобы на действия (бездействие) заказчика/ организатора закупки/комиссии срок, начиная с которого участник закупки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35E4C" w:rsidRPr="00695405" w:rsidRDefault="00D35E4C" w:rsidP="00D35E4C">
      <w:pPr>
        <w:numPr>
          <w:ilvl w:val="2"/>
          <w:numId w:val="10"/>
        </w:numPr>
        <w:tabs>
          <w:tab w:val="clear" w:pos="720"/>
          <w:tab w:val="num" w:pos="993"/>
        </w:tabs>
        <w:spacing w:before="120"/>
        <w:ind w:left="0" w:firstLine="0"/>
        <w:jc w:val="both"/>
      </w:pPr>
      <w:bookmarkStart w:id="158" w:name="_Ref317515319"/>
      <w:r w:rsidRPr="00695405">
        <w:t>Обеспечение заявки на участие в закупке может быть удержано в</w:t>
      </w:r>
      <w:r w:rsidRPr="00695405">
        <w:rPr>
          <w:lang w:val="en-US"/>
        </w:rPr>
        <w:t> </w:t>
      </w:r>
      <w:r w:rsidRPr="00695405">
        <w:t>следующих случаях:</w:t>
      </w:r>
      <w:bookmarkEnd w:id="157"/>
      <w:bookmarkEnd w:id="158"/>
    </w:p>
    <w:p w:rsidR="00D35E4C" w:rsidRPr="00695405" w:rsidRDefault="001E00FE" w:rsidP="00D35E4C">
      <w:pPr>
        <w:pStyle w:val="02statia2"/>
        <w:numPr>
          <w:ilvl w:val="0"/>
          <w:numId w:val="25"/>
        </w:numPr>
        <w:tabs>
          <w:tab w:val="num" w:pos="709"/>
        </w:tabs>
        <w:spacing w:line="240" w:lineRule="auto"/>
        <w:ind w:left="0" w:firstLine="0"/>
        <w:rPr>
          <w:rFonts w:ascii="Times New Roman" w:hAnsi="Times New Roman"/>
          <w:color w:val="auto"/>
          <w:sz w:val="24"/>
          <w:szCs w:val="24"/>
        </w:rPr>
      </w:pPr>
      <w:r w:rsidRPr="00126E4A">
        <w:rPr>
          <w:rFonts w:ascii="Times New Roman" w:hAnsi="Times New Roman"/>
          <w:color w:val="auto"/>
          <w:sz w:val="24"/>
          <w:szCs w:val="24"/>
        </w:rPr>
        <w:t>уклонение или отказ участника закупки от заключения договора</w:t>
      </w:r>
      <w:r w:rsidR="00D35E4C" w:rsidRPr="00695405">
        <w:rPr>
          <w:rFonts w:ascii="Times New Roman" w:hAnsi="Times New Roman"/>
          <w:color w:val="auto"/>
          <w:sz w:val="24"/>
          <w:szCs w:val="24"/>
        </w:rPr>
        <w:t>;</w:t>
      </w:r>
    </w:p>
    <w:p w:rsidR="00D35E4C" w:rsidRPr="00695405" w:rsidRDefault="001E00FE" w:rsidP="00D35E4C">
      <w:pPr>
        <w:pStyle w:val="02statia2"/>
        <w:numPr>
          <w:ilvl w:val="0"/>
          <w:numId w:val="25"/>
        </w:numPr>
        <w:tabs>
          <w:tab w:val="num" w:pos="709"/>
        </w:tabs>
        <w:spacing w:line="240" w:lineRule="auto"/>
        <w:ind w:left="0" w:firstLine="0"/>
        <w:rPr>
          <w:rFonts w:ascii="Times New Roman" w:hAnsi="Times New Roman"/>
          <w:color w:val="auto"/>
          <w:sz w:val="24"/>
          <w:szCs w:val="24"/>
        </w:rPr>
      </w:pPr>
      <w:proofErr w:type="spellStart"/>
      <w:r w:rsidRPr="00F02F64">
        <w:rPr>
          <w:rFonts w:ascii="Times New Roman" w:hAnsi="Times New Roman"/>
          <w:color w:val="auto"/>
          <w:sz w:val="24"/>
          <w:szCs w:val="24"/>
        </w:rPr>
        <w:t>непредоставление</w:t>
      </w:r>
      <w:proofErr w:type="spellEnd"/>
      <w:r w:rsidRPr="00F02F64">
        <w:rPr>
          <w:rFonts w:ascii="Times New Roman" w:hAnsi="Times New Roman"/>
          <w:color w:val="auto"/>
          <w:sz w:val="24"/>
          <w:szCs w:val="24"/>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извещении и пункте </w:t>
      </w:r>
      <w:r w:rsidR="00F02F64">
        <w:rPr>
          <w:rFonts w:ascii="Times New Roman" w:hAnsi="Times New Roman"/>
          <w:color w:val="auto"/>
          <w:sz w:val="24"/>
          <w:szCs w:val="24"/>
        </w:rPr>
        <w:fldChar w:fldCharType="begin"/>
      </w:r>
      <w:r w:rsidR="00F02F64">
        <w:rPr>
          <w:rFonts w:ascii="Times New Roman" w:hAnsi="Times New Roman"/>
          <w:color w:val="auto"/>
          <w:sz w:val="24"/>
          <w:szCs w:val="24"/>
        </w:rPr>
        <w:instrText xml:space="preserve"> REF _Ref317254826 \r \h </w:instrText>
      </w:r>
      <w:r w:rsidR="00F02F64">
        <w:rPr>
          <w:rFonts w:ascii="Times New Roman" w:hAnsi="Times New Roman"/>
          <w:color w:val="auto"/>
          <w:sz w:val="24"/>
          <w:szCs w:val="24"/>
        </w:rPr>
      </w:r>
      <w:r w:rsidR="00F02F64">
        <w:rPr>
          <w:rFonts w:ascii="Times New Roman" w:hAnsi="Times New Roman"/>
          <w:color w:val="auto"/>
          <w:sz w:val="24"/>
          <w:szCs w:val="24"/>
        </w:rPr>
        <w:fldChar w:fldCharType="separate"/>
      </w:r>
      <w:r w:rsidR="003E453C">
        <w:rPr>
          <w:rFonts w:ascii="Times New Roman" w:hAnsi="Times New Roman"/>
          <w:color w:val="auto"/>
          <w:sz w:val="24"/>
          <w:szCs w:val="24"/>
        </w:rPr>
        <w:t>31</w:t>
      </w:r>
      <w:r w:rsidR="00F02F64">
        <w:rPr>
          <w:rFonts w:ascii="Times New Roman" w:hAnsi="Times New Roman"/>
          <w:color w:val="auto"/>
          <w:sz w:val="24"/>
          <w:szCs w:val="24"/>
        </w:rPr>
        <w:fldChar w:fldCharType="end"/>
      </w:r>
      <w:r w:rsidR="00F02F64">
        <w:rPr>
          <w:rFonts w:ascii="Times New Roman" w:hAnsi="Times New Roman"/>
          <w:color w:val="auto"/>
          <w:sz w:val="24"/>
          <w:szCs w:val="24"/>
        </w:rPr>
        <w:t xml:space="preserve"> </w:t>
      </w:r>
      <w:r w:rsidRPr="00F02F64">
        <w:rPr>
          <w:rFonts w:ascii="Times New Roman" w:hAnsi="Times New Roman"/>
          <w:color w:val="auto"/>
          <w:sz w:val="24"/>
          <w:szCs w:val="24"/>
        </w:rPr>
        <w:t>раздела 5 «Информационная карта» установлены требования обеспечения исполнения договора и срок его предоста</w:t>
      </w:r>
      <w:r w:rsidR="00F02F64">
        <w:rPr>
          <w:rFonts w:ascii="Times New Roman" w:hAnsi="Times New Roman"/>
          <w:color w:val="auto"/>
          <w:sz w:val="24"/>
          <w:szCs w:val="24"/>
        </w:rPr>
        <w:t>вления до заключения договора).</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При наступлении случая, указанного в пункте </w:t>
      </w:r>
      <w:r w:rsidRPr="00695405">
        <w:fldChar w:fldCharType="begin"/>
      </w:r>
      <w:r w:rsidRPr="00695405">
        <w:instrText xml:space="preserve"> REF _Ref317515319 \r \h  \* MERGEFORMAT </w:instrText>
      </w:r>
      <w:r w:rsidRPr="00695405">
        <w:fldChar w:fldCharType="separate"/>
      </w:r>
      <w:r w:rsidR="003E453C">
        <w:t>4.9.11</w:t>
      </w:r>
      <w:r w:rsidRPr="00695405">
        <w:fldChar w:fldCharType="end"/>
      </w:r>
      <w:r w:rsidRPr="00695405">
        <w:t>, организатор закупки уведомляет такого участника об удержании денежных средств, внесенных в качестве обеспечения заявки на участие в закупке, в пользу заказчика.</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59" w:name="_Toc372796047"/>
      <w:bookmarkStart w:id="160" w:name="_Ref386087248"/>
      <w:bookmarkStart w:id="161" w:name="_Toc472591306"/>
      <w:bookmarkStart w:id="162" w:name="_Toc473022507"/>
      <w:bookmarkStart w:id="163" w:name="_Toc532467010"/>
      <w:r w:rsidRPr="00695405">
        <w:rPr>
          <w:rFonts w:ascii="Times New Roman" w:hAnsi="Times New Roman"/>
          <w:i w:val="0"/>
          <w:sz w:val="24"/>
          <w:szCs w:val="24"/>
        </w:rPr>
        <w:t>Подача и прием заявок на участие в закупке</w:t>
      </w:r>
      <w:bookmarkEnd w:id="155"/>
      <w:bookmarkEnd w:id="159"/>
      <w:bookmarkEnd w:id="160"/>
      <w:bookmarkEnd w:id="161"/>
      <w:bookmarkEnd w:id="162"/>
      <w:bookmarkEnd w:id="163"/>
    </w:p>
    <w:p w:rsidR="00D35E4C" w:rsidRPr="00695405" w:rsidRDefault="00D35E4C" w:rsidP="00C32C35">
      <w:pPr>
        <w:numPr>
          <w:ilvl w:val="2"/>
          <w:numId w:val="10"/>
        </w:numPr>
        <w:tabs>
          <w:tab w:val="clear" w:pos="720"/>
          <w:tab w:val="num" w:pos="993"/>
        </w:tabs>
        <w:spacing w:before="120"/>
        <w:ind w:left="0" w:firstLine="0"/>
        <w:jc w:val="both"/>
      </w:pPr>
      <w:r w:rsidRPr="00695405">
        <w:t>Заявки на участие в закупке должны быть поданы</w:t>
      </w:r>
      <w:r w:rsidR="00C32C35" w:rsidRPr="00695405">
        <w:t xml:space="preserve"> в любое время с момента размещения извещения </w:t>
      </w:r>
      <w:r w:rsidRPr="00695405">
        <w:t xml:space="preserve">до окончания срока, установленного в извещении о проведении закупки, в соответствии с требованиями по составу и порядку размещения документов в составе заявок, указанному в пункте </w:t>
      </w:r>
      <w:r w:rsidR="005C0934" w:rsidRPr="00695405">
        <w:fldChar w:fldCharType="begin"/>
      </w:r>
      <w:r w:rsidR="005C0934" w:rsidRPr="00695405">
        <w:instrText xml:space="preserve"> REF _Ref384304686 \r \h </w:instrText>
      </w:r>
      <w:r w:rsidR="00695405">
        <w:instrText xml:space="preserve"> \* MERGEFORMAT </w:instrText>
      </w:r>
      <w:r w:rsidR="005C0934" w:rsidRPr="00695405">
        <w:fldChar w:fldCharType="separate"/>
      </w:r>
      <w:r w:rsidR="003E453C">
        <w:t>21</w:t>
      </w:r>
      <w:r w:rsidR="005C0934" w:rsidRPr="00695405">
        <w:fldChar w:fldCharType="end"/>
      </w:r>
      <w:r w:rsidRPr="00695405">
        <w:t xml:space="preserve"> раздела </w:t>
      </w:r>
      <w:r w:rsidRPr="00695405">
        <w:fldChar w:fldCharType="begin"/>
      </w:r>
      <w:r w:rsidRPr="00695405">
        <w:instrText xml:space="preserve"> REF _Ref317249938 \r \h  \* MERGEFORMAT </w:instrText>
      </w:r>
      <w:r w:rsidRPr="00695405">
        <w:fldChar w:fldCharType="separate"/>
      </w:r>
      <w:r w:rsidR="003E453C">
        <w:t>5</w:t>
      </w:r>
      <w:r w:rsidRPr="00695405">
        <w:fldChar w:fldCharType="end"/>
      </w:r>
      <w:r w:rsidRPr="00695405">
        <w:t xml:space="preserve"> «Информационная карта».</w:t>
      </w:r>
    </w:p>
    <w:p w:rsidR="00D35E4C" w:rsidRPr="00695405" w:rsidRDefault="00D35E4C" w:rsidP="00D35E4C">
      <w:pPr>
        <w:numPr>
          <w:ilvl w:val="2"/>
          <w:numId w:val="10"/>
        </w:numPr>
        <w:tabs>
          <w:tab w:val="clear" w:pos="720"/>
          <w:tab w:val="num" w:pos="993"/>
        </w:tabs>
        <w:spacing w:before="120"/>
        <w:ind w:left="0" w:firstLine="0"/>
        <w:jc w:val="both"/>
      </w:pPr>
      <w:r w:rsidRPr="00695405">
        <w:t>При проведении закупки в электронной форме заявка подается в порядке, предусмотренно</w:t>
      </w:r>
      <w:r w:rsidR="00E23AAE" w:rsidRPr="00695405">
        <w:t>м</w:t>
      </w:r>
      <w:r w:rsidRPr="00695405">
        <w:t xml:space="preserve"> регламентами работы на соответствующей ЭТП, и подписывается электронно-цифровой подписью уполномоченного представителя Участника закупки.</w:t>
      </w:r>
    </w:p>
    <w:p w:rsidR="00D35E4C" w:rsidRPr="00695405" w:rsidRDefault="00D35E4C" w:rsidP="00D35E4C">
      <w:pPr>
        <w:numPr>
          <w:ilvl w:val="2"/>
          <w:numId w:val="10"/>
        </w:numPr>
        <w:tabs>
          <w:tab w:val="clear" w:pos="720"/>
          <w:tab w:val="num" w:pos="993"/>
        </w:tabs>
        <w:spacing w:before="120"/>
        <w:ind w:left="0" w:firstLine="0"/>
        <w:jc w:val="both"/>
      </w:pPr>
      <w:bookmarkStart w:id="164" w:name="_Ref56229451"/>
      <w:r w:rsidRPr="00695405">
        <w:t xml:space="preserve">При подаче заявки на ЭТП все документы, входящие в состав заявки на участие в закупке (в том числе формы, заполненные в соответствии с требованиями настоящей закупочной документации, а также иные данные и сведения, предусмотренные закупочной документацией), должны быть предоставлены участником закупки в отсканированном виде (скан-копия с оригинала документа) в доступном для прочтения формате (предпочтительнее формат </w:t>
      </w:r>
      <w:proofErr w:type="spellStart"/>
      <w:r w:rsidRPr="00695405">
        <w:t>Portable</w:t>
      </w:r>
      <w:proofErr w:type="spellEnd"/>
      <w:r w:rsidRPr="00695405">
        <w:t xml:space="preserve"> </w:t>
      </w:r>
      <w:proofErr w:type="spellStart"/>
      <w:r w:rsidRPr="00695405">
        <w:t>Document</w:t>
      </w:r>
      <w:proofErr w:type="spellEnd"/>
      <w:r w:rsidRPr="00695405">
        <w:t xml:space="preserve"> </w:t>
      </w:r>
      <w:proofErr w:type="spellStart"/>
      <w:r w:rsidRPr="00695405">
        <w:t>Format</w:t>
      </w:r>
      <w:proofErr w:type="spellEnd"/>
      <w:r w:rsidRPr="00695405">
        <w:t xml:space="preserve"> *.</w:t>
      </w:r>
      <w:proofErr w:type="spellStart"/>
      <w:r w:rsidRPr="00695405">
        <w:t>pdf</w:t>
      </w:r>
      <w:proofErr w:type="spellEnd"/>
      <w:r w:rsidRPr="00695405">
        <w:t xml:space="preserve">). Дополнительно к сканированной копии документа могут быть приложены файлы в исходных форматах документов: </w:t>
      </w:r>
      <w:proofErr w:type="spellStart"/>
      <w:r w:rsidRPr="00695405">
        <w:t>Microsoft</w:t>
      </w:r>
      <w:proofErr w:type="spellEnd"/>
      <w:r w:rsidRPr="00695405">
        <w:t xml:space="preserve"> </w:t>
      </w:r>
      <w:proofErr w:type="spellStart"/>
      <w:r w:rsidRPr="00695405">
        <w:t>Word</w:t>
      </w:r>
      <w:proofErr w:type="spellEnd"/>
      <w:r w:rsidRPr="00695405">
        <w:t xml:space="preserve"> </w:t>
      </w:r>
      <w:proofErr w:type="spellStart"/>
      <w:r w:rsidRPr="00695405">
        <w:t>Document</w:t>
      </w:r>
      <w:proofErr w:type="spellEnd"/>
      <w:r w:rsidRPr="00695405">
        <w:t xml:space="preserve"> (*.</w:t>
      </w:r>
      <w:proofErr w:type="spellStart"/>
      <w:r w:rsidRPr="00695405">
        <w:t>doc</w:t>
      </w:r>
      <w:proofErr w:type="spellEnd"/>
      <w:r w:rsidRPr="00695405">
        <w:t xml:space="preserve">), </w:t>
      </w:r>
      <w:proofErr w:type="spellStart"/>
      <w:r w:rsidRPr="00695405">
        <w:t>Microsoft</w:t>
      </w:r>
      <w:proofErr w:type="spellEnd"/>
      <w:r w:rsidRPr="00695405">
        <w:t xml:space="preserve"> </w:t>
      </w:r>
      <w:proofErr w:type="spellStart"/>
      <w:r w:rsidRPr="00695405">
        <w:t>Excel</w:t>
      </w:r>
      <w:proofErr w:type="spellEnd"/>
      <w:r w:rsidRPr="00695405">
        <w:t xml:space="preserve"> </w:t>
      </w:r>
      <w:proofErr w:type="spellStart"/>
      <w:r w:rsidRPr="00695405">
        <w:t>Sheet</w:t>
      </w:r>
      <w:proofErr w:type="spellEnd"/>
      <w:r w:rsidRPr="00695405">
        <w:t xml:space="preserve"> (*.</w:t>
      </w:r>
      <w:proofErr w:type="spellStart"/>
      <w:r w:rsidRPr="00695405">
        <w:t>xls</w:t>
      </w:r>
      <w:proofErr w:type="spellEnd"/>
      <w:r w:rsidRPr="00695405">
        <w:t xml:space="preserve">) и т.п. Все файлы не должны иметь защиты от их открытия, изменения, копирования их содержимого или их печати. Все файлы заявки, размещенные участником </w:t>
      </w:r>
      <w:r w:rsidRPr="00695405">
        <w:lastRenderedPageBreak/>
        <w:t>закупки на ЭТП, должны иметь наименование либо комментарий, позволяющие идентифицировать содержание данного файла,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w:t>
      </w:r>
      <w:r w:rsidRPr="00695405">
        <w:fldChar w:fldCharType="begin"/>
      </w:r>
      <w:r w:rsidRPr="00695405">
        <w:instrText xml:space="preserve"> REF _Ref317252426 \r \h  \* MERGEFORMAT </w:instrText>
      </w:r>
      <w:r w:rsidRPr="00695405">
        <w:fldChar w:fldCharType="separate"/>
      </w:r>
      <w:r w:rsidR="003E453C">
        <w:t>4.4.3</w:t>
      </w:r>
      <w:r w:rsidRPr="00695405">
        <w:fldChar w:fldCharType="end"/>
      </w:r>
      <w:r w:rsidRPr="00695405">
        <w:t xml:space="preserve"> – </w:t>
      </w:r>
      <w:r w:rsidRPr="00695405">
        <w:fldChar w:fldCharType="begin"/>
      </w:r>
      <w:r w:rsidRPr="00695405">
        <w:instrText xml:space="preserve"> REF _Ref317253302 \r \h  \* MERGEFORMAT </w:instrText>
      </w:r>
      <w:r w:rsidRPr="00695405">
        <w:fldChar w:fldCharType="separate"/>
      </w:r>
      <w:r w:rsidR="003E453C">
        <w:t>4.4.7</w:t>
      </w:r>
      <w:r w:rsidRPr="00695405">
        <w:fldChar w:fldCharType="end"/>
      </w:r>
      <w:r w:rsidRPr="00695405">
        <w:t>.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Прочие правила подготовки и подачи заявки на участие в закупке на ЭТП определяются регламентом работы данной ЭТП</w:t>
      </w:r>
      <w:r w:rsidR="00C32C35" w:rsidRPr="00695405">
        <w:t>.</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65" w:name="_Toc372796048"/>
      <w:bookmarkStart w:id="166" w:name="_Toc472591307"/>
      <w:bookmarkStart w:id="167" w:name="_Toc473022508"/>
      <w:bookmarkStart w:id="168" w:name="_Toc532467011"/>
      <w:bookmarkEnd w:id="164"/>
      <w:r w:rsidRPr="00695405">
        <w:rPr>
          <w:rFonts w:ascii="Times New Roman" w:hAnsi="Times New Roman"/>
          <w:i w:val="0"/>
          <w:sz w:val="24"/>
          <w:szCs w:val="24"/>
        </w:rPr>
        <w:t>Изменение заявок на участие в закупке или их отзыв</w:t>
      </w:r>
      <w:bookmarkEnd w:id="165"/>
      <w:bookmarkEnd w:id="166"/>
      <w:bookmarkEnd w:id="167"/>
      <w:bookmarkEnd w:id="168"/>
    </w:p>
    <w:p w:rsidR="00D35E4C" w:rsidRPr="00695405" w:rsidRDefault="00D35E4C" w:rsidP="00D35E4C">
      <w:pPr>
        <w:numPr>
          <w:ilvl w:val="2"/>
          <w:numId w:val="10"/>
        </w:numPr>
        <w:tabs>
          <w:tab w:val="clear" w:pos="720"/>
          <w:tab w:val="num" w:pos="993"/>
        </w:tabs>
        <w:spacing w:before="120"/>
        <w:ind w:left="0" w:firstLine="0"/>
        <w:jc w:val="both"/>
      </w:pPr>
      <w:r w:rsidRPr="00695405">
        <w:t>Участник закупки, подавший заявку на участие в</w:t>
      </w:r>
      <w:r w:rsidRPr="00695405">
        <w:rPr>
          <w:lang w:val="en-US"/>
        </w:rPr>
        <w:t> </w:t>
      </w:r>
      <w:r w:rsidRPr="00695405">
        <w:t>закупке, вправе изменить или отозвать свою заявку в любое время после ее подачи, но до окончания срока подачи заявок на участие в закупке, установленного в извещении о проведении закупки.</w:t>
      </w:r>
    </w:p>
    <w:p w:rsidR="00D35E4C" w:rsidRPr="00695405" w:rsidRDefault="00D35E4C" w:rsidP="00D35E4C">
      <w:pPr>
        <w:numPr>
          <w:ilvl w:val="2"/>
          <w:numId w:val="10"/>
        </w:numPr>
        <w:tabs>
          <w:tab w:val="clear" w:pos="720"/>
          <w:tab w:val="num" w:pos="993"/>
        </w:tabs>
        <w:spacing w:before="120"/>
        <w:ind w:left="0" w:firstLine="0"/>
        <w:jc w:val="both"/>
      </w:pPr>
      <w:r w:rsidRPr="00695405">
        <w:t>Порядок изменения или отзыва заявок на участие в закупке, поданных на ЭТП, определяется и осуществляется в соответствии с регламентом работы данной ЭТП.</w:t>
      </w:r>
    </w:p>
    <w:p w:rsidR="00D35E4C" w:rsidRPr="00695405" w:rsidRDefault="00D35E4C" w:rsidP="00E165E6">
      <w:pPr>
        <w:pStyle w:val="22"/>
        <w:widowControl w:val="0"/>
        <w:numPr>
          <w:ilvl w:val="1"/>
          <w:numId w:val="10"/>
        </w:numPr>
        <w:tabs>
          <w:tab w:val="num" w:pos="960"/>
        </w:tabs>
        <w:spacing w:before="120" w:after="0"/>
        <w:ind w:left="0" w:firstLine="709"/>
        <w:jc w:val="center"/>
        <w:rPr>
          <w:rFonts w:ascii="Times New Roman" w:hAnsi="Times New Roman"/>
          <w:i w:val="0"/>
          <w:sz w:val="24"/>
          <w:szCs w:val="24"/>
        </w:rPr>
      </w:pPr>
      <w:bookmarkStart w:id="169" w:name="_Ref317254920"/>
      <w:bookmarkStart w:id="170" w:name="_Toc372796049"/>
      <w:bookmarkStart w:id="171" w:name="_Toc472591308"/>
      <w:bookmarkStart w:id="172" w:name="_Toc473022509"/>
      <w:bookmarkStart w:id="173" w:name="_Toc532467012"/>
      <w:r w:rsidRPr="00695405">
        <w:rPr>
          <w:rFonts w:ascii="Times New Roman" w:hAnsi="Times New Roman"/>
          <w:i w:val="0"/>
          <w:sz w:val="24"/>
          <w:szCs w:val="24"/>
        </w:rPr>
        <w:t>Вскрытие поступивших конвертов с заявками на участие в закупке</w:t>
      </w:r>
      <w:bookmarkEnd w:id="169"/>
      <w:bookmarkEnd w:id="170"/>
      <w:bookmarkEnd w:id="171"/>
      <w:bookmarkEnd w:id="172"/>
      <w:bookmarkEnd w:id="173"/>
    </w:p>
    <w:p w:rsidR="00D35E4C" w:rsidRPr="00695405" w:rsidRDefault="00D35E4C" w:rsidP="00D35E4C">
      <w:pPr>
        <w:numPr>
          <w:ilvl w:val="2"/>
          <w:numId w:val="10"/>
        </w:numPr>
        <w:tabs>
          <w:tab w:val="clear" w:pos="720"/>
          <w:tab w:val="num" w:pos="993"/>
        </w:tabs>
        <w:spacing w:before="120"/>
        <w:ind w:left="0" w:firstLine="0"/>
        <w:jc w:val="both"/>
      </w:pPr>
      <w:r w:rsidRPr="00695405">
        <w:t>В срок, установленный в пункте </w:t>
      </w:r>
      <w:r w:rsidR="003A58E1" w:rsidRPr="00695405">
        <w:fldChar w:fldCharType="begin"/>
      </w:r>
      <w:r w:rsidR="003A58E1" w:rsidRPr="00695405">
        <w:instrText xml:space="preserve"> REF _Ref386088386 \r \h </w:instrText>
      </w:r>
      <w:r w:rsidR="00695405">
        <w:instrText xml:space="preserve"> \* MERGEFORMAT </w:instrText>
      </w:r>
      <w:r w:rsidR="003A58E1" w:rsidRPr="00695405">
        <w:fldChar w:fldCharType="separate"/>
      </w:r>
      <w:r w:rsidR="003E453C">
        <w:t>22</w:t>
      </w:r>
      <w:r w:rsidR="003A58E1" w:rsidRPr="00695405">
        <w:fldChar w:fldCharType="end"/>
      </w:r>
      <w:r w:rsidRPr="00695405">
        <w:t xml:space="preserve"> раздела </w:t>
      </w:r>
      <w:r w:rsidRPr="00695405">
        <w:fldChar w:fldCharType="begin"/>
      </w:r>
      <w:r w:rsidRPr="00695405">
        <w:instrText xml:space="preserve"> REF _Ref317253837 \r \h  \* MERGEFORMAT </w:instrText>
      </w:r>
      <w:r w:rsidRPr="00695405">
        <w:fldChar w:fldCharType="separate"/>
      </w:r>
      <w:r w:rsidR="003E453C">
        <w:t>5</w:t>
      </w:r>
      <w:r w:rsidRPr="00695405">
        <w:fldChar w:fldCharType="end"/>
      </w:r>
      <w:r w:rsidRPr="00695405">
        <w:t xml:space="preserve"> «Информационная карта», с помощью программно-аппаратных средств ЭТП производится вскрытие поступивших конвертов с заявками на участие в закупке (открытие доступа организатору закупки ко всем поданным заявкам и</w:t>
      </w:r>
      <w:r w:rsidRPr="00695405">
        <w:rPr>
          <w:lang w:val="en-US"/>
        </w:rPr>
        <w:t> </w:t>
      </w:r>
      <w:r w:rsidRPr="00695405">
        <w:t>содержащимся в них документам и сведениям) в присутствии секретаря закупочной комиссии.</w:t>
      </w:r>
    </w:p>
    <w:p w:rsidR="00D35E4C" w:rsidRPr="00695405" w:rsidRDefault="00D35E4C" w:rsidP="00D35E4C">
      <w:pPr>
        <w:numPr>
          <w:ilvl w:val="2"/>
          <w:numId w:val="10"/>
        </w:numPr>
        <w:tabs>
          <w:tab w:val="clear" w:pos="720"/>
          <w:tab w:val="num" w:pos="993"/>
        </w:tabs>
        <w:spacing w:before="120"/>
        <w:ind w:left="0" w:firstLine="0"/>
        <w:jc w:val="both"/>
      </w:pPr>
      <w:bookmarkStart w:id="174" w:name="_Ref318387012"/>
      <w:r w:rsidRPr="00695405">
        <w:t>Процедура открытия доступа к заявкам при закупке в электронной форме не является публичной и осуществляется автоматически посредством функционала ЭТП. Представители участников закупки</w:t>
      </w:r>
      <w:r w:rsidRPr="00695405">
        <w:rPr>
          <w:bCs/>
          <w:iCs/>
        </w:rPr>
        <w:t xml:space="preserve"> не приглашаются и</w:t>
      </w:r>
      <w:r w:rsidRPr="00695405">
        <w:t xml:space="preserve"> наблюдают за процедурой вскрытия заявок через свои личные кабинеты на ЭТП. </w:t>
      </w:r>
    </w:p>
    <w:p w:rsidR="00D35E4C" w:rsidRPr="00695405" w:rsidRDefault="00D35E4C" w:rsidP="00D35E4C">
      <w:pPr>
        <w:numPr>
          <w:ilvl w:val="2"/>
          <w:numId w:val="10"/>
        </w:numPr>
        <w:tabs>
          <w:tab w:val="clear" w:pos="720"/>
          <w:tab w:val="num" w:pos="993"/>
        </w:tabs>
        <w:spacing w:before="120"/>
        <w:ind w:left="0" w:firstLine="0"/>
        <w:jc w:val="both"/>
      </w:pPr>
      <w:r w:rsidRPr="00695405">
        <w:t>По результатам процедуры вскрытия конвертов с заявками формируется протокол вскрытия конвертов с заявками, в котором указываются, как минимум, следующие сведения:</w:t>
      </w:r>
    </w:p>
    <w:p w:rsidR="00D35E4C" w:rsidRPr="00695405" w:rsidRDefault="00D35E4C" w:rsidP="00D35E4C">
      <w:pPr>
        <w:numPr>
          <w:ilvl w:val="0"/>
          <w:numId w:val="19"/>
        </w:numPr>
        <w:tabs>
          <w:tab w:val="left" w:pos="0"/>
        </w:tabs>
        <w:autoSpaceDE w:val="0"/>
        <w:autoSpaceDN w:val="0"/>
        <w:adjustRightInd w:val="0"/>
        <w:spacing w:before="120"/>
        <w:jc w:val="both"/>
      </w:pPr>
      <w:r w:rsidRPr="00695405">
        <w:t>наименование закупки;</w:t>
      </w:r>
    </w:p>
    <w:p w:rsidR="00D35E4C" w:rsidRPr="00695405" w:rsidRDefault="00D35E4C" w:rsidP="00D35E4C">
      <w:pPr>
        <w:numPr>
          <w:ilvl w:val="0"/>
          <w:numId w:val="19"/>
        </w:numPr>
        <w:tabs>
          <w:tab w:val="left" w:pos="0"/>
        </w:tabs>
        <w:autoSpaceDE w:val="0"/>
        <w:autoSpaceDN w:val="0"/>
        <w:adjustRightInd w:val="0"/>
        <w:spacing w:before="120"/>
        <w:jc w:val="both"/>
      </w:pPr>
      <w:r w:rsidRPr="00695405">
        <w:t>дата и место проведения процедуры</w:t>
      </w:r>
      <w:r w:rsidR="00B350F3" w:rsidRPr="00695405">
        <w:t xml:space="preserve"> </w:t>
      </w:r>
      <w:r w:rsidRPr="00695405">
        <w:t>открытия доступа;</w:t>
      </w:r>
    </w:p>
    <w:p w:rsidR="00D35E4C" w:rsidRPr="00695405" w:rsidRDefault="00D35E4C" w:rsidP="00D35E4C">
      <w:pPr>
        <w:numPr>
          <w:ilvl w:val="0"/>
          <w:numId w:val="19"/>
        </w:numPr>
        <w:tabs>
          <w:tab w:val="left" w:pos="0"/>
        </w:tabs>
        <w:autoSpaceDE w:val="0"/>
        <w:autoSpaceDN w:val="0"/>
        <w:adjustRightInd w:val="0"/>
        <w:spacing w:before="120"/>
        <w:jc w:val="both"/>
      </w:pPr>
      <w:r w:rsidRPr="00695405">
        <w:t>наличие кворума для осуществления открытия доступа;</w:t>
      </w:r>
    </w:p>
    <w:p w:rsidR="00D35E4C" w:rsidRPr="00695405" w:rsidRDefault="00D35E4C" w:rsidP="00D35E4C">
      <w:pPr>
        <w:numPr>
          <w:ilvl w:val="0"/>
          <w:numId w:val="19"/>
        </w:numPr>
        <w:tabs>
          <w:tab w:val="left" w:pos="0"/>
        </w:tabs>
        <w:autoSpaceDE w:val="0"/>
        <w:autoSpaceDN w:val="0"/>
        <w:adjustRightInd w:val="0"/>
        <w:spacing w:before="120"/>
        <w:jc w:val="both"/>
      </w:pPr>
      <w:r w:rsidRPr="00695405">
        <w:t>сведения о начальной (максимальной) цене договора (цене лота);</w:t>
      </w:r>
    </w:p>
    <w:p w:rsidR="00D35E4C" w:rsidRPr="00695405" w:rsidRDefault="00D35E4C" w:rsidP="00D35E4C">
      <w:pPr>
        <w:numPr>
          <w:ilvl w:val="0"/>
          <w:numId w:val="19"/>
        </w:numPr>
        <w:tabs>
          <w:tab w:val="left" w:pos="0"/>
        </w:tabs>
        <w:autoSpaceDE w:val="0"/>
        <w:autoSpaceDN w:val="0"/>
        <w:adjustRightInd w:val="0"/>
        <w:spacing w:before="120"/>
        <w:jc w:val="both"/>
      </w:pPr>
      <w:r w:rsidRPr="00695405">
        <w:t>наименование и фактический адрес лица, подавшего заявку;</w:t>
      </w:r>
    </w:p>
    <w:p w:rsidR="00D35E4C" w:rsidRPr="00695405" w:rsidRDefault="00D35E4C" w:rsidP="00D35E4C">
      <w:pPr>
        <w:numPr>
          <w:ilvl w:val="0"/>
          <w:numId w:val="19"/>
        </w:numPr>
        <w:tabs>
          <w:tab w:val="left" w:pos="0"/>
        </w:tabs>
        <w:autoSpaceDE w:val="0"/>
        <w:autoSpaceDN w:val="0"/>
        <w:adjustRightInd w:val="0"/>
        <w:spacing w:before="120"/>
        <w:jc w:val="both"/>
      </w:pPr>
      <w:r w:rsidRPr="00695405">
        <w:t>цену заявки (или иное указание на общую стоимость заявки, в случае ее указания);</w:t>
      </w:r>
    </w:p>
    <w:p w:rsidR="00D35E4C" w:rsidRPr="00695405" w:rsidRDefault="00D35E4C" w:rsidP="00D35E4C">
      <w:pPr>
        <w:numPr>
          <w:ilvl w:val="0"/>
          <w:numId w:val="19"/>
        </w:numPr>
        <w:tabs>
          <w:tab w:val="left" w:pos="0"/>
        </w:tabs>
        <w:autoSpaceDE w:val="0"/>
        <w:autoSpaceDN w:val="0"/>
        <w:adjustRightInd w:val="0"/>
        <w:spacing w:before="120"/>
        <w:jc w:val="both"/>
      </w:pPr>
      <w:r w:rsidRPr="00695405">
        <w:t>общее количество поступивших заявок</w:t>
      </w:r>
      <w:r w:rsidR="00B350F3" w:rsidRPr="00695405">
        <w:t xml:space="preserve">, </w:t>
      </w:r>
      <w:r w:rsidR="00B350F3" w:rsidRPr="00695405">
        <w:rPr>
          <w:sz w:val="22"/>
          <w:szCs w:val="22"/>
        </w:rPr>
        <w:t>а также дата и время регистрации каждой такой заявки</w:t>
      </w:r>
      <w:r w:rsidRPr="00695405">
        <w:t>;</w:t>
      </w:r>
      <w:r w:rsidR="00B350F3" w:rsidRPr="00695405">
        <w:t xml:space="preserve"> </w:t>
      </w:r>
    </w:p>
    <w:p w:rsidR="00D35E4C" w:rsidRPr="00695405" w:rsidRDefault="00D35E4C" w:rsidP="00D35E4C">
      <w:pPr>
        <w:numPr>
          <w:ilvl w:val="0"/>
          <w:numId w:val="19"/>
        </w:numPr>
        <w:tabs>
          <w:tab w:val="left" w:pos="0"/>
        </w:tabs>
        <w:autoSpaceDE w:val="0"/>
        <w:autoSpaceDN w:val="0"/>
        <w:adjustRightInd w:val="0"/>
        <w:spacing w:before="120"/>
        <w:jc w:val="both"/>
      </w:pPr>
      <w:r w:rsidRPr="00695405">
        <w:t>любая другая информация, которую закупочная комиссия сочтет необходимой отразить в протоколе.</w:t>
      </w:r>
    </w:p>
    <w:p w:rsidR="00D35E4C" w:rsidRPr="00695405" w:rsidRDefault="00D35E4C" w:rsidP="00D35E4C">
      <w:pPr>
        <w:tabs>
          <w:tab w:val="num" w:pos="1288"/>
          <w:tab w:val="num" w:pos="1560"/>
        </w:tabs>
        <w:spacing w:before="120"/>
        <w:ind w:firstLine="709"/>
        <w:jc w:val="both"/>
      </w:pPr>
      <w:r w:rsidRPr="00695405">
        <w:t>Данный протокол не позднее 3-х дней с момента открытия доступа к</w:t>
      </w:r>
      <w:r w:rsidRPr="00695405">
        <w:rPr>
          <w:lang w:val="en-US"/>
        </w:rPr>
        <w:t> </w:t>
      </w:r>
      <w:r w:rsidRPr="00695405">
        <w:t>заявкам на участие в закупке</w:t>
      </w:r>
      <w:r w:rsidRPr="00695405">
        <w:rPr>
          <w:lang w:val="en-US"/>
        </w:rPr>
        <w:t> </w:t>
      </w:r>
      <w:r w:rsidRPr="00695405">
        <w:t>размещается в ЕИС и на ЭТП.</w:t>
      </w:r>
      <w:bookmarkEnd w:id="174"/>
    </w:p>
    <w:p w:rsidR="00D35E4C" w:rsidRPr="00695405" w:rsidRDefault="00D35E4C" w:rsidP="00D35E4C">
      <w:pPr>
        <w:numPr>
          <w:ilvl w:val="2"/>
          <w:numId w:val="10"/>
        </w:numPr>
        <w:tabs>
          <w:tab w:val="clear" w:pos="720"/>
          <w:tab w:val="num" w:pos="993"/>
        </w:tabs>
        <w:spacing w:before="120"/>
        <w:ind w:left="0" w:firstLine="0"/>
        <w:jc w:val="both"/>
      </w:pPr>
      <w:r w:rsidRPr="00695405">
        <w:t>В случае если по окончании срока подачи заявок на участие в закупке на ЭТП подана только одна заявка, закупка признается несостоявшейся. Указанная заявка на участие в закупке может быть рассмотрена в случае принятия соответствующего решения заказчиком в порядке, установленном подразделом </w:t>
      </w:r>
      <w:r w:rsidRPr="00695405">
        <w:fldChar w:fldCharType="begin"/>
      </w:r>
      <w:r w:rsidRPr="00695405">
        <w:instrText xml:space="preserve"> REF _Ref317258098 \r \h  \* MERGEFORMAT </w:instrText>
      </w:r>
      <w:r w:rsidRPr="00695405">
        <w:fldChar w:fldCharType="separate"/>
      </w:r>
      <w:r w:rsidR="003E453C">
        <w:t>4.14</w:t>
      </w:r>
      <w:r w:rsidRPr="00695405">
        <w:fldChar w:fldCharType="end"/>
      </w:r>
      <w:r w:rsidRPr="00695405">
        <w:t>.</w:t>
      </w:r>
    </w:p>
    <w:p w:rsidR="00D35E4C" w:rsidRPr="00695405" w:rsidRDefault="00D35E4C" w:rsidP="00E165E6">
      <w:pPr>
        <w:pStyle w:val="22"/>
        <w:keepNext w:val="0"/>
        <w:widowControl w:val="0"/>
        <w:numPr>
          <w:ilvl w:val="1"/>
          <w:numId w:val="10"/>
        </w:numPr>
        <w:tabs>
          <w:tab w:val="num" w:pos="960"/>
        </w:tabs>
        <w:spacing w:before="120" w:after="0"/>
        <w:ind w:left="0" w:firstLine="709"/>
        <w:jc w:val="center"/>
        <w:rPr>
          <w:rFonts w:ascii="Times New Roman" w:hAnsi="Times New Roman"/>
          <w:i w:val="0"/>
          <w:sz w:val="24"/>
          <w:szCs w:val="24"/>
        </w:rPr>
      </w:pPr>
      <w:bookmarkStart w:id="175" w:name="_Toc317269894"/>
      <w:bookmarkStart w:id="176" w:name="_Toc317269975"/>
      <w:bookmarkStart w:id="177" w:name="_Toc317269900"/>
      <w:bookmarkStart w:id="178" w:name="_Toc317269981"/>
      <w:bookmarkStart w:id="179" w:name="_Toc317269901"/>
      <w:bookmarkStart w:id="180" w:name="_Toc317269982"/>
      <w:bookmarkStart w:id="181" w:name="_Toc317269902"/>
      <w:bookmarkStart w:id="182" w:name="_Toc317269983"/>
      <w:bookmarkStart w:id="183" w:name="_Toc317269903"/>
      <w:bookmarkStart w:id="184" w:name="_Toc317269984"/>
      <w:bookmarkStart w:id="185" w:name="_Toc317269904"/>
      <w:bookmarkStart w:id="186" w:name="_Toc317269985"/>
      <w:bookmarkStart w:id="187" w:name="_Toc317269907"/>
      <w:bookmarkStart w:id="188" w:name="_Toc317269988"/>
      <w:bookmarkStart w:id="189" w:name="_Toc317269909"/>
      <w:bookmarkStart w:id="190" w:name="_Toc317269990"/>
      <w:bookmarkStart w:id="191" w:name="_Toc269472549"/>
      <w:bookmarkStart w:id="192" w:name="_Toc472591309"/>
      <w:bookmarkStart w:id="193" w:name="_Toc473022510"/>
      <w:bookmarkStart w:id="194" w:name="_Toc532467013"/>
      <w:bookmarkStart w:id="195" w:name="_Toc277263812"/>
      <w:bookmarkStart w:id="196" w:name="_Toc37279605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695405">
        <w:rPr>
          <w:rFonts w:ascii="Times New Roman" w:hAnsi="Times New Roman"/>
          <w:i w:val="0"/>
          <w:sz w:val="24"/>
          <w:szCs w:val="24"/>
        </w:rPr>
        <w:t xml:space="preserve">Опоздавшие </w:t>
      </w:r>
      <w:bookmarkEnd w:id="191"/>
      <w:r w:rsidRPr="00695405">
        <w:rPr>
          <w:rFonts w:ascii="Times New Roman" w:hAnsi="Times New Roman"/>
          <w:i w:val="0"/>
          <w:sz w:val="24"/>
          <w:szCs w:val="24"/>
        </w:rPr>
        <w:t>заявки</w:t>
      </w:r>
      <w:bookmarkEnd w:id="192"/>
      <w:bookmarkEnd w:id="193"/>
      <w:bookmarkEnd w:id="194"/>
      <w:bookmarkEnd w:id="195"/>
      <w:bookmarkEnd w:id="196"/>
    </w:p>
    <w:p w:rsidR="00D35E4C" w:rsidRPr="00695405" w:rsidRDefault="00D35E4C" w:rsidP="00D35E4C">
      <w:pPr>
        <w:numPr>
          <w:ilvl w:val="2"/>
          <w:numId w:val="10"/>
        </w:numPr>
        <w:tabs>
          <w:tab w:val="clear" w:pos="720"/>
          <w:tab w:val="num" w:pos="993"/>
        </w:tabs>
        <w:spacing w:before="120"/>
        <w:ind w:left="0" w:firstLine="0"/>
        <w:jc w:val="both"/>
      </w:pPr>
      <w:r w:rsidRPr="00695405">
        <w:t>У потенциального участника закупки отсутствует возможность подать заявку на участие в закупке на ЭТП после окончания срока подачи заявок на участие в закупке</w:t>
      </w:r>
      <w:r w:rsidRPr="00695405">
        <w:rPr>
          <w:b/>
          <w:i/>
        </w:rPr>
        <w:t>.</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197" w:name="_Toc269472550"/>
      <w:bookmarkStart w:id="198" w:name="_Ref317258080"/>
      <w:bookmarkStart w:id="199" w:name="_Ref317258098"/>
      <w:bookmarkStart w:id="200" w:name="_Toc372796051"/>
      <w:bookmarkStart w:id="201" w:name="_Toc472591310"/>
      <w:bookmarkStart w:id="202" w:name="_Toc473022511"/>
      <w:bookmarkStart w:id="203" w:name="_Toc532467014"/>
      <w:r w:rsidRPr="00695405">
        <w:rPr>
          <w:rFonts w:ascii="Times New Roman" w:hAnsi="Times New Roman"/>
          <w:i w:val="0"/>
          <w:sz w:val="24"/>
          <w:szCs w:val="24"/>
        </w:rPr>
        <w:lastRenderedPageBreak/>
        <w:t>Рассмотрение заявок на участие в закупке</w:t>
      </w:r>
      <w:bookmarkEnd w:id="197"/>
      <w:bookmarkEnd w:id="198"/>
      <w:bookmarkEnd w:id="199"/>
      <w:bookmarkEnd w:id="200"/>
      <w:r w:rsidRPr="00695405">
        <w:rPr>
          <w:rFonts w:ascii="Times New Roman" w:hAnsi="Times New Roman"/>
          <w:i w:val="0"/>
          <w:sz w:val="24"/>
          <w:szCs w:val="24"/>
        </w:rPr>
        <w:t>, порядок и критерии оценки и сопоставления</w:t>
      </w:r>
      <w:bookmarkEnd w:id="201"/>
      <w:bookmarkEnd w:id="202"/>
      <w:bookmarkEnd w:id="203"/>
    </w:p>
    <w:p w:rsidR="00D35E4C" w:rsidRPr="00695405" w:rsidRDefault="00D35E4C" w:rsidP="00D35E4C">
      <w:pPr>
        <w:pStyle w:val="40"/>
        <w:widowControl w:val="0"/>
        <w:numPr>
          <w:ilvl w:val="2"/>
          <w:numId w:val="10"/>
        </w:numPr>
        <w:tabs>
          <w:tab w:val="clear" w:pos="720"/>
          <w:tab w:val="num" w:pos="1418"/>
        </w:tabs>
        <w:suppressAutoHyphens/>
        <w:adjustRightInd w:val="0"/>
        <w:spacing w:before="120" w:after="0"/>
        <w:ind w:left="0" w:firstLine="0"/>
        <w:jc w:val="both"/>
        <w:textAlignment w:val="baseline"/>
        <w:rPr>
          <w:i/>
          <w:sz w:val="24"/>
          <w:szCs w:val="24"/>
        </w:rPr>
      </w:pPr>
      <w:r w:rsidRPr="00695405">
        <w:rPr>
          <w:i/>
          <w:sz w:val="24"/>
          <w:szCs w:val="24"/>
        </w:rPr>
        <w:t>Общие положения</w:t>
      </w:r>
    </w:p>
    <w:p w:rsidR="002F592C" w:rsidRDefault="00D35E4C" w:rsidP="00C3154A">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2F592C">
        <w:rPr>
          <w:rFonts w:eastAsia="Arial Unicode MS"/>
          <w:bCs/>
        </w:rPr>
        <w:t>Рассмотрение заявок осуществляется закупочной комиссией</w:t>
      </w:r>
      <w:r w:rsidR="002F592C">
        <w:rPr>
          <w:rFonts w:eastAsia="Arial Unicode MS"/>
          <w:bCs/>
        </w:rPr>
        <w:t>.</w:t>
      </w:r>
    </w:p>
    <w:p w:rsidR="00D35E4C" w:rsidRPr="002F592C" w:rsidRDefault="00D35E4C" w:rsidP="00C3154A">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2F592C">
        <w:rPr>
          <w:rFonts w:eastAsia="Arial Unicode MS"/>
          <w:bCs/>
        </w:rPr>
        <w:t>Закупочная комиссия обеспечивает конфиденциальность процесса оценки и соблюдение коммерческой тайны участников закупки.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Рассмотрение заявок на участие в закупке проводится в месте и сроки, установленные извещением о проведении закупки.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Рассмотрение заявок осуществляется в следующем порядке:</w:t>
      </w:r>
    </w:p>
    <w:p w:rsidR="00D35E4C" w:rsidRPr="00695405" w:rsidRDefault="00D35E4C" w:rsidP="00D35E4C">
      <w:pPr>
        <w:widowControl w:val="0"/>
        <w:numPr>
          <w:ilvl w:val="0"/>
          <w:numId w:val="17"/>
        </w:numPr>
        <w:shd w:val="clear" w:color="auto" w:fill="FFFFFF"/>
        <w:tabs>
          <w:tab w:val="left" w:pos="1276"/>
        </w:tabs>
        <w:autoSpaceDE w:val="0"/>
        <w:autoSpaceDN w:val="0"/>
        <w:adjustRightInd w:val="0"/>
        <w:spacing w:before="120"/>
        <w:ind w:left="1276" w:hanging="567"/>
        <w:jc w:val="both"/>
        <w:rPr>
          <w:rFonts w:eastAsia="Arial Unicode MS"/>
          <w:bCs/>
        </w:rPr>
      </w:pPr>
      <w:r w:rsidRPr="00695405">
        <w:rPr>
          <w:rFonts w:eastAsia="Arial Unicode MS"/>
          <w:bCs/>
        </w:rPr>
        <w:t>проведение стадии допуска к участию в закупке (отборочная стадия) – решение по отклонению неприемлемых заявок на основании установленных в закупочной документации критериев отбора (</w:t>
      </w:r>
      <w:proofErr w:type="gramStart"/>
      <w:r w:rsidRPr="00695405">
        <w:rPr>
          <w:rFonts w:eastAsia="Arial Unicode MS"/>
          <w:bCs/>
        </w:rPr>
        <w:t>пункт  раздела</w:t>
      </w:r>
      <w:proofErr w:type="gramEnd"/>
      <w:r w:rsidRPr="00695405">
        <w:rPr>
          <w:rFonts w:eastAsia="Arial Unicode MS"/>
          <w:bCs/>
        </w:rPr>
        <w:t xml:space="preserve"> </w:t>
      </w:r>
      <w:r w:rsidRPr="00695405">
        <w:rPr>
          <w:rFonts w:eastAsia="Arial Unicode MS"/>
          <w:bCs/>
        </w:rPr>
        <w:fldChar w:fldCharType="begin"/>
      </w:r>
      <w:r w:rsidRPr="00695405">
        <w:rPr>
          <w:rFonts w:eastAsia="Arial Unicode MS"/>
          <w:bCs/>
        </w:rPr>
        <w:instrText xml:space="preserve"> REF _Ref387847691 \r \h </w:instrText>
      </w:r>
      <w:r w:rsidR="00695405">
        <w:rPr>
          <w:rFonts w:eastAsia="Arial Unicode MS"/>
          <w:bCs/>
        </w:rPr>
        <w:instrText xml:space="preserve"> \* MERGEFORMAT </w:instrText>
      </w:r>
      <w:r w:rsidRPr="00695405">
        <w:rPr>
          <w:rFonts w:eastAsia="Arial Unicode MS"/>
          <w:bCs/>
        </w:rPr>
      </w:r>
      <w:r w:rsidRPr="00695405">
        <w:rPr>
          <w:rFonts w:eastAsia="Arial Unicode MS"/>
          <w:bCs/>
        </w:rPr>
        <w:fldChar w:fldCharType="separate"/>
      </w:r>
      <w:r w:rsidR="003E453C">
        <w:rPr>
          <w:rFonts w:eastAsia="Arial Unicode MS"/>
          <w:bCs/>
        </w:rPr>
        <w:t>9</w:t>
      </w:r>
      <w:r w:rsidRPr="00695405">
        <w:rPr>
          <w:rFonts w:eastAsia="Arial Unicode MS"/>
          <w:bCs/>
        </w:rPr>
        <w:fldChar w:fldCharType="end"/>
      </w:r>
      <w:r w:rsidRPr="00695405">
        <w:rPr>
          <w:rFonts w:eastAsia="Arial Unicode MS"/>
          <w:bCs/>
        </w:rPr>
        <w:t xml:space="preserve">); </w:t>
      </w:r>
    </w:p>
    <w:p w:rsidR="00D35E4C" w:rsidRPr="00695405" w:rsidRDefault="00D35E4C" w:rsidP="00D35E4C">
      <w:pPr>
        <w:widowControl w:val="0"/>
        <w:numPr>
          <w:ilvl w:val="0"/>
          <w:numId w:val="17"/>
        </w:numPr>
        <w:shd w:val="clear" w:color="auto" w:fill="FFFFFF"/>
        <w:tabs>
          <w:tab w:val="left" w:pos="1276"/>
          <w:tab w:val="num" w:pos="2357"/>
        </w:tabs>
        <w:autoSpaceDE w:val="0"/>
        <w:autoSpaceDN w:val="0"/>
        <w:adjustRightInd w:val="0"/>
        <w:spacing w:before="120"/>
        <w:ind w:left="1276" w:hanging="567"/>
        <w:jc w:val="both"/>
        <w:rPr>
          <w:rFonts w:eastAsia="Arial Unicode MS"/>
          <w:bCs/>
        </w:rPr>
      </w:pPr>
      <w:r w:rsidRPr="00695405">
        <w:rPr>
          <w:rFonts w:eastAsia="Arial Unicode MS"/>
          <w:bCs/>
        </w:rPr>
        <w:t>проведение стадии сопоставления заявок (оценочная стадия) – выбор наилучшей заявки (среди прошедших отборочную стадию) на основании установленных в закупочной документации критериев оценки (пункт </w:t>
      </w:r>
      <w:r w:rsidRPr="00695405">
        <w:rPr>
          <w:rFonts w:eastAsia="Arial Unicode MS"/>
          <w:bCs/>
        </w:rPr>
        <w:fldChar w:fldCharType="begin"/>
      </w:r>
      <w:r w:rsidRPr="00695405">
        <w:rPr>
          <w:rFonts w:eastAsia="Arial Unicode MS"/>
          <w:bCs/>
        </w:rPr>
        <w:instrText xml:space="preserve"> REF _Ref384305302 \r \h  \* MERGEFORMAT </w:instrText>
      </w:r>
      <w:r w:rsidRPr="00695405">
        <w:rPr>
          <w:rFonts w:eastAsia="Arial Unicode MS"/>
          <w:bCs/>
        </w:rPr>
      </w:r>
      <w:r w:rsidRPr="00695405">
        <w:rPr>
          <w:rFonts w:eastAsia="Arial Unicode MS"/>
          <w:bCs/>
        </w:rPr>
        <w:fldChar w:fldCharType="separate"/>
      </w:r>
      <w:r w:rsidR="003E453C">
        <w:rPr>
          <w:rFonts w:eastAsia="Arial Unicode MS"/>
          <w:bCs/>
        </w:rPr>
        <w:t>9.1.1</w:t>
      </w:r>
      <w:r w:rsidRPr="00695405">
        <w:rPr>
          <w:rFonts w:eastAsia="Arial Unicode MS"/>
          <w:bCs/>
        </w:rPr>
        <w:fldChar w:fldCharType="end"/>
      </w:r>
      <w:r w:rsidRPr="00695405">
        <w:rPr>
          <w:rFonts w:eastAsia="Arial Unicode MS"/>
          <w:bCs/>
        </w:rPr>
        <w:t xml:space="preserve"> разделе </w:t>
      </w:r>
      <w:r w:rsidRPr="00695405">
        <w:rPr>
          <w:rFonts w:eastAsia="Arial Unicode MS"/>
          <w:bCs/>
        </w:rPr>
        <w:fldChar w:fldCharType="begin"/>
      </w:r>
      <w:r w:rsidRPr="00695405">
        <w:rPr>
          <w:rFonts w:eastAsia="Arial Unicode MS"/>
          <w:bCs/>
        </w:rPr>
        <w:instrText xml:space="preserve"> REF _Ref387847691 \r \h </w:instrText>
      </w:r>
      <w:r w:rsidR="00695405">
        <w:rPr>
          <w:rFonts w:eastAsia="Arial Unicode MS"/>
          <w:bCs/>
        </w:rPr>
        <w:instrText xml:space="preserve"> \* MERGEFORMAT </w:instrText>
      </w:r>
      <w:r w:rsidRPr="00695405">
        <w:rPr>
          <w:rFonts w:eastAsia="Arial Unicode MS"/>
          <w:bCs/>
        </w:rPr>
      </w:r>
      <w:r w:rsidRPr="00695405">
        <w:rPr>
          <w:rFonts w:eastAsia="Arial Unicode MS"/>
          <w:bCs/>
        </w:rPr>
        <w:fldChar w:fldCharType="separate"/>
      </w:r>
      <w:r w:rsidR="003E453C">
        <w:rPr>
          <w:rFonts w:eastAsia="Arial Unicode MS"/>
          <w:bCs/>
        </w:rPr>
        <w:t>9</w:t>
      </w:r>
      <w:r w:rsidRPr="00695405">
        <w:rPr>
          <w:rFonts w:eastAsia="Arial Unicode MS"/>
          <w:bCs/>
        </w:rPr>
        <w:fldChar w:fldCharType="end"/>
      </w:r>
      <w:r w:rsidRPr="00695405">
        <w:rPr>
          <w:rFonts w:eastAsia="Arial Unicode MS"/>
          <w:bCs/>
        </w:rPr>
        <w:t>).</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После отборочной стадии рассмотрения заявок до выбора участника, представившего наилучшую заявку, возможно по решению закупочной комиссии проведение переговоров (пункт </w:t>
      </w:r>
      <w:r w:rsidRPr="00695405">
        <w:rPr>
          <w:rFonts w:eastAsia="Arial Unicode MS"/>
          <w:bCs/>
        </w:rPr>
        <w:fldChar w:fldCharType="begin"/>
      </w:r>
      <w:r w:rsidRPr="00695405">
        <w:rPr>
          <w:rFonts w:eastAsia="Arial Unicode MS"/>
          <w:bCs/>
        </w:rPr>
        <w:instrText xml:space="preserve"> REF _Ref384305397 \r \h  \* MERGEFORMAT </w:instrText>
      </w:r>
      <w:r w:rsidRPr="00695405">
        <w:rPr>
          <w:rFonts w:eastAsia="Arial Unicode MS"/>
          <w:bCs/>
        </w:rPr>
      </w:r>
      <w:r w:rsidRPr="00695405">
        <w:rPr>
          <w:rFonts w:eastAsia="Arial Unicode MS"/>
          <w:bCs/>
        </w:rPr>
        <w:fldChar w:fldCharType="separate"/>
      </w:r>
      <w:r w:rsidR="003E453C">
        <w:rPr>
          <w:rFonts w:eastAsia="Arial Unicode MS"/>
          <w:bCs/>
        </w:rPr>
        <w:t>4.14.3</w:t>
      </w:r>
      <w:r w:rsidRPr="00695405">
        <w:rPr>
          <w:rFonts w:eastAsia="Arial Unicode MS"/>
          <w:bCs/>
        </w:rPr>
        <w:fldChar w:fldCharType="end"/>
      </w:r>
      <w:r w:rsidRPr="00695405">
        <w:rPr>
          <w:rFonts w:eastAsia="Arial Unicode MS"/>
          <w:bCs/>
        </w:rPr>
        <w:t>) с допущенными участниками закупки, а также проведение переторжки, если в пункте </w:t>
      </w:r>
      <w:r w:rsidR="003A58E1" w:rsidRPr="00695405">
        <w:rPr>
          <w:rFonts w:eastAsia="Arial Unicode MS"/>
          <w:bCs/>
        </w:rPr>
        <w:fldChar w:fldCharType="begin"/>
      </w:r>
      <w:r w:rsidR="003A58E1" w:rsidRPr="00695405">
        <w:rPr>
          <w:rFonts w:eastAsia="Arial Unicode MS"/>
          <w:bCs/>
        </w:rPr>
        <w:instrText xml:space="preserve"> REF _Ref317255007 \r \h </w:instrText>
      </w:r>
      <w:r w:rsidR="00822587" w:rsidRPr="00695405">
        <w:rPr>
          <w:rFonts w:eastAsia="Arial Unicode MS"/>
          <w:bCs/>
        </w:rPr>
        <w:instrText xml:space="preserve"> \* MERGEFORMAT </w:instrText>
      </w:r>
      <w:r w:rsidR="003A58E1" w:rsidRPr="00695405">
        <w:rPr>
          <w:rFonts w:eastAsia="Arial Unicode MS"/>
          <w:bCs/>
        </w:rPr>
      </w:r>
      <w:r w:rsidR="003A58E1" w:rsidRPr="00695405">
        <w:rPr>
          <w:rFonts w:eastAsia="Arial Unicode MS"/>
          <w:bCs/>
        </w:rPr>
        <w:fldChar w:fldCharType="separate"/>
      </w:r>
      <w:r w:rsidR="003E453C">
        <w:rPr>
          <w:rFonts w:eastAsia="Arial Unicode MS"/>
          <w:bCs/>
        </w:rPr>
        <w:t>28</w:t>
      </w:r>
      <w:r w:rsidR="003A58E1" w:rsidRPr="00695405">
        <w:rPr>
          <w:rFonts w:eastAsia="Arial Unicode MS"/>
          <w:bCs/>
        </w:rPr>
        <w:fldChar w:fldCharType="end"/>
      </w:r>
      <w:r w:rsidRPr="00695405">
        <w:rPr>
          <w:rFonts w:eastAsia="Arial Unicode MS"/>
          <w:bCs/>
        </w:rPr>
        <w:t xml:space="preserve"> раздела </w:t>
      </w:r>
      <w:r w:rsidRPr="00695405">
        <w:rPr>
          <w:rFonts w:eastAsia="Arial Unicode MS"/>
          <w:bCs/>
        </w:rPr>
        <w:fldChar w:fldCharType="begin"/>
      </w:r>
      <w:r w:rsidRPr="00695405">
        <w:rPr>
          <w:rFonts w:eastAsia="Arial Unicode MS"/>
          <w:bCs/>
        </w:rPr>
        <w:instrText xml:space="preserve"> REF _Ref317254811 \r \h  \* MERGEFORMAT </w:instrText>
      </w:r>
      <w:r w:rsidRPr="00695405">
        <w:rPr>
          <w:rFonts w:eastAsia="Arial Unicode MS"/>
          <w:bCs/>
        </w:rPr>
      </w:r>
      <w:r w:rsidRPr="00695405">
        <w:rPr>
          <w:rFonts w:eastAsia="Arial Unicode MS"/>
          <w:bCs/>
        </w:rPr>
        <w:fldChar w:fldCharType="separate"/>
      </w:r>
      <w:r w:rsidR="003E453C">
        <w:rPr>
          <w:rFonts w:eastAsia="Arial Unicode MS"/>
          <w:bCs/>
        </w:rPr>
        <w:t>5</w:t>
      </w:r>
      <w:r w:rsidRPr="00695405">
        <w:rPr>
          <w:rFonts w:eastAsia="Arial Unicode MS"/>
          <w:bCs/>
        </w:rPr>
        <w:fldChar w:fldCharType="end"/>
      </w:r>
      <w:r w:rsidRPr="00695405">
        <w:rPr>
          <w:rFonts w:eastAsia="Arial Unicode MS"/>
          <w:bCs/>
        </w:rPr>
        <w:t xml:space="preserve"> «Информационная карта» предусмотрена возможность проведения процедуры переторжки.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По решению закупочной комиссии отборочная и оценочная стадии могут быть объединены с оформлением единого протокола либо разделены с оформлением результатов оценочной стадии на этапе подведения итогов закупки</w:t>
      </w:r>
      <w:r w:rsidR="002A1BD1" w:rsidRPr="00695405">
        <w:rPr>
          <w:rFonts w:eastAsia="Arial Unicode MS"/>
          <w:bCs/>
        </w:rPr>
        <w:t xml:space="preserve">, и размещены в </w:t>
      </w:r>
      <w:r w:rsidR="002A1BD1" w:rsidRPr="00695405">
        <w:t>порядке, предусмотренном регламентом работы ЭТП.</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В ходе рассмотрения заявок на участие в закупке организатор закупки имеет право проводить инспекцию производства участника за счет Заказчика и запрашивать у соответствующих органов государственной власти, а также у юридических и физических лиц, указанных в заявке и приложениях к ней, информацию о соответствии достоверности указанных в заявке на участие в закупке сведений.</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bookmarkStart w:id="204" w:name="_Ref317251555"/>
      <w:bookmarkStart w:id="205" w:name="_Ref297559731"/>
      <w:bookmarkStart w:id="206" w:name="_Ref340356118"/>
      <w:bookmarkStart w:id="207" w:name="_Ref340432312"/>
      <w:r w:rsidRPr="00695405">
        <w:rPr>
          <w:rFonts w:eastAsia="Arial Unicode MS"/>
          <w:bCs/>
        </w:rPr>
        <w:t>В ходе рассмотрения заявок Организатор закупки самостоятельно или по решению закупочной комиссии имеет</w:t>
      </w:r>
      <w:r w:rsidRPr="00695405">
        <w:t xml:space="preserve"> право уточнять заявки в следующем порядке:</w:t>
      </w:r>
      <w:bookmarkEnd w:id="204"/>
      <w:bookmarkEnd w:id="205"/>
      <w:bookmarkEnd w:id="206"/>
      <w:bookmarkEnd w:id="207"/>
    </w:p>
    <w:p w:rsidR="00D35E4C" w:rsidRPr="00695405" w:rsidRDefault="00D35E4C" w:rsidP="00D35E4C">
      <w:pPr>
        <w:numPr>
          <w:ilvl w:val="0"/>
          <w:numId w:val="18"/>
        </w:numPr>
        <w:tabs>
          <w:tab w:val="num" w:pos="1276"/>
        </w:tabs>
        <w:autoSpaceDE w:val="0"/>
        <w:autoSpaceDN w:val="0"/>
        <w:adjustRightInd w:val="0"/>
        <w:spacing w:before="120"/>
        <w:ind w:left="0" w:firstLine="709"/>
        <w:jc w:val="both"/>
      </w:pPr>
      <w:r w:rsidRPr="00695405">
        <w:t xml:space="preserve">затребовать у участника закупки представленные не в полном объеме или в нечитаемом виде документы, </w:t>
      </w:r>
      <w:proofErr w:type="gramStart"/>
      <w:r w:rsidRPr="00695405">
        <w:t>требуемые  документацией</w:t>
      </w:r>
      <w:proofErr w:type="gramEnd"/>
      <w:r w:rsidRPr="00695405">
        <w:t xml:space="preserve"> о закупке. При этом не допускаются запросы или требования о представлении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 (если требование об обеспечении заявки были предусмотрены в закупочной документации);</w:t>
      </w:r>
    </w:p>
    <w:p w:rsidR="00D35E4C" w:rsidRPr="00695405" w:rsidRDefault="00D35E4C" w:rsidP="00D35E4C">
      <w:pPr>
        <w:numPr>
          <w:ilvl w:val="0"/>
          <w:numId w:val="18"/>
        </w:numPr>
        <w:tabs>
          <w:tab w:val="num" w:pos="1276"/>
        </w:tabs>
        <w:autoSpaceDE w:val="0"/>
        <w:autoSpaceDN w:val="0"/>
        <w:adjustRightInd w:val="0"/>
        <w:spacing w:before="120"/>
        <w:ind w:left="0" w:firstLine="709"/>
        <w:jc w:val="both"/>
      </w:pPr>
      <w:bookmarkStart w:id="208" w:name="_Ref299572512"/>
      <w:r w:rsidRPr="00695405">
        <w:t xml:space="preserve">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w:t>
      </w:r>
      <w:r w:rsidRPr="00695405">
        <w:lastRenderedPageBreak/>
        <w:t xml:space="preserve">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bookmarkEnd w:id="208"/>
      <w:r w:rsidRPr="00695405">
        <w:t>Исправление иных ошибок не допускается;</w:t>
      </w:r>
    </w:p>
    <w:p w:rsidR="00D35E4C" w:rsidRPr="00695405" w:rsidRDefault="00D35E4C" w:rsidP="00D35E4C">
      <w:pPr>
        <w:numPr>
          <w:ilvl w:val="0"/>
          <w:numId w:val="18"/>
        </w:numPr>
        <w:tabs>
          <w:tab w:val="num" w:pos="1276"/>
        </w:tabs>
        <w:autoSpaceDE w:val="0"/>
        <w:autoSpaceDN w:val="0"/>
        <w:adjustRightInd w:val="0"/>
        <w:spacing w:before="120"/>
        <w:ind w:left="0" w:firstLine="709"/>
        <w:jc w:val="both"/>
      </w:pPr>
      <w:r w:rsidRPr="00695405">
        <w:t>запрашивать участников о разъяснении положений своих заявок.</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bookmarkStart w:id="209" w:name="_Ref317250737"/>
      <w:r w:rsidRPr="00695405">
        <w:rPr>
          <w:rFonts w:eastAsia="Arial Unicode MS"/>
          <w:bCs/>
        </w:rPr>
        <w:t>При уточнении поданных заявок организатором закупки не допускается создание преимущественных условий участнику или нескольким участникам закупки.</w:t>
      </w:r>
      <w:bookmarkEnd w:id="209"/>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rPr>
          <w:rFonts w:eastAsia="Arial Unicode MS"/>
          <w:bCs/>
        </w:rPr>
        <w:t>Срок предоставления участниками разъяснений своих заявок устанавливается одинаковый</w:t>
      </w:r>
      <w:r w:rsidRPr="00695405">
        <w:t xml:space="preserve"> для всех и определяется решением организатора закупки. </w:t>
      </w:r>
      <w:proofErr w:type="spellStart"/>
      <w:r w:rsidRPr="00695405">
        <w:t>Непредоставление</w:t>
      </w:r>
      <w:proofErr w:type="spellEnd"/>
      <w:r w:rsidRPr="00695405">
        <w:t xml:space="preserve"> или предоставление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закупке при наличии соответствующих оснований, по причине несоответствия заявки по своему составу и (или) оформлению требованиям закупочной </w:t>
      </w:r>
      <w:proofErr w:type="gramStart"/>
      <w:r w:rsidRPr="00695405">
        <w:t>документации</w:t>
      </w:r>
      <w:proofErr w:type="gramEnd"/>
      <w:r w:rsidRPr="00695405">
        <w:t xml:space="preserve"> по существу.</w:t>
      </w:r>
    </w:p>
    <w:p w:rsidR="00D35E4C" w:rsidRPr="00695405" w:rsidRDefault="00D35E4C" w:rsidP="00D35E4C">
      <w:pPr>
        <w:pStyle w:val="40"/>
        <w:keepNext w:val="0"/>
        <w:widowControl w:val="0"/>
        <w:numPr>
          <w:ilvl w:val="2"/>
          <w:numId w:val="10"/>
        </w:numPr>
        <w:tabs>
          <w:tab w:val="num" w:pos="1701"/>
        </w:tabs>
        <w:suppressAutoHyphens/>
        <w:adjustRightInd w:val="0"/>
        <w:spacing w:before="120" w:after="0"/>
        <w:ind w:left="0" w:firstLine="709"/>
        <w:jc w:val="both"/>
        <w:textAlignment w:val="baseline"/>
        <w:rPr>
          <w:rFonts w:eastAsia="Times New Roman"/>
          <w:bCs w:val="0"/>
          <w:i/>
          <w:sz w:val="24"/>
          <w:szCs w:val="24"/>
        </w:rPr>
      </w:pPr>
      <w:bookmarkStart w:id="210" w:name="_Toc314731799"/>
      <w:bookmarkStart w:id="211" w:name="_Ref329810427"/>
      <w:bookmarkStart w:id="212" w:name="_Toc340567688"/>
      <w:bookmarkStart w:id="213" w:name="_Toc343610716"/>
      <w:bookmarkStart w:id="214" w:name="_Toc384064465"/>
      <w:r w:rsidRPr="00695405">
        <w:rPr>
          <w:rFonts w:eastAsia="Times New Roman"/>
          <w:bCs w:val="0"/>
          <w:i/>
          <w:sz w:val="24"/>
          <w:szCs w:val="24"/>
        </w:rPr>
        <w:t>Отборочная стадия рассмотрения заявок на участие в </w:t>
      </w:r>
      <w:bookmarkEnd w:id="210"/>
      <w:bookmarkEnd w:id="211"/>
      <w:bookmarkEnd w:id="212"/>
      <w:bookmarkEnd w:id="213"/>
      <w:bookmarkEnd w:id="214"/>
      <w:r w:rsidRPr="00695405">
        <w:rPr>
          <w:rFonts w:eastAsia="Times New Roman"/>
          <w:bCs w:val="0"/>
          <w:i/>
          <w:sz w:val="24"/>
          <w:szCs w:val="24"/>
        </w:rPr>
        <w:t>закупке</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t>В рамках отборочной стадии закупочная комиссия в срок, указанный в извещении о</w:t>
      </w:r>
      <w:r w:rsidRPr="00695405">
        <w:rPr>
          <w:lang w:val="en-US"/>
        </w:rPr>
        <w:t> </w:t>
      </w:r>
      <w:r w:rsidRPr="00695405">
        <w:rPr>
          <w:rFonts w:eastAsia="Arial Unicode MS"/>
          <w:bCs/>
        </w:rPr>
        <w:t>проведении</w:t>
      </w:r>
      <w:r w:rsidRPr="00695405">
        <w:t xml:space="preserve"> закупки и в пункте </w:t>
      </w:r>
      <w:r w:rsidR="003A58E1" w:rsidRPr="00695405">
        <w:fldChar w:fldCharType="begin"/>
      </w:r>
      <w:r w:rsidR="003A58E1" w:rsidRPr="00695405">
        <w:instrText xml:space="preserve"> REF _Ref384305059 \r \h </w:instrText>
      </w:r>
      <w:r w:rsidR="00695405">
        <w:instrText xml:space="preserve"> \* MERGEFORMAT </w:instrText>
      </w:r>
      <w:r w:rsidR="003A58E1" w:rsidRPr="00695405">
        <w:fldChar w:fldCharType="separate"/>
      </w:r>
      <w:r w:rsidR="003E453C">
        <w:t>23</w:t>
      </w:r>
      <w:r w:rsidR="003A58E1" w:rsidRPr="00695405">
        <w:fldChar w:fldCharType="end"/>
      </w:r>
      <w:r w:rsidRPr="00695405">
        <w:t xml:space="preserve"> раздела </w:t>
      </w:r>
      <w:r w:rsidRPr="00695405">
        <w:fldChar w:fldCharType="begin"/>
      </w:r>
      <w:r w:rsidRPr="00695405">
        <w:instrText xml:space="preserve"> REF _Ref317254376 \r \h  \* MERGEFORMAT </w:instrText>
      </w:r>
      <w:r w:rsidRPr="00695405">
        <w:fldChar w:fldCharType="separate"/>
      </w:r>
      <w:r w:rsidR="003E453C">
        <w:t>5</w:t>
      </w:r>
      <w:r w:rsidRPr="00695405">
        <w:fldChar w:fldCharType="end"/>
      </w:r>
      <w:r w:rsidRPr="00695405">
        <w:t xml:space="preserve"> «Информационная карта», </w:t>
      </w:r>
      <w:bookmarkStart w:id="215" w:name="_Ref329803811"/>
      <w:bookmarkStart w:id="216" w:name="_Ref340357440"/>
      <w:bookmarkStart w:id="217" w:name="_Ref340432974"/>
      <w:r w:rsidRPr="00695405">
        <w:t>на основании предоставленных в составе заявки сведений, последовательно выполняет следующие действия:</w:t>
      </w:r>
      <w:bookmarkEnd w:id="215"/>
      <w:bookmarkEnd w:id="216"/>
      <w:bookmarkEnd w:id="217"/>
      <w:r w:rsidRPr="00695405">
        <w:t xml:space="preserve"> </w:t>
      </w:r>
    </w:p>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bookmarkStart w:id="218" w:name="_Ref274777947"/>
      <w:r w:rsidRPr="00695405">
        <w:rPr>
          <w:rFonts w:ascii="Times New Roman" w:hAnsi="Times New Roman"/>
          <w:sz w:val="24"/>
          <w:szCs w:val="24"/>
        </w:rPr>
        <w:t>проверка поступившей заявки, в том числе предлагаемой продукции, договорных условий и цены заявки в соответствии с установленными отборочными кр</w:t>
      </w:r>
      <w:r w:rsidR="00AE0AF2">
        <w:rPr>
          <w:rFonts w:ascii="Times New Roman" w:hAnsi="Times New Roman"/>
          <w:sz w:val="24"/>
          <w:szCs w:val="24"/>
        </w:rPr>
        <w:t>итериями;</w:t>
      </w:r>
    </w:p>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 xml:space="preserve">проверка соответствия участников, подавших заявки на участие в закупке, установленным требованиям закупочной документации согласно пункту </w:t>
      </w:r>
      <w:r w:rsidRPr="00695405">
        <w:rPr>
          <w:rFonts w:ascii="Times New Roman" w:hAnsi="Times New Roman"/>
          <w:sz w:val="24"/>
          <w:szCs w:val="24"/>
        </w:rPr>
        <w:fldChar w:fldCharType="begin"/>
      </w:r>
      <w:r w:rsidRPr="00695405">
        <w:rPr>
          <w:rFonts w:ascii="Times New Roman" w:hAnsi="Times New Roman"/>
          <w:sz w:val="24"/>
          <w:szCs w:val="24"/>
        </w:rPr>
        <w:instrText xml:space="preserve"> REF _Ref319670208 \r \h </w:instrText>
      </w:r>
      <w:r w:rsidR="00695405">
        <w:rPr>
          <w:rFonts w:ascii="Times New Roman" w:hAnsi="Times New Roman"/>
          <w:sz w:val="24"/>
          <w:szCs w:val="24"/>
        </w:rPr>
        <w:instrText xml:space="preserve"> \* MERGEFORMAT </w:instrText>
      </w:r>
      <w:r w:rsidRPr="00695405">
        <w:rPr>
          <w:rFonts w:ascii="Times New Roman" w:hAnsi="Times New Roman"/>
          <w:sz w:val="24"/>
          <w:szCs w:val="24"/>
        </w:rPr>
      </w:r>
      <w:r w:rsidRPr="00695405">
        <w:rPr>
          <w:rFonts w:ascii="Times New Roman" w:hAnsi="Times New Roman"/>
          <w:sz w:val="24"/>
          <w:szCs w:val="24"/>
        </w:rPr>
        <w:fldChar w:fldCharType="separate"/>
      </w:r>
      <w:r w:rsidR="003E453C">
        <w:rPr>
          <w:rFonts w:ascii="Times New Roman" w:hAnsi="Times New Roman"/>
          <w:sz w:val="24"/>
          <w:szCs w:val="24"/>
        </w:rPr>
        <w:t>16</w:t>
      </w:r>
      <w:r w:rsidRPr="00695405">
        <w:rPr>
          <w:rFonts w:ascii="Times New Roman" w:hAnsi="Times New Roman"/>
          <w:sz w:val="24"/>
          <w:szCs w:val="24"/>
        </w:rPr>
        <w:fldChar w:fldCharType="end"/>
      </w:r>
      <w:r w:rsidRPr="00695405">
        <w:rPr>
          <w:rFonts w:ascii="Times New Roman" w:hAnsi="Times New Roman"/>
          <w:sz w:val="24"/>
          <w:szCs w:val="24"/>
        </w:rPr>
        <w:t xml:space="preserve"> раздел </w:t>
      </w:r>
      <w:r w:rsidRPr="00695405">
        <w:rPr>
          <w:rFonts w:ascii="Times New Roman" w:hAnsi="Times New Roman"/>
          <w:sz w:val="24"/>
          <w:szCs w:val="24"/>
        </w:rPr>
        <w:fldChar w:fldCharType="begin"/>
      </w:r>
      <w:r w:rsidRPr="00695405">
        <w:rPr>
          <w:rFonts w:ascii="Times New Roman" w:hAnsi="Times New Roman"/>
          <w:sz w:val="24"/>
          <w:szCs w:val="24"/>
        </w:rPr>
        <w:instrText xml:space="preserve"> REF _Ref386087523 \r \h </w:instrText>
      </w:r>
      <w:r w:rsidR="00695405">
        <w:rPr>
          <w:rFonts w:ascii="Times New Roman" w:hAnsi="Times New Roman"/>
          <w:sz w:val="24"/>
          <w:szCs w:val="24"/>
        </w:rPr>
        <w:instrText xml:space="preserve"> \* MERGEFORMAT </w:instrText>
      </w:r>
      <w:r w:rsidRPr="00695405">
        <w:rPr>
          <w:rFonts w:ascii="Times New Roman" w:hAnsi="Times New Roman"/>
          <w:sz w:val="24"/>
          <w:szCs w:val="24"/>
        </w:rPr>
      </w:r>
      <w:r w:rsidRPr="00695405">
        <w:rPr>
          <w:rFonts w:ascii="Times New Roman" w:hAnsi="Times New Roman"/>
          <w:sz w:val="24"/>
          <w:szCs w:val="24"/>
        </w:rPr>
        <w:fldChar w:fldCharType="separate"/>
      </w:r>
      <w:r w:rsidR="003E453C">
        <w:rPr>
          <w:rFonts w:ascii="Times New Roman" w:hAnsi="Times New Roman"/>
          <w:sz w:val="24"/>
          <w:szCs w:val="24"/>
        </w:rPr>
        <w:t>5</w:t>
      </w:r>
      <w:r w:rsidRPr="00695405">
        <w:rPr>
          <w:rFonts w:ascii="Times New Roman" w:hAnsi="Times New Roman"/>
          <w:sz w:val="24"/>
          <w:szCs w:val="24"/>
        </w:rPr>
        <w:fldChar w:fldCharType="end"/>
      </w:r>
      <w:r w:rsidRPr="00695405">
        <w:rPr>
          <w:rFonts w:ascii="Times New Roman" w:hAnsi="Times New Roman"/>
          <w:sz w:val="24"/>
          <w:szCs w:val="24"/>
        </w:rPr>
        <w:t xml:space="preserve"> «Информационная карта</w:t>
      </w:r>
      <w:proofErr w:type="gramStart"/>
      <w:r w:rsidRPr="00695405">
        <w:rPr>
          <w:rFonts w:ascii="Times New Roman" w:hAnsi="Times New Roman"/>
          <w:sz w:val="24"/>
          <w:szCs w:val="24"/>
        </w:rPr>
        <w:t>»</w:t>
      </w:r>
      <w:proofErr w:type="gramEnd"/>
      <w:r w:rsidRPr="00695405">
        <w:rPr>
          <w:rFonts w:ascii="Times New Roman" w:hAnsi="Times New Roman"/>
          <w:sz w:val="24"/>
          <w:szCs w:val="24"/>
        </w:rPr>
        <w:t>;</w:t>
      </w:r>
    </w:p>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представившего соответствующую заявку, и получением его согласия в письменной форме;</w:t>
      </w:r>
    </w:p>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затребование от участников закупки разъяснения положений заявок и представления недостающих документов (при необходимости);</w:t>
      </w:r>
    </w:p>
    <w:bookmarkEnd w:id="218"/>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проверка достоверности сведений и документов, поданных в составе заявки на участие в закупке;</w:t>
      </w:r>
    </w:p>
    <w:p w:rsidR="00D35E4C" w:rsidRPr="00695405" w:rsidRDefault="00D35E4C" w:rsidP="00503A3A">
      <w:pPr>
        <w:pStyle w:val="-12"/>
        <w:numPr>
          <w:ilvl w:val="0"/>
          <w:numId w:val="28"/>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принятие решения об итогах отборочной стадии.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bookmarkStart w:id="219" w:name="sub_1211"/>
      <w:bookmarkStart w:id="220" w:name="_Ref340356457"/>
      <w:bookmarkStart w:id="221" w:name="_Ref340432442"/>
      <w:r w:rsidRPr="00695405">
        <w:t>В случае снижения участником цены его заявки или предложения на переторжку на 25 (двадцать пять) или более процентов относительно объявленной начальной (максимальной) цены договора (цены лота), такой участник обязан представить структуру предлагаемой цены и обоснование такой цены. При этом Закупочной комиссией проводится анализ всей информации, предоставленной участником в связи со снижением цены его заявки или предложения на переторжку. В случае если участник закупки не представил информацию, подтверждающую его способность исполнить договор на предложенных им условиям и требованиях закупочной документации, заявка такого участника может быть отклонена с указанием причин отклонения либо, в случае снижения цены на процедуре переторжки, его заявка признается действующей с первоначально указанной им ценой до проведения переторжки.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t xml:space="preserve">По итогам отборочной стадии закупочная комиссия на своем заседании в отношении </w:t>
      </w:r>
      <w:r w:rsidRPr="00695405">
        <w:rPr>
          <w:rFonts w:eastAsia="Arial Unicode MS"/>
          <w:bCs/>
        </w:rPr>
        <w:t xml:space="preserve">каждого потенциального участника закупки принимает решение о допуске к дальнейшему участию в закупке либо об отказе в допуске в соответствии с критериями отбора и в порядке, которые установлены в разделе </w:t>
      </w:r>
      <w:r w:rsidRPr="00695405">
        <w:rPr>
          <w:rFonts w:eastAsia="Arial Unicode MS"/>
          <w:bCs/>
        </w:rPr>
        <w:fldChar w:fldCharType="begin"/>
      </w:r>
      <w:r w:rsidRPr="00695405">
        <w:rPr>
          <w:rFonts w:eastAsia="Arial Unicode MS"/>
          <w:bCs/>
        </w:rPr>
        <w:instrText xml:space="preserve"> REF _Ref387847691 \r \h </w:instrText>
      </w:r>
      <w:r w:rsidR="00695405">
        <w:rPr>
          <w:rFonts w:eastAsia="Arial Unicode MS"/>
          <w:bCs/>
        </w:rPr>
        <w:instrText xml:space="preserve"> \* MERGEFORMAT </w:instrText>
      </w:r>
      <w:r w:rsidRPr="00695405">
        <w:rPr>
          <w:rFonts w:eastAsia="Arial Unicode MS"/>
          <w:bCs/>
        </w:rPr>
      </w:r>
      <w:r w:rsidRPr="00695405">
        <w:rPr>
          <w:rFonts w:eastAsia="Arial Unicode MS"/>
          <w:bCs/>
        </w:rPr>
        <w:fldChar w:fldCharType="separate"/>
      </w:r>
      <w:r w:rsidR="003E453C">
        <w:rPr>
          <w:rFonts w:eastAsia="Arial Unicode MS"/>
          <w:bCs/>
        </w:rPr>
        <w:t>9</w:t>
      </w:r>
      <w:r w:rsidRPr="00695405">
        <w:rPr>
          <w:rFonts w:eastAsia="Arial Unicode MS"/>
          <w:bCs/>
        </w:rPr>
        <w:fldChar w:fldCharType="end"/>
      </w:r>
      <w:r w:rsidRPr="00695405">
        <w:rPr>
          <w:rFonts w:eastAsia="Arial Unicode MS"/>
          <w:bCs/>
        </w:rPr>
        <w:t xml:space="preserve"> настоящей закупочной документации, </w:t>
      </w:r>
      <w:r w:rsidRPr="00695405">
        <w:t>по следующим основаниям:</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bookmarkStart w:id="222" w:name="_Ref311061200"/>
      <w:bookmarkStart w:id="223" w:name="_Ref299324479"/>
      <w:r w:rsidRPr="00695405">
        <w:rPr>
          <w:rFonts w:eastAsia="Calibri"/>
          <w:lang w:eastAsia="en-US"/>
        </w:rPr>
        <w:t>несоответствие заявки по составу, содержанию и оформлению;</w:t>
      </w:r>
      <w:bookmarkEnd w:id="222"/>
      <w:bookmarkEnd w:id="223"/>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lastRenderedPageBreak/>
        <w:t>превышение размера начальной (максимальной) цены договора (цены лота), в случае ее установления;</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несоответствие участника предъявляемым требованиям закупочной документации;</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несоответствие субподрядчиков и/или соисполнителей требованиям закупочной документации, в том числе по порядку оформления отношений с ними;</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bookmarkStart w:id="224" w:name="_Ref311061201"/>
      <w:r w:rsidRPr="00695405">
        <w:rPr>
          <w:rFonts w:eastAsia="Calibri"/>
          <w:lang w:eastAsia="en-US"/>
        </w:rPr>
        <w:t>несоответствие технико-коммерческого предложения (объем, сроки, гарантия и т.д.) требованиям технического задания Заказчика;</w:t>
      </w:r>
      <w:bookmarkEnd w:id="224"/>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несоответствие предлагаемых договорных условий, указанных в заявке, требованиям закупочной документации;</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при условии, что денежные средства в требуемом объеме были своевременно получены);</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предоставление недостоверных сведений;</w:t>
      </w:r>
    </w:p>
    <w:p w:rsidR="00D35E4C" w:rsidRPr="00695405" w:rsidRDefault="00D35E4C" w:rsidP="00503A3A">
      <w:pPr>
        <w:numPr>
          <w:ilvl w:val="0"/>
          <w:numId w:val="58"/>
        </w:numPr>
        <w:autoSpaceDE w:val="0"/>
        <w:autoSpaceDN w:val="0"/>
        <w:adjustRightInd w:val="0"/>
        <w:spacing w:before="120"/>
        <w:ind w:left="1418" w:hanging="567"/>
        <w:contextualSpacing/>
        <w:jc w:val="both"/>
        <w:rPr>
          <w:rFonts w:eastAsia="Calibri"/>
          <w:lang w:eastAsia="en-US"/>
        </w:rPr>
      </w:pPr>
      <w:r w:rsidRPr="00695405">
        <w:rPr>
          <w:rFonts w:eastAsia="Calibri"/>
          <w:lang w:eastAsia="en-US"/>
        </w:rPr>
        <w:t>подписание заявки неуполномоченным лицом.</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bookmarkStart w:id="225" w:name="_Ref318214593"/>
      <w:bookmarkEnd w:id="219"/>
      <w:bookmarkEnd w:id="220"/>
      <w:bookmarkEnd w:id="221"/>
      <w:r w:rsidRPr="00695405">
        <w:rPr>
          <w:rFonts w:eastAsia="Arial Unicode MS"/>
          <w:bCs/>
        </w:rPr>
        <w:t xml:space="preserve">По результатам рассмотрения заявок на отборочной стадии составляется протокол </w:t>
      </w:r>
      <w:r w:rsidRPr="00695405">
        <w:rPr>
          <w:lang w:val="x-none" w:eastAsia="x-none"/>
        </w:rPr>
        <w:t xml:space="preserve">по рассмотрению </w:t>
      </w:r>
      <w:r w:rsidRPr="00695405">
        <w:rPr>
          <w:lang w:eastAsia="x-none"/>
        </w:rPr>
        <w:t xml:space="preserve">и допуску </w:t>
      </w:r>
      <w:r w:rsidRPr="00695405">
        <w:rPr>
          <w:lang w:val="x-none" w:eastAsia="x-none"/>
        </w:rPr>
        <w:t>заявок</w:t>
      </w:r>
      <w:r w:rsidRPr="00695405">
        <w:rPr>
          <w:rFonts w:eastAsia="Arial Unicode MS"/>
          <w:bCs/>
        </w:rPr>
        <w:t>, который размещается в ЕИС и на ЭТП не позднее 3-х дней со дня подписания указанного протокола, с учетом положений пункта </w:t>
      </w:r>
      <w:r w:rsidRPr="00695405">
        <w:rPr>
          <w:rFonts w:eastAsia="Arial Unicode MS"/>
          <w:bCs/>
        </w:rPr>
        <w:fldChar w:fldCharType="begin"/>
      </w:r>
      <w:r w:rsidRPr="00695405">
        <w:rPr>
          <w:rFonts w:eastAsia="Arial Unicode MS"/>
          <w:bCs/>
        </w:rPr>
        <w:instrText xml:space="preserve"> REF _Ref317254108 \r \h  \* MERGEFORMAT </w:instrText>
      </w:r>
      <w:r w:rsidRPr="00695405">
        <w:rPr>
          <w:rFonts w:eastAsia="Arial Unicode MS"/>
          <w:bCs/>
        </w:rPr>
      </w:r>
      <w:r w:rsidRPr="00695405">
        <w:rPr>
          <w:rFonts w:eastAsia="Arial Unicode MS"/>
          <w:bCs/>
        </w:rPr>
        <w:fldChar w:fldCharType="separate"/>
      </w:r>
      <w:r w:rsidR="003E453C">
        <w:rPr>
          <w:rFonts w:eastAsia="Arial Unicode MS"/>
          <w:bCs/>
        </w:rPr>
        <w:t>0</w:t>
      </w:r>
      <w:r w:rsidRPr="00695405">
        <w:rPr>
          <w:rFonts w:eastAsia="Arial Unicode MS"/>
          <w:bCs/>
        </w:rPr>
        <w:fldChar w:fldCharType="end"/>
      </w:r>
      <w:r w:rsidRPr="00695405">
        <w:rPr>
          <w:rFonts w:eastAsia="Arial Unicode MS"/>
          <w:bCs/>
        </w:rPr>
        <w:t>.</w:t>
      </w:r>
      <w:bookmarkEnd w:id="225"/>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bookmarkStart w:id="226" w:name="_Ref270006910"/>
      <w:r w:rsidRPr="00695405">
        <w:rPr>
          <w:rFonts w:eastAsia="Arial Unicode MS"/>
          <w:bCs/>
        </w:rPr>
        <w:t xml:space="preserve">Любой потенциальный участник закупки после размещения протокола </w:t>
      </w:r>
      <w:r w:rsidRPr="00695405">
        <w:rPr>
          <w:lang w:val="x-none" w:eastAsia="x-none"/>
        </w:rPr>
        <w:t xml:space="preserve">по рассмотрению </w:t>
      </w:r>
      <w:r w:rsidRPr="00695405">
        <w:rPr>
          <w:lang w:eastAsia="x-none"/>
        </w:rPr>
        <w:t xml:space="preserve">и допуску </w:t>
      </w:r>
      <w:r w:rsidRPr="00695405">
        <w:rPr>
          <w:lang w:val="x-none" w:eastAsia="x-none"/>
        </w:rPr>
        <w:t>заявок</w:t>
      </w:r>
      <w:r w:rsidRPr="00695405">
        <w:rPr>
          <w:rFonts w:eastAsia="Arial Unicode MS"/>
          <w:bCs/>
        </w:rPr>
        <w:t xml:space="preserve"> вправе направить организатору закупки запрос о разъяснении причин</w:t>
      </w:r>
      <w:r w:rsidRPr="00695405">
        <w:t xml:space="preserve"> отказа ему в допуске к участию в закупке. Организатор в течение 10 (десяти) рабочих дней со дня поступления такого запроса обязан предоставить участнику закупки в</w:t>
      </w:r>
      <w:r w:rsidRPr="00695405">
        <w:rPr>
          <w:lang w:val="en-US"/>
        </w:rPr>
        <w:t> </w:t>
      </w:r>
      <w:r w:rsidRPr="00695405">
        <w:t>письменной форме соответствующие разъяснения.</w:t>
      </w:r>
      <w:bookmarkEnd w:id="226"/>
      <w:r w:rsidRPr="00695405">
        <w:t xml:space="preserve"> При этом Организатор закупки не имеет права указывать информацию о причинах допуска или отклонения заявок иных участников закупки.</w:t>
      </w:r>
    </w:p>
    <w:p w:rsidR="00D35E4C" w:rsidRPr="00695405" w:rsidRDefault="00D35E4C" w:rsidP="00D35E4C">
      <w:pPr>
        <w:pStyle w:val="40"/>
        <w:widowControl w:val="0"/>
        <w:numPr>
          <w:ilvl w:val="2"/>
          <w:numId w:val="10"/>
        </w:numPr>
        <w:tabs>
          <w:tab w:val="num" w:pos="1701"/>
        </w:tabs>
        <w:suppressAutoHyphens/>
        <w:adjustRightInd w:val="0"/>
        <w:spacing w:before="120" w:after="0"/>
        <w:ind w:left="0" w:firstLine="709"/>
        <w:jc w:val="both"/>
        <w:textAlignment w:val="baseline"/>
        <w:rPr>
          <w:i/>
          <w:sz w:val="24"/>
          <w:szCs w:val="24"/>
        </w:rPr>
      </w:pPr>
      <w:bookmarkStart w:id="227" w:name="_Ref384305397"/>
      <w:r w:rsidRPr="00695405">
        <w:rPr>
          <w:i/>
          <w:sz w:val="24"/>
          <w:szCs w:val="24"/>
        </w:rPr>
        <w:t xml:space="preserve">Переговоры в отношении условий заявок </w:t>
      </w:r>
      <w:bookmarkEnd w:id="227"/>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t xml:space="preserve">По решению закупочной комиссии Организатор закупки может проводить переговоры с </w:t>
      </w:r>
      <w:r w:rsidRPr="00695405">
        <w:rPr>
          <w:rFonts w:eastAsia="Arial Unicode MS"/>
          <w:bCs/>
        </w:rPr>
        <w:t>участниками</w:t>
      </w:r>
      <w:r w:rsidRPr="00695405">
        <w:t xml:space="preserve"> по любым существенным условиям заявок или поданных в рамках них предложений (включая условия договора), за исключением цены заявок, и запрашивать пересмотр таких предложений при соблюдении следующих условий:</w:t>
      </w:r>
    </w:p>
    <w:p w:rsidR="00D35E4C" w:rsidRPr="00695405" w:rsidRDefault="00D35E4C" w:rsidP="00503A3A">
      <w:pPr>
        <w:pStyle w:val="-12"/>
        <w:numPr>
          <w:ilvl w:val="0"/>
          <w:numId w:val="32"/>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возможность участвовать в переговорах предоставляется всем участникам, заявки которых не были отклонены по результатам отборочной стадии оценки;</w:t>
      </w:r>
    </w:p>
    <w:p w:rsidR="00D35E4C" w:rsidRPr="00695405" w:rsidRDefault="00D35E4C" w:rsidP="00503A3A">
      <w:pPr>
        <w:pStyle w:val="-12"/>
        <w:numPr>
          <w:ilvl w:val="0"/>
          <w:numId w:val="32"/>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перечень вопросов, по которым проводятся переговоры, формируется заранее и утверждается на заседании закупочной комиссии.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t xml:space="preserve">Переговоры проводятся с участниками, допущенными до участия в закупочной </w:t>
      </w:r>
      <w:r w:rsidRPr="00695405">
        <w:rPr>
          <w:rFonts w:eastAsia="Arial Unicode MS"/>
          <w:bCs/>
        </w:rPr>
        <w:t xml:space="preserve">процедуре, то есть прошедшие отборочную стадию рассмотрения заявок, но до проведения оценочной стадии рассмотрения заявок. </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Организатор закупки приглашает к участию в таких переговорах посредством направления участнику закупки по электронной почте уведомления о проведении переговоров с указанием даты, времени и места их проведения, а также иной необходимой оперативной информации, за подписью председателя закупочной комиссии. В указанном уведомлении организатором закупки приводится перечень вопросов, по которым будут вестись переговоры с участниками.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rPr>
          <w:rFonts w:eastAsia="Arial Unicode MS"/>
          <w:bCs/>
        </w:rPr>
        <w:t>Результат проведения переговоров оформляется протоколом закупочной комиссии, в который не подлежит</w:t>
      </w:r>
      <w:r w:rsidRPr="00695405">
        <w:t xml:space="preserve"> включению информация, касающаяся коммерческой тайны или конфиденциальной информации участника закупки, с которым такие переговоры проводятся. </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t xml:space="preserve">С учетом результатов проведения переговоров ЗК проводит оценочную стадию рассмотрения заявок. При необходимости после завершения переговоров Организатор закупки просит всех </w:t>
      </w:r>
      <w:r w:rsidRPr="00695405">
        <w:rPr>
          <w:rFonts w:eastAsia="Arial Unicode MS"/>
          <w:bCs/>
        </w:rPr>
        <w:t xml:space="preserve">участников,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w:t>
      </w:r>
      <w:r w:rsidRPr="00695405">
        <w:rPr>
          <w:rFonts w:eastAsia="Arial Unicode MS"/>
          <w:bCs/>
        </w:rPr>
        <w:lastRenderedPageBreak/>
        <w:t>получения окончательных предложений закупочная комиссия выбирает наилучшую заявку по совокупности условий заявки в соответствии с установленным порядком и критериями оценки заявок.</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rPr>
          <w:rFonts w:eastAsia="Arial Unicode MS"/>
          <w:bCs/>
        </w:rPr>
        <w:t>Участник</w:t>
      </w:r>
      <w:r w:rsidRPr="00695405">
        <w:t xml:space="preserve">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D35E4C" w:rsidRPr="00695405" w:rsidRDefault="00D35E4C" w:rsidP="00D35E4C">
      <w:pPr>
        <w:pStyle w:val="40"/>
        <w:widowControl w:val="0"/>
        <w:numPr>
          <w:ilvl w:val="2"/>
          <w:numId w:val="10"/>
        </w:numPr>
        <w:tabs>
          <w:tab w:val="num" w:pos="1701"/>
        </w:tabs>
        <w:suppressAutoHyphens/>
        <w:adjustRightInd w:val="0"/>
        <w:spacing w:before="120" w:after="0"/>
        <w:ind w:left="0" w:firstLine="709"/>
        <w:jc w:val="both"/>
        <w:textAlignment w:val="baseline"/>
        <w:rPr>
          <w:rFonts w:eastAsia="Times New Roman"/>
          <w:bCs w:val="0"/>
          <w:i/>
          <w:sz w:val="24"/>
          <w:szCs w:val="24"/>
        </w:rPr>
      </w:pPr>
      <w:bookmarkStart w:id="228" w:name="_Toc314731801"/>
      <w:bookmarkStart w:id="229" w:name="_Ref329808121"/>
      <w:bookmarkStart w:id="230" w:name="_Toc340567689"/>
      <w:bookmarkStart w:id="231" w:name="_Toc343610717"/>
      <w:bookmarkStart w:id="232" w:name="_Toc384064466"/>
      <w:r w:rsidRPr="00695405">
        <w:rPr>
          <w:rFonts w:eastAsia="Times New Roman"/>
          <w:bCs w:val="0"/>
          <w:i/>
          <w:sz w:val="24"/>
          <w:szCs w:val="24"/>
        </w:rPr>
        <w:t>Оценочная стадия рассмотрения заявок на участие в </w:t>
      </w:r>
      <w:bookmarkEnd w:id="228"/>
      <w:bookmarkEnd w:id="229"/>
      <w:bookmarkEnd w:id="230"/>
      <w:bookmarkEnd w:id="231"/>
      <w:bookmarkEnd w:id="232"/>
      <w:r w:rsidRPr="00695405">
        <w:rPr>
          <w:rFonts w:eastAsia="Times New Roman"/>
          <w:bCs w:val="0"/>
          <w:i/>
          <w:sz w:val="24"/>
          <w:szCs w:val="24"/>
        </w:rPr>
        <w:t>закупке</w:t>
      </w:r>
    </w:p>
    <w:p w:rsidR="00546532" w:rsidRPr="00695405" w:rsidRDefault="00546532" w:rsidP="005610FD">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t xml:space="preserve">В рамках оценочной стадии </w:t>
      </w:r>
      <w:r w:rsidRPr="00695405">
        <w:rPr>
          <w:rFonts w:eastAsia="Arial Unicode MS"/>
          <w:bCs/>
        </w:rPr>
        <w:t>закупочная комиссия оценивает и сопоставляет заявки допущенных участников закупки и присваивает каждой заявке оценки в соответствии с предусмотренными закупочной документацией оценочными критериями и порядком оценки заявок, указанными в пунктах </w:t>
      </w:r>
      <w:r w:rsidR="00E02058" w:rsidRPr="00695405">
        <w:rPr>
          <w:rFonts w:eastAsia="Arial Unicode MS"/>
          <w:bCs/>
        </w:rPr>
        <w:fldChar w:fldCharType="begin"/>
      </w:r>
      <w:r w:rsidR="00E02058" w:rsidRPr="00695405">
        <w:rPr>
          <w:rFonts w:eastAsia="Arial Unicode MS"/>
          <w:bCs/>
        </w:rPr>
        <w:instrText xml:space="preserve"> REF _Ref317250778 \r \h </w:instrText>
      </w:r>
      <w:r w:rsidR="00695405">
        <w:rPr>
          <w:rFonts w:eastAsia="Arial Unicode MS"/>
          <w:bCs/>
        </w:rPr>
        <w:instrText xml:space="preserve"> \* MERGEFORMAT </w:instrText>
      </w:r>
      <w:r w:rsidR="00E02058" w:rsidRPr="00695405">
        <w:rPr>
          <w:rFonts w:eastAsia="Arial Unicode MS"/>
          <w:bCs/>
        </w:rPr>
      </w:r>
      <w:r w:rsidR="00E02058" w:rsidRPr="00695405">
        <w:rPr>
          <w:rFonts w:eastAsia="Arial Unicode MS"/>
          <w:bCs/>
        </w:rPr>
        <w:fldChar w:fldCharType="separate"/>
      </w:r>
      <w:r w:rsidR="003E453C">
        <w:rPr>
          <w:rFonts w:eastAsia="Arial Unicode MS"/>
          <w:bCs/>
        </w:rPr>
        <w:t>25</w:t>
      </w:r>
      <w:r w:rsidR="00E02058" w:rsidRPr="00695405">
        <w:rPr>
          <w:rFonts w:eastAsia="Arial Unicode MS"/>
          <w:bCs/>
        </w:rPr>
        <w:fldChar w:fldCharType="end"/>
      </w:r>
      <w:r w:rsidR="00E02058" w:rsidRPr="00695405">
        <w:rPr>
          <w:rFonts w:eastAsia="Arial Unicode MS"/>
          <w:bCs/>
        </w:rPr>
        <w:t xml:space="preserve">, </w:t>
      </w:r>
      <w:r w:rsidR="00E02058" w:rsidRPr="00695405">
        <w:rPr>
          <w:rFonts w:eastAsia="Arial Unicode MS"/>
          <w:bCs/>
        </w:rPr>
        <w:fldChar w:fldCharType="begin"/>
      </w:r>
      <w:r w:rsidR="00E02058" w:rsidRPr="00695405">
        <w:rPr>
          <w:rFonts w:eastAsia="Arial Unicode MS"/>
          <w:bCs/>
        </w:rPr>
        <w:instrText xml:space="preserve"> REF _Ref317254136 \r \h </w:instrText>
      </w:r>
      <w:r w:rsidR="00695405">
        <w:rPr>
          <w:rFonts w:eastAsia="Arial Unicode MS"/>
          <w:bCs/>
        </w:rPr>
        <w:instrText xml:space="preserve"> \* MERGEFORMAT </w:instrText>
      </w:r>
      <w:r w:rsidR="00E02058" w:rsidRPr="00695405">
        <w:rPr>
          <w:rFonts w:eastAsia="Arial Unicode MS"/>
          <w:bCs/>
        </w:rPr>
      </w:r>
      <w:r w:rsidR="00E02058" w:rsidRPr="00695405">
        <w:rPr>
          <w:rFonts w:eastAsia="Arial Unicode MS"/>
          <w:bCs/>
        </w:rPr>
        <w:fldChar w:fldCharType="separate"/>
      </w:r>
      <w:r w:rsidR="003E453C">
        <w:rPr>
          <w:rFonts w:eastAsia="Arial Unicode MS"/>
          <w:bCs/>
        </w:rPr>
        <w:t>26</w:t>
      </w:r>
      <w:r w:rsidR="00E02058" w:rsidRPr="00695405">
        <w:rPr>
          <w:rFonts w:eastAsia="Arial Unicode MS"/>
          <w:bCs/>
        </w:rPr>
        <w:fldChar w:fldCharType="end"/>
      </w:r>
      <w:r w:rsidRPr="00695405">
        <w:rPr>
          <w:rFonts w:eastAsia="Arial Unicode MS"/>
          <w:bCs/>
        </w:rPr>
        <w:t xml:space="preserve"> раздела </w:t>
      </w:r>
      <w:r w:rsidRPr="00695405">
        <w:rPr>
          <w:rFonts w:eastAsia="Arial Unicode MS"/>
          <w:bCs/>
        </w:rPr>
        <w:fldChar w:fldCharType="begin"/>
      </w:r>
      <w:r w:rsidRPr="00695405">
        <w:rPr>
          <w:rFonts w:eastAsia="Arial Unicode MS"/>
          <w:bCs/>
        </w:rPr>
        <w:instrText xml:space="preserve"> REF _Ref317254984 \r \h  \* MERGEFORMAT </w:instrText>
      </w:r>
      <w:r w:rsidRPr="00695405">
        <w:rPr>
          <w:rFonts w:eastAsia="Arial Unicode MS"/>
          <w:bCs/>
        </w:rPr>
      </w:r>
      <w:r w:rsidRPr="00695405">
        <w:rPr>
          <w:rFonts w:eastAsia="Arial Unicode MS"/>
          <w:bCs/>
        </w:rPr>
        <w:fldChar w:fldCharType="separate"/>
      </w:r>
      <w:r w:rsidR="003E453C">
        <w:rPr>
          <w:rFonts w:eastAsia="Arial Unicode MS"/>
          <w:bCs/>
        </w:rPr>
        <w:t>5</w:t>
      </w:r>
      <w:r w:rsidRPr="00695405">
        <w:rPr>
          <w:rFonts w:eastAsia="Arial Unicode MS"/>
          <w:bCs/>
        </w:rPr>
        <w:fldChar w:fldCharType="end"/>
      </w:r>
      <w:r w:rsidRPr="00695405">
        <w:rPr>
          <w:rFonts w:eastAsia="Arial Unicode MS"/>
          <w:bCs/>
        </w:rPr>
        <w:t xml:space="preserve"> «Информационная карта».</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rPr>
          <w:rFonts w:eastAsia="Arial Unicode MS"/>
          <w:bCs/>
        </w:rPr>
        <w:t>Подробный порядок оценки заявок на участие в закупке, включая оценочные критерии и их значимость в виде весовых коэффициентов, указаны</w:t>
      </w:r>
      <w:r w:rsidRPr="00695405" w:rsidDel="002F4DB7">
        <w:rPr>
          <w:rFonts w:eastAsia="Arial Unicode MS"/>
          <w:bCs/>
        </w:rPr>
        <w:t xml:space="preserve"> </w:t>
      </w:r>
      <w:r w:rsidRPr="00695405">
        <w:rPr>
          <w:rFonts w:eastAsia="Arial Unicode MS"/>
          <w:bCs/>
        </w:rPr>
        <w:t xml:space="preserve">в разделе </w:t>
      </w:r>
      <w:r w:rsidRPr="00695405">
        <w:rPr>
          <w:rFonts w:eastAsia="Arial Unicode MS"/>
          <w:bCs/>
        </w:rPr>
        <w:fldChar w:fldCharType="begin"/>
      </w:r>
      <w:r w:rsidRPr="00695405">
        <w:rPr>
          <w:rFonts w:eastAsia="Arial Unicode MS"/>
          <w:bCs/>
        </w:rPr>
        <w:instrText xml:space="preserve"> REF _Ref387847691 \r \h </w:instrText>
      </w:r>
      <w:r w:rsidR="00695405">
        <w:rPr>
          <w:rFonts w:eastAsia="Arial Unicode MS"/>
          <w:bCs/>
        </w:rPr>
        <w:instrText xml:space="preserve"> \* MERGEFORMAT </w:instrText>
      </w:r>
      <w:r w:rsidRPr="00695405">
        <w:rPr>
          <w:rFonts w:eastAsia="Arial Unicode MS"/>
          <w:bCs/>
        </w:rPr>
      </w:r>
      <w:r w:rsidRPr="00695405">
        <w:rPr>
          <w:rFonts w:eastAsia="Arial Unicode MS"/>
          <w:bCs/>
        </w:rPr>
        <w:fldChar w:fldCharType="separate"/>
      </w:r>
      <w:r w:rsidR="003E453C">
        <w:rPr>
          <w:rFonts w:eastAsia="Arial Unicode MS"/>
          <w:bCs/>
        </w:rPr>
        <w:t>9</w:t>
      </w:r>
      <w:r w:rsidRPr="00695405">
        <w:rPr>
          <w:rFonts w:eastAsia="Arial Unicode MS"/>
          <w:bCs/>
        </w:rPr>
        <w:fldChar w:fldCharType="end"/>
      </w:r>
      <w:r w:rsidRPr="00695405">
        <w:rPr>
          <w:rFonts w:eastAsia="Arial Unicode MS"/>
          <w:bCs/>
        </w:rPr>
        <w:t xml:space="preserve"> настоящей закупочной документации.</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bookmarkStart w:id="233" w:name="_Ref329807423"/>
      <w:r w:rsidRPr="00695405">
        <w:rPr>
          <w:rFonts w:eastAsia="Arial Unicode MS"/>
          <w:bCs/>
        </w:rPr>
        <w:t>По результатам</w:t>
      </w:r>
      <w:r w:rsidRPr="00695405">
        <w:t xml:space="preserve"> формирования заключения о результатах оценки и сопоставления заявок закупочная комиссия принимает одно из следующих решений:</w:t>
      </w:r>
    </w:p>
    <w:p w:rsidR="00D35E4C" w:rsidRPr="00695405" w:rsidRDefault="00D35E4C" w:rsidP="00503A3A">
      <w:pPr>
        <w:pStyle w:val="-12"/>
        <w:numPr>
          <w:ilvl w:val="0"/>
          <w:numId w:val="33"/>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о проведении переторжки;</w:t>
      </w:r>
    </w:p>
    <w:p w:rsidR="00D35E4C" w:rsidRPr="00695405" w:rsidRDefault="00D35E4C" w:rsidP="00503A3A">
      <w:pPr>
        <w:pStyle w:val="-12"/>
        <w:numPr>
          <w:ilvl w:val="0"/>
          <w:numId w:val="33"/>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 xml:space="preserve">о проведении </w:t>
      </w:r>
      <w:proofErr w:type="spellStart"/>
      <w:r w:rsidRPr="00695405">
        <w:rPr>
          <w:rFonts w:ascii="Times New Roman" w:hAnsi="Times New Roman"/>
          <w:sz w:val="24"/>
          <w:szCs w:val="24"/>
        </w:rPr>
        <w:t>постквалификации</w:t>
      </w:r>
      <w:proofErr w:type="spellEnd"/>
      <w:r w:rsidRPr="00695405">
        <w:rPr>
          <w:rFonts w:ascii="Times New Roman" w:hAnsi="Times New Roman"/>
          <w:sz w:val="24"/>
          <w:szCs w:val="24"/>
        </w:rPr>
        <w:t>;</w:t>
      </w:r>
    </w:p>
    <w:p w:rsidR="00D35E4C" w:rsidRPr="00695405" w:rsidRDefault="00D35E4C" w:rsidP="00503A3A">
      <w:pPr>
        <w:pStyle w:val="-12"/>
        <w:numPr>
          <w:ilvl w:val="0"/>
          <w:numId w:val="33"/>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о выборе участника, представившего наилучшую заявку.</w:t>
      </w:r>
    </w:p>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rPr>
          <w:rFonts w:eastAsia="Arial Unicode MS"/>
          <w:bCs/>
        </w:rPr>
      </w:pPr>
      <w:r w:rsidRPr="00695405">
        <w:t xml:space="preserve">По результатам оценки и сопоставления заявок на участие в закупке </w:t>
      </w:r>
      <w:r w:rsidR="007915F4" w:rsidRPr="00695405">
        <w:t>в срок, указанный в извещении о проведении закупки и в пункте </w:t>
      </w:r>
      <w:r w:rsidR="007915F4" w:rsidRPr="00695405">
        <w:fldChar w:fldCharType="begin"/>
      </w:r>
      <w:r w:rsidR="007915F4" w:rsidRPr="00695405">
        <w:instrText xml:space="preserve"> REF _Ref317255017 \r \h </w:instrText>
      </w:r>
      <w:r w:rsidR="00695405">
        <w:instrText xml:space="preserve"> \* MERGEFORMAT </w:instrText>
      </w:r>
      <w:r w:rsidR="007915F4" w:rsidRPr="00695405">
        <w:fldChar w:fldCharType="separate"/>
      </w:r>
      <w:r w:rsidR="003E453C">
        <w:t>29</w:t>
      </w:r>
      <w:r w:rsidR="007915F4" w:rsidRPr="00695405">
        <w:fldChar w:fldCharType="end"/>
      </w:r>
      <w:r w:rsidR="007915F4" w:rsidRPr="00695405">
        <w:t xml:space="preserve"> </w:t>
      </w:r>
      <w:r w:rsidR="007915F4" w:rsidRPr="00695405">
        <w:rPr>
          <w:rFonts w:eastAsia="Arial Unicode MS"/>
          <w:bCs/>
        </w:rPr>
        <w:t>раздела </w:t>
      </w:r>
      <w:r w:rsidR="007915F4" w:rsidRPr="00695405">
        <w:rPr>
          <w:rFonts w:eastAsia="Arial Unicode MS"/>
          <w:bCs/>
        </w:rPr>
        <w:fldChar w:fldCharType="begin"/>
      </w:r>
      <w:r w:rsidR="007915F4" w:rsidRPr="00695405">
        <w:rPr>
          <w:rFonts w:eastAsia="Arial Unicode MS"/>
          <w:bCs/>
        </w:rPr>
        <w:instrText xml:space="preserve"> REF _Ref317254962 \r \h  \* MERGEFORMAT </w:instrText>
      </w:r>
      <w:r w:rsidR="007915F4" w:rsidRPr="00695405">
        <w:rPr>
          <w:rFonts w:eastAsia="Arial Unicode MS"/>
          <w:bCs/>
        </w:rPr>
      </w:r>
      <w:r w:rsidR="007915F4" w:rsidRPr="00695405">
        <w:rPr>
          <w:rFonts w:eastAsia="Arial Unicode MS"/>
          <w:bCs/>
        </w:rPr>
        <w:fldChar w:fldCharType="separate"/>
      </w:r>
      <w:r w:rsidR="003E453C">
        <w:rPr>
          <w:rFonts w:eastAsia="Arial Unicode MS"/>
          <w:bCs/>
        </w:rPr>
        <w:t>5</w:t>
      </w:r>
      <w:r w:rsidR="007915F4" w:rsidRPr="00695405">
        <w:rPr>
          <w:rFonts w:eastAsia="Arial Unicode MS"/>
          <w:bCs/>
        </w:rPr>
        <w:fldChar w:fldCharType="end"/>
      </w:r>
      <w:r w:rsidR="007915F4" w:rsidRPr="00695405">
        <w:rPr>
          <w:rFonts w:eastAsia="Arial Unicode MS"/>
          <w:bCs/>
        </w:rPr>
        <w:t xml:space="preserve"> «Информационная карта» </w:t>
      </w:r>
      <w:r w:rsidRPr="00695405">
        <w:t xml:space="preserve">оформляется протокол заседания закупочной комиссии по рассмотрению и ранжированию заявок «протокол по подведению итогов», который </w:t>
      </w:r>
      <w:r w:rsidRPr="00695405">
        <w:rPr>
          <w:rFonts w:eastAsia="Arial Unicode MS"/>
          <w:bCs/>
        </w:rPr>
        <w:t>размещается в ЕИС и на ЭТП не позднее 3-х дней со дня подписания указанного протокола,</w:t>
      </w:r>
      <w:r w:rsidRPr="00695405" w:rsidDel="00BD33D4">
        <w:rPr>
          <w:rFonts w:eastAsia="Arial Unicode MS"/>
          <w:bCs/>
        </w:rPr>
        <w:t xml:space="preserve"> </w:t>
      </w:r>
      <w:r w:rsidRPr="00695405">
        <w:rPr>
          <w:rFonts w:eastAsia="Arial Unicode MS"/>
          <w:bCs/>
        </w:rPr>
        <w:t>с учетом положений пункта </w:t>
      </w:r>
      <w:r w:rsidRPr="00695405">
        <w:rPr>
          <w:rFonts w:eastAsia="Arial Unicode MS"/>
          <w:bCs/>
        </w:rPr>
        <w:fldChar w:fldCharType="begin"/>
      </w:r>
      <w:r w:rsidRPr="00695405">
        <w:rPr>
          <w:rFonts w:eastAsia="Arial Unicode MS"/>
          <w:bCs/>
        </w:rPr>
        <w:instrText xml:space="preserve"> REF _Ref317254108 \r \h  \* MERGEFORMAT </w:instrText>
      </w:r>
      <w:r w:rsidRPr="00695405">
        <w:rPr>
          <w:rFonts w:eastAsia="Arial Unicode MS"/>
          <w:bCs/>
        </w:rPr>
      </w:r>
      <w:r w:rsidRPr="00695405">
        <w:rPr>
          <w:rFonts w:eastAsia="Arial Unicode MS"/>
          <w:bCs/>
        </w:rPr>
        <w:fldChar w:fldCharType="separate"/>
      </w:r>
      <w:r w:rsidR="003E453C">
        <w:rPr>
          <w:rFonts w:eastAsia="Arial Unicode MS"/>
          <w:bCs/>
        </w:rPr>
        <w:t>0</w:t>
      </w:r>
      <w:r w:rsidRPr="00695405">
        <w:rPr>
          <w:rFonts w:eastAsia="Arial Unicode MS"/>
          <w:bCs/>
        </w:rPr>
        <w:fldChar w:fldCharType="end"/>
      </w:r>
      <w:r w:rsidRPr="00695405">
        <w:rPr>
          <w:rFonts w:eastAsia="Arial Unicode MS"/>
          <w:bCs/>
        </w:rPr>
        <w:t>.</w:t>
      </w:r>
      <w:r w:rsidR="007915F4" w:rsidRPr="00695405">
        <w:rPr>
          <w:rFonts w:eastAsia="Arial Unicode MS"/>
          <w:bCs/>
        </w:rPr>
        <w:t xml:space="preserve"> </w:t>
      </w:r>
      <w:r w:rsidR="007915F4" w:rsidRPr="00695405">
        <w:t>В случае если отборочная и оценочная стадии будут объединены (при проведении специальных процедур) по результатам рассмотрения заявок в срок, указанный в извещении о проведении закупки и в пункте </w:t>
      </w:r>
      <w:r w:rsidR="007915F4" w:rsidRPr="00695405">
        <w:fldChar w:fldCharType="begin"/>
      </w:r>
      <w:r w:rsidR="007915F4" w:rsidRPr="00695405">
        <w:instrText xml:space="preserve"> REF _Ref384305059 \r \h </w:instrText>
      </w:r>
      <w:r w:rsidR="00F5600A" w:rsidRPr="00695405">
        <w:instrText xml:space="preserve"> \* MERGEFORMAT </w:instrText>
      </w:r>
      <w:r w:rsidR="007915F4" w:rsidRPr="00695405">
        <w:fldChar w:fldCharType="separate"/>
      </w:r>
      <w:r w:rsidR="003E453C">
        <w:t>23</w:t>
      </w:r>
      <w:r w:rsidR="007915F4" w:rsidRPr="00695405">
        <w:fldChar w:fldCharType="end"/>
      </w:r>
      <w:r w:rsidR="007915F4" w:rsidRPr="00695405">
        <w:t xml:space="preserve"> </w:t>
      </w:r>
      <w:r w:rsidR="007915F4" w:rsidRPr="00695405">
        <w:rPr>
          <w:rFonts w:eastAsia="Arial Unicode MS"/>
          <w:bCs/>
        </w:rPr>
        <w:t>раздела </w:t>
      </w:r>
      <w:r w:rsidR="007915F4" w:rsidRPr="00695405">
        <w:rPr>
          <w:rFonts w:eastAsia="Arial Unicode MS"/>
          <w:bCs/>
        </w:rPr>
        <w:fldChar w:fldCharType="begin"/>
      </w:r>
      <w:r w:rsidR="007915F4" w:rsidRPr="00695405">
        <w:rPr>
          <w:rFonts w:eastAsia="Arial Unicode MS"/>
          <w:bCs/>
        </w:rPr>
        <w:instrText xml:space="preserve"> REF _Ref317254962 \r \h  \* MERGEFORMAT </w:instrText>
      </w:r>
      <w:r w:rsidR="007915F4" w:rsidRPr="00695405">
        <w:rPr>
          <w:rFonts w:eastAsia="Arial Unicode MS"/>
          <w:bCs/>
        </w:rPr>
      </w:r>
      <w:r w:rsidR="007915F4" w:rsidRPr="00695405">
        <w:rPr>
          <w:rFonts w:eastAsia="Arial Unicode MS"/>
          <w:bCs/>
        </w:rPr>
        <w:fldChar w:fldCharType="separate"/>
      </w:r>
      <w:r w:rsidR="003E453C">
        <w:rPr>
          <w:rFonts w:eastAsia="Arial Unicode MS"/>
          <w:bCs/>
        </w:rPr>
        <w:t>5</w:t>
      </w:r>
      <w:r w:rsidR="007915F4" w:rsidRPr="00695405">
        <w:rPr>
          <w:rFonts w:eastAsia="Arial Unicode MS"/>
          <w:bCs/>
        </w:rPr>
        <w:fldChar w:fldCharType="end"/>
      </w:r>
      <w:r w:rsidR="007915F4" w:rsidRPr="00695405">
        <w:rPr>
          <w:rFonts w:eastAsia="Arial Unicode MS"/>
          <w:bCs/>
        </w:rPr>
        <w:t xml:space="preserve"> «Информационная карта» </w:t>
      </w:r>
      <w:r w:rsidR="007915F4" w:rsidRPr="00695405">
        <w:t xml:space="preserve">составляется один протокол по рассмотрению и предварительному ранжированию заявок </w:t>
      </w:r>
      <w:r w:rsidR="00F930F6" w:rsidRPr="00695405">
        <w:t>«</w:t>
      </w:r>
      <w:r w:rsidR="007915F4" w:rsidRPr="00695405">
        <w:t>протокол о подведении предварительных итогов</w:t>
      </w:r>
      <w:r w:rsidR="00F930F6" w:rsidRPr="00695405">
        <w:t>»</w:t>
      </w:r>
      <w:r w:rsidR="007915F4" w:rsidRPr="00695405">
        <w:t xml:space="preserve">, </w:t>
      </w:r>
      <w:r w:rsidR="00F930F6" w:rsidRPr="00695405">
        <w:t xml:space="preserve">который </w:t>
      </w:r>
      <w:r w:rsidR="00F930F6" w:rsidRPr="00695405">
        <w:rPr>
          <w:rFonts w:eastAsia="Arial Unicode MS"/>
          <w:bCs/>
        </w:rPr>
        <w:t>размещается в ЕИС и на ЭТП не позднее 3-х дней со дня подписания указанного протокола,</w:t>
      </w:r>
      <w:r w:rsidR="00F930F6" w:rsidRPr="00695405" w:rsidDel="00BD33D4">
        <w:rPr>
          <w:rFonts w:eastAsia="Arial Unicode MS"/>
          <w:bCs/>
        </w:rPr>
        <w:t xml:space="preserve"> </w:t>
      </w:r>
      <w:r w:rsidR="00F930F6" w:rsidRPr="00695405">
        <w:rPr>
          <w:rFonts w:eastAsia="Arial Unicode MS"/>
          <w:bCs/>
        </w:rPr>
        <w:t>с учетом положений пункта </w:t>
      </w:r>
      <w:r w:rsidR="00F930F6" w:rsidRPr="00695405">
        <w:rPr>
          <w:rFonts w:eastAsia="Arial Unicode MS"/>
          <w:bCs/>
        </w:rPr>
        <w:fldChar w:fldCharType="begin"/>
      </w:r>
      <w:r w:rsidR="00F930F6" w:rsidRPr="00695405">
        <w:rPr>
          <w:rFonts w:eastAsia="Arial Unicode MS"/>
          <w:bCs/>
        </w:rPr>
        <w:instrText xml:space="preserve"> REF _Ref317254108 \r \h  \* MERGEFORMAT </w:instrText>
      </w:r>
      <w:r w:rsidR="00F930F6" w:rsidRPr="00695405">
        <w:rPr>
          <w:rFonts w:eastAsia="Arial Unicode MS"/>
          <w:bCs/>
        </w:rPr>
      </w:r>
      <w:r w:rsidR="00F930F6" w:rsidRPr="00695405">
        <w:rPr>
          <w:rFonts w:eastAsia="Arial Unicode MS"/>
          <w:bCs/>
        </w:rPr>
        <w:fldChar w:fldCharType="separate"/>
      </w:r>
      <w:r w:rsidR="003E453C">
        <w:rPr>
          <w:rFonts w:eastAsia="Arial Unicode MS"/>
          <w:bCs/>
        </w:rPr>
        <w:t>0</w:t>
      </w:r>
      <w:r w:rsidR="00F930F6" w:rsidRPr="00695405">
        <w:rPr>
          <w:rFonts w:eastAsia="Arial Unicode MS"/>
          <w:bCs/>
        </w:rPr>
        <w:fldChar w:fldCharType="end"/>
      </w:r>
      <w:r w:rsidR="00F930F6" w:rsidRPr="00695405">
        <w:rPr>
          <w:rFonts w:eastAsia="Arial Unicode MS"/>
          <w:bCs/>
        </w:rPr>
        <w:t>.</w:t>
      </w:r>
    </w:p>
    <w:bookmarkEnd w:id="233"/>
    <w:p w:rsidR="00D35E4C" w:rsidRPr="00695405" w:rsidRDefault="00D35E4C" w:rsidP="00D35E4C">
      <w:pPr>
        <w:widowControl w:val="0"/>
        <w:numPr>
          <w:ilvl w:val="3"/>
          <w:numId w:val="10"/>
        </w:numPr>
        <w:tabs>
          <w:tab w:val="clear" w:pos="2357"/>
          <w:tab w:val="num" w:pos="993"/>
        </w:tabs>
        <w:autoSpaceDE w:val="0"/>
        <w:autoSpaceDN w:val="0"/>
        <w:adjustRightInd w:val="0"/>
        <w:spacing w:before="120"/>
        <w:ind w:left="0" w:firstLine="0"/>
        <w:jc w:val="both"/>
      </w:pPr>
      <w:r w:rsidRPr="00695405">
        <w:rPr>
          <w:rFonts w:eastAsia="Arial Unicode MS"/>
          <w:bCs/>
        </w:rPr>
        <w:t xml:space="preserve">Любой допущенный до участия в закупке участник после размещения протокола заседания закупочной комиссии </w:t>
      </w:r>
      <w:r w:rsidRPr="00695405">
        <w:t>по подведению итогов</w:t>
      </w:r>
      <w:r w:rsidRPr="00695405">
        <w:rPr>
          <w:rFonts w:eastAsia="Arial Unicode MS"/>
          <w:bCs/>
        </w:rPr>
        <w:t xml:space="preserve"> вправе направить организатору закупки запрос о разъяснении результатов оценки его заявки. Организатор в</w:t>
      </w:r>
      <w:r w:rsidRPr="00695405">
        <w:rPr>
          <w:lang w:val="en-US"/>
        </w:rPr>
        <w:t> </w:t>
      </w:r>
      <w:r w:rsidRPr="00695405">
        <w:t>течение 10 (десяти) рабочих дней со дня поступления такого запроса обязан предоставить такому участнику закупки в письменной форме соответствующие разъяснения.</w:t>
      </w:r>
      <w:r w:rsidR="00391937" w:rsidRPr="00695405">
        <w:t xml:space="preserve"> </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234" w:name="_Toc472591311"/>
      <w:bookmarkStart w:id="235" w:name="_Toc473022512"/>
      <w:bookmarkStart w:id="236" w:name="_Toc532467015"/>
      <w:r w:rsidRPr="00695405">
        <w:rPr>
          <w:rFonts w:ascii="Times New Roman" w:hAnsi="Times New Roman"/>
          <w:i w:val="0"/>
          <w:sz w:val="24"/>
          <w:szCs w:val="24"/>
        </w:rPr>
        <w:t>Переторжка</w:t>
      </w:r>
      <w:bookmarkEnd w:id="234"/>
      <w:bookmarkEnd w:id="235"/>
      <w:bookmarkEnd w:id="236"/>
    </w:p>
    <w:p w:rsidR="00D35E4C" w:rsidRPr="00695405" w:rsidRDefault="00D35E4C" w:rsidP="00D35E4C">
      <w:pPr>
        <w:numPr>
          <w:ilvl w:val="2"/>
          <w:numId w:val="10"/>
        </w:numPr>
        <w:tabs>
          <w:tab w:val="clear" w:pos="720"/>
          <w:tab w:val="num" w:pos="993"/>
        </w:tabs>
        <w:spacing w:before="120"/>
        <w:ind w:left="0" w:firstLine="0"/>
        <w:jc w:val="both"/>
      </w:pPr>
      <w:r w:rsidRPr="00695405">
        <w:t>Если в пункте </w:t>
      </w:r>
      <w:r w:rsidR="003A58E1" w:rsidRPr="00695405">
        <w:fldChar w:fldCharType="begin"/>
      </w:r>
      <w:r w:rsidR="003A58E1" w:rsidRPr="00695405">
        <w:instrText xml:space="preserve"> REF _Ref317255007 \r \h </w:instrText>
      </w:r>
      <w:r w:rsidR="00695405">
        <w:instrText xml:space="preserve"> \* MERGEFORMAT </w:instrText>
      </w:r>
      <w:r w:rsidR="003A58E1" w:rsidRPr="00695405">
        <w:fldChar w:fldCharType="separate"/>
      </w:r>
      <w:r w:rsidR="003E453C">
        <w:t>28</w:t>
      </w:r>
      <w:r w:rsidR="003A58E1" w:rsidRPr="00695405">
        <w:fldChar w:fldCharType="end"/>
      </w:r>
      <w:r w:rsidRPr="00695405">
        <w:t xml:space="preserve"> раздела </w:t>
      </w:r>
      <w:r w:rsidRPr="00695405">
        <w:fldChar w:fldCharType="begin"/>
      </w:r>
      <w:r w:rsidRPr="00695405">
        <w:instrText xml:space="preserve"> REF _Ref317254811 \r \h  \* MERGEFORMAT </w:instrText>
      </w:r>
      <w:r w:rsidRPr="00695405">
        <w:fldChar w:fldCharType="separate"/>
      </w:r>
      <w:r w:rsidR="003E453C">
        <w:t>5</w:t>
      </w:r>
      <w:r w:rsidRPr="00695405">
        <w:fldChar w:fldCharType="end"/>
      </w:r>
      <w:r w:rsidRPr="00695405">
        <w:t xml:space="preserve"> «Информационная карта» предусмотрена возможность проведения процедуры переторжки, после проведения рассмотрения заявок на участие в закупке и ранжирования не отклоненных заявок, закупочная комиссия вправе принять решение о проведении процедуры переторжки. </w:t>
      </w:r>
    </w:p>
    <w:p w:rsidR="00D35E4C" w:rsidRPr="00695405" w:rsidRDefault="00D35E4C" w:rsidP="00D35E4C">
      <w:pPr>
        <w:numPr>
          <w:ilvl w:val="2"/>
          <w:numId w:val="10"/>
        </w:numPr>
        <w:tabs>
          <w:tab w:val="clear" w:pos="720"/>
          <w:tab w:val="num" w:pos="993"/>
        </w:tabs>
        <w:spacing w:before="120"/>
        <w:ind w:left="0" w:firstLine="0"/>
        <w:jc w:val="both"/>
      </w:pPr>
      <w:r w:rsidRPr="00695405">
        <w:t>Решение о проведении процедуры переторжки, а также сроках ее проведения принимает закупочная комиссия самостоятельно, согласно нормам настоящей закупочной документации. Переторжка не проводится, если результатом проведения закупки является право заключения рамочного соглашения с последующим проведением закрытых публикуемых запросов цен.</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В рамках процедуры переторжки участникам закупки предоставляется возможность добровольно повысить предпочтительность их заявок путем снижения первоначально указанной в заявке цены. Снижение цены заявки на участие в закупке не должно повлечь за собой изменение (в сторону ухудшения) иных условий заявки на участие в закупке, в том числе </w:t>
      </w:r>
      <w:r w:rsidRPr="00695405">
        <w:lastRenderedPageBreak/>
        <w:t>отклонения от требований, описанных в закупочной документации, и коммерческих интересов Заказчика.</w:t>
      </w:r>
    </w:p>
    <w:p w:rsidR="00D35E4C" w:rsidRPr="00695405" w:rsidRDefault="00D35E4C" w:rsidP="00D35E4C">
      <w:pPr>
        <w:numPr>
          <w:ilvl w:val="2"/>
          <w:numId w:val="10"/>
        </w:numPr>
        <w:tabs>
          <w:tab w:val="clear" w:pos="720"/>
          <w:tab w:val="num" w:pos="993"/>
        </w:tabs>
        <w:spacing w:before="120"/>
        <w:ind w:left="0" w:firstLine="0"/>
        <w:jc w:val="both"/>
      </w:pPr>
      <w:r w:rsidRPr="00695405">
        <w:t>К участию в переторжке приглашаются все участники, чьи заявки не были отклонены по результатам отбороч</w:t>
      </w:r>
      <w:r w:rsidR="00F02F64">
        <w:t>ной стадии рассмотрения заявок.</w:t>
      </w:r>
      <w:r w:rsidRPr="00695405">
        <w:t xml:space="preserve"> </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решения закупочной комиссии о приглашении участника на переторжку с отлагательным условием (например, при условии представления им уточняющих документов), и неисполнения этого условия участником в рамках переторжки, закупочная комиссия вправе отклонить заявку такого участника после переторжки.</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остается действующей с ранее объявленной ценой. </w:t>
      </w:r>
    </w:p>
    <w:p w:rsidR="00D35E4C" w:rsidRPr="00695405" w:rsidRDefault="00D35E4C" w:rsidP="00D35E4C">
      <w:pPr>
        <w:numPr>
          <w:ilvl w:val="2"/>
          <w:numId w:val="10"/>
        </w:numPr>
        <w:tabs>
          <w:tab w:val="clear" w:pos="720"/>
          <w:tab w:val="num" w:pos="993"/>
        </w:tabs>
        <w:spacing w:before="120"/>
        <w:ind w:left="0" w:firstLine="0"/>
        <w:jc w:val="both"/>
      </w:pPr>
      <w:r w:rsidRPr="00695405">
        <w:t>Участник, приглашенный на переторжку и изъявивший желание участвовать в ней, должен до установленного срока представить посредством функционала ЭТП документ в электронном формате (в произвольной форме) с указанием в нем предлагаемой на переторжку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Предлагаемая на переторжку цена заверяется подписью уполномоченного представителя участника, а также скрепляется печатью Участника. Не допускается указания участниками нескольких вариантов минимальных цен. В зависимости от функционала ЭТП, на которой проводится закупка,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D35E4C" w:rsidRPr="00695405" w:rsidRDefault="00D35E4C" w:rsidP="00D35E4C">
      <w:pPr>
        <w:numPr>
          <w:ilvl w:val="2"/>
          <w:numId w:val="10"/>
        </w:numPr>
        <w:tabs>
          <w:tab w:val="clear" w:pos="720"/>
          <w:tab w:val="num" w:pos="993"/>
        </w:tabs>
        <w:spacing w:before="120"/>
        <w:ind w:left="0" w:firstLine="0"/>
        <w:jc w:val="both"/>
      </w:pPr>
      <w:r w:rsidRPr="00695405">
        <w:t>При обнаружении существенных (по мнению закупочной комиссии) нарушений в оформлении документа с минимальной ценой, а также порядка его представления, цена участника, заявленная в ходе переторжки, не принимается, и он считается не участвовавшим в этой процедуре.</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Переторжка (в т.ч. одновременное вскрытие конвертов с ценовыми предложениями, представленными участниками в рамках переторжки на ЭТП) проводится в присутствии секретаря закупочной комиссии. Присутствие представителей участников закупки не предусматривается. </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Цены, полученные в ходе переторжки, оформляются протоколом, который подписывается секретарем закупочной комиссии. Цены, полученные в ходе переторжки, считаются окончательными. </w:t>
      </w:r>
    </w:p>
    <w:p w:rsidR="00D35E4C" w:rsidRPr="00695405" w:rsidRDefault="00D35E4C" w:rsidP="00D35E4C">
      <w:pPr>
        <w:numPr>
          <w:ilvl w:val="2"/>
          <w:numId w:val="10"/>
        </w:numPr>
        <w:tabs>
          <w:tab w:val="clear" w:pos="720"/>
          <w:tab w:val="num" w:pos="993"/>
        </w:tabs>
        <w:spacing w:before="120"/>
        <w:ind w:left="0" w:firstLine="0"/>
        <w:jc w:val="both"/>
      </w:pPr>
      <w:r w:rsidRPr="00695405">
        <w:t>Участники закупочной процедуры, участвовавшие в переторжке и снизившие свою цену, обязаны дополнительно представить откорректированные документы, определяющие их коммерческое предложение (все приложения к письму о подаче оферты, которые изменяются в связи с изменением цены), с учетом новой цены, полученной после переторжки. Сроки предоставления документов, подлежащих изменению в результате снижения цены заявки, указываются в протоколе закупочной комиссии по проведению процедуры переторжки.</w:t>
      </w:r>
    </w:p>
    <w:p w:rsidR="00D35E4C" w:rsidRPr="00695405" w:rsidRDefault="00D35E4C" w:rsidP="00D35E4C">
      <w:pPr>
        <w:numPr>
          <w:ilvl w:val="2"/>
          <w:numId w:val="10"/>
        </w:numPr>
        <w:tabs>
          <w:tab w:val="clear" w:pos="720"/>
          <w:tab w:val="num" w:pos="993"/>
        </w:tabs>
        <w:spacing w:before="120"/>
        <w:ind w:left="0" w:firstLine="0"/>
        <w:jc w:val="both"/>
      </w:pPr>
      <w:r w:rsidRPr="00695405">
        <w:t>Предложения участника по повышению цены не рассматриваются, такой участник считается не участвовавшим в переторжке.</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После проведения переторжки закупочная комиссия, учитывая цены, полученные по результатам переторжки, производит окончательную </w:t>
      </w:r>
      <w:proofErr w:type="spellStart"/>
      <w:r w:rsidRPr="00695405">
        <w:t>ранжировку</w:t>
      </w:r>
      <w:proofErr w:type="spellEnd"/>
      <w:r w:rsidRPr="00695405">
        <w:t xml:space="preserve"> заявок. Заявки участников, приглашенных на переторжку, но в ней не участвовавших, учитываются при построении итоговой </w:t>
      </w:r>
      <w:proofErr w:type="spellStart"/>
      <w:r w:rsidRPr="00695405">
        <w:t>ранжировки</w:t>
      </w:r>
      <w:proofErr w:type="spellEnd"/>
      <w:r w:rsidRPr="00695405">
        <w:t xml:space="preserve"> заявок с первоначальными, указанными в их заявках ценами.</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237" w:name="_Toc472591312"/>
      <w:bookmarkStart w:id="238" w:name="_Toc473022513"/>
      <w:bookmarkStart w:id="239" w:name="_Toc532467016"/>
      <w:bookmarkStart w:id="240" w:name="_Toc255985697"/>
      <w:r w:rsidRPr="00695405">
        <w:rPr>
          <w:rFonts w:ascii="Times New Roman" w:hAnsi="Times New Roman"/>
          <w:i w:val="0"/>
          <w:sz w:val="24"/>
          <w:szCs w:val="24"/>
        </w:rPr>
        <w:lastRenderedPageBreak/>
        <w:t>Подведение итогов закупки</w:t>
      </w:r>
      <w:bookmarkEnd w:id="237"/>
      <w:bookmarkEnd w:id="238"/>
      <w:bookmarkEnd w:id="239"/>
      <w:bookmarkEnd w:id="240"/>
    </w:p>
    <w:p w:rsidR="00D35E4C" w:rsidRPr="00695405" w:rsidRDefault="00D35E4C" w:rsidP="00D35E4C">
      <w:pPr>
        <w:numPr>
          <w:ilvl w:val="2"/>
          <w:numId w:val="10"/>
        </w:numPr>
        <w:tabs>
          <w:tab w:val="clear" w:pos="720"/>
          <w:tab w:val="num" w:pos="993"/>
        </w:tabs>
        <w:spacing w:before="120"/>
        <w:ind w:left="0" w:firstLine="0"/>
        <w:jc w:val="both"/>
      </w:pPr>
      <w:r w:rsidRPr="00695405">
        <w:t>Выбор участника, представившего наилучшую заявку, осуществляется на заседании закупочной комиссии после проведения оценочной стадии или переторжки (если проводилась) с учетом ее результатов в соответствии с условиями извещения о закупке, закупочной документации, а также заявки участника, представившего наилучшую заявку.</w:t>
      </w:r>
      <w:r w:rsidR="00591151" w:rsidRPr="00695405">
        <w:t xml:space="preserve"> Решение оформляется</w:t>
      </w:r>
      <w:r w:rsidR="00047FB6" w:rsidRPr="00695405">
        <w:t xml:space="preserve"> протоколом по подведению итогов</w:t>
      </w:r>
      <w:r w:rsidR="00591151" w:rsidRPr="00695405">
        <w:t xml:space="preserve"> в срок, указанный в извещении о проведении закупки и в пункте </w:t>
      </w:r>
      <w:r w:rsidR="00591151" w:rsidRPr="00695405">
        <w:fldChar w:fldCharType="begin"/>
      </w:r>
      <w:r w:rsidR="00591151" w:rsidRPr="00695405">
        <w:instrText xml:space="preserve"> REF _Ref317255017 \r \h </w:instrText>
      </w:r>
      <w:r w:rsidR="00695405">
        <w:instrText xml:space="preserve"> \* MERGEFORMAT </w:instrText>
      </w:r>
      <w:r w:rsidR="00591151" w:rsidRPr="00695405">
        <w:fldChar w:fldCharType="separate"/>
      </w:r>
      <w:r w:rsidR="003E453C">
        <w:t>29</w:t>
      </w:r>
      <w:r w:rsidR="00591151" w:rsidRPr="00695405">
        <w:fldChar w:fldCharType="end"/>
      </w:r>
      <w:r w:rsidR="00591151" w:rsidRPr="00695405">
        <w:t xml:space="preserve"> </w:t>
      </w:r>
      <w:r w:rsidR="00591151" w:rsidRPr="00695405">
        <w:rPr>
          <w:rFonts w:eastAsia="Arial Unicode MS"/>
          <w:bCs/>
        </w:rPr>
        <w:t>раздела </w:t>
      </w:r>
      <w:r w:rsidR="00591151" w:rsidRPr="00695405">
        <w:rPr>
          <w:rFonts w:eastAsia="Arial Unicode MS"/>
          <w:bCs/>
        </w:rPr>
        <w:fldChar w:fldCharType="begin"/>
      </w:r>
      <w:r w:rsidR="00591151" w:rsidRPr="00695405">
        <w:rPr>
          <w:rFonts w:eastAsia="Arial Unicode MS"/>
          <w:bCs/>
        </w:rPr>
        <w:instrText xml:space="preserve"> REF _Ref317254962 \r \h  \* MERGEFORMAT </w:instrText>
      </w:r>
      <w:r w:rsidR="00591151" w:rsidRPr="00695405">
        <w:rPr>
          <w:rFonts w:eastAsia="Arial Unicode MS"/>
          <w:bCs/>
        </w:rPr>
      </w:r>
      <w:r w:rsidR="00591151" w:rsidRPr="00695405">
        <w:rPr>
          <w:rFonts w:eastAsia="Arial Unicode MS"/>
          <w:bCs/>
        </w:rPr>
        <w:fldChar w:fldCharType="separate"/>
      </w:r>
      <w:r w:rsidR="003E453C">
        <w:rPr>
          <w:rFonts w:eastAsia="Arial Unicode MS"/>
          <w:bCs/>
        </w:rPr>
        <w:t>5</w:t>
      </w:r>
      <w:r w:rsidR="00591151" w:rsidRPr="00695405">
        <w:rPr>
          <w:rFonts w:eastAsia="Arial Unicode MS"/>
          <w:bCs/>
        </w:rPr>
        <w:fldChar w:fldCharType="end"/>
      </w:r>
      <w:r w:rsidR="00591151" w:rsidRPr="00695405">
        <w:rPr>
          <w:rFonts w:eastAsia="Arial Unicode MS"/>
          <w:bCs/>
        </w:rPr>
        <w:t xml:space="preserve"> «Информационная карта»</w:t>
      </w:r>
      <w:r w:rsidR="00047FB6" w:rsidRPr="00695405">
        <w:rPr>
          <w:rFonts w:eastAsia="Arial Unicode MS"/>
          <w:bCs/>
        </w:rPr>
        <w:t>.</w:t>
      </w:r>
      <w:r w:rsidRPr="00695405">
        <w:t xml:space="preserve"> В случае проведения </w:t>
      </w:r>
      <w:proofErr w:type="spellStart"/>
      <w:r w:rsidRPr="00695405">
        <w:t>многолотовой</w:t>
      </w:r>
      <w:proofErr w:type="spellEnd"/>
      <w:r w:rsidRPr="00695405">
        <w:t xml:space="preserve"> закупки, выбор участника, представившего наилучшую заявку, осуществляется по каждому лоту в отдельности.</w:t>
      </w:r>
    </w:p>
    <w:p w:rsidR="00D35E4C" w:rsidRPr="00695405" w:rsidRDefault="00D35E4C" w:rsidP="00D35E4C">
      <w:pPr>
        <w:numPr>
          <w:ilvl w:val="2"/>
          <w:numId w:val="10"/>
        </w:numPr>
        <w:tabs>
          <w:tab w:val="clear" w:pos="720"/>
          <w:tab w:val="num" w:pos="993"/>
        </w:tabs>
        <w:spacing w:before="120"/>
        <w:ind w:left="0" w:firstLine="0"/>
        <w:jc w:val="both"/>
      </w:pPr>
      <w:r w:rsidRPr="00695405">
        <w:rPr>
          <w:rFonts w:eastAsia="Arial Unicode MS"/>
          <w:bCs/>
        </w:rPr>
        <w:t>Подведение итогов закупки проводится в месте и сроки, установленные извещением о проведении закупки.</w:t>
      </w:r>
    </w:p>
    <w:p w:rsidR="00D35E4C" w:rsidRPr="00695405" w:rsidRDefault="00D35E4C" w:rsidP="00D35E4C">
      <w:pPr>
        <w:numPr>
          <w:ilvl w:val="2"/>
          <w:numId w:val="10"/>
        </w:numPr>
        <w:tabs>
          <w:tab w:val="clear" w:pos="720"/>
          <w:tab w:val="num" w:pos="993"/>
        </w:tabs>
        <w:spacing w:before="120"/>
        <w:ind w:left="0" w:firstLine="0"/>
        <w:jc w:val="both"/>
      </w:pPr>
      <w:r w:rsidRPr="00695405">
        <w:t xml:space="preserve">Закупочная комиссия присваивает место каждой заявке на участие в закупке, начиная с первого: наиболее предпочтительное – первое, затем второе и так далее, по мере уменьшения степени предпочтительности (согласно установленным закупочной документацией критериям). </w:t>
      </w:r>
    </w:p>
    <w:p w:rsidR="00D35E4C" w:rsidRPr="00695405" w:rsidRDefault="00D35E4C" w:rsidP="00D35E4C">
      <w:pPr>
        <w:numPr>
          <w:ilvl w:val="2"/>
          <w:numId w:val="10"/>
        </w:numPr>
        <w:tabs>
          <w:tab w:val="clear" w:pos="720"/>
          <w:tab w:val="num" w:pos="993"/>
        </w:tabs>
        <w:spacing w:before="120"/>
        <w:ind w:left="0" w:firstLine="0"/>
        <w:jc w:val="both"/>
      </w:pPr>
      <w:r w:rsidRPr="00695405">
        <w:t>В случае если две и более заявок по итогам проведения оценочной стадии оценены одинаково, участником, представившим наилучшую заявку, признается участник, чья заявка имеет наименьшую цену. В случае, если две и более заявок по итогам проведения оценочной стадии оценены одинаково и цены их заявок равны, победителем или участником, представившим наилучшую заявку, признается участник чья заявка поступила ранее.</w:t>
      </w:r>
    </w:p>
    <w:p w:rsidR="00D35E4C" w:rsidRPr="00695405" w:rsidRDefault="00D35E4C" w:rsidP="00D35E4C">
      <w:pPr>
        <w:numPr>
          <w:ilvl w:val="2"/>
          <w:numId w:val="10"/>
        </w:numPr>
        <w:tabs>
          <w:tab w:val="clear" w:pos="720"/>
          <w:tab w:val="num" w:pos="993"/>
        </w:tabs>
        <w:spacing w:before="120"/>
        <w:ind w:left="0" w:firstLine="0"/>
        <w:jc w:val="both"/>
      </w:pPr>
      <w:bookmarkStart w:id="241" w:name="_Ref379300867"/>
      <w:r w:rsidRPr="00695405">
        <w:t xml:space="preserve">Организатор закупки вправе потребовать от любого участника закупки, занявшего одно из верхних мест в </w:t>
      </w:r>
      <w:proofErr w:type="spellStart"/>
      <w:r w:rsidRPr="00695405">
        <w:t>ранжировке</w:t>
      </w:r>
      <w:proofErr w:type="spellEnd"/>
      <w:r w:rsidRPr="00695405">
        <w:t xml:space="preserve">, прохождения </w:t>
      </w:r>
      <w:proofErr w:type="spellStart"/>
      <w:r w:rsidRPr="00695405">
        <w:t>постквалификации</w:t>
      </w:r>
      <w:proofErr w:type="spellEnd"/>
      <w:r w:rsidRPr="00695405">
        <w:t xml:space="preserve"> – подтверждения его соответствия квалификационным требованиям перед выбором участника, представившего наилучшую заявку. </w:t>
      </w:r>
      <w:proofErr w:type="spellStart"/>
      <w:r w:rsidRPr="00695405">
        <w:t>Постквалификация</w:t>
      </w:r>
      <w:proofErr w:type="spellEnd"/>
      <w:r w:rsidRPr="00695405">
        <w:t xml:space="preserve"> проводится исключительно по критериям, указанным в закупочной документации. Заявка участника закупки, не отвечающего необходимым требованиям, будет отклонена, а Организатор закупки, по решению закупочной комиссии, вправе продолжить процедуру отбора в отношении участника, занявш</w:t>
      </w:r>
      <w:r w:rsidR="00D3336D" w:rsidRPr="00695405">
        <w:t>его</w:t>
      </w:r>
      <w:r w:rsidRPr="00695405">
        <w:t xml:space="preserve"> следующее место в </w:t>
      </w:r>
      <w:proofErr w:type="spellStart"/>
      <w:r w:rsidRPr="00695405">
        <w:t>ранжировке</w:t>
      </w:r>
      <w:proofErr w:type="spellEnd"/>
      <w:r w:rsidRPr="00695405">
        <w:t>.</w:t>
      </w:r>
    </w:p>
    <w:bookmarkEnd w:id="241"/>
    <w:p w:rsidR="00D35E4C" w:rsidRPr="00695405" w:rsidRDefault="00D35E4C" w:rsidP="00D35E4C">
      <w:pPr>
        <w:numPr>
          <w:ilvl w:val="2"/>
          <w:numId w:val="10"/>
        </w:numPr>
        <w:tabs>
          <w:tab w:val="clear" w:pos="720"/>
          <w:tab w:val="num" w:pos="993"/>
        </w:tabs>
        <w:spacing w:before="120"/>
        <w:ind w:left="0" w:firstLine="0"/>
        <w:jc w:val="both"/>
      </w:pPr>
      <w:r w:rsidRPr="00695405">
        <w:t>Протокол по подведению итогов закупки размещается в ЕИС и на ЭТП, не позднее 3-х дней после принятия решения закупочной комиссией и подписания указанного протокола, с учетом положений пункта </w:t>
      </w:r>
      <w:r w:rsidRPr="00695405">
        <w:fldChar w:fldCharType="begin"/>
      </w:r>
      <w:r w:rsidRPr="00695405">
        <w:instrText xml:space="preserve"> REF _Ref317254108 \r \h  \* MERGEFORMAT </w:instrText>
      </w:r>
      <w:r w:rsidRPr="00695405">
        <w:fldChar w:fldCharType="separate"/>
      </w:r>
      <w:r w:rsidR="003E453C">
        <w:t>0</w:t>
      </w:r>
      <w:r w:rsidRPr="00695405">
        <w:fldChar w:fldCharType="end"/>
      </w:r>
      <w:r w:rsidRPr="00695405">
        <w:t>.</w:t>
      </w:r>
    </w:p>
    <w:p w:rsidR="00D35E4C" w:rsidRPr="00695405" w:rsidRDefault="00D35E4C" w:rsidP="00D35E4C">
      <w:pPr>
        <w:numPr>
          <w:ilvl w:val="2"/>
          <w:numId w:val="10"/>
        </w:numPr>
        <w:tabs>
          <w:tab w:val="clear" w:pos="720"/>
          <w:tab w:val="num" w:pos="993"/>
        </w:tabs>
        <w:spacing w:before="120"/>
        <w:ind w:left="0" w:firstLine="0"/>
        <w:jc w:val="both"/>
      </w:pPr>
      <w:bookmarkStart w:id="242" w:name="_Ref55311489"/>
      <w:r w:rsidRPr="00695405">
        <w:rPr>
          <w:snapToGrid w:val="0"/>
        </w:rPr>
        <w:t xml:space="preserve">Участник уведомляется о признании его </w:t>
      </w:r>
      <w:r w:rsidRPr="00695405">
        <w:t>победителем или участником, представившим наилучшую заявку</w:t>
      </w:r>
      <w:r w:rsidRPr="00695405">
        <w:rPr>
          <w:snapToGrid w:val="0"/>
        </w:rPr>
        <w:t xml:space="preserve"> </w:t>
      </w:r>
      <w:bookmarkEnd w:id="242"/>
      <w:r w:rsidRPr="00695405">
        <w:rPr>
          <w:snapToGrid w:val="0"/>
        </w:rPr>
        <w:t xml:space="preserve">посредством </w:t>
      </w:r>
      <w:r w:rsidR="00F02F64">
        <w:rPr>
          <w:snapToGrid w:val="0"/>
        </w:rPr>
        <w:t>функционала</w:t>
      </w:r>
      <w:r w:rsidRPr="00695405">
        <w:rPr>
          <w:snapToGrid w:val="0"/>
        </w:rPr>
        <w:t xml:space="preserve"> электронной торговой площадки.</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243" w:name="_Ref236038001"/>
      <w:bookmarkStart w:id="244" w:name="_Toc247716280"/>
      <w:bookmarkStart w:id="245" w:name="_Toc340567810"/>
      <w:bookmarkStart w:id="246" w:name="_Toc343610838"/>
      <w:bookmarkStart w:id="247" w:name="_Toc384064497"/>
      <w:bookmarkStart w:id="248" w:name="_Toc472591313"/>
      <w:bookmarkStart w:id="249" w:name="_Toc473022514"/>
      <w:bookmarkStart w:id="250" w:name="_Toc532467017"/>
      <w:bookmarkStart w:id="251" w:name="_Toc372796052"/>
      <w:bookmarkStart w:id="252" w:name="_Ref440090183"/>
      <w:bookmarkStart w:id="253" w:name="_Ref440090175"/>
      <w:bookmarkStart w:id="254" w:name="_Ref469290666"/>
      <w:bookmarkStart w:id="255" w:name="_Ref440090241"/>
      <w:r w:rsidRPr="00695405">
        <w:rPr>
          <w:rFonts w:ascii="Times New Roman" w:hAnsi="Times New Roman"/>
          <w:i w:val="0"/>
          <w:sz w:val="24"/>
          <w:szCs w:val="24"/>
        </w:rPr>
        <w:t>Преддоговорные переговоры</w:t>
      </w:r>
      <w:bookmarkEnd w:id="243"/>
      <w:bookmarkEnd w:id="244"/>
      <w:bookmarkEnd w:id="245"/>
      <w:bookmarkEnd w:id="246"/>
      <w:bookmarkEnd w:id="247"/>
      <w:bookmarkEnd w:id="248"/>
      <w:bookmarkEnd w:id="249"/>
      <w:bookmarkEnd w:id="250"/>
    </w:p>
    <w:p w:rsidR="00D35E4C" w:rsidRPr="00695405" w:rsidRDefault="00D35E4C" w:rsidP="00D35E4C">
      <w:pPr>
        <w:numPr>
          <w:ilvl w:val="2"/>
          <w:numId w:val="10"/>
        </w:numPr>
        <w:tabs>
          <w:tab w:val="clear" w:pos="720"/>
          <w:tab w:val="num" w:pos="993"/>
        </w:tabs>
        <w:spacing w:before="120"/>
        <w:ind w:left="0" w:firstLine="0"/>
        <w:jc w:val="both"/>
      </w:pPr>
      <w:r w:rsidRPr="00695405">
        <w:t>Между Заказчиком и лицом, с которым заключается договор, могут проводиться преддоговорные переговоры, направленные на уточнение его условий, не указанных в закупочной документации или заявке участника, с которым заключается договор. По результатам проведения преддоговорных переговоров оформляется акт, который подписывается уполномоченными представителями обеих сторон преддоговорных переговоров. На время проведения преддоговорных переговоров срок для заключения договора продлевается на количество дней, соответствующих периоду принятия решения о проведении преддоговорных переговоров и проведению таких переговоров.</w:t>
      </w:r>
    </w:p>
    <w:p w:rsidR="00D35E4C" w:rsidRPr="00695405" w:rsidRDefault="00D35E4C" w:rsidP="00D35E4C">
      <w:pPr>
        <w:numPr>
          <w:ilvl w:val="2"/>
          <w:numId w:val="10"/>
        </w:numPr>
        <w:tabs>
          <w:tab w:val="clear" w:pos="720"/>
          <w:tab w:val="num" w:pos="993"/>
        </w:tabs>
        <w:spacing w:before="120"/>
        <w:ind w:left="0" w:firstLine="0"/>
        <w:jc w:val="both"/>
      </w:pPr>
      <w:bookmarkStart w:id="256" w:name="_Ref379395566"/>
      <w:r w:rsidRPr="00695405">
        <w:t>Разрешаются преддоговорные переговоры:</w:t>
      </w:r>
      <w:bookmarkEnd w:id="256"/>
    </w:p>
    <w:p w:rsidR="00D35E4C" w:rsidRPr="00695405" w:rsidRDefault="00D35E4C" w:rsidP="00503A3A">
      <w:pPr>
        <w:pStyle w:val="-12"/>
        <w:numPr>
          <w:ilvl w:val="0"/>
          <w:numId w:val="34"/>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D35E4C" w:rsidRPr="00695405" w:rsidRDefault="00D35E4C" w:rsidP="00503A3A">
      <w:pPr>
        <w:pStyle w:val="-12"/>
        <w:numPr>
          <w:ilvl w:val="0"/>
          <w:numId w:val="34"/>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по изменению объемов продукции без увеличения цен (расценок);</w:t>
      </w:r>
    </w:p>
    <w:p w:rsidR="00D35E4C" w:rsidRPr="00695405" w:rsidRDefault="00D35E4C" w:rsidP="00503A3A">
      <w:pPr>
        <w:pStyle w:val="-12"/>
        <w:numPr>
          <w:ilvl w:val="0"/>
          <w:numId w:val="34"/>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D35E4C" w:rsidRPr="00695405" w:rsidRDefault="00D35E4C" w:rsidP="00503A3A">
      <w:pPr>
        <w:pStyle w:val="-12"/>
        <w:numPr>
          <w:ilvl w:val="0"/>
          <w:numId w:val="34"/>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lastRenderedPageBreak/>
        <w:t>направленные на уточнение условий договора, не меняющие существенных условий договора и которые не были зафиксированы в проекте договора, закупочной документации и заявке участника, с которым заключается договор.</w:t>
      </w:r>
    </w:p>
    <w:p w:rsidR="00D35E4C" w:rsidRPr="00695405" w:rsidRDefault="00D35E4C" w:rsidP="00D35E4C">
      <w:pPr>
        <w:numPr>
          <w:ilvl w:val="2"/>
          <w:numId w:val="10"/>
        </w:numPr>
        <w:tabs>
          <w:tab w:val="clear" w:pos="720"/>
          <w:tab w:val="num" w:pos="993"/>
        </w:tabs>
        <w:spacing w:before="120"/>
        <w:ind w:left="0" w:firstLine="0"/>
        <w:jc w:val="both"/>
      </w:pPr>
      <w:r w:rsidRPr="00695405">
        <w:t>Запрещаются преддоговорные переговоры, направленные на изменение условий заключаемого договора по сравнению с указанным в п. </w:t>
      </w:r>
      <w:r w:rsidRPr="00695405">
        <w:fldChar w:fldCharType="begin"/>
      </w:r>
      <w:r w:rsidRPr="00695405">
        <w:instrText xml:space="preserve"> REF _Ref379395566 \r \h  \* MERGEFORMAT </w:instrText>
      </w:r>
      <w:r w:rsidRPr="00695405">
        <w:fldChar w:fldCharType="separate"/>
      </w:r>
      <w:r w:rsidR="003E453C">
        <w:t>4.17.2</w:t>
      </w:r>
      <w:r w:rsidRPr="00695405">
        <w:fldChar w:fldCharType="end"/>
      </w:r>
      <w:r w:rsidRPr="00695405">
        <w:t xml:space="preserve"> в пользу участника закупки, с которым заключается договор.</w:t>
      </w:r>
    </w:p>
    <w:p w:rsidR="00D35E4C" w:rsidRPr="00695405" w:rsidRDefault="00D35E4C" w:rsidP="00E165E6">
      <w:pPr>
        <w:pStyle w:val="22"/>
        <w:numPr>
          <w:ilvl w:val="1"/>
          <w:numId w:val="10"/>
        </w:numPr>
        <w:tabs>
          <w:tab w:val="num" w:pos="960"/>
        </w:tabs>
        <w:suppressAutoHyphens/>
        <w:spacing w:before="120" w:after="0"/>
        <w:ind w:left="0" w:firstLine="709"/>
        <w:jc w:val="center"/>
        <w:rPr>
          <w:rFonts w:ascii="Times New Roman" w:hAnsi="Times New Roman"/>
          <w:i w:val="0"/>
          <w:sz w:val="24"/>
          <w:szCs w:val="24"/>
        </w:rPr>
      </w:pPr>
      <w:bookmarkStart w:id="257" w:name="_Toc472591314"/>
      <w:bookmarkStart w:id="258" w:name="_Toc473022515"/>
      <w:bookmarkStart w:id="259" w:name="_Toc532467018"/>
      <w:r w:rsidRPr="00695405">
        <w:rPr>
          <w:rFonts w:ascii="Times New Roman" w:hAnsi="Times New Roman"/>
          <w:i w:val="0"/>
          <w:sz w:val="24"/>
          <w:szCs w:val="24"/>
        </w:rPr>
        <w:t xml:space="preserve">Заключение договора </w:t>
      </w:r>
      <w:bookmarkStart w:id="260" w:name="_Toc314731803"/>
      <w:r w:rsidRPr="00695405">
        <w:rPr>
          <w:rFonts w:ascii="Times New Roman" w:hAnsi="Times New Roman"/>
          <w:i w:val="0"/>
          <w:sz w:val="24"/>
          <w:szCs w:val="24"/>
        </w:rPr>
        <w:t>по результатам закупки</w:t>
      </w:r>
      <w:bookmarkEnd w:id="251"/>
      <w:bookmarkEnd w:id="257"/>
      <w:bookmarkEnd w:id="258"/>
      <w:bookmarkEnd w:id="259"/>
      <w:bookmarkEnd w:id="260"/>
    </w:p>
    <w:p w:rsidR="00D35E4C" w:rsidRPr="00695405" w:rsidRDefault="00D35E4C" w:rsidP="00D35E4C">
      <w:pPr>
        <w:numPr>
          <w:ilvl w:val="2"/>
          <w:numId w:val="10"/>
        </w:numPr>
        <w:tabs>
          <w:tab w:val="clear" w:pos="720"/>
          <w:tab w:val="num" w:pos="993"/>
        </w:tabs>
        <w:spacing w:before="120"/>
        <w:ind w:left="0" w:firstLine="0"/>
        <w:jc w:val="both"/>
      </w:pPr>
      <w:bookmarkStart w:id="261" w:name="_Ref317255645"/>
      <w:bookmarkStart w:id="262" w:name="_Toc269835279"/>
      <w:bookmarkStart w:id="263" w:name="_Toc270595288"/>
      <w:bookmarkStart w:id="264" w:name="_Toc271294290"/>
      <w:bookmarkStart w:id="265" w:name="sub_291"/>
      <w:bookmarkEnd w:id="252"/>
      <w:bookmarkEnd w:id="253"/>
      <w:bookmarkEnd w:id="254"/>
      <w:bookmarkEnd w:id="255"/>
      <w:r w:rsidRPr="00695405">
        <w:t xml:space="preserve">Заказчик после размещения в ЕИС и на ЭТП протокола заседания закупочной комиссии по подведению итогов закупки передает участнику, чья заявка признана наилучшей, проект договора, который составляется путем включения условий исполнения договора, предложенных участником в его заявке, в проект договора, прилагаемый к закупочной документации. </w:t>
      </w:r>
      <w:bookmarkEnd w:id="261"/>
    </w:p>
    <w:p w:rsidR="00D35E4C" w:rsidRPr="00695405" w:rsidRDefault="00D35E4C" w:rsidP="00D35E4C">
      <w:pPr>
        <w:numPr>
          <w:ilvl w:val="2"/>
          <w:numId w:val="10"/>
        </w:numPr>
        <w:tabs>
          <w:tab w:val="clear" w:pos="720"/>
          <w:tab w:val="num" w:pos="993"/>
        </w:tabs>
        <w:spacing w:before="120"/>
        <w:ind w:left="0" w:firstLine="0"/>
        <w:jc w:val="both"/>
      </w:pPr>
      <w:r w:rsidRPr="00695405">
        <w:t xml:space="preserve">Договор с участником, представившим наилучшую заявку, будет заключен </w:t>
      </w:r>
      <w:r w:rsidR="00F65FDD" w:rsidRPr="00695405">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r w:rsidRPr="00695405">
        <w:t>.</w:t>
      </w:r>
    </w:p>
    <w:p w:rsidR="00D32FCC" w:rsidRPr="00695405" w:rsidRDefault="00F65FDD" w:rsidP="00D35E4C">
      <w:pPr>
        <w:numPr>
          <w:ilvl w:val="2"/>
          <w:numId w:val="10"/>
        </w:numPr>
        <w:tabs>
          <w:tab w:val="clear" w:pos="720"/>
          <w:tab w:val="num" w:pos="993"/>
        </w:tabs>
        <w:spacing w:before="120"/>
        <w:ind w:left="0" w:firstLine="0"/>
        <w:jc w:val="both"/>
      </w:pPr>
      <w:r w:rsidRPr="00695405">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32FCC" w:rsidRPr="00695405">
        <w:t>.</w:t>
      </w:r>
      <w:r w:rsidR="001079B6" w:rsidRPr="00695405">
        <w:t xml:space="preserve"> В случае отсутствия такого одобрения договор не полежит исполнению, при этом другая сторона договора не имеет права предъявлять какие-либо требования к Заказчику, в том числе требование об обязательности исполнения такого договора.</w:t>
      </w:r>
    </w:p>
    <w:p w:rsidR="001079B6" w:rsidRPr="00695405" w:rsidRDefault="001079B6" w:rsidP="00D35E4C">
      <w:pPr>
        <w:numPr>
          <w:ilvl w:val="2"/>
          <w:numId w:val="10"/>
        </w:numPr>
        <w:tabs>
          <w:tab w:val="clear" w:pos="720"/>
          <w:tab w:val="num" w:pos="993"/>
        </w:tabs>
        <w:spacing w:before="120"/>
        <w:ind w:left="0" w:firstLine="0"/>
        <w:jc w:val="both"/>
      </w:pPr>
      <w:bookmarkStart w:id="266" w:name="_Ref86827161"/>
      <w:bookmarkEnd w:id="262"/>
      <w:bookmarkEnd w:id="263"/>
      <w:bookmarkEnd w:id="264"/>
      <w:bookmarkEnd w:id="265"/>
      <w:r w:rsidRPr="00695405">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1079B6" w:rsidRPr="00695405" w:rsidRDefault="001079B6" w:rsidP="00D35E4C">
      <w:pPr>
        <w:numPr>
          <w:ilvl w:val="2"/>
          <w:numId w:val="10"/>
        </w:numPr>
        <w:tabs>
          <w:tab w:val="clear" w:pos="720"/>
          <w:tab w:val="num" w:pos="993"/>
        </w:tabs>
        <w:spacing w:before="120"/>
        <w:ind w:left="0" w:firstLine="0"/>
        <w:jc w:val="both"/>
      </w:pPr>
      <w:r w:rsidRPr="00695405">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95405">
        <w:t>участнику такой закупки</w:t>
      </w:r>
      <w:proofErr w:type="gramEnd"/>
      <w:r w:rsidRPr="00695405">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35E4C" w:rsidRPr="00695405" w:rsidRDefault="00D35E4C" w:rsidP="00D35E4C">
      <w:pPr>
        <w:numPr>
          <w:ilvl w:val="2"/>
          <w:numId w:val="10"/>
        </w:numPr>
        <w:tabs>
          <w:tab w:val="clear" w:pos="720"/>
          <w:tab w:val="num" w:pos="993"/>
        </w:tabs>
        <w:spacing w:before="120"/>
        <w:ind w:left="0" w:firstLine="0"/>
        <w:jc w:val="both"/>
      </w:pPr>
      <w:r w:rsidRPr="00695405">
        <w:t>При определении условий Договора с участником, представившим наилучшую заявку, используются следующие документы с соблюдением указанной иерархии (в случае их противоречия):</w:t>
      </w:r>
      <w:bookmarkEnd w:id="266"/>
    </w:p>
    <w:p w:rsidR="00D35E4C" w:rsidRPr="00695405" w:rsidRDefault="00D35E4C" w:rsidP="00503A3A">
      <w:pPr>
        <w:pStyle w:val="-12"/>
        <w:numPr>
          <w:ilvl w:val="0"/>
          <w:numId w:val="35"/>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Акты преддоговорных переговоров между заказчиком и участником, представившим наилучшую заявку;</w:t>
      </w:r>
    </w:p>
    <w:p w:rsidR="00D35E4C" w:rsidRPr="00695405" w:rsidRDefault="00D35E4C" w:rsidP="00503A3A">
      <w:pPr>
        <w:pStyle w:val="-12"/>
        <w:numPr>
          <w:ilvl w:val="0"/>
          <w:numId w:val="35"/>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Извещение о проведении закупки и настоящая закупочная документация со всеми дополнениями и разъяснениями;</w:t>
      </w:r>
    </w:p>
    <w:p w:rsidR="00D35E4C" w:rsidRPr="00695405" w:rsidRDefault="00D35E4C" w:rsidP="00503A3A">
      <w:pPr>
        <w:pStyle w:val="-12"/>
        <w:numPr>
          <w:ilvl w:val="0"/>
          <w:numId w:val="35"/>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Заявка, признанная наилучшей, со всеми дополнениями и разъяснениями.</w:t>
      </w:r>
    </w:p>
    <w:p w:rsidR="00D35E4C" w:rsidRPr="00695405" w:rsidRDefault="00D35E4C" w:rsidP="00D35E4C">
      <w:pPr>
        <w:numPr>
          <w:ilvl w:val="2"/>
          <w:numId w:val="10"/>
        </w:numPr>
        <w:tabs>
          <w:tab w:val="clear" w:pos="720"/>
          <w:tab w:val="num" w:pos="993"/>
        </w:tabs>
        <w:spacing w:before="120"/>
        <w:ind w:left="0" w:firstLine="0"/>
        <w:jc w:val="both"/>
      </w:pPr>
      <w:r w:rsidRPr="00695405">
        <w:t>После заключения договора не допускается перемена стороны по договору, кроме как по решению ЦЗК либо в случае, если новый поставщик (исполнитель, подрядчик) является правопреемником участника закупки по такому договору вследствие реорганизации юридического лица в форме преобразования, слияния или присоединения.</w:t>
      </w:r>
    </w:p>
    <w:p w:rsidR="00D35E4C" w:rsidRPr="00695405" w:rsidRDefault="00D35E4C" w:rsidP="00D35E4C">
      <w:pPr>
        <w:numPr>
          <w:ilvl w:val="2"/>
          <w:numId w:val="10"/>
        </w:numPr>
        <w:tabs>
          <w:tab w:val="clear" w:pos="720"/>
          <w:tab w:val="num" w:pos="993"/>
        </w:tabs>
        <w:spacing w:before="120"/>
        <w:ind w:left="0" w:firstLine="0"/>
        <w:jc w:val="both"/>
      </w:pPr>
      <w:r w:rsidRPr="00695405">
        <w:lastRenderedPageBreak/>
        <w:t xml:space="preserve">В случае пролонгации договора путем продления срока действия договора (без изменения в сторону увеличения одновременно объема и цены закупаемой продукции), такое изменение будет рассматриваться в качестве закупки у единственного поставщика с соответствующей публикацией в ЕИС информации о вносимых изменениях в договор. </w:t>
      </w:r>
    </w:p>
    <w:p w:rsidR="00D35E4C" w:rsidRPr="00695405" w:rsidRDefault="00D35E4C" w:rsidP="00D35E4C">
      <w:pPr>
        <w:numPr>
          <w:ilvl w:val="2"/>
          <w:numId w:val="10"/>
        </w:numPr>
        <w:tabs>
          <w:tab w:val="clear" w:pos="720"/>
          <w:tab w:val="num" w:pos="993"/>
        </w:tabs>
        <w:spacing w:before="120"/>
        <w:ind w:left="0" w:firstLine="0"/>
        <w:jc w:val="both"/>
      </w:pPr>
      <w:r w:rsidRPr="00695405">
        <w:t>Если участник закупки, заявка которого признана наилучшей, уклонился от заключения договора, то Заказчик вправе по собственному выбору применить одно или несколько следующих действий (за исключением случаев, когда в соответствии с законодательством включение сведений о лице, отказавшемся от подписания договора, в реестр недобросовестных поставщиков является обязательным):</w:t>
      </w:r>
    </w:p>
    <w:p w:rsidR="00D35E4C" w:rsidRPr="00695405" w:rsidRDefault="00D35E4C" w:rsidP="00503A3A">
      <w:pPr>
        <w:pStyle w:val="-12"/>
        <w:numPr>
          <w:ilvl w:val="0"/>
          <w:numId w:val="51"/>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заключить договор с другим участником, занявшим следующее место, а также провести переговоры с ним по уменьшению цены его заявки;</w:t>
      </w:r>
    </w:p>
    <w:p w:rsidR="00D35E4C" w:rsidRPr="00695405" w:rsidRDefault="00D35E4C" w:rsidP="00503A3A">
      <w:pPr>
        <w:pStyle w:val="-12"/>
        <w:numPr>
          <w:ilvl w:val="0"/>
          <w:numId w:val="51"/>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 xml:space="preserve">провести повторную процедуру закупки; </w:t>
      </w:r>
    </w:p>
    <w:p w:rsidR="00D35E4C" w:rsidRPr="00695405" w:rsidRDefault="00D35E4C" w:rsidP="00503A3A">
      <w:pPr>
        <w:pStyle w:val="-12"/>
        <w:numPr>
          <w:ilvl w:val="0"/>
          <w:numId w:val="51"/>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отказаться от заключения договора и прекратить процедуру закупки;</w:t>
      </w:r>
    </w:p>
    <w:p w:rsidR="00D35E4C" w:rsidRPr="00695405" w:rsidRDefault="00D35E4C" w:rsidP="00503A3A">
      <w:pPr>
        <w:pStyle w:val="-12"/>
        <w:numPr>
          <w:ilvl w:val="0"/>
          <w:numId w:val="51"/>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D35E4C" w:rsidRPr="00695405" w:rsidRDefault="00D35E4C" w:rsidP="00503A3A">
      <w:pPr>
        <w:pStyle w:val="-12"/>
        <w:numPr>
          <w:ilvl w:val="0"/>
          <w:numId w:val="51"/>
        </w:numPr>
        <w:autoSpaceDE w:val="0"/>
        <w:autoSpaceDN w:val="0"/>
        <w:adjustRightInd w:val="0"/>
        <w:spacing w:before="120" w:after="0" w:line="240" w:lineRule="auto"/>
        <w:ind w:left="1418" w:hanging="567"/>
        <w:jc w:val="both"/>
        <w:rPr>
          <w:rFonts w:ascii="Times New Roman" w:hAnsi="Times New Roman"/>
          <w:sz w:val="24"/>
          <w:szCs w:val="24"/>
        </w:rPr>
      </w:pPr>
      <w:r w:rsidRPr="00695405">
        <w:rPr>
          <w:rFonts w:ascii="Times New Roman" w:hAnsi="Times New Roman"/>
          <w:sz w:val="24"/>
          <w:szCs w:val="24"/>
        </w:rPr>
        <w:t>удержать обеспечение заявки такого лица (если обеспечение было представлено на основании требования закупочной документации).</w:t>
      </w:r>
      <w:r w:rsidRPr="00695405" w:rsidDel="005956FF">
        <w:rPr>
          <w:rFonts w:ascii="Times New Roman" w:hAnsi="Times New Roman"/>
          <w:sz w:val="24"/>
          <w:szCs w:val="24"/>
        </w:rPr>
        <w:t xml:space="preserve"> </w:t>
      </w:r>
    </w:p>
    <w:p w:rsidR="00D35E4C" w:rsidRPr="00695405" w:rsidRDefault="00D35E4C" w:rsidP="00D35E4C">
      <w:pPr>
        <w:numPr>
          <w:ilvl w:val="2"/>
          <w:numId w:val="10"/>
        </w:numPr>
        <w:tabs>
          <w:tab w:val="clear" w:pos="720"/>
          <w:tab w:val="num" w:pos="993"/>
        </w:tabs>
        <w:spacing w:before="120"/>
        <w:ind w:left="0" w:firstLine="0"/>
        <w:jc w:val="both"/>
      </w:pPr>
      <w:r w:rsidRPr="00695405">
        <w:t>Заказчик вправе отказаться от подписания договора по результатам процедуры запроса предложений в соответствии с пунктом 16.3. Извещения о проведении закупки.</w:t>
      </w:r>
    </w:p>
    <w:p w:rsidR="003D6864" w:rsidRPr="00695405" w:rsidRDefault="00D35E4C" w:rsidP="00D35E4C">
      <w:pPr>
        <w:numPr>
          <w:ilvl w:val="2"/>
          <w:numId w:val="10"/>
        </w:numPr>
        <w:tabs>
          <w:tab w:val="clear" w:pos="720"/>
          <w:tab w:val="num" w:pos="993"/>
        </w:tabs>
        <w:spacing w:before="120"/>
        <w:ind w:left="0" w:firstLine="0"/>
        <w:jc w:val="both"/>
      </w:pPr>
      <w:r w:rsidRPr="00695405">
        <w:t>В случае если в ходе исполнения договора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сведения об изменении договора с указанием измененных условий будут размещены в тех же источниках, в которых размещены извещение и закупочная документация</w:t>
      </w:r>
      <w:r w:rsidR="003D6864" w:rsidRPr="00695405">
        <w:t>.</w:t>
      </w:r>
    </w:p>
    <w:p w:rsidR="00C87330" w:rsidRPr="00695405" w:rsidRDefault="00C87330" w:rsidP="00DE6C44">
      <w:pPr>
        <w:numPr>
          <w:ilvl w:val="0"/>
          <w:numId w:val="10"/>
        </w:numPr>
        <w:tabs>
          <w:tab w:val="num" w:pos="960"/>
          <w:tab w:val="num" w:pos="1800"/>
        </w:tabs>
        <w:spacing w:after="120"/>
        <w:jc w:val="both"/>
        <w:sectPr w:rsidR="00C87330" w:rsidRPr="00695405" w:rsidSect="00C5639B">
          <w:headerReference w:type="default" r:id="rId13"/>
          <w:footerReference w:type="default" r:id="rId14"/>
          <w:pgSz w:w="11907" w:h="16840" w:code="9"/>
          <w:pgMar w:top="851" w:right="567" w:bottom="851" w:left="1418" w:header="709" w:footer="586" w:gutter="0"/>
          <w:pgNumType w:start="3"/>
          <w:cols w:space="708"/>
          <w:docGrid w:linePitch="360"/>
        </w:sectPr>
      </w:pPr>
    </w:p>
    <w:p w:rsidR="00C87330" w:rsidRPr="00DE6C44" w:rsidRDefault="00C87330" w:rsidP="00321E78">
      <w:pPr>
        <w:pStyle w:val="11"/>
        <w:numPr>
          <w:ilvl w:val="1"/>
          <w:numId w:val="26"/>
        </w:numPr>
        <w:ind w:left="0" w:firstLine="709"/>
        <w:jc w:val="center"/>
        <w:rPr>
          <w:b/>
          <w:u w:val="single"/>
        </w:rPr>
      </w:pPr>
      <w:bookmarkStart w:id="267" w:name="_Ref317249938"/>
      <w:bookmarkStart w:id="268" w:name="_Ref317250097"/>
      <w:bookmarkStart w:id="269" w:name="_Ref317250449"/>
      <w:bookmarkStart w:id="270" w:name="_Ref317250478"/>
      <w:bookmarkStart w:id="271" w:name="_Ref317250543"/>
      <w:bookmarkStart w:id="272" w:name="_Ref317250574"/>
      <w:bookmarkStart w:id="273" w:name="_Ref317250613"/>
      <w:bookmarkStart w:id="274" w:name="_Ref317250658"/>
      <w:bookmarkStart w:id="275" w:name="_Ref317250794"/>
      <w:bookmarkStart w:id="276" w:name="_Ref317250824"/>
      <w:bookmarkStart w:id="277" w:name="_Ref317250960"/>
      <w:bookmarkStart w:id="278" w:name="_Ref317251687"/>
      <w:bookmarkStart w:id="279" w:name="_Ref317251859"/>
      <w:bookmarkStart w:id="280" w:name="_Ref317251922"/>
      <w:bookmarkStart w:id="281" w:name="_Ref317252010"/>
      <w:bookmarkStart w:id="282" w:name="_Ref317252139"/>
      <w:bookmarkStart w:id="283" w:name="_Ref317252218"/>
      <w:bookmarkStart w:id="284" w:name="_Ref317252248"/>
      <w:bookmarkStart w:id="285" w:name="_Ref317252368"/>
      <w:bookmarkStart w:id="286" w:name="_Ref317252507"/>
      <w:bookmarkStart w:id="287" w:name="_Ref317252621"/>
      <w:bookmarkStart w:id="288" w:name="_Ref317252703"/>
      <w:bookmarkStart w:id="289" w:name="_Ref317252728"/>
      <w:bookmarkStart w:id="290" w:name="_Ref317252748"/>
      <w:bookmarkStart w:id="291" w:name="_Ref317253259"/>
      <w:bookmarkStart w:id="292" w:name="_Ref317253402"/>
      <w:bookmarkStart w:id="293" w:name="_Ref317253410"/>
      <w:bookmarkStart w:id="294" w:name="_Ref317253440"/>
      <w:bookmarkStart w:id="295" w:name="_Ref317253501"/>
      <w:bookmarkStart w:id="296" w:name="_Ref317253520"/>
      <w:bookmarkStart w:id="297" w:name="_Ref317253546"/>
      <w:bookmarkStart w:id="298" w:name="_Ref317253575"/>
      <w:bookmarkStart w:id="299" w:name="_Ref317253625"/>
      <w:bookmarkStart w:id="300" w:name="_Ref317253730"/>
      <w:bookmarkStart w:id="301" w:name="_Ref317253746"/>
      <w:bookmarkStart w:id="302" w:name="_Ref317253837"/>
      <w:bookmarkStart w:id="303" w:name="_Ref317253860"/>
      <w:bookmarkStart w:id="304" w:name="_Ref317253928"/>
      <w:bookmarkStart w:id="305" w:name="_Ref317253950"/>
      <w:bookmarkStart w:id="306" w:name="_Ref317254150"/>
      <w:bookmarkStart w:id="307" w:name="_Ref317254376"/>
      <w:bookmarkStart w:id="308" w:name="_Ref317254587"/>
      <w:bookmarkStart w:id="309" w:name="_Ref317254624"/>
      <w:bookmarkStart w:id="310" w:name="_Ref317254668"/>
      <w:bookmarkStart w:id="311" w:name="_Ref317254811"/>
      <w:bookmarkStart w:id="312" w:name="_Ref317254962"/>
      <w:bookmarkStart w:id="313" w:name="_Ref317254984"/>
      <w:bookmarkStart w:id="314" w:name="_Ref317255052"/>
      <w:bookmarkStart w:id="315" w:name="_Ref317255067"/>
      <w:bookmarkStart w:id="316" w:name="_Ref317255152"/>
      <w:bookmarkStart w:id="317" w:name="_Ref317255544"/>
      <w:bookmarkStart w:id="318" w:name="_Ref317255710"/>
      <w:bookmarkStart w:id="319" w:name="_Ref317255807"/>
      <w:bookmarkStart w:id="320" w:name="_Ref317256048"/>
      <w:bookmarkStart w:id="321" w:name="_Ref317256158"/>
      <w:bookmarkStart w:id="322" w:name="_Ref317256294"/>
      <w:bookmarkStart w:id="323" w:name="_Ref317256304"/>
      <w:bookmarkStart w:id="324" w:name="_Ref317256340"/>
      <w:bookmarkStart w:id="325" w:name="_Ref317256731"/>
      <w:bookmarkStart w:id="326" w:name="_Ref317257275"/>
      <w:bookmarkStart w:id="327" w:name="_Ref317257316"/>
      <w:bookmarkStart w:id="328" w:name="_Ref317257380"/>
      <w:bookmarkStart w:id="329" w:name="_Ref317257480"/>
      <w:bookmarkStart w:id="330" w:name="_Ref317257622"/>
      <w:bookmarkStart w:id="331" w:name="_Ref317257653"/>
      <w:bookmarkStart w:id="332" w:name="_Ref317257798"/>
      <w:bookmarkStart w:id="333" w:name="_Ref317257810"/>
      <w:bookmarkStart w:id="334" w:name="_Ref317257897"/>
      <w:bookmarkStart w:id="335" w:name="_Ref317258036"/>
      <w:bookmarkStart w:id="336" w:name="_Toc372796053"/>
      <w:bookmarkStart w:id="337" w:name="_Ref386087523"/>
      <w:bookmarkStart w:id="338" w:name="_Ref386087696"/>
      <w:bookmarkStart w:id="339" w:name="_Ref386087719"/>
      <w:bookmarkStart w:id="340" w:name="_Ref386088103"/>
      <w:bookmarkStart w:id="341" w:name="_Toc532467019"/>
      <w:r w:rsidRPr="00DE6C44">
        <w:rPr>
          <w:b/>
          <w:u w:val="single"/>
        </w:rPr>
        <w:lastRenderedPageBreak/>
        <w:t>ИНФОРМАЦИОННАЯ КАРТА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C87330" w:rsidRPr="00695405" w:rsidRDefault="00C87330" w:rsidP="00CC2FD8">
      <w:pPr>
        <w:pStyle w:val="af6"/>
        <w:spacing w:before="0" w:beforeAutospacing="0" w:after="0" w:afterAutospacing="0"/>
        <w:ind w:firstLine="709"/>
        <w:jc w:val="both"/>
      </w:pPr>
      <w:r w:rsidRPr="00695405">
        <w:t xml:space="preserve">Следующие условия проведения </w:t>
      </w:r>
      <w:r w:rsidR="00327784" w:rsidRPr="00695405">
        <w:t>закупки</w:t>
      </w:r>
      <w:r w:rsidRPr="00695405">
        <w:t xml:space="preserve"> являются неотъемлемой частью настоящей </w:t>
      </w:r>
      <w:r w:rsidR="00327784" w:rsidRPr="00695405">
        <w:t>закупочной документации</w:t>
      </w:r>
      <w:r w:rsidRPr="00695405">
        <w:t xml:space="preserve">, уточняют и дополняют положения разделов </w:t>
      </w:r>
      <w:r w:rsidR="00DF38B0" w:rsidRPr="00695405">
        <w:fldChar w:fldCharType="begin"/>
      </w:r>
      <w:r w:rsidR="00DF38B0" w:rsidRPr="00695405">
        <w:instrText xml:space="preserve"> REF _Ref317259002 \r \h  \* MERGEFORMAT </w:instrText>
      </w:r>
      <w:r w:rsidR="00DF38B0" w:rsidRPr="00695405">
        <w:fldChar w:fldCharType="separate"/>
      </w:r>
      <w:r w:rsidR="003E453C">
        <w:t>1</w:t>
      </w:r>
      <w:r w:rsidR="00DF38B0" w:rsidRPr="00695405">
        <w:fldChar w:fldCharType="end"/>
      </w:r>
      <w:r w:rsidR="00263EF0" w:rsidRPr="00695405">
        <w:t>-</w:t>
      </w:r>
      <w:r w:rsidR="00DF38B0" w:rsidRPr="00695405">
        <w:fldChar w:fldCharType="begin"/>
      </w:r>
      <w:r w:rsidR="00DF38B0" w:rsidRPr="00695405">
        <w:instrText xml:space="preserve"> REF _Ref317259044 \r \h  \* MERGEFORMAT </w:instrText>
      </w:r>
      <w:r w:rsidR="00DF38B0" w:rsidRPr="00695405">
        <w:fldChar w:fldCharType="separate"/>
      </w:r>
      <w:r w:rsidR="003E453C">
        <w:t>4</w:t>
      </w:r>
      <w:r w:rsidR="00DF38B0" w:rsidRPr="00695405">
        <w:fldChar w:fldCharType="end"/>
      </w:r>
      <w:r w:rsidRPr="00695405">
        <w:t xml:space="preserve"> </w:t>
      </w:r>
      <w:r w:rsidR="00327784" w:rsidRPr="00695405">
        <w:t>закупочной документации</w:t>
      </w:r>
      <w:r w:rsidR="00C15D48" w:rsidRPr="00695405">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2551"/>
        <w:gridCol w:w="7152"/>
      </w:tblGrid>
      <w:tr w:rsidR="00C87330" w:rsidRPr="0066674C" w:rsidTr="00C33FC9">
        <w:trPr>
          <w:tblHeader/>
          <w:jc w:val="center"/>
        </w:trPr>
        <w:tc>
          <w:tcPr>
            <w:tcW w:w="498" w:type="dxa"/>
            <w:vAlign w:val="center"/>
          </w:tcPr>
          <w:p w:rsidR="00C87330" w:rsidRPr="0066674C" w:rsidRDefault="00C87330" w:rsidP="00237CAF">
            <w:pPr>
              <w:ind w:right="-72"/>
              <w:jc w:val="center"/>
              <w:rPr>
                <w:sz w:val="21"/>
                <w:szCs w:val="21"/>
              </w:rPr>
            </w:pPr>
            <w:r w:rsidRPr="0066674C">
              <w:rPr>
                <w:sz w:val="21"/>
                <w:szCs w:val="21"/>
              </w:rPr>
              <w:t>№ п/п</w:t>
            </w:r>
          </w:p>
        </w:tc>
        <w:tc>
          <w:tcPr>
            <w:tcW w:w="2551" w:type="dxa"/>
            <w:vAlign w:val="center"/>
          </w:tcPr>
          <w:p w:rsidR="00C87330" w:rsidRPr="0066674C" w:rsidRDefault="00C87330" w:rsidP="00237CAF">
            <w:pPr>
              <w:pStyle w:val="25"/>
              <w:ind w:firstLine="0"/>
              <w:jc w:val="center"/>
              <w:rPr>
                <w:bCs/>
                <w:sz w:val="21"/>
                <w:szCs w:val="21"/>
              </w:rPr>
            </w:pPr>
            <w:r w:rsidRPr="0066674C">
              <w:rPr>
                <w:bCs/>
                <w:sz w:val="21"/>
                <w:szCs w:val="21"/>
              </w:rPr>
              <w:t>Наименование п/п</w:t>
            </w:r>
          </w:p>
        </w:tc>
        <w:tc>
          <w:tcPr>
            <w:tcW w:w="7152" w:type="dxa"/>
            <w:vAlign w:val="center"/>
          </w:tcPr>
          <w:p w:rsidR="00C87330" w:rsidRPr="0066674C" w:rsidRDefault="00C87330" w:rsidP="00237CAF">
            <w:pPr>
              <w:pStyle w:val="25"/>
              <w:ind w:firstLine="0"/>
              <w:jc w:val="center"/>
              <w:rPr>
                <w:bCs/>
                <w:sz w:val="21"/>
                <w:szCs w:val="21"/>
              </w:rPr>
            </w:pPr>
            <w:r w:rsidRPr="0066674C">
              <w:rPr>
                <w:bCs/>
                <w:sz w:val="21"/>
                <w:szCs w:val="21"/>
              </w:rPr>
              <w:t>Содержание</w:t>
            </w:r>
          </w:p>
        </w:tc>
      </w:tr>
      <w:tr w:rsidR="003E68B2" w:rsidRPr="0066674C" w:rsidTr="00C33FC9">
        <w:trPr>
          <w:jc w:val="center"/>
        </w:trPr>
        <w:tc>
          <w:tcPr>
            <w:tcW w:w="498" w:type="dxa"/>
            <w:vAlign w:val="center"/>
          </w:tcPr>
          <w:p w:rsidR="003E68B2" w:rsidRPr="0066674C" w:rsidRDefault="003E68B2" w:rsidP="00237CAF">
            <w:pPr>
              <w:numPr>
                <w:ilvl w:val="0"/>
                <w:numId w:val="16"/>
              </w:numPr>
              <w:tabs>
                <w:tab w:val="num" w:pos="786"/>
              </w:tabs>
              <w:ind w:left="0" w:right="-72" w:firstLine="0"/>
              <w:rPr>
                <w:sz w:val="21"/>
                <w:szCs w:val="21"/>
              </w:rPr>
            </w:pPr>
            <w:bookmarkStart w:id="342" w:name="_Ref317249928"/>
          </w:p>
        </w:tc>
        <w:bookmarkEnd w:id="342"/>
        <w:tc>
          <w:tcPr>
            <w:tcW w:w="2551" w:type="dxa"/>
            <w:vAlign w:val="center"/>
          </w:tcPr>
          <w:p w:rsidR="003E68B2" w:rsidRPr="0066674C" w:rsidRDefault="003E68B2" w:rsidP="00237CAF">
            <w:pPr>
              <w:contextualSpacing/>
              <w:rPr>
                <w:sz w:val="21"/>
                <w:szCs w:val="21"/>
              </w:rPr>
            </w:pPr>
            <w:r w:rsidRPr="0066674C">
              <w:rPr>
                <w:sz w:val="21"/>
                <w:szCs w:val="21"/>
              </w:rPr>
              <w:t>Заказчик / О</w:t>
            </w:r>
            <w:r w:rsidRPr="0066674C">
              <w:rPr>
                <w:bCs/>
                <w:sz w:val="21"/>
                <w:szCs w:val="21"/>
              </w:rPr>
              <w:t>рганизатор закупки</w:t>
            </w:r>
          </w:p>
        </w:tc>
        <w:tc>
          <w:tcPr>
            <w:tcW w:w="7152" w:type="dxa"/>
            <w:vAlign w:val="center"/>
          </w:tcPr>
          <w:p w:rsidR="003E68B2" w:rsidRPr="0066674C" w:rsidRDefault="003E68B2" w:rsidP="00237CAF">
            <w:pPr>
              <w:contextualSpacing/>
              <w:rPr>
                <w:spacing w:val="-4"/>
                <w:sz w:val="21"/>
                <w:szCs w:val="21"/>
              </w:rPr>
            </w:pPr>
            <w:r w:rsidRPr="0066674C">
              <w:rPr>
                <w:spacing w:val="-4"/>
                <w:sz w:val="21"/>
                <w:szCs w:val="21"/>
              </w:rPr>
              <w:t>Наименование заказчика:</w:t>
            </w:r>
            <w:r w:rsidR="003260DE" w:rsidRPr="0066674C">
              <w:rPr>
                <w:sz w:val="21"/>
                <w:szCs w:val="21"/>
              </w:rPr>
              <w:t xml:space="preserve"> </w:t>
            </w:r>
            <w:r w:rsidR="00352623">
              <w:rPr>
                <w:sz w:val="21"/>
                <w:szCs w:val="21"/>
              </w:rPr>
              <w:t>Краевое государственное унитарное предприятие «Приморский экологический оператор»</w:t>
            </w:r>
            <w:r w:rsidR="0032144D" w:rsidRPr="0066674C">
              <w:rPr>
                <w:sz w:val="21"/>
                <w:szCs w:val="21"/>
              </w:rPr>
              <w:t xml:space="preserve"> (</w:t>
            </w:r>
            <w:r w:rsidR="00352623">
              <w:rPr>
                <w:sz w:val="21"/>
                <w:szCs w:val="21"/>
              </w:rPr>
              <w:t>КГУП «ПЭО</w:t>
            </w:r>
            <w:r w:rsidR="003260DE" w:rsidRPr="0066674C">
              <w:rPr>
                <w:sz w:val="21"/>
                <w:szCs w:val="21"/>
              </w:rPr>
              <w:t>»)</w:t>
            </w:r>
          </w:p>
          <w:p w:rsidR="003260DE" w:rsidRPr="0066674C" w:rsidRDefault="00352623" w:rsidP="00237CAF">
            <w:pPr>
              <w:autoSpaceDE w:val="0"/>
              <w:autoSpaceDN w:val="0"/>
              <w:adjustRightInd w:val="0"/>
              <w:rPr>
                <w:sz w:val="21"/>
                <w:szCs w:val="21"/>
              </w:rPr>
            </w:pPr>
            <w:r>
              <w:rPr>
                <w:sz w:val="21"/>
                <w:szCs w:val="21"/>
              </w:rPr>
              <w:t>Место нахождения: 690105</w:t>
            </w:r>
            <w:r w:rsidR="003260DE" w:rsidRPr="0066674C">
              <w:rPr>
                <w:sz w:val="21"/>
                <w:szCs w:val="21"/>
              </w:rPr>
              <w:t>, Россия, Приморский край, г.</w:t>
            </w:r>
            <w:r w:rsidR="003260DE" w:rsidRPr="0066674C">
              <w:rPr>
                <w:sz w:val="21"/>
                <w:szCs w:val="21"/>
                <w:lang w:val="en-US"/>
              </w:rPr>
              <w:t> </w:t>
            </w:r>
            <w:r w:rsidR="003260DE" w:rsidRPr="0066674C">
              <w:rPr>
                <w:sz w:val="21"/>
                <w:szCs w:val="21"/>
              </w:rPr>
              <w:t>Владивосток, ул.</w:t>
            </w:r>
            <w:r w:rsidR="003260DE" w:rsidRPr="0066674C">
              <w:rPr>
                <w:sz w:val="21"/>
                <w:szCs w:val="21"/>
                <w:lang w:val="en-US"/>
              </w:rPr>
              <w:t> </w:t>
            </w:r>
            <w:r>
              <w:rPr>
                <w:sz w:val="21"/>
                <w:szCs w:val="21"/>
              </w:rPr>
              <w:t>Бородинская</w:t>
            </w:r>
            <w:r w:rsidR="003260DE" w:rsidRPr="0066674C">
              <w:rPr>
                <w:sz w:val="21"/>
                <w:szCs w:val="21"/>
              </w:rPr>
              <w:t xml:space="preserve">, д. </w:t>
            </w:r>
            <w:r>
              <w:rPr>
                <w:sz w:val="21"/>
                <w:szCs w:val="21"/>
              </w:rPr>
              <w:t>28</w:t>
            </w:r>
            <w:r w:rsidR="00D83965" w:rsidRPr="0066674C">
              <w:rPr>
                <w:sz w:val="21"/>
                <w:szCs w:val="21"/>
              </w:rPr>
              <w:t>.</w:t>
            </w:r>
          </w:p>
          <w:p w:rsidR="003260DE" w:rsidRPr="0066674C" w:rsidRDefault="003260DE" w:rsidP="00237CAF">
            <w:pPr>
              <w:contextualSpacing/>
              <w:rPr>
                <w:sz w:val="21"/>
                <w:szCs w:val="21"/>
              </w:rPr>
            </w:pPr>
            <w:r w:rsidRPr="0066674C">
              <w:rPr>
                <w:sz w:val="21"/>
                <w:szCs w:val="21"/>
              </w:rPr>
              <w:t>Почтовый адрес: 690</w:t>
            </w:r>
            <w:r w:rsidR="00352623">
              <w:rPr>
                <w:sz w:val="21"/>
                <w:szCs w:val="21"/>
              </w:rPr>
              <w:t>105</w:t>
            </w:r>
            <w:r w:rsidRPr="0066674C">
              <w:rPr>
                <w:sz w:val="21"/>
                <w:szCs w:val="21"/>
              </w:rPr>
              <w:t>, Россия, Приморский край, г.</w:t>
            </w:r>
            <w:r w:rsidRPr="0066674C">
              <w:rPr>
                <w:sz w:val="21"/>
                <w:szCs w:val="21"/>
                <w:lang w:val="en-US"/>
              </w:rPr>
              <w:t> </w:t>
            </w:r>
            <w:r w:rsidR="00E006A9" w:rsidRPr="0066674C">
              <w:rPr>
                <w:sz w:val="21"/>
                <w:szCs w:val="21"/>
              </w:rPr>
              <w:t>Владивосток, ул. </w:t>
            </w:r>
            <w:r w:rsidR="00352623">
              <w:rPr>
                <w:sz w:val="21"/>
                <w:szCs w:val="21"/>
              </w:rPr>
              <w:t>Бородинская, д.28</w:t>
            </w:r>
          </w:p>
          <w:p w:rsidR="005A23B8" w:rsidRPr="0066674C" w:rsidRDefault="005A23B8" w:rsidP="00237CAF">
            <w:pPr>
              <w:contextualSpacing/>
              <w:rPr>
                <w:sz w:val="21"/>
                <w:szCs w:val="21"/>
              </w:rPr>
            </w:pPr>
            <w:r w:rsidRPr="0066674C">
              <w:rPr>
                <w:noProof/>
                <w:sz w:val="21"/>
                <w:szCs w:val="21"/>
              </w:rPr>
              <w:t>Конта</w:t>
            </w:r>
            <w:r w:rsidR="00352623">
              <w:rPr>
                <w:noProof/>
                <w:sz w:val="21"/>
                <w:szCs w:val="21"/>
              </w:rPr>
              <w:t>ктный телефон +7 (423) 22-40-461 (доб.601)</w:t>
            </w:r>
          </w:p>
          <w:p w:rsidR="005A23B8" w:rsidRPr="0066674C" w:rsidRDefault="005A23B8" w:rsidP="00237CAF">
            <w:pPr>
              <w:rPr>
                <w:noProof/>
                <w:sz w:val="21"/>
                <w:szCs w:val="21"/>
              </w:rPr>
            </w:pPr>
            <w:r w:rsidRPr="0066674C">
              <w:rPr>
                <w:noProof/>
                <w:sz w:val="21"/>
                <w:szCs w:val="21"/>
              </w:rPr>
              <w:t xml:space="preserve">адрес электронной почты </w:t>
            </w:r>
            <w:hyperlink r:id="rId15" w:history="1">
              <w:r w:rsidR="00352623" w:rsidRPr="004A023C">
                <w:rPr>
                  <w:rStyle w:val="afd"/>
                  <w:noProof/>
                  <w:sz w:val="21"/>
                  <w:szCs w:val="21"/>
                  <w:lang w:val="en-US"/>
                </w:rPr>
                <w:t>omts</w:t>
              </w:r>
              <w:r w:rsidR="00352623" w:rsidRPr="00352623">
                <w:rPr>
                  <w:rStyle w:val="afd"/>
                  <w:noProof/>
                  <w:sz w:val="21"/>
                  <w:szCs w:val="21"/>
                </w:rPr>
                <w:t>@</w:t>
              </w:r>
              <w:r w:rsidR="00352623" w:rsidRPr="004A023C">
                <w:rPr>
                  <w:rStyle w:val="afd"/>
                  <w:noProof/>
                  <w:sz w:val="21"/>
                  <w:szCs w:val="21"/>
                  <w:lang w:val="en-US"/>
                </w:rPr>
                <w:t>spzv</w:t>
              </w:r>
              <w:r w:rsidR="00352623" w:rsidRPr="004A023C">
                <w:rPr>
                  <w:rStyle w:val="afd"/>
                  <w:noProof/>
                  <w:sz w:val="21"/>
                  <w:szCs w:val="21"/>
                </w:rPr>
                <w:t>.</w:t>
              </w:r>
              <w:r w:rsidR="00352623" w:rsidRPr="004A023C">
                <w:rPr>
                  <w:rStyle w:val="afd"/>
                  <w:noProof/>
                  <w:sz w:val="21"/>
                  <w:szCs w:val="21"/>
                  <w:lang w:val="en-US"/>
                </w:rPr>
                <w:t>ru</w:t>
              </w:r>
            </w:hyperlink>
            <w:r w:rsidRPr="0066674C">
              <w:rPr>
                <w:noProof/>
                <w:sz w:val="21"/>
                <w:szCs w:val="21"/>
              </w:rPr>
              <w:t xml:space="preserve">, </w:t>
            </w:r>
          </w:p>
          <w:p w:rsidR="00575B51" w:rsidRPr="0096591A" w:rsidRDefault="003E68B2" w:rsidP="00237CAF">
            <w:pPr>
              <w:rPr>
                <w:color w:val="000000"/>
                <w:sz w:val="21"/>
                <w:szCs w:val="21"/>
              </w:rPr>
            </w:pPr>
            <w:r w:rsidRPr="0066674C">
              <w:rPr>
                <w:sz w:val="21"/>
                <w:szCs w:val="21"/>
              </w:rPr>
              <w:t xml:space="preserve">ИНН / КПП: </w:t>
            </w:r>
            <w:r w:rsidR="00352623">
              <w:rPr>
                <w:color w:val="000000"/>
                <w:sz w:val="21"/>
                <w:szCs w:val="21"/>
              </w:rPr>
              <w:t>2504000885</w:t>
            </w:r>
            <w:r w:rsidR="005A23B8" w:rsidRPr="0066674C">
              <w:rPr>
                <w:color w:val="000000"/>
                <w:sz w:val="21"/>
                <w:szCs w:val="21"/>
              </w:rPr>
              <w:t xml:space="preserve"> /</w:t>
            </w:r>
            <w:r w:rsidR="00575B51" w:rsidRPr="0066674C">
              <w:rPr>
                <w:color w:val="000000"/>
                <w:sz w:val="21"/>
                <w:szCs w:val="21"/>
              </w:rPr>
              <w:t xml:space="preserve"> 25</w:t>
            </w:r>
            <w:r w:rsidR="00352623" w:rsidRPr="0096591A">
              <w:rPr>
                <w:color w:val="000000"/>
                <w:sz w:val="21"/>
                <w:szCs w:val="21"/>
              </w:rPr>
              <w:t>3801001</w:t>
            </w:r>
          </w:p>
          <w:p w:rsidR="003E68B2" w:rsidRPr="0066674C" w:rsidRDefault="003E68B2" w:rsidP="00237CAF">
            <w:pPr>
              <w:contextualSpacing/>
              <w:rPr>
                <w:sz w:val="21"/>
                <w:szCs w:val="21"/>
              </w:rPr>
            </w:pPr>
            <w:r w:rsidRPr="0066674C">
              <w:rPr>
                <w:sz w:val="21"/>
                <w:szCs w:val="21"/>
              </w:rPr>
              <w:t>Банковские реквизиты:</w:t>
            </w:r>
          </w:p>
          <w:p w:rsidR="003E68B2" w:rsidRPr="00352623" w:rsidRDefault="003E68B2" w:rsidP="00237CAF">
            <w:pPr>
              <w:rPr>
                <w:color w:val="000000"/>
                <w:sz w:val="21"/>
                <w:szCs w:val="21"/>
              </w:rPr>
            </w:pPr>
            <w:r w:rsidRPr="0066674C">
              <w:rPr>
                <w:sz w:val="21"/>
                <w:szCs w:val="21"/>
              </w:rPr>
              <w:t xml:space="preserve">Расчетный счет: </w:t>
            </w:r>
            <w:r w:rsidR="00352623">
              <w:rPr>
                <w:color w:val="000000"/>
                <w:sz w:val="21"/>
                <w:szCs w:val="21"/>
              </w:rPr>
              <w:t>4060281025</w:t>
            </w:r>
            <w:r w:rsidR="00352623" w:rsidRPr="00352623">
              <w:rPr>
                <w:color w:val="000000"/>
                <w:sz w:val="21"/>
                <w:szCs w:val="21"/>
              </w:rPr>
              <w:t>0000000033</w:t>
            </w:r>
          </w:p>
          <w:p w:rsidR="005A23B8" w:rsidRPr="0066674C" w:rsidRDefault="005A23B8" w:rsidP="00237CAF">
            <w:pPr>
              <w:snapToGrid w:val="0"/>
              <w:rPr>
                <w:sz w:val="21"/>
                <w:szCs w:val="21"/>
              </w:rPr>
            </w:pPr>
            <w:r w:rsidRPr="0066674C">
              <w:rPr>
                <w:sz w:val="21"/>
                <w:szCs w:val="21"/>
              </w:rPr>
              <w:t xml:space="preserve">в Дальневосточном </w:t>
            </w:r>
            <w:r w:rsidR="00352623">
              <w:rPr>
                <w:sz w:val="21"/>
                <w:szCs w:val="21"/>
              </w:rPr>
              <w:t>банке ПАО Сбербанк</w:t>
            </w:r>
            <w:r w:rsidRPr="0066674C">
              <w:rPr>
                <w:sz w:val="21"/>
                <w:szCs w:val="21"/>
              </w:rPr>
              <w:t xml:space="preserve"> г. </w:t>
            </w:r>
            <w:r w:rsidR="00352623">
              <w:rPr>
                <w:sz w:val="21"/>
                <w:szCs w:val="21"/>
              </w:rPr>
              <w:t>Хабаровск</w:t>
            </w:r>
          </w:p>
          <w:p w:rsidR="005A23B8" w:rsidRPr="0066674C" w:rsidRDefault="00352623" w:rsidP="00237CAF">
            <w:pPr>
              <w:snapToGrid w:val="0"/>
              <w:rPr>
                <w:sz w:val="21"/>
                <w:szCs w:val="21"/>
              </w:rPr>
            </w:pPr>
            <w:r>
              <w:rPr>
                <w:sz w:val="21"/>
                <w:szCs w:val="21"/>
              </w:rPr>
              <w:t>БИК 04813608</w:t>
            </w:r>
          </w:p>
          <w:p w:rsidR="005A23B8" w:rsidRPr="0066674C" w:rsidRDefault="00352623" w:rsidP="00237CAF">
            <w:pPr>
              <w:contextualSpacing/>
              <w:rPr>
                <w:sz w:val="21"/>
                <w:szCs w:val="21"/>
              </w:rPr>
            </w:pPr>
            <w:r>
              <w:rPr>
                <w:sz w:val="21"/>
                <w:szCs w:val="21"/>
              </w:rPr>
              <w:t>Корр. счет 30101810600000000608</w:t>
            </w:r>
          </w:p>
          <w:p w:rsidR="00DB5136" w:rsidRPr="0066674C" w:rsidRDefault="00DB5136" w:rsidP="00237CAF">
            <w:pPr>
              <w:contextualSpacing/>
              <w:rPr>
                <w:sz w:val="21"/>
                <w:szCs w:val="21"/>
              </w:rPr>
            </w:pPr>
          </w:p>
          <w:p w:rsidR="00FA3AB0" w:rsidRPr="0066674C" w:rsidRDefault="005A23B8" w:rsidP="00237CAF">
            <w:pPr>
              <w:contextualSpacing/>
              <w:rPr>
                <w:sz w:val="21"/>
                <w:szCs w:val="21"/>
              </w:rPr>
            </w:pPr>
            <w:r w:rsidRPr="0066674C">
              <w:rPr>
                <w:sz w:val="21"/>
                <w:szCs w:val="21"/>
              </w:rPr>
              <w:t>Контактное лицо</w:t>
            </w:r>
            <w:r w:rsidR="00DA46AB" w:rsidRPr="0066674C">
              <w:rPr>
                <w:sz w:val="21"/>
                <w:szCs w:val="21"/>
              </w:rPr>
              <w:t xml:space="preserve"> организатора</w:t>
            </w:r>
            <w:r w:rsidRPr="0066674C">
              <w:rPr>
                <w:sz w:val="21"/>
                <w:szCs w:val="21"/>
              </w:rPr>
              <w:t xml:space="preserve">: </w:t>
            </w:r>
            <w:r w:rsidR="00352623">
              <w:rPr>
                <w:sz w:val="21"/>
                <w:szCs w:val="21"/>
              </w:rPr>
              <w:t>Терентьев Алексей Юрьевич</w:t>
            </w:r>
          </w:p>
          <w:p w:rsidR="003E68B2" w:rsidRPr="0066674C" w:rsidRDefault="005A23B8" w:rsidP="00237CAF">
            <w:pPr>
              <w:contextualSpacing/>
              <w:rPr>
                <w:sz w:val="21"/>
                <w:szCs w:val="21"/>
              </w:rPr>
            </w:pPr>
            <w:r w:rsidRPr="0066674C">
              <w:rPr>
                <w:sz w:val="21"/>
                <w:szCs w:val="21"/>
              </w:rPr>
              <w:t xml:space="preserve"> </w:t>
            </w:r>
          </w:p>
        </w:tc>
      </w:tr>
      <w:tr w:rsidR="00C715C9" w:rsidRPr="0066674C" w:rsidTr="00C33FC9">
        <w:trPr>
          <w:jc w:val="center"/>
        </w:trPr>
        <w:tc>
          <w:tcPr>
            <w:tcW w:w="498" w:type="dxa"/>
            <w:vAlign w:val="center"/>
          </w:tcPr>
          <w:p w:rsidR="00C715C9" w:rsidRPr="0066674C" w:rsidRDefault="00C715C9" w:rsidP="00237CAF">
            <w:pPr>
              <w:numPr>
                <w:ilvl w:val="0"/>
                <w:numId w:val="16"/>
              </w:numPr>
              <w:tabs>
                <w:tab w:val="num" w:pos="786"/>
              </w:tabs>
              <w:ind w:left="0" w:right="-72" w:firstLine="0"/>
              <w:rPr>
                <w:sz w:val="21"/>
                <w:szCs w:val="21"/>
              </w:rPr>
            </w:pPr>
            <w:bookmarkStart w:id="343" w:name="_Ref320198365"/>
          </w:p>
        </w:tc>
        <w:bookmarkEnd w:id="343"/>
        <w:tc>
          <w:tcPr>
            <w:tcW w:w="2551" w:type="dxa"/>
            <w:vAlign w:val="center"/>
          </w:tcPr>
          <w:p w:rsidR="00C715C9" w:rsidRPr="0066674C" w:rsidRDefault="00C715C9" w:rsidP="00237CAF">
            <w:pPr>
              <w:contextualSpacing/>
              <w:rPr>
                <w:sz w:val="21"/>
                <w:szCs w:val="21"/>
              </w:rPr>
            </w:pPr>
            <w:r w:rsidRPr="0066674C">
              <w:rPr>
                <w:sz w:val="21"/>
                <w:szCs w:val="21"/>
              </w:rPr>
              <w:t>Нормативный документ, в соответствии с которым проводится процедура закупки</w:t>
            </w:r>
          </w:p>
        </w:tc>
        <w:tc>
          <w:tcPr>
            <w:tcW w:w="7152" w:type="dxa"/>
            <w:vAlign w:val="center"/>
          </w:tcPr>
          <w:p w:rsidR="00C715C9" w:rsidRPr="0066674C" w:rsidRDefault="00364172" w:rsidP="00237CAF">
            <w:pPr>
              <w:tabs>
                <w:tab w:val="left" w:pos="6400"/>
              </w:tabs>
              <w:jc w:val="both"/>
              <w:rPr>
                <w:i/>
                <w:sz w:val="21"/>
                <w:szCs w:val="21"/>
              </w:rPr>
            </w:pPr>
            <w:r w:rsidRPr="0066674C">
              <w:rPr>
                <w:bCs/>
                <w:sz w:val="21"/>
                <w:szCs w:val="21"/>
              </w:rPr>
              <w:t>План закупок 201</w:t>
            </w:r>
            <w:r w:rsidR="00352623">
              <w:rPr>
                <w:bCs/>
                <w:sz w:val="21"/>
                <w:szCs w:val="21"/>
              </w:rPr>
              <w:t>9</w:t>
            </w:r>
            <w:r w:rsidRPr="0066674C">
              <w:rPr>
                <w:bCs/>
                <w:sz w:val="21"/>
                <w:szCs w:val="21"/>
              </w:rPr>
              <w:t xml:space="preserve"> года</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44" w:name="_Ref317250566"/>
          </w:p>
        </w:tc>
        <w:bookmarkEnd w:id="344"/>
        <w:tc>
          <w:tcPr>
            <w:tcW w:w="2551" w:type="dxa"/>
            <w:vAlign w:val="center"/>
          </w:tcPr>
          <w:p w:rsidR="007C28B7" w:rsidRPr="0066674C" w:rsidRDefault="007C28B7" w:rsidP="00237CAF">
            <w:pPr>
              <w:contextualSpacing/>
              <w:rPr>
                <w:sz w:val="21"/>
                <w:szCs w:val="21"/>
              </w:rPr>
            </w:pPr>
            <w:r w:rsidRPr="0066674C">
              <w:rPr>
                <w:sz w:val="21"/>
                <w:szCs w:val="21"/>
              </w:rPr>
              <w:t xml:space="preserve">Предмет закупки </w:t>
            </w:r>
          </w:p>
        </w:tc>
        <w:tc>
          <w:tcPr>
            <w:tcW w:w="7152" w:type="dxa"/>
            <w:vAlign w:val="center"/>
          </w:tcPr>
          <w:p w:rsidR="007C28B7" w:rsidRPr="0066674C" w:rsidRDefault="00E165E6" w:rsidP="00352623">
            <w:pPr>
              <w:tabs>
                <w:tab w:val="left" w:pos="6"/>
              </w:tabs>
              <w:jc w:val="both"/>
              <w:rPr>
                <w:sz w:val="21"/>
                <w:szCs w:val="21"/>
              </w:rPr>
            </w:pPr>
            <w:r>
              <w:rPr>
                <w:sz w:val="21"/>
                <w:szCs w:val="21"/>
              </w:rPr>
              <w:t>Оказание услуг по предоставлению персонала для сортировки твердых коммунальных и бытовых отходов для нужд КГУП «ПЭО»</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45" w:name="_Ref317250606"/>
          </w:p>
        </w:tc>
        <w:bookmarkEnd w:id="345"/>
        <w:tc>
          <w:tcPr>
            <w:tcW w:w="2551" w:type="dxa"/>
            <w:vAlign w:val="center"/>
          </w:tcPr>
          <w:p w:rsidR="007C28B7" w:rsidRPr="0066674C" w:rsidRDefault="007C28B7" w:rsidP="00237CAF">
            <w:pPr>
              <w:contextualSpacing/>
              <w:rPr>
                <w:sz w:val="21"/>
                <w:szCs w:val="21"/>
              </w:rPr>
            </w:pPr>
            <w:r w:rsidRPr="0066674C">
              <w:rPr>
                <w:sz w:val="21"/>
                <w:szCs w:val="21"/>
              </w:rPr>
              <w:t xml:space="preserve">Количество и описание лотов </w:t>
            </w:r>
          </w:p>
        </w:tc>
        <w:tc>
          <w:tcPr>
            <w:tcW w:w="7152" w:type="dxa"/>
            <w:vAlign w:val="center"/>
          </w:tcPr>
          <w:p w:rsidR="007C28B7" w:rsidRPr="0066674C" w:rsidRDefault="00E165E6" w:rsidP="00352623">
            <w:pPr>
              <w:jc w:val="both"/>
              <w:rPr>
                <w:color w:val="000000" w:themeColor="text1"/>
                <w:sz w:val="21"/>
                <w:szCs w:val="21"/>
              </w:rPr>
            </w:pPr>
            <w:r>
              <w:rPr>
                <w:color w:val="000000" w:themeColor="text1"/>
                <w:sz w:val="21"/>
                <w:szCs w:val="21"/>
              </w:rPr>
              <w:t>Согласно ТЗ Заказчика</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46" w:name="_Ref317257394"/>
          </w:p>
        </w:tc>
        <w:bookmarkEnd w:id="346"/>
        <w:tc>
          <w:tcPr>
            <w:tcW w:w="2551" w:type="dxa"/>
            <w:vAlign w:val="center"/>
          </w:tcPr>
          <w:p w:rsidR="007C28B7" w:rsidRPr="0066674C" w:rsidRDefault="007C28B7" w:rsidP="00237CAF">
            <w:pPr>
              <w:contextualSpacing/>
              <w:rPr>
                <w:sz w:val="21"/>
                <w:szCs w:val="21"/>
              </w:rPr>
            </w:pPr>
            <w:r w:rsidRPr="0066674C">
              <w:rPr>
                <w:sz w:val="21"/>
                <w:szCs w:val="21"/>
              </w:rPr>
              <w:t xml:space="preserve">Требования к закупаемой продукции </w:t>
            </w:r>
          </w:p>
        </w:tc>
        <w:tc>
          <w:tcPr>
            <w:tcW w:w="7152" w:type="dxa"/>
            <w:vAlign w:val="center"/>
          </w:tcPr>
          <w:p w:rsidR="007C28B7" w:rsidRPr="0066674C" w:rsidRDefault="007C28B7" w:rsidP="00237CAF">
            <w:pPr>
              <w:tabs>
                <w:tab w:val="left" w:pos="1134"/>
              </w:tabs>
              <w:contextualSpacing/>
              <w:jc w:val="both"/>
              <w:rPr>
                <w:sz w:val="21"/>
                <w:szCs w:val="21"/>
              </w:rPr>
            </w:pPr>
            <w:r w:rsidRPr="0066674C">
              <w:rPr>
                <w:sz w:val="21"/>
                <w:szCs w:val="21"/>
              </w:rPr>
              <w:t>Требования к закупаемой продукции приводятся в разделе </w:t>
            </w:r>
            <w:r w:rsidRPr="0066674C">
              <w:rPr>
                <w:sz w:val="21"/>
                <w:szCs w:val="21"/>
              </w:rPr>
              <w:fldChar w:fldCharType="begin"/>
            </w:r>
            <w:r w:rsidRPr="0066674C">
              <w:rPr>
                <w:sz w:val="21"/>
                <w:szCs w:val="21"/>
              </w:rPr>
              <w:instrText xml:space="preserve"> REF _Ref384296833 \r \h  \* MERGEFORMAT </w:instrText>
            </w:r>
            <w:r w:rsidRPr="0066674C">
              <w:rPr>
                <w:sz w:val="21"/>
                <w:szCs w:val="21"/>
              </w:rPr>
            </w:r>
            <w:r w:rsidRPr="0066674C">
              <w:rPr>
                <w:sz w:val="21"/>
                <w:szCs w:val="21"/>
              </w:rPr>
              <w:fldChar w:fldCharType="separate"/>
            </w:r>
            <w:r w:rsidR="003E453C">
              <w:rPr>
                <w:sz w:val="21"/>
                <w:szCs w:val="21"/>
              </w:rPr>
              <w:t>7</w:t>
            </w:r>
            <w:r w:rsidRPr="0066674C">
              <w:rPr>
                <w:sz w:val="21"/>
                <w:szCs w:val="21"/>
              </w:rPr>
              <w:fldChar w:fldCharType="end"/>
            </w:r>
            <w:r w:rsidRPr="0066674C">
              <w:rPr>
                <w:sz w:val="21"/>
                <w:szCs w:val="21"/>
              </w:rPr>
              <w:t xml:space="preserve"> «</w:t>
            </w:r>
            <w:r w:rsidRPr="0066674C">
              <w:rPr>
                <w:bCs/>
                <w:sz w:val="21"/>
                <w:szCs w:val="21"/>
              </w:rPr>
              <w:t>Техническое задание</w:t>
            </w:r>
            <w:r w:rsidRPr="0066674C">
              <w:rPr>
                <w:sz w:val="21"/>
                <w:szCs w:val="21"/>
              </w:rPr>
              <w:t>»</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47" w:name="_Ref386087862"/>
          </w:p>
        </w:tc>
        <w:bookmarkEnd w:id="347"/>
        <w:tc>
          <w:tcPr>
            <w:tcW w:w="2551" w:type="dxa"/>
            <w:vAlign w:val="center"/>
          </w:tcPr>
          <w:p w:rsidR="007C28B7" w:rsidRPr="0066674C" w:rsidRDefault="007C28B7" w:rsidP="00237CAF">
            <w:pPr>
              <w:contextualSpacing/>
              <w:rPr>
                <w:sz w:val="21"/>
                <w:szCs w:val="21"/>
              </w:rPr>
            </w:pPr>
            <w:r w:rsidRPr="0066674C">
              <w:rPr>
                <w:sz w:val="21"/>
                <w:szCs w:val="21"/>
              </w:rPr>
              <w:t>Срок поставки товара / выполнения работ/ оказания услуг</w:t>
            </w:r>
          </w:p>
        </w:tc>
        <w:tc>
          <w:tcPr>
            <w:tcW w:w="7152" w:type="dxa"/>
            <w:vAlign w:val="center"/>
          </w:tcPr>
          <w:p w:rsidR="007C28B7" w:rsidRPr="0066674C" w:rsidRDefault="00372C4B" w:rsidP="00372C4B">
            <w:pPr>
              <w:tabs>
                <w:tab w:val="num" w:pos="426"/>
              </w:tabs>
              <w:jc w:val="both"/>
              <w:rPr>
                <w:bCs/>
                <w:sz w:val="21"/>
                <w:szCs w:val="21"/>
              </w:rPr>
            </w:pPr>
            <w:r w:rsidRPr="0066674C">
              <w:rPr>
                <w:bCs/>
                <w:sz w:val="21"/>
                <w:szCs w:val="21"/>
              </w:rPr>
              <w:t xml:space="preserve">Начало: </w:t>
            </w:r>
            <w:r w:rsidR="00207FA6" w:rsidRPr="0066674C">
              <w:rPr>
                <w:sz w:val="21"/>
                <w:szCs w:val="21"/>
              </w:rPr>
              <w:t xml:space="preserve">с момента заключения </w:t>
            </w:r>
            <w:r w:rsidR="00207FA6" w:rsidRPr="00E165E6">
              <w:rPr>
                <w:sz w:val="21"/>
                <w:szCs w:val="21"/>
              </w:rPr>
              <w:t>договора</w:t>
            </w:r>
            <w:r w:rsidR="00E165E6" w:rsidRPr="00E165E6">
              <w:rPr>
                <w:sz w:val="21"/>
                <w:szCs w:val="21"/>
              </w:rPr>
              <w:t xml:space="preserve"> </w:t>
            </w:r>
            <w:r w:rsidR="002F592C">
              <w:rPr>
                <w:sz w:val="21"/>
                <w:szCs w:val="21"/>
              </w:rPr>
              <w:t>п</w:t>
            </w:r>
            <w:r w:rsidR="009C069D" w:rsidRPr="00E165E6">
              <w:rPr>
                <w:bCs/>
                <w:sz w:val="21"/>
                <w:szCs w:val="21"/>
              </w:rPr>
              <w:t xml:space="preserve">о </w:t>
            </w:r>
            <w:r w:rsidR="00E165E6">
              <w:rPr>
                <w:sz w:val="21"/>
                <w:szCs w:val="21"/>
              </w:rPr>
              <w:t xml:space="preserve">31 декабря </w:t>
            </w:r>
            <w:r w:rsidR="00F04E1D" w:rsidRPr="00E165E6">
              <w:rPr>
                <w:sz w:val="21"/>
                <w:szCs w:val="21"/>
              </w:rPr>
              <w:t>20</w:t>
            </w:r>
            <w:r w:rsidR="009C069D" w:rsidRPr="00E165E6">
              <w:rPr>
                <w:sz w:val="21"/>
                <w:szCs w:val="21"/>
              </w:rPr>
              <w:t>19</w:t>
            </w:r>
            <w:r w:rsidR="007C28B7" w:rsidRPr="00E165E6">
              <w:rPr>
                <w:bCs/>
                <w:sz w:val="21"/>
                <w:szCs w:val="21"/>
              </w:rPr>
              <w:t>.</w:t>
            </w:r>
          </w:p>
          <w:p w:rsidR="007C28B7" w:rsidRPr="0066674C" w:rsidRDefault="007C28B7" w:rsidP="00237CAF">
            <w:pPr>
              <w:tabs>
                <w:tab w:val="left" w:pos="1134"/>
              </w:tabs>
              <w:contextualSpacing/>
              <w:jc w:val="both"/>
              <w:rPr>
                <w:i/>
                <w:sz w:val="21"/>
                <w:szCs w:val="21"/>
              </w:rPr>
            </w:pPr>
            <w:r w:rsidRPr="0066674C">
              <w:rPr>
                <w:i/>
                <w:sz w:val="21"/>
                <w:szCs w:val="21"/>
              </w:rPr>
              <w:t xml:space="preserve">Более подробно в разделах Документации по запросу предложений 7 «Техническое задание» и </w:t>
            </w:r>
            <w:r w:rsidRPr="0066674C">
              <w:rPr>
                <w:i/>
                <w:sz w:val="21"/>
                <w:szCs w:val="21"/>
              </w:rPr>
              <w:fldChar w:fldCharType="begin"/>
            </w:r>
            <w:r w:rsidRPr="0066674C">
              <w:rPr>
                <w:i/>
                <w:sz w:val="21"/>
                <w:szCs w:val="21"/>
              </w:rPr>
              <w:instrText xml:space="preserve"> REF _Ref384138841 \r \h  \* MERGEFORMAT </w:instrText>
            </w:r>
            <w:r w:rsidRPr="0066674C">
              <w:rPr>
                <w:i/>
                <w:sz w:val="21"/>
                <w:szCs w:val="21"/>
              </w:rPr>
            </w:r>
            <w:r w:rsidRPr="0066674C">
              <w:rPr>
                <w:i/>
                <w:sz w:val="21"/>
                <w:szCs w:val="21"/>
              </w:rPr>
              <w:fldChar w:fldCharType="separate"/>
            </w:r>
            <w:r w:rsidR="003E453C">
              <w:rPr>
                <w:i/>
                <w:sz w:val="21"/>
                <w:szCs w:val="21"/>
              </w:rPr>
              <w:t>8</w:t>
            </w:r>
            <w:r w:rsidRPr="0066674C">
              <w:rPr>
                <w:i/>
                <w:sz w:val="21"/>
                <w:szCs w:val="21"/>
              </w:rPr>
              <w:fldChar w:fldCharType="end"/>
            </w:r>
            <w:r w:rsidRPr="0066674C">
              <w:rPr>
                <w:i/>
                <w:sz w:val="21"/>
                <w:szCs w:val="21"/>
              </w:rPr>
              <w:t xml:space="preserve"> «Проект договора»</w:t>
            </w:r>
            <w:r w:rsidR="001D7744" w:rsidRPr="0066674C">
              <w:rPr>
                <w:i/>
                <w:sz w:val="21"/>
                <w:szCs w:val="21"/>
              </w:rPr>
              <w:t>.</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48" w:name="_Ref317250598"/>
          </w:p>
        </w:tc>
        <w:bookmarkEnd w:id="348"/>
        <w:tc>
          <w:tcPr>
            <w:tcW w:w="2551" w:type="dxa"/>
            <w:vAlign w:val="center"/>
          </w:tcPr>
          <w:p w:rsidR="007C28B7" w:rsidRPr="0066674C" w:rsidRDefault="007C28B7" w:rsidP="00237CAF">
            <w:pPr>
              <w:contextualSpacing/>
              <w:rPr>
                <w:sz w:val="21"/>
                <w:szCs w:val="21"/>
              </w:rPr>
            </w:pPr>
            <w:r w:rsidRPr="0066674C">
              <w:rPr>
                <w:sz w:val="21"/>
                <w:szCs w:val="21"/>
              </w:rPr>
              <w:t>Место поставки товара / выполнения работ/ оказания услуг</w:t>
            </w:r>
          </w:p>
        </w:tc>
        <w:tc>
          <w:tcPr>
            <w:tcW w:w="7152" w:type="dxa"/>
            <w:vAlign w:val="center"/>
          </w:tcPr>
          <w:p w:rsidR="001D7744" w:rsidRPr="0066674C" w:rsidRDefault="00B852E9" w:rsidP="00237CAF">
            <w:pPr>
              <w:jc w:val="both"/>
              <w:rPr>
                <w:sz w:val="21"/>
                <w:szCs w:val="21"/>
              </w:rPr>
            </w:pPr>
            <w:r w:rsidRPr="0066674C">
              <w:rPr>
                <w:sz w:val="21"/>
                <w:szCs w:val="21"/>
              </w:rPr>
              <w:t xml:space="preserve">Место </w:t>
            </w:r>
            <w:r w:rsidR="00372C4B" w:rsidRPr="0066674C">
              <w:rPr>
                <w:sz w:val="21"/>
                <w:szCs w:val="21"/>
              </w:rPr>
              <w:t>выполнения работ</w:t>
            </w:r>
            <w:r w:rsidR="00456A40" w:rsidRPr="0066674C">
              <w:rPr>
                <w:sz w:val="21"/>
                <w:szCs w:val="21"/>
              </w:rPr>
              <w:t>:</w:t>
            </w:r>
          </w:p>
          <w:p w:rsidR="00456A40" w:rsidRPr="0066674C" w:rsidRDefault="00456A40" w:rsidP="00352623">
            <w:pPr>
              <w:pStyle w:val="affffffff0"/>
              <w:snapToGrid w:val="0"/>
              <w:ind w:left="84"/>
              <w:contextualSpacing/>
              <w:jc w:val="both"/>
              <w:rPr>
                <w:sz w:val="21"/>
                <w:szCs w:val="21"/>
              </w:rPr>
            </w:pPr>
            <w:r w:rsidRPr="0066674C">
              <w:rPr>
                <w:sz w:val="21"/>
                <w:szCs w:val="21"/>
              </w:rPr>
              <w:t xml:space="preserve"> Пр</w:t>
            </w:r>
            <w:r w:rsidR="00986EED">
              <w:rPr>
                <w:sz w:val="21"/>
                <w:szCs w:val="21"/>
              </w:rPr>
              <w:t xml:space="preserve">иморский край, </w:t>
            </w:r>
            <w:r w:rsidR="00986EED" w:rsidRPr="00986EED">
              <w:rPr>
                <w:sz w:val="21"/>
                <w:szCs w:val="21"/>
              </w:rPr>
              <w:t>г. Владивосток, Холмистая 1</w:t>
            </w:r>
            <w:r w:rsidRPr="0066674C">
              <w:rPr>
                <w:sz w:val="21"/>
                <w:szCs w:val="21"/>
              </w:rPr>
              <w:t>.</w:t>
            </w:r>
          </w:p>
          <w:p w:rsidR="007C28B7" w:rsidRPr="0066674C" w:rsidRDefault="007C28B7" w:rsidP="00237CAF">
            <w:pPr>
              <w:jc w:val="both"/>
              <w:rPr>
                <w:i/>
                <w:sz w:val="21"/>
                <w:szCs w:val="21"/>
              </w:rPr>
            </w:pPr>
            <w:r w:rsidRPr="0066674C">
              <w:rPr>
                <w:i/>
                <w:sz w:val="21"/>
                <w:szCs w:val="21"/>
              </w:rPr>
              <w:t xml:space="preserve">Более подробные требования приводятся в разделе </w:t>
            </w:r>
            <w:r w:rsidRPr="0066674C">
              <w:rPr>
                <w:i/>
                <w:sz w:val="21"/>
                <w:szCs w:val="21"/>
              </w:rPr>
              <w:fldChar w:fldCharType="begin"/>
            </w:r>
            <w:r w:rsidRPr="0066674C">
              <w:rPr>
                <w:i/>
                <w:sz w:val="21"/>
                <w:szCs w:val="21"/>
              </w:rPr>
              <w:instrText xml:space="preserve"> REF _Ref384296833 \r \h  \* MERGEFORMAT </w:instrText>
            </w:r>
            <w:r w:rsidRPr="0066674C">
              <w:rPr>
                <w:i/>
                <w:sz w:val="21"/>
                <w:szCs w:val="21"/>
              </w:rPr>
            </w:r>
            <w:r w:rsidRPr="0066674C">
              <w:rPr>
                <w:i/>
                <w:sz w:val="21"/>
                <w:szCs w:val="21"/>
              </w:rPr>
              <w:fldChar w:fldCharType="separate"/>
            </w:r>
            <w:r w:rsidR="003E453C">
              <w:rPr>
                <w:i/>
                <w:sz w:val="21"/>
                <w:szCs w:val="21"/>
              </w:rPr>
              <w:t>7</w:t>
            </w:r>
            <w:r w:rsidRPr="0066674C">
              <w:rPr>
                <w:i/>
                <w:sz w:val="21"/>
                <w:szCs w:val="21"/>
              </w:rPr>
              <w:fldChar w:fldCharType="end"/>
            </w:r>
            <w:r w:rsidRPr="0066674C">
              <w:rPr>
                <w:i/>
                <w:sz w:val="21"/>
                <w:szCs w:val="21"/>
              </w:rPr>
              <w:t> «</w:t>
            </w:r>
            <w:r w:rsidRPr="0066674C">
              <w:rPr>
                <w:bCs/>
                <w:i/>
                <w:sz w:val="21"/>
                <w:szCs w:val="21"/>
              </w:rPr>
              <w:t>Техническое задание</w:t>
            </w:r>
            <w:r w:rsidRPr="0066674C">
              <w:rPr>
                <w:i/>
                <w:sz w:val="21"/>
                <w:szCs w:val="21"/>
              </w:rPr>
              <w:t>»</w:t>
            </w:r>
            <w:r w:rsidR="001D7744" w:rsidRPr="0066674C">
              <w:rPr>
                <w:i/>
                <w:sz w:val="21"/>
                <w:szCs w:val="21"/>
              </w:rPr>
              <w:t>.</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p>
        </w:tc>
        <w:tc>
          <w:tcPr>
            <w:tcW w:w="2551" w:type="dxa"/>
            <w:vAlign w:val="center"/>
          </w:tcPr>
          <w:p w:rsidR="007C28B7" w:rsidRPr="0066674C" w:rsidRDefault="007C28B7" w:rsidP="00237CAF">
            <w:pPr>
              <w:contextualSpacing/>
              <w:rPr>
                <w:sz w:val="21"/>
                <w:szCs w:val="21"/>
              </w:rPr>
            </w:pPr>
            <w:r w:rsidRPr="0066674C">
              <w:rPr>
                <w:sz w:val="21"/>
                <w:szCs w:val="21"/>
              </w:rPr>
              <w:t>Условия оплаты</w:t>
            </w:r>
          </w:p>
        </w:tc>
        <w:tc>
          <w:tcPr>
            <w:tcW w:w="7152" w:type="dxa"/>
            <w:vAlign w:val="center"/>
          </w:tcPr>
          <w:p w:rsidR="001914C4" w:rsidRPr="002F592C" w:rsidRDefault="001914C4" w:rsidP="001914C4">
            <w:pPr>
              <w:widowControl w:val="0"/>
              <w:autoSpaceDE w:val="0"/>
              <w:autoSpaceDN w:val="0"/>
              <w:adjustRightInd w:val="0"/>
              <w:jc w:val="both"/>
              <w:rPr>
                <w:sz w:val="22"/>
                <w:szCs w:val="22"/>
              </w:rPr>
            </w:pPr>
            <w:r w:rsidRPr="002F592C">
              <w:rPr>
                <w:sz w:val="22"/>
                <w:szCs w:val="22"/>
              </w:rPr>
              <w:t>Оплата услуг производится в течение 5</w:t>
            </w:r>
            <w:r w:rsidR="002F592C" w:rsidRPr="002F592C">
              <w:rPr>
                <w:sz w:val="22"/>
                <w:szCs w:val="22"/>
              </w:rPr>
              <w:t>(пяти)</w:t>
            </w:r>
            <w:r w:rsidRPr="002F592C">
              <w:rPr>
                <w:sz w:val="22"/>
                <w:szCs w:val="22"/>
              </w:rPr>
              <w:t xml:space="preserve"> рабочих дней с момента подписания обеими сторонами акта сдачи-приема выполненных </w:t>
            </w:r>
            <w:proofErr w:type="gramStart"/>
            <w:r w:rsidRPr="002F592C">
              <w:rPr>
                <w:sz w:val="22"/>
                <w:szCs w:val="22"/>
              </w:rPr>
              <w:t>услуг</w:t>
            </w:r>
            <w:r w:rsidR="00BE48D1" w:rsidRPr="002F592C">
              <w:rPr>
                <w:sz w:val="22"/>
                <w:szCs w:val="22"/>
              </w:rPr>
              <w:t xml:space="preserve"> </w:t>
            </w:r>
            <w:r w:rsidRPr="002F592C">
              <w:rPr>
                <w:sz w:val="22"/>
                <w:szCs w:val="22"/>
              </w:rPr>
              <w:t xml:space="preserve"> путем</w:t>
            </w:r>
            <w:proofErr w:type="gramEnd"/>
            <w:r w:rsidRPr="002F592C">
              <w:rPr>
                <w:sz w:val="22"/>
                <w:szCs w:val="22"/>
              </w:rPr>
              <w:t xml:space="preserve"> перечисления денежных средств на расчетный счет Исполнителя.</w:t>
            </w:r>
          </w:p>
          <w:p w:rsidR="007C28B7" w:rsidRPr="0066674C" w:rsidRDefault="007C28B7" w:rsidP="00237CAF">
            <w:pPr>
              <w:tabs>
                <w:tab w:val="left" w:pos="1134"/>
              </w:tabs>
              <w:jc w:val="both"/>
              <w:rPr>
                <w:i/>
                <w:sz w:val="21"/>
                <w:szCs w:val="21"/>
              </w:rPr>
            </w:pPr>
            <w:r w:rsidRPr="002F592C">
              <w:rPr>
                <w:i/>
                <w:sz w:val="21"/>
                <w:szCs w:val="21"/>
              </w:rPr>
              <w:t xml:space="preserve">Более подробные требования к порядку оплаты и прочим условия договора приводятся в разделе </w:t>
            </w:r>
            <w:r w:rsidRPr="002F592C">
              <w:rPr>
                <w:i/>
                <w:sz w:val="21"/>
                <w:szCs w:val="21"/>
              </w:rPr>
              <w:fldChar w:fldCharType="begin"/>
            </w:r>
            <w:r w:rsidRPr="002F592C">
              <w:rPr>
                <w:i/>
                <w:sz w:val="21"/>
                <w:szCs w:val="21"/>
              </w:rPr>
              <w:instrText xml:space="preserve"> REF _Ref384138841 \r \h  \* MERGEFORMAT </w:instrText>
            </w:r>
            <w:r w:rsidRPr="002F592C">
              <w:rPr>
                <w:i/>
                <w:sz w:val="21"/>
                <w:szCs w:val="21"/>
              </w:rPr>
            </w:r>
            <w:r w:rsidRPr="002F592C">
              <w:rPr>
                <w:i/>
                <w:sz w:val="21"/>
                <w:szCs w:val="21"/>
              </w:rPr>
              <w:fldChar w:fldCharType="separate"/>
            </w:r>
            <w:r w:rsidR="003E453C">
              <w:rPr>
                <w:i/>
                <w:sz w:val="21"/>
                <w:szCs w:val="21"/>
              </w:rPr>
              <w:t>8</w:t>
            </w:r>
            <w:r w:rsidRPr="002F592C">
              <w:rPr>
                <w:i/>
                <w:sz w:val="21"/>
                <w:szCs w:val="21"/>
              </w:rPr>
              <w:fldChar w:fldCharType="end"/>
            </w:r>
            <w:r w:rsidRPr="002F592C">
              <w:rPr>
                <w:i/>
                <w:sz w:val="21"/>
                <w:szCs w:val="21"/>
              </w:rPr>
              <w:t xml:space="preserve"> «Проект договора».</w:t>
            </w:r>
          </w:p>
        </w:tc>
      </w:tr>
      <w:tr w:rsidR="007C28B7" w:rsidRPr="0066674C" w:rsidTr="00C33FC9">
        <w:trPr>
          <w:jc w:val="center"/>
        </w:trPr>
        <w:tc>
          <w:tcPr>
            <w:tcW w:w="498" w:type="dxa"/>
            <w:vAlign w:val="center"/>
          </w:tcPr>
          <w:p w:rsidR="007C28B7" w:rsidRPr="0066674C" w:rsidRDefault="007C28B7" w:rsidP="00237CAF">
            <w:pPr>
              <w:keepNext/>
              <w:numPr>
                <w:ilvl w:val="0"/>
                <w:numId w:val="16"/>
              </w:numPr>
              <w:tabs>
                <w:tab w:val="num" w:pos="786"/>
              </w:tabs>
              <w:ind w:left="0" w:right="-72" w:firstLine="0"/>
              <w:rPr>
                <w:sz w:val="21"/>
                <w:szCs w:val="21"/>
              </w:rPr>
            </w:pPr>
            <w:bookmarkStart w:id="349" w:name="_Ref317250534"/>
          </w:p>
        </w:tc>
        <w:bookmarkEnd w:id="349"/>
        <w:tc>
          <w:tcPr>
            <w:tcW w:w="2551" w:type="dxa"/>
            <w:vAlign w:val="center"/>
          </w:tcPr>
          <w:p w:rsidR="007C28B7" w:rsidRPr="0066674C" w:rsidRDefault="007C28B7" w:rsidP="00237CAF">
            <w:pPr>
              <w:keepNext/>
              <w:contextualSpacing/>
              <w:rPr>
                <w:sz w:val="21"/>
                <w:szCs w:val="21"/>
              </w:rPr>
            </w:pPr>
            <w:r w:rsidRPr="0066674C">
              <w:rPr>
                <w:sz w:val="21"/>
                <w:szCs w:val="21"/>
              </w:rPr>
              <w:t xml:space="preserve">Информационное обеспечение проведения закупки </w:t>
            </w:r>
          </w:p>
        </w:tc>
        <w:tc>
          <w:tcPr>
            <w:tcW w:w="7152" w:type="dxa"/>
            <w:vAlign w:val="center"/>
          </w:tcPr>
          <w:p w:rsidR="007C28B7" w:rsidRPr="0066674C" w:rsidRDefault="007C28B7" w:rsidP="00167A85">
            <w:pPr>
              <w:keepNext/>
              <w:tabs>
                <w:tab w:val="left" w:pos="1134"/>
              </w:tabs>
              <w:contextualSpacing/>
              <w:jc w:val="both"/>
              <w:rPr>
                <w:sz w:val="21"/>
                <w:szCs w:val="21"/>
              </w:rPr>
            </w:pPr>
            <w:r w:rsidRPr="0066674C">
              <w:rPr>
                <w:spacing w:val="-6"/>
                <w:sz w:val="21"/>
                <w:szCs w:val="21"/>
              </w:rPr>
              <w:t xml:space="preserve">Официальным источником </w:t>
            </w:r>
            <w:r w:rsidRPr="0066674C">
              <w:rPr>
                <w:sz w:val="21"/>
                <w:szCs w:val="21"/>
              </w:rPr>
              <w:t>размещения информации о проведении закупки является</w:t>
            </w:r>
            <w:r w:rsidRPr="0066674C">
              <w:rPr>
                <w:spacing w:val="-6"/>
                <w:sz w:val="21"/>
                <w:szCs w:val="21"/>
              </w:rPr>
              <w:t xml:space="preserve"> </w:t>
            </w:r>
            <w:bookmarkStart w:id="350" w:name="_Ref320025392"/>
            <w:r w:rsidRPr="0066674C">
              <w:rPr>
                <w:spacing w:val="-6"/>
                <w:sz w:val="21"/>
                <w:szCs w:val="21"/>
              </w:rPr>
              <w:t xml:space="preserve">ЕИС </w:t>
            </w:r>
            <w:r w:rsidRPr="0066674C">
              <w:rPr>
                <w:sz w:val="21"/>
                <w:szCs w:val="21"/>
              </w:rPr>
              <w:t>(</w:t>
            </w:r>
            <w:hyperlink r:id="rId16" w:history="1">
              <w:r w:rsidRPr="0066674C">
                <w:rPr>
                  <w:rStyle w:val="afd"/>
                  <w:sz w:val="21"/>
                  <w:szCs w:val="21"/>
                </w:rPr>
                <w:t>http://www.zakupki.gov.ru</w:t>
              </w:r>
            </w:hyperlink>
            <w:r w:rsidRPr="0066674C">
              <w:rPr>
                <w:sz w:val="21"/>
                <w:szCs w:val="21"/>
              </w:rPr>
              <w:t>).</w:t>
            </w:r>
          </w:p>
          <w:bookmarkEnd w:id="350"/>
          <w:p w:rsidR="007C28B7" w:rsidRPr="0066674C" w:rsidRDefault="007C28B7" w:rsidP="002F592C">
            <w:pPr>
              <w:keepNext/>
              <w:tabs>
                <w:tab w:val="left" w:pos="1134"/>
              </w:tabs>
              <w:contextualSpacing/>
              <w:jc w:val="both"/>
              <w:rPr>
                <w:spacing w:val="-6"/>
                <w:sz w:val="21"/>
                <w:szCs w:val="21"/>
              </w:rPr>
            </w:pPr>
            <w:r w:rsidRPr="0066674C">
              <w:rPr>
                <w:sz w:val="21"/>
                <w:szCs w:val="21"/>
              </w:rPr>
              <w:t>Информация о проведении закупки также размещается на электронной торговой площадке</w:t>
            </w:r>
            <w:r w:rsidR="009C033E" w:rsidRPr="0066674C">
              <w:rPr>
                <w:sz w:val="21"/>
                <w:szCs w:val="21"/>
              </w:rPr>
              <w:t xml:space="preserve"> </w:t>
            </w:r>
            <w:r w:rsidR="002F592C">
              <w:rPr>
                <w:sz w:val="21"/>
                <w:szCs w:val="21"/>
              </w:rPr>
              <w:t>Фабрикант</w:t>
            </w:r>
            <w:r w:rsidR="009C033E" w:rsidRPr="0066674C">
              <w:rPr>
                <w:sz w:val="21"/>
                <w:szCs w:val="21"/>
              </w:rPr>
              <w:t xml:space="preserve"> </w:t>
            </w:r>
            <w:r w:rsidR="009C033E" w:rsidRPr="00DE6C44">
              <w:rPr>
                <w:color w:val="0070C0"/>
                <w:sz w:val="21"/>
                <w:szCs w:val="21"/>
              </w:rPr>
              <w:t>(</w:t>
            </w:r>
            <w:r w:rsidR="002F592C" w:rsidRPr="00DE6C44">
              <w:rPr>
                <w:color w:val="0070C0"/>
                <w:sz w:val="21"/>
                <w:szCs w:val="21"/>
              </w:rPr>
              <w:t>https://www.fabrikant.ru/</w:t>
            </w:r>
            <w:r w:rsidR="009C033E" w:rsidRPr="00DE6C44">
              <w:rPr>
                <w:color w:val="0070C0"/>
                <w:sz w:val="21"/>
                <w:szCs w:val="21"/>
              </w:rPr>
              <w:t>)</w:t>
            </w:r>
            <w:r w:rsidRPr="00DE6C44">
              <w:rPr>
                <w:color w:val="0070C0"/>
                <w:sz w:val="21"/>
                <w:szCs w:val="21"/>
              </w:rPr>
              <w:t xml:space="preserve"> </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1" w:name="_Ref387842843"/>
          </w:p>
        </w:tc>
        <w:bookmarkEnd w:id="351"/>
        <w:tc>
          <w:tcPr>
            <w:tcW w:w="2551" w:type="dxa"/>
            <w:vAlign w:val="center"/>
          </w:tcPr>
          <w:p w:rsidR="007C28B7" w:rsidRPr="0066674C" w:rsidRDefault="007C28B7" w:rsidP="00237CAF">
            <w:pPr>
              <w:contextualSpacing/>
              <w:rPr>
                <w:sz w:val="21"/>
                <w:szCs w:val="21"/>
              </w:rPr>
            </w:pPr>
            <w:r w:rsidRPr="0066674C">
              <w:rPr>
                <w:sz w:val="21"/>
                <w:szCs w:val="21"/>
              </w:rPr>
              <w:t>Использование электронно-торговой площадки</w:t>
            </w:r>
          </w:p>
        </w:tc>
        <w:tc>
          <w:tcPr>
            <w:tcW w:w="7152" w:type="dxa"/>
            <w:vAlign w:val="center"/>
          </w:tcPr>
          <w:p w:rsidR="007C28B7" w:rsidRPr="0066674C" w:rsidRDefault="007C28B7" w:rsidP="00332932">
            <w:pPr>
              <w:tabs>
                <w:tab w:val="left" w:pos="1134"/>
              </w:tabs>
              <w:contextualSpacing/>
              <w:jc w:val="both"/>
              <w:rPr>
                <w:bCs/>
                <w:i/>
                <w:sz w:val="21"/>
                <w:szCs w:val="21"/>
              </w:rPr>
            </w:pPr>
            <w:r w:rsidRPr="00DE6C44">
              <w:rPr>
                <w:sz w:val="21"/>
                <w:szCs w:val="21"/>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002F592C" w:rsidRPr="00DE6C44">
              <w:rPr>
                <w:sz w:val="21"/>
                <w:szCs w:val="21"/>
              </w:rPr>
              <w:t>Фабрикан</w:t>
            </w:r>
            <w:r w:rsidR="00332932">
              <w:rPr>
                <w:sz w:val="21"/>
                <w:szCs w:val="21"/>
              </w:rPr>
              <w:t>т</w:t>
            </w:r>
            <w:r w:rsidRPr="00DE6C44">
              <w:rPr>
                <w:sz w:val="21"/>
                <w:szCs w:val="21"/>
              </w:rPr>
              <w:t xml:space="preserve"> в сети «Интернет» по адресу: </w:t>
            </w:r>
            <w:r w:rsidR="00DE6C44" w:rsidRPr="00DE6C44">
              <w:rPr>
                <w:sz w:val="21"/>
                <w:szCs w:val="21"/>
              </w:rPr>
              <w:t>(https://www.fabrikant.ru/)</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p>
        </w:tc>
        <w:tc>
          <w:tcPr>
            <w:tcW w:w="2551" w:type="dxa"/>
            <w:vAlign w:val="center"/>
          </w:tcPr>
          <w:p w:rsidR="007C28B7" w:rsidRPr="00054246" w:rsidRDefault="007C28B7" w:rsidP="00237CAF">
            <w:pPr>
              <w:contextualSpacing/>
              <w:rPr>
                <w:sz w:val="21"/>
                <w:szCs w:val="21"/>
              </w:rPr>
            </w:pPr>
            <w:r w:rsidRPr="00054246">
              <w:rPr>
                <w:sz w:val="21"/>
                <w:szCs w:val="21"/>
              </w:rPr>
              <w:t>Дата публикации извещения о проведении закупки</w:t>
            </w:r>
          </w:p>
        </w:tc>
        <w:tc>
          <w:tcPr>
            <w:tcW w:w="7152" w:type="dxa"/>
            <w:vAlign w:val="center"/>
          </w:tcPr>
          <w:p w:rsidR="007C28B7" w:rsidRPr="00054246" w:rsidRDefault="00FF0B2B" w:rsidP="00986EED">
            <w:pPr>
              <w:rPr>
                <w:bCs/>
                <w:sz w:val="21"/>
                <w:szCs w:val="21"/>
              </w:rPr>
            </w:pPr>
            <w:r w:rsidRPr="00054246">
              <w:rPr>
                <w:sz w:val="21"/>
                <w:szCs w:val="21"/>
              </w:rPr>
              <w:t>«</w:t>
            </w:r>
            <w:r w:rsidR="008D6E14">
              <w:rPr>
                <w:sz w:val="21"/>
                <w:szCs w:val="21"/>
              </w:rPr>
              <w:t>19</w:t>
            </w:r>
            <w:r w:rsidRPr="00054246">
              <w:rPr>
                <w:sz w:val="21"/>
                <w:szCs w:val="21"/>
              </w:rPr>
              <w:t xml:space="preserve">» </w:t>
            </w:r>
            <w:r w:rsidR="00986EED">
              <w:rPr>
                <w:sz w:val="21"/>
                <w:szCs w:val="21"/>
              </w:rPr>
              <w:t>июля</w:t>
            </w:r>
            <w:r w:rsidRPr="00054246">
              <w:rPr>
                <w:sz w:val="21"/>
                <w:szCs w:val="21"/>
              </w:rPr>
              <w:t xml:space="preserve"> 201</w:t>
            </w:r>
            <w:r w:rsidR="00986EED">
              <w:rPr>
                <w:sz w:val="21"/>
                <w:szCs w:val="21"/>
              </w:rPr>
              <w:t>9</w:t>
            </w:r>
            <w:r w:rsidRPr="00054246">
              <w:rPr>
                <w:sz w:val="21"/>
                <w:szCs w:val="21"/>
              </w:rPr>
              <w:t xml:space="preserve"> года</w:t>
            </w:r>
            <w:r w:rsidR="009C033E" w:rsidRPr="00054246">
              <w:rPr>
                <w:sz w:val="21"/>
                <w:szCs w:val="21"/>
              </w:rPr>
              <w:t xml:space="preserve"> </w:t>
            </w:r>
          </w:p>
        </w:tc>
      </w:tr>
      <w:tr w:rsidR="007C28B7" w:rsidRPr="0066674C" w:rsidTr="00C33FC9">
        <w:trPr>
          <w:trHeight w:val="494"/>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2" w:name="_Ref317253392"/>
          </w:p>
        </w:tc>
        <w:bookmarkEnd w:id="352"/>
        <w:tc>
          <w:tcPr>
            <w:tcW w:w="2551" w:type="dxa"/>
            <w:vAlign w:val="center"/>
          </w:tcPr>
          <w:p w:rsidR="007C28B7" w:rsidRPr="0066674C" w:rsidRDefault="007C28B7" w:rsidP="00237CAF">
            <w:pPr>
              <w:contextualSpacing/>
              <w:rPr>
                <w:sz w:val="21"/>
                <w:szCs w:val="21"/>
              </w:rPr>
            </w:pPr>
            <w:r w:rsidRPr="0066674C">
              <w:rPr>
                <w:sz w:val="21"/>
                <w:szCs w:val="21"/>
              </w:rPr>
              <w:t>Валюта закупки</w:t>
            </w:r>
          </w:p>
        </w:tc>
        <w:tc>
          <w:tcPr>
            <w:tcW w:w="7152" w:type="dxa"/>
            <w:vAlign w:val="center"/>
          </w:tcPr>
          <w:p w:rsidR="007C28B7" w:rsidRPr="0066674C" w:rsidRDefault="007C28B7" w:rsidP="00237CAF">
            <w:pPr>
              <w:pStyle w:val="39"/>
              <w:tabs>
                <w:tab w:val="clear" w:pos="1307"/>
              </w:tabs>
              <w:ind w:left="0"/>
              <w:jc w:val="left"/>
              <w:rPr>
                <w:sz w:val="21"/>
                <w:szCs w:val="21"/>
              </w:rPr>
            </w:pPr>
            <w:r w:rsidRPr="0066674C">
              <w:rPr>
                <w:bCs/>
                <w:sz w:val="21"/>
                <w:szCs w:val="21"/>
              </w:rPr>
              <w:t xml:space="preserve">Российский рубль </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3" w:name="_Ref317250440"/>
          </w:p>
        </w:tc>
        <w:bookmarkEnd w:id="353"/>
        <w:tc>
          <w:tcPr>
            <w:tcW w:w="2551" w:type="dxa"/>
            <w:vAlign w:val="center"/>
          </w:tcPr>
          <w:p w:rsidR="007C28B7" w:rsidRPr="0066674C" w:rsidRDefault="007C28B7" w:rsidP="00237CAF">
            <w:pPr>
              <w:contextualSpacing/>
              <w:rPr>
                <w:sz w:val="21"/>
                <w:szCs w:val="21"/>
              </w:rPr>
            </w:pPr>
            <w:r w:rsidRPr="0066674C">
              <w:rPr>
                <w:sz w:val="21"/>
                <w:szCs w:val="21"/>
              </w:rPr>
              <w:t xml:space="preserve">Начальная (максимальная) цена договора </w:t>
            </w:r>
          </w:p>
        </w:tc>
        <w:tc>
          <w:tcPr>
            <w:tcW w:w="7152" w:type="dxa"/>
            <w:vAlign w:val="center"/>
          </w:tcPr>
          <w:p w:rsidR="002F592C" w:rsidRPr="002F592C" w:rsidRDefault="002F592C" w:rsidP="002F592C">
            <w:pPr>
              <w:tabs>
                <w:tab w:val="left" w:pos="567"/>
              </w:tabs>
              <w:spacing w:before="120"/>
              <w:jc w:val="both"/>
              <w:rPr>
                <w:bCs/>
                <w:color w:val="000000"/>
                <w:sz w:val="21"/>
                <w:szCs w:val="21"/>
              </w:rPr>
            </w:pPr>
            <w:r w:rsidRPr="002F592C">
              <w:rPr>
                <w:bCs/>
                <w:color w:val="000000"/>
                <w:sz w:val="21"/>
                <w:szCs w:val="21"/>
              </w:rPr>
              <w:t xml:space="preserve">Максимальное значение цены договора: 6 500 000,00 рублей (Шесть миллионов пятьсот тысяч рублей 00 копеек), в том числе НДС 20 </w:t>
            </w:r>
            <w:proofErr w:type="gramStart"/>
            <w:r w:rsidRPr="002F592C">
              <w:rPr>
                <w:bCs/>
                <w:color w:val="000000"/>
                <w:sz w:val="21"/>
                <w:szCs w:val="21"/>
              </w:rPr>
              <w:t>%./</w:t>
            </w:r>
            <w:proofErr w:type="gramEnd"/>
            <w:r w:rsidRPr="002F592C">
              <w:rPr>
                <w:bCs/>
                <w:color w:val="000000"/>
                <w:sz w:val="21"/>
                <w:szCs w:val="21"/>
              </w:rPr>
              <w:t>НДС не пред.</w:t>
            </w:r>
          </w:p>
          <w:p w:rsidR="002F592C" w:rsidRPr="002F592C" w:rsidRDefault="002F592C" w:rsidP="002F592C">
            <w:pPr>
              <w:tabs>
                <w:tab w:val="left" w:pos="567"/>
              </w:tabs>
              <w:spacing w:before="120"/>
              <w:jc w:val="both"/>
              <w:rPr>
                <w:bCs/>
                <w:color w:val="000000"/>
                <w:sz w:val="21"/>
                <w:szCs w:val="21"/>
              </w:rPr>
            </w:pPr>
            <w:r w:rsidRPr="002F592C">
              <w:rPr>
                <w:bCs/>
                <w:color w:val="000000"/>
                <w:sz w:val="21"/>
                <w:szCs w:val="21"/>
              </w:rPr>
              <w:lastRenderedPageBreak/>
              <w:t>Общая начальная (максимальная) цена единицы услуги</w:t>
            </w:r>
            <w:r w:rsidR="00685DB6">
              <w:rPr>
                <w:bCs/>
                <w:color w:val="000000"/>
                <w:sz w:val="21"/>
                <w:szCs w:val="21"/>
              </w:rPr>
              <w:t xml:space="preserve"> (Предоставление одного работника в день)</w:t>
            </w:r>
            <w:r w:rsidRPr="002F592C">
              <w:rPr>
                <w:bCs/>
                <w:color w:val="000000"/>
                <w:sz w:val="21"/>
                <w:szCs w:val="21"/>
              </w:rPr>
              <w:t xml:space="preserve">: 3 150,00 рублей (Три тысячи сто пятьдесят копейки), в том числе НДС 20 </w:t>
            </w:r>
            <w:proofErr w:type="gramStart"/>
            <w:r w:rsidRPr="002F592C">
              <w:rPr>
                <w:bCs/>
                <w:color w:val="000000"/>
                <w:sz w:val="21"/>
                <w:szCs w:val="21"/>
              </w:rPr>
              <w:t>%./</w:t>
            </w:r>
            <w:proofErr w:type="gramEnd"/>
            <w:r w:rsidRPr="002F592C">
              <w:rPr>
                <w:bCs/>
                <w:color w:val="000000"/>
                <w:sz w:val="21"/>
                <w:szCs w:val="21"/>
              </w:rPr>
              <w:t>НДС не пред.</w:t>
            </w:r>
          </w:p>
          <w:p w:rsidR="002F592C" w:rsidRPr="002F592C" w:rsidRDefault="002F592C" w:rsidP="002F592C">
            <w:pPr>
              <w:tabs>
                <w:tab w:val="left" w:pos="567"/>
              </w:tabs>
              <w:spacing w:before="120"/>
              <w:jc w:val="both"/>
              <w:rPr>
                <w:bCs/>
                <w:color w:val="000000"/>
              </w:rPr>
            </w:pPr>
            <w:r w:rsidRPr="002F592C">
              <w:rPr>
                <w:bCs/>
                <w:color w:val="000000"/>
                <w:sz w:val="21"/>
                <w:szCs w:val="21"/>
              </w:rPr>
              <w:t>Запрос предложений проводится путем снижения общей начальной (максимальной) цены единицы услуги</w:t>
            </w:r>
            <w:r w:rsidRPr="000A7790">
              <w:rPr>
                <w:bCs/>
                <w:color w:val="000000"/>
              </w:rPr>
              <w:t>.</w:t>
            </w:r>
          </w:p>
          <w:p w:rsidR="00A166EC" w:rsidRPr="0066674C" w:rsidRDefault="00A416C9" w:rsidP="00237CAF">
            <w:pPr>
              <w:pStyle w:val="39"/>
              <w:tabs>
                <w:tab w:val="clear" w:pos="1307"/>
              </w:tabs>
              <w:ind w:left="0"/>
              <w:rPr>
                <w:sz w:val="21"/>
                <w:szCs w:val="21"/>
              </w:rPr>
            </w:pPr>
            <w:r w:rsidRPr="0066674C">
              <w:rPr>
                <w:bCs/>
                <w:sz w:val="21"/>
                <w:szCs w:val="21"/>
              </w:rPr>
              <w:t>Стоимость услуг сформирована с учетом всех видов расходов и затрат Исполнителя на выполняемые работы по договору, включая все налоги, сборы и другие обязательные платежи, предусмотренные законодательством Российской Федерации</w:t>
            </w:r>
            <w:r w:rsidR="00372C4B" w:rsidRPr="0066674C">
              <w:rPr>
                <w:bCs/>
                <w:sz w:val="21"/>
                <w:szCs w:val="21"/>
              </w:rPr>
              <w:t>.</w:t>
            </w:r>
          </w:p>
          <w:p w:rsidR="007C28B7" w:rsidRPr="0066674C" w:rsidRDefault="007C28B7" w:rsidP="00237CAF">
            <w:pPr>
              <w:pStyle w:val="39"/>
              <w:tabs>
                <w:tab w:val="clear" w:pos="1307"/>
              </w:tabs>
              <w:ind w:left="0"/>
              <w:rPr>
                <w:bCs/>
                <w:sz w:val="21"/>
                <w:szCs w:val="21"/>
              </w:rPr>
            </w:pP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4" w:name="_Ref317253528"/>
          </w:p>
        </w:tc>
        <w:bookmarkEnd w:id="354"/>
        <w:tc>
          <w:tcPr>
            <w:tcW w:w="2551" w:type="dxa"/>
            <w:vAlign w:val="center"/>
          </w:tcPr>
          <w:p w:rsidR="007C28B7" w:rsidRPr="0066674C" w:rsidRDefault="007C28B7" w:rsidP="00237CAF">
            <w:pPr>
              <w:contextualSpacing/>
              <w:rPr>
                <w:sz w:val="21"/>
                <w:szCs w:val="21"/>
              </w:rPr>
            </w:pPr>
            <w:r w:rsidRPr="0066674C">
              <w:rPr>
                <w:sz w:val="21"/>
                <w:szCs w:val="21"/>
              </w:rPr>
              <w:t xml:space="preserve">Обеспечение заявки на участие в закупке  </w:t>
            </w:r>
          </w:p>
        </w:tc>
        <w:tc>
          <w:tcPr>
            <w:tcW w:w="7152" w:type="dxa"/>
            <w:vAlign w:val="center"/>
          </w:tcPr>
          <w:p w:rsidR="007C28B7" w:rsidRPr="0066674C" w:rsidRDefault="007C28B7" w:rsidP="005F057D">
            <w:pPr>
              <w:rPr>
                <w:bCs/>
                <w:i/>
                <w:sz w:val="21"/>
                <w:szCs w:val="21"/>
              </w:rPr>
            </w:pPr>
            <w:r w:rsidRPr="0066674C">
              <w:rPr>
                <w:i/>
                <w:iCs/>
                <w:sz w:val="21"/>
                <w:szCs w:val="21"/>
              </w:rPr>
              <w:t>Не требуется</w:t>
            </w:r>
          </w:p>
        </w:tc>
      </w:tr>
      <w:tr w:rsidR="007C28B7" w:rsidRPr="0066674C" w:rsidTr="00C33FC9">
        <w:trPr>
          <w:trHeight w:val="1417"/>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5" w:name="_Ref392773811"/>
          </w:p>
        </w:tc>
        <w:bookmarkEnd w:id="355"/>
        <w:tc>
          <w:tcPr>
            <w:tcW w:w="2551" w:type="dxa"/>
            <w:vAlign w:val="center"/>
          </w:tcPr>
          <w:p w:rsidR="007C28B7" w:rsidRPr="0066674C" w:rsidRDefault="007C28B7" w:rsidP="00237CAF">
            <w:pPr>
              <w:contextualSpacing/>
              <w:rPr>
                <w:sz w:val="21"/>
                <w:szCs w:val="21"/>
              </w:rPr>
            </w:pPr>
            <w:r w:rsidRPr="0066674C">
              <w:rPr>
                <w:sz w:val="21"/>
                <w:szCs w:val="21"/>
              </w:rPr>
              <w:t>Участие в закупке субъектов малого и среднего предпринимательства</w:t>
            </w:r>
          </w:p>
        </w:tc>
        <w:tc>
          <w:tcPr>
            <w:tcW w:w="7152" w:type="dxa"/>
            <w:vAlign w:val="center"/>
          </w:tcPr>
          <w:p w:rsidR="007C28B7" w:rsidRPr="0066674C" w:rsidRDefault="006863FC" w:rsidP="00237CAF">
            <w:pPr>
              <w:jc w:val="both"/>
              <w:rPr>
                <w:b/>
                <w:sz w:val="21"/>
                <w:szCs w:val="21"/>
              </w:rPr>
            </w:pPr>
            <w:r>
              <w:rPr>
                <w:b/>
                <w:sz w:val="21"/>
                <w:szCs w:val="21"/>
              </w:rPr>
              <w:t>Не установлено</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56" w:name="_Ref319670208"/>
          </w:p>
        </w:tc>
        <w:bookmarkEnd w:id="356"/>
        <w:tc>
          <w:tcPr>
            <w:tcW w:w="2551" w:type="dxa"/>
            <w:vAlign w:val="center"/>
          </w:tcPr>
          <w:p w:rsidR="007C28B7" w:rsidRPr="0066674C" w:rsidRDefault="007C28B7" w:rsidP="00237CAF">
            <w:pPr>
              <w:contextualSpacing/>
              <w:rPr>
                <w:sz w:val="21"/>
                <w:szCs w:val="21"/>
              </w:rPr>
            </w:pPr>
            <w:r w:rsidRPr="0066674C">
              <w:rPr>
                <w:sz w:val="21"/>
                <w:szCs w:val="21"/>
              </w:rPr>
              <w:t xml:space="preserve">Требования, предъявляемые к участникам закупки </w:t>
            </w:r>
          </w:p>
        </w:tc>
        <w:tc>
          <w:tcPr>
            <w:tcW w:w="7152" w:type="dxa"/>
            <w:shd w:val="clear" w:color="auto" w:fill="auto"/>
            <w:vAlign w:val="center"/>
          </w:tcPr>
          <w:p w:rsidR="007C28B7" w:rsidRPr="0066674C" w:rsidRDefault="007C28B7" w:rsidP="00237CAF">
            <w:pPr>
              <w:widowControl w:val="0"/>
              <w:tabs>
                <w:tab w:val="left" w:pos="212"/>
                <w:tab w:val="left" w:pos="1062"/>
              </w:tabs>
              <w:adjustRightInd w:val="0"/>
              <w:textAlignment w:val="baseline"/>
              <w:rPr>
                <w:b/>
                <w:sz w:val="21"/>
                <w:szCs w:val="21"/>
              </w:rPr>
            </w:pPr>
            <w:bookmarkStart w:id="357" w:name="_Ref384294559"/>
            <w:r w:rsidRPr="0066674C">
              <w:rPr>
                <w:b/>
                <w:sz w:val="21"/>
                <w:szCs w:val="21"/>
              </w:rPr>
              <w:t>Участник должен отвечать следующим общим требованиям:</w:t>
            </w:r>
            <w:bookmarkEnd w:id="357"/>
            <w:r w:rsidRPr="0066674C">
              <w:rPr>
                <w:b/>
                <w:sz w:val="21"/>
                <w:szCs w:val="21"/>
              </w:rPr>
              <w:t xml:space="preserve"> </w:t>
            </w:r>
          </w:p>
          <w:p w:rsidR="007C28B7" w:rsidRPr="0066674C" w:rsidRDefault="007C28B7" w:rsidP="00503A3A">
            <w:pPr>
              <w:widowControl w:val="0"/>
              <w:numPr>
                <w:ilvl w:val="1"/>
                <w:numId w:val="59"/>
              </w:numPr>
              <w:tabs>
                <w:tab w:val="left" w:pos="0"/>
                <w:tab w:val="left" w:pos="212"/>
              </w:tabs>
              <w:adjustRightInd w:val="0"/>
              <w:ind w:left="0" w:firstLine="0"/>
              <w:jc w:val="both"/>
              <w:textAlignment w:val="baseline"/>
              <w:rPr>
                <w:sz w:val="21"/>
                <w:szCs w:val="21"/>
              </w:rPr>
            </w:pPr>
            <w:bookmarkStart w:id="358" w:name="_Ref388876038"/>
            <w:bookmarkStart w:id="359" w:name="_Ref392774143"/>
            <w:r w:rsidRPr="0066674C">
              <w:rPr>
                <w:sz w:val="21"/>
                <w:szCs w:val="21"/>
              </w:rPr>
              <w:t>Участник должен обладать общей гражданской правоспособностью в полном объеме для заключения и исполнения Договора (быть зарегистрирован в установленном порядке);</w:t>
            </w:r>
            <w:bookmarkEnd w:id="358"/>
            <w:bookmarkEnd w:id="359"/>
          </w:p>
          <w:p w:rsidR="007C28B7" w:rsidRPr="0066674C" w:rsidRDefault="007C28B7" w:rsidP="00503A3A">
            <w:pPr>
              <w:widowControl w:val="0"/>
              <w:numPr>
                <w:ilvl w:val="1"/>
                <w:numId w:val="59"/>
              </w:numPr>
              <w:tabs>
                <w:tab w:val="left" w:pos="0"/>
                <w:tab w:val="left" w:pos="212"/>
              </w:tabs>
              <w:adjustRightInd w:val="0"/>
              <w:ind w:left="0" w:firstLine="0"/>
              <w:jc w:val="both"/>
              <w:textAlignment w:val="baseline"/>
              <w:rPr>
                <w:sz w:val="21"/>
                <w:szCs w:val="21"/>
              </w:rPr>
            </w:pPr>
            <w:r w:rsidRPr="0066674C">
              <w:rPr>
                <w:sz w:val="21"/>
                <w:szCs w:val="21"/>
              </w:rPr>
              <w:t>Участник не должен являться неплатежеспособным или банкротом, находиться в процессе ликвидации, в отношении участника не должно быть решения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7C28B7" w:rsidRPr="0066674C" w:rsidRDefault="007C28B7" w:rsidP="00503A3A">
            <w:pPr>
              <w:widowControl w:val="0"/>
              <w:numPr>
                <w:ilvl w:val="1"/>
                <w:numId w:val="59"/>
              </w:numPr>
              <w:tabs>
                <w:tab w:val="left" w:pos="0"/>
                <w:tab w:val="left" w:pos="212"/>
              </w:tabs>
              <w:adjustRightInd w:val="0"/>
              <w:ind w:left="0" w:firstLine="0"/>
              <w:jc w:val="both"/>
              <w:textAlignment w:val="baseline"/>
              <w:rPr>
                <w:sz w:val="21"/>
                <w:szCs w:val="21"/>
              </w:rPr>
            </w:pPr>
            <w:r w:rsidRPr="0066674C">
              <w:rPr>
                <w:sz w:val="21"/>
                <w:szCs w:val="21"/>
              </w:rPr>
              <w:t>Участник должен раскрыть о себе сведения антикоррупционного характера, в том числе сведения о всей цепочке своих собственников, включая конечных бенефициаров по установленной форме, с приложением копий подтверждающих документов, заверенных участником. В случае изменения указанных сведений до даты подведения итогов закупки Участник должен в течение 5 (пяти) календарных дней с даты таких изменений представить актуализированные сведения;</w:t>
            </w:r>
          </w:p>
          <w:p w:rsidR="007C28B7" w:rsidRPr="0066674C" w:rsidRDefault="007C28B7" w:rsidP="00503A3A">
            <w:pPr>
              <w:widowControl w:val="0"/>
              <w:numPr>
                <w:ilvl w:val="1"/>
                <w:numId w:val="59"/>
              </w:numPr>
              <w:tabs>
                <w:tab w:val="left" w:pos="0"/>
                <w:tab w:val="left" w:pos="212"/>
              </w:tabs>
              <w:adjustRightInd w:val="0"/>
              <w:ind w:left="0" w:firstLine="0"/>
              <w:jc w:val="both"/>
              <w:textAlignment w:val="baseline"/>
              <w:rPr>
                <w:sz w:val="21"/>
                <w:szCs w:val="21"/>
              </w:rPr>
            </w:pPr>
            <w:r w:rsidRPr="0066674C">
              <w:rPr>
                <w:sz w:val="21"/>
                <w:szCs w:val="21"/>
              </w:rPr>
              <w:t xml:space="preserve">Сведения об участнике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7C28B7" w:rsidRPr="0066674C" w:rsidRDefault="007C28B7" w:rsidP="00503A3A">
            <w:pPr>
              <w:widowControl w:val="0"/>
              <w:numPr>
                <w:ilvl w:val="1"/>
                <w:numId w:val="59"/>
              </w:numPr>
              <w:tabs>
                <w:tab w:val="left" w:pos="0"/>
                <w:tab w:val="left" w:pos="212"/>
              </w:tabs>
              <w:adjustRightInd w:val="0"/>
              <w:ind w:left="0" w:firstLine="0"/>
              <w:jc w:val="both"/>
              <w:textAlignment w:val="baseline"/>
              <w:rPr>
                <w:sz w:val="21"/>
                <w:szCs w:val="21"/>
              </w:rPr>
            </w:pPr>
            <w:r w:rsidRPr="0066674C">
              <w:rPr>
                <w:sz w:val="21"/>
                <w:szCs w:val="21"/>
              </w:rPr>
              <w:t xml:space="preserve">Участник не должен являться аффилированным по отношению к одному и более другим Участникам закупки, а также к сотрудникам заказчика / организатора закупки (наличие </w:t>
            </w:r>
            <w:proofErr w:type="spellStart"/>
            <w:r w:rsidRPr="0066674C">
              <w:rPr>
                <w:sz w:val="21"/>
                <w:szCs w:val="21"/>
              </w:rPr>
              <w:t>аффилированности</w:t>
            </w:r>
            <w:proofErr w:type="spellEnd"/>
            <w:r w:rsidRPr="0066674C">
              <w:rPr>
                <w:sz w:val="21"/>
                <w:szCs w:val="21"/>
              </w:rPr>
              <w:t xml:space="preserve"> определяется в соответствии с антимонопольным законодательством Российской Федерации); </w:t>
            </w:r>
          </w:p>
          <w:p w:rsidR="00A416C9" w:rsidRPr="00917648" w:rsidRDefault="007C28B7" w:rsidP="00917648">
            <w:pPr>
              <w:widowControl w:val="0"/>
              <w:tabs>
                <w:tab w:val="left" w:pos="0"/>
                <w:tab w:val="left" w:pos="212"/>
              </w:tabs>
              <w:adjustRightInd w:val="0"/>
              <w:jc w:val="both"/>
              <w:textAlignment w:val="baseline"/>
              <w:rPr>
                <w:sz w:val="21"/>
                <w:szCs w:val="21"/>
              </w:rPr>
            </w:pPr>
            <w:r w:rsidRPr="00917648">
              <w:rPr>
                <w:sz w:val="21"/>
                <w:szCs w:val="21"/>
              </w:rPr>
              <w:t>Участник должен отвечать след</w:t>
            </w:r>
            <w:r w:rsidR="009C033E" w:rsidRPr="00917648">
              <w:rPr>
                <w:sz w:val="21"/>
                <w:szCs w:val="21"/>
              </w:rPr>
              <w:t xml:space="preserve">ующим специальным требованиям: </w:t>
            </w:r>
          </w:p>
          <w:p w:rsidR="00A416C9" w:rsidRPr="00917648" w:rsidRDefault="006575F9" w:rsidP="00917648">
            <w:pPr>
              <w:contextualSpacing/>
              <w:jc w:val="both"/>
              <w:rPr>
                <w:snapToGrid w:val="0"/>
                <w:color w:val="000000"/>
                <w:sz w:val="21"/>
                <w:szCs w:val="21"/>
              </w:rPr>
            </w:pPr>
            <w:r w:rsidRPr="00917648">
              <w:rPr>
                <w:sz w:val="21"/>
                <w:szCs w:val="21"/>
              </w:rPr>
              <w:t xml:space="preserve">Исполнитель должен обладать подтвержденным опытом, который подтверждается </w:t>
            </w:r>
            <w:r w:rsidRPr="00917648">
              <w:rPr>
                <w:snapToGrid w:val="0"/>
                <w:color w:val="000000"/>
                <w:sz w:val="21"/>
                <w:szCs w:val="21"/>
              </w:rPr>
              <w:t>не менее 2 (двух) договорами на оказание услуг п</w:t>
            </w:r>
            <w:r w:rsidR="00917648">
              <w:rPr>
                <w:snapToGrid w:val="0"/>
                <w:color w:val="000000"/>
                <w:sz w:val="21"/>
                <w:szCs w:val="21"/>
              </w:rPr>
              <w:t>о обеспечению персоналом для</w:t>
            </w:r>
            <w:r w:rsidRPr="00917648">
              <w:rPr>
                <w:snapToGrid w:val="0"/>
                <w:color w:val="000000"/>
                <w:sz w:val="21"/>
                <w:szCs w:val="21"/>
              </w:rPr>
              <w:t xml:space="preserve"> </w:t>
            </w:r>
            <w:r w:rsidR="00917648">
              <w:rPr>
                <w:snapToGrid w:val="0"/>
                <w:color w:val="000000"/>
                <w:sz w:val="21"/>
                <w:szCs w:val="21"/>
              </w:rPr>
              <w:t>сортировки</w:t>
            </w:r>
            <w:r w:rsidR="00685DB6">
              <w:rPr>
                <w:snapToGrid w:val="0"/>
                <w:color w:val="000000"/>
                <w:sz w:val="21"/>
                <w:szCs w:val="21"/>
              </w:rPr>
              <w:t xml:space="preserve"> твердых бытовых и коммунальных отходов</w:t>
            </w:r>
            <w:r w:rsidRPr="00917648">
              <w:rPr>
                <w:snapToGrid w:val="0"/>
                <w:color w:val="000000"/>
                <w:sz w:val="21"/>
                <w:szCs w:val="21"/>
              </w:rPr>
              <w:t xml:space="preserve"> за последние 2 года и актами оказанных услуг на общую сумму не менее 5 000 000 руб.</w:t>
            </w:r>
          </w:p>
          <w:p w:rsidR="00C33FC9" w:rsidRPr="0066674C" w:rsidRDefault="00C33FC9" w:rsidP="00C33FC9">
            <w:pPr>
              <w:contextualSpacing/>
              <w:jc w:val="center"/>
              <w:rPr>
                <w:sz w:val="21"/>
                <w:szCs w:val="21"/>
              </w:rPr>
            </w:pP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60" w:name="_Ref317252128"/>
          </w:p>
        </w:tc>
        <w:bookmarkEnd w:id="360"/>
        <w:tc>
          <w:tcPr>
            <w:tcW w:w="2551" w:type="dxa"/>
            <w:vAlign w:val="center"/>
          </w:tcPr>
          <w:p w:rsidR="007C28B7" w:rsidRPr="0066674C" w:rsidRDefault="007C28B7" w:rsidP="00237CAF">
            <w:pPr>
              <w:contextualSpacing/>
              <w:rPr>
                <w:sz w:val="21"/>
                <w:szCs w:val="21"/>
              </w:rPr>
            </w:pPr>
            <w:r w:rsidRPr="0066674C">
              <w:rPr>
                <w:sz w:val="21"/>
                <w:szCs w:val="21"/>
              </w:rPr>
              <w:t xml:space="preserve">Требования, предъявляемые </w:t>
            </w:r>
            <w:proofErr w:type="gramStart"/>
            <w:r w:rsidRPr="0066674C">
              <w:rPr>
                <w:sz w:val="21"/>
                <w:szCs w:val="21"/>
              </w:rPr>
              <w:t>к  субподрядчикам</w:t>
            </w:r>
            <w:proofErr w:type="gramEnd"/>
            <w:r w:rsidRPr="0066674C">
              <w:rPr>
                <w:sz w:val="21"/>
                <w:szCs w:val="21"/>
              </w:rPr>
              <w:t xml:space="preserve"> </w:t>
            </w:r>
          </w:p>
        </w:tc>
        <w:tc>
          <w:tcPr>
            <w:tcW w:w="7152" w:type="dxa"/>
            <w:vAlign w:val="center"/>
          </w:tcPr>
          <w:p w:rsidR="007C28B7" w:rsidRPr="0066674C" w:rsidRDefault="00AE60BB" w:rsidP="00AE60BB">
            <w:pPr>
              <w:pStyle w:val="Times12"/>
              <w:tabs>
                <w:tab w:val="left" w:pos="0"/>
                <w:tab w:val="left" w:pos="70"/>
                <w:tab w:val="left" w:pos="779"/>
              </w:tabs>
              <w:ind w:firstLine="0"/>
              <w:rPr>
                <w:bCs w:val="0"/>
                <w:i/>
                <w:sz w:val="21"/>
                <w:szCs w:val="21"/>
              </w:rPr>
            </w:pPr>
            <w:r w:rsidRPr="003975F2">
              <w:rPr>
                <w:bCs w:val="0"/>
                <w:sz w:val="21"/>
                <w:szCs w:val="21"/>
              </w:rPr>
              <w:t>Привлечение субподрядчиков не предусмотрено</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61" w:name="_Ref474317627"/>
          </w:p>
        </w:tc>
        <w:bookmarkEnd w:id="361"/>
        <w:tc>
          <w:tcPr>
            <w:tcW w:w="2551" w:type="dxa"/>
            <w:vAlign w:val="center"/>
          </w:tcPr>
          <w:p w:rsidR="007C28B7" w:rsidRPr="0066674C" w:rsidRDefault="007C28B7" w:rsidP="00237CAF">
            <w:pPr>
              <w:contextualSpacing/>
              <w:rPr>
                <w:sz w:val="21"/>
                <w:szCs w:val="21"/>
              </w:rPr>
            </w:pPr>
            <w:r w:rsidRPr="0066674C">
              <w:rPr>
                <w:sz w:val="21"/>
                <w:szCs w:val="21"/>
              </w:rPr>
              <w:t xml:space="preserve">Состав заявки на участие в закупке </w:t>
            </w:r>
          </w:p>
        </w:tc>
        <w:tc>
          <w:tcPr>
            <w:tcW w:w="7152" w:type="dxa"/>
            <w:vAlign w:val="center"/>
          </w:tcPr>
          <w:p w:rsidR="007C28B7" w:rsidRPr="0066674C" w:rsidRDefault="007C28B7" w:rsidP="00503A3A">
            <w:pPr>
              <w:pStyle w:val="affffffff0"/>
              <w:numPr>
                <w:ilvl w:val="0"/>
                <w:numId w:val="60"/>
              </w:numPr>
              <w:tabs>
                <w:tab w:val="left" w:pos="0"/>
                <w:tab w:val="left" w:pos="779"/>
              </w:tabs>
              <w:overflowPunct w:val="0"/>
              <w:autoSpaceDE w:val="0"/>
              <w:autoSpaceDN w:val="0"/>
              <w:adjustRightInd w:val="0"/>
              <w:ind w:left="0" w:firstLine="0"/>
              <w:jc w:val="both"/>
              <w:rPr>
                <w:bCs/>
                <w:vanish/>
                <w:sz w:val="21"/>
                <w:szCs w:val="21"/>
              </w:rPr>
            </w:pPr>
          </w:p>
          <w:p w:rsidR="007C28B7" w:rsidRPr="0066674C" w:rsidRDefault="007C28B7" w:rsidP="00503A3A">
            <w:pPr>
              <w:pStyle w:val="affffffff0"/>
              <w:numPr>
                <w:ilvl w:val="0"/>
                <w:numId w:val="60"/>
              </w:numPr>
              <w:tabs>
                <w:tab w:val="left" w:pos="0"/>
                <w:tab w:val="left" w:pos="779"/>
              </w:tabs>
              <w:overflowPunct w:val="0"/>
              <w:autoSpaceDE w:val="0"/>
              <w:autoSpaceDN w:val="0"/>
              <w:adjustRightInd w:val="0"/>
              <w:ind w:left="0" w:firstLine="0"/>
              <w:jc w:val="both"/>
              <w:rPr>
                <w:bCs/>
                <w:vanish/>
                <w:sz w:val="21"/>
                <w:szCs w:val="21"/>
              </w:rPr>
            </w:pPr>
          </w:p>
          <w:p w:rsidR="007C28B7" w:rsidRPr="0066674C" w:rsidRDefault="007C28B7" w:rsidP="00503A3A">
            <w:pPr>
              <w:pStyle w:val="Times12"/>
              <w:numPr>
                <w:ilvl w:val="1"/>
                <w:numId w:val="60"/>
              </w:numPr>
              <w:tabs>
                <w:tab w:val="left" w:pos="0"/>
                <w:tab w:val="left" w:pos="779"/>
              </w:tabs>
              <w:ind w:left="0" w:firstLine="0"/>
              <w:rPr>
                <w:sz w:val="21"/>
                <w:szCs w:val="21"/>
              </w:rPr>
            </w:pPr>
            <w:r w:rsidRPr="0066674C">
              <w:rPr>
                <w:sz w:val="21"/>
                <w:szCs w:val="21"/>
              </w:rPr>
              <w:fldChar w:fldCharType="begin"/>
            </w:r>
            <w:r w:rsidRPr="0066674C">
              <w:rPr>
                <w:sz w:val="21"/>
                <w:szCs w:val="21"/>
              </w:rPr>
              <w:instrText xml:space="preserve"> REF _Ref384297632 \h  \* MERGEFORMAT </w:instrText>
            </w:r>
            <w:r w:rsidRPr="0066674C">
              <w:rPr>
                <w:sz w:val="21"/>
                <w:szCs w:val="21"/>
              </w:rPr>
            </w:r>
            <w:r w:rsidRPr="0066674C">
              <w:rPr>
                <w:sz w:val="21"/>
                <w:szCs w:val="21"/>
              </w:rPr>
              <w:fldChar w:fldCharType="separate"/>
            </w:r>
            <w:r w:rsidR="003E453C" w:rsidRPr="003E453C">
              <w:rPr>
                <w:sz w:val="21"/>
                <w:szCs w:val="21"/>
              </w:rPr>
              <w:t>Письмо о подаче оферты (форма 1)</w:t>
            </w:r>
            <w:r w:rsidRPr="0066674C">
              <w:rPr>
                <w:sz w:val="21"/>
                <w:szCs w:val="21"/>
              </w:rPr>
              <w:fldChar w:fldCharType="end"/>
            </w:r>
            <w:r w:rsidRPr="0066674C">
              <w:rPr>
                <w:sz w:val="21"/>
                <w:szCs w:val="21"/>
              </w:rPr>
              <w:t xml:space="preserve"> по форме и в соответствии с инструкциями, приведенными в настоящей Закупочной документации (подраздел </w:t>
            </w:r>
            <w:r w:rsidRPr="0066674C">
              <w:rPr>
                <w:sz w:val="21"/>
                <w:szCs w:val="21"/>
              </w:rPr>
              <w:fldChar w:fldCharType="begin"/>
            </w:r>
            <w:r w:rsidRPr="0066674C">
              <w:rPr>
                <w:sz w:val="21"/>
                <w:szCs w:val="21"/>
              </w:rPr>
              <w:instrText xml:space="preserve"> REF _Ref384298474 \r \h  \* MERGEFORMAT </w:instrText>
            </w:r>
            <w:r w:rsidRPr="0066674C">
              <w:rPr>
                <w:sz w:val="21"/>
                <w:szCs w:val="21"/>
              </w:rPr>
            </w:r>
            <w:r w:rsidRPr="0066674C">
              <w:rPr>
                <w:sz w:val="21"/>
                <w:szCs w:val="21"/>
              </w:rPr>
              <w:fldChar w:fldCharType="separate"/>
            </w:r>
            <w:r w:rsidR="003E453C">
              <w:rPr>
                <w:sz w:val="21"/>
                <w:szCs w:val="21"/>
              </w:rPr>
              <w:t>6.1</w:t>
            </w:r>
            <w:r w:rsidRPr="0066674C">
              <w:rPr>
                <w:sz w:val="21"/>
                <w:szCs w:val="21"/>
              </w:rPr>
              <w:fldChar w:fldCharType="end"/>
            </w:r>
            <w:r w:rsidR="002252A8">
              <w:rPr>
                <w:sz w:val="21"/>
                <w:szCs w:val="21"/>
              </w:rPr>
              <w:t>1</w:t>
            </w:r>
            <w:r w:rsidRPr="0066674C">
              <w:rPr>
                <w:sz w:val="21"/>
                <w:szCs w:val="21"/>
              </w:rPr>
              <w:t>);</w:t>
            </w:r>
          </w:p>
          <w:bookmarkStart w:id="362" w:name="_Ref386086643"/>
          <w:p w:rsidR="007C28B7" w:rsidRPr="0066674C" w:rsidRDefault="007C28B7" w:rsidP="00503A3A">
            <w:pPr>
              <w:pStyle w:val="Times12"/>
              <w:numPr>
                <w:ilvl w:val="1"/>
                <w:numId w:val="60"/>
              </w:numPr>
              <w:tabs>
                <w:tab w:val="left" w:pos="0"/>
                <w:tab w:val="left" w:pos="779"/>
              </w:tabs>
              <w:ind w:left="0" w:firstLine="0"/>
              <w:rPr>
                <w:sz w:val="21"/>
                <w:szCs w:val="21"/>
              </w:rPr>
            </w:pPr>
            <w:r w:rsidRPr="0066674C">
              <w:rPr>
                <w:sz w:val="21"/>
                <w:szCs w:val="21"/>
              </w:rPr>
              <w:fldChar w:fldCharType="begin"/>
            </w:r>
            <w:r w:rsidRPr="0066674C">
              <w:rPr>
                <w:sz w:val="21"/>
                <w:szCs w:val="21"/>
              </w:rPr>
              <w:instrText xml:space="preserve"> REF _Ref55335823 \h  \* MERGEFORMAT </w:instrText>
            </w:r>
            <w:r w:rsidRPr="0066674C">
              <w:rPr>
                <w:sz w:val="21"/>
                <w:szCs w:val="21"/>
              </w:rPr>
            </w:r>
            <w:r w:rsidRPr="0066674C">
              <w:rPr>
                <w:sz w:val="21"/>
                <w:szCs w:val="21"/>
              </w:rPr>
              <w:fldChar w:fldCharType="separate"/>
            </w:r>
            <w:r w:rsidR="003E453C" w:rsidRPr="003E453C">
              <w:rPr>
                <w:sz w:val="21"/>
                <w:szCs w:val="21"/>
              </w:rPr>
              <w:t>Анкета Участника закупки (форма 2)</w:t>
            </w:r>
            <w:r w:rsidRPr="0066674C">
              <w:rPr>
                <w:sz w:val="21"/>
                <w:szCs w:val="21"/>
              </w:rPr>
              <w:fldChar w:fldCharType="end"/>
            </w:r>
            <w:r w:rsidRPr="0066674C">
              <w:rPr>
                <w:sz w:val="21"/>
                <w:szCs w:val="21"/>
              </w:rPr>
              <w:t xml:space="preserve"> по форме и в соответствии с инструкциями, приведенными в настоящей Закупочной документации (подраздел </w:t>
            </w:r>
            <w:r w:rsidR="00724C4D" w:rsidRPr="0066674C">
              <w:rPr>
                <w:sz w:val="21"/>
                <w:szCs w:val="21"/>
              </w:rPr>
              <w:fldChar w:fldCharType="begin"/>
            </w:r>
            <w:r w:rsidR="00724C4D" w:rsidRPr="0066674C">
              <w:rPr>
                <w:sz w:val="21"/>
                <w:szCs w:val="21"/>
              </w:rPr>
              <w:instrText xml:space="preserve"> REF _Ref55335823 \r \h </w:instrText>
            </w:r>
            <w:r w:rsidR="00460E18" w:rsidRPr="0066674C">
              <w:rPr>
                <w:sz w:val="21"/>
                <w:szCs w:val="21"/>
              </w:rPr>
              <w:instrText xml:space="preserve"> \* MERGEFORMAT </w:instrText>
            </w:r>
            <w:r w:rsidR="00724C4D" w:rsidRPr="0066674C">
              <w:rPr>
                <w:sz w:val="21"/>
                <w:szCs w:val="21"/>
              </w:rPr>
            </w:r>
            <w:r w:rsidR="00724C4D" w:rsidRPr="0066674C">
              <w:rPr>
                <w:sz w:val="21"/>
                <w:szCs w:val="21"/>
              </w:rPr>
              <w:fldChar w:fldCharType="separate"/>
            </w:r>
            <w:r w:rsidR="003E453C">
              <w:rPr>
                <w:sz w:val="21"/>
                <w:szCs w:val="21"/>
              </w:rPr>
              <w:t>6.2</w:t>
            </w:r>
            <w:r w:rsidR="00724C4D" w:rsidRPr="0066674C">
              <w:rPr>
                <w:sz w:val="21"/>
                <w:szCs w:val="21"/>
              </w:rPr>
              <w:fldChar w:fldCharType="end"/>
            </w:r>
            <w:r w:rsidR="002252A8">
              <w:rPr>
                <w:sz w:val="21"/>
                <w:szCs w:val="21"/>
              </w:rPr>
              <w:t>2</w:t>
            </w:r>
            <w:r w:rsidRPr="0066674C">
              <w:rPr>
                <w:sz w:val="21"/>
                <w:szCs w:val="21"/>
              </w:rPr>
              <w:t>);</w:t>
            </w:r>
            <w:bookmarkEnd w:id="362"/>
          </w:p>
          <w:p w:rsidR="00554FEF" w:rsidRPr="0066674C" w:rsidRDefault="00554FEF" w:rsidP="00503A3A">
            <w:pPr>
              <w:pStyle w:val="Times12"/>
              <w:numPr>
                <w:ilvl w:val="1"/>
                <w:numId w:val="60"/>
              </w:numPr>
              <w:tabs>
                <w:tab w:val="left" w:pos="0"/>
                <w:tab w:val="left" w:pos="779"/>
              </w:tabs>
              <w:ind w:left="0" w:firstLine="0"/>
              <w:rPr>
                <w:sz w:val="21"/>
                <w:szCs w:val="21"/>
              </w:rPr>
            </w:pPr>
            <w:r w:rsidRPr="0066674C">
              <w:rPr>
                <w:sz w:val="21"/>
                <w:szCs w:val="21"/>
              </w:rPr>
              <w:fldChar w:fldCharType="begin"/>
            </w:r>
            <w:r w:rsidRPr="0066674C">
              <w:rPr>
                <w:sz w:val="21"/>
                <w:szCs w:val="21"/>
              </w:rPr>
              <w:instrText xml:space="preserve"> REF _Ref55336378 \h  \* MERGEFORMAT </w:instrText>
            </w:r>
            <w:r w:rsidRPr="0066674C">
              <w:rPr>
                <w:sz w:val="21"/>
                <w:szCs w:val="21"/>
              </w:rPr>
            </w:r>
            <w:r w:rsidRPr="0066674C">
              <w:rPr>
                <w:sz w:val="21"/>
                <w:szCs w:val="21"/>
              </w:rPr>
              <w:fldChar w:fldCharType="separate"/>
            </w:r>
            <w:r w:rsidR="003E453C" w:rsidRPr="003E453C">
              <w:rPr>
                <w:sz w:val="21"/>
                <w:szCs w:val="21"/>
              </w:rPr>
              <w:t>Справка о выполнении аналогичных договоров (форма 3)</w:t>
            </w:r>
            <w:r w:rsidRPr="0066674C">
              <w:rPr>
                <w:sz w:val="21"/>
                <w:szCs w:val="21"/>
              </w:rPr>
              <w:fldChar w:fldCharType="end"/>
            </w:r>
            <w:r w:rsidRPr="0066674C">
              <w:rPr>
                <w:sz w:val="21"/>
                <w:szCs w:val="21"/>
              </w:rPr>
              <w:t xml:space="preserve"> по форме и в соответствии с инструкциями, приведенными в настоящей Закупочной документации (подраздел </w:t>
            </w:r>
            <w:r w:rsidR="002252A8">
              <w:rPr>
                <w:sz w:val="21"/>
                <w:szCs w:val="21"/>
              </w:rPr>
              <w:t>6.3</w:t>
            </w:r>
            <w:r w:rsidRPr="0066674C">
              <w:rPr>
                <w:sz w:val="21"/>
                <w:szCs w:val="21"/>
              </w:rPr>
              <w:t>);</w:t>
            </w:r>
          </w:p>
          <w:p w:rsidR="007C28B7" w:rsidRPr="0066674C" w:rsidRDefault="007C28B7" w:rsidP="00503A3A">
            <w:pPr>
              <w:pStyle w:val="Times12"/>
              <w:numPr>
                <w:ilvl w:val="1"/>
                <w:numId w:val="60"/>
              </w:numPr>
              <w:tabs>
                <w:tab w:val="left" w:pos="0"/>
                <w:tab w:val="left" w:pos="779"/>
              </w:tabs>
              <w:ind w:left="0" w:firstLine="0"/>
              <w:rPr>
                <w:sz w:val="21"/>
                <w:szCs w:val="21"/>
              </w:rPr>
            </w:pPr>
            <w:r w:rsidRPr="0066674C">
              <w:rPr>
                <w:sz w:val="21"/>
                <w:szCs w:val="21"/>
              </w:rPr>
              <w:t>Документы, подтверждающие соответствие участника установленным требованиям закупочной документации, согласно подразделу 19 настоящего раздела.</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63" w:name="_Ref317252608"/>
          </w:p>
        </w:tc>
        <w:bookmarkEnd w:id="363"/>
        <w:tc>
          <w:tcPr>
            <w:tcW w:w="2551" w:type="dxa"/>
            <w:vAlign w:val="center"/>
          </w:tcPr>
          <w:p w:rsidR="007C28B7" w:rsidRPr="0066674C" w:rsidRDefault="007C28B7" w:rsidP="00237CAF">
            <w:pPr>
              <w:contextualSpacing/>
              <w:rPr>
                <w:sz w:val="21"/>
                <w:szCs w:val="21"/>
              </w:rPr>
            </w:pPr>
            <w:r w:rsidRPr="0066674C">
              <w:rPr>
                <w:sz w:val="21"/>
                <w:szCs w:val="21"/>
              </w:rPr>
              <w:t xml:space="preserve">Документы, подтверждающие соответствие участников закупки, и включаемые участником в состав заявки </w:t>
            </w:r>
          </w:p>
        </w:tc>
        <w:tc>
          <w:tcPr>
            <w:tcW w:w="7152" w:type="dxa"/>
            <w:vAlign w:val="center"/>
          </w:tcPr>
          <w:p w:rsidR="007C28B7" w:rsidRPr="0066674C" w:rsidRDefault="007C28B7" w:rsidP="0066171A">
            <w:pPr>
              <w:tabs>
                <w:tab w:val="left" w:pos="779"/>
              </w:tabs>
              <w:jc w:val="both"/>
              <w:rPr>
                <w:sz w:val="21"/>
                <w:szCs w:val="21"/>
              </w:rPr>
            </w:pPr>
            <w:bookmarkStart w:id="364" w:name="_Ref317251847"/>
            <w:r w:rsidRPr="0066674C">
              <w:rPr>
                <w:b/>
                <w:sz w:val="21"/>
                <w:szCs w:val="21"/>
              </w:rPr>
              <w:t>Участник должен приложить в составе заявки следующие общие документы, подтверждающие его соответствие предъявляемым требованиям</w:t>
            </w:r>
            <w:r w:rsidRPr="0066674C">
              <w:rPr>
                <w:sz w:val="21"/>
                <w:szCs w:val="21"/>
              </w:rPr>
              <w:t>:</w:t>
            </w:r>
          </w:p>
          <w:p w:rsidR="007C28B7" w:rsidRPr="0066674C" w:rsidRDefault="007C28B7" w:rsidP="00503A3A">
            <w:pPr>
              <w:pStyle w:val="affffffff0"/>
              <w:numPr>
                <w:ilvl w:val="0"/>
                <w:numId w:val="56"/>
              </w:numPr>
              <w:tabs>
                <w:tab w:val="left" w:pos="779"/>
              </w:tabs>
              <w:ind w:left="0" w:firstLine="0"/>
              <w:jc w:val="both"/>
              <w:rPr>
                <w:vanish/>
                <w:sz w:val="21"/>
                <w:szCs w:val="21"/>
              </w:rPr>
            </w:pPr>
            <w:bookmarkStart w:id="365" w:name="_Ref386084180"/>
          </w:p>
          <w:p w:rsidR="007C28B7" w:rsidRPr="0066674C" w:rsidRDefault="007C28B7" w:rsidP="00503A3A">
            <w:pPr>
              <w:pStyle w:val="affffffff0"/>
              <w:numPr>
                <w:ilvl w:val="0"/>
                <w:numId w:val="56"/>
              </w:numPr>
              <w:tabs>
                <w:tab w:val="left" w:pos="779"/>
              </w:tabs>
              <w:ind w:left="0" w:firstLine="0"/>
              <w:jc w:val="both"/>
              <w:rPr>
                <w:vanish/>
                <w:sz w:val="21"/>
                <w:szCs w:val="21"/>
              </w:rPr>
            </w:pPr>
          </w:p>
          <w:p w:rsidR="007C28B7" w:rsidRPr="0066674C" w:rsidRDefault="007C28B7" w:rsidP="00503A3A">
            <w:pPr>
              <w:numPr>
                <w:ilvl w:val="1"/>
                <w:numId w:val="56"/>
              </w:numPr>
              <w:tabs>
                <w:tab w:val="left" w:pos="779"/>
              </w:tabs>
              <w:ind w:left="0" w:firstLine="0"/>
              <w:jc w:val="both"/>
              <w:rPr>
                <w:sz w:val="21"/>
                <w:szCs w:val="21"/>
              </w:rPr>
            </w:pPr>
            <w:bookmarkStart w:id="366" w:name="_Ref392777914"/>
            <w:r w:rsidRPr="0066674C">
              <w:rPr>
                <w:sz w:val="21"/>
                <w:szCs w:val="21"/>
              </w:rPr>
              <w:t xml:space="preserve">Оригинал или заверенную участником копию выписки из Единого государственного реестра юридических лиц, полученную не ранее чем за 30 дней до дня размещения в ЕИС извещения о проведении закупки, а если были изменения – то не ранее внесения таких изменений в соответствующий реестр (для юридических лиц); либо выписку из единого государственного реестра индивидуальных предпринимателей (для индивидуальных предпринимателей); либо заверенные копии документов, удостоверяющих личность (для иных физических лиц); либо надлежащим образом заверенный </w:t>
            </w:r>
            <w:proofErr w:type="spellStart"/>
            <w:r w:rsidRPr="0066674C">
              <w:rPr>
                <w:sz w:val="21"/>
                <w:szCs w:val="21"/>
              </w:rPr>
              <w:t>апостилированный</w:t>
            </w:r>
            <w:proofErr w:type="spellEnd"/>
            <w:r w:rsidRPr="0066674C">
              <w:rPr>
                <w:sz w:val="21"/>
                <w:szCs w:val="21"/>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365"/>
            <w:bookmarkEnd w:id="366"/>
          </w:p>
          <w:p w:rsidR="007C28B7" w:rsidRDefault="007C28B7" w:rsidP="00503A3A">
            <w:pPr>
              <w:numPr>
                <w:ilvl w:val="1"/>
                <w:numId w:val="56"/>
              </w:numPr>
              <w:tabs>
                <w:tab w:val="left" w:pos="779"/>
              </w:tabs>
              <w:ind w:left="0" w:firstLine="0"/>
              <w:jc w:val="both"/>
              <w:rPr>
                <w:sz w:val="21"/>
                <w:szCs w:val="21"/>
              </w:rPr>
            </w:pPr>
            <w:bookmarkStart w:id="367" w:name="_Ref270105117"/>
            <w:r w:rsidRPr="0066674C">
              <w:rPr>
                <w:sz w:val="21"/>
                <w:szCs w:val="21"/>
              </w:rPr>
              <w:t>Заверенную участником копию устава в действующей редакции;</w:t>
            </w:r>
          </w:p>
          <w:p w:rsidR="00E6696D" w:rsidRPr="0066674C" w:rsidRDefault="00E6696D" w:rsidP="00503A3A">
            <w:pPr>
              <w:numPr>
                <w:ilvl w:val="1"/>
                <w:numId w:val="56"/>
              </w:numPr>
              <w:tabs>
                <w:tab w:val="left" w:pos="779"/>
              </w:tabs>
              <w:ind w:left="0" w:firstLine="0"/>
              <w:jc w:val="both"/>
              <w:rPr>
                <w:sz w:val="21"/>
                <w:szCs w:val="21"/>
              </w:rPr>
            </w:pPr>
            <w:r>
              <w:rPr>
                <w:sz w:val="21"/>
                <w:szCs w:val="21"/>
              </w:rPr>
              <w:t>Копии ИНН, КПП, ОГРН;</w:t>
            </w:r>
          </w:p>
          <w:p w:rsidR="007C28B7" w:rsidRDefault="007C28B7" w:rsidP="00503A3A">
            <w:pPr>
              <w:numPr>
                <w:ilvl w:val="1"/>
                <w:numId w:val="56"/>
              </w:numPr>
              <w:tabs>
                <w:tab w:val="left" w:pos="779"/>
              </w:tabs>
              <w:ind w:left="0" w:firstLine="0"/>
              <w:jc w:val="both"/>
              <w:rPr>
                <w:sz w:val="21"/>
                <w:szCs w:val="21"/>
              </w:rPr>
            </w:pPr>
            <w:r w:rsidRPr="0066674C">
              <w:rPr>
                <w:sz w:val="21"/>
                <w:szCs w:val="21"/>
              </w:rPr>
              <w:t>Заверенные участником 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предоставляется оригинал или заверенная копия доверенности и вышеуказанные документы на лицо, выдавшее доверенность;</w:t>
            </w:r>
            <w:bookmarkEnd w:id="367"/>
          </w:p>
          <w:p w:rsidR="00986EED" w:rsidRDefault="00E6696D" w:rsidP="00503A3A">
            <w:pPr>
              <w:numPr>
                <w:ilvl w:val="1"/>
                <w:numId w:val="56"/>
              </w:numPr>
              <w:tabs>
                <w:tab w:val="left" w:pos="779"/>
              </w:tabs>
              <w:ind w:left="0" w:firstLine="0"/>
              <w:jc w:val="both"/>
              <w:rPr>
                <w:sz w:val="21"/>
                <w:szCs w:val="21"/>
              </w:rPr>
            </w:pPr>
            <w:r>
              <w:rPr>
                <w:sz w:val="21"/>
                <w:szCs w:val="21"/>
              </w:rPr>
              <w:t>Р</w:t>
            </w:r>
            <w:r w:rsidR="00DE6C44">
              <w:rPr>
                <w:sz w:val="21"/>
                <w:szCs w:val="21"/>
              </w:rPr>
              <w:t>ешение об одобрении или о</w:t>
            </w:r>
            <w:r w:rsidR="00986EED" w:rsidRPr="00986EED">
              <w:rPr>
                <w:sz w:val="21"/>
                <w:szCs w:val="21"/>
              </w:rPr>
              <w:t xml:space="preserve">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00986EED" w:rsidRPr="00986EED">
              <w:rPr>
                <w:sz w:val="21"/>
                <w:szCs w:val="21"/>
              </w:rPr>
              <w:t>и</w:t>
            </w:r>
            <w:proofErr w:type="gramEnd"/>
            <w:r w:rsidR="00986EED" w:rsidRPr="00986EED">
              <w:rPr>
                <w:sz w:val="21"/>
                <w:szCs w:val="21"/>
              </w:rPr>
              <w:t xml:space="preserve"> если для участника закупок поставка товаров, выполнение работ, оказание услуг, выступающих предметом договора, являются крупной сделкой.</w:t>
            </w:r>
          </w:p>
          <w:p w:rsidR="00E6696D" w:rsidRPr="00E6696D" w:rsidRDefault="00986EED" w:rsidP="00E6696D">
            <w:pPr>
              <w:autoSpaceDE w:val="0"/>
              <w:autoSpaceDN w:val="0"/>
              <w:adjustRightInd w:val="0"/>
              <w:ind w:firstLine="980"/>
              <w:jc w:val="center"/>
              <w:rPr>
                <w:b/>
                <w:sz w:val="20"/>
                <w:szCs w:val="20"/>
                <w:u w:val="single"/>
              </w:rPr>
            </w:pPr>
            <w:r w:rsidRPr="008A0A56">
              <w:rPr>
                <w:b/>
                <w:sz w:val="20"/>
                <w:szCs w:val="20"/>
                <w:u w:val="single"/>
              </w:rPr>
              <w:t>Если указанные действия не считаются для участника закупки крупной сделкой, предоставляется соответствующее письмо(справка);</w:t>
            </w:r>
          </w:p>
          <w:p w:rsidR="00E6696D" w:rsidRPr="00E6696D" w:rsidRDefault="007C28B7" w:rsidP="00E6696D">
            <w:pPr>
              <w:numPr>
                <w:ilvl w:val="1"/>
                <w:numId w:val="56"/>
              </w:numPr>
              <w:tabs>
                <w:tab w:val="left" w:pos="779"/>
              </w:tabs>
              <w:ind w:left="0" w:firstLine="0"/>
              <w:jc w:val="both"/>
              <w:rPr>
                <w:sz w:val="21"/>
                <w:szCs w:val="21"/>
              </w:rPr>
            </w:pPr>
            <w:bookmarkStart w:id="368" w:name="_Ref299570035"/>
            <w:r w:rsidRPr="0066674C">
              <w:rPr>
                <w:sz w:val="21"/>
                <w:szCs w:val="21"/>
              </w:rPr>
              <w:t xml:space="preserve">Заверенную участником копию уведомления о возможности применения упрощенной системы налогообложения </w:t>
            </w:r>
            <w:r w:rsidRPr="0066674C">
              <w:rPr>
                <w:i/>
                <w:sz w:val="21"/>
                <w:szCs w:val="21"/>
              </w:rPr>
              <w:t>(для участников закупки, применяющих ее</w:t>
            </w:r>
            <w:r w:rsidRPr="0066674C">
              <w:rPr>
                <w:sz w:val="21"/>
                <w:szCs w:val="21"/>
              </w:rPr>
              <w:t>);</w:t>
            </w:r>
            <w:bookmarkEnd w:id="368"/>
          </w:p>
          <w:p w:rsidR="007C28B7" w:rsidRPr="0066674C" w:rsidRDefault="007C28B7" w:rsidP="00503A3A">
            <w:pPr>
              <w:numPr>
                <w:ilvl w:val="1"/>
                <w:numId w:val="56"/>
              </w:numPr>
              <w:tabs>
                <w:tab w:val="left" w:pos="779"/>
              </w:tabs>
              <w:ind w:left="0" w:firstLine="0"/>
              <w:jc w:val="both"/>
              <w:rPr>
                <w:sz w:val="21"/>
                <w:szCs w:val="21"/>
              </w:rPr>
            </w:pPr>
            <w:r w:rsidRPr="0066674C">
              <w:rPr>
                <w:sz w:val="21"/>
                <w:szCs w:val="21"/>
              </w:rPr>
              <w:t>Оригинал информационного письма о состоятельности Участника, подготовленного в произвольной форме, о том, что на дату подачи заявки он: не являться неплатежеспособным или банкротом, не находиться в процессе ликвидации, на имущество Участника в части, существенной для исполнения договора, не наложен арест, экономическая деятельность Участника не приостановлена в порядке, предусмотренном Кодексом Российской Федерации об административных правонарушениях;</w:t>
            </w:r>
          </w:p>
          <w:p w:rsidR="00554FEF" w:rsidRPr="0066674C" w:rsidRDefault="00554FEF" w:rsidP="0066171A">
            <w:pPr>
              <w:tabs>
                <w:tab w:val="left" w:pos="779"/>
              </w:tabs>
              <w:jc w:val="both"/>
              <w:rPr>
                <w:b/>
                <w:sz w:val="21"/>
                <w:szCs w:val="21"/>
              </w:rPr>
            </w:pPr>
            <w:r w:rsidRPr="0066674C">
              <w:rPr>
                <w:b/>
                <w:sz w:val="21"/>
                <w:szCs w:val="21"/>
              </w:rPr>
              <w:t>Участник должен приложить в составе заявки следующие дополнительные документы, подтверждающие его соответствие предъявляемым специальным требованиям:</w:t>
            </w:r>
          </w:p>
          <w:bookmarkEnd w:id="364"/>
          <w:p w:rsidR="0054050E" w:rsidRPr="002252A8" w:rsidRDefault="0054050E" w:rsidP="00503A3A">
            <w:pPr>
              <w:numPr>
                <w:ilvl w:val="1"/>
                <w:numId w:val="56"/>
              </w:numPr>
              <w:tabs>
                <w:tab w:val="left" w:pos="779"/>
              </w:tabs>
              <w:ind w:left="0" w:firstLine="0"/>
              <w:jc w:val="both"/>
              <w:rPr>
                <w:b/>
                <w:snapToGrid w:val="0"/>
                <w:sz w:val="21"/>
                <w:szCs w:val="21"/>
              </w:rPr>
            </w:pPr>
            <w:r w:rsidRPr="002252A8">
              <w:rPr>
                <w:snapToGrid w:val="0"/>
                <w:color w:val="000000"/>
                <w:sz w:val="21"/>
                <w:szCs w:val="21"/>
              </w:rPr>
              <w:t xml:space="preserve">Не менее 2 (двух) договоров на оказание услуг по обеспечению персоналом объекты по обработке </w:t>
            </w:r>
            <w:r w:rsidR="00685DB6">
              <w:rPr>
                <w:snapToGrid w:val="0"/>
                <w:color w:val="000000"/>
                <w:sz w:val="21"/>
                <w:szCs w:val="21"/>
              </w:rPr>
              <w:t>твердых бытовых и коммунальных отходов</w:t>
            </w:r>
            <w:r w:rsidRPr="002252A8">
              <w:rPr>
                <w:snapToGrid w:val="0"/>
                <w:color w:val="000000"/>
                <w:sz w:val="21"/>
                <w:szCs w:val="21"/>
              </w:rPr>
              <w:t xml:space="preserve"> </w:t>
            </w:r>
            <w:r w:rsidRPr="002252A8">
              <w:rPr>
                <w:snapToGrid w:val="0"/>
                <w:color w:val="000000"/>
                <w:sz w:val="21"/>
                <w:szCs w:val="21"/>
              </w:rPr>
              <w:lastRenderedPageBreak/>
              <w:t>за последние 2 года и актами оказанных услуг на общую сумму не менее 5</w:t>
            </w:r>
            <w:r w:rsidRPr="002252A8">
              <w:rPr>
                <w:snapToGrid w:val="0"/>
                <w:color w:val="000000"/>
                <w:sz w:val="21"/>
                <w:szCs w:val="21"/>
                <w:lang w:val="en-GB"/>
              </w:rPr>
              <w:t> </w:t>
            </w:r>
            <w:r w:rsidRPr="002252A8">
              <w:rPr>
                <w:snapToGrid w:val="0"/>
                <w:color w:val="000000"/>
                <w:sz w:val="21"/>
                <w:szCs w:val="21"/>
              </w:rPr>
              <w:t>000</w:t>
            </w:r>
            <w:r w:rsidRPr="002252A8">
              <w:rPr>
                <w:snapToGrid w:val="0"/>
                <w:color w:val="000000"/>
                <w:sz w:val="21"/>
                <w:szCs w:val="21"/>
                <w:lang w:val="en-GB"/>
              </w:rPr>
              <w:t> </w:t>
            </w:r>
            <w:r w:rsidRPr="002252A8">
              <w:rPr>
                <w:snapToGrid w:val="0"/>
                <w:color w:val="000000"/>
                <w:sz w:val="21"/>
                <w:szCs w:val="21"/>
              </w:rPr>
              <w:t>000 руб.</w:t>
            </w:r>
          </w:p>
          <w:p w:rsidR="007C28B7" w:rsidRPr="0066674C" w:rsidRDefault="007C28B7" w:rsidP="00503A3A">
            <w:pPr>
              <w:numPr>
                <w:ilvl w:val="1"/>
                <w:numId w:val="56"/>
              </w:numPr>
              <w:tabs>
                <w:tab w:val="left" w:pos="779"/>
              </w:tabs>
              <w:ind w:left="0" w:firstLine="0"/>
              <w:jc w:val="both"/>
              <w:rPr>
                <w:b/>
                <w:snapToGrid w:val="0"/>
                <w:sz w:val="21"/>
                <w:szCs w:val="21"/>
              </w:rPr>
            </w:pPr>
            <w:r w:rsidRPr="0066674C">
              <w:rPr>
                <w:sz w:val="21"/>
                <w:szCs w:val="21"/>
              </w:rPr>
              <w:t>Участник вправе приложить к заявке на участие в закупке также любые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69" w:name="_Ref317257698"/>
          </w:p>
        </w:tc>
        <w:bookmarkEnd w:id="369"/>
        <w:tc>
          <w:tcPr>
            <w:tcW w:w="2551" w:type="dxa"/>
            <w:vAlign w:val="center"/>
          </w:tcPr>
          <w:p w:rsidR="007C28B7" w:rsidRPr="0066674C" w:rsidRDefault="007C28B7" w:rsidP="00237CAF">
            <w:pPr>
              <w:contextualSpacing/>
              <w:rPr>
                <w:sz w:val="21"/>
                <w:szCs w:val="21"/>
              </w:rPr>
            </w:pPr>
            <w:r w:rsidRPr="0066674C">
              <w:rPr>
                <w:sz w:val="21"/>
                <w:szCs w:val="21"/>
              </w:rPr>
              <w:t>Место и срок подачи заявок на участие в закупке</w:t>
            </w:r>
          </w:p>
        </w:tc>
        <w:tc>
          <w:tcPr>
            <w:tcW w:w="7152" w:type="dxa"/>
            <w:vAlign w:val="center"/>
          </w:tcPr>
          <w:p w:rsidR="007C28B7" w:rsidRPr="0066674C" w:rsidRDefault="007C28B7" w:rsidP="00DE6C44">
            <w:pPr>
              <w:tabs>
                <w:tab w:val="left" w:pos="779"/>
              </w:tabs>
              <w:jc w:val="both"/>
              <w:rPr>
                <w:sz w:val="21"/>
                <w:szCs w:val="21"/>
              </w:rPr>
            </w:pPr>
            <w:r w:rsidRPr="004E20ED">
              <w:rPr>
                <w:sz w:val="21"/>
                <w:szCs w:val="21"/>
              </w:rPr>
              <w:t xml:space="preserve">не позднее </w:t>
            </w:r>
            <w:r w:rsidR="002252A8" w:rsidRPr="004E20ED">
              <w:rPr>
                <w:sz w:val="21"/>
                <w:szCs w:val="21"/>
              </w:rPr>
              <w:t>09</w:t>
            </w:r>
            <w:r w:rsidRPr="004E20ED">
              <w:rPr>
                <w:sz w:val="21"/>
                <w:szCs w:val="21"/>
              </w:rPr>
              <w:t xml:space="preserve">:00 </w:t>
            </w:r>
            <w:r w:rsidR="002252A8" w:rsidRPr="004E20ED">
              <w:rPr>
                <w:sz w:val="21"/>
                <w:szCs w:val="21"/>
              </w:rPr>
              <w:t>(МСК)</w:t>
            </w:r>
            <w:r w:rsidRPr="004E20ED">
              <w:rPr>
                <w:sz w:val="21"/>
                <w:szCs w:val="21"/>
              </w:rPr>
              <w:t xml:space="preserve"> «</w:t>
            </w:r>
            <w:r w:rsidR="008D6E14">
              <w:rPr>
                <w:sz w:val="21"/>
                <w:szCs w:val="21"/>
              </w:rPr>
              <w:t>30</w:t>
            </w:r>
            <w:r w:rsidRPr="004E20ED">
              <w:rPr>
                <w:sz w:val="21"/>
                <w:szCs w:val="21"/>
              </w:rPr>
              <w:t>»</w:t>
            </w:r>
            <w:r w:rsidR="000F3BE6" w:rsidRPr="004E20ED">
              <w:rPr>
                <w:sz w:val="21"/>
                <w:szCs w:val="21"/>
              </w:rPr>
              <w:t xml:space="preserve"> </w:t>
            </w:r>
            <w:r w:rsidR="00DE6C44" w:rsidRPr="004E20ED">
              <w:rPr>
                <w:sz w:val="21"/>
                <w:szCs w:val="21"/>
              </w:rPr>
              <w:t>июля</w:t>
            </w:r>
            <w:r w:rsidRPr="004E20ED">
              <w:rPr>
                <w:sz w:val="21"/>
                <w:szCs w:val="21"/>
              </w:rPr>
              <w:t xml:space="preserve"> 201</w:t>
            </w:r>
            <w:r w:rsidR="00E6696D" w:rsidRPr="004E20ED">
              <w:rPr>
                <w:sz w:val="21"/>
                <w:szCs w:val="21"/>
              </w:rPr>
              <w:t>9</w:t>
            </w:r>
            <w:r w:rsidRPr="004E20ED">
              <w:rPr>
                <w:sz w:val="21"/>
                <w:szCs w:val="21"/>
              </w:rPr>
              <w:t xml:space="preserve"> года</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0" w:name="_Ref384304686"/>
          </w:p>
        </w:tc>
        <w:bookmarkEnd w:id="370"/>
        <w:tc>
          <w:tcPr>
            <w:tcW w:w="2551" w:type="dxa"/>
            <w:vAlign w:val="center"/>
          </w:tcPr>
          <w:p w:rsidR="007C28B7" w:rsidRPr="0066674C" w:rsidRDefault="007C28B7" w:rsidP="00237CAF">
            <w:pPr>
              <w:contextualSpacing/>
              <w:rPr>
                <w:sz w:val="21"/>
                <w:szCs w:val="21"/>
              </w:rPr>
            </w:pPr>
            <w:r w:rsidRPr="0066674C">
              <w:rPr>
                <w:sz w:val="21"/>
                <w:szCs w:val="21"/>
              </w:rPr>
              <w:t>Порядок подачи заявок на участие в закупке</w:t>
            </w:r>
          </w:p>
        </w:tc>
        <w:tc>
          <w:tcPr>
            <w:tcW w:w="7152" w:type="dxa"/>
            <w:vAlign w:val="center"/>
          </w:tcPr>
          <w:p w:rsidR="007C28B7" w:rsidRPr="0066674C" w:rsidRDefault="007C28B7" w:rsidP="00237CAF">
            <w:pPr>
              <w:pStyle w:val="Times12"/>
              <w:ind w:firstLine="0"/>
              <w:rPr>
                <w:sz w:val="21"/>
                <w:szCs w:val="21"/>
              </w:rPr>
            </w:pPr>
            <w:r w:rsidRPr="0066674C">
              <w:rPr>
                <w:sz w:val="21"/>
                <w:szCs w:val="21"/>
              </w:rPr>
              <w:t xml:space="preserve">Заявка на участие в закупке подается в форме электронного документа на </w:t>
            </w:r>
            <w:r w:rsidRPr="004E20ED">
              <w:rPr>
                <w:sz w:val="21"/>
                <w:szCs w:val="21"/>
              </w:rPr>
              <w:t xml:space="preserve">электронную торговую площадку </w:t>
            </w:r>
            <w:r w:rsidR="002252A8" w:rsidRPr="004E20ED">
              <w:rPr>
                <w:sz w:val="21"/>
                <w:szCs w:val="21"/>
              </w:rPr>
              <w:t>Фабрикант»</w:t>
            </w:r>
            <w:r w:rsidR="00DD59A6" w:rsidRPr="004E20ED">
              <w:rPr>
                <w:sz w:val="21"/>
                <w:szCs w:val="21"/>
              </w:rPr>
              <w:t xml:space="preserve">» </w:t>
            </w:r>
            <w:r w:rsidR="00E6696D" w:rsidRPr="004E20ED">
              <w:rPr>
                <w:sz w:val="21"/>
                <w:szCs w:val="21"/>
              </w:rPr>
              <w:t>(</w:t>
            </w:r>
            <w:proofErr w:type="gramStart"/>
            <w:r w:rsidR="004E20ED" w:rsidRPr="004E20ED">
              <w:rPr>
                <w:sz w:val="21"/>
                <w:szCs w:val="21"/>
              </w:rPr>
              <w:t xml:space="preserve">https://www.fabrikant.ru/) </w:t>
            </w:r>
            <w:r w:rsidR="00E6696D" w:rsidRPr="004E20ED">
              <w:rPr>
                <w:sz w:val="21"/>
                <w:szCs w:val="21"/>
              </w:rPr>
              <w:t xml:space="preserve"> </w:t>
            </w:r>
            <w:r w:rsidRPr="0066674C">
              <w:rPr>
                <w:sz w:val="21"/>
                <w:szCs w:val="21"/>
              </w:rPr>
              <w:t>в</w:t>
            </w:r>
            <w:proofErr w:type="gramEnd"/>
            <w:r w:rsidRPr="0066674C">
              <w:rPr>
                <w:sz w:val="21"/>
                <w:szCs w:val="21"/>
              </w:rPr>
              <w:t xml:space="preserve"> порядке, предусмотренном регламентом работы данной системы.</w:t>
            </w:r>
          </w:p>
          <w:p w:rsidR="007C28B7" w:rsidRPr="0066674C" w:rsidRDefault="007C28B7" w:rsidP="00237CAF">
            <w:pPr>
              <w:pStyle w:val="Times12"/>
              <w:tabs>
                <w:tab w:val="left" w:pos="70"/>
              </w:tabs>
              <w:ind w:firstLine="0"/>
              <w:rPr>
                <w:sz w:val="21"/>
                <w:szCs w:val="21"/>
              </w:rPr>
            </w:pPr>
            <w:r w:rsidRPr="0066674C">
              <w:rPr>
                <w:sz w:val="21"/>
                <w:szCs w:val="21"/>
              </w:rPr>
              <w:t xml:space="preserve">Подробные требования к порядку подачи заявок на участие в закупке представлены в разделе </w:t>
            </w:r>
            <w:r w:rsidRPr="0066674C">
              <w:rPr>
                <w:sz w:val="21"/>
                <w:szCs w:val="21"/>
              </w:rPr>
              <w:fldChar w:fldCharType="begin"/>
            </w:r>
            <w:r w:rsidRPr="0066674C">
              <w:rPr>
                <w:sz w:val="21"/>
                <w:szCs w:val="21"/>
              </w:rPr>
              <w:instrText xml:space="preserve"> REF _Ref386087248 \r \h  \* MERGEFORMAT </w:instrText>
            </w:r>
            <w:r w:rsidRPr="0066674C">
              <w:rPr>
                <w:sz w:val="21"/>
                <w:szCs w:val="21"/>
              </w:rPr>
            </w:r>
            <w:r w:rsidRPr="0066674C">
              <w:rPr>
                <w:sz w:val="21"/>
                <w:szCs w:val="21"/>
              </w:rPr>
              <w:fldChar w:fldCharType="separate"/>
            </w:r>
            <w:r w:rsidR="003E453C">
              <w:rPr>
                <w:sz w:val="21"/>
                <w:szCs w:val="21"/>
              </w:rPr>
              <w:t>4.10</w:t>
            </w:r>
            <w:r w:rsidRPr="0066674C">
              <w:rPr>
                <w:sz w:val="21"/>
                <w:szCs w:val="21"/>
              </w:rPr>
              <w:fldChar w:fldCharType="end"/>
            </w:r>
            <w:r w:rsidRPr="0066674C">
              <w:rPr>
                <w:sz w:val="21"/>
                <w:szCs w:val="21"/>
              </w:rPr>
              <w:t xml:space="preserve"> закупочной документации.</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1" w:name="_Ref386088386"/>
          </w:p>
        </w:tc>
        <w:bookmarkEnd w:id="371"/>
        <w:tc>
          <w:tcPr>
            <w:tcW w:w="2551" w:type="dxa"/>
            <w:vAlign w:val="center"/>
          </w:tcPr>
          <w:p w:rsidR="007C28B7" w:rsidRPr="0066674C" w:rsidRDefault="007C28B7" w:rsidP="00237CAF">
            <w:pPr>
              <w:contextualSpacing/>
              <w:rPr>
                <w:sz w:val="21"/>
                <w:szCs w:val="21"/>
              </w:rPr>
            </w:pPr>
            <w:r w:rsidRPr="0066674C">
              <w:rPr>
                <w:sz w:val="21"/>
                <w:szCs w:val="21"/>
              </w:rPr>
              <w:t xml:space="preserve">Место и срок вскрытия конвертов с заявками </w:t>
            </w:r>
          </w:p>
        </w:tc>
        <w:tc>
          <w:tcPr>
            <w:tcW w:w="7152" w:type="dxa"/>
            <w:vAlign w:val="center"/>
          </w:tcPr>
          <w:p w:rsidR="007C28B7" w:rsidRPr="004E20ED" w:rsidRDefault="007C28B7" w:rsidP="00237CAF">
            <w:pPr>
              <w:pStyle w:val="Times12"/>
              <w:ind w:firstLine="0"/>
              <w:rPr>
                <w:sz w:val="21"/>
                <w:szCs w:val="21"/>
              </w:rPr>
            </w:pPr>
            <w:r w:rsidRPr="004E20ED">
              <w:rPr>
                <w:sz w:val="21"/>
                <w:szCs w:val="21"/>
              </w:rPr>
              <w:t>Открытие доступа к поступившим конвертам с заявками будет происходить посредством функционала ЭТП в автоматическом режиме</w:t>
            </w:r>
          </w:p>
          <w:p w:rsidR="007C28B7" w:rsidRPr="0066674C" w:rsidRDefault="008D6E14" w:rsidP="004E20ED">
            <w:pPr>
              <w:pStyle w:val="Times12"/>
              <w:ind w:firstLine="0"/>
              <w:rPr>
                <w:sz w:val="21"/>
                <w:szCs w:val="21"/>
              </w:rPr>
            </w:pPr>
            <w:r>
              <w:rPr>
                <w:sz w:val="21"/>
                <w:szCs w:val="21"/>
              </w:rPr>
              <w:t>в 10</w:t>
            </w:r>
            <w:r w:rsidR="004D2DE8" w:rsidRPr="004E20ED">
              <w:rPr>
                <w:sz w:val="21"/>
                <w:szCs w:val="21"/>
              </w:rPr>
              <w:t>:0</w:t>
            </w:r>
            <w:r w:rsidR="004E20ED" w:rsidRPr="004E20ED">
              <w:rPr>
                <w:sz w:val="21"/>
                <w:szCs w:val="21"/>
              </w:rPr>
              <w:t>0 часов (МСК)</w:t>
            </w:r>
            <w:r w:rsidR="007C28B7" w:rsidRPr="004E20ED">
              <w:rPr>
                <w:bCs w:val="0"/>
                <w:sz w:val="21"/>
                <w:szCs w:val="21"/>
              </w:rPr>
              <w:t xml:space="preserve"> </w:t>
            </w:r>
            <w:r w:rsidR="007C28B7" w:rsidRPr="004E20ED">
              <w:rPr>
                <w:sz w:val="21"/>
                <w:szCs w:val="21"/>
              </w:rPr>
              <w:t>«</w:t>
            </w:r>
            <w:r w:rsidR="004E20ED" w:rsidRPr="004E20ED">
              <w:rPr>
                <w:sz w:val="21"/>
                <w:szCs w:val="21"/>
              </w:rPr>
              <w:t>30</w:t>
            </w:r>
            <w:r w:rsidR="007C28B7" w:rsidRPr="004E20ED">
              <w:rPr>
                <w:sz w:val="21"/>
                <w:szCs w:val="21"/>
              </w:rPr>
              <w:t>»</w:t>
            </w:r>
            <w:r w:rsidR="000F3BE6" w:rsidRPr="004E20ED">
              <w:rPr>
                <w:sz w:val="21"/>
                <w:szCs w:val="21"/>
              </w:rPr>
              <w:t xml:space="preserve"> </w:t>
            </w:r>
            <w:r w:rsidR="004E20ED" w:rsidRPr="004E20ED">
              <w:rPr>
                <w:sz w:val="21"/>
                <w:szCs w:val="21"/>
              </w:rPr>
              <w:t>июля</w:t>
            </w:r>
            <w:r w:rsidR="007C28B7" w:rsidRPr="004E20ED">
              <w:rPr>
                <w:sz w:val="21"/>
                <w:szCs w:val="21"/>
              </w:rPr>
              <w:t xml:space="preserve"> 201</w:t>
            </w:r>
            <w:r w:rsidR="00E6696D" w:rsidRPr="004E20ED">
              <w:rPr>
                <w:sz w:val="21"/>
                <w:szCs w:val="21"/>
              </w:rPr>
              <w:t>9</w:t>
            </w:r>
            <w:r w:rsidR="007C28B7" w:rsidRPr="004E20ED">
              <w:rPr>
                <w:sz w:val="21"/>
                <w:szCs w:val="21"/>
              </w:rPr>
              <w:t xml:space="preserve"> </w:t>
            </w:r>
            <w:r w:rsidR="007C28B7" w:rsidRPr="004E20ED">
              <w:rPr>
                <w:bCs w:val="0"/>
                <w:sz w:val="21"/>
                <w:szCs w:val="21"/>
              </w:rPr>
              <w:t>года через</w:t>
            </w:r>
            <w:r w:rsidR="007C28B7" w:rsidRPr="004E20ED">
              <w:rPr>
                <w:i/>
                <w:iCs/>
                <w:sz w:val="21"/>
                <w:szCs w:val="21"/>
              </w:rPr>
              <w:t xml:space="preserve"> </w:t>
            </w:r>
            <w:r w:rsidR="00DD59A6" w:rsidRPr="004E20ED">
              <w:rPr>
                <w:sz w:val="21"/>
                <w:szCs w:val="21"/>
              </w:rPr>
              <w:t xml:space="preserve">электронную торговую площадку </w:t>
            </w:r>
            <w:r w:rsidR="004E20ED" w:rsidRPr="004E20ED">
              <w:rPr>
                <w:sz w:val="21"/>
                <w:szCs w:val="21"/>
              </w:rPr>
              <w:t>Фабрикант</w:t>
            </w:r>
            <w:r w:rsidR="00DD59A6" w:rsidRPr="004E20ED">
              <w:rPr>
                <w:sz w:val="21"/>
                <w:szCs w:val="21"/>
              </w:rPr>
              <w:t xml:space="preserve"> </w:t>
            </w:r>
            <w:r w:rsidR="00E6696D" w:rsidRPr="004E20ED">
              <w:rPr>
                <w:sz w:val="21"/>
                <w:szCs w:val="21"/>
              </w:rPr>
              <w:t>(</w:t>
            </w:r>
            <w:r w:rsidR="004E20ED" w:rsidRPr="004E20ED">
              <w:rPr>
                <w:sz w:val="21"/>
                <w:szCs w:val="21"/>
              </w:rPr>
              <w:t>https://www.fabrikant.ru/)</w:t>
            </w:r>
            <w:hyperlink r:id="rId17" w:history="1"/>
            <w:r w:rsidR="00E6696D" w:rsidRPr="004E20ED">
              <w:rPr>
                <w:sz w:val="21"/>
                <w:szCs w:val="21"/>
              </w:rPr>
              <w:t xml:space="preserve"> </w:t>
            </w:r>
            <w:r w:rsidR="007C28B7" w:rsidRPr="004E20ED">
              <w:rPr>
                <w:iCs/>
                <w:sz w:val="21"/>
                <w:szCs w:val="21"/>
              </w:rPr>
              <w:t xml:space="preserve">в соответствии с правилами и регламентом данной </w:t>
            </w:r>
            <w:proofErr w:type="gramStart"/>
            <w:r w:rsidR="007C28B7" w:rsidRPr="004E20ED">
              <w:rPr>
                <w:iCs/>
                <w:sz w:val="21"/>
                <w:szCs w:val="21"/>
              </w:rPr>
              <w:t xml:space="preserve">площадки. </w:t>
            </w:r>
            <w:r w:rsidR="00DD59A6" w:rsidRPr="004E20ED">
              <w:rPr>
                <w:iCs/>
                <w:sz w:val="21"/>
                <w:szCs w:val="21"/>
              </w:rPr>
              <w:t xml:space="preserve"> </w:t>
            </w:r>
            <w:proofErr w:type="gramEnd"/>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2" w:name="_Ref384305059"/>
          </w:p>
        </w:tc>
        <w:bookmarkEnd w:id="372"/>
        <w:tc>
          <w:tcPr>
            <w:tcW w:w="2551" w:type="dxa"/>
            <w:vAlign w:val="center"/>
          </w:tcPr>
          <w:p w:rsidR="007C28B7" w:rsidRPr="0066674C" w:rsidRDefault="007C28B7" w:rsidP="00054246">
            <w:pPr>
              <w:spacing w:before="60" w:after="60"/>
              <w:rPr>
                <w:sz w:val="21"/>
                <w:szCs w:val="21"/>
              </w:rPr>
            </w:pPr>
            <w:r w:rsidRPr="0066674C">
              <w:rPr>
                <w:sz w:val="21"/>
                <w:szCs w:val="21"/>
              </w:rPr>
              <w:t>Место и дата рассмотрения заявок</w:t>
            </w:r>
          </w:p>
        </w:tc>
        <w:tc>
          <w:tcPr>
            <w:tcW w:w="7152" w:type="dxa"/>
            <w:vAlign w:val="center"/>
          </w:tcPr>
          <w:p w:rsidR="007C28B7" w:rsidRPr="0066674C" w:rsidRDefault="004E20ED" w:rsidP="004E20ED">
            <w:pPr>
              <w:jc w:val="both"/>
              <w:rPr>
                <w:sz w:val="21"/>
                <w:szCs w:val="21"/>
              </w:rPr>
            </w:pPr>
            <w:r w:rsidRPr="004E20ED">
              <w:rPr>
                <w:sz w:val="21"/>
                <w:szCs w:val="21"/>
              </w:rPr>
              <w:t>07:00</w:t>
            </w:r>
            <w:r w:rsidR="007C28B7" w:rsidRPr="004E20ED">
              <w:rPr>
                <w:sz w:val="21"/>
                <w:szCs w:val="21"/>
              </w:rPr>
              <w:t>часов</w:t>
            </w:r>
            <w:r w:rsidRPr="004E20ED">
              <w:rPr>
                <w:sz w:val="21"/>
                <w:szCs w:val="21"/>
              </w:rPr>
              <w:t>(МСК)</w:t>
            </w:r>
            <w:r w:rsidR="007C28B7" w:rsidRPr="004E20ED">
              <w:rPr>
                <w:sz w:val="21"/>
                <w:szCs w:val="21"/>
              </w:rPr>
              <w:t xml:space="preserve"> «</w:t>
            </w:r>
            <w:r w:rsidRPr="004E20ED">
              <w:rPr>
                <w:sz w:val="21"/>
                <w:szCs w:val="21"/>
              </w:rPr>
              <w:t>31</w:t>
            </w:r>
            <w:r w:rsidR="007C28B7" w:rsidRPr="004E20ED">
              <w:rPr>
                <w:sz w:val="21"/>
                <w:szCs w:val="21"/>
              </w:rPr>
              <w:t xml:space="preserve">» </w:t>
            </w:r>
            <w:r w:rsidRPr="004E20ED">
              <w:rPr>
                <w:sz w:val="21"/>
                <w:szCs w:val="21"/>
              </w:rPr>
              <w:t>июля</w:t>
            </w:r>
            <w:r w:rsidR="007C28B7" w:rsidRPr="004E20ED">
              <w:rPr>
                <w:sz w:val="21"/>
                <w:szCs w:val="21"/>
              </w:rPr>
              <w:t xml:space="preserve"> 201</w:t>
            </w:r>
            <w:r w:rsidR="0066674C" w:rsidRPr="004E20ED">
              <w:rPr>
                <w:sz w:val="21"/>
                <w:szCs w:val="21"/>
              </w:rPr>
              <w:t>9</w:t>
            </w:r>
            <w:r w:rsidR="007C28B7" w:rsidRPr="004E20ED">
              <w:rPr>
                <w:sz w:val="21"/>
                <w:szCs w:val="21"/>
              </w:rPr>
              <w:t xml:space="preserve"> года по адресу: Приморский край</w:t>
            </w:r>
            <w:r w:rsidR="00E6696D" w:rsidRPr="004E20ED">
              <w:rPr>
                <w:sz w:val="21"/>
                <w:szCs w:val="21"/>
              </w:rPr>
              <w:t>, г. Владивосток, ул. Тухачевского</w:t>
            </w:r>
            <w:r w:rsidR="007C28B7" w:rsidRPr="004E20ED">
              <w:rPr>
                <w:sz w:val="21"/>
                <w:szCs w:val="21"/>
              </w:rPr>
              <w:t xml:space="preserve">, д. </w:t>
            </w:r>
            <w:r w:rsidR="00E6696D" w:rsidRPr="004E20ED">
              <w:rPr>
                <w:sz w:val="21"/>
                <w:szCs w:val="21"/>
              </w:rPr>
              <w:t>48А</w:t>
            </w:r>
            <w:r w:rsidR="007C28B7" w:rsidRPr="004E20ED">
              <w:rPr>
                <w:sz w:val="21"/>
                <w:szCs w:val="21"/>
              </w:rPr>
              <w:t>.</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3" w:name="_Ref386088557"/>
          </w:p>
        </w:tc>
        <w:bookmarkEnd w:id="373"/>
        <w:tc>
          <w:tcPr>
            <w:tcW w:w="2551" w:type="dxa"/>
            <w:vAlign w:val="center"/>
          </w:tcPr>
          <w:p w:rsidR="007C28B7" w:rsidRPr="0066674C" w:rsidRDefault="007C28B7" w:rsidP="00237CAF">
            <w:pPr>
              <w:contextualSpacing/>
              <w:rPr>
                <w:sz w:val="21"/>
                <w:szCs w:val="21"/>
              </w:rPr>
            </w:pPr>
            <w:r w:rsidRPr="0066674C">
              <w:rPr>
                <w:sz w:val="21"/>
                <w:szCs w:val="21"/>
              </w:rPr>
              <w:t>Методика оценки заявок</w:t>
            </w:r>
          </w:p>
        </w:tc>
        <w:tc>
          <w:tcPr>
            <w:tcW w:w="7152" w:type="dxa"/>
            <w:vAlign w:val="center"/>
          </w:tcPr>
          <w:p w:rsidR="007C28B7" w:rsidRPr="0066674C" w:rsidRDefault="007C28B7" w:rsidP="00237CAF">
            <w:pPr>
              <w:pStyle w:val="Times12"/>
              <w:ind w:firstLine="0"/>
              <w:rPr>
                <w:sz w:val="21"/>
                <w:szCs w:val="21"/>
              </w:rPr>
            </w:pPr>
            <w:r w:rsidRPr="0066674C">
              <w:rPr>
                <w:b/>
                <w:sz w:val="21"/>
                <w:szCs w:val="21"/>
              </w:rPr>
              <w:t>Методика – балльная</w:t>
            </w:r>
            <w:r w:rsidRPr="0066674C">
              <w:rPr>
                <w:sz w:val="21"/>
                <w:szCs w:val="21"/>
              </w:rPr>
              <w:t>, при которой все заявки оцениваются и сопоставляются исходя из набора критериев (как ценовых, так и неценовых) с определенными заранее коэффициентами значимости таких критериев.</w:t>
            </w:r>
          </w:p>
          <w:p w:rsidR="005E7AAF" w:rsidRPr="0066674C" w:rsidRDefault="005E7AAF" w:rsidP="00237CAF">
            <w:pPr>
              <w:pStyle w:val="Times12"/>
              <w:ind w:firstLine="0"/>
              <w:rPr>
                <w:sz w:val="21"/>
                <w:szCs w:val="21"/>
              </w:rPr>
            </w:pPr>
            <w:r w:rsidRPr="0066674C">
              <w:rPr>
                <w:sz w:val="21"/>
                <w:szCs w:val="21"/>
              </w:rPr>
              <w:t>Максимальное значение «Итоговой предпочтительность Заявки» может равняться – 5 баллам.</w:t>
            </w:r>
          </w:p>
        </w:tc>
      </w:tr>
      <w:tr w:rsidR="007C28B7" w:rsidRPr="0066674C" w:rsidTr="00C33FC9">
        <w:trPr>
          <w:jc w:val="center"/>
        </w:trPr>
        <w:tc>
          <w:tcPr>
            <w:tcW w:w="498" w:type="dxa"/>
            <w:vAlign w:val="center"/>
          </w:tcPr>
          <w:p w:rsidR="007C28B7" w:rsidRPr="0066674C" w:rsidRDefault="007C28B7" w:rsidP="00237CAF">
            <w:pPr>
              <w:keepNext/>
              <w:numPr>
                <w:ilvl w:val="0"/>
                <w:numId w:val="16"/>
              </w:numPr>
              <w:tabs>
                <w:tab w:val="num" w:pos="786"/>
              </w:tabs>
              <w:ind w:left="0" w:right="-72" w:firstLine="0"/>
              <w:rPr>
                <w:sz w:val="21"/>
                <w:szCs w:val="21"/>
              </w:rPr>
            </w:pPr>
            <w:bookmarkStart w:id="374" w:name="_Ref317250778"/>
          </w:p>
        </w:tc>
        <w:bookmarkEnd w:id="374"/>
        <w:tc>
          <w:tcPr>
            <w:tcW w:w="2551" w:type="dxa"/>
            <w:vAlign w:val="center"/>
          </w:tcPr>
          <w:p w:rsidR="007C28B7" w:rsidRPr="0066674C" w:rsidRDefault="007C28B7" w:rsidP="00237CAF">
            <w:pPr>
              <w:keepNext/>
              <w:contextualSpacing/>
              <w:rPr>
                <w:sz w:val="21"/>
                <w:szCs w:val="21"/>
              </w:rPr>
            </w:pPr>
            <w:r w:rsidRPr="0066674C">
              <w:rPr>
                <w:sz w:val="21"/>
                <w:szCs w:val="21"/>
              </w:rPr>
              <w:t xml:space="preserve">Критерии оценки заявок </w:t>
            </w:r>
          </w:p>
        </w:tc>
        <w:tc>
          <w:tcPr>
            <w:tcW w:w="7152" w:type="dxa"/>
            <w:vAlign w:val="center"/>
          </w:tcPr>
          <w:p w:rsidR="007C28B7" w:rsidRPr="0066674C" w:rsidRDefault="007C28B7" w:rsidP="00237CAF">
            <w:pPr>
              <w:jc w:val="both"/>
              <w:rPr>
                <w:bCs/>
                <w:sz w:val="21"/>
                <w:szCs w:val="21"/>
              </w:rPr>
            </w:pPr>
            <w:r w:rsidRPr="0066674C">
              <w:rPr>
                <w:bCs/>
                <w:sz w:val="21"/>
                <w:szCs w:val="21"/>
              </w:rPr>
              <w:t xml:space="preserve">Цена заявки – </w:t>
            </w:r>
            <w:r w:rsidR="006B6945" w:rsidRPr="0066674C">
              <w:rPr>
                <w:bCs/>
                <w:sz w:val="21"/>
                <w:szCs w:val="21"/>
              </w:rPr>
              <w:t>7</w:t>
            </w:r>
            <w:r w:rsidRPr="0066674C">
              <w:rPr>
                <w:bCs/>
                <w:sz w:val="21"/>
                <w:szCs w:val="21"/>
              </w:rPr>
              <w:t>0 %</w:t>
            </w:r>
            <w:r w:rsidR="00372C4B" w:rsidRPr="0066674C">
              <w:rPr>
                <w:bCs/>
                <w:sz w:val="21"/>
                <w:szCs w:val="21"/>
              </w:rPr>
              <w:t xml:space="preserve"> </w:t>
            </w:r>
          </w:p>
          <w:p w:rsidR="007C28B7" w:rsidRPr="0066674C" w:rsidRDefault="009751F5" w:rsidP="00237CAF">
            <w:pPr>
              <w:jc w:val="both"/>
              <w:rPr>
                <w:bCs/>
                <w:sz w:val="21"/>
                <w:szCs w:val="21"/>
              </w:rPr>
            </w:pPr>
            <w:r w:rsidRPr="0066674C">
              <w:rPr>
                <w:bCs/>
                <w:sz w:val="21"/>
                <w:szCs w:val="21"/>
              </w:rPr>
              <w:t xml:space="preserve">Квалификация </w:t>
            </w:r>
            <w:proofErr w:type="gramStart"/>
            <w:r w:rsidRPr="0066674C">
              <w:rPr>
                <w:bCs/>
                <w:sz w:val="21"/>
                <w:szCs w:val="21"/>
              </w:rPr>
              <w:t>Участника</w:t>
            </w:r>
            <w:r w:rsidR="007C28B7" w:rsidRPr="0066674C">
              <w:rPr>
                <w:bCs/>
                <w:sz w:val="21"/>
                <w:szCs w:val="21"/>
              </w:rPr>
              <w:t xml:space="preserve">  –</w:t>
            </w:r>
            <w:proofErr w:type="gramEnd"/>
            <w:r w:rsidR="007C28B7" w:rsidRPr="0066674C">
              <w:rPr>
                <w:bCs/>
                <w:sz w:val="21"/>
                <w:szCs w:val="21"/>
              </w:rPr>
              <w:t xml:space="preserve"> </w:t>
            </w:r>
            <w:r w:rsidR="006B6945" w:rsidRPr="0066674C">
              <w:rPr>
                <w:bCs/>
                <w:sz w:val="21"/>
                <w:szCs w:val="21"/>
              </w:rPr>
              <w:t>3</w:t>
            </w:r>
            <w:r w:rsidR="007C28B7" w:rsidRPr="0066674C">
              <w:rPr>
                <w:bCs/>
                <w:sz w:val="21"/>
                <w:szCs w:val="21"/>
              </w:rPr>
              <w:t>0%</w:t>
            </w:r>
            <w:r w:rsidR="000F4255" w:rsidRPr="0066674C">
              <w:rPr>
                <w:bCs/>
                <w:sz w:val="21"/>
                <w:szCs w:val="21"/>
              </w:rPr>
              <w:t xml:space="preserve"> </w:t>
            </w:r>
          </w:p>
          <w:p w:rsidR="005E7AAF" w:rsidRPr="0066674C" w:rsidRDefault="005E7AAF" w:rsidP="00F02F64">
            <w:pPr>
              <w:jc w:val="both"/>
              <w:rPr>
                <w:bCs/>
                <w:sz w:val="21"/>
                <w:szCs w:val="21"/>
              </w:rPr>
            </w:pPr>
            <w:r w:rsidRPr="0066674C">
              <w:rPr>
                <w:sz w:val="21"/>
                <w:szCs w:val="21"/>
              </w:rPr>
              <w:t xml:space="preserve">Согласно </w:t>
            </w:r>
            <w:proofErr w:type="gramStart"/>
            <w:r w:rsidRPr="0066674C">
              <w:rPr>
                <w:sz w:val="21"/>
                <w:szCs w:val="21"/>
              </w:rPr>
              <w:t>методике оценки заявок</w:t>
            </w:r>
            <w:proofErr w:type="gramEnd"/>
            <w:r w:rsidRPr="0066674C">
              <w:rPr>
                <w:sz w:val="21"/>
                <w:szCs w:val="21"/>
              </w:rPr>
              <w:t xml:space="preserve"> на участие в закупке, приведенной в разделе </w:t>
            </w:r>
            <w:r w:rsidR="00F02F64" w:rsidRPr="0066674C">
              <w:rPr>
                <w:sz w:val="21"/>
                <w:szCs w:val="21"/>
              </w:rPr>
              <w:fldChar w:fldCharType="begin"/>
            </w:r>
            <w:r w:rsidR="00F02F64" w:rsidRPr="0066674C">
              <w:rPr>
                <w:sz w:val="21"/>
                <w:szCs w:val="21"/>
              </w:rPr>
              <w:instrText xml:space="preserve"> REF _Ref387847691 \r \h </w:instrText>
            </w:r>
            <w:r w:rsidR="00460E18" w:rsidRPr="0066674C">
              <w:rPr>
                <w:sz w:val="21"/>
                <w:szCs w:val="21"/>
              </w:rPr>
              <w:instrText xml:space="preserve"> \* MERGEFORMAT </w:instrText>
            </w:r>
            <w:r w:rsidR="00F02F64" w:rsidRPr="0066674C">
              <w:rPr>
                <w:sz w:val="21"/>
                <w:szCs w:val="21"/>
              </w:rPr>
            </w:r>
            <w:r w:rsidR="00F02F64" w:rsidRPr="0066674C">
              <w:rPr>
                <w:sz w:val="21"/>
                <w:szCs w:val="21"/>
              </w:rPr>
              <w:fldChar w:fldCharType="separate"/>
            </w:r>
            <w:r w:rsidR="003E453C">
              <w:rPr>
                <w:sz w:val="21"/>
                <w:szCs w:val="21"/>
              </w:rPr>
              <w:t>9</w:t>
            </w:r>
            <w:r w:rsidR="00F02F64" w:rsidRPr="0066674C">
              <w:rPr>
                <w:sz w:val="21"/>
                <w:szCs w:val="21"/>
              </w:rPr>
              <w:fldChar w:fldCharType="end"/>
            </w:r>
            <w:r w:rsidR="00F02F64" w:rsidRPr="0066674C">
              <w:rPr>
                <w:sz w:val="21"/>
                <w:szCs w:val="21"/>
              </w:rPr>
              <w:t xml:space="preserve"> </w:t>
            </w:r>
            <w:r w:rsidRPr="0066674C">
              <w:rPr>
                <w:sz w:val="21"/>
                <w:szCs w:val="21"/>
              </w:rPr>
              <w:t>закупочной документации.</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5" w:name="_Ref317254136"/>
          </w:p>
        </w:tc>
        <w:bookmarkEnd w:id="375"/>
        <w:tc>
          <w:tcPr>
            <w:tcW w:w="2551" w:type="dxa"/>
            <w:vAlign w:val="center"/>
          </w:tcPr>
          <w:p w:rsidR="007C28B7" w:rsidRPr="0066674C" w:rsidRDefault="007C28B7" w:rsidP="00237CAF">
            <w:pPr>
              <w:contextualSpacing/>
              <w:rPr>
                <w:sz w:val="21"/>
                <w:szCs w:val="21"/>
              </w:rPr>
            </w:pPr>
            <w:r w:rsidRPr="0066674C">
              <w:rPr>
                <w:sz w:val="21"/>
                <w:szCs w:val="21"/>
              </w:rPr>
              <w:t xml:space="preserve">Порядок оценки заявок </w:t>
            </w:r>
          </w:p>
        </w:tc>
        <w:tc>
          <w:tcPr>
            <w:tcW w:w="7152" w:type="dxa"/>
            <w:vAlign w:val="center"/>
          </w:tcPr>
          <w:p w:rsidR="007C28B7" w:rsidRPr="0066674C" w:rsidRDefault="007C28B7" w:rsidP="00054246">
            <w:pPr>
              <w:spacing w:before="60" w:after="60"/>
              <w:rPr>
                <w:bCs/>
                <w:i/>
                <w:sz w:val="21"/>
                <w:szCs w:val="21"/>
              </w:rPr>
            </w:pPr>
            <w:r w:rsidRPr="0066674C">
              <w:rPr>
                <w:sz w:val="21"/>
                <w:szCs w:val="21"/>
              </w:rPr>
              <w:t xml:space="preserve">Согласно </w:t>
            </w:r>
            <w:proofErr w:type="gramStart"/>
            <w:r w:rsidRPr="0066674C">
              <w:rPr>
                <w:sz w:val="21"/>
                <w:szCs w:val="21"/>
              </w:rPr>
              <w:t>методике оценки заявок</w:t>
            </w:r>
            <w:proofErr w:type="gramEnd"/>
            <w:r w:rsidRPr="0066674C">
              <w:rPr>
                <w:sz w:val="21"/>
                <w:szCs w:val="21"/>
              </w:rPr>
              <w:t xml:space="preserve"> на участие в закупке, приведенной в разделе </w:t>
            </w:r>
            <w:r w:rsidRPr="0066674C">
              <w:rPr>
                <w:sz w:val="21"/>
                <w:szCs w:val="21"/>
              </w:rPr>
              <w:fldChar w:fldCharType="begin"/>
            </w:r>
            <w:r w:rsidRPr="0066674C">
              <w:rPr>
                <w:sz w:val="21"/>
                <w:szCs w:val="21"/>
              </w:rPr>
              <w:instrText xml:space="preserve"> REF _Ref389220830 \r \h  \* MERGEFORMAT </w:instrText>
            </w:r>
            <w:r w:rsidRPr="0066674C">
              <w:rPr>
                <w:sz w:val="21"/>
                <w:szCs w:val="21"/>
              </w:rPr>
            </w:r>
            <w:r w:rsidRPr="0066674C">
              <w:rPr>
                <w:sz w:val="21"/>
                <w:szCs w:val="21"/>
              </w:rPr>
              <w:fldChar w:fldCharType="separate"/>
            </w:r>
            <w:r w:rsidR="003E453C">
              <w:rPr>
                <w:sz w:val="21"/>
                <w:szCs w:val="21"/>
              </w:rPr>
              <w:t>9</w:t>
            </w:r>
            <w:r w:rsidRPr="0066674C">
              <w:rPr>
                <w:sz w:val="21"/>
                <w:szCs w:val="21"/>
              </w:rPr>
              <w:fldChar w:fldCharType="end"/>
            </w:r>
            <w:r w:rsidRPr="0066674C">
              <w:rPr>
                <w:sz w:val="21"/>
                <w:szCs w:val="21"/>
              </w:rPr>
              <w:t xml:space="preserve"> закупочной документации. </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p>
        </w:tc>
        <w:tc>
          <w:tcPr>
            <w:tcW w:w="2551" w:type="dxa"/>
            <w:vAlign w:val="center"/>
          </w:tcPr>
          <w:p w:rsidR="007C28B7" w:rsidRPr="0066674C" w:rsidRDefault="007C28B7" w:rsidP="00237CAF">
            <w:pPr>
              <w:contextualSpacing/>
              <w:rPr>
                <w:sz w:val="21"/>
                <w:szCs w:val="21"/>
              </w:rPr>
            </w:pPr>
            <w:r w:rsidRPr="0066674C">
              <w:rPr>
                <w:sz w:val="21"/>
                <w:szCs w:val="21"/>
              </w:rPr>
              <w:t xml:space="preserve">Базис сравнения цен заявок </w:t>
            </w:r>
          </w:p>
        </w:tc>
        <w:tc>
          <w:tcPr>
            <w:tcW w:w="7152" w:type="dxa"/>
            <w:vAlign w:val="center"/>
          </w:tcPr>
          <w:p w:rsidR="007C28B7" w:rsidRPr="0066674C" w:rsidRDefault="007C28B7" w:rsidP="00237CAF">
            <w:pPr>
              <w:jc w:val="both"/>
              <w:rPr>
                <w:sz w:val="21"/>
                <w:szCs w:val="21"/>
              </w:rPr>
            </w:pPr>
            <w:r w:rsidRPr="0066674C">
              <w:rPr>
                <w:sz w:val="21"/>
                <w:szCs w:val="21"/>
              </w:rPr>
              <w:t>В общем случае, сравнение цен заявок, представленных на участие в закупке, производится с учетом всех обязательных сборов, налогов и платежей по договору, в том числе НДС.</w:t>
            </w:r>
          </w:p>
          <w:p w:rsidR="00192CD1" w:rsidRPr="00192CD1" w:rsidRDefault="00192CD1" w:rsidP="00192CD1">
            <w:pPr>
              <w:suppressAutoHyphens/>
              <w:ind w:firstLine="457"/>
              <w:contextualSpacing/>
              <w:jc w:val="center"/>
              <w:rPr>
                <w:rFonts w:eastAsia="Arial"/>
                <w:bCs/>
                <w:color w:val="FF0000"/>
                <w:kern w:val="1"/>
                <w:sz w:val="22"/>
                <w:szCs w:val="22"/>
                <w:lang w:eastAsia="hi-IN" w:bidi="hi-IN"/>
              </w:rPr>
            </w:pPr>
            <w:r w:rsidRPr="00192CD1">
              <w:rPr>
                <w:rFonts w:eastAsia="Arial"/>
                <w:bCs/>
                <w:color w:val="FF0000"/>
                <w:kern w:val="1"/>
                <w:sz w:val="22"/>
                <w:szCs w:val="22"/>
                <w:lang w:eastAsia="hi-IN" w:bidi="hi-IN"/>
              </w:rPr>
              <w:t>В случае если Участник не является плательщиком НДС, он указывает цену предложения без НДС и сведения о причинах освобождения от уплаты НДС.</w:t>
            </w:r>
          </w:p>
          <w:p w:rsidR="00192CD1" w:rsidRPr="00192CD1" w:rsidRDefault="00192CD1" w:rsidP="00192CD1">
            <w:pPr>
              <w:pStyle w:val="a0"/>
              <w:numPr>
                <w:ilvl w:val="0"/>
                <w:numId w:val="0"/>
              </w:numPr>
              <w:jc w:val="center"/>
              <w:rPr>
                <w:rFonts w:ascii="Times New Roman" w:hAnsi="Times New Roman"/>
                <w:sz w:val="22"/>
                <w:szCs w:val="22"/>
                <w:u w:val="single"/>
              </w:rPr>
            </w:pPr>
            <w:r w:rsidRPr="00192CD1">
              <w:rPr>
                <w:rFonts w:ascii="Times New Roman" w:eastAsia="Arial" w:hAnsi="Times New Roman"/>
                <w:b/>
                <w:bCs/>
                <w:color w:val="FF0000"/>
                <w:kern w:val="1"/>
                <w:sz w:val="22"/>
                <w:szCs w:val="22"/>
                <w:u w:val="single"/>
                <w:lang w:eastAsia="hi-IN" w:bidi="hi-IN"/>
              </w:rPr>
              <w:t>В качестве сравнения цен при проведении оценки и сопоставления заявок Участников используются цены, предложенные Участниками закупки без учета НДС.</w:t>
            </w:r>
          </w:p>
          <w:p w:rsidR="007C28B7" w:rsidRPr="0066674C" w:rsidRDefault="007C28B7" w:rsidP="00192CD1">
            <w:pPr>
              <w:autoSpaceDE w:val="0"/>
              <w:autoSpaceDN w:val="0"/>
              <w:jc w:val="both"/>
              <w:rPr>
                <w:sz w:val="21"/>
                <w:szCs w:val="21"/>
              </w:rPr>
            </w:pP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6" w:name="_Ref317255007"/>
          </w:p>
        </w:tc>
        <w:bookmarkEnd w:id="376"/>
        <w:tc>
          <w:tcPr>
            <w:tcW w:w="2551" w:type="dxa"/>
            <w:vAlign w:val="center"/>
          </w:tcPr>
          <w:p w:rsidR="007C28B7" w:rsidRPr="0066674C" w:rsidRDefault="007C28B7" w:rsidP="00237CAF">
            <w:pPr>
              <w:contextualSpacing/>
              <w:rPr>
                <w:sz w:val="21"/>
                <w:szCs w:val="21"/>
              </w:rPr>
            </w:pPr>
            <w:r w:rsidRPr="0066674C">
              <w:rPr>
                <w:sz w:val="21"/>
                <w:szCs w:val="21"/>
              </w:rPr>
              <w:t>Возможность проведения процедуры переторжки</w:t>
            </w:r>
          </w:p>
        </w:tc>
        <w:tc>
          <w:tcPr>
            <w:tcW w:w="7152" w:type="dxa"/>
            <w:vAlign w:val="center"/>
          </w:tcPr>
          <w:p w:rsidR="007C28B7" w:rsidRPr="0066674C" w:rsidRDefault="002252A8" w:rsidP="00237CAF">
            <w:pPr>
              <w:jc w:val="both"/>
              <w:rPr>
                <w:sz w:val="21"/>
                <w:szCs w:val="21"/>
              </w:rPr>
            </w:pPr>
            <w:r>
              <w:rPr>
                <w:bCs/>
                <w:i/>
                <w:sz w:val="21"/>
                <w:szCs w:val="21"/>
              </w:rPr>
              <w:t xml:space="preserve">Не </w:t>
            </w:r>
            <w:r w:rsidR="00DE4903" w:rsidRPr="0066674C">
              <w:rPr>
                <w:bCs/>
                <w:i/>
                <w:sz w:val="21"/>
                <w:szCs w:val="21"/>
              </w:rPr>
              <w:t>предусматривается</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7" w:name="_Ref317255017"/>
          </w:p>
        </w:tc>
        <w:bookmarkEnd w:id="377"/>
        <w:tc>
          <w:tcPr>
            <w:tcW w:w="2551" w:type="dxa"/>
            <w:vAlign w:val="center"/>
          </w:tcPr>
          <w:p w:rsidR="007C28B7" w:rsidRPr="0066674C" w:rsidRDefault="007C28B7" w:rsidP="00237CAF">
            <w:pPr>
              <w:rPr>
                <w:sz w:val="21"/>
                <w:szCs w:val="21"/>
              </w:rPr>
            </w:pPr>
            <w:r w:rsidRPr="0066674C">
              <w:rPr>
                <w:sz w:val="21"/>
                <w:szCs w:val="21"/>
              </w:rPr>
              <w:t>Место и дата подведения итогов закупки</w:t>
            </w:r>
          </w:p>
        </w:tc>
        <w:tc>
          <w:tcPr>
            <w:tcW w:w="7152" w:type="dxa"/>
            <w:vAlign w:val="center"/>
          </w:tcPr>
          <w:p w:rsidR="007C28B7" w:rsidRPr="0066674C" w:rsidRDefault="004E20ED" w:rsidP="004E20ED">
            <w:pPr>
              <w:spacing w:before="60" w:after="60"/>
              <w:rPr>
                <w:sz w:val="21"/>
                <w:szCs w:val="21"/>
              </w:rPr>
            </w:pPr>
            <w:r w:rsidRPr="004E20ED">
              <w:rPr>
                <w:sz w:val="21"/>
                <w:szCs w:val="21"/>
              </w:rPr>
              <w:t>Не позднее 07</w:t>
            </w:r>
            <w:r w:rsidR="007C28B7" w:rsidRPr="004E20ED">
              <w:rPr>
                <w:sz w:val="21"/>
                <w:szCs w:val="21"/>
              </w:rPr>
              <w:t>:00 часов</w:t>
            </w:r>
            <w:r w:rsidRPr="004E20ED">
              <w:rPr>
                <w:sz w:val="21"/>
                <w:szCs w:val="21"/>
              </w:rPr>
              <w:t>(МСК)</w:t>
            </w:r>
            <w:r w:rsidR="007C28B7" w:rsidRPr="004E20ED">
              <w:rPr>
                <w:sz w:val="21"/>
                <w:szCs w:val="21"/>
              </w:rPr>
              <w:t xml:space="preserve"> «</w:t>
            </w:r>
            <w:r w:rsidRPr="004E20ED">
              <w:rPr>
                <w:sz w:val="21"/>
                <w:szCs w:val="21"/>
              </w:rPr>
              <w:t>31</w:t>
            </w:r>
            <w:r w:rsidR="00E6696D" w:rsidRPr="004E20ED">
              <w:rPr>
                <w:sz w:val="21"/>
                <w:szCs w:val="21"/>
              </w:rPr>
              <w:t xml:space="preserve">» </w:t>
            </w:r>
            <w:r w:rsidRPr="004E20ED">
              <w:rPr>
                <w:sz w:val="21"/>
                <w:szCs w:val="21"/>
              </w:rPr>
              <w:t>июля</w:t>
            </w:r>
            <w:r w:rsidR="0066674C" w:rsidRPr="004E20ED">
              <w:rPr>
                <w:sz w:val="21"/>
                <w:szCs w:val="21"/>
              </w:rPr>
              <w:t xml:space="preserve"> 2019 </w:t>
            </w:r>
            <w:r w:rsidR="007C28B7" w:rsidRPr="004E20ED">
              <w:rPr>
                <w:bCs/>
                <w:sz w:val="21"/>
                <w:szCs w:val="21"/>
              </w:rPr>
              <w:t>года</w:t>
            </w:r>
            <w:r w:rsidR="007C28B7" w:rsidRPr="004E20ED">
              <w:rPr>
                <w:sz w:val="21"/>
                <w:szCs w:val="21"/>
              </w:rPr>
              <w:t xml:space="preserve"> по адресу: Приморский край, г. Владивосток, ул. </w:t>
            </w:r>
            <w:r w:rsidR="00E6696D" w:rsidRPr="004E20ED">
              <w:rPr>
                <w:sz w:val="21"/>
                <w:szCs w:val="21"/>
              </w:rPr>
              <w:t>Тухачевского</w:t>
            </w:r>
            <w:r w:rsidR="007C28B7" w:rsidRPr="004E20ED">
              <w:rPr>
                <w:sz w:val="21"/>
                <w:szCs w:val="21"/>
              </w:rPr>
              <w:t>, д.</w:t>
            </w:r>
            <w:r w:rsidR="00E6696D" w:rsidRPr="004E20ED">
              <w:rPr>
                <w:sz w:val="21"/>
                <w:szCs w:val="21"/>
              </w:rPr>
              <w:t>48А</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8" w:name="_Ref449086640"/>
          </w:p>
        </w:tc>
        <w:bookmarkEnd w:id="378"/>
        <w:tc>
          <w:tcPr>
            <w:tcW w:w="2551" w:type="dxa"/>
            <w:vAlign w:val="center"/>
          </w:tcPr>
          <w:p w:rsidR="007C28B7" w:rsidRPr="0066674C" w:rsidRDefault="007C28B7" w:rsidP="00237CAF">
            <w:pPr>
              <w:contextualSpacing/>
              <w:rPr>
                <w:sz w:val="21"/>
                <w:szCs w:val="21"/>
              </w:rPr>
            </w:pPr>
            <w:r w:rsidRPr="0066674C">
              <w:rPr>
                <w:sz w:val="21"/>
                <w:szCs w:val="21"/>
              </w:rPr>
              <w:t>Срок заключения договора</w:t>
            </w:r>
          </w:p>
        </w:tc>
        <w:tc>
          <w:tcPr>
            <w:tcW w:w="7152" w:type="dxa"/>
            <w:vAlign w:val="center"/>
          </w:tcPr>
          <w:p w:rsidR="007C28B7" w:rsidRPr="0066674C" w:rsidRDefault="005E7AAF" w:rsidP="000660E8">
            <w:pPr>
              <w:jc w:val="both"/>
              <w:rPr>
                <w:sz w:val="21"/>
                <w:szCs w:val="21"/>
              </w:rPr>
            </w:pPr>
            <w:r w:rsidRPr="0066674C">
              <w:rPr>
                <w:sz w:val="21"/>
                <w:szCs w:val="21"/>
              </w:rPr>
              <w:t>Не ранее чем через 10 (десять) дней и не позднее чем через 20 (двадцать) дней</w:t>
            </w:r>
            <w:r w:rsidR="007C28B7" w:rsidRPr="0066674C">
              <w:rPr>
                <w:sz w:val="21"/>
                <w:szCs w:val="21"/>
              </w:rPr>
              <w:t xml:space="preserve"> со дня размещения в единой информационной системе протокола по подведению итогов закупки</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79" w:name="_Ref317254826"/>
          </w:p>
        </w:tc>
        <w:bookmarkEnd w:id="379"/>
        <w:tc>
          <w:tcPr>
            <w:tcW w:w="2551" w:type="dxa"/>
            <w:vAlign w:val="center"/>
          </w:tcPr>
          <w:p w:rsidR="007C28B7" w:rsidRPr="0066674C" w:rsidRDefault="007C28B7" w:rsidP="00237CAF">
            <w:pPr>
              <w:contextualSpacing/>
              <w:rPr>
                <w:sz w:val="21"/>
                <w:szCs w:val="21"/>
                <w:lang w:val="en-US"/>
              </w:rPr>
            </w:pPr>
            <w:r w:rsidRPr="0066674C">
              <w:rPr>
                <w:sz w:val="21"/>
                <w:szCs w:val="21"/>
              </w:rPr>
              <w:t xml:space="preserve">Обеспечение исполнения договора </w:t>
            </w:r>
          </w:p>
        </w:tc>
        <w:tc>
          <w:tcPr>
            <w:tcW w:w="7152" w:type="dxa"/>
            <w:vAlign w:val="center"/>
          </w:tcPr>
          <w:p w:rsidR="007C28B7" w:rsidRPr="0066674C" w:rsidRDefault="00AF07AF" w:rsidP="00237CAF">
            <w:pPr>
              <w:pStyle w:val="Times12"/>
              <w:tabs>
                <w:tab w:val="left" w:pos="70"/>
              </w:tabs>
              <w:ind w:firstLine="0"/>
              <w:rPr>
                <w:spacing w:val="-6"/>
                <w:sz w:val="21"/>
                <w:szCs w:val="21"/>
              </w:rPr>
            </w:pPr>
            <w:r>
              <w:rPr>
                <w:i/>
                <w:iCs/>
                <w:sz w:val="21"/>
                <w:szCs w:val="21"/>
              </w:rPr>
              <w:t>Н</w:t>
            </w:r>
            <w:r w:rsidR="007C28B7" w:rsidRPr="0066674C">
              <w:rPr>
                <w:i/>
                <w:iCs/>
                <w:sz w:val="21"/>
                <w:szCs w:val="21"/>
              </w:rPr>
              <w:t>е требуется</w:t>
            </w:r>
          </w:p>
        </w:tc>
      </w:tr>
      <w:tr w:rsidR="007C28B7" w:rsidRPr="0066674C" w:rsidTr="00C33FC9">
        <w:trPr>
          <w:jc w:val="center"/>
        </w:trPr>
        <w:tc>
          <w:tcPr>
            <w:tcW w:w="498" w:type="dxa"/>
            <w:vAlign w:val="center"/>
          </w:tcPr>
          <w:p w:rsidR="007C28B7" w:rsidRPr="0066674C" w:rsidRDefault="007C28B7" w:rsidP="00237CAF">
            <w:pPr>
              <w:numPr>
                <w:ilvl w:val="0"/>
                <w:numId w:val="16"/>
              </w:numPr>
              <w:tabs>
                <w:tab w:val="num" w:pos="786"/>
              </w:tabs>
              <w:ind w:left="0" w:right="-72" w:firstLine="0"/>
              <w:rPr>
                <w:sz w:val="21"/>
                <w:szCs w:val="21"/>
              </w:rPr>
            </w:pPr>
            <w:bookmarkStart w:id="380" w:name="_Ref473107402"/>
          </w:p>
        </w:tc>
        <w:bookmarkEnd w:id="380"/>
        <w:tc>
          <w:tcPr>
            <w:tcW w:w="2551" w:type="dxa"/>
            <w:vAlign w:val="center"/>
          </w:tcPr>
          <w:p w:rsidR="007C28B7" w:rsidRPr="0066674C" w:rsidRDefault="007C28B7" w:rsidP="00237CAF">
            <w:pPr>
              <w:contextualSpacing/>
              <w:rPr>
                <w:sz w:val="21"/>
                <w:szCs w:val="21"/>
              </w:rPr>
            </w:pPr>
            <w:r w:rsidRPr="0066674C">
              <w:rPr>
                <w:sz w:val="21"/>
                <w:szCs w:val="21"/>
              </w:rPr>
              <w:t>Приоритет товаров российского происхождения, работ, услуг выполняемых, оказываемых российскими лицами</w:t>
            </w:r>
          </w:p>
        </w:tc>
        <w:tc>
          <w:tcPr>
            <w:tcW w:w="7152" w:type="dxa"/>
            <w:vAlign w:val="center"/>
          </w:tcPr>
          <w:p w:rsidR="00A22E24" w:rsidRPr="0066674C" w:rsidRDefault="00AF07AF" w:rsidP="00237CAF">
            <w:pPr>
              <w:pStyle w:val="Times12"/>
              <w:tabs>
                <w:tab w:val="left" w:pos="70"/>
              </w:tabs>
              <w:ind w:firstLine="0"/>
              <w:rPr>
                <w:bCs w:val="0"/>
                <w:i/>
                <w:sz w:val="21"/>
                <w:szCs w:val="21"/>
              </w:rPr>
            </w:pPr>
            <w:r>
              <w:rPr>
                <w:bCs w:val="0"/>
                <w:i/>
                <w:sz w:val="21"/>
                <w:szCs w:val="21"/>
              </w:rPr>
              <w:t>Не установлено</w:t>
            </w:r>
          </w:p>
        </w:tc>
      </w:tr>
    </w:tbl>
    <w:p w:rsidR="00C87330" w:rsidRPr="00695405" w:rsidRDefault="00C87330" w:rsidP="00C87330">
      <w:pPr>
        <w:tabs>
          <w:tab w:val="num" w:pos="1800"/>
        </w:tabs>
        <w:spacing w:after="120"/>
        <w:jc w:val="both"/>
        <w:rPr>
          <w:sz w:val="22"/>
        </w:rPr>
        <w:sectPr w:rsidR="00C87330" w:rsidRPr="00695405" w:rsidSect="00C5639B">
          <w:pgSz w:w="11907" w:h="16840" w:code="9"/>
          <w:pgMar w:top="1021" w:right="851" w:bottom="851" w:left="1304" w:header="567" w:footer="567" w:gutter="0"/>
          <w:cols w:space="708"/>
          <w:docGrid w:linePitch="360"/>
        </w:sectPr>
      </w:pPr>
    </w:p>
    <w:p w:rsidR="00C87330" w:rsidRPr="00695405" w:rsidRDefault="00C87330" w:rsidP="00AA0D1E">
      <w:pPr>
        <w:pStyle w:val="11"/>
        <w:numPr>
          <w:ilvl w:val="1"/>
          <w:numId w:val="26"/>
        </w:numPr>
        <w:jc w:val="both"/>
        <w:rPr>
          <w:b/>
        </w:rPr>
      </w:pPr>
      <w:bookmarkStart w:id="381" w:name="_Ref317252392"/>
      <w:bookmarkStart w:id="382" w:name="_Ref317252770"/>
      <w:bookmarkStart w:id="383" w:name="_Ref317258826"/>
      <w:bookmarkStart w:id="384" w:name="_Ref317258847"/>
      <w:bookmarkStart w:id="385" w:name="_Ref317258884"/>
      <w:bookmarkStart w:id="386" w:name="_Ref317259078"/>
      <w:bookmarkStart w:id="387" w:name="_Ref317259086"/>
      <w:bookmarkStart w:id="388" w:name="_Ref317259097"/>
      <w:bookmarkStart w:id="389" w:name="_Ref317259107"/>
      <w:bookmarkStart w:id="390" w:name="_Ref317259121"/>
      <w:bookmarkStart w:id="391" w:name="_Ref317259138"/>
      <w:bookmarkStart w:id="392" w:name="_Ref317259149"/>
      <w:bookmarkStart w:id="393" w:name="_Ref317259167"/>
      <w:bookmarkStart w:id="394" w:name="_Ref317259176"/>
      <w:bookmarkStart w:id="395" w:name="_Ref317259188"/>
      <w:bookmarkStart w:id="396" w:name="_Ref317259197"/>
      <w:bookmarkStart w:id="397" w:name="_Ref317259206"/>
      <w:bookmarkStart w:id="398" w:name="_Ref317259217"/>
      <w:bookmarkStart w:id="399" w:name="_Ref317259233"/>
      <w:bookmarkStart w:id="400" w:name="_Toc372796054"/>
      <w:bookmarkStart w:id="401" w:name="_Toc532467020"/>
      <w:bookmarkStart w:id="402" w:name="_Toc255987070"/>
      <w:r w:rsidRPr="00695405">
        <w:rPr>
          <w:b/>
        </w:rPr>
        <w:lastRenderedPageBreak/>
        <w:t xml:space="preserve">ОБРАЗЦЫ ФОРМ ОСНОВНЫХ ДОКУМЕНТОВ, ВКЛЮЧАЕМЫХ В ЗАЯВКУ НА УЧАСТИЕ В </w:t>
      </w:r>
      <w:r w:rsidR="00327784" w:rsidRPr="00695405">
        <w:rPr>
          <w:b/>
        </w:rPr>
        <w:t>ЗАКУПКЕ</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7007F4" w:rsidRPr="00695405" w:rsidRDefault="007007F4" w:rsidP="00503A3A">
      <w:pPr>
        <w:pStyle w:val="22"/>
        <w:keepNext w:val="0"/>
        <w:pageBreakBefore/>
        <w:widowControl w:val="0"/>
        <w:numPr>
          <w:ilvl w:val="1"/>
          <w:numId w:val="66"/>
        </w:numPr>
        <w:spacing w:before="0" w:after="0"/>
        <w:ind w:left="374" w:hanging="374"/>
        <w:rPr>
          <w:rFonts w:ascii="Times New Roman" w:hAnsi="Times New Roman"/>
          <w:i w:val="0"/>
          <w:sz w:val="22"/>
          <w:szCs w:val="22"/>
        </w:rPr>
      </w:pPr>
      <w:bookmarkStart w:id="403" w:name="_Ref55336310"/>
      <w:bookmarkStart w:id="404" w:name="_Toc57314672"/>
      <w:bookmarkStart w:id="405" w:name="_Toc69728986"/>
      <w:bookmarkStart w:id="406" w:name="_Toc382904785"/>
      <w:bookmarkStart w:id="407" w:name="_Ref384297632"/>
      <w:bookmarkStart w:id="408" w:name="_Ref384298474"/>
      <w:bookmarkStart w:id="409" w:name="_Ref384301582"/>
      <w:bookmarkStart w:id="410" w:name="_Ref384301787"/>
      <w:bookmarkStart w:id="411" w:name="_Ref384302188"/>
      <w:bookmarkStart w:id="412" w:name="_Toc532467022"/>
      <w:bookmarkEnd w:id="402"/>
      <w:r w:rsidRPr="00695405">
        <w:rPr>
          <w:rFonts w:ascii="Times New Roman" w:hAnsi="Times New Roman"/>
          <w:i w:val="0"/>
          <w:sz w:val="22"/>
          <w:szCs w:val="22"/>
        </w:rPr>
        <w:lastRenderedPageBreak/>
        <w:t xml:space="preserve">Письмо о подаче оферты </w:t>
      </w:r>
      <w:bookmarkStart w:id="413" w:name="_Ref22846535"/>
      <w:r w:rsidRPr="00695405">
        <w:rPr>
          <w:rFonts w:ascii="Times New Roman" w:hAnsi="Times New Roman"/>
          <w:i w:val="0"/>
          <w:sz w:val="22"/>
          <w:szCs w:val="22"/>
        </w:rPr>
        <w:t>(</w:t>
      </w:r>
      <w:bookmarkEnd w:id="413"/>
      <w:r w:rsidRPr="00695405">
        <w:rPr>
          <w:rFonts w:ascii="Times New Roman" w:hAnsi="Times New Roman"/>
          <w:i w:val="0"/>
          <w:sz w:val="22"/>
          <w:szCs w:val="22"/>
        </w:rPr>
        <w:t>форма</w:t>
      </w:r>
      <w:r w:rsidR="002252A8">
        <w:rPr>
          <w:rFonts w:ascii="Times New Roman" w:hAnsi="Times New Roman"/>
          <w:i w:val="0"/>
          <w:sz w:val="22"/>
          <w:szCs w:val="22"/>
        </w:rPr>
        <w:t xml:space="preserve"> 1</w:t>
      </w:r>
      <w:r w:rsidRPr="00695405">
        <w:rPr>
          <w:rFonts w:ascii="Times New Roman" w:hAnsi="Times New Roman"/>
          <w:i w:val="0"/>
          <w:sz w:val="22"/>
          <w:szCs w:val="22"/>
        </w:rPr>
        <w:t>)</w:t>
      </w:r>
      <w:bookmarkEnd w:id="403"/>
      <w:bookmarkEnd w:id="404"/>
      <w:bookmarkEnd w:id="405"/>
      <w:bookmarkEnd w:id="406"/>
      <w:bookmarkEnd w:id="407"/>
      <w:bookmarkEnd w:id="408"/>
      <w:bookmarkEnd w:id="409"/>
      <w:bookmarkEnd w:id="410"/>
      <w:bookmarkEnd w:id="411"/>
      <w:bookmarkEnd w:id="412"/>
    </w:p>
    <w:p w:rsidR="007007F4" w:rsidRPr="00695405" w:rsidRDefault="007007F4" w:rsidP="00503A3A">
      <w:pPr>
        <w:pStyle w:val="40"/>
        <w:widowControl w:val="0"/>
        <w:numPr>
          <w:ilvl w:val="2"/>
          <w:numId w:val="66"/>
        </w:numPr>
        <w:suppressAutoHyphens/>
        <w:adjustRightInd w:val="0"/>
        <w:spacing w:before="120" w:after="0"/>
        <w:jc w:val="both"/>
        <w:textAlignment w:val="baseline"/>
        <w:rPr>
          <w:sz w:val="22"/>
          <w:szCs w:val="22"/>
        </w:rPr>
      </w:pPr>
      <w:bookmarkStart w:id="414" w:name="_Toc382904786"/>
      <w:r w:rsidRPr="00695405">
        <w:rPr>
          <w:sz w:val="22"/>
          <w:szCs w:val="22"/>
        </w:rPr>
        <w:t>Форма письма о подаче оферты</w:t>
      </w:r>
      <w:bookmarkEnd w:id="414"/>
    </w:p>
    <w:p w:rsidR="007007F4" w:rsidRPr="00695405" w:rsidRDefault="007007F4" w:rsidP="007007F4">
      <w:pPr>
        <w:pBdr>
          <w:top w:val="single" w:sz="4" w:space="1" w:color="auto"/>
        </w:pBdr>
        <w:shd w:val="clear" w:color="auto" w:fill="E0E0E0"/>
        <w:spacing w:line="360" w:lineRule="auto"/>
        <w:ind w:right="21"/>
        <w:jc w:val="center"/>
        <w:rPr>
          <w:b/>
          <w:snapToGrid w:val="0"/>
          <w:color w:val="000000"/>
          <w:spacing w:val="36"/>
          <w:sz w:val="22"/>
          <w:szCs w:val="22"/>
        </w:rPr>
      </w:pPr>
      <w:r w:rsidRPr="00695405">
        <w:rPr>
          <w:b/>
          <w:snapToGrid w:val="0"/>
          <w:color w:val="000000"/>
          <w:spacing w:val="36"/>
          <w:sz w:val="22"/>
          <w:szCs w:val="22"/>
        </w:rPr>
        <w:t>начало формы</w:t>
      </w:r>
    </w:p>
    <w:p w:rsidR="007007F4" w:rsidRPr="00695405" w:rsidRDefault="007007F4" w:rsidP="007007F4">
      <w:pPr>
        <w:ind w:right="5243"/>
        <w:jc w:val="both"/>
        <w:rPr>
          <w:snapToGrid w:val="0"/>
          <w:sz w:val="22"/>
          <w:szCs w:val="22"/>
        </w:rPr>
      </w:pPr>
    </w:p>
    <w:p w:rsidR="007007F4" w:rsidRPr="00695405" w:rsidRDefault="007007F4" w:rsidP="007007F4">
      <w:pPr>
        <w:ind w:right="5243"/>
        <w:jc w:val="both"/>
        <w:rPr>
          <w:snapToGrid w:val="0"/>
          <w:sz w:val="22"/>
          <w:szCs w:val="22"/>
        </w:rPr>
      </w:pPr>
      <w:r w:rsidRPr="00695405">
        <w:rPr>
          <w:snapToGrid w:val="0"/>
          <w:sz w:val="22"/>
          <w:szCs w:val="22"/>
        </w:rPr>
        <w:t>«____</w:t>
      </w:r>
      <w:proofErr w:type="gramStart"/>
      <w:r w:rsidRPr="00695405">
        <w:rPr>
          <w:snapToGrid w:val="0"/>
          <w:sz w:val="22"/>
          <w:szCs w:val="22"/>
        </w:rPr>
        <w:t>_»_</w:t>
      </w:r>
      <w:proofErr w:type="gramEnd"/>
      <w:r w:rsidRPr="00695405">
        <w:rPr>
          <w:snapToGrid w:val="0"/>
          <w:sz w:val="22"/>
          <w:szCs w:val="22"/>
        </w:rPr>
        <w:t>______________ года</w:t>
      </w:r>
    </w:p>
    <w:p w:rsidR="007007F4" w:rsidRPr="00695405" w:rsidRDefault="007007F4" w:rsidP="007007F4">
      <w:pPr>
        <w:ind w:right="5243"/>
        <w:jc w:val="both"/>
        <w:rPr>
          <w:snapToGrid w:val="0"/>
          <w:sz w:val="22"/>
          <w:szCs w:val="22"/>
        </w:rPr>
      </w:pPr>
      <w:r w:rsidRPr="00695405">
        <w:rPr>
          <w:snapToGrid w:val="0"/>
          <w:sz w:val="22"/>
          <w:szCs w:val="22"/>
        </w:rPr>
        <w:t>№________________________</w:t>
      </w:r>
    </w:p>
    <w:p w:rsidR="007007F4" w:rsidRPr="00695405" w:rsidRDefault="007007F4" w:rsidP="007007F4">
      <w:pPr>
        <w:ind w:firstLine="567"/>
        <w:jc w:val="both"/>
        <w:rPr>
          <w:snapToGrid w:val="0"/>
          <w:sz w:val="22"/>
          <w:szCs w:val="22"/>
        </w:rPr>
      </w:pPr>
    </w:p>
    <w:p w:rsidR="007007F4" w:rsidRPr="00695405" w:rsidRDefault="007007F4" w:rsidP="007007F4">
      <w:pPr>
        <w:jc w:val="center"/>
        <w:rPr>
          <w:snapToGrid w:val="0"/>
          <w:sz w:val="22"/>
          <w:szCs w:val="22"/>
        </w:rPr>
      </w:pPr>
      <w:r w:rsidRPr="00695405">
        <w:rPr>
          <w:snapToGrid w:val="0"/>
          <w:sz w:val="22"/>
          <w:szCs w:val="22"/>
        </w:rPr>
        <w:t>Уважаемые господа!</w:t>
      </w:r>
    </w:p>
    <w:p w:rsidR="007007F4" w:rsidRPr="00695405" w:rsidRDefault="007007F4" w:rsidP="007007F4">
      <w:pPr>
        <w:ind w:firstLine="567"/>
        <w:jc w:val="center"/>
        <w:rPr>
          <w:snapToGrid w:val="0"/>
          <w:sz w:val="22"/>
          <w:szCs w:val="22"/>
        </w:rPr>
      </w:pPr>
    </w:p>
    <w:p w:rsidR="007007F4" w:rsidRPr="00695405" w:rsidRDefault="007007F4" w:rsidP="007007F4">
      <w:pPr>
        <w:ind w:firstLine="567"/>
        <w:jc w:val="both"/>
        <w:rPr>
          <w:snapToGrid w:val="0"/>
          <w:sz w:val="22"/>
          <w:szCs w:val="22"/>
        </w:rPr>
      </w:pPr>
      <w:r w:rsidRPr="00695405">
        <w:rPr>
          <w:snapToGrid w:val="0"/>
          <w:sz w:val="22"/>
          <w:szCs w:val="22"/>
        </w:rPr>
        <w:t xml:space="preserve">Изучив Извещение о проведении закупки, опубликованное </w:t>
      </w:r>
      <w:r w:rsidR="00960FB3" w:rsidRPr="00695405">
        <w:rPr>
          <w:snapToGrid w:val="0"/>
          <w:sz w:val="22"/>
          <w:szCs w:val="22"/>
        </w:rPr>
        <w:t>в Единой информационной системе</w:t>
      </w:r>
      <w:r w:rsidR="00C909AC" w:rsidRPr="00695405">
        <w:rPr>
          <w:snapToGrid w:val="0"/>
          <w:sz w:val="22"/>
          <w:szCs w:val="22"/>
        </w:rPr>
        <w:t xml:space="preserve"> за № </w:t>
      </w:r>
      <w:r w:rsidRPr="00695405">
        <w:rPr>
          <w:snapToGrid w:val="0"/>
          <w:sz w:val="22"/>
          <w:szCs w:val="22"/>
        </w:rPr>
        <w:t>__</w:t>
      </w:r>
      <w:r w:rsidR="00B32A7F" w:rsidRPr="00695405">
        <w:rPr>
          <w:snapToGrid w:val="0"/>
          <w:sz w:val="22"/>
          <w:szCs w:val="22"/>
        </w:rPr>
        <w:t>________</w:t>
      </w:r>
      <w:r w:rsidRPr="00695405">
        <w:rPr>
          <w:snapToGrid w:val="0"/>
          <w:sz w:val="22"/>
          <w:szCs w:val="22"/>
        </w:rPr>
        <w:t>_ от______________ 20</w:t>
      </w:r>
      <w:r w:rsidR="00437A47" w:rsidRPr="00695405">
        <w:rPr>
          <w:snapToGrid w:val="0"/>
          <w:sz w:val="22"/>
          <w:szCs w:val="22"/>
        </w:rPr>
        <w:t>__</w:t>
      </w:r>
      <w:r w:rsidRPr="00695405">
        <w:rPr>
          <w:snapToGrid w:val="0"/>
          <w:sz w:val="22"/>
          <w:szCs w:val="22"/>
        </w:rPr>
        <w:t xml:space="preserve"> г., и Закупочную документацию, и принимая установленные в них требования и условия </w:t>
      </w:r>
      <w:r w:rsidR="00327784" w:rsidRPr="00695405">
        <w:rPr>
          <w:snapToGrid w:val="0"/>
          <w:sz w:val="22"/>
          <w:szCs w:val="22"/>
        </w:rPr>
        <w:t>закупки</w:t>
      </w:r>
      <w:r w:rsidRPr="00695405">
        <w:rPr>
          <w:snapToGrid w:val="0"/>
          <w:sz w:val="22"/>
          <w:szCs w:val="22"/>
        </w:rPr>
        <w:t>,</w:t>
      </w:r>
    </w:p>
    <w:p w:rsidR="007007F4" w:rsidRPr="00695405" w:rsidRDefault="007007F4" w:rsidP="007007F4">
      <w:pPr>
        <w:ind w:firstLine="567"/>
        <w:jc w:val="both"/>
        <w:rPr>
          <w:snapToGrid w:val="0"/>
          <w:sz w:val="22"/>
          <w:szCs w:val="22"/>
        </w:rPr>
      </w:pPr>
    </w:p>
    <w:p w:rsidR="007007F4" w:rsidRPr="00695405" w:rsidRDefault="007007F4" w:rsidP="007007F4">
      <w:pPr>
        <w:jc w:val="both"/>
        <w:rPr>
          <w:snapToGrid w:val="0"/>
          <w:sz w:val="22"/>
          <w:szCs w:val="22"/>
        </w:rPr>
      </w:pPr>
      <w:r w:rsidRPr="00695405">
        <w:rPr>
          <w:snapToGrid w:val="0"/>
          <w:sz w:val="22"/>
          <w:szCs w:val="22"/>
        </w:rPr>
        <w:t>________________________________________________________________________</w:t>
      </w:r>
      <w:r w:rsidR="00B67FB8" w:rsidRPr="00695405">
        <w:rPr>
          <w:snapToGrid w:val="0"/>
          <w:sz w:val="22"/>
          <w:szCs w:val="22"/>
        </w:rPr>
        <w:t>________________</w:t>
      </w:r>
      <w:r w:rsidRPr="00695405">
        <w:rPr>
          <w:snapToGrid w:val="0"/>
          <w:sz w:val="22"/>
          <w:szCs w:val="22"/>
        </w:rPr>
        <w:t>,</w:t>
      </w:r>
    </w:p>
    <w:p w:rsidR="007007F4" w:rsidRPr="00695405" w:rsidRDefault="007007F4" w:rsidP="00B67FB8">
      <w:pPr>
        <w:jc w:val="center"/>
        <w:rPr>
          <w:snapToGrid w:val="0"/>
          <w:sz w:val="22"/>
          <w:szCs w:val="22"/>
          <w:vertAlign w:val="superscript"/>
        </w:rPr>
      </w:pPr>
      <w:r w:rsidRPr="00695405">
        <w:rPr>
          <w:snapToGrid w:val="0"/>
          <w:sz w:val="22"/>
          <w:szCs w:val="22"/>
          <w:vertAlign w:val="superscript"/>
        </w:rPr>
        <w:t xml:space="preserve">(полное наименование Участника </w:t>
      </w:r>
      <w:r w:rsidR="00327784" w:rsidRPr="00695405">
        <w:rPr>
          <w:snapToGrid w:val="0"/>
          <w:sz w:val="22"/>
          <w:szCs w:val="22"/>
          <w:vertAlign w:val="superscript"/>
        </w:rPr>
        <w:t>закупки</w:t>
      </w:r>
      <w:r w:rsidRPr="00695405">
        <w:rPr>
          <w:snapToGrid w:val="0"/>
          <w:sz w:val="22"/>
          <w:szCs w:val="22"/>
          <w:vertAlign w:val="superscript"/>
        </w:rPr>
        <w:t xml:space="preserve"> с указанием организационно-правовой формы)</w:t>
      </w:r>
    </w:p>
    <w:p w:rsidR="007007F4" w:rsidRPr="00695405" w:rsidRDefault="007007F4" w:rsidP="007007F4">
      <w:pPr>
        <w:jc w:val="both"/>
        <w:rPr>
          <w:snapToGrid w:val="0"/>
          <w:sz w:val="22"/>
          <w:szCs w:val="22"/>
        </w:rPr>
      </w:pPr>
    </w:p>
    <w:p w:rsidR="007007F4" w:rsidRPr="00695405" w:rsidRDefault="007007F4" w:rsidP="007007F4">
      <w:pPr>
        <w:jc w:val="both"/>
        <w:rPr>
          <w:snapToGrid w:val="0"/>
          <w:sz w:val="22"/>
          <w:szCs w:val="22"/>
        </w:rPr>
      </w:pPr>
      <w:r w:rsidRPr="00695405">
        <w:rPr>
          <w:snapToGrid w:val="0"/>
          <w:sz w:val="22"/>
          <w:szCs w:val="22"/>
        </w:rPr>
        <w:t>зарегистрированное по адресу</w:t>
      </w:r>
    </w:p>
    <w:p w:rsidR="007007F4" w:rsidRPr="00695405" w:rsidRDefault="007007F4" w:rsidP="007007F4">
      <w:pPr>
        <w:jc w:val="both"/>
        <w:rPr>
          <w:snapToGrid w:val="0"/>
          <w:sz w:val="22"/>
          <w:szCs w:val="22"/>
        </w:rPr>
      </w:pPr>
    </w:p>
    <w:p w:rsidR="007007F4" w:rsidRPr="00695405" w:rsidRDefault="007007F4" w:rsidP="007007F4">
      <w:pPr>
        <w:jc w:val="both"/>
        <w:rPr>
          <w:snapToGrid w:val="0"/>
          <w:sz w:val="22"/>
          <w:szCs w:val="22"/>
        </w:rPr>
      </w:pPr>
      <w:r w:rsidRPr="00695405">
        <w:rPr>
          <w:snapToGrid w:val="0"/>
          <w:sz w:val="22"/>
          <w:szCs w:val="22"/>
        </w:rPr>
        <w:t>_______________________________________________________________________</w:t>
      </w:r>
      <w:r w:rsidR="00B67FB8" w:rsidRPr="00695405">
        <w:rPr>
          <w:snapToGrid w:val="0"/>
          <w:sz w:val="22"/>
          <w:szCs w:val="22"/>
        </w:rPr>
        <w:t>________________</w:t>
      </w:r>
      <w:r w:rsidRPr="00695405">
        <w:rPr>
          <w:snapToGrid w:val="0"/>
          <w:sz w:val="22"/>
          <w:szCs w:val="22"/>
        </w:rPr>
        <w:t>_,</w:t>
      </w:r>
    </w:p>
    <w:p w:rsidR="007007F4" w:rsidRPr="00695405" w:rsidRDefault="007007F4" w:rsidP="007007F4">
      <w:pPr>
        <w:ind w:firstLine="567"/>
        <w:jc w:val="center"/>
        <w:rPr>
          <w:snapToGrid w:val="0"/>
          <w:sz w:val="22"/>
          <w:szCs w:val="22"/>
          <w:vertAlign w:val="superscript"/>
        </w:rPr>
      </w:pPr>
      <w:r w:rsidRPr="00695405">
        <w:rPr>
          <w:snapToGrid w:val="0"/>
          <w:sz w:val="22"/>
          <w:szCs w:val="22"/>
          <w:vertAlign w:val="superscript"/>
        </w:rPr>
        <w:t xml:space="preserve">(юридический адрес Участника </w:t>
      </w:r>
      <w:r w:rsidR="00327784" w:rsidRPr="00695405">
        <w:rPr>
          <w:snapToGrid w:val="0"/>
          <w:sz w:val="22"/>
          <w:szCs w:val="22"/>
          <w:vertAlign w:val="superscript"/>
        </w:rPr>
        <w:t>закупки</w:t>
      </w:r>
      <w:r w:rsidRPr="00695405">
        <w:rPr>
          <w:snapToGrid w:val="0"/>
          <w:sz w:val="22"/>
          <w:szCs w:val="22"/>
          <w:vertAlign w:val="superscript"/>
        </w:rPr>
        <w:t>)</w:t>
      </w:r>
    </w:p>
    <w:p w:rsidR="007007F4" w:rsidRPr="00695405" w:rsidRDefault="007007F4" w:rsidP="007007F4">
      <w:pPr>
        <w:jc w:val="both"/>
        <w:rPr>
          <w:snapToGrid w:val="0"/>
          <w:sz w:val="22"/>
          <w:szCs w:val="22"/>
        </w:rPr>
      </w:pPr>
    </w:p>
    <w:p w:rsidR="007007F4" w:rsidRPr="00695405" w:rsidRDefault="007007F4" w:rsidP="007007F4">
      <w:pPr>
        <w:jc w:val="both"/>
        <w:rPr>
          <w:snapToGrid w:val="0"/>
          <w:sz w:val="22"/>
          <w:szCs w:val="22"/>
        </w:rPr>
      </w:pPr>
      <w:r w:rsidRPr="00695405">
        <w:rPr>
          <w:snapToGrid w:val="0"/>
          <w:sz w:val="22"/>
          <w:szCs w:val="22"/>
        </w:rPr>
        <w:t>предлагает заключить Договор на:</w:t>
      </w:r>
    </w:p>
    <w:p w:rsidR="007007F4" w:rsidRPr="00695405" w:rsidRDefault="007007F4" w:rsidP="007007F4">
      <w:pPr>
        <w:jc w:val="both"/>
        <w:rPr>
          <w:snapToGrid w:val="0"/>
          <w:sz w:val="22"/>
          <w:szCs w:val="22"/>
        </w:rPr>
      </w:pPr>
    </w:p>
    <w:p w:rsidR="007007F4" w:rsidRPr="00695405" w:rsidRDefault="007007F4" w:rsidP="007007F4">
      <w:pPr>
        <w:jc w:val="both"/>
        <w:rPr>
          <w:snapToGrid w:val="0"/>
          <w:sz w:val="22"/>
          <w:szCs w:val="22"/>
        </w:rPr>
      </w:pPr>
      <w:r w:rsidRPr="00695405">
        <w:rPr>
          <w:snapToGrid w:val="0"/>
          <w:sz w:val="22"/>
          <w:szCs w:val="22"/>
        </w:rPr>
        <w:t>______________________________________________________________________</w:t>
      </w:r>
      <w:r w:rsidR="00B67FB8" w:rsidRPr="00695405">
        <w:rPr>
          <w:snapToGrid w:val="0"/>
          <w:sz w:val="22"/>
          <w:szCs w:val="22"/>
        </w:rPr>
        <w:t>_________________</w:t>
      </w:r>
      <w:r w:rsidRPr="00695405">
        <w:rPr>
          <w:snapToGrid w:val="0"/>
          <w:sz w:val="22"/>
          <w:szCs w:val="22"/>
        </w:rPr>
        <w:t>__</w:t>
      </w:r>
    </w:p>
    <w:p w:rsidR="007007F4" w:rsidRPr="00695405" w:rsidRDefault="007007F4" w:rsidP="007007F4">
      <w:pPr>
        <w:ind w:firstLine="567"/>
        <w:jc w:val="center"/>
        <w:rPr>
          <w:snapToGrid w:val="0"/>
          <w:sz w:val="22"/>
          <w:szCs w:val="22"/>
          <w:vertAlign w:val="superscript"/>
        </w:rPr>
      </w:pPr>
      <w:r w:rsidRPr="00695405">
        <w:rPr>
          <w:snapToGrid w:val="0"/>
          <w:sz w:val="22"/>
          <w:szCs w:val="22"/>
          <w:vertAlign w:val="superscript"/>
        </w:rPr>
        <w:t>(предмет договора)</w:t>
      </w:r>
    </w:p>
    <w:p w:rsidR="007007F4" w:rsidRPr="00695405" w:rsidRDefault="007007F4" w:rsidP="007007F4">
      <w:pPr>
        <w:jc w:val="both"/>
        <w:rPr>
          <w:snapToGrid w:val="0"/>
          <w:sz w:val="22"/>
          <w:szCs w:val="22"/>
        </w:rPr>
      </w:pPr>
    </w:p>
    <w:p w:rsidR="007007F4" w:rsidRPr="00695405" w:rsidRDefault="002252A8" w:rsidP="007007F4">
      <w:pPr>
        <w:jc w:val="both"/>
        <w:rPr>
          <w:snapToGrid w:val="0"/>
          <w:sz w:val="22"/>
          <w:szCs w:val="22"/>
        </w:rPr>
      </w:pPr>
      <w:r>
        <w:rPr>
          <w:snapToGrid w:val="0"/>
          <w:sz w:val="22"/>
          <w:szCs w:val="22"/>
        </w:rPr>
        <w:t xml:space="preserve">на условиях и в соответствии </w:t>
      </w:r>
      <w:r w:rsidRPr="00685DB6">
        <w:rPr>
          <w:snapToGrid w:val="0"/>
          <w:sz w:val="22"/>
          <w:szCs w:val="22"/>
        </w:rPr>
        <w:t>с Закупочной документацией</w:t>
      </w:r>
      <w:r w:rsidR="00324DCE" w:rsidRPr="00685DB6">
        <w:rPr>
          <w:snapToGrid w:val="0"/>
          <w:sz w:val="22"/>
          <w:szCs w:val="22"/>
        </w:rPr>
        <w:t>, Техническим заданием и проектом Договора по цене единицы услуги</w:t>
      </w:r>
      <w:r w:rsidR="00685DB6">
        <w:rPr>
          <w:snapToGrid w:val="0"/>
          <w:sz w:val="22"/>
          <w:szCs w:val="22"/>
        </w:rPr>
        <w:t xml:space="preserve"> в размере</w:t>
      </w:r>
      <w:r w:rsidR="00324DCE" w:rsidRPr="00685DB6">
        <w:rPr>
          <w:snapToGrid w:val="0"/>
          <w:sz w:val="22"/>
          <w:szCs w:val="22"/>
        </w:rPr>
        <w:t>___________________________.</w:t>
      </w:r>
    </w:p>
    <w:tbl>
      <w:tblPr>
        <w:tblW w:w="10314" w:type="dxa"/>
        <w:tblInd w:w="108" w:type="dxa"/>
        <w:tblLayout w:type="fixed"/>
        <w:tblLook w:val="0000" w:firstRow="0" w:lastRow="0" w:firstColumn="0" w:lastColumn="0" w:noHBand="0" w:noVBand="0"/>
      </w:tblPr>
      <w:tblGrid>
        <w:gridCol w:w="5400"/>
        <w:gridCol w:w="4914"/>
      </w:tblGrid>
      <w:tr w:rsidR="007007F4" w:rsidRPr="00695405" w:rsidTr="007007F4">
        <w:trPr>
          <w:cantSplit/>
        </w:trPr>
        <w:tc>
          <w:tcPr>
            <w:tcW w:w="5400" w:type="dxa"/>
            <w:tcBorders>
              <w:top w:val="nil"/>
              <w:left w:val="nil"/>
              <w:bottom w:val="nil"/>
              <w:right w:val="nil"/>
            </w:tcBorders>
          </w:tcPr>
          <w:p w:rsidR="007007F4" w:rsidRPr="00695405" w:rsidRDefault="007007F4" w:rsidP="00D842D6">
            <w:pPr>
              <w:spacing w:before="120"/>
              <w:rPr>
                <w:snapToGrid w:val="0"/>
                <w:color w:val="000000"/>
                <w:sz w:val="22"/>
                <w:szCs w:val="22"/>
              </w:rPr>
            </w:pPr>
          </w:p>
        </w:tc>
        <w:tc>
          <w:tcPr>
            <w:tcW w:w="4914" w:type="dxa"/>
            <w:tcBorders>
              <w:top w:val="nil"/>
              <w:left w:val="nil"/>
              <w:bottom w:val="nil"/>
              <w:right w:val="nil"/>
            </w:tcBorders>
          </w:tcPr>
          <w:p w:rsidR="007007F4" w:rsidRPr="00695405" w:rsidRDefault="007007F4" w:rsidP="007007F4">
            <w:pPr>
              <w:jc w:val="center"/>
              <w:rPr>
                <w:snapToGrid w:val="0"/>
                <w:color w:val="000000"/>
                <w:sz w:val="22"/>
                <w:szCs w:val="22"/>
              </w:rPr>
            </w:pPr>
          </w:p>
        </w:tc>
      </w:tr>
      <w:tr w:rsidR="007007F4" w:rsidRPr="00695405" w:rsidTr="007007F4">
        <w:trPr>
          <w:cantSplit/>
        </w:trPr>
        <w:tc>
          <w:tcPr>
            <w:tcW w:w="5400" w:type="dxa"/>
            <w:tcBorders>
              <w:top w:val="nil"/>
              <w:left w:val="nil"/>
              <w:bottom w:val="nil"/>
              <w:right w:val="nil"/>
            </w:tcBorders>
          </w:tcPr>
          <w:p w:rsidR="007007F4" w:rsidRPr="00695405" w:rsidRDefault="007007F4" w:rsidP="007007F4">
            <w:pPr>
              <w:spacing w:before="120"/>
              <w:rPr>
                <w:snapToGrid w:val="0"/>
                <w:color w:val="000000"/>
                <w:sz w:val="22"/>
                <w:szCs w:val="22"/>
              </w:rPr>
            </w:pPr>
          </w:p>
        </w:tc>
        <w:tc>
          <w:tcPr>
            <w:tcW w:w="4914" w:type="dxa"/>
            <w:tcBorders>
              <w:top w:val="nil"/>
              <w:left w:val="nil"/>
              <w:bottom w:val="nil"/>
              <w:right w:val="nil"/>
            </w:tcBorders>
          </w:tcPr>
          <w:p w:rsidR="007007F4" w:rsidRPr="00695405" w:rsidRDefault="007007F4" w:rsidP="007007F4">
            <w:pPr>
              <w:jc w:val="center"/>
              <w:rPr>
                <w:snapToGrid w:val="0"/>
                <w:color w:val="000000"/>
                <w:sz w:val="22"/>
                <w:szCs w:val="22"/>
              </w:rPr>
            </w:pPr>
          </w:p>
        </w:tc>
      </w:tr>
      <w:tr w:rsidR="007007F4" w:rsidRPr="00695405" w:rsidTr="007007F4">
        <w:trPr>
          <w:cantSplit/>
        </w:trPr>
        <w:tc>
          <w:tcPr>
            <w:tcW w:w="5400" w:type="dxa"/>
            <w:tcBorders>
              <w:top w:val="nil"/>
              <w:left w:val="nil"/>
              <w:bottom w:val="nil"/>
              <w:right w:val="nil"/>
            </w:tcBorders>
          </w:tcPr>
          <w:p w:rsidR="007007F4" w:rsidRPr="00695405" w:rsidRDefault="007007F4" w:rsidP="007007F4">
            <w:pPr>
              <w:spacing w:before="120"/>
              <w:rPr>
                <w:b/>
                <w:bCs/>
                <w:snapToGrid w:val="0"/>
                <w:color w:val="000000"/>
                <w:sz w:val="22"/>
                <w:szCs w:val="22"/>
              </w:rPr>
            </w:pPr>
          </w:p>
        </w:tc>
        <w:tc>
          <w:tcPr>
            <w:tcW w:w="4914" w:type="dxa"/>
            <w:tcBorders>
              <w:top w:val="nil"/>
              <w:left w:val="nil"/>
              <w:bottom w:val="nil"/>
              <w:right w:val="nil"/>
            </w:tcBorders>
          </w:tcPr>
          <w:p w:rsidR="007007F4" w:rsidRPr="00695405" w:rsidRDefault="007007F4" w:rsidP="007007F4">
            <w:pPr>
              <w:jc w:val="center"/>
              <w:rPr>
                <w:b/>
                <w:bCs/>
                <w:snapToGrid w:val="0"/>
                <w:color w:val="000000"/>
                <w:sz w:val="22"/>
                <w:szCs w:val="22"/>
              </w:rPr>
            </w:pPr>
          </w:p>
        </w:tc>
      </w:tr>
    </w:tbl>
    <w:p w:rsidR="007007F4" w:rsidRPr="00695405" w:rsidRDefault="007007F4" w:rsidP="007007F4">
      <w:pPr>
        <w:ind w:firstLine="567"/>
        <w:jc w:val="both"/>
        <w:rPr>
          <w:snapToGrid w:val="0"/>
          <w:sz w:val="22"/>
          <w:szCs w:val="22"/>
        </w:rPr>
      </w:pPr>
    </w:p>
    <w:p w:rsidR="007007F4" w:rsidRPr="00695405" w:rsidRDefault="007007F4" w:rsidP="007007F4">
      <w:pPr>
        <w:ind w:firstLine="567"/>
        <w:jc w:val="both"/>
        <w:rPr>
          <w:snapToGrid w:val="0"/>
          <w:sz w:val="22"/>
          <w:szCs w:val="22"/>
        </w:rPr>
      </w:pPr>
      <w:r w:rsidRPr="00695405">
        <w:rPr>
          <w:snapToGrid w:val="0"/>
          <w:sz w:val="22"/>
          <w:szCs w:val="22"/>
        </w:rPr>
        <w:t>Настоящ</w:t>
      </w:r>
      <w:r w:rsidR="00D842D6" w:rsidRPr="00695405">
        <w:rPr>
          <w:snapToGrid w:val="0"/>
          <w:sz w:val="22"/>
          <w:szCs w:val="22"/>
        </w:rPr>
        <w:t>ая</w:t>
      </w:r>
      <w:r w:rsidRPr="00695405">
        <w:rPr>
          <w:snapToGrid w:val="0"/>
          <w:sz w:val="22"/>
          <w:szCs w:val="22"/>
        </w:rPr>
        <w:t xml:space="preserve"> </w:t>
      </w:r>
      <w:r w:rsidR="00D842D6" w:rsidRPr="00695405">
        <w:rPr>
          <w:snapToGrid w:val="0"/>
          <w:sz w:val="22"/>
          <w:szCs w:val="22"/>
        </w:rPr>
        <w:t>заявка</w:t>
      </w:r>
      <w:r w:rsidRPr="00695405">
        <w:rPr>
          <w:snapToGrid w:val="0"/>
          <w:sz w:val="22"/>
          <w:szCs w:val="22"/>
        </w:rPr>
        <w:t xml:space="preserve"> имеет правовой статус оферты и действует в течение __ календарных дней до «__</w:t>
      </w:r>
      <w:proofErr w:type="gramStart"/>
      <w:r w:rsidRPr="00695405">
        <w:rPr>
          <w:snapToGrid w:val="0"/>
          <w:sz w:val="22"/>
          <w:szCs w:val="22"/>
        </w:rPr>
        <w:t>_»_</w:t>
      </w:r>
      <w:proofErr w:type="gramEnd"/>
      <w:r w:rsidRPr="00695405">
        <w:rPr>
          <w:snapToGrid w:val="0"/>
          <w:sz w:val="22"/>
          <w:szCs w:val="22"/>
        </w:rPr>
        <w:t>__________ 201</w:t>
      </w:r>
      <w:r w:rsidR="00131F19" w:rsidRPr="00695405">
        <w:rPr>
          <w:snapToGrid w:val="0"/>
          <w:sz w:val="22"/>
          <w:szCs w:val="22"/>
        </w:rPr>
        <w:t>_</w:t>
      </w:r>
      <w:r w:rsidRPr="00695405">
        <w:rPr>
          <w:snapToGrid w:val="0"/>
          <w:sz w:val="22"/>
          <w:szCs w:val="22"/>
        </w:rPr>
        <w:t xml:space="preserve"> года.</w:t>
      </w:r>
      <w:bookmarkStart w:id="415" w:name="_Hlt440565644"/>
      <w:bookmarkEnd w:id="415"/>
    </w:p>
    <w:p w:rsidR="007007F4" w:rsidRPr="00695405" w:rsidRDefault="007007F4" w:rsidP="007007F4">
      <w:pPr>
        <w:ind w:firstLine="567"/>
        <w:jc w:val="both"/>
        <w:rPr>
          <w:snapToGrid w:val="0"/>
          <w:sz w:val="22"/>
          <w:szCs w:val="22"/>
        </w:rPr>
      </w:pPr>
    </w:p>
    <w:p w:rsidR="007007F4" w:rsidRPr="00695405" w:rsidRDefault="007007F4" w:rsidP="007007F4">
      <w:pPr>
        <w:tabs>
          <w:tab w:val="left" w:pos="993"/>
        </w:tabs>
        <w:ind w:left="567" w:firstLine="567"/>
        <w:jc w:val="both"/>
        <w:rPr>
          <w:snapToGrid w:val="0"/>
          <w:sz w:val="22"/>
          <w:szCs w:val="22"/>
        </w:rPr>
      </w:pPr>
    </w:p>
    <w:p w:rsidR="007007F4" w:rsidRPr="00695405" w:rsidRDefault="007007F4" w:rsidP="007007F4">
      <w:pPr>
        <w:ind w:firstLine="567"/>
        <w:jc w:val="both"/>
        <w:rPr>
          <w:snapToGrid w:val="0"/>
          <w:sz w:val="22"/>
          <w:szCs w:val="22"/>
        </w:rPr>
      </w:pPr>
      <w:bookmarkStart w:id="416" w:name="_Ref34763774"/>
      <w:r w:rsidRPr="00695405">
        <w:rPr>
          <w:snapToGrid w:val="0"/>
          <w:sz w:val="22"/>
          <w:szCs w:val="22"/>
        </w:rPr>
        <w:t>____________________________________</w:t>
      </w:r>
    </w:p>
    <w:p w:rsidR="007007F4" w:rsidRPr="00695405" w:rsidRDefault="007007F4" w:rsidP="007007F4">
      <w:pPr>
        <w:ind w:right="3684" w:firstLine="567"/>
        <w:jc w:val="center"/>
        <w:rPr>
          <w:snapToGrid w:val="0"/>
          <w:sz w:val="22"/>
          <w:szCs w:val="22"/>
          <w:vertAlign w:val="superscript"/>
        </w:rPr>
      </w:pPr>
      <w:r w:rsidRPr="00695405">
        <w:rPr>
          <w:snapToGrid w:val="0"/>
          <w:sz w:val="22"/>
          <w:szCs w:val="22"/>
          <w:vertAlign w:val="superscript"/>
        </w:rPr>
        <w:t>(подпись, М.П.)</w:t>
      </w:r>
    </w:p>
    <w:p w:rsidR="007007F4" w:rsidRPr="00695405" w:rsidRDefault="007007F4" w:rsidP="007007F4">
      <w:pPr>
        <w:ind w:firstLine="567"/>
        <w:jc w:val="both"/>
        <w:rPr>
          <w:snapToGrid w:val="0"/>
          <w:sz w:val="22"/>
          <w:szCs w:val="22"/>
        </w:rPr>
      </w:pPr>
      <w:r w:rsidRPr="00695405">
        <w:rPr>
          <w:snapToGrid w:val="0"/>
          <w:sz w:val="22"/>
          <w:szCs w:val="22"/>
        </w:rPr>
        <w:t>____________________________________</w:t>
      </w:r>
    </w:p>
    <w:p w:rsidR="007007F4" w:rsidRPr="00695405" w:rsidRDefault="007007F4" w:rsidP="007007F4">
      <w:pPr>
        <w:ind w:right="3684" w:firstLine="567"/>
        <w:jc w:val="center"/>
        <w:rPr>
          <w:snapToGrid w:val="0"/>
          <w:sz w:val="22"/>
          <w:szCs w:val="22"/>
          <w:vertAlign w:val="superscript"/>
        </w:rPr>
      </w:pPr>
      <w:r w:rsidRPr="00695405">
        <w:rPr>
          <w:snapToGrid w:val="0"/>
          <w:sz w:val="22"/>
          <w:szCs w:val="22"/>
          <w:vertAlign w:val="superscript"/>
        </w:rPr>
        <w:t>(фамилия, имя, отчество подписавшего, должность)</w:t>
      </w:r>
    </w:p>
    <w:p w:rsidR="007007F4" w:rsidRPr="00695405" w:rsidRDefault="007007F4" w:rsidP="007007F4">
      <w:pPr>
        <w:spacing w:line="360" w:lineRule="auto"/>
        <w:ind w:firstLine="567"/>
        <w:jc w:val="both"/>
        <w:rPr>
          <w:snapToGrid w:val="0"/>
          <w:sz w:val="22"/>
          <w:szCs w:val="22"/>
        </w:rPr>
      </w:pPr>
    </w:p>
    <w:p w:rsidR="007007F4" w:rsidRPr="00695405" w:rsidRDefault="007007F4" w:rsidP="007007F4">
      <w:pPr>
        <w:pBdr>
          <w:bottom w:val="single" w:sz="4" w:space="1" w:color="auto"/>
        </w:pBdr>
        <w:shd w:val="clear" w:color="auto" w:fill="E0E0E0"/>
        <w:spacing w:line="360" w:lineRule="auto"/>
        <w:ind w:right="21"/>
        <w:jc w:val="center"/>
        <w:rPr>
          <w:b/>
          <w:snapToGrid w:val="0"/>
          <w:color w:val="000000"/>
          <w:spacing w:val="36"/>
          <w:sz w:val="22"/>
          <w:szCs w:val="22"/>
        </w:rPr>
      </w:pPr>
      <w:r w:rsidRPr="00695405">
        <w:rPr>
          <w:b/>
          <w:snapToGrid w:val="0"/>
          <w:color w:val="000000"/>
          <w:spacing w:val="36"/>
          <w:sz w:val="22"/>
          <w:szCs w:val="22"/>
        </w:rPr>
        <w:t>конец формы</w:t>
      </w:r>
    </w:p>
    <w:p w:rsidR="007007F4" w:rsidRPr="00695405" w:rsidRDefault="007007F4" w:rsidP="007007F4">
      <w:pPr>
        <w:ind w:firstLine="567"/>
        <w:jc w:val="both"/>
        <w:rPr>
          <w:snapToGrid w:val="0"/>
          <w:sz w:val="22"/>
          <w:szCs w:val="22"/>
        </w:rPr>
      </w:pPr>
    </w:p>
    <w:p w:rsidR="00652FC9" w:rsidRPr="00695405" w:rsidRDefault="00652FC9" w:rsidP="007007F4">
      <w:pPr>
        <w:ind w:firstLine="567"/>
        <w:jc w:val="both"/>
        <w:rPr>
          <w:snapToGrid w:val="0"/>
          <w:sz w:val="22"/>
          <w:szCs w:val="22"/>
        </w:rPr>
      </w:pPr>
    </w:p>
    <w:p w:rsidR="007007F4" w:rsidRPr="00695405" w:rsidRDefault="007007F4" w:rsidP="00503A3A">
      <w:pPr>
        <w:pStyle w:val="40"/>
        <w:keepNext w:val="0"/>
        <w:pageBreakBefore/>
        <w:widowControl w:val="0"/>
        <w:numPr>
          <w:ilvl w:val="2"/>
          <w:numId w:val="66"/>
        </w:numPr>
        <w:adjustRightInd w:val="0"/>
        <w:spacing w:before="0" w:after="0"/>
        <w:jc w:val="both"/>
        <w:textAlignment w:val="baseline"/>
        <w:rPr>
          <w:sz w:val="22"/>
          <w:szCs w:val="22"/>
        </w:rPr>
      </w:pPr>
      <w:bookmarkStart w:id="417" w:name="_Toc382904787"/>
      <w:r w:rsidRPr="00695405">
        <w:rPr>
          <w:sz w:val="22"/>
          <w:szCs w:val="22"/>
        </w:rPr>
        <w:lastRenderedPageBreak/>
        <w:t>Инструкции по заполнению</w:t>
      </w:r>
      <w:bookmarkEnd w:id="417"/>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Письмо следует оформить на официальном бланке Участника </w:t>
      </w:r>
      <w:r w:rsidR="00327784" w:rsidRPr="00695405">
        <w:rPr>
          <w:sz w:val="20"/>
          <w:szCs w:val="20"/>
        </w:rPr>
        <w:t>закупки</w:t>
      </w:r>
      <w:r w:rsidRPr="00695405">
        <w:rPr>
          <w:sz w:val="20"/>
          <w:szCs w:val="20"/>
        </w:rPr>
        <w:t xml:space="preserve">. Участник </w:t>
      </w:r>
      <w:r w:rsidR="00327784" w:rsidRPr="00695405">
        <w:rPr>
          <w:sz w:val="20"/>
          <w:szCs w:val="20"/>
        </w:rPr>
        <w:t>закупки</w:t>
      </w:r>
      <w:r w:rsidRPr="00695405">
        <w:rPr>
          <w:sz w:val="20"/>
          <w:szCs w:val="20"/>
        </w:rPr>
        <w:t xml:space="preserve"> присваивает письму дату и номер в соответствии с принятыми у него правилами документооборота.</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Участник </w:t>
      </w:r>
      <w:r w:rsidR="00327784" w:rsidRPr="00695405">
        <w:rPr>
          <w:sz w:val="20"/>
          <w:szCs w:val="20"/>
        </w:rPr>
        <w:t>закупки</w:t>
      </w:r>
      <w:r w:rsidRPr="00695405">
        <w:rPr>
          <w:sz w:val="20"/>
          <w:szCs w:val="20"/>
        </w:rPr>
        <w:t xml:space="preserve"> должен указать свое полное наименование (с указанием организационно-правовой формы) и адрес местонахождения.</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Участник </w:t>
      </w:r>
      <w:r w:rsidR="00327784" w:rsidRPr="00695405">
        <w:rPr>
          <w:sz w:val="20"/>
          <w:szCs w:val="20"/>
        </w:rPr>
        <w:t>закупки</w:t>
      </w:r>
      <w:r w:rsidRPr="00695405">
        <w:rPr>
          <w:sz w:val="20"/>
          <w:szCs w:val="20"/>
        </w:rPr>
        <w:t xml:space="preserve"> должен указать стоимость выполнения работ цифрами и словами, в рублях, раздельно без НДС, величину НДС и вместе с НДС. Цену следует указывать в </w:t>
      </w:r>
      <w:r w:rsidRPr="00685DB6">
        <w:rPr>
          <w:sz w:val="20"/>
          <w:szCs w:val="20"/>
        </w:rPr>
        <w:t>формате Х</w:t>
      </w:r>
      <w:r w:rsidRPr="00695405">
        <w:rPr>
          <w:sz w:val="20"/>
          <w:szCs w:val="20"/>
        </w:rPr>
        <w:t xml:space="preserve"> ХХХ, ХХ руб., </w:t>
      </w:r>
      <w:proofErr w:type="gramStart"/>
      <w:r w:rsidRPr="00695405">
        <w:rPr>
          <w:sz w:val="20"/>
          <w:szCs w:val="20"/>
        </w:rPr>
        <w:t>например</w:t>
      </w:r>
      <w:proofErr w:type="gramEnd"/>
      <w:r w:rsidRPr="00695405">
        <w:rPr>
          <w:sz w:val="20"/>
          <w:szCs w:val="20"/>
        </w:rPr>
        <w:t>: «1</w:t>
      </w:r>
      <w:r w:rsidR="00685DB6">
        <w:rPr>
          <w:sz w:val="20"/>
          <w:szCs w:val="20"/>
        </w:rPr>
        <w:t> </w:t>
      </w:r>
      <w:r w:rsidRPr="00695405">
        <w:rPr>
          <w:sz w:val="20"/>
          <w:szCs w:val="20"/>
        </w:rPr>
        <w:t>234</w:t>
      </w:r>
      <w:r w:rsidR="00685DB6">
        <w:rPr>
          <w:sz w:val="20"/>
          <w:szCs w:val="20"/>
        </w:rPr>
        <w:t>,</w:t>
      </w:r>
      <w:r w:rsidRPr="00695405">
        <w:rPr>
          <w:sz w:val="20"/>
          <w:szCs w:val="20"/>
        </w:rPr>
        <w:t> 56 руб. (Од</w:t>
      </w:r>
      <w:r w:rsidR="00685DB6">
        <w:rPr>
          <w:sz w:val="20"/>
          <w:szCs w:val="20"/>
        </w:rPr>
        <w:t>на тысяча</w:t>
      </w:r>
      <w:r w:rsidRPr="00695405">
        <w:rPr>
          <w:sz w:val="20"/>
          <w:szCs w:val="20"/>
        </w:rPr>
        <w:t xml:space="preserve"> </w:t>
      </w:r>
      <w:r w:rsidR="00685DB6">
        <w:rPr>
          <w:sz w:val="20"/>
          <w:szCs w:val="20"/>
        </w:rPr>
        <w:t xml:space="preserve">двести тридцать четыре рубля 56 </w:t>
      </w:r>
      <w:r w:rsidRPr="00695405">
        <w:rPr>
          <w:sz w:val="20"/>
          <w:szCs w:val="20"/>
        </w:rPr>
        <w:t>коп.)».</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Участник </w:t>
      </w:r>
      <w:r w:rsidR="00327784" w:rsidRPr="00695405">
        <w:rPr>
          <w:sz w:val="20"/>
          <w:szCs w:val="20"/>
        </w:rPr>
        <w:t>закупки</w:t>
      </w:r>
      <w:r w:rsidRPr="00695405">
        <w:rPr>
          <w:sz w:val="20"/>
          <w:szCs w:val="20"/>
        </w:rPr>
        <w:t xml:space="preserve"> должен указать срок действия </w:t>
      </w:r>
      <w:r w:rsidR="00D842D6" w:rsidRPr="00695405">
        <w:rPr>
          <w:sz w:val="20"/>
          <w:szCs w:val="20"/>
        </w:rPr>
        <w:t>заявки</w:t>
      </w:r>
      <w:r w:rsidRPr="00695405">
        <w:rPr>
          <w:sz w:val="20"/>
          <w:szCs w:val="20"/>
        </w:rPr>
        <w:t xml:space="preserve"> согласно требованиям </w:t>
      </w:r>
      <w:r w:rsidR="001817FE" w:rsidRPr="00695405">
        <w:rPr>
          <w:sz w:val="20"/>
          <w:szCs w:val="20"/>
        </w:rPr>
        <w:t xml:space="preserve">пункта </w:t>
      </w:r>
      <w:r w:rsidR="00E02058" w:rsidRPr="00695405">
        <w:rPr>
          <w:sz w:val="20"/>
          <w:szCs w:val="20"/>
        </w:rPr>
        <w:fldChar w:fldCharType="begin"/>
      </w:r>
      <w:r w:rsidR="00E02058" w:rsidRPr="00695405">
        <w:rPr>
          <w:sz w:val="20"/>
          <w:szCs w:val="20"/>
        </w:rPr>
        <w:instrText xml:space="preserve"> REF _Ref474317903 \r \h </w:instrText>
      </w:r>
      <w:r w:rsidR="00695405">
        <w:rPr>
          <w:sz w:val="20"/>
          <w:szCs w:val="20"/>
        </w:rPr>
        <w:instrText xml:space="preserve"> \* MERGEFORMAT </w:instrText>
      </w:r>
      <w:r w:rsidR="00E02058" w:rsidRPr="00695405">
        <w:rPr>
          <w:sz w:val="20"/>
          <w:szCs w:val="20"/>
        </w:rPr>
        <w:fldChar w:fldCharType="separate"/>
      </w:r>
      <w:r w:rsidR="003E453C">
        <w:rPr>
          <w:b/>
          <w:bCs/>
          <w:sz w:val="20"/>
          <w:szCs w:val="20"/>
        </w:rPr>
        <w:t>Ошибка! Источник ссылки не найден.</w:t>
      </w:r>
      <w:r w:rsidR="00E02058" w:rsidRPr="00695405">
        <w:rPr>
          <w:sz w:val="20"/>
          <w:szCs w:val="20"/>
        </w:rPr>
        <w:fldChar w:fldCharType="end"/>
      </w:r>
      <w:r w:rsidR="001817FE" w:rsidRPr="00695405">
        <w:rPr>
          <w:sz w:val="20"/>
          <w:szCs w:val="20"/>
        </w:rPr>
        <w:t xml:space="preserve"> раздела </w:t>
      </w:r>
      <w:r w:rsidR="00DF38B0" w:rsidRPr="00695405">
        <w:fldChar w:fldCharType="begin"/>
      </w:r>
      <w:r w:rsidR="00DF38B0" w:rsidRPr="00695405">
        <w:instrText xml:space="preserve"> REF _Ref386087523 \r \h  \* MERGEFORMAT </w:instrText>
      </w:r>
      <w:r w:rsidR="00DF38B0" w:rsidRPr="00695405">
        <w:fldChar w:fldCharType="separate"/>
      </w:r>
      <w:r w:rsidR="003E453C">
        <w:t>5</w:t>
      </w:r>
      <w:r w:rsidR="00DF38B0" w:rsidRPr="00695405">
        <w:fldChar w:fldCharType="end"/>
      </w:r>
      <w:r w:rsidR="001817FE" w:rsidRPr="00695405">
        <w:rPr>
          <w:sz w:val="20"/>
          <w:szCs w:val="20"/>
        </w:rPr>
        <w:t xml:space="preserve"> «Информационная карта»</w:t>
      </w:r>
      <w:r w:rsidRPr="00695405">
        <w:rPr>
          <w:sz w:val="20"/>
          <w:szCs w:val="20"/>
        </w:rPr>
        <w:t>.</w:t>
      </w:r>
    </w:p>
    <w:p w:rsidR="005668F2"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Письмо должно быть подписано и скреплено печатью в соответствии с требованиями подпунктов </w:t>
      </w:r>
      <w:r w:rsidR="00DF38B0" w:rsidRPr="00695405">
        <w:fldChar w:fldCharType="begin"/>
      </w:r>
      <w:r w:rsidR="00DF38B0" w:rsidRPr="00695405">
        <w:instrText xml:space="preserve"> REF _Ref317252426 \r \h  \* MERGEFORMAT </w:instrText>
      </w:r>
      <w:r w:rsidR="00DF38B0" w:rsidRPr="00695405">
        <w:fldChar w:fldCharType="separate"/>
      </w:r>
      <w:r w:rsidR="003E453C" w:rsidRPr="003E453C">
        <w:rPr>
          <w:sz w:val="20"/>
          <w:szCs w:val="20"/>
        </w:rPr>
        <w:t>4.4.3</w:t>
      </w:r>
      <w:r w:rsidR="00DF38B0" w:rsidRPr="00695405">
        <w:fldChar w:fldCharType="end"/>
      </w:r>
      <w:r w:rsidR="00437A47" w:rsidRPr="00695405">
        <w:rPr>
          <w:sz w:val="20"/>
          <w:szCs w:val="20"/>
        </w:rPr>
        <w:t xml:space="preserve"> и </w:t>
      </w:r>
      <w:r w:rsidR="00DF38B0" w:rsidRPr="00695405">
        <w:fldChar w:fldCharType="begin"/>
      </w:r>
      <w:r w:rsidR="00DF38B0" w:rsidRPr="00695405">
        <w:instrText xml:space="preserve"> REF _Ref317252433 \r \h  \* MERGEFORMAT </w:instrText>
      </w:r>
      <w:r w:rsidR="00DF38B0" w:rsidRPr="00695405">
        <w:fldChar w:fldCharType="separate"/>
      </w:r>
      <w:r w:rsidR="003E453C" w:rsidRPr="003E453C">
        <w:rPr>
          <w:sz w:val="20"/>
          <w:szCs w:val="20"/>
        </w:rPr>
        <w:t>4.4.4</w:t>
      </w:r>
      <w:r w:rsidR="00DF38B0" w:rsidRPr="00695405">
        <w:fldChar w:fldCharType="end"/>
      </w:r>
      <w:r w:rsidR="00437A47" w:rsidRPr="00695405">
        <w:rPr>
          <w:sz w:val="20"/>
          <w:szCs w:val="20"/>
        </w:rPr>
        <w:t>.</w:t>
      </w:r>
    </w:p>
    <w:p w:rsidR="005668F2" w:rsidRPr="005668F2" w:rsidRDefault="005668F2" w:rsidP="005668F2">
      <w:pPr>
        <w:rPr>
          <w:sz w:val="20"/>
          <w:szCs w:val="20"/>
        </w:rPr>
      </w:pPr>
    </w:p>
    <w:p w:rsidR="005668F2" w:rsidRPr="005668F2" w:rsidRDefault="005668F2" w:rsidP="005668F2">
      <w:pPr>
        <w:rPr>
          <w:sz w:val="20"/>
          <w:szCs w:val="20"/>
        </w:rPr>
      </w:pPr>
    </w:p>
    <w:p w:rsidR="005668F2" w:rsidRPr="00695405" w:rsidRDefault="005668F2" w:rsidP="007D1A21">
      <w:pPr>
        <w:keepNext/>
        <w:spacing w:line="360" w:lineRule="auto"/>
        <w:rPr>
          <w:b/>
          <w:bCs/>
          <w:caps/>
          <w:snapToGrid w:val="0"/>
          <w:sz w:val="22"/>
          <w:szCs w:val="22"/>
        </w:rPr>
      </w:pPr>
      <w:bookmarkStart w:id="418" w:name="_Toc469061525"/>
      <w:bookmarkStart w:id="419" w:name="_Ref479004521"/>
      <w:bookmarkStart w:id="420" w:name="_Ref479004530"/>
      <w:bookmarkStart w:id="421" w:name="_Ref55335821"/>
      <w:bookmarkStart w:id="422" w:name="_Ref55336345"/>
      <w:bookmarkStart w:id="423" w:name="_Toc57314674"/>
      <w:bookmarkStart w:id="424" w:name="_Toc69728988"/>
      <w:bookmarkStart w:id="425" w:name="_Toc382904788"/>
      <w:bookmarkStart w:id="426" w:name="_Ref55335818"/>
      <w:bookmarkStart w:id="427" w:name="_Ref55336334"/>
      <w:bookmarkStart w:id="428" w:name="_Toc57314673"/>
      <w:bookmarkStart w:id="429" w:name="_Toc69728987"/>
    </w:p>
    <w:bookmarkEnd w:id="418"/>
    <w:bookmarkEnd w:id="419"/>
    <w:bookmarkEnd w:id="420"/>
    <w:bookmarkEnd w:id="421"/>
    <w:bookmarkEnd w:id="422"/>
    <w:bookmarkEnd w:id="423"/>
    <w:bookmarkEnd w:id="424"/>
    <w:bookmarkEnd w:id="425"/>
    <w:bookmarkEnd w:id="426"/>
    <w:bookmarkEnd w:id="427"/>
    <w:bookmarkEnd w:id="428"/>
    <w:bookmarkEnd w:id="429"/>
    <w:p w:rsidR="00523B55" w:rsidRPr="00695405" w:rsidRDefault="00523B55" w:rsidP="007007F4">
      <w:pPr>
        <w:rPr>
          <w:snapToGrid w:val="0"/>
          <w:sz w:val="22"/>
          <w:szCs w:val="22"/>
        </w:rPr>
      </w:pPr>
    </w:p>
    <w:p w:rsidR="007007F4" w:rsidRPr="00695405" w:rsidRDefault="007007F4" w:rsidP="00503A3A">
      <w:pPr>
        <w:pStyle w:val="22"/>
        <w:keepNext w:val="0"/>
        <w:pageBreakBefore/>
        <w:widowControl w:val="0"/>
        <w:numPr>
          <w:ilvl w:val="1"/>
          <w:numId w:val="66"/>
        </w:numPr>
        <w:spacing w:before="0" w:after="0"/>
        <w:ind w:left="374" w:hanging="374"/>
        <w:rPr>
          <w:rFonts w:ascii="Times New Roman" w:hAnsi="Times New Roman"/>
          <w:i w:val="0"/>
          <w:sz w:val="22"/>
          <w:szCs w:val="22"/>
        </w:rPr>
      </w:pPr>
      <w:bookmarkStart w:id="430" w:name="_Ref55335823"/>
      <w:bookmarkStart w:id="431" w:name="_Ref55336359"/>
      <w:bookmarkStart w:id="432" w:name="_Toc57314675"/>
      <w:bookmarkStart w:id="433" w:name="_Toc69728989"/>
      <w:bookmarkStart w:id="434" w:name="_Toc382904800"/>
      <w:bookmarkStart w:id="435" w:name="_Toc532467026"/>
      <w:bookmarkEnd w:id="416"/>
      <w:r w:rsidRPr="00695405">
        <w:rPr>
          <w:rFonts w:ascii="Times New Roman" w:hAnsi="Times New Roman"/>
          <w:i w:val="0"/>
          <w:sz w:val="22"/>
          <w:szCs w:val="22"/>
        </w:rPr>
        <w:lastRenderedPageBreak/>
        <w:t xml:space="preserve">Анкета Участника </w:t>
      </w:r>
      <w:r w:rsidR="00327784" w:rsidRPr="00695405">
        <w:rPr>
          <w:rFonts w:ascii="Times New Roman" w:hAnsi="Times New Roman"/>
          <w:i w:val="0"/>
          <w:sz w:val="22"/>
          <w:szCs w:val="22"/>
        </w:rPr>
        <w:t>закупки</w:t>
      </w:r>
      <w:r w:rsidRPr="00695405">
        <w:rPr>
          <w:rFonts w:ascii="Times New Roman" w:hAnsi="Times New Roman"/>
          <w:i w:val="0"/>
          <w:sz w:val="22"/>
          <w:szCs w:val="22"/>
        </w:rPr>
        <w:t xml:space="preserve"> (форма </w:t>
      </w:r>
      <w:r w:rsidR="00324DCE">
        <w:rPr>
          <w:rFonts w:ascii="Times New Roman" w:hAnsi="Times New Roman"/>
          <w:i w:val="0"/>
          <w:sz w:val="22"/>
          <w:szCs w:val="22"/>
        </w:rPr>
        <w:t>2</w:t>
      </w:r>
      <w:r w:rsidRPr="00695405">
        <w:rPr>
          <w:rFonts w:ascii="Times New Roman" w:hAnsi="Times New Roman"/>
          <w:i w:val="0"/>
          <w:sz w:val="22"/>
          <w:szCs w:val="22"/>
        </w:rPr>
        <w:t>)</w:t>
      </w:r>
      <w:bookmarkEnd w:id="430"/>
      <w:bookmarkEnd w:id="431"/>
      <w:bookmarkEnd w:id="432"/>
      <w:bookmarkEnd w:id="433"/>
      <w:bookmarkEnd w:id="434"/>
      <w:bookmarkEnd w:id="435"/>
    </w:p>
    <w:p w:rsidR="007007F4" w:rsidRPr="00695405" w:rsidRDefault="007007F4" w:rsidP="00503A3A">
      <w:pPr>
        <w:pStyle w:val="40"/>
        <w:widowControl w:val="0"/>
        <w:numPr>
          <w:ilvl w:val="2"/>
          <w:numId w:val="66"/>
        </w:numPr>
        <w:suppressAutoHyphens/>
        <w:adjustRightInd w:val="0"/>
        <w:spacing w:before="120" w:after="0"/>
        <w:jc w:val="both"/>
        <w:textAlignment w:val="baseline"/>
        <w:rPr>
          <w:sz w:val="22"/>
          <w:szCs w:val="22"/>
        </w:rPr>
      </w:pPr>
      <w:bookmarkStart w:id="436" w:name="_Toc382904801"/>
      <w:r w:rsidRPr="00695405">
        <w:rPr>
          <w:sz w:val="22"/>
          <w:szCs w:val="22"/>
        </w:rPr>
        <w:t xml:space="preserve">Форма Анкеты Участника </w:t>
      </w:r>
      <w:r w:rsidR="00327784" w:rsidRPr="00695405">
        <w:rPr>
          <w:sz w:val="22"/>
          <w:szCs w:val="22"/>
        </w:rPr>
        <w:t>закупки</w:t>
      </w:r>
      <w:bookmarkEnd w:id="436"/>
    </w:p>
    <w:p w:rsidR="007007F4" w:rsidRPr="00695405" w:rsidRDefault="007007F4" w:rsidP="007007F4">
      <w:pPr>
        <w:pBdr>
          <w:top w:val="single" w:sz="4" w:space="1" w:color="auto"/>
        </w:pBdr>
        <w:shd w:val="clear" w:color="auto" w:fill="E0E0E0"/>
        <w:spacing w:line="360" w:lineRule="auto"/>
        <w:ind w:right="21"/>
        <w:jc w:val="center"/>
        <w:rPr>
          <w:b/>
          <w:snapToGrid w:val="0"/>
          <w:color w:val="000000"/>
          <w:spacing w:val="36"/>
          <w:sz w:val="22"/>
          <w:szCs w:val="22"/>
        </w:rPr>
      </w:pPr>
      <w:r w:rsidRPr="00695405">
        <w:rPr>
          <w:b/>
          <w:snapToGrid w:val="0"/>
          <w:color w:val="000000"/>
          <w:spacing w:val="36"/>
          <w:sz w:val="22"/>
          <w:szCs w:val="22"/>
        </w:rPr>
        <w:t>начало формы</w:t>
      </w:r>
    </w:p>
    <w:p w:rsidR="007007F4" w:rsidRPr="00695405" w:rsidRDefault="007007F4" w:rsidP="007007F4">
      <w:pPr>
        <w:rPr>
          <w:snapToGrid w:val="0"/>
          <w:sz w:val="22"/>
          <w:szCs w:val="22"/>
        </w:rPr>
      </w:pPr>
      <w:r w:rsidRPr="00695405">
        <w:rPr>
          <w:snapToGrid w:val="0"/>
          <w:sz w:val="22"/>
          <w:szCs w:val="22"/>
        </w:rPr>
        <w:t xml:space="preserve">Приложение </w:t>
      </w:r>
      <w:r w:rsidR="003736DA" w:rsidRPr="00695405">
        <w:rPr>
          <w:snapToGrid w:val="0"/>
          <w:sz w:val="22"/>
          <w:szCs w:val="22"/>
        </w:rPr>
        <w:t>3</w:t>
      </w:r>
      <w:r w:rsidRPr="00695405">
        <w:rPr>
          <w:snapToGrid w:val="0"/>
          <w:sz w:val="22"/>
          <w:szCs w:val="22"/>
        </w:rPr>
        <w:t xml:space="preserve"> к письму о подаче оферты</w:t>
      </w:r>
      <w:r w:rsidRPr="00695405">
        <w:rPr>
          <w:snapToGrid w:val="0"/>
          <w:sz w:val="22"/>
          <w:szCs w:val="22"/>
        </w:rPr>
        <w:br/>
        <w:t>от «___</w:t>
      </w:r>
      <w:proofErr w:type="gramStart"/>
      <w:r w:rsidRPr="00695405">
        <w:rPr>
          <w:snapToGrid w:val="0"/>
          <w:sz w:val="22"/>
          <w:szCs w:val="22"/>
        </w:rPr>
        <w:t>_»_</w:t>
      </w:r>
      <w:proofErr w:type="gramEnd"/>
      <w:r w:rsidRPr="00695405">
        <w:rPr>
          <w:snapToGrid w:val="0"/>
          <w:sz w:val="22"/>
          <w:szCs w:val="22"/>
        </w:rPr>
        <w:t>____________ г. №__________</w:t>
      </w:r>
    </w:p>
    <w:p w:rsidR="0088747F" w:rsidRPr="00695405" w:rsidRDefault="0088747F" w:rsidP="0088747F">
      <w:pPr>
        <w:jc w:val="center"/>
        <w:rPr>
          <w:b/>
          <w:snapToGrid w:val="0"/>
          <w:sz w:val="22"/>
          <w:szCs w:val="22"/>
        </w:rPr>
      </w:pPr>
    </w:p>
    <w:p w:rsidR="007007F4" w:rsidRPr="00695405" w:rsidRDefault="007007F4" w:rsidP="007007F4">
      <w:pPr>
        <w:spacing w:line="360" w:lineRule="auto"/>
        <w:jc w:val="center"/>
        <w:rPr>
          <w:b/>
          <w:snapToGrid w:val="0"/>
          <w:sz w:val="22"/>
          <w:szCs w:val="22"/>
        </w:rPr>
      </w:pPr>
      <w:r w:rsidRPr="00695405">
        <w:rPr>
          <w:b/>
          <w:snapToGrid w:val="0"/>
          <w:sz w:val="22"/>
          <w:szCs w:val="22"/>
        </w:rPr>
        <w:t xml:space="preserve">Анкета Участника </w:t>
      </w:r>
      <w:r w:rsidR="00327784" w:rsidRPr="00695405">
        <w:rPr>
          <w:b/>
          <w:snapToGrid w:val="0"/>
          <w:sz w:val="22"/>
          <w:szCs w:val="22"/>
        </w:rPr>
        <w:t>закупки</w:t>
      </w:r>
    </w:p>
    <w:p w:rsidR="007007F4" w:rsidRPr="00695405" w:rsidRDefault="007007F4" w:rsidP="007007F4">
      <w:pPr>
        <w:spacing w:line="360" w:lineRule="auto"/>
        <w:jc w:val="both"/>
        <w:rPr>
          <w:snapToGrid w:val="0"/>
          <w:color w:val="000000"/>
          <w:sz w:val="22"/>
          <w:szCs w:val="22"/>
        </w:rPr>
      </w:pPr>
      <w:r w:rsidRPr="00695405">
        <w:rPr>
          <w:snapToGrid w:val="0"/>
          <w:color w:val="000000"/>
          <w:sz w:val="22"/>
          <w:szCs w:val="22"/>
        </w:rPr>
        <w:t xml:space="preserve">Наименование и адрес Участника </w:t>
      </w:r>
      <w:r w:rsidR="00327784" w:rsidRPr="00695405">
        <w:rPr>
          <w:snapToGrid w:val="0"/>
          <w:color w:val="000000"/>
          <w:sz w:val="22"/>
          <w:szCs w:val="22"/>
        </w:rPr>
        <w:t>закупки</w:t>
      </w:r>
      <w:r w:rsidRPr="00695405">
        <w:rPr>
          <w:snapToGrid w:val="0"/>
          <w:color w:val="000000"/>
          <w:sz w:val="22"/>
          <w:szCs w:val="22"/>
        </w:rPr>
        <w:t>: 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485"/>
      </w:tblGrid>
      <w:tr w:rsidR="007007F4" w:rsidRPr="00695405" w:rsidTr="00BF67C4">
        <w:trPr>
          <w:cantSplit/>
          <w:trHeight w:val="240"/>
          <w:tblHeader/>
        </w:trPr>
        <w:tc>
          <w:tcPr>
            <w:tcW w:w="720" w:type="dxa"/>
          </w:tcPr>
          <w:p w:rsidR="007007F4" w:rsidRPr="00695405" w:rsidRDefault="007007F4" w:rsidP="007007F4">
            <w:pPr>
              <w:keepNext/>
              <w:spacing w:before="40" w:after="40"/>
              <w:ind w:left="57" w:right="57"/>
              <w:jc w:val="center"/>
              <w:rPr>
                <w:snapToGrid w:val="0"/>
                <w:sz w:val="21"/>
                <w:szCs w:val="22"/>
              </w:rPr>
            </w:pPr>
            <w:r w:rsidRPr="00695405">
              <w:rPr>
                <w:snapToGrid w:val="0"/>
                <w:sz w:val="21"/>
                <w:szCs w:val="22"/>
              </w:rPr>
              <w:t>№ п/п</w:t>
            </w:r>
          </w:p>
        </w:tc>
        <w:tc>
          <w:tcPr>
            <w:tcW w:w="4860" w:type="dxa"/>
            <w:vAlign w:val="center"/>
          </w:tcPr>
          <w:p w:rsidR="007007F4" w:rsidRPr="00695405" w:rsidRDefault="007007F4" w:rsidP="007007F4">
            <w:pPr>
              <w:keepNext/>
              <w:spacing w:before="40" w:after="40"/>
              <w:ind w:left="57" w:right="57"/>
              <w:jc w:val="center"/>
              <w:rPr>
                <w:snapToGrid w:val="0"/>
                <w:sz w:val="21"/>
                <w:szCs w:val="22"/>
              </w:rPr>
            </w:pPr>
            <w:r w:rsidRPr="00695405">
              <w:rPr>
                <w:snapToGrid w:val="0"/>
                <w:sz w:val="21"/>
                <w:szCs w:val="22"/>
              </w:rPr>
              <w:t>Наименование</w:t>
            </w:r>
          </w:p>
        </w:tc>
        <w:tc>
          <w:tcPr>
            <w:tcW w:w="4485" w:type="dxa"/>
            <w:vAlign w:val="center"/>
          </w:tcPr>
          <w:p w:rsidR="007007F4" w:rsidRPr="00695405" w:rsidRDefault="007007F4" w:rsidP="00017A64">
            <w:pPr>
              <w:keepNext/>
              <w:spacing w:before="40" w:after="40"/>
              <w:ind w:left="-18" w:right="-54"/>
              <w:jc w:val="center"/>
              <w:rPr>
                <w:snapToGrid w:val="0"/>
                <w:sz w:val="21"/>
                <w:szCs w:val="22"/>
              </w:rPr>
            </w:pPr>
            <w:r w:rsidRPr="00695405">
              <w:rPr>
                <w:snapToGrid w:val="0"/>
                <w:sz w:val="21"/>
                <w:szCs w:val="22"/>
              </w:rPr>
              <w:t xml:space="preserve">Сведения об Участнике </w:t>
            </w:r>
            <w:r w:rsidR="00327784" w:rsidRPr="00695405">
              <w:rPr>
                <w:snapToGrid w:val="0"/>
                <w:sz w:val="21"/>
                <w:szCs w:val="22"/>
              </w:rPr>
              <w:t>закупки</w:t>
            </w: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 xml:space="preserve">Организационно-правовая форма и фирменное наименование Участника </w:t>
            </w:r>
            <w:r w:rsidR="00327784" w:rsidRPr="00695405">
              <w:rPr>
                <w:snapToGrid w:val="0"/>
                <w:sz w:val="21"/>
                <w:szCs w:val="22"/>
              </w:rPr>
              <w:t>закупки</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Свидетельство о внесении в Единый государственный реестр юридических лиц (дата и номер, кем выдано)</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A96A95">
            <w:pPr>
              <w:spacing w:before="40" w:after="40"/>
              <w:ind w:left="57" w:right="57"/>
              <w:jc w:val="both"/>
              <w:rPr>
                <w:snapToGrid w:val="0"/>
                <w:sz w:val="21"/>
                <w:szCs w:val="22"/>
              </w:rPr>
            </w:pPr>
            <w:r w:rsidRPr="00695405">
              <w:rPr>
                <w:snapToGrid w:val="0"/>
                <w:sz w:val="21"/>
                <w:szCs w:val="22"/>
              </w:rPr>
              <w:t xml:space="preserve">ИНН Участника </w:t>
            </w:r>
          </w:p>
        </w:tc>
        <w:tc>
          <w:tcPr>
            <w:tcW w:w="4485" w:type="dxa"/>
          </w:tcPr>
          <w:p w:rsidR="007007F4" w:rsidRPr="00695405" w:rsidRDefault="007007F4" w:rsidP="00017A64">
            <w:pPr>
              <w:spacing w:before="40" w:after="40"/>
              <w:ind w:left="-18" w:right="-54"/>
              <w:rPr>
                <w:snapToGrid w:val="0"/>
                <w:sz w:val="21"/>
                <w:szCs w:val="22"/>
              </w:rPr>
            </w:pPr>
          </w:p>
        </w:tc>
      </w:tr>
      <w:tr w:rsidR="00A96A95" w:rsidRPr="00695405" w:rsidTr="00BF67C4">
        <w:trPr>
          <w:cantSplit/>
        </w:trPr>
        <w:tc>
          <w:tcPr>
            <w:tcW w:w="720" w:type="dxa"/>
          </w:tcPr>
          <w:p w:rsidR="00A96A95" w:rsidRPr="00695405" w:rsidRDefault="00A96A95" w:rsidP="00503A3A">
            <w:pPr>
              <w:numPr>
                <w:ilvl w:val="0"/>
                <w:numId w:val="36"/>
              </w:numPr>
              <w:spacing w:after="60" w:line="360" w:lineRule="auto"/>
              <w:jc w:val="both"/>
              <w:rPr>
                <w:snapToGrid w:val="0"/>
                <w:sz w:val="21"/>
                <w:szCs w:val="22"/>
              </w:rPr>
            </w:pPr>
          </w:p>
        </w:tc>
        <w:tc>
          <w:tcPr>
            <w:tcW w:w="4860" w:type="dxa"/>
          </w:tcPr>
          <w:p w:rsidR="00A96A95" w:rsidRPr="00695405" w:rsidRDefault="00A96A95" w:rsidP="00A96A95">
            <w:pPr>
              <w:spacing w:before="40" w:after="40"/>
              <w:ind w:left="57" w:right="57"/>
              <w:jc w:val="both"/>
              <w:rPr>
                <w:snapToGrid w:val="0"/>
                <w:sz w:val="21"/>
                <w:szCs w:val="22"/>
              </w:rPr>
            </w:pPr>
            <w:r w:rsidRPr="00695405">
              <w:rPr>
                <w:snapToGrid w:val="0"/>
                <w:sz w:val="21"/>
                <w:szCs w:val="22"/>
              </w:rPr>
              <w:t>КПП Участника</w:t>
            </w:r>
          </w:p>
        </w:tc>
        <w:tc>
          <w:tcPr>
            <w:tcW w:w="4485" w:type="dxa"/>
          </w:tcPr>
          <w:p w:rsidR="00A96A95" w:rsidRPr="00695405" w:rsidRDefault="00A96A95" w:rsidP="00017A64">
            <w:pPr>
              <w:spacing w:before="40" w:after="40"/>
              <w:ind w:left="-18" w:right="-54"/>
              <w:rPr>
                <w:snapToGrid w:val="0"/>
                <w:sz w:val="21"/>
                <w:szCs w:val="22"/>
              </w:rPr>
            </w:pPr>
          </w:p>
        </w:tc>
      </w:tr>
      <w:tr w:rsidR="00A96A95" w:rsidRPr="00695405" w:rsidTr="00BF67C4">
        <w:trPr>
          <w:cantSplit/>
        </w:trPr>
        <w:tc>
          <w:tcPr>
            <w:tcW w:w="720" w:type="dxa"/>
          </w:tcPr>
          <w:p w:rsidR="00A96A95" w:rsidRPr="00695405" w:rsidRDefault="00A96A95" w:rsidP="00503A3A">
            <w:pPr>
              <w:numPr>
                <w:ilvl w:val="0"/>
                <w:numId w:val="36"/>
              </w:numPr>
              <w:spacing w:after="60" w:line="360" w:lineRule="auto"/>
              <w:jc w:val="both"/>
              <w:rPr>
                <w:snapToGrid w:val="0"/>
                <w:sz w:val="21"/>
                <w:szCs w:val="22"/>
              </w:rPr>
            </w:pPr>
          </w:p>
        </w:tc>
        <w:tc>
          <w:tcPr>
            <w:tcW w:w="4860" w:type="dxa"/>
          </w:tcPr>
          <w:p w:rsidR="00A96A95" w:rsidRPr="00695405" w:rsidRDefault="00A96A95" w:rsidP="00A96A95">
            <w:pPr>
              <w:spacing w:before="40" w:after="40"/>
              <w:ind w:left="57" w:right="57"/>
              <w:jc w:val="both"/>
              <w:rPr>
                <w:snapToGrid w:val="0"/>
                <w:sz w:val="21"/>
                <w:szCs w:val="22"/>
              </w:rPr>
            </w:pPr>
            <w:r w:rsidRPr="00695405">
              <w:rPr>
                <w:snapToGrid w:val="0"/>
                <w:sz w:val="21"/>
                <w:szCs w:val="22"/>
              </w:rPr>
              <w:t>ОГРН Участника</w:t>
            </w:r>
          </w:p>
        </w:tc>
        <w:tc>
          <w:tcPr>
            <w:tcW w:w="4485" w:type="dxa"/>
          </w:tcPr>
          <w:p w:rsidR="00A96A95" w:rsidRPr="00695405" w:rsidRDefault="00A96A95" w:rsidP="00017A64">
            <w:pPr>
              <w:spacing w:before="40" w:after="40"/>
              <w:ind w:left="-18" w:right="-54"/>
              <w:rPr>
                <w:snapToGrid w:val="0"/>
                <w:sz w:val="21"/>
                <w:szCs w:val="22"/>
              </w:rPr>
            </w:pPr>
          </w:p>
        </w:tc>
      </w:tr>
      <w:tr w:rsidR="00E6696D" w:rsidRPr="00695405" w:rsidTr="00BF67C4">
        <w:trPr>
          <w:cantSplit/>
        </w:trPr>
        <w:tc>
          <w:tcPr>
            <w:tcW w:w="720" w:type="dxa"/>
          </w:tcPr>
          <w:p w:rsidR="00E6696D" w:rsidRPr="00695405" w:rsidRDefault="00E6696D" w:rsidP="00503A3A">
            <w:pPr>
              <w:numPr>
                <w:ilvl w:val="0"/>
                <w:numId w:val="36"/>
              </w:numPr>
              <w:spacing w:after="60" w:line="360" w:lineRule="auto"/>
              <w:jc w:val="both"/>
              <w:rPr>
                <w:snapToGrid w:val="0"/>
                <w:sz w:val="21"/>
                <w:szCs w:val="22"/>
              </w:rPr>
            </w:pPr>
          </w:p>
        </w:tc>
        <w:tc>
          <w:tcPr>
            <w:tcW w:w="4860" w:type="dxa"/>
          </w:tcPr>
          <w:p w:rsidR="00E6696D" w:rsidRPr="00695405" w:rsidRDefault="00E6696D" w:rsidP="00A96A95">
            <w:pPr>
              <w:spacing w:before="40" w:after="40"/>
              <w:ind w:left="57" w:right="57"/>
              <w:jc w:val="both"/>
              <w:rPr>
                <w:snapToGrid w:val="0"/>
                <w:sz w:val="21"/>
                <w:szCs w:val="22"/>
              </w:rPr>
            </w:pPr>
            <w:r>
              <w:rPr>
                <w:snapToGrid w:val="0"/>
                <w:sz w:val="21"/>
                <w:szCs w:val="22"/>
              </w:rPr>
              <w:t>ОКОПФ, ОКПО Участника</w:t>
            </w:r>
          </w:p>
        </w:tc>
        <w:tc>
          <w:tcPr>
            <w:tcW w:w="4485" w:type="dxa"/>
          </w:tcPr>
          <w:p w:rsidR="00E6696D" w:rsidRPr="00695405" w:rsidRDefault="00E6696D"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Юридический адрес</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Почтовый адрес</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Филиалы: перечислить наименования и почтовые адреса</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 xml:space="preserve">Банковские реквизиты (наименование и адрес банка, номер расчетного счета Участника </w:t>
            </w:r>
            <w:r w:rsidR="00327784" w:rsidRPr="00695405">
              <w:rPr>
                <w:snapToGrid w:val="0"/>
                <w:sz w:val="21"/>
                <w:szCs w:val="22"/>
              </w:rPr>
              <w:t>закупки</w:t>
            </w:r>
            <w:r w:rsidRPr="00695405">
              <w:rPr>
                <w:snapToGrid w:val="0"/>
                <w:sz w:val="21"/>
                <w:szCs w:val="22"/>
              </w:rPr>
              <w:t xml:space="preserve"> в банке, телефоны банка, прочие банковские реквизиты)</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 xml:space="preserve">Телефоны Участника </w:t>
            </w:r>
            <w:r w:rsidR="00327784" w:rsidRPr="00695405">
              <w:rPr>
                <w:snapToGrid w:val="0"/>
                <w:sz w:val="21"/>
                <w:szCs w:val="22"/>
              </w:rPr>
              <w:t>закупки</w:t>
            </w:r>
            <w:r w:rsidRPr="00695405">
              <w:rPr>
                <w:snapToGrid w:val="0"/>
                <w:sz w:val="21"/>
                <w:szCs w:val="22"/>
              </w:rPr>
              <w:t xml:space="preserve"> (с указанием кода города)</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Height w:val="116"/>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 xml:space="preserve">Факс Участника </w:t>
            </w:r>
            <w:r w:rsidR="00327784" w:rsidRPr="00695405">
              <w:rPr>
                <w:snapToGrid w:val="0"/>
                <w:sz w:val="21"/>
                <w:szCs w:val="22"/>
              </w:rPr>
              <w:t>закупки</w:t>
            </w:r>
            <w:r w:rsidRPr="00695405">
              <w:rPr>
                <w:snapToGrid w:val="0"/>
                <w:sz w:val="21"/>
                <w:szCs w:val="22"/>
              </w:rPr>
              <w:t xml:space="preserve"> (с указанием кода города)</w:t>
            </w:r>
          </w:p>
        </w:tc>
        <w:tc>
          <w:tcPr>
            <w:tcW w:w="4485" w:type="dxa"/>
          </w:tcPr>
          <w:p w:rsidR="007007F4" w:rsidRPr="00695405" w:rsidRDefault="007007F4" w:rsidP="00017A64">
            <w:pPr>
              <w:spacing w:before="40" w:after="40"/>
              <w:ind w:left="-18" w:right="-54"/>
              <w:rPr>
                <w:snapToGrid w:val="0"/>
                <w:sz w:val="21"/>
                <w:szCs w:val="22"/>
              </w:rPr>
            </w:pPr>
          </w:p>
        </w:tc>
      </w:tr>
      <w:tr w:rsidR="007007F4" w:rsidRPr="00695405" w:rsidTr="00BF67C4">
        <w:trPr>
          <w:cantSplit/>
        </w:trPr>
        <w:tc>
          <w:tcPr>
            <w:tcW w:w="720" w:type="dxa"/>
          </w:tcPr>
          <w:p w:rsidR="007007F4" w:rsidRPr="00695405" w:rsidRDefault="007007F4" w:rsidP="00503A3A">
            <w:pPr>
              <w:numPr>
                <w:ilvl w:val="0"/>
                <w:numId w:val="36"/>
              </w:numPr>
              <w:spacing w:after="60" w:line="360" w:lineRule="auto"/>
              <w:jc w:val="both"/>
              <w:rPr>
                <w:snapToGrid w:val="0"/>
                <w:sz w:val="21"/>
                <w:szCs w:val="22"/>
              </w:rPr>
            </w:pPr>
          </w:p>
        </w:tc>
        <w:tc>
          <w:tcPr>
            <w:tcW w:w="4860" w:type="dxa"/>
          </w:tcPr>
          <w:p w:rsidR="007007F4" w:rsidRPr="00695405" w:rsidRDefault="007007F4" w:rsidP="007007F4">
            <w:pPr>
              <w:spacing w:before="40" w:after="40"/>
              <w:ind w:left="57" w:right="57"/>
              <w:jc w:val="both"/>
              <w:rPr>
                <w:snapToGrid w:val="0"/>
                <w:sz w:val="21"/>
                <w:szCs w:val="22"/>
              </w:rPr>
            </w:pPr>
            <w:r w:rsidRPr="00695405">
              <w:rPr>
                <w:snapToGrid w:val="0"/>
                <w:sz w:val="21"/>
                <w:szCs w:val="22"/>
              </w:rPr>
              <w:t xml:space="preserve">Адрес электронной почты Участника </w:t>
            </w:r>
            <w:r w:rsidR="00327784" w:rsidRPr="00695405">
              <w:rPr>
                <w:snapToGrid w:val="0"/>
                <w:sz w:val="21"/>
                <w:szCs w:val="22"/>
              </w:rPr>
              <w:t>закупки</w:t>
            </w:r>
          </w:p>
        </w:tc>
        <w:tc>
          <w:tcPr>
            <w:tcW w:w="4485" w:type="dxa"/>
          </w:tcPr>
          <w:p w:rsidR="007007F4" w:rsidRPr="00695405" w:rsidRDefault="007007F4" w:rsidP="00017A64">
            <w:pPr>
              <w:spacing w:before="40" w:after="40"/>
              <w:ind w:left="-18" w:right="-54"/>
              <w:rPr>
                <w:snapToGrid w:val="0"/>
                <w:sz w:val="21"/>
                <w:szCs w:val="22"/>
              </w:rPr>
            </w:pPr>
          </w:p>
        </w:tc>
      </w:tr>
      <w:tr w:rsidR="00E6696D" w:rsidRPr="00695405" w:rsidTr="00BF67C4">
        <w:trPr>
          <w:cantSplit/>
        </w:trPr>
        <w:tc>
          <w:tcPr>
            <w:tcW w:w="720" w:type="dxa"/>
          </w:tcPr>
          <w:p w:rsidR="00E6696D" w:rsidRPr="00695405" w:rsidRDefault="00E6696D" w:rsidP="00503A3A">
            <w:pPr>
              <w:numPr>
                <w:ilvl w:val="0"/>
                <w:numId w:val="36"/>
              </w:numPr>
              <w:spacing w:after="60" w:line="360" w:lineRule="auto"/>
              <w:jc w:val="both"/>
              <w:rPr>
                <w:snapToGrid w:val="0"/>
                <w:sz w:val="21"/>
                <w:szCs w:val="22"/>
              </w:rPr>
            </w:pPr>
            <w:r>
              <w:rPr>
                <w:snapToGrid w:val="0"/>
                <w:sz w:val="21"/>
                <w:szCs w:val="22"/>
              </w:rPr>
              <w:t xml:space="preserve"> </w:t>
            </w:r>
          </w:p>
        </w:tc>
        <w:tc>
          <w:tcPr>
            <w:tcW w:w="4860" w:type="dxa"/>
          </w:tcPr>
          <w:p w:rsidR="00E6696D" w:rsidRPr="00695405" w:rsidRDefault="00E6696D" w:rsidP="007007F4">
            <w:pPr>
              <w:spacing w:before="40" w:after="40"/>
              <w:ind w:left="57" w:right="57"/>
              <w:jc w:val="both"/>
              <w:rPr>
                <w:snapToGrid w:val="0"/>
                <w:sz w:val="21"/>
                <w:szCs w:val="22"/>
              </w:rPr>
            </w:pPr>
            <w:r>
              <w:rPr>
                <w:snapToGrid w:val="0"/>
                <w:sz w:val="21"/>
                <w:szCs w:val="22"/>
              </w:rPr>
              <w:t>Система налогообложения Участника</w:t>
            </w:r>
          </w:p>
        </w:tc>
        <w:tc>
          <w:tcPr>
            <w:tcW w:w="4485" w:type="dxa"/>
          </w:tcPr>
          <w:p w:rsidR="00E6696D" w:rsidRPr="00695405" w:rsidRDefault="00E6696D" w:rsidP="00017A64">
            <w:pPr>
              <w:spacing w:before="40" w:after="40"/>
              <w:ind w:left="-18" w:right="-54"/>
              <w:rPr>
                <w:snapToGrid w:val="0"/>
                <w:sz w:val="21"/>
                <w:szCs w:val="22"/>
              </w:rPr>
            </w:pPr>
          </w:p>
        </w:tc>
      </w:tr>
      <w:tr w:rsidR="007007F4" w:rsidRPr="00695405" w:rsidTr="00BF67C4">
        <w:trPr>
          <w:cantSplit/>
        </w:trPr>
        <w:tc>
          <w:tcPr>
            <w:tcW w:w="720" w:type="dxa"/>
            <w:tcBorders>
              <w:top w:val="single" w:sz="4" w:space="0" w:color="auto"/>
              <w:left w:val="single" w:sz="4" w:space="0" w:color="auto"/>
              <w:bottom w:val="single" w:sz="4" w:space="0" w:color="auto"/>
              <w:right w:val="single" w:sz="4" w:space="0" w:color="auto"/>
            </w:tcBorders>
          </w:tcPr>
          <w:p w:rsidR="007007F4" w:rsidRPr="00695405" w:rsidRDefault="007007F4" w:rsidP="00503A3A">
            <w:pPr>
              <w:numPr>
                <w:ilvl w:val="0"/>
                <w:numId w:val="36"/>
              </w:numPr>
              <w:spacing w:after="60" w:line="360" w:lineRule="auto"/>
              <w:jc w:val="both"/>
              <w:rPr>
                <w:snapToGrid w:val="0"/>
                <w:color w:val="000000"/>
                <w:sz w:val="21"/>
                <w:szCs w:val="22"/>
              </w:rPr>
            </w:pPr>
          </w:p>
        </w:tc>
        <w:tc>
          <w:tcPr>
            <w:tcW w:w="4860" w:type="dxa"/>
            <w:tcBorders>
              <w:top w:val="single" w:sz="4" w:space="0" w:color="auto"/>
              <w:left w:val="single" w:sz="4" w:space="0" w:color="auto"/>
              <w:bottom w:val="single" w:sz="4" w:space="0" w:color="auto"/>
              <w:right w:val="single" w:sz="4" w:space="0" w:color="auto"/>
            </w:tcBorders>
          </w:tcPr>
          <w:p w:rsidR="007007F4" w:rsidRPr="00695405" w:rsidRDefault="007007F4" w:rsidP="007007F4">
            <w:pPr>
              <w:spacing w:before="40" w:after="40"/>
              <w:ind w:left="57" w:right="57"/>
              <w:jc w:val="both"/>
              <w:rPr>
                <w:snapToGrid w:val="0"/>
                <w:color w:val="000000"/>
                <w:sz w:val="21"/>
                <w:szCs w:val="22"/>
              </w:rPr>
            </w:pPr>
            <w:r w:rsidRPr="00695405">
              <w:rPr>
                <w:snapToGrid w:val="0"/>
                <w:color w:val="000000"/>
                <w:sz w:val="21"/>
                <w:szCs w:val="22"/>
              </w:rPr>
              <w:t xml:space="preserve">Фамилия, Имя и Отчество руководителя Участника </w:t>
            </w:r>
            <w:r w:rsidR="00327784" w:rsidRPr="00695405">
              <w:rPr>
                <w:snapToGrid w:val="0"/>
                <w:color w:val="000000"/>
                <w:sz w:val="21"/>
                <w:szCs w:val="22"/>
              </w:rPr>
              <w:t>закупки</w:t>
            </w:r>
            <w:r w:rsidRPr="00695405">
              <w:rPr>
                <w:snapToGrid w:val="0"/>
                <w:color w:val="000000"/>
                <w:sz w:val="21"/>
                <w:szCs w:val="22"/>
              </w:rPr>
              <w:t xml:space="preserve">, имеющего право подписи согласно учредительным документам Участника </w:t>
            </w:r>
            <w:r w:rsidR="00327784" w:rsidRPr="00695405">
              <w:rPr>
                <w:snapToGrid w:val="0"/>
                <w:color w:val="000000"/>
                <w:sz w:val="21"/>
                <w:szCs w:val="22"/>
              </w:rPr>
              <w:t>закупки</w:t>
            </w:r>
            <w:r w:rsidRPr="00695405">
              <w:rPr>
                <w:snapToGrid w:val="0"/>
                <w:color w:val="000000"/>
                <w:sz w:val="21"/>
                <w:szCs w:val="22"/>
              </w:rPr>
              <w:t>, с указанием должности и контактного телефона</w:t>
            </w:r>
          </w:p>
        </w:tc>
        <w:tc>
          <w:tcPr>
            <w:tcW w:w="4485" w:type="dxa"/>
            <w:tcBorders>
              <w:top w:val="single" w:sz="4" w:space="0" w:color="auto"/>
              <w:left w:val="single" w:sz="4" w:space="0" w:color="auto"/>
              <w:bottom w:val="single" w:sz="4" w:space="0" w:color="auto"/>
              <w:right w:val="single" w:sz="4" w:space="0" w:color="auto"/>
            </w:tcBorders>
          </w:tcPr>
          <w:p w:rsidR="007007F4" w:rsidRPr="00695405" w:rsidRDefault="007007F4" w:rsidP="00017A64">
            <w:pPr>
              <w:spacing w:before="40" w:after="40"/>
              <w:ind w:left="-18" w:right="-54"/>
              <w:rPr>
                <w:snapToGrid w:val="0"/>
                <w:color w:val="000000"/>
                <w:sz w:val="21"/>
                <w:szCs w:val="22"/>
              </w:rPr>
            </w:pPr>
          </w:p>
        </w:tc>
      </w:tr>
      <w:tr w:rsidR="007007F4" w:rsidRPr="00695405" w:rsidTr="00BF67C4">
        <w:trPr>
          <w:cantSplit/>
        </w:trPr>
        <w:tc>
          <w:tcPr>
            <w:tcW w:w="720" w:type="dxa"/>
            <w:tcBorders>
              <w:bottom w:val="single" w:sz="4" w:space="0" w:color="auto"/>
            </w:tcBorders>
          </w:tcPr>
          <w:p w:rsidR="007007F4" w:rsidRPr="00695405" w:rsidRDefault="007007F4" w:rsidP="00503A3A">
            <w:pPr>
              <w:numPr>
                <w:ilvl w:val="0"/>
                <w:numId w:val="36"/>
              </w:numPr>
              <w:spacing w:after="60" w:line="360" w:lineRule="auto"/>
              <w:jc w:val="both"/>
              <w:rPr>
                <w:snapToGrid w:val="0"/>
                <w:sz w:val="21"/>
                <w:szCs w:val="22"/>
              </w:rPr>
            </w:pPr>
          </w:p>
        </w:tc>
        <w:tc>
          <w:tcPr>
            <w:tcW w:w="4860" w:type="dxa"/>
            <w:tcBorders>
              <w:bottom w:val="single" w:sz="4" w:space="0" w:color="auto"/>
            </w:tcBorders>
          </w:tcPr>
          <w:p w:rsidR="007007F4" w:rsidRPr="00695405" w:rsidRDefault="007007F4" w:rsidP="0088747F">
            <w:pPr>
              <w:spacing w:before="40" w:after="40"/>
              <w:ind w:left="57" w:right="-57"/>
              <w:jc w:val="both"/>
              <w:rPr>
                <w:snapToGrid w:val="0"/>
                <w:sz w:val="21"/>
                <w:szCs w:val="22"/>
              </w:rPr>
            </w:pPr>
            <w:r w:rsidRPr="00695405">
              <w:rPr>
                <w:snapToGrid w:val="0"/>
                <w:sz w:val="21"/>
                <w:szCs w:val="22"/>
              </w:rPr>
              <w:t xml:space="preserve">Фамилия, Имя и Отчество ответственного лица Участника </w:t>
            </w:r>
            <w:r w:rsidR="00327784" w:rsidRPr="00695405">
              <w:rPr>
                <w:snapToGrid w:val="0"/>
                <w:sz w:val="21"/>
                <w:szCs w:val="22"/>
              </w:rPr>
              <w:t>закупки</w:t>
            </w:r>
            <w:r w:rsidRPr="00695405">
              <w:rPr>
                <w:snapToGrid w:val="0"/>
                <w:sz w:val="21"/>
                <w:szCs w:val="22"/>
              </w:rPr>
              <w:t xml:space="preserve"> с указанием должности, контактного телефона и адреса электронной почты</w:t>
            </w:r>
          </w:p>
        </w:tc>
        <w:tc>
          <w:tcPr>
            <w:tcW w:w="4485" w:type="dxa"/>
            <w:tcBorders>
              <w:bottom w:val="single" w:sz="4" w:space="0" w:color="auto"/>
            </w:tcBorders>
          </w:tcPr>
          <w:p w:rsidR="007007F4" w:rsidRPr="00695405" w:rsidRDefault="007007F4" w:rsidP="00017A64">
            <w:pPr>
              <w:spacing w:before="40" w:after="40"/>
              <w:ind w:left="-18" w:right="-54"/>
              <w:rPr>
                <w:snapToGrid w:val="0"/>
                <w:sz w:val="21"/>
                <w:szCs w:val="22"/>
              </w:rPr>
            </w:pPr>
          </w:p>
        </w:tc>
      </w:tr>
    </w:tbl>
    <w:p w:rsidR="007007F4" w:rsidRPr="00695405" w:rsidRDefault="007007F4" w:rsidP="007007F4">
      <w:pPr>
        <w:spacing w:line="360" w:lineRule="auto"/>
        <w:ind w:firstLine="567"/>
        <w:jc w:val="both"/>
        <w:rPr>
          <w:snapToGrid w:val="0"/>
          <w:sz w:val="22"/>
          <w:szCs w:val="22"/>
        </w:rPr>
      </w:pPr>
    </w:p>
    <w:p w:rsidR="007007F4" w:rsidRPr="00695405" w:rsidRDefault="007007F4" w:rsidP="007007F4">
      <w:pPr>
        <w:ind w:firstLine="567"/>
        <w:jc w:val="both"/>
        <w:rPr>
          <w:snapToGrid w:val="0"/>
          <w:sz w:val="22"/>
          <w:szCs w:val="22"/>
        </w:rPr>
      </w:pPr>
      <w:r w:rsidRPr="00695405">
        <w:rPr>
          <w:snapToGrid w:val="0"/>
          <w:sz w:val="22"/>
          <w:szCs w:val="22"/>
        </w:rPr>
        <w:t>____________________________________</w:t>
      </w:r>
    </w:p>
    <w:p w:rsidR="007007F4" w:rsidRPr="00695405" w:rsidRDefault="007007F4" w:rsidP="007007F4">
      <w:pPr>
        <w:ind w:right="3684" w:firstLine="567"/>
        <w:jc w:val="center"/>
        <w:rPr>
          <w:snapToGrid w:val="0"/>
          <w:sz w:val="22"/>
          <w:szCs w:val="22"/>
          <w:vertAlign w:val="superscript"/>
        </w:rPr>
      </w:pPr>
      <w:r w:rsidRPr="00695405">
        <w:rPr>
          <w:snapToGrid w:val="0"/>
          <w:sz w:val="22"/>
          <w:szCs w:val="22"/>
          <w:vertAlign w:val="superscript"/>
        </w:rPr>
        <w:lastRenderedPageBreak/>
        <w:t>(подпись, М.П.)</w:t>
      </w:r>
    </w:p>
    <w:p w:rsidR="007007F4" w:rsidRPr="00695405" w:rsidRDefault="007007F4" w:rsidP="007007F4">
      <w:pPr>
        <w:ind w:firstLine="567"/>
        <w:jc w:val="both"/>
        <w:rPr>
          <w:snapToGrid w:val="0"/>
          <w:sz w:val="22"/>
          <w:szCs w:val="22"/>
        </w:rPr>
      </w:pPr>
      <w:r w:rsidRPr="00695405">
        <w:rPr>
          <w:snapToGrid w:val="0"/>
          <w:sz w:val="22"/>
          <w:szCs w:val="22"/>
        </w:rPr>
        <w:t>____________________________________</w:t>
      </w:r>
    </w:p>
    <w:p w:rsidR="007007F4" w:rsidRPr="00695405" w:rsidRDefault="007007F4" w:rsidP="007007F4">
      <w:pPr>
        <w:ind w:right="3684" w:firstLine="567"/>
        <w:jc w:val="center"/>
        <w:rPr>
          <w:snapToGrid w:val="0"/>
          <w:sz w:val="22"/>
          <w:szCs w:val="22"/>
          <w:vertAlign w:val="superscript"/>
        </w:rPr>
      </w:pPr>
      <w:r w:rsidRPr="00695405">
        <w:rPr>
          <w:snapToGrid w:val="0"/>
          <w:sz w:val="22"/>
          <w:szCs w:val="22"/>
          <w:vertAlign w:val="superscript"/>
        </w:rPr>
        <w:t>(фамилия, имя, отчество подписавшего, должность)</w:t>
      </w:r>
    </w:p>
    <w:p w:rsidR="007007F4" w:rsidRPr="00695405" w:rsidRDefault="007007F4" w:rsidP="007007F4">
      <w:pPr>
        <w:keepNext/>
        <w:spacing w:line="360" w:lineRule="auto"/>
        <w:ind w:firstLine="567"/>
        <w:jc w:val="both"/>
        <w:rPr>
          <w:b/>
          <w:snapToGrid w:val="0"/>
          <w:sz w:val="22"/>
          <w:szCs w:val="22"/>
        </w:rPr>
      </w:pPr>
    </w:p>
    <w:p w:rsidR="007007F4" w:rsidRPr="00695405" w:rsidRDefault="007007F4" w:rsidP="007007F4">
      <w:pPr>
        <w:pBdr>
          <w:bottom w:val="single" w:sz="4" w:space="1" w:color="auto"/>
        </w:pBdr>
        <w:shd w:val="clear" w:color="auto" w:fill="E0E0E0"/>
        <w:spacing w:line="360" w:lineRule="auto"/>
        <w:ind w:right="21"/>
        <w:jc w:val="center"/>
        <w:rPr>
          <w:b/>
          <w:snapToGrid w:val="0"/>
          <w:color w:val="000000"/>
          <w:spacing w:val="36"/>
          <w:sz w:val="22"/>
          <w:szCs w:val="22"/>
        </w:rPr>
      </w:pPr>
      <w:r w:rsidRPr="00695405">
        <w:rPr>
          <w:b/>
          <w:snapToGrid w:val="0"/>
          <w:color w:val="000000"/>
          <w:spacing w:val="36"/>
          <w:sz w:val="22"/>
          <w:szCs w:val="22"/>
        </w:rPr>
        <w:t>конец формы</w:t>
      </w:r>
    </w:p>
    <w:p w:rsidR="00652FC9" w:rsidRPr="00695405" w:rsidRDefault="00652FC9" w:rsidP="007007F4">
      <w:pPr>
        <w:keepNext/>
        <w:spacing w:line="360" w:lineRule="auto"/>
        <w:ind w:firstLine="567"/>
        <w:jc w:val="both"/>
        <w:rPr>
          <w:b/>
          <w:snapToGrid w:val="0"/>
          <w:sz w:val="22"/>
          <w:szCs w:val="22"/>
        </w:rPr>
      </w:pPr>
    </w:p>
    <w:p w:rsidR="007007F4" w:rsidRPr="00695405" w:rsidRDefault="007007F4" w:rsidP="00503A3A">
      <w:pPr>
        <w:pStyle w:val="40"/>
        <w:keepNext w:val="0"/>
        <w:widowControl w:val="0"/>
        <w:numPr>
          <w:ilvl w:val="2"/>
          <w:numId w:val="66"/>
        </w:numPr>
        <w:adjustRightInd w:val="0"/>
        <w:spacing w:before="0" w:after="0"/>
        <w:jc w:val="both"/>
        <w:textAlignment w:val="baseline"/>
        <w:rPr>
          <w:sz w:val="22"/>
          <w:szCs w:val="22"/>
        </w:rPr>
      </w:pPr>
      <w:bookmarkStart w:id="437" w:name="_Toc382904802"/>
      <w:r w:rsidRPr="00695405">
        <w:rPr>
          <w:sz w:val="22"/>
          <w:szCs w:val="22"/>
        </w:rPr>
        <w:t>Инструкции по заполнению</w:t>
      </w:r>
      <w:bookmarkEnd w:id="437"/>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Участник </w:t>
      </w:r>
      <w:r w:rsidR="00327784" w:rsidRPr="00695405">
        <w:rPr>
          <w:sz w:val="20"/>
          <w:szCs w:val="20"/>
        </w:rPr>
        <w:t>закупки</w:t>
      </w:r>
      <w:r w:rsidRPr="00695405">
        <w:rPr>
          <w:sz w:val="20"/>
          <w:szCs w:val="20"/>
        </w:rPr>
        <w:t xml:space="preserve"> приводит номер и дату письма о подаче оферты, приложением к которому является данная анкета.</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 xml:space="preserve">Участник </w:t>
      </w:r>
      <w:r w:rsidR="00327784" w:rsidRPr="00695405">
        <w:rPr>
          <w:sz w:val="20"/>
          <w:szCs w:val="20"/>
        </w:rPr>
        <w:t>закупки</w:t>
      </w:r>
      <w:r w:rsidRPr="00695405">
        <w:rPr>
          <w:sz w:val="20"/>
          <w:szCs w:val="20"/>
        </w:rPr>
        <w:t xml:space="preserve"> указывает свое фирменное наименование (в т.ч. организационно-правовую форму) и адрес местонахождения.</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i/>
          <w:sz w:val="20"/>
          <w:szCs w:val="20"/>
        </w:rPr>
      </w:pPr>
      <w:r w:rsidRPr="00695405">
        <w:rPr>
          <w:sz w:val="20"/>
          <w:szCs w:val="20"/>
        </w:rPr>
        <w:t xml:space="preserve">Участники </w:t>
      </w:r>
      <w:r w:rsidR="00327784" w:rsidRPr="00695405">
        <w:rPr>
          <w:sz w:val="20"/>
          <w:szCs w:val="20"/>
        </w:rPr>
        <w:t>закупки</w:t>
      </w:r>
      <w:r w:rsidRPr="00695405">
        <w:rPr>
          <w:sz w:val="20"/>
          <w:szCs w:val="20"/>
        </w:rPr>
        <w:t xml:space="preserve"> должны заполнить приведенную выше таблицу по всем позициям. В случае отсутствия каких-либо данных указать слово «нет».</w:t>
      </w:r>
    </w:p>
    <w:p w:rsidR="007007F4" w:rsidRPr="00695405" w:rsidRDefault="007007F4" w:rsidP="00503A3A">
      <w:pPr>
        <w:numPr>
          <w:ilvl w:val="3"/>
          <w:numId w:val="66"/>
        </w:numPr>
        <w:tabs>
          <w:tab w:val="left" w:pos="851"/>
        </w:tabs>
        <w:autoSpaceDE w:val="0"/>
        <w:autoSpaceDN w:val="0"/>
        <w:adjustRightInd w:val="0"/>
        <w:spacing w:before="120"/>
        <w:ind w:left="851" w:hanging="851"/>
        <w:jc w:val="both"/>
        <w:rPr>
          <w:sz w:val="20"/>
          <w:szCs w:val="20"/>
        </w:rPr>
      </w:pPr>
      <w:r w:rsidRPr="00695405">
        <w:rPr>
          <w:sz w:val="20"/>
          <w:szCs w:val="20"/>
        </w:rPr>
        <w:t>В графе 8 «Банковские реквизиты…» указываются реквизиты, которые будут использованы при заключении Договора.</w:t>
      </w:r>
    </w:p>
    <w:p w:rsidR="0088747F" w:rsidRPr="00695405" w:rsidRDefault="0088747F" w:rsidP="00A85130">
      <w:pPr>
        <w:pStyle w:val="11"/>
        <w:rPr>
          <w:rFonts w:eastAsiaTheme="minorEastAsia"/>
        </w:rPr>
        <w:sectPr w:rsidR="0088747F" w:rsidRPr="00695405" w:rsidSect="00B56880">
          <w:pgSz w:w="11906" w:h="16838" w:code="9"/>
          <w:pgMar w:top="851" w:right="567" w:bottom="709" w:left="1276" w:header="680" w:footer="737" w:gutter="0"/>
          <w:cols w:space="708"/>
          <w:titlePg/>
          <w:docGrid w:linePitch="360"/>
        </w:sectPr>
      </w:pPr>
      <w:bookmarkStart w:id="438" w:name="_Toc382904812"/>
      <w:bookmarkStart w:id="439" w:name="_Ref386086382"/>
      <w:bookmarkStart w:id="440" w:name="_Ref386086394"/>
      <w:bookmarkStart w:id="441" w:name="_Ref421697320"/>
      <w:bookmarkStart w:id="442" w:name="_Ref421697356"/>
      <w:bookmarkStart w:id="443" w:name="_Ref449023846"/>
      <w:bookmarkStart w:id="444" w:name="_Ref456773015"/>
      <w:bookmarkStart w:id="445" w:name="_Ref473816906"/>
      <w:bookmarkStart w:id="446" w:name="_Ref96861029"/>
    </w:p>
    <w:p w:rsidR="005668F2" w:rsidRPr="005668F2" w:rsidRDefault="005668F2" w:rsidP="005668F2">
      <w:pPr>
        <w:rPr>
          <w:rFonts w:eastAsiaTheme="minorEastAsia"/>
        </w:rPr>
      </w:pPr>
    </w:p>
    <w:p w:rsidR="005668F2" w:rsidRPr="00B67FB8" w:rsidRDefault="005668F2" w:rsidP="00503A3A">
      <w:pPr>
        <w:pStyle w:val="22"/>
        <w:keepNext w:val="0"/>
        <w:pageBreakBefore/>
        <w:widowControl w:val="0"/>
        <w:numPr>
          <w:ilvl w:val="1"/>
          <w:numId w:val="66"/>
        </w:numPr>
        <w:spacing w:before="0" w:after="0"/>
        <w:ind w:left="374" w:hanging="374"/>
        <w:rPr>
          <w:rFonts w:ascii="Times New Roman" w:hAnsi="Times New Roman"/>
          <w:i w:val="0"/>
          <w:sz w:val="22"/>
          <w:szCs w:val="22"/>
        </w:rPr>
      </w:pPr>
      <w:bookmarkStart w:id="447" w:name="_Ref55336378"/>
      <w:bookmarkStart w:id="448" w:name="_Toc57314676"/>
      <w:bookmarkStart w:id="449" w:name="_Toc69728990"/>
      <w:bookmarkStart w:id="450" w:name="_Toc382904803"/>
      <w:bookmarkStart w:id="451" w:name="_Toc473107550"/>
      <w:bookmarkStart w:id="452" w:name="_Toc510170620"/>
      <w:bookmarkStart w:id="453" w:name="_Toc532467028"/>
      <w:r w:rsidRPr="00B67FB8">
        <w:rPr>
          <w:rFonts w:ascii="Times New Roman" w:hAnsi="Times New Roman"/>
          <w:i w:val="0"/>
          <w:sz w:val="22"/>
          <w:szCs w:val="22"/>
        </w:rPr>
        <w:lastRenderedPageBreak/>
        <w:t xml:space="preserve">Справка о выполнении аналогичных договоров (форма </w:t>
      </w:r>
      <w:r w:rsidR="00324DCE">
        <w:rPr>
          <w:rFonts w:ascii="Times New Roman" w:hAnsi="Times New Roman"/>
          <w:i w:val="0"/>
          <w:sz w:val="22"/>
          <w:szCs w:val="22"/>
        </w:rPr>
        <w:t>3</w:t>
      </w:r>
      <w:r w:rsidRPr="00B67FB8">
        <w:rPr>
          <w:rFonts w:ascii="Times New Roman" w:hAnsi="Times New Roman"/>
          <w:i w:val="0"/>
          <w:sz w:val="22"/>
          <w:szCs w:val="22"/>
        </w:rPr>
        <w:t>)</w:t>
      </w:r>
      <w:bookmarkEnd w:id="447"/>
      <w:bookmarkEnd w:id="448"/>
      <w:bookmarkEnd w:id="449"/>
      <w:bookmarkEnd w:id="450"/>
      <w:bookmarkEnd w:id="451"/>
      <w:bookmarkEnd w:id="452"/>
      <w:bookmarkEnd w:id="453"/>
    </w:p>
    <w:p w:rsidR="005668F2" w:rsidRPr="00B67FB8" w:rsidRDefault="005668F2" w:rsidP="00503A3A">
      <w:pPr>
        <w:pStyle w:val="40"/>
        <w:widowControl w:val="0"/>
        <w:numPr>
          <w:ilvl w:val="2"/>
          <w:numId w:val="66"/>
        </w:numPr>
        <w:suppressAutoHyphens/>
        <w:adjustRightInd w:val="0"/>
        <w:spacing w:before="120" w:after="0"/>
        <w:jc w:val="both"/>
        <w:textAlignment w:val="baseline"/>
        <w:rPr>
          <w:sz w:val="22"/>
          <w:szCs w:val="22"/>
        </w:rPr>
      </w:pPr>
      <w:bookmarkStart w:id="454" w:name="_Toc382904804"/>
      <w:r w:rsidRPr="00B67FB8">
        <w:rPr>
          <w:sz w:val="22"/>
          <w:szCs w:val="22"/>
        </w:rPr>
        <w:t>Форма Справки о выполнении аналогичных договоров</w:t>
      </w:r>
      <w:bookmarkEnd w:id="454"/>
    </w:p>
    <w:p w:rsidR="005668F2" w:rsidRPr="00B67FB8" w:rsidRDefault="005668F2" w:rsidP="005668F2">
      <w:pPr>
        <w:pBdr>
          <w:top w:val="single" w:sz="4" w:space="1" w:color="auto"/>
        </w:pBdr>
        <w:shd w:val="clear" w:color="auto" w:fill="E0E0E0"/>
        <w:spacing w:line="360" w:lineRule="auto"/>
        <w:ind w:right="21"/>
        <w:jc w:val="center"/>
        <w:rPr>
          <w:b/>
          <w:snapToGrid w:val="0"/>
          <w:color w:val="000000"/>
          <w:spacing w:val="36"/>
          <w:sz w:val="22"/>
          <w:szCs w:val="22"/>
        </w:rPr>
      </w:pPr>
      <w:r w:rsidRPr="00B67FB8">
        <w:rPr>
          <w:b/>
          <w:snapToGrid w:val="0"/>
          <w:color w:val="000000"/>
          <w:spacing w:val="36"/>
          <w:sz w:val="22"/>
          <w:szCs w:val="22"/>
        </w:rPr>
        <w:t>начало формы</w:t>
      </w:r>
    </w:p>
    <w:p w:rsidR="005668F2" w:rsidRPr="00B67FB8" w:rsidRDefault="005668F2" w:rsidP="005668F2">
      <w:pPr>
        <w:rPr>
          <w:snapToGrid w:val="0"/>
          <w:sz w:val="22"/>
          <w:szCs w:val="22"/>
        </w:rPr>
      </w:pPr>
      <w:r w:rsidRPr="00B67FB8">
        <w:rPr>
          <w:snapToGrid w:val="0"/>
          <w:sz w:val="22"/>
          <w:szCs w:val="22"/>
        </w:rPr>
        <w:t xml:space="preserve">Приложение </w:t>
      </w:r>
      <w:r>
        <w:rPr>
          <w:snapToGrid w:val="0"/>
          <w:sz w:val="22"/>
          <w:szCs w:val="22"/>
        </w:rPr>
        <w:t>7</w:t>
      </w:r>
      <w:r w:rsidRPr="00B67FB8">
        <w:rPr>
          <w:snapToGrid w:val="0"/>
          <w:sz w:val="22"/>
          <w:szCs w:val="22"/>
        </w:rPr>
        <w:t xml:space="preserve"> к письму о подаче оферты</w:t>
      </w:r>
      <w:r w:rsidRPr="00B67FB8">
        <w:rPr>
          <w:snapToGrid w:val="0"/>
          <w:sz w:val="22"/>
          <w:szCs w:val="22"/>
        </w:rPr>
        <w:br/>
        <w:t>от «___</w:t>
      </w:r>
      <w:proofErr w:type="gramStart"/>
      <w:r w:rsidRPr="00B67FB8">
        <w:rPr>
          <w:snapToGrid w:val="0"/>
          <w:sz w:val="22"/>
          <w:szCs w:val="22"/>
        </w:rPr>
        <w:t>_»_</w:t>
      </w:r>
      <w:proofErr w:type="gramEnd"/>
      <w:r w:rsidRPr="00B67FB8">
        <w:rPr>
          <w:snapToGrid w:val="0"/>
          <w:sz w:val="22"/>
          <w:szCs w:val="22"/>
        </w:rPr>
        <w:t>____________ г. №__________</w:t>
      </w:r>
    </w:p>
    <w:p w:rsidR="005668F2" w:rsidRPr="00B67FB8" w:rsidRDefault="005668F2" w:rsidP="005668F2">
      <w:pPr>
        <w:rPr>
          <w:snapToGrid w:val="0"/>
          <w:sz w:val="22"/>
          <w:szCs w:val="22"/>
        </w:rPr>
      </w:pPr>
    </w:p>
    <w:p w:rsidR="005668F2" w:rsidRPr="00B67FB8" w:rsidRDefault="005668F2" w:rsidP="005668F2">
      <w:pPr>
        <w:spacing w:line="360" w:lineRule="auto"/>
        <w:jc w:val="center"/>
        <w:rPr>
          <w:b/>
          <w:snapToGrid w:val="0"/>
          <w:sz w:val="22"/>
          <w:szCs w:val="22"/>
        </w:rPr>
      </w:pPr>
      <w:r w:rsidRPr="00B67FB8">
        <w:rPr>
          <w:b/>
          <w:snapToGrid w:val="0"/>
          <w:sz w:val="22"/>
          <w:szCs w:val="22"/>
        </w:rPr>
        <w:t>Справка о выполнении аналогичных договоров</w:t>
      </w:r>
    </w:p>
    <w:p w:rsidR="005668F2" w:rsidRDefault="005668F2" w:rsidP="005668F2">
      <w:pPr>
        <w:spacing w:line="360" w:lineRule="auto"/>
        <w:jc w:val="both"/>
        <w:rPr>
          <w:snapToGrid w:val="0"/>
          <w:color w:val="000000"/>
          <w:sz w:val="22"/>
          <w:szCs w:val="22"/>
        </w:rPr>
      </w:pPr>
      <w:r w:rsidRPr="00B67FB8">
        <w:rPr>
          <w:snapToGrid w:val="0"/>
          <w:color w:val="000000"/>
          <w:sz w:val="22"/>
          <w:szCs w:val="22"/>
        </w:rPr>
        <w:t>Наименование и адрес Участника закупки: _________________________________</w:t>
      </w: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08"/>
        <w:gridCol w:w="2409"/>
        <w:gridCol w:w="2268"/>
        <w:gridCol w:w="1418"/>
      </w:tblGrid>
      <w:tr w:rsidR="005668F2" w:rsidRPr="00BE0A88" w:rsidTr="00D45E19">
        <w:trPr>
          <w:cantSplit/>
        </w:trPr>
        <w:tc>
          <w:tcPr>
            <w:tcW w:w="851" w:type="dxa"/>
          </w:tcPr>
          <w:p w:rsidR="005668F2" w:rsidRPr="00BE0A88" w:rsidRDefault="005668F2" w:rsidP="00D45E19">
            <w:pPr>
              <w:ind w:left="-108" w:right="-97"/>
              <w:jc w:val="center"/>
              <w:rPr>
                <w:snapToGrid w:val="0"/>
                <w:sz w:val="21"/>
                <w:szCs w:val="22"/>
              </w:rPr>
            </w:pPr>
            <w:r w:rsidRPr="00BE0A88">
              <w:rPr>
                <w:snapToGrid w:val="0"/>
                <w:sz w:val="21"/>
                <w:szCs w:val="22"/>
              </w:rPr>
              <w:t>№</w:t>
            </w:r>
            <w:r w:rsidRPr="00BE0A88">
              <w:rPr>
                <w:snapToGrid w:val="0"/>
                <w:sz w:val="21"/>
                <w:szCs w:val="22"/>
              </w:rPr>
              <w:br/>
              <w:t>п/п</w:t>
            </w:r>
          </w:p>
        </w:tc>
        <w:tc>
          <w:tcPr>
            <w:tcW w:w="3108" w:type="dxa"/>
          </w:tcPr>
          <w:p w:rsidR="005668F2" w:rsidRPr="00BE0A88" w:rsidRDefault="005668F2" w:rsidP="00D45E19">
            <w:pPr>
              <w:ind w:left="-108" w:right="-97"/>
              <w:jc w:val="center"/>
              <w:rPr>
                <w:snapToGrid w:val="0"/>
                <w:sz w:val="21"/>
                <w:szCs w:val="22"/>
              </w:rPr>
            </w:pPr>
            <w:r w:rsidRPr="00BE0A88">
              <w:rPr>
                <w:snapToGrid w:val="0"/>
                <w:sz w:val="21"/>
                <w:szCs w:val="22"/>
              </w:rPr>
              <w:t>Сроки выполнения (год и месяц начала окончания выполнения)</w:t>
            </w:r>
          </w:p>
        </w:tc>
        <w:tc>
          <w:tcPr>
            <w:tcW w:w="2409" w:type="dxa"/>
          </w:tcPr>
          <w:p w:rsidR="005668F2" w:rsidRPr="00BE0A88" w:rsidRDefault="005668F2" w:rsidP="00D45E19">
            <w:pPr>
              <w:ind w:left="-108" w:right="-97"/>
              <w:jc w:val="center"/>
              <w:rPr>
                <w:snapToGrid w:val="0"/>
                <w:sz w:val="21"/>
                <w:szCs w:val="22"/>
              </w:rPr>
            </w:pPr>
            <w:proofErr w:type="gramStart"/>
            <w:r w:rsidRPr="00BE0A88">
              <w:rPr>
                <w:snapToGrid w:val="0"/>
                <w:sz w:val="21"/>
                <w:szCs w:val="22"/>
              </w:rPr>
              <w:t>Заказчик</w:t>
            </w:r>
            <w:r w:rsidRPr="00BE0A88">
              <w:rPr>
                <w:snapToGrid w:val="0"/>
                <w:sz w:val="21"/>
                <w:szCs w:val="22"/>
              </w:rPr>
              <w:br/>
              <w:t>(</w:t>
            </w:r>
            <w:proofErr w:type="gramEnd"/>
            <w:r w:rsidRPr="00BE0A88">
              <w:rPr>
                <w:snapToGrid w:val="0"/>
                <w:sz w:val="21"/>
                <w:szCs w:val="22"/>
              </w:rPr>
              <w:t>наименование, адрес)</w:t>
            </w:r>
          </w:p>
        </w:tc>
        <w:tc>
          <w:tcPr>
            <w:tcW w:w="2268" w:type="dxa"/>
          </w:tcPr>
          <w:p w:rsidR="005668F2" w:rsidRPr="00BE0A88" w:rsidRDefault="005668F2" w:rsidP="00D45E19">
            <w:pPr>
              <w:ind w:left="-108" w:right="-97"/>
              <w:jc w:val="center"/>
              <w:rPr>
                <w:snapToGrid w:val="0"/>
                <w:sz w:val="21"/>
                <w:szCs w:val="22"/>
              </w:rPr>
            </w:pPr>
            <w:r w:rsidRPr="00BE0A88">
              <w:rPr>
                <w:snapToGrid w:val="0"/>
                <w:sz w:val="21"/>
                <w:szCs w:val="22"/>
              </w:rPr>
              <w:t xml:space="preserve">Описание договора </w:t>
            </w:r>
          </w:p>
        </w:tc>
        <w:tc>
          <w:tcPr>
            <w:tcW w:w="1418" w:type="dxa"/>
          </w:tcPr>
          <w:p w:rsidR="005668F2" w:rsidRPr="00BE0A88" w:rsidRDefault="005668F2" w:rsidP="00D45E19">
            <w:pPr>
              <w:ind w:left="-108" w:right="-97"/>
              <w:jc w:val="center"/>
              <w:rPr>
                <w:snapToGrid w:val="0"/>
                <w:sz w:val="21"/>
                <w:szCs w:val="22"/>
              </w:rPr>
            </w:pPr>
            <w:r w:rsidRPr="00BE0A88">
              <w:rPr>
                <w:snapToGrid w:val="0"/>
                <w:sz w:val="21"/>
                <w:szCs w:val="22"/>
              </w:rPr>
              <w:t>Сумма договора, рублей</w:t>
            </w:r>
          </w:p>
        </w:tc>
      </w:tr>
      <w:tr w:rsidR="00A95659" w:rsidRPr="00BE0A88" w:rsidTr="00676A72">
        <w:trPr>
          <w:cantSplit/>
        </w:trPr>
        <w:tc>
          <w:tcPr>
            <w:tcW w:w="851" w:type="dxa"/>
          </w:tcPr>
          <w:p w:rsidR="00A95659" w:rsidRPr="00BE0A88" w:rsidRDefault="00A95659" w:rsidP="00676A72">
            <w:pPr>
              <w:pStyle w:val="affffffff0"/>
              <w:numPr>
                <w:ilvl w:val="0"/>
                <w:numId w:val="68"/>
              </w:numPr>
              <w:tabs>
                <w:tab w:val="left" w:pos="327"/>
              </w:tabs>
              <w:spacing w:line="360" w:lineRule="auto"/>
              <w:ind w:left="0" w:firstLine="0"/>
              <w:jc w:val="both"/>
              <w:rPr>
                <w:snapToGrid w:val="0"/>
                <w:sz w:val="21"/>
                <w:szCs w:val="22"/>
              </w:rPr>
            </w:pPr>
          </w:p>
        </w:tc>
        <w:tc>
          <w:tcPr>
            <w:tcW w:w="3108" w:type="dxa"/>
          </w:tcPr>
          <w:p w:rsidR="00A95659" w:rsidRPr="00BE0A88" w:rsidRDefault="00A95659" w:rsidP="00676A72">
            <w:pPr>
              <w:ind w:left="57" w:right="57"/>
              <w:rPr>
                <w:snapToGrid w:val="0"/>
                <w:sz w:val="21"/>
                <w:szCs w:val="22"/>
              </w:rPr>
            </w:pPr>
          </w:p>
        </w:tc>
        <w:tc>
          <w:tcPr>
            <w:tcW w:w="2409" w:type="dxa"/>
          </w:tcPr>
          <w:p w:rsidR="00A95659" w:rsidRPr="00BE0A88" w:rsidRDefault="00A95659" w:rsidP="00676A72">
            <w:pPr>
              <w:ind w:left="57" w:right="57"/>
              <w:rPr>
                <w:snapToGrid w:val="0"/>
                <w:sz w:val="21"/>
                <w:szCs w:val="22"/>
              </w:rPr>
            </w:pPr>
          </w:p>
        </w:tc>
        <w:tc>
          <w:tcPr>
            <w:tcW w:w="2268" w:type="dxa"/>
          </w:tcPr>
          <w:p w:rsidR="00A95659" w:rsidRPr="00BE0A88" w:rsidRDefault="00A95659" w:rsidP="00676A72">
            <w:pPr>
              <w:ind w:left="57" w:right="57"/>
              <w:rPr>
                <w:snapToGrid w:val="0"/>
                <w:sz w:val="21"/>
                <w:szCs w:val="22"/>
              </w:rPr>
            </w:pPr>
          </w:p>
        </w:tc>
        <w:tc>
          <w:tcPr>
            <w:tcW w:w="1418" w:type="dxa"/>
          </w:tcPr>
          <w:p w:rsidR="00A95659" w:rsidRPr="00BE0A88" w:rsidRDefault="00A95659" w:rsidP="00676A72">
            <w:pPr>
              <w:ind w:left="57" w:right="57"/>
              <w:rPr>
                <w:snapToGrid w:val="0"/>
                <w:sz w:val="21"/>
                <w:szCs w:val="22"/>
              </w:rPr>
            </w:pPr>
          </w:p>
        </w:tc>
      </w:tr>
      <w:tr w:rsidR="00A95659" w:rsidRPr="00BE0A88" w:rsidTr="00676A72">
        <w:trPr>
          <w:cantSplit/>
        </w:trPr>
        <w:tc>
          <w:tcPr>
            <w:tcW w:w="851" w:type="dxa"/>
          </w:tcPr>
          <w:p w:rsidR="00A95659" w:rsidRPr="00BE0A88" w:rsidRDefault="00A95659" w:rsidP="00676A72">
            <w:pPr>
              <w:pStyle w:val="affffffff0"/>
              <w:numPr>
                <w:ilvl w:val="0"/>
                <w:numId w:val="68"/>
              </w:numPr>
              <w:tabs>
                <w:tab w:val="left" w:pos="327"/>
              </w:tabs>
              <w:spacing w:line="360" w:lineRule="auto"/>
              <w:ind w:left="0" w:firstLine="0"/>
              <w:jc w:val="both"/>
              <w:rPr>
                <w:snapToGrid w:val="0"/>
                <w:sz w:val="21"/>
                <w:szCs w:val="22"/>
              </w:rPr>
            </w:pPr>
          </w:p>
        </w:tc>
        <w:tc>
          <w:tcPr>
            <w:tcW w:w="3108" w:type="dxa"/>
          </w:tcPr>
          <w:p w:rsidR="00A95659" w:rsidRPr="00BE0A88" w:rsidRDefault="00A95659" w:rsidP="00676A72">
            <w:pPr>
              <w:ind w:left="57" w:right="57"/>
              <w:rPr>
                <w:snapToGrid w:val="0"/>
                <w:sz w:val="21"/>
                <w:szCs w:val="22"/>
              </w:rPr>
            </w:pPr>
          </w:p>
        </w:tc>
        <w:tc>
          <w:tcPr>
            <w:tcW w:w="2409" w:type="dxa"/>
          </w:tcPr>
          <w:p w:rsidR="00A95659" w:rsidRPr="00BE0A88" w:rsidRDefault="00A95659" w:rsidP="00676A72">
            <w:pPr>
              <w:ind w:left="57" w:right="57"/>
              <w:rPr>
                <w:snapToGrid w:val="0"/>
                <w:sz w:val="21"/>
                <w:szCs w:val="22"/>
              </w:rPr>
            </w:pPr>
          </w:p>
        </w:tc>
        <w:tc>
          <w:tcPr>
            <w:tcW w:w="2268" w:type="dxa"/>
          </w:tcPr>
          <w:p w:rsidR="00A95659" w:rsidRPr="00BE0A88" w:rsidRDefault="00A95659" w:rsidP="00676A72">
            <w:pPr>
              <w:ind w:left="57" w:right="57"/>
              <w:rPr>
                <w:snapToGrid w:val="0"/>
                <w:sz w:val="21"/>
                <w:szCs w:val="22"/>
              </w:rPr>
            </w:pPr>
          </w:p>
        </w:tc>
        <w:tc>
          <w:tcPr>
            <w:tcW w:w="1418" w:type="dxa"/>
          </w:tcPr>
          <w:p w:rsidR="00A95659" w:rsidRPr="00BE0A88" w:rsidRDefault="00A95659" w:rsidP="00676A72">
            <w:pPr>
              <w:ind w:left="57" w:right="57"/>
              <w:rPr>
                <w:snapToGrid w:val="0"/>
                <w:sz w:val="21"/>
                <w:szCs w:val="22"/>
              </w:rPr>
            </w:pPr>
          </w:p>
        </w:tc>
      </w:tr>
      <w:tr w:rsidR="00A95659" w:rsidRPr="00BE0A88" w:rsidTr="00676A72">
        <w:trPr>
          <w:cantSplit/>
        </w:trPr>
        <w:tc>
          <w:tcPr>
            <w:tcW w:w="851" w:type="dxa"/>
          </w:tcPr>
          <w:p w:rsidR="00A95659" w:rsidRPr="00BE0A88" w:rsidRDefault="00A95659" w:rsidP="00676A72">
            <w:pPr>
              <w:ind w:left="57" w:right="57"/>
              <w:rPr>
                <w:snapToGrid w:val="0"/>
                <w:sz w:val="21"/>
                <w:szCs w:val="22"/>
              </w:rPr>
            </w:pPr>
            <w:r w:rsidRPr="00BE0A88">
              <w:rPr>
                <w:snapToGrid w:val="0"/>
                <w:sz w:val="21"/>
                <w:szCs w:val="22"/>
              </w:rPr>
              <w:t>…</w:t>
            </w:r>
          </w:p>
        </w:tc>
        <w:tc>
          <w:tcPr>
            <w:tcW w:w="3108" w:type="dxa"/>
          </w:tcPr>
          <w:p w:rsidR="00A95659" w:rsidRPr="00BE0A88" w:rsidRDefault="00A95659" w:rsidP="00676A72">
            <w:pPr>
              <w:ind w:left="57" w:right="57"/>
              <w:rPr>
                <w:snapToGrid w:val="0"/>
                <w:sz w:val="21"/>
                <w:szCs w:val="22"/>
              </w:rPr>
            </w:pPr>
          </w:p>
        </w:tc>
        <w:tc>
          <w:tcPr>
            <w:tcW w:w="2409" w:type="dxa"/>
          </w:tcPr>
          <w:p w:rsidR="00A95659" w:rsidRPr="00BE0A88" w:rsidRDefault="00A95659" w:rsidP="00676A72">
            <w:pPr>
              <w:ind w:left="57" w:right="57"/>
              <w:rPr>
                <w:snapToGrid w:val="0"/>
                <w:sz w:val="21"/>
                <w:szCs w:val="22"/>
              </w:rPr>
            </w:pPr>
          </w:p>
        </w:tc>
        <w:tc>
          <w:tcPr>
            <w:tcW w:w="2268" w:type="dxa"/>
          </w:tcPr>
          <w:p w:rsidR="00A95659" w:rsidRPr="00BE0A88" w:rsidRDefault="00A95659" w:rsidP="00676A72">
            <w:pPr>
              <w:ind w:left="57" w:right="57"/>
              <w:rPr>
                <w:snapToGrid w:val="0"/>
                <w:sz w:val="21"/>
                <w:szCs w:val="22"/>
              </w:rPr>
            </w:pPr>
          </w:p>
        </w:tc>
        <w:tc>
          <w:tcPr>
            <w:tcW w:w="1418" w:type="dxa"/>
          </w:tcPr>
          <w:p w:rsidR="00A95659" w:rsidRPr="00BE0A88" w:rsidRDefault="00A95659" w:rsidP="00676A72">
            <w:pPr>
              <w:ind w:left="57" w:right="57"/>
              <w:rPr>
                <w:snapToGrid w:val="0"/>
                <w:sz w:val="21"/>
                <w:szCs w:val="22"/>
              </w:rPr>
            </w:pPr>
          </w:p>
        </w:tc>
      </w:tr>
      <w:tr w:rsidR="00A95659" w:rsidRPr="00BE0A88" w:rsidTr="00676A72">
        <w:trPr>
          <w:cantSplit/>
        </w:trPr>
        <w:tc>
          <w:tcPr>
            <w:tcW w:w="8636" w:type="dxa"/>
            <w:gridSpan w:val="4"/>
          </w:tcPr>
          <w:p w:rsidR="00A95659" w:rsidRPr="00BE0A88" w:rsidRDefault="00E6696D" w:rsidP="00E6696D">
            <w:pPr>
              <w:ind w:left="57" w:right="57"/>
              <w:jc w:val="center"/>
              <w:rPr>
                <w:snapToGrid w:val="0"/>
                <w:sz w:val="21"/>
                <w:szCs w:val="22"/>
              </w:rPr>
            </w:pPr>
            <w:r>
              <w:rPr>
                <w:b/>
                <w:bCs/>
                <w:snapToGrid w:val="0"/>
                <w:sz w:val="21"/>
                <w:szCs w:val="22"/>
              </w:rPr>
              <w:t>ИТОГО за полный 2017</w:t>
            </w:r>
            <w:r w:rsidR="00A95659" w:rsidRPr="00BE0A88">
              <w:rPr>
                <w:b/>
                <w:bCs/>
                <w:snapToGrid w:val="0"/>
                <w:sz w:val="21"/>
                <w:szCs w:val="22"/>
              </w:rPr>
              <w:t xml:space="preserve"> год</w:t>
            </w:r>
          </w:p>
        </w:tc>
        <w:tc>
          <w:tcPr>
            <w:tcW w:w="1418" w:type="dxa"/>
          </w:tcPr>
          <w:p w:rsidR="00A95659" w:rsidRPr="00BE0A88" w:rsidRDefault="00A95659" w:rsidP="00676A72">
            <w:pPr>
              <w:ind w:left="57" w:right="57"/>
              <w:rPr>
                <w:snapToGrid w:val="0"/>
                <w:sz w:val="21"/>
                <w:szCs w:val="22"/>
              </w:rPr>
            </w:pPr>
          </w:p>
        </w:tc>
      </w:tr>
      <w:tr w:rsidR="005668F2" w:rsidRPr="00BE0A88" w:rsidTr="00D45E19">
        <w:trPr>
          <w:cantSplit/>
        </w:trPr>
        <w:tc>
          <w:tcPr>
            <w:tcW w:w="851" w:type="dxa"/>
          </w:tcPr>
          <w:p w:rsidR="005668F2" w:rsidRPr="00BE0A88" w:rsidRDefault="005668F2" w:rsidP="00503A3A">
            <w:pPr>
              <w:pStyle w:val="affffffff0"/>
              <w:numPr>
                <w:ilvl w:val="0"/>
                <w:numId w:val="68"/>
              </w:numPr>
              <w:tabs>
                <w:tab w:val="left" w:pos="327"/>
              </w:tabs>
              <w:spacing w:line="360" w:lineRule="auto"/>
              <w:ind w:left="0" w:firstLine="0"/>
              <w:jc w:val="both"/>
              <w:rPr>
                <w:snapToGrid w:val="0"/>
                <w:sz w:val="21"/>
                <w:szCs w:val="22"/>
              </w:rPr>
            </w:pP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51" w:type="dxa"/>
          </w:tcPr>
          <w:p w:rsidR="005668F2" w:rsidRPr="00BE0A88" w:rsidRDefault="005668F2" w:rsidP="00503A3A">
            <w:pPr>
              <w:pStyle w:val="affffffff0"/>
              <w:numPr>
                <w:ilvl w:val="0"/>
                <w:numId w:val="68"/>
              </w:numPr>
              <w:tabs>
                <w:tab w:val="left" w:pos="327"/>
              </w:tabs>
              <w:spacing w:line="360" w:lineRule="auto"/>
              <w:ind w:left="0" w:firstLine="0"/>
              <w:jc w:val="both"/>
              <w:rPr>
                <w:snapToGrid w:val="0"/>
                <w:sz w:val="21"/>
                <w:szCs w:val="22"/>
              </w:rPr>
            </w:pP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51" w:type="dxa"/>
          </w:tcPr>
          <w:p w:rsidR="005668F2" w:rsidRPr="00BE0A88" w:rsidRDefault="005668F2" w:rsidP="00D45E19">
            <w:pPr>
              <w:ind w:left="57" w:right="57"/>
              <w:rPr>
                <w:snapToGrid w:val="0"/>
                <w:sz w:val="21"/>
                <w:szCs w:val="22"/>
              </w:rPr>
            </w:pPr>
            <w:r w:rsidRPr="00BE0A88">
              <w:rPr>
                <w:snapToGrid w:val="0"/>
                <w:sz w:val="21"/>
                <w:szCs w:val="22"/>
              </w:rPr>
              <w:t>…</w:t>
            </w: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636" w:type="dxa"/>
            <w:gridSpan w:val="4"/>
          </w:tcPr>
          <w:p w:rsidR="005668F2" w:rsidRPr="00BE0A88" w:rsidRDefault="005668F2" w:rsidP="00E6696D">
            <w:pPr>
              <w:ind w:left="57" w:right="57"/>
              <w:jc w:val="center"/>
              <w:rPr>
                <w:snapToGrid w:val="0"/>
                <w:sz w:val="21"/>
                <w:szCs w:val="22"/>
              </w:rPr>
            </w:pPr>
            <w:r w:rsidRPr="00BE0A88">
              <w:rPr>
                <w:b/>
                <w:bCs/>
                <w:snapToGrid w:val="0"/>
                <w:sz w:val="21"/>
                <w:szCs w:val="22"/>
              </w:rPr>
              <w:t>ИТОГО за полный 201</w:t>
            </w:r>
            <w:r w:rsidR="00E6696D">
              <w:rPr>
                <w:b/>
                <w:bCs/>
                <w:snapToGrid w:val="0"/>
                <w:sz w:val="21"/>
                <w:szCs w:val="22"/>
              </w:rPr>
              <w:t>8</w:t>
            </w:r>
            <w:r w:rsidRPr="00BE0A88">
              <w:rPr>
                <w:b/>
                <w:bCs/>
                <w:snapToGrid w:val="0"/>
                <w:sz w:val="21"/>
                <w:szCs w:val="22"/>
              </w:rPr>
              <w:t xml:space="preserve"> год</w:t>
            </w: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51" w:type="dxa"/>
          </w:tcPr>
          <w:p w:rsidR="005668F2" w:rsidRPr="004D0BD6" w:rsidRDefault="005668F2" w:rsidP="00503A3A">
            <w:pPr>
              <w:pStyle w:val="affffffff0"/>
              <w:numPr>
                <w:ilvl w:val="0"/>
                <w:numId w:val="71"/>
              </w:numPr>
              <w:ind w:left="34" w:right="57" w:firstLine="0"/>
              <w:rPr>
                <w:snapToGrid w:val="0"/>
                <w:sz w:val="21"/>
                <w:szCs w:val="22"/>
              </w:rPr>
            </w:pP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51" w:type="dxa"/>
          </w:tcPr>
          <w:p w:rsidR="005668F2" w:rsidRPr="004D0BD6" w:rsidRDefault="005668F2" w:rsidP="00503A3A">
            <w:pPr>
              <w:pStyle w:val="affffffff0"/>
              <w:numPr>
                <w:ilvl w:val="0"/>
                <w:numId w:val="71"/>
              </w:numPr>
              <w:ind w:left="34" w:right="57" w:firstLine="0"/>
              <w:rPr>
                <w:snapToGrid w:val="0"/>
                <w:sz w:val="21"/>
                <w:szCs w:val="22"/>
              </w:rPr>
            </w:pP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51" w:type="dxa"/>
          </w:tcPr>
          <w:p w:rsidR="005668F2" w:rsidRPr="004D0BD6" w:rsidRDefault="005668F2" w:rsidP="00D45E19">
            <w:pPr>
              <w:pStyle w:val="affffffff0"/>
              <w:ind w:left="0" w:right="57"/>
              <w:rPr>
                <w:snapToGrid w:val="0"/>
                <w:sz w:val="21"/>
                <w:szCs w:val="22"/>
              </w:rPr>
            </w:pPr>
          </w:p>
        </w:tc>
        <w:tc>
          <w:tcPr>
            <w:tcW w:w="3108" w:type="dxa"/>
          </w:tcPr>
          <w:p w:rsidR="005668F2" w:rsidRPr="00BE0A88" w:rsidRDefault="005668F2" w:rsidP="00D45E19">
            <w:pPr>
              <w:ind w:left="57" w:right="57"/>
              <w:rPr>
                <w:snapToGrid w:val="0"/>
                <w:sz w:val="21"/>
                <w:szCs w:val="22"/>
              </w:rPr>
            </w:pPr>
          </w:p>
        </w:tc>
        <w:tc>
          <w:tcPr>
            <w:tcW w:w="2409" w:type="dxa"/>
          </w:tcPr>
          <w:p w:rsidR="005668F2" w:rsidRPr="00BE0A88" w:rsidRDefault="005668F2" w:rsidP="00D45E19">
            <w:pPr>
              <w:ind w:left="57" w:right="57"/>
              <w:rPr>
                <w:snapToGrid w:val="0"/>
                <w:sz w:val="21"/>
                <w:szCs w:val="22"/>
              </w:rPr>
            </w:pPr>
          </w:p>
        </w:tc>
        <w:tc>
          <w:tcPr>
            <w:tcW w:w="2268" w:type="dxa"/>
          </w:tcPr>
          <w:p w:rsidR="005668F2" w:rsidRPr="00BE0A88" w:rsidRDefault="005668F2" w:rsidP="00D45E19">
            <w:pPr>
              <w:ind w:left="57" w:right="57"/>
              <w:rPr>
                <w:snapToGrid w:val="0"/>
                <w:sz w:val="21"/>
                <w:szCs w:val="22"/>
              </w:rPr>
            </w:pPr>
          </w:p>
        </w:tc>
        <w:tc>
          <w:tcPr>
            <w:tcW w:w="1418" w:type="dxa"/>
          </w:tcPr>
          <w:p w:rsidR="005668F2" w:rsidRPr="00BE0A88" w:rsidRDefault="005668F2" w:rsidP="00D45E19">
            <w:pPr>
              <w:ind w:left="57" w:right="57"/>
              <w:rPr>
                <w:snapToGrid w:val="0"/>
                <w:sz w:val="21"/>
                <w:szCs w:val="22"/>
              </w:rPr>
            </w:pPr>
          </w:p>
        </w:tc>
      </w:tr>
      <w:tr w:rsidR="005668F2" w:rsidRPr="00BE0A88" w:rsidTr="00D45E19">
        <w:trPr>
          <w:cantSplit/>
        </w:trPr>
        <w:tc>
          <w:tcPr>
            <w:tcW w:w="8636" w:type="dxa"/>
            <w:gridSpan w:val="4"/>
          </w:tcPr>
          <w:p w:rsidR="005668F2" w:rsidRPr="00BE0A88" w:rsidRDefault="005668F2" w:rsidP="00E6696D">
            <w:pPr>
              <w:ind w:left="57" w:right="57"/>
              <w:jc w:val="center"/>
              <w:rPr>
                <w:snapToGrid w:val="0"/>
                <w:sz w:val="21"/>
                <w:szCs w:val="22"/>
              </w:rPr>
            </w:pPr>
            <w:r w:rsidRPr="00BE0A88">
              <w:rPr>
                <w:b/>
                <w:bCs/>
                <w:snapToGrid w:val="0"/>
                <w:sz w:val="21"/>
                <w:szCs w:val="22"/>
              </w:rPr>
              <w:t>ИТОГО за 201</w:t>
            </w:r>
            <w:r w:rsidR="00E6696D">
              <w:rPr>
                <w:b/>
                <w:bCs/>
                <w:snapToGrid w:val="0"/>
                <w:sz w:val="21"/>
                <w:szCs w:val="22"/>
              </w:rPr>
              <w:t>9</w:t>
            </w:r>
            <w:r w:rsidRPr="00BE0A88">
              <w:rPr>
                <w:b/>
                <w:bCs/>
                <w:snapToGrid w:val="0"/>
                <w:sz w:val="21"/>
                <w:szCs w:val="22"/>
              </w:rPr>
              <w:t xml:space="preserve"> год</w:t>
            </w:r>
          </w:p>
        </w:tc>
        <w:tc>
          <w:tcPr>
            <w:tcW w:w="1418" w:type="dxa"/>
          </w:tcPr>
          <w:p w:rsidR="005668F2" w:rsidRPr="00BE0A88" w:rsidRDefault="005668F2" w:rsidP="00D45E19">
            <w:pPr>
              <w:ind w:left="57" w:right="57"/>
              <w:rPr>
                <w:snapToGrid w:val="0"/>
                <w:sz w:val="21"/>
                <w:szCs w:val="22"/>
              </w:rPr>
            </w:pPr>
          </w:p>
        </w:tc>
      </w:tr>
    </w:tbl>
    <w:p w:rsidR="005668F2" w:rsidRDefault="005668F2" w:rsidP="005668F2">
      <w:pPr>
        <w:spacing w:line="360" w:lineRule="auto"/>
        <w:jc w:val="both"/>
        <w:rPr>
          <w:snapToGrid w:val="0"/>
          <w:color w:val="000000"/>
          <w:sz w:val="22"/>
          <w:szCs w:val="22"/>
        </w:rPr>
      </w:pPr>
    </w:p>
    <w:p w:rsidR="005668F2" w:rsidRPr="00B67FB8" w:rsidRDefault="005668F2" w:rsidP="005668F2">
      <w:pPr>
        <w:ind w:firstLine="567"/>
        <w:jc w:val="both"/>
        <w:rPr>
          <w:snapToGrid w:val="0"/>
          <w:sz w:val="22"/>
          <w:szCs w:val="22"/>
        </w:rPr>
      </w:pPr>
    </w:p>
    <w:p w:rsidR="005668F2" w:rsidRPr="00B67FB8" w:rsidRDefault="005668F2" w:rsidP="005668F2">
      <w:pPr>
        <w:ind w:firstLine="567"/>
        <w:jc w:val="both"/>
        <w:rPr>
          <w:snapToGrid w:val="0"/>
          <w:sz w:val="22"/>
          <w:szCs w:val="22"/>
        </w:rPr>
      </w:pPr>
      <w:r w:rsidRPr="00B67FB8">
        <w:rPr>
          <w:snapToGrid w:val="0"/>
          <w:sz w:val="22"/>
          <w:szCs w:val="22"/>
        </w:rPr>
        <w:t>____________________________________</w:t>
      </w:r>
    </w:p>
    <w:p w:rsidR="005668F2" w:rsidRPr="00B67FB8" w:rsidRDefault="005668F2" w:rsidP="005668F2">
      <w:pPr>
        <w:ind w:right="3684" w:firstLine="567"/>
        <w:jc w:val="center"/>
        <w:rPr>
          <w:snapToGrid w:val="0"/>
          <w:sz w:val="22"/>
          <w:szCs w:val="22"/>
          <w:vertAlign w:val="superscript"/>
        </w:rPr>
      </w:pPr>
      <w:r w:rsidRPr="00B67FB8">
        <w:rPr>
          <w:snapToGrid w:val="0"/>
          <w:sz w:val="22"/>
          <w:szCs w:val="22"/>
          <w:vertAlign w:val="superscript"/>
        </w:rPr>
        <w:t>(подпись, М.П.)</w:t>
      </w:r>
    </w:p>
    <w:p w:rsidR="005668F2" w:rsidRPr="00B67FB8" w:rsidRDefault="005668F2" w:rsidP="005668F2">
      <w:pPr>
        <w:ind w:firstLine="567"/>
        <w:jc w:val="both"/>
        <w:rPr>
          <w:snapToGrid w:val="0"/>
          <w:sz w:val="22"/>
          <w:szCs w:val="22"/>
        </w:rPr>
      </w:pPr>
      <w:r w:rsidRPr="00B67FB8">
        <w:rPr>
          <w:snapToGrid w:val="0"/>
          <w:sz w:val="22"/>
          <w:szCs w:val="22"/>
        </w:rPr>
        <w:t>____________________________________</w:t>
      </w:r>
    </w:p>
    <w:p w:rsidR="005668F2" w:rsidRPr="00B67FB8" w:rsidRDefault="005668F2" w:rsidP="005668F2">
      <w:pPr>
        <w:ind w:right="3684" w:firstLine="567"/>
        <w:jc w:val="center"/>
        <w:rPr>
          <w:snapToGrid w:val="0"/>
          <w:sz w:val="22"/>
          <w:szCs w:val="22"/>
          <w:vertAlign w:val="superscript"/>
        </w:rPr>
      </w:pPr>
      <w:r w:rsidRPr="00B67FB8">
        <w:rPr>
          <w:snapToGrid w:val="0"/>
          <w:sz w:val="22"/>
          <w:szCs w:val="22"/>
          <w:vertAlign w:val="superscript"/>
        </w:rPr>
        <w:t>(фамилия, имя, отчество подписавшего, должность)</w:t>
      </w:r>
    </w:p>
    <w:p w:rsidR="005668F2" w:rsidRPr="00B67FB8" w:rsidRDefault="005668F2" w:rsidP="005668F2">
      <w:pPr>
        <w:pBdr>
          <w:bottom w:val="single" w:sz="4" w:space="1" w:color="auto"/>
        </w:pBdr>
        <w:shd w:val="clear" w:color="auto" w:fill="E0E0E0"/>
        <w:spacing w:line="360" w:lineRule="auto"/>
        <w:ind w:right="21"/>
        <w:jc w:val="center"/>
        <w:rPr>
          <w:b/>
          <w:snapToGrid w:val="0"/>
          <w:color w:val="000000"/>
          <w:spacing w:val="36"/>
          <w:sz w:val="22"/>
          <w:szCs w:val="22"/>
        </w:rPr>
      </w:pPr>
      <w:r w:rsidRPr="00B67FB8">
        <w:rPr>
          <w:b/>
          <w:snapToGrid w:val="0"/>
          <w:color w:val="000000"/>
          <w:spacing w:val="36"/>
          <w:sz w:val="22"/>
          <w:szCs w:val="22"/>
        </w:rPr>
        <w:t>конец формы</w:t>
      </w:r>
    </w:p>
    <w:p w:rsidR="005668F2" w:rsidRPr="00B67FB8" w:rsidRDefault="005668F2" w:rsidP="00A95659">
      <w:pPr>
        <w:pStyle w:val="40"/>
        <w:keepNext w:val="0"/>
        <w:widowControl w:val="0"/>
        <w:numPr>
          <w:ilvl w:val="2"/>
          <w:numId w:val="66"/>
        </w:numPr>
        <w:adjustRightInd w:val="0"/>
        <w:spacing w:before="120" w:after="120"/>
        <w:jc w:val="both"/>
        <w:textAlignment w:val="baseline"/>
        <w:rPr>
          <w:sz w:val="22"/>
          <w:szCs w:val="22"/>
        </w:rPr>
      </w:pPr>
      <w:bookmarkStart w:id="455" w:name="_Toc382904805"/>
      <w:r w:rsidRPr="00B67FB8">
        <w:rPr>
          <w:sz w:val="22"/>
          <w:szCs w:val="22"/>
        </w:rPr>
        <w:t>Инструкции по заполнению</w:t>
      </w:r>
      <w:bookmarkEnd w:id="455"/>
    </w:p>
    <w:p w:rsidR="005668F2" w:rsidRPr="006D1A05" w:rsidRDefault="005668F2" w:rsidP="00A95659">
      <w:pPr>
        <w:numPr>
          <w:ilvl w:val="3"/>
          <w:numId w:val="66"/>
        </w:numPr>
        <w:tabs>
          <w:tab w:val="left" w:pos="851"/>
        </w:tabs>
        <w:autoSpaceDE w:val="0"/>
        <w:autoSpaceDN w:val="0"/>
        <w:adjustRightInd w:val="0"/>
        <w:ind w:left="851" w:hanging="851"/>
        <w:jc w:val="both"/>
        <w:rPr>
          <w:sz w:val="20"/>
          <w:szCs w:val="20"/>
        </w:rPr>
      </w:pPr>
      <w:r w:rsidRPr="006D1A05">
        <w:rPr>
          <w:sz w:val="20"/>
          <w:szCs w:val="20"/>
        </w:rPr>
        <w:t>Участник закупки приводит номер и дату письма о подаче оферты, приложением к которому является данная справка.</w:t>
      </w:r>
    </w:p>
    <w:p w:rsidR="005668F2" w:rsidRPr="006D1A05" w:rsidRDefault="005668F2" w:rsidP="00A95659">
      <w:pPr>
        <w:numPr>
          <w:ilvl w:val="3"/>
          <w:numId w:val="66"/>
        </w:numPr>
        <w:tabs>
          <w:tab w:val="left" w:pos="851"/>
        </w:tabs>
        <w:autoSpaceDE w:val="0"/>
        <w:autoSpaceDN w:val="0"/>
        <w:adjustRightInd w:val="0"/>
        <w:ind w:left="851" w:hanging="851"/>
        <w:jc w:val="both"/>
        <w:rPr>
          <w:sz w:val="20"/>
          <w:szCs w:val="20"/>
        </w:rPr>
      </w:pPr>
      <w:r w:rsidRPr="006D1A05">
        <w:rPr>
          <w:sz w:val="20"/>
          <w:szCs w:val="20"/>
        </w:rPr>
        <w:t>Участник закупки указывает свое фирменное наименование (в т.ч. организационно-правовую форму) и адрес местонахождения.</w:t>
      </w:r>
    </w:p>
    <w:p w:rsidR="005668F2" w:rsidRDefault="005668F2" w:rsidP="00A95659">
      <w:pPr>
        <w:numPr>
          <w:ilvl w:val="3"/>
          <w:numId w:val="66"/>
        </w:numPr>
        <w:tabs>
          <w:tab w:val="left" w:pos="851"/>
        </w:tabs>
        <w:autoSpaceDE w:val="0"/>
        <w:autoSpaceDN w:val="0"/>
        <w:adjustRightInd w:val="0"/>
        <w:ind w:left="851" w:hanging="851"/>
        <w:jc w:val="both"/>
        <w:rPr>
          <w:sz w:val="20"/>
          <w:szCs w:val="20"/>
        </w:rPr>
      </w:pPr>
      <w:r w:rsidRPr="006D1A05">
        <w:rPr>
          <w:sz w:val="20"/>
          <w:szCs w:val="20"/>
        </w:rPr>
        <w:t>В этой форме Участник закупк</w:t>
      </w:r>
      <w:r w:rsidR="00A22E24">
        <w:rPr>
          <w:sz w:val="20"/>
          <w:szCs w:val="20"/>
        </w:rPr>
        <w:t xml:space="preserve">и указывает </w:t>
      </w:r>
      <w:proofErr w:type="gramStart"/>
      <w:r w:rsidR="00A22E24">
        <w:rPr>
          <w:sz w:val="20"/>
          <w:szCs w:val="20"/>
        </w:rPr>
        <w:t xml:space="preserve">перечень </w:t>
      </w:r>
      <w:r w:rsidRPr="006D1A05">
        <w:rPr>
          <w:sz w:val="20"/>
          <w:szCs w:val="20"/>
        </w:rPr>
        <w:t xml:space="preserve"> аналогичных</w:t>
      </w:r>
      <w:proofErr w:type="gramEnd"/>
      <w:r w:rsidRPr="006D1A05">
        <w:rPr>
          <w:sz w:val="20"/>
          <w:szCs w:val="20"/>
        </w:rPr>
        <w:t xml:space="preserve"> договоров соответствующих профилю лота </w:t>
      </w:r>
      <w:r w:rsidRPr="00A32C3C">
        <w:rPr>
          <w:b/>
          <w:i/>
          <w:snapToGrid w:val="0"/>
          <w:color w:val="C00000"/>
          <w:sz w:val="20"/>
          <w:szCs w:val="20"/>
        </w:rPr>
        <w:t>(</w:t>
      </w:r>
      <w:r w:rsidR="00A22E24" w:rsidRPr="00A22E24">
        <w:rPr>
          <w:b/>
          <w:i/>
          <w:snapToGrid w:val="0"/>
          <w:color w:val="FF0000"/>
          <w:sz w:val="20"/>
          <w:szCs w:val="20"/>
        </w:rPr>
        <w:t>не менее 2 (двух) договор</w:t>
      </w:r>
      <w:r w:rsidR="00A22E24">
        <w:rPr>
          <w:b/>
          <w:i/>
          <w:snapToGrid w:val="0"/>
          <w:color w:val="FF0000"/>
          <w:sz w:val="20"/>
          <w:szCs w:val="20"/>
        </w:rPr>
        <w:t>ов</w:t>
      </w:r>
      <w:r w:rsidR="00A22E24" w:rsidRPr="00A22E24">
        <w:rPr>
          <w:b/>
          <w:i/>
          <w:snapToGrid w:val="0"/>
          <w:color w:val="FF0000"/>
          <w:sz w:val="20"/>
          <w:szCs w:val="20"/>
        </w:rPr>
        <w:t xml:space="preserve"> на оказание услуг по обеспечению персоналом объекты по обработке ТКО за последние 2 года и актами оказанных услуг на общую сумму не менее 5</w:t>
      </w:r>
      <w:r w:rsidR="00A22E24" w:rsidRPr="00A22E24">
        <w:rPr>
          <w:b/>
          <w:i/>
          <w:snapToGrid w:val="0"/>
          <w:color w:val="FF0000"/>
          <w:sz w:val="20"/>
          <w:szCs w:val="20"/>
          <w:lang w:val="en-GB"/>
        </w:rPr>
        <w:t> </w:t>
      </w:r>
      <w:r w:rsidR="00A22E24" w:rsidRPr="00A22E24">
        <w:rPr>
          <w:b/>
          <w:i/>
          <w:snapToGrid w:val="0"/>
          <w:color w:val="FF0000"/>
          <w:sz w:val="20"/>
          <w:szCs w:val="20"/>
        </w:rPr>
        <w:t>000</w:t>
      </w:r>
      <w:r w:rsidR="00A22E24" w:rsidRPr="00A22E24">
        <w:rPr>
          <w:b/>
          <w:i/>
          <w:snapToGrid w:val="0"/>
          <w:color w:val="FF0000"/>
          <w:sz w:val="20"/>
          <w:szCs w:val="20"/>
          <w:lang w:val="en-GB"/>
        </w:rPr>
        <w:t> </w:t>
      </w:r>
      <w:r w:rsidR="00A22E24" w:rsidRPr="00A22E24">
        <w:rPr>
          <w:b/>
          <w:i/>
          <w:snapToGrid w:val="0"/>
          <w:color w:val="FF0000"/>
          <w:sz w:val="20"/>
          <w:szCs w:val="20"/>
        </w:rPr>
        <w:t>000 руб</w:t>
      </w:r>
      <w:r w:rsidR="00A22E24" w:rsidRPr="00A22E24">
        <w:rPr>
          <w:snapToGrid w:val="0"/>
          <w:color w:val="000000"/>
        </w:rPr>
        <w:t>.</w:t>
      </w:r>
      <w:r w:rsidRPr="00A32C3C">
        <w:rPr>
          <w:b/>
          <w:i/>
          <w:snapToGrid w:val="0"/>
          <w:color w:val="C00000"/>
          <w:sz w:val="20"/>
          <w:szCs w:val="20"/>
        </w:rPr>
        <w:t>)</w:t>
      </w:r>
      <w:r w:rsidRPr="006D1A05">
        <w:rPr>
          <w:sz w:val="20"/>
          <w:szCs w:val="20"/>
        </w:rPr>
        <w:t xml:space="preserve">, </w:t>
      </w:r>
      <w:r w:rsidRPr="00AD1F34">
        <w:rPr>
          <w:sz w:val="20"/>
          <w:szCs w:val="20"/>
        </w:rPr>
        <w:t xml:space="preserve">сопоставимых по объемам, срокам выполнения и прочим требованиям разделов </w:t>
      </w:r>
      <w:r w:rsidRPr="00AD1F34">
        <w:rPr>
          <w:sz w:val="20"/>
          <w:szCs w:val="20"/>
        </w:rPr>
        <w:fldChar w:fldCharType="begin"/>
      </w:r>
      <w:r w:rsidRPr="00AD1F34">
        <w:rPr>
          <w:sz w:val="20"/>
          <w:szCs w:val="20"/>
        </w:rPr>
        <w:instrText xml:space="preserve"> REF _Ref384302113 \r \h  \* MERGEFORMAT </w:instrText>
      </w:r>
      <w:r w:rsidRPr="00AD1F34">
        <w:rPr>
          <w:sz w:val="20"/>
          <w:szCs w:val="20"/>
        </w:rPr>
      </w:r>
      <w:r w:rsidRPr="00AD1F34">
        <w:rPr>
          <w:sz w:val="20"/>
          <w:szCs w:val="20"/>
        </w:rPr>
        <w:fldChar w:fldCharType="separate"/>
      </w:r>
      <w:r w:rsidR="003E453C">
        <w:rPr>
          <w:sz w:val="20"/>
          <w:szCs w:val="20"/>
        </w:rPr>
        <w:t>7</w:t>
      </w:r>
      <w:r w:rsidRPr="00AD1F34">
        <w:rPr>
          <w:sz w:val="20"/>
          <w:szCs w:val="20"/>
        </w:rPr>
        <w:fldChar w:fldCharType="end"/>
      </w:r>
      <w:r w:rsidRPr="00AD1F34">
        <w:rPr>
          <w:sz w:val="20"/>
          <w:szCs w:val="20"/>
        </w:rPr>
        <w:t xml:space="preserve"> и </w:t>
      </w:r>
      <w:r w:rsidRPr="00AD1F34">
        <w:rPr>
          <w:sz w:val="20"/>
          <w:szCs w:val="20"/>
        </w:rPr>
        <w:fldChar w:fldCharType="begin"/>
      </w:r>
      <w:r w:rsidRPr="00AD1F34">
        <w:rPr>
          <w:sz w:val="20"/>
          <w:szCs w:val="20"/>
        </w:rPr>
        <w:instrText xml:space="preserve"> REF _Ref384138841 \r \h  \* MERGEFORMAT </w:instrText>
      </w:r>
      <w:r w:rsidRPr="00AD1F34">
        <w:rPr>
          <w:sz w:val="20"/>
          <w:szCs w:val="20"/>
        </w:rPr>
      </w:r>
      <w:r w:rsidRPr="00AD1F34">
        <w:rPr>
          <w:sz w:val="20"/>
          <w:szCs w:val="20"/>
        </w:rPr>
        <w:fldChar w:fldCharType="separate"/>
      </w:r>
      <w:r w:rsidR="003E453C">
        <w:rPr>
          <w:sz w:val="20"/>
          <w:szCs w:val="20"/>
        </w:rPr>
        <w:t>8</w:t>
      </w:r>
      <w:r w:rsidRPr="00AD1F34">
        <w:rPr>
          <w:sz w:val="20"/>
          <w:szCs w:val="20"/>
        </w:rPr>
        <w:fldChar w:fldCharType="end"/>
      </w:r>
      <w:r w:rsidRPr="00AD1F34">
        <w:rPr>
          <w:sz w:val="20"/>
          <w:szCs w:val="20"/>
        </w:rPr>
        <w:t xml:space="preserve"> настоящей Закупочной документации.</w:t>
      </w:r>
    </w:p>
    <w:bookmarkEnd w:id="438"/>
    <w:bookmarkEnd w:id="439"/>
    <w:bookmarkEnd w:id="440"/>
    <w:bookmarkEnd w:id="441"/>
    <w:bookmarkEnd w:id="442"/>
    <w:bookmarkEnd w:id="443"/>
    <w:bookmarkEnd w:id="444"/>
    <w:bookmarkEnd w:id="445"/>
    <w:bookmarkEnd w:id="446"/>
    <w:p w:rsidR="00C012F0" w:rsidRPr="00695405" w:rsidRDefault="00C012F0" w:rsidP="00AF340C">
      <w:pPr>
        <w:tabs>
          <w:tab w:val="left" w:pos="851"/>
        </w:tabs>
        <w:autoSpaceDE w:val="0"/>
        <w:autoSpaceDN w:val="0"/>
        <w:adjustRightInd w:val="0"/>
        <w:jc w:val="both"/>
        <w:rPr>
          <w:szCs w:val="28"/>
        </w:rPr>
        <w:sectPr w:rsidR="00C012F0" w:rsidRPr="00695405" w:rsidSect="00B56880">
          <w:pgSz w:w="11906" w:h="16838" w:code="9"/>
          <w:pgMar w:top="851" w:right="567" w:bottom="709" w:left="1276" w:header="680" w:footer="737" w:gutter="0"/>
          <w:cols w:space="708"/>
          <w:titlePg/>
          <w:docGrid w:linePitch="360"/>
        </w:sectPr>
      </w:pPr>
    </w:p>
    <w:p w:rsidR="00C012F0" w:rsidRPr="00695405" w:rsidRDefault="00C012F0" w:rsidP="00C012F0">
      <w:pPr>
        <w:tabs>
          <w:tab w:val="left" w:pos="9315"/>
        </w:tabs>
        <w:rPr>
          <w:sz w:val="28"/>
          <w:szCs w:val="20"/>
        </w:rPr>
        <w:sectPr w:rsidR="00C012F0" w:rsidRPr="00695405" w:rsidSect="00685155">
          <w:pgSz w:w="11906" w:h="16838" w:code="9"/>
          <w:pgMar w:top="1134" w:right="567" w:bottom="1418" w:left="1134" w:header="680" w:footer="737" w:gutter="0"/>
          <w:cols w:space="708"/>
          <w:titlePg/>
          <w:docGrid w:linePitch="360"/>
        </w:sectPr>
      </w:pPr>
      <w:bookmarkStart w:id="456" w:name="_Ref321247313"/>
      <w:bookmarkStart w:id="457" w:name="_Ref321247328"/>
      <w:bookmarkStart w:id="458" w:name="_Ref328151034"/>
      <w:bookmarkStart w:id="459" w:name="_Toc382904818"/>
    </w:p>
    <w:p w:rsidR="008A3B0F" w:rsidRPr="00695405" w:rsidRDefault="00D851D4" w:rsidP="00685155">
      <w:pPr>
        <w:pStyle w:val="11"/>
        <w:pageBreakBefore/>
        <w:numPr>
          <w:ilvl w:val="1"/>
          <w:numId w:val="26"/>
        </w:numPr>
        <w:ind w:left="1434" w:hanging="357"/>
        <w:jc w:val="center"/>
        <w:rPr>
          <w:b/>
          <w:sz w:val="22"/>
          <w:szCs w:val="22"/>
        </w:rPr>
      </w:pPr>
      <w:bookmarkStart w:id="460" w:name="_Toc372796065"/>
      <w:bookmarkStart w:id="461" w:name="_Ref384138542"/>
      <w:bookmarkStart w:id="462" w:name="_Ref384290664"/>
      <w:bookmarkStart w:id="463" w:name="_Ref384296833"/>
      <w:bookmarkStart w:id="464" w:name="_Ref384301617"/>
      <w:bookmarkStart w:id="465" w:name="_Ref384301649"/>
      <w:bookmarkStart w:id="466" w:name="_Ref384301666"/>
      <w:bookmarkStart w:id="467" w:name="_Ref384301744"/>
      <w:bookmarkStart w:id="468" w:name="_Ref384301814"/>
      <w:bookmarkStart w:id="469" w:name="_Ref384301840"/>
      <w:bookmarkStart w:id="470" w:name="_Ref384301871"/>
      <w:bookmarkStart w:id="471" w:name="_Ref384302113"/>
      <w:bookmarkStart w:id="472" w:name="_Ref386072092"/>
      <w:bookmarkStart w:id="473" w:name="_Toc532467032"/>
      <w:bookmarkStart w:id="474" w:name="_Ref317259063"/>
      <w:bookmarkEnd w:id="456"/>
      <w:bookmarkEnd w:id="457"/>
      <w:bookmarkEnd w:id="458"/>
      <w:bookmarkEnd w:id="459"/>
      <w:r w:rsidRPr="00695405">
        <w:rPr>
          <w:b/>
          <w:sz w:val="22"/>
          <w:szCs w:val="22"/>
        </w:rPr>
        <w:lastRenderedPageBreak/>
        <w:t>ПРИЛОЖЕНИЕ 1 «</w:t>
      </w:r>
      <w:r w:rsidR="00F11899" w:rsidRPr="00695405">
        <w:rPr>
          <w:b/>
          <w:sz w:val="22"/>
          <w:szCs w:val="22"/>
        </w:rPr>
        <w:t>ТЕХНИЧЕСК</w:t>
      </w:r>
      <w:r w:rsidR="007C4E93" w:rsidRPr="00695405">
        <w:rPr>
          <w:b/>
          <w:sz w:val="22"/>
          <w:szCs w:val="22"/>
        </w:rPr>
        <w:t>ОЕ</w:t>
      </w:r>
      <w:r w:rsidR="00F11899" w:rsidRPr="00695405">
        <w:rPr>
          <w:b/>
          <w:sz w:val="22"/>
          <w:szCs w:val="22"/>
        </w:rPr>
        <w:t xml:space="preserve"> </w:t>
      </w:r>
      <w:bookmarkEnd w:id="460"/>
      <w:bookmarkEnd w:id="461"/>
      <w:bookmarkEnd w:id="462"/>
      <w:bookmarkEnd w:id="463"/>
      <w:bookmarkEnd w:id="464"/>
      <w:bookmarkEnd w:id="465"/>
      <w:bookmarkEnd w:id="466"/>
      <w:bookmarkEnd w:id="467"/>
      <w:bookmarkEnd w:id="468"/>
      <w:bookmarkEnd w:id="469"/>
      <w:bookmarkEnd w:id="470"/>
      <w:bookmarkEnd w:id="471"/>
      <w:r w:rsidR="007C4E93" w:rsidRPr="00695405">
        <w:rPr>
          <w:b/>
          <w:sz w:val="22"/>
          <w:szCs w:val="22"/>
        </w:rPr>
        <w:t>ЗАДАНИЕ</w:t>
      </w:r>
      <w:r w:rsidRPr="00695405">
        <w:rPr>
          <w:b/>
          <w:sz w:val="22"/>
          <w:szCs w:val="22"/>
        </w:rPr>
        <w:t>»</w:t>
      </w:r>
      <w:bookmarkEnd w:id="472"/>
      <w:bookmarkEnd w:id="473"/>
    </w:p>
    <w:p w:rsidR="00D43CCE" w:rsidRPr="00695405" w:rsidRDefault="00642FC7" w:rsidP="00552F9B">
      <w:pPr>
        <w:spacing w:before="120"/>
        <w:ind w:firstLine="709"/>
        <w:jc w:val="both"/>
        <w:rPr>
          <w:sz w:val="22"/>
          <w:szCs w:val="22"/>
        </w:rPr>
      </w:pPr>
      <w:r w:rsidRPr="00695405">
        <w:rPr>
          <w:bCs/>
          <w:sz w:val="22"/>
          <w:szCs w:val="22"/>
        </w:rPr>
        <w:t>Техническ</w:t>
      </w:r>
      <w:r w:rsidR="007C4E93" w:rsidRPr="00695405">
        <w:rPr>
          <w:bCs/>
          <w:sz w:val="22"/>
          <w:szCs w:val="22"/>
        </w:rPr>
        <w:t>ое</w:t>
      </w:r>
      <w:r w:rsidRPr="00695405">
        <w:rPr>
          <w:bCs/>
          <w:sz w:val="22"/>
          <w:szCs w:val="22"/>
        </w:rPr>
        <w:t xml:space="preserve"> </w:t>
      </w:r>
      <w:r w:rsidR="007C4E93" w:rsidRPr="00695405">
        <w:rPr>
          <w:bCs/>
          <w:sz w:val="22"/>
          <w:szCs w:val="22"/>
        </w:rPr>
        <w:t>задание</w:t>
      </w:r>
      <w:r w:rsidRPr="00695405">
        <w:rPr>
          <w:bCs/>
          <w:sz w:val="22"/>
          <w:szCs w:val="22"/>
        </w:rPr>
        <w:t xml:space="preserve"> содержится в Приложении </w:t>
      </w:r>
      <w:r w:rsidR="00C4189E" w:rsidRPr="00695405">
        <w:rPr>
          <w:bCs/>
          <w:sz w:val="22"/>
          <w:szCs w:val="22"/>
        </w:rPr>
        <w:t>№</w:t>
      </w:r>
      <w:r w:rsidRPr="00695405">
        <w:rPr>
          <w:bCs/>
          <w:sz w:val="22"/>
          <w:szCs w:val="22"/>
        </w:rPr>
        <w:t>1 к закупочной документации (</w:t>
      </w:r>
      <w:r w:rsidRPr="00695405">
        <w:rPr>
          <w:sz w:val="22"/>
          <w:szCs w:val="22"/>
        </w:rPr>
        <w:t>приведен</w:t>
      </w:r>
      <w:r w:rsidR="003D2E3B" w:rsidRPr="00695405">
        <w:rPr>
          <w:sz w:val="22"/>
          <w:szCs w:val="22"/>
        </w:rPr>
        <w:t>о</w:t>
      </w:r>
      <w:r w:rsidRPr="00695405">
        <w:rPr>
          <w:sz w:val="22"/>
          <w:szCs w:val="22"/>
        </w:rPr>
        <w:t xml:space="preserve"> в</w:t>
      </w:r>
      <w:r w:rsidRPr="00695405">
        <w:rPr>
          <w:iCs/>
          <w:sz w:val="22"/>
          <w:szCs w:val="22"/>
        </w:rPr>
        <w:t xml:space="preserve"> </w:t>
      </w:r>
      <w:r w:rsidRPr="00695405">
        <w:rPr>
          <w:sz w:val="22"/>
          <w:szCs w:val="22"/>
        </w:rPr>
        <w:t>виде отдельного файла</w:t>
      </w:r>
      <w:r w:rsidRPr="00695405">
        <w:rPr>
          <w:i/>
          <w:sz w:val="22"/>
          <w:szCs w:val="22"/>
        </w:rPr>
        <w:t>).</w:t>
      </w:r>
    </w:p>
    <w:p w:rsidR="00D43CCE" w:rsidRPr="00695405" w:rsidRDefault="00D43CCE" w:rsidP="00D43CCE">
      <w:pPr>
        <w:rPr>
          <w:sz w:val="22"/>
          <w:szCs w:val="22"/>
        </w:rPr>
      </w:pPr>
    </w:p>
    <w:p w:rsidR="00AD647C" w:rsidRPr="00695405" w:rsidRDefault="00AD647C" w:rsidP="00685155">
      <w:pPr>
        <w:pStyle w:val="11"/>
        <w:pageBreakBefore/>
        <w:numPr>
          <w:ilvl w:val="1"/>
          <w:numId w:val="26"/>
        </w:numPr>
        <w:ind w:left="1434" w:hanging="357"/>
        <w:jc w:val="center"/>
        <w:rPr>
          <w:b/>
          <w:sz w:val="22"/>
          <w:szCs w:val="22"/>
        </w:rPr>
      </w:pPr>
      <w:bookmarkStart w:id="475" w:name="_Toc372796068"/>
      <w:bookmarkStart w:id="476" w:name="_Ref384138841"/>
      <w:bookmarkStart w:id="477" w:name="_Toc532467033"/>
      <w:bookmarkStart w:id="478" w:name="_Toc320016199"/>
      <w:bookmarkStart w:id="479" w:name="_Toc372796067"/>
      <w:bookmarkStart w:id="480" w:name="_Ref384235612"/>
      <w:bookmarkStart w:id="481" w:name="_Ref386557097"/>
      <w:bookmarkEnd w:id="474"/>
      <w:r w:rsidRPr="00695405">
        <w:rPr>
          <w:b/>
          <w:sz w:val="22"/>
          <w:szCs w:val="22"/>
        </w:rPr>
        <w:lastRenderedPageBreak/>
        <w:t>ПРИЛОЖЕНИЕ 2 «ПРОЕКТ ДОГОВОРА</w:t>
      </w:r>
      <w:bookmarkEnd w:id="475"/>
      <w:r w:rsidRPr="00695405">
        <w:rPr>
          <w:b/>
          <w:sz w:val="22"/>
          <w:szCs w:val="22"/>
        </w:rPr>
        <w:t>»</w:t>
      </w:r>
      <w:bookmarkEnd w:id="476"/>
      <w:bookmarkEnd w:id="477"/>
    </w:p>
    <w:p w:rsidR="00AD647C" w:rsidRPr="00695405" w:rsidRDefault="00AD647C" w:rsidP="00AD647C">
      <w:pPr>
        <w:ind w:firstLine="426"/>
        <w:jc w:val="both"/>
        <w:rPr>
          <w:bCs/>
          <w:sz w:val="22"/>
          <w:szCs w:val="22"/>
        </w:rPr>
      </w:pPr>
    </w:p>
    <w:p w:rsidR="00AD647C" w:rsidRPr="00695405" w:rsidRDefault="00AD647C" w:rsidP="00AD647C">
      <w:pPr>
        <w:spacing w:before="120"/>
        <w:ind w:firstLine="709"/>
        <w:jc w:val="both"/>
        <w:rPr>
          <w:i/>
          <w:sz w:val="22"/>
          <w:szCs w:val="22"/>
        </w:rPr>
      </w:pPr>
      <w:r w:rsidRPr="00695405">
        <w:rPr>
          <w:bCs/>
          <w:sz w:val="22"/>
          <w:szCs w:val="22"/>
        </w:rPr>
        <w:t>Проект договора содержится в Приложении №2 к закупочной документации (</w:t>
      </w:r>
      <w:r w:rsidRPr="00695405">
        <w:rPr>
          <w:sz w:val="22"/>
          <w:szCs w:val="22"/>
        </w:rPr>
        <w:t xml:space="preserve">приведен </w:t>
      </w:r>
      <w:proofErr w:type="gramStart"/>
      <w:r w:rsidRPr="00695405">
        <w:rPr>
          <w:sz w:val="22"/>
          <w:szCs w:val="22"/>
        </w:rPr>
        <w:t>в</w:t>
      </w:r>
      <w:r w:rsidRPr="00695405">
        <w:rPr>
          <w:iCs/>
          <w:sz w:val="22"/>
          <w:szCs w:val="22"/>
        </w:rPr>
        <w:t xml:space="preserve"> </w:t>
      </w:r>
      <w:r w:rsidRPr="00695405">
        <w:rPr>
          <w:sz w:val="22"/>
          <w:szCs w:val="22"/>
        </w:rPr>
        <w:t xml:space="preserve"> виде</w:t>
      </w:r>
      <w:proofErr w:type="gramEnd"/>
      <w:r w:rsidRPr="00695405">
        <w:rPr>
          <w:sz w:val="22"/>
          <w:szCs w:val="22"/>
        </w:rPr>
        <w:t xml:space="preserve"> отдельного файла</w:t>
      </w:r>
      <w:r w:rsidRPr="00695405">
        <w:rPr>
          <w:i/>
          <w:sz w:val="22"/>
          <w:szCs w:val="22"/>
        </w:rPr>
        <w:t>).</w:t>
      </w:r>
    </w:p>
    <w:p w:rsidR="00AD647C" w:rsidRPr="00695405" w:rsidRDefault="00AD647C" w:rsidP="00AD647C">
      <w:pPr>
        <w:ind w:firstLine="360"/>
        <w:jc w:val="both"/>
        <w:rPr>
          <w:b/>
          <w:i/>
          <w:sz w:val="22"/>
          <w:szCs w:val="22"/>
        </w:rPr>
      </w:pPr>
    </w:p>
    <w:p w:rsidR="00AD647C" w:rsidRPr="00695405" w:rsidRDefault="00AD647C" w:rsidP="00AD647C">
      <w:pPr>
        <w:pStyle w:val="Times12"/>
        <w:overflowPunct/>
        <w:autoSpaceDE/>
        <w:autoSpaceDN/>
        <w:adjustRightInd/>
        <w:ind w:firstLine="0"/>
        <w:rPr>
          <w:b/>
          <w:i/>
          <w:sz w:val="22"/>
        </w:rPr>
      </w:pPr>
      <w:r w:rsidRPr="00695405">
        <w:rPr>
          <w:b/>
          <w:i/>
          <w:sz w:val="22"/>
        </w:rPr>
        <w:t xml:space="preserve">ВНИМАНИЕ! Проект договора из Приложения №2 к настоящей закупочной документации обязателен как по существу изложенных требований, так и по форме. Участник закупки может предложить иные формулировки отдельных пунктов или разделов договора, заполнив форму протокола разногласий к проекту договора (подраздел </w:t>
      </w:r>
      <w:r w:rsidR="00DF38B0" w:rsidRPr="00695405">
        <w:fldChar w:fldCharType="begin"/>
      </w:r>
      <w:r w:rsidR="00DF38B0" w:rsidRPr="00695405">
        <w:instrText xml:space="preserve"> REF _Ref386085938 \r \h  \* MERGEFORMAT </w:instrText>
      </w:r>
      <w:r w:rsidR="00DF38B0" w:rsidRPr="00695405">
        <w:fldChar w:fldCharType="separate"/>
      </w:r>
      <w:r w:rsidR="003E453C">
        <w:rPr>
          <w:b/>
          <w:bCs w:val="0"/>
        </w:rPr>
        <w:t>Ошибка! Источник ссылки не найден.</w:t>
      </w:r>
      <w:r w:rsidR="00DF38B0" w:rsidRPr="00695405">
        <w:fldChar w:fldCharType="end"/>
      </w:r>
      <w:r w:rsidRPr="00695405">
        <w:rPr>
          <w:b/>
          <w:i/>
          <w:sz w:val="22"/>
        </w:rPr>
        <w:t>). Однако предложение в протоколе разногласий иных условий договора по существу в качестве «обязательных» условий Договора может явиться основанием для отклонения заявки такого Участника, за исключением случаев приведения условий проекта договора в соответствие с требованиями действующего законодательства РФ в отношении предмета и/или сторон договора.</w:t>
      </w:r>
    </w:p>
    <w:p w:rsidR="00AD647C" w:rsidRPr="00695405" w:rsidRDefault="00AD647C" w:rsidP="00AD647C">
      <w:pPr>
        <w:pStyle w:val="Times12"/>
        <w:overflowPunct/>
        <w:autoSpaceDE/>
        <w:autoSpaceDN/>
        <w:adjustRightInd/>
        <w:spacing w:before="100" w:beforeAutospacing="1" w:after="100" w:afterAutospacing="1"/>
        <w:ind w:firstLine="360"/>
        <w:rPr>
          <w:sz w:val="22"/>
        </w:rPr>
      </w:pPr>
    </w:p>
    <w:p w:rsidR="005731C7" w:rsidRPr="00695405" w:rsidRDefault="00AD647C" w:rsidP="00AA0D1E">
      <w:pPr>
        <w:pStyle w:val="11"/>
        <w:pageBreakBefore/>
        <w:numPr>
          <w:ilvl w:val="1"/>
          <w:numId w:val="26"/>
        </w:numPr>
        <w:ind w:left="1434" w:hanging="357"/>
        <w:jc w:val="both"/>
        <w:rPr>
          <w:b/>
          <w:sz w:val="22"/>
          <w:szCs w:val="22"/>
        </w:rPr>
      </w:pPr>
      <w:bookmarkStart w:id="482" w:name="_Ref387847691"/>
      <w:bookmarkStart w:id="483" w:name="_Ref389220830"/>
      <w:bookmarkStart w:id="484" w:name="_Ref389245194"/>
      <w:bookmarkStart w:id="485" w:name="_Toc532467034"/>
      <w:r w:rsidRPr="00695405">
        <w:rPr>
          <w:b/>
          <w:sz w:val="22"/>
          <w:szCs w:val="22"/>
        </w:rPr>
        <w:lastRenderedPageBreak/>
        <w:t>ПРИЛОЖЕНИЕ 3 «</w:t>
      </w:r>
      <w:r w:rsidR="005731C7" w:rsidRPr="00695405">
        <w:rPr>
          <w:b/>
          <w:sz w:val="22"/>
          <w:szCs w:val="22"/>
        </w:rPr>
        <w:t xml:space="preserve">МЕТОДИКА ОЦЕНКИ ЗАЯВОК НА УЧАСТИЕ В </w:t>
      </w:r>
      <w:bookmarkEnd w:id="478"/>
      <w:bookmarkEnd w:id="479"/>
      <w:bookmarkEnd w:id="480"/>
      <w:r w:rsidR="00D851D4" w:rsidRPr="00695405">
        <w:rPr>
          <w:b/>
          <w:sz w:val="22"/>
          <w:szCs w:val="22"/>
        </w:rPr>
        <w:t>ЗАКУПКЕ</w:t>
      </w:r>
      <w:bookmarkEnd w:id="481"/>
      <w:r w:rsidRPr="00695405">
        <w:rPr>
          <w:b/>
          <w:sz w:val="22"/>
          <w:szCs w:val="22"/>
        </w:rPr>
        <w:t>»</w:t>
      </w:r>
      <w:bookmarkEnd w:id="482"/>
      <w:bookmarkEnd w:id="483"/>
      <w:bookmarkEnd w:id="484"/>
      <w:bookmarkEnd w:id="485"/>
    </w:p>
    <w:p w:rsidR="00AE7B88" w:rsidRPr="00695405" w:rsidRDefault="00AE7B88" w:rsidP="00503A3A">
      <w:pPr>
        <w:pStyle w:val="affffffff0"/>
        <w:numPr>
          <w:ilvl w:val="1"/>
          <w:numId w:val="64"/>
        </w:numPr>
        <w:autoSpaceDE w:val="0"/>
        <w:autoSpaceDN w:val="0"/>
        <w:spacing w:before="60"/>
        <w:ind w:left="357" w:hanging="357"/>
        <w:jc w:val="both"/>
        <w:rPr>
          <w:sz w:val="22"/>
          <w:szCs w:val="22"/>
        </w:rPr>
      </w:pPr>
      <w:r w:rsidRPr="00695405">
        <w:rPr>
          <w:sz w:val="22"/>
          <w:szCs w:val="22"/>
        </w:rPr>
        <w:t>Согласно решени</w:t>
      </w:r>
      <w:r w:rsidR="00B11787">
        <w:rPr>
          <w:sz w:val="22"/>
          <w:szCs w:val="22"/>
        </w:rPr>
        <w:t>я</w:t>
      </w:r>
      <w:r w:rsidRPr="00695405">
        <w:rPr>
          <w:sz w:val="22"/>
          <w:szCs w:val="22"/>
        </w:rPr>
        <w:t xml:space="preserve"> Закупочной комиссии для оценки поступивших заявок </w:t>
      </w:r>
      <w:r w:rsidR="00901212" w:rsidRPr="00695405">
        <w:rPr>
          <w:sz w:val="22"/>
          <w:szCs w:val="22"/>
        </w:rPr>
        <w:t>могут применяться следующие</w:t>
      </w:r>
      <w:r w:rsidRPr="00695405">
        <w:rPr>
          <w:sz w:val="22"/>
          <w:szCs w:val="22"/>
        </w:rPr>
        <w:t xml:space="preserve"> методик</w:t>
      </w:r>
      <w:r w:rsidR="00901212" w:rsidRPr="00695405">
        <w:rPr>
          <w:sz w:val="22"/>
          <w:szCs w:val="22"/>
        </w:rPr>
        <w:t>и оценки</w:t>
      </w:r>
      <w:r w:rsidRPr="00695405">
        <w:rPr>
          <w:sz w:val="22"/>
          <w:szCs w:val="22"/>
        </w:rPr>
        <w:t xml:space="preserve">: </w:t>
      </w:r>
    </w:p>
    <w:p w:rsidR="00023CDC" w:rsidRPr="00AF340C" w:rsidRDefault="00AE7B88" w:rsidP="00AF340C">
      <w:pPr>
        <w:pStyle w:val="affffffff0"/>
        <w:numPr>
          <w:ilvl w:val="2"/>
          <w:numId w:val="64"/>
        </w:numPr>
        <w:autoSpaceDE w:val="0"/>
        <w:autoSpaceDN w:val="0"/>
        <w:spacing w:before="60"/>
        <w:jc w:val="both"/>
        <w:rPr>
          <w:sz w:val="22"/>
          <w:szCs w:val="22"/>
        </w:rPr>
      </w:pPr>
      <w:r w:rsidRPr="00695405">
        <w:rPr>
          <w:b/>
          <w:sz w:val="22"/>
          <w:szCs w:val="22"/>
        </w:rPr>
        <w:t>Методика – балльная</w:t>
      </w:r>
      <w:r w:rsidRPr="00695405">
        <w:rPr>
          <w:sz w:val="22"/>
          <w:szCs w:val="22"/>
        </w:rPr>
        <w:t>,</w:t>
      </w:r>
      <w:r w:rsidRPr="00695405">
        <w:rPr>
          <w:b/>
          <w:sz w:val="22"/>
          <w:szCs w:val="22"/>
        </w:rPr>
        <w:t xml:space="preserve"> </w:t>
      </w:r>
      <w:r w:rsidRPr="00695405">
        <w:rPr>
          <w:sz w:val="22"/>
          <w:szCs w:val="22"/>
        </w:rPr>
        <w:t>при которой все заявки оцениваются и сопоставляются исходя из набора критериев (как ценовых, так и неценовых) с определенными заранее коэффициентами значимости таких критериев.</w:t>
      </w:r>
      <w:bookmarkStart w:id="486" w:name="_Ref387852191"/>
      <w:bookmarkStart w:id="487" w:name="_Ref384305302"/>
    </w:p>
    <w:p w:rsidR="00001E3E" w:rsidRPr="00695405" w:rsidRDefault="00A92F19" w:rsidP="00503A3A">
      <w:pPr>
        <w:pStyle w:val="affffffff0"/>
        <w:numPr>
          <w:ilvl w:val="1"/>
          <w:numId w:val="64"/>
        </w:numPr>
        <w:autoSpaceDE w:val="0"/>
        <w:autoSpaceDN w:val="0"/>
        <w:spacing w:before="120"/>
        <w:jc w:val="both"/>
        <w:rPr>
          <w:sz w:val="22"/>
          <w:szCs w:val="22"/>
        </w:rPr>
      </w:pPr>
      <w:r w:rsidRPr="00695405">
        <w:rPr>
          <w:sz w:val="22"/>
          <w:szCs w:val="22"/>
        </w:rPr>
        <w:t>В рамках проведения оценочной стадии устанавливаются следующие критерии:</w:t>
      </w:r>
      <w:bookmarkEnd w:id="486"/>
      <w:r w:rsidRPr="00695405">
        <w:rPr>
          <w:sz w:val="22"/>
          <w:szCs w:val="22"/>
        </w:rPr>
        <w:t xml:space="preserve"> </w:t>
      </w:r>
      <w:bookmarkEnd w:id="487"/>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57"/>
        <w:gridCol w:w="1843"/>
        <w:gridCol w:w="1843"/>
      </w:tblGrid>
      <w:tr w:rsidR="00687863" w:rsidRPr="00695405" w:rsidTr="00B11787">
        <w:trPr>
          <w:trHeight w:val="230"/>
          <w:jc w:val="center"/>
        </w:trPr>
        <w:tc>
          <w:tcPr>
            <w:tcW w:w="1101" w:type="dxa"/>
            <w:vMerge w:val="restart"/>
            <w:tcBorders>
              <w:top w:val="single" w:sz="4" w:space="0" w:color="auto"/>
              <w:left w:val="single" w:sz="4" w:space="0" w:color="auto"/>
              <w:right w:val="single" w:sz="4" w:space="0" w:color="auto"/>
            </w:tcBorders>
            <w:vAlign w:val="center"/>
          </w:tcPr>
          <w:p w:rsidR="00687863" w:rsidRPr="00695405" w:rsidRDefault="00687863" w:rsidP="00650254">
            <w:pPr>
              <w:ind w:left="-142" w:right="-108"/>
              <w:jc w:val="center"/>
              <w:rPr>
                <w:b/>
                <w:bCs/>
                <w:snapToGrid w:val="0"/>
                <w:sz w:val="20"/>
                <w:szCs w:val="20"/>
              </w:rPr>
            </w:pPr>
            <w:r w:rsidRPr="00695405">
              <w:rPr>
                <w:b/>
                <w:bCs/>
                <w:snapToGrid w:val="0"/>
                <w:sz w:val="20"/>
                <w:szCs w:val="20"/>
              </w:rPr>
              <w:t>Номер критерия в иерархии</w:t>
            </w:r>
          </w:p>
        </w:tc>
        <w:tc>
          <w:tcPr>
            <w:tcW w:w="5557" w:type="dxa"/>
            <w:vMerge w:val="restart"/>
            <w:tcBorders>
              <w:top w:val="single" w:sz="4" w:space="0" w:color="auto"/>
              <w:left w:val="single" w:sz="4" w:space="0" w:color="auto"/>
              <w:right w:val="single" w:sz="4" w:space="0" w:color="auto"/>
            </w:tcBorders>
            <w:vAlign w:val="center"/>
          </w:tcPr>
          <w:p w:rsidR="00687863" w:rsidRPr="00695405" w:rsidRDefault="00687863" w:rsidP="00650254">
            <w:pPr>
              <w:ind w:right="-108"/>
              <w:jc w:val="center"/>
              <w:rPr>
                <w:b/>
                <w:bCs/>
                <w:snapToGrid w:val="0"/>
                <w:sz w:val="20"/>
                <w:szCs w:val="20"/>
              </w:rPr>
            </w:pPr>
            <w:r w:rsidRPr="00695405">
              <w:rPr>
                <w:b/>
                <w:bCs/>
                <w:snapToGrid w:val="0"/>
                <w:sz w:val="20"/>
                <w:szCs w:val="20"/>
              </w:rPr>
              <w:t>Наименование оценочного критерия</w:t>
            </w:r>
          </w:p>
        </w:tc>
        <w:tc>
          <w:tcPr>
            <w:tcW w:w="1843" w:type="dxa"/>
            <w:vMerge w:val="restart"/>
            <w:tcBorders>
              <w:top w:val="single" w:sz="4" w:space="0" w:color="auto"/>
              <w:left w:val="single" w:sz="4" w:space="0" w:color="auto"/>
              <w:right w:val="single" w:sz="4" w:space="0" w:color="auto"/>
            </w:tcBorders>
            <w:vAlign w:val="center"/>
          </w:tcPr>
          <w:p w:rsidR="00687863" w:rsidRPr="00695405" w:rsidRDefault="00687863" w:rsidP="00650254">
            <w:pPr>
              <w:ind w:left="-108" w:right="-108"/>
              <w:jc w:val="center"/>
              <w:rPr>
                <w:b/>
                <w:bCs/>
                <w:snapToGrid w:val="0"/>
                <w:sz w:val="20"/>
                <w:szCs w:val="20"/>
              </w:rPr>
            </w:pPr>
            <w:r w:rsidRPr="00695405">
              <w:rPr>
                <w:b/>
                <w:bCs/>
                <w:snapToGrid w:val="0"/>
                <w:sz w:val="20"/>
                <w:szCs w:val="20"/>
              </w:rPr>
              <w:t>Вид критерия оценки и номер уровня иерархии</w:t>
            </w:r>
          </w:p>
        </w:tc>
        <w:tc>
          <w:tcPr>
            <w:tcW w:w="1843" w:type="dxa"/>
            <w:vMerge w:val="restart"/>
            <w:tcBorders>
              <w:top w:val="single" w:sz="4" w:space="0" w:color="auto"/>
              <w:left w:val="single" w:sz="4" w:space="0" w:color="auto"/>
              <w:right w:val="single" w:sz="4" w:space="0" w:color="auto"/>
            </w:tcBorders>
            <w:vAlign w:val="center"/>
          </w:tcPr>
          <w:p w:rsidR="00687863" w:rsidRPr="00695405" w:rsidRDefault="00687863" w:rsidP="00650254">
            <w:pPr>
              <w:ind w:firstLine="34"/>
              <w:jc w:val="center"/>
              <w:rPr>
                <w:b/>
                <w:bCs/>
                <w:snapToGrid w:val="0"/>
                <w:sz w:val="20"/>
                <w:szCs w:val="20"/>
              </w:rPr>
            </w:pPr>
            <w:r w:rsidRPr="00695405">
              <w:rPr>
                <w:b/>
                <w:bCs/>
                <w:snapToGrid w:val="0"/>
                <w:sz w:val="20"/>
                <w:szCs w:val="20"/>
              </w:rPr>
              <w:t>Весовой коэффициент оценок по критерию (в %)</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1101" w:type="dxa"/>
            <w:vMerge/>
            <w:tcBorders>
              <w:left w:val="single" w:sz="4" w:space="0" w:color="auto"/>
              <w:bottom w:val="nil"/>
              <w:right w:val="single" w:sz="4" w:space="0" w:color="auto"/>
            </w:tcBorders>
            <w:vAlign w:val="center"/>
          </w:tcPr>
          <w:p w:rsidR="00687863" w:rsidRPr="00695405" w:rsidRDefault="00687863" w:rsidP="00650254">
            <w:pPr>
              <w:ind w:left="-142" w:right="-108"/>
              <w:jc w:val="center"/>
              <w:rPr>
                <w:b/>
                <w:bCs/>
                <w:snapToGrid w:val="0"/>
                <w:sz w:val="20"/>
                <w:szCs w:val="20"/>
              </w:rPr>
            </w:pPr>
          </w:p>
        </w:tc>
        <w:tc>
          <w:tcPr>
            <w:tcW w:w="5557" w:type="dxa"/>
            <w:vMerge/>
            <w:tcBorders>
              <w:left w:val="single" w:sz="4" w:space="0" w:color="auto"/>
              <w:bottom w:val="nil"/>
              <w:right w:val="single" w:sz="4" w:space="0" w:color="auto"/>
            </w:tcBorders>
            <w:vAlign w:val="center"/>
          </w:tcPr>
          <w:p w:rsidR="00687863" w:rsidRPr="00695405" w:rsidRDefault="00687863" w:rsidP="00650254">
            <w:pPr>
              <w:ind w:right="-108"/>
              <w:jc w:val="center"/>
              <w:rPr>
                <w:b/>
                <w:bCs/>
                <w:snapToGrid w:val="0"/>
                <w:sz w:val="20"/>
                <w:szCs w:val="20"/>
              </w:rPr>
            </w:pPr>
          </w:p>
        </w:tc>
        <w:tc>
          <w:tcPr>
            <w:tcW w:w="1843" w:type="dxa"/>
            <w:vMerge/>
            <w:tcBorders>
              <w:left w:val="single" w:sz="4" w:space="0" w:color="auto"/>
              <w:bottom w:val="nil"/>
              <w:right w:val="single" w:sz="4" w:space="0" w:color="auto"/>
            </w:tcBorders>
            <w:vAlign w:val="center"/>
          </w:tcPr>
          <w:p w:rsidR="00687863" w:rsidRPr="00695405" w:rsidRDefault="00687863" w:rsidP="00650254">
            <w:pPr>
              <w:ind w:left="-108" w:right="-108"/>
              <w:jc w:val="center"/>
              <w:rPr>
                <w:b/>
                <w:bCs/>
                <w:snapToGrid w:val="0"/>
                <w:sz w:val="20"/>
                <w:szCs w:val="20"/>
              </w:rPr>
            </w:pPr>
          </w:p>
        </w:tc>
        <w:tc>
          <w:tcPr>
            <w:tcW w:w="1843" w:type="dxa"/>
            <w:vMerge/>
            <w:tcBorders>
              <w:left w:val="single" w:sz="4" w:space="0" w:color="auto"/>
              <w:bottom w:val="single" w:sz="4" w:space="0" w:color="auto"/>
              <w:right w:val="single" w:sz="4" w:space="0" w:color="auto"/>
            </w:tcBorders>
            <w:vAlign w:val="center"/>
          </w:tcPr>
          <w:p w:rsidR="00687863" w:rsidRPr="00695405" w:rsidRDefault="00687863" w:rsidP="00650254">
            <w:pPr>
              <w:jc w:val="center"/>
              <w:rPr>
                <w:b/>
                <w:bCs/>
                <w:snapToGrid w:val="0"/>
                <w:sz w:val="20"/>
                <w:szCs w:val="20"/>
              </w:rPr>
            </w:pP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01" w:type="dxa"/>
            <w:vMerge/>
            <w:tcBorders>
              <w:left w:val="single" w:sz="4" w:space="0" w:color="auto"/>
              <w:bottom w:val="single" w:sz="4" w:space="0" w:color="auto"/>
              <w:right w:val="single" w:sz="4" w:space="0" w:color="auto"/>
            </w:tcBorders>
            <w:vAlign w:val="center"/>
          </w:tcPr>
          <w:p w:rsidR="00687863" w:rsidRPr="00695405" w:rsidRDefault="00687863" w:rsidP="00650254">
            <w:pPr>
              <w:ind w:left="-142" w:right="-108"/>
              <w:jc w:val="center"/>
              <w:rPr>
                <w:b/>
                <w:bCs/>
                <w:snapToGrid w:val="0"/>
                <w:sz w:val="20"/>
                <w:szCs w:val="20"/>
              </w:rPr>
            </w:pPr>
          </w:p>
        </w:tc>
        <w:tc>
          <w:tcPr>
            <w:tcW w:w="5557" w:type="dxa"/>
            <w:vMerge/>
            <w:tcBorders>
              <w:left w:val="single" w:sz="4" w:space="0" w:color="auto"/>
              <w:bottom w:val="single" w:sz="4" w:space="0" w:color="auto"/>
              <w:right w:val="single" w:sz="4" w:space="0" w:color="auto"/>
            </w:tcBorders>
            <w:vAlign w:val="center"/>
          </w:tcPr>
          <w:p w:rsidR="00687863" w:rsidRPr="00695405" w:rsidRDefault="00687863" w:rsidP="00650254">
            <w:pPr>
              <w:ind w:right="-108"/>
              <w:jc w:val="center"/>
              <w:rPr>
                <w:b/>
                <w:bCs/>
                <w:snapToGrid w:val="0"/>
                <w:sz w:val="20"/>
                <w:szCs w:val="20"/>
              </w:rPr>
            </w:pPr>
          </w:p>
        </w:tc>
        <w:tc>
          <w:tcPr>
            <w:tcW w:w="1843" w:type="dxa"/>
            <w:vMerge/>
            <w:tcBorders>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b/>
                <w:bCs/>
                <w:snapToGrid w:val="0"/>
                <w:sz w:val="20"/>
                <w:szCs w:val="20"/>
              </w:rPr>
            </w:pPr>
          </w:p>
        </w:tc>
        <w:tc>
          <w:tcPr>
            <w:tcW w:w="1843" w:type="dxa"/>
            <w:tcBorders>
              <w:left w:val="single" w:sz="4" w:space="0" w:color="auto"/>
              <w:bottom w:val="single" w:sz="4" w:space="0" w:color="auto"/>
              <w:right w:val="single" w:sz="4" w:space="0" w:color="auto"/>
            </w:tcBorders>
            <w:vAlign w:val="center"/>
          </w:tcPr>
          <w:p w:rsidR="00687863" w:rsidRPr="00695405" w:rsidRDefault="00687863" w:rsidP="00650254">
            <w:pPr>
              <w:jc w:val="center"/>
              <w:rPr>
                <w:b/>
                <w:bCs/>
                <w:snapToGrid w:val="0"/>
                <w:sz w:val="20"/>
                <w:szCs w:val="20"/>
              </w:rPr>
            </w:pPr>
            <w:r w:rsidRPr="00695405">
              <w:rPr>
                <w:b/>
                <w:bCs/>
                <w:snapToGrid w:val="0"/>
                <w:sz w:val="20"/>
                <w:szCs w:val="20"/>
              </w:rPr>
              <w:t>Уровень 1</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42" w:right="-108" w:firstLine="426"/>
              <w:rPr>
                <w:b/>
                <w:snapToGrid w:val="0"/>
                <w:sz w:val="20"/>
                <w:szCs w:val="20"/>
              </w:rPr>
            </w:pPr>
            <w:r w:rsidRPr="00695405">
              <w:rPr>
                <w:b/>
                <w:snapToGrid w:val="0"/>
                <w:sz w:val="20"/>
                <w:szCs w:val="20"/>
              </w:rPr>
              <w:t>0</w:t>
            </w:r>
          </w:p>
        </w:tc>
        <w:tc>
          <w:tcPr>
            <w:tcW w:w="5557"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right="-108"/>
              <w:rPr>
                <w:b/>
                <w:snapToGrid w:val="0"/>
                <w:sz w:val="20"/>
                <w:szCs w:val="20"/>
              </w:rPr>
            </w:pPr>
            <w:r w:rsidRPr="00695405">
              <w:rPr>
                <w:b/>
                <w:snapToGrid w:val="0"/>
                <w:sz w:val="20"/>
                <w:szCs w:val="20"/>
              </w:rPr>
              <w:t>Итоговая предпочтительность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snapToGrid w:val="0"/>
                <w:sz w:val="20"/>
                <w:szCs w:val="20"/>
              </w:rPr>
            </w:pPr>
            <w:r w:rsidRPr="00695405">
              <w:rPr>
                <w:snapToGrid w:val="0"/>
                <w:sz w:val="20"/>
                <w:szCs w:val="20"/>
              </w:rPr>
              <w:t>Итоговый уровня 0</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suppressAutoHyphens/>
              <w:jc w:val="center"/>
              <w:rPr>
                <w:bCs/>
                <w:snapToGrid w:val="0"/>
                <w:sz w:val="20"/>
                <w:szCs w:val="20"/>
              </w:rPr>
            </w:pPr>
            <w:r w:rsidRPr="00695405">
              <w:rPr>
                <w:bCs/>
                <w:snapToGrid w:val="0"/>
                <w:sz w:val="20"/>
                <w:szCs w:val="20"/>
              </w:rPr>
              <w:t>– // –</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503A3A">
            <w:pPr>
              <w:numPr>
                <w:ilvl w:val="0"/>
                <w:numId w:val="50"/>
              </w:numPr>
              <w:ind w:left="-142" w:right="-108" w:firstLine="426"/>
              <w:rPr>
                <w:snapToGrid w:val="0"/>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right="-108"/>
              <w:rPr>
                <w:b/>
                <w:bCs/>
                <w:snapToGrid w:val="0"/>
                <w:sz w:val="20"/>
                <w:szCs w:val="20"/>
              </w:rPr>
            </w:pPr>
            <w:r w:rsidRPr="00695405">
              <w:rPr>
                <w:b/>
                <w:snapToGrid w:val="0"/>
                <w:sz w:val="20"/>
                <w:szCs w:val="20"/>
              </w:rPr>
              <w:t>Цена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snapToGrid w:val="0"/>
                <w:sz w:val="20"/>
                <w:szCs w:val="20"/>
              </w:rPr>
            </w:pPr>
            <w:r w:rsidRPr="00695405">
              <w:rPr>
                <w:snapToGrid w:val="0"/>
                <w:sz w:val="20"/>
                <w:szCs w:val="20"/>
              </w:rPr>
              <w:t>Обобщенный уровня 1</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687863" w:rsidRPr="00695405" w:rsidRDefault="00023CDC" w:rsidP="00650254">
            <w:pPr>
              <w:jc w:val="center"/>
              <w:rPr>
                <w:b/>
                <w:snapToGrid w:val="0"/>
                <w:sz w:val="20"/>
                <w:szCs w:val="20"/>
              </w:rPr>
            </w:pPr>
            <w:r>
              <w:rPr>
                <w:b/>
                <w:snapToGrid w:val="0"/>
                <w:sz w:val="20"/>
                <w:szCs w:val="20"/>
              </w:rPr>
              <w:t>7</w:t>
            </w:r>
            <w:r w:rsidR="00687863" w:rsidRPr="00695405">
              <w:rPr>
                <w:b/>
                <w:snapToGrid w:val="0"/>
                <w:sz w:val="20"/>
                <w:szCs w:val="20"/>
              </w:rPr>
              <w:t>0</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503A3A">
            <w:pPr>
              <w:numPr>
                <w:ilvl w:val="1"/>
                <w:numId w:val="50"/>
              </w:numPr>
              <w:ind w:left="-142" w:right="-108" w:firstLine="426"/>
              <w:rPr>
                <w:snapToGrid w:val="0"/>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right="-108"/>
              <w:rPr>
                <w:i/>
                <w:snapToGrid w:val="0"/>
                <w:sz w:val="20"/>
                <w:szCs w:val="20"/>
              </w:rPr>
            </w:pPr>
            <w:r w:rsidRPr="00695405">
              <w:rPr>
                <w:i/>
                <w:snapToGrid w:val="0"/>
                <w:sz w:val="20"/>
                <w:szCs w:val="20"/>
              </w:rPr>
              <w:t>*Цена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snapToGrid w:val="0"/>
                <w:sz w:val="20"/>
                <w:szCs w:val="20"/>
              </w:rPr>
            </w:pPr>
            <w:r w:rsidRPr="00695405">
              <w:rPr>
                <w:snapToGrid w:val="0"/>
                <w:sz w:val="20"/>
                <w:szCs w:val="20"/>
              </w:rPr>
              <w:t>Частный уровня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7863" w:rsidRPr="00695405" w:rsidRDefault="00687863" w:rsidP="00650254">
            <w:pPr>
              <w:jc w:val="center"/>
              <w:rPr>
                <w:b/>
                <w:snapToGrid w:val="0"/>
                <w:sz w:val="20"/>
                <w:szCs w:val="20"/>
              </w:rPr>
            </w:pPr>
            <w:r w:rsidRPr="00695405">
              <w:rPr>
                <w:bCs/>
                <w:snapToGrid w:val="0"/>
                <w:sz w:val="20"/>
                <w:szCs w:val="20"/>
              </w:rPr>
              <w:t>– // –</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jc w:val="center"/>
        </w:trPr>
        <w:tc>
          <w:tcPr>
            <w:tcW w:w="1101"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503A3A">
            <w:pPr>
              <w:numPr>
                <w:ilvl w:val="0"/>
                <w:numId w:val="50"/>
              </w:numPr>
              <w:ind w:left="-142" w:right="-108" w:firstLine="426"/>
              <w:rPr>
                <w:snapToGrid w:val="0"/>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rsidR="00687863" w:rsidRPr="00695405" w:rsidRDefault="006A72E5" w:rsidP="00650254">
            <w:pPr>
              <w:ind w:right="-108"/>
              <w:rPr>
                <w:b/>
                <w:snapToGrid w:val="0"/>
                <w:sz w:val="20"/>
                <w:szCs w:val="20"/>
              </w:rPr>
            </w:pPr>
            <w:r w:rsidRPr="004D0D89">
              <w:rPr>
                <w:b/>
                <w:snapToGrid w:val="0"/>
                <w:kern w:val="36"/>
                <w:sz w:val="20"/>
                <w:szCs w:val="20"/>
              </w:rPr>
              <w:t>Квалификация / надежность Участника, с учётом привлекаемых субподрядных организаций (соисполнителей)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snapToGrid w:val="0"/>
                <w:sz w:val="20"/>
                <w:szCs w:val="20"/>
              </w:rPr>
            </w:pPr>
            <w:r w:rsidRPr="00695405">
              <w:rPr>
                <w:snapToGrid w:val="0"/>
                <w:sz w:val="20"/>
                <w:szCs w:val="20"/>
              </w:rPr>
              <w:t>Обобщенный уровня 1</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87863" w:rsidRPr="00695405" w:rsidRDefault="00023CDC" w:rsidP="00650254">
            <w:pPr>
              <w:jc w:val="center"/>
              <w:rPr>
                <w:b/>
                <w:snapToGrid w:val="0"/>
                <w:sz w:val="20"/>
                <w:szCs w:val="20"/>
              </w:rPr>
            </w:pPr>
            <w:r>
              <w:rPr>
                <w:b/>
                <w:snapToGrid w:val="0"/>
                <w:sz w:val="20"/>
                <w:szCs w:val="20"/>
              </w:rPr>
              <w:t>3</w:t>
            </w:r>
            <w:r w:rsidR="00687863" w:rsidRPr="00695405">
              <w:rPr>
                <w:b/>
                <w:snapToGrid w:val="0"/>
                <w:sz w:val="20"/>
                <w:szCs w:val="20"/>
              </w:rPr>
              <w:t>0</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1101"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503A3A">
            <w:pPr>
              <w:numPr>
                <w:ilvl w:val="1"/>
                <w:numId w:val="50"/>
              </w:numPr>
              <w:ind w:left="-142" w:right="-108" w:firstLine="426"/>
              <w:rPr>
                <w:snapToGrid w:val="0"/>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B11787">
            <w:pPr>
              <w:ind w:right="-108"/>
              <w:jc w:val="center"/>
              <w:rPr>
                <w:i/>
                <w:snapToGrid w:val="0"/>
                <w:sz w:val="20"/>
                <w:szCs w:val="20"/>
              </w:rPr>
            </w:pPr>
            <w:r w:rsidRPr="00695405">
              <w:rPr>
                <w:i/>
                <w:snapToGrid w:val="0"/>
                <w:sz w:val="20"/>
                <w:szCs w:val="20"/>
              </w:rPr>
              <w:t>*</w:t>
            </w:r>
            <w:r w:rsidR="006A72E5" w:rsidRPr="00CB60F9">
              <w:rPr>
                <w:i/>
                <w:sz w:val="20"/>
                <w:szCs w:val="20"/>
              </w:rPr>
              <w:t xml:space="preserve">Опыт </w:t>
            </w:r>
            <w:r w:rsidR="00EB4680" w:rsidRPr="00EB4680">
              <w:rPr>
                <w:i/>
                <w:sz w:val="20"/>
                <w:szCs w:val="20"/>
              </w:rPr>
              <w:t xml:space="preserve">выполнения аналогичных договоров, соответствующих профилю </w:t>
            </w:r>
            <w:r w:rsidR="00EB4680" w:rsidRPr="00AF340C">
              <w:rPr>
                <w:i/>
                <w:sz w:val="20"/>
                <w:szCs w:val="20"/>
              </w:rPr>
              <w:t>лота</w:t>
            </w:r>
            <w:r w:rsidR="003A64FE" w:rsidRPr="00AF340C">
              <w:rPr>
                <w:i/>
                <w:sz w:val="20"/>
                <w:szCs w:val="20"/>
              </w:rPr>
              <w:t xml:space="preserve"> (</w:t>
            </w:r>
            <w:r w:rsidR="00FC4641" w:rsidRPr="00AF340C">
              <w:rPr>
                <w:i/>
                <w:snapToGrid w:val="0"/>
                <w:color w:val="000000"/>
                <w:sz w:val="20"/>
                <w:szCs w:val="20"/>
              </w:rPr>
              <w:t>не менее 2 (двух) договорами на оказание услуг по обеспечению персоналом объекты по обработке ТКО за последние 2 года и актами оказанных услуг на общую сумму не менее 5</w:t>
            </w:r>
            <w:r w:rsidR="00FC4641" w:rsidRPr="00AF340C">
              <w:rPr>
                <w:i/>
                <w:snapToGrid w:val="0"/>
                <w:color w:val="000000"/>
                <w:sz w:val="20"/>
                <w:szCs w:val="20"/>
                <w:lang w:val="en-GB"/>
              </w:rPr>
              <w:t> </w:t>
            </w:r>
            <w:r w:rsidR="00FC4641" w:rsidRPr="00AF340C">
              <w:rPr>
                <w:i/>
                <w:snapToGrid w:val="0"/>
                <w:color w:val="000000"/>
                <w:sz w:val="20"/>
                <w:szCs w:val="20"/>
              </w:rPr>
              <w:t>000</w:t>
            </w:r>
            <w:r w:rsidR="00FC4641" w:rsidRPr="00AF340C">
              <w:rPr>
                <w:i/>
                <w:snapToGrid w:val="0"/>
                <w:color w:val="000000"/>
                <w:sz w:val="20"/>
                <w:szCs w:val="20"/>
                <w:lang w:val="en-GB"/>
              </w:rPr>
              <w:t> </w:t>
            </w:r>
            <w:r w:rsidR="00FC4641" w:rsidRPr="00AF340C">
              <w:rPr>
                <w:i/>
                <w:snapToGrid w:val="0"/>
                <w:color w:val="000000"/>
                <w:sz w:val="20"/>
                <w:szCs w:val="20"/>
              </w:rPr>
              <w:t xml:space="preserve">000 </w:t>
            </w:r>
            <w:proofErr w:type="gramStart"/>
            <w:r w:rsidR="00FC4641" w:rsidRPr="00AF340C">
              <w:rPr>
                <w:i/>
                <w:snapToGrid w:val="0"/>
                <w:color w:val="000000"/>
                <w:sz w:val="20"/>
                <w:szCs w:val="20"/>
              </w:rPr>
              <w:t>руб.</w:t>
            </w:r>
            <w:r w:rsidR="00962508" w:rsidRPr="00AF340C">
              <w:rPr>
                <w:i/>
                <w:sz w:val="20"/>
                <w:szCs w:val="20"/>
              </w:rPr>
              <w:t>.</w:t>
            </w:r>
            <w:proofErr w:type="gramEnd"/>
            <w:r w:rsidR="00962508" w:rsidRPr="00FC4641">
              <w:rPr>
                <w:i/>
                <w:sz w:val="20"/>
                <w:szCs w:val="20"/>
              </w:rPr>
              <w:t xml:space="preserve"> </w:t>
            </w:r>
            <w:r w:rsidR="003A64FE" w:rsidRPr="00FC4641">
              <w:rPr>
                <w: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08" w:right="-108"/>
              <w:jc w:val="center"/>
              <w:rPr>
                <w:i/>
                <w:snapToGrid w:val="0"/>
                <w:sz w:val="20"/>
                <w:szCs w:val="20"/>
              </w:rPr>
            </w:pPr>
            <w:r w:rsidRPr="00695405">
              <w:rPr>
                <w:i/>
                <w:snapToGrid w:val="0"/>
                <w:sz w:val="20"/>
                <w:szCs w:val="20"/>
              </w:rPr>
              <w:t>Частный уровня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7863" w:rsidRPr="00695405" w:rsidRDefault="00687863" w:rsidP="00650254">
            <w:pPr>
              <w:jc w:val="center"/>
              <w:rPr>
                <w:b/>
                <w:snapToGrid w:val="0"/>
                <w:sz w:val="20"/>
                <w:szCs w:val="20"/>
              </w:rPr>
            </w:pPr>
            <w:r w:rsidRPr="00695405">
              <w:rPr>
                <w:bCs/>
                <w:snapToGrid w:val="0"/>
                <w:sz w:val="20"/>
                <w:szCs w:val="20"/>
              </w:rPr>
              <w:t>– // –</w:t>
            </w:r>
          </w:p>
        </w:tc>
      </w:tr>
      <w:tr w:rsidR="00687863" w:rsidRPr="00695405" w:rsidTr="00B1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1" w:type="dxa"/>
            <w:gridSpan w:val="3"/>
            <w:tcBorders>
              <w:top w:val="single" w:sz="4" w:space="0" w:color="auto"/>
              <w:left w:val="single" w:sz="4" w:space="0" w:color="auto"/>
              <w:bottom w:val="single" w:sz="4" w:space="0" w:color="auto"/>
              <w:right w:val="single" w:sz="4" w:space="0" w:color="auto"/>
            </w:tcBorders>
            <w:vAlign w:val="center"/>
          </w:tcPr>
          <w:p w:rsidR="00687863" w:rsidRPr="00695405" w:rsidRDefault="00687863" w:rsidP="00650254">
            <w:pPr>
              <w:ind w:left="-142" w:right="-108"/>
              <w:jc w:val="center"/>
              <w:rPr>
                <w:snapToGrid w:val="0"/>
                <w:sz w:val="20"/>
                <w:szCs w:val="20"/>
              </w:rPr>
            </w:pPr>
            <w:r w:rsidRPr="00695405">
              <w:rPr>
                <w:rFonts w:eastAsia="Calibri"/>
                <w:i/>
                <w:iCs/>
                <w:snapToGrid w:val="0"/>
                <w:sz w:val="20"/>
                <w:szCs w:val="20"/>
                <w:lang w:eastAsia="en-US"/>
              </w:rPr>
              <w:t>Сумма весовых коэффициентов уровня 1 (в %):</w:t>
            </w:r>
            <w:r w:rsidR="00EB4680">
              <w:rPr>
                <w:rFonts w:eastAsia="Calibri"/>
                <w:i/>
                <w:iCs/>
                <w:snapToGrid w:val="0"/>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7863" w:rsidRPr="00695405" w:rsidRDefault="00687863" w:rsidP="00650254">
            <w:pPr>
              <w:jc w:val="center"/>
              <w:rPr>
                <w:snapToGrid w:val="0"/>
                <w:sz w:val="20"/>
                <w:szCs w:val="20"/>
              </w:rPr>
            </w:pPr>
            <w:r w:rsidRPr="00695405">
              <w:rPr>
                <w:snapToGrid w:val="0"/>
                <w:sz w:val="20"/>
                <w:szCs w:val="20"/>
              </w:rPr>
              <w:t>100%</w:t>
            </w:r>
          </w:p>
        </w:tc>
      </w:tr>
    </w:tbl>
    <w:p w:rsidR="00B91BCE" w:rsidRPr="00695405" w:rsidRDefault="00B91BCE" w:rsidP="00503A3A">
      <w:pPr>
        <w:pStyle w:val="affffffff0"/>
        <w:numPr>
          <w:ilvl w:val="1"/>
          <w:numId w:val="64"/>
        </w:numPr>
        <w:autoSpaceDE w:val="0"/>
        <w:autoSpaceDN w:val="0"/>
        <w:spacing w:before="60"/>
        <w:ind w:left="357" w:hanging="357"/>
        <w:jc w:val="both"/>
        <w:rPr>
          <w:sz w:val="22"/>
          <w:szCs w:val="22"/>
        </w:rPr>
      </w:pPr>
      <w:bookmarkStart w:id="488" w:name="_Ref383172435"/>
      <w:r w:rsidRPr="00695405">
        <w:rPr>
          <w:sz w:val="22"/>
          <w:szCs w:val="22"/>
        </w:rPr>
        <w:t>Критерии, помеченные *, являются «</w:t>
      </w:r>
      <w:r w:rsidR="006A3782" w:rsidRPr="00695405">
        <w:rPr>
          <w:sz w:val="22"/>
          <w:szCs w:val="22"/>
        </w:rPr>
        <w:t>количественными</w:t>
      </w:r>
      <w:r w:rsidRPr="00695405">
        <w:rPr>
          <w:sz w:val="22"/>
          <w:szCs w:val="22"/>
        </w:rPr>
        <w:t>» критериями, и рассчитываются в соответствии с формул</w:t>
      </w:r>
      <w:r w:rsidR="006033CF" w:rsidRPr="00695405">
        <w:rPr>
          <w:sz w:val="22"/>
          <w:szCs w:val="22"/>
        </w:rPr>
        <w:t>ами</w:t>
      </w:r>
      <w:r w:rsidRPr="00695405">
        <w:rPr>
          <w:sz w:val="22"/>
          <w:szCs w:val="22"/>
        </w:rPr>
        <w:t>, установленн</w:t>
      </w:r>
      <w:r w:rsidR="006033CF" w:rsidRPr="00695405">
        <w:rPr>
          <w:sz w:val="22"/>
          <w:szCs w:val="22"/>
        </w:rPr>
        <w:t>ыми</w:t>
      </w:r>
      <w:r w:rsidRPr="00695405">
        <w:rPr>
          <w:sz w:val="22"/>
          <w:szCs w:val="22"/>
        </w:rPr>
        <w:t xml:space="preserve"> в </w:t>
      </w:r>
      <w:r w:rsidR="009627FB" w:rsidRPr="00695405">
        <w:rPr>
          <w:sz w:val="22"/>
          <w:szCs w:val="22"/>
        </w:rPr>
        <w:t>пункт</w:t>
      </w:r>
      <w:r w:rsidR="009D128A" w:rsidRPr="00695405">
        <w:rPr>
          <w:sz w:val="22"/>
          <w:szCs w:val="22"/>
        </w:rPr>
        <w:t>е</w:t>
      </w:r>
      <w:r w:rsidR="009627FB" w:rsidRPr="00695405">
        <w:rPr>
          <w:sz w:val="22"/>
          <w:szCs w:val="22"/>
        </w:rPr>
        <w:t xml:space="preserve"> </w:t>
      </w:r>
      <w:r w:rsidR="0085290F" w:rsidRPr="00695405">
        <w:rPr>
          <w:sz w:val="22"/>
          <w:szCs w:val="22"/>
        </w:rPr>
        <w:fldChar w:fldCharType="begin"/>
      </w:r>
      <w:r w:rsidR="0085290F" w:rsidRPr="00695405">
        <w:rPr>
          <w:sz w:val="22"/>
          <w:szCs w:val="22"/>
        </w:rPr>
        <w:instrText xml:space="preserve"> REF _Ref457207951 \r \h  \* MERGEFORMAT </w:instrText>
      </w:r>
      <w:r w:rsidR="0085290F" w:rsidRPr="00695405">
        <w:rPr>
          <w:sz w:val="22"/>
          <w:szCs w:val="22"/>
        </w:rPr>
      </w:r>
      <w:r w:rsidR="0085290F" w:rsidRPr="00695405">
        <w:rPr>
          <w:sz w:val="22"/>
          <w:szCs w:val="22"/>
        </w:rPr>
        <w:fldChar w:fldCharType="separate"/>
      </w:r>
      <w:r w:rsidR="003E453C">
        <w:rPr>
          <w:sz w:val="22"/>
          <w:szCs w:val="22"/>
        </w:rPr>
        <w:t>9.4</w:t>
      </w:r>
      <w:r w:rsidR="0085290F" w:rsidRPr="00695405">
        <w:rPr>
          <w:sz w:val="22"/>
          <w:szCs w:val="22"/>
        </w:rPr>
        <w:fldChar w:fldCharType="end"/>
      </w:r>
      <w:r w:rsidR="0085290F" w:rsidRPr="00695405">
        <w:rPr>
          <w:sz w:val="22"/>
          <w:szCs w:val="22"/>
        </w:rPr>
        <w:t xml:space="preserve"> </w:t>
      </w:r>
      <w:r w:rsidRPr="00695405">
        <w:rPr>
          <w:sz w:val="22"/>
          <w:szCs w:val="22"/>
        </w:rPr>
        <w:t>настоящей закупочной документации.</w:t>
      </w:r>
    </w:p>
    <w:p w:rsidR="00D624F7" w:rsidRDefault="00D624F7" w:rsidP="00503A3A">
      <w:pPr>
        <w:pStyle w:val="affffffff0"/>
        <w:numPr>
          <w:ilvl w:val="1"/>
          <w:numId w:val="64"/>
        </w:numPr>
        <w:autoSpaceDE w:val="0"/>
        <w:autoSpaceDN w:val="0"/>
        <w:spacing w:before="60"/>
        <w:ind w:left="357" w:hanging="357"/>
        <w:jc w:val="both"/>
        <w:rPr>
          <w:sz w:val="22"/>
          <w:szCs w:val="22"/>
        </w:rPr>
      </w:pPr>
      <w:bookmarkStart w:id="489" w:name="_Ref389225627"/>
      <w:bookmarkStart w:id="490" w:name="_Ref457207951"/>
      <w:r w:rsidRPr="00695405">
        <w:rPr>
          <w:sz w:val="22"/>
          <w:szCs w:val="22"/>
        </w:rPr>
        <w:t xml:space="preserve">Балльные оценки по </w:t>
      </w:r>
      <w:r w:rsidR="00483600" w:rsidRPr="00695405">
        <w:rPr>
          <w:sz w:val="22"/>
          <w:szCs w:val="22"/>
        </w:rPr>
        <w:t xml:space="preserve">«количественным» критериям </w:t>
      </w:r>
      <w:r w:rsidRPr="00695405">
        <w:rPr>
          <w:sz w:val="22"/>
          <w:szCs w:val="22"/>
        </w:rPr>
        <w:t>рассчитываются исходя из соотношения предложенных в заявках параметров между различными участниками (нормирование производится к установленным минимальным требованиям закупочной документации по рассматриваемому параметру) и вычисляются экспертами по формул</w:t>
      </w:r>
      <w:bookmarkEnd w:id="489"/>
      <w:r w:rsidR="00460E18">
        <w:rPr>
          <w:sz w:val="22"/>
          <w:szCs w:val="22"/>
        </w:rPr>
        <w:t>ам</w:t>
      </w:r>
      <w:r w:rsidRPr="00695405">
        <w:rPr>
          <w:sz w:val="22"/>
          <w:szCs w:val="22"/>
        </w:rPr>
        <w:t>:</w:t>
      </w:r>
      <w:bookmarkEnd w:id="490"/>
    </w:p>
    <w:p w:rsidR="0024418C" w:rsidRPr="0024418C" w:rsidRDefault="00460E18" w:rsidP="0024418C">
      <w:pPr>
        <w:autoSpaceDE w:val="0"/>
        <w:autoSpaceDN w:val="0"/>
        <w:spacing w:before="60"/>
        <w:jc w:val="both"/>
        <w:rPr>
          <w:b/>
          <w:sz w:val="22"/>
          <w:szCs w:val="22"/>
        </w:rPr>
      </w:pPr>
      <w:r w:rsidRPr="00460E18">
        <w:rPr>
          <w:snapToGrid w:val="0"/>
          <w:sz w:val="22"/>
          <w:szCs w:val="20"/>
        </w:rPr>
        <w:t>По критерию</w:t>
      </w:r>
      <w:r>
        <w:rPr>
          <w:b/>
          <w:snapToGrid w:val="0"/>
          <w:sz w:val="22"/>
          <w:szCs w:val="20"/>
        </w:rPr>
        <w:t xml:space="preserve"> «</w:t>
      </w:r>
      <w:r w:rsidR="0024418C" w:rsidRPr="0024418C">
        <w:rPr>
          <w:b/>
          <w:snapToGrid w:val="0"/>
          <w:sz w:val="22"/>
          <w:szCs w:val="20"/>
        </w:rPr>
        <w:t>Цена Заявки</w:t>
      </w:r>
      <w:r>
        <w:rPr>
          <w:b/>
          <w:snapToGrid w:val="0"/>
          <w:sz w:val="22"/>
          <w:szCs w:val="20"/>
        </w:rPr>
        <w:t>»</w:t>
      </w:r>
      <w:r w:rsidR="0024418C" w:rsidRPr="0024418C">
        <w:rPr>
          <w:b/>
          <w:snapToGrid w:val="0"/>
          <w:sz w:val="22"/>
          <w:szCs w:val="20"/>
        </w:rPr>
        <w:t>:</w:t>
      </w:r>
    </w:p>
    <w:p w:rsidR="00321B42" w:rsidRPr="00695405" w:rsidRDefault="0024418C" w:rsidP="00321B42">
      <w:pPr>
        <w:pStyle w:val="affffffff0"/>
        <w:autoSpaceDE w:val="0"/>
        <w:autoSpaceDN w:val="0"/>
        <w:ind w:left="435"/>
        <w:contextualSpacing/>
        <w:jc w:val="center"/>
        <w:rPr>
          <w:bCs/>
          <w:sz w:val="22"/>
          <w:szCs w:val="22"/>
        </w:rPr>
      </w:pPr>
      <w:r w:rsidRPr="003616AA">
        <w:rPr>
          <w:bCs/>
          <w:position w:val="-38"/>
        </w:rPr>
        <w:object w:dxaOrig="11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6pt" o:ole="" fillcolor="window">
            <v:imagedata r:id="rId18" o:title=""/>
          </v:shape>
          <o:OLEObject Type="Embed" ProgID="Equation.3" ShapeID="_x0000_i1025" DrawAspect="Content" ObjectID="_1625058785" r:id="rId19"/>
        </w:object>
      </w:r>
    </w:p>
    <w:p w:rsidR="00D624F7" w:rsidRPr="00695405" w:rsidRDefault="00D624F7" w:rsidP="00D624F7">
      <w:pPr>
        <w:pStyle w:val="-3"/>
        <w:tabs>
          <w:tab w:val="clear" w:pos="1701"/>
        </w:tabs>
        <w:spacing w:line="240" w:lineRule="auto"/>
        <w:ind w:left="709" w:firstLine="0"/>
        <w:rPr>
          <w:sz w:val="22"/>
          <w:szCs w:val="22"/>
        </w:rPr>
      </w:pPr>
      <w:r w:rsidRPr="00695405">
        <w:rPr>
          <w:sz w:val="22"/>
          <w:szCs w:val="22"/>
        </w:rPr>
        <w:t>где:</w:t>
      </w:r>
    </w:p>
    <w:p w:rsidR="0024418C" w:rsidRPr="0024418C" w:rsidRDefault="0024418C" w:rsidP="0024418C">
      <w:pPr>
        <w:pStyle w:val="-3"/>
        <w:ind w:left="709" w:firstLine="0"/>
        <w:rPr>
          <w:sz w:val="22"/>
          <w:szCs w:val="22"/>
        </w:rPr>
      </w:pPr>
      <w:proofErr w:type="spellStart"/>
      <w:r w:rsidRPr="0024418C">
        <w:rPr>
          <w:b/>
          <w:sz w:val="22"/>
          <w:szCs w:val="22"/>
        </w:rPr>
        <w:t>Amax</w:t>
      </w:r>
      <w:proofErr w:type="spellEnd"/>
      <w:r w:rsidRPr="0024418C">
        <w:rPr>
          <w:b/>
          <w:sz w:val="22"/>
          <w:szCs w:val="22"/>
        </w:rPr>
        <w:t xml:space="preserve"> – </w:t>
      </w:r>
      <w:r w:rsidRPr="0024418C">
        <w:rPr>
          <w:sz w:val="22"/>
          <w:szCs w:val="22"/>
        </w:rPr>
        <w:t>максимально предпочтительное значение из всех предложенных участниками по исчисляемому критерию (итоговая сумма по расчету стоимости услуг);</w:t>
      </w:r>
    </w:p>
    <w:p w:rsidR="00D624F7" w:rsidRDefault="0024418C" w:rsidP="0024418C">
      <w:pPr>
        <w:pStyle w:val="-3"/>
        <w:tabs>
          <w:tab w:val="clear" w:pos="1701"/>
        </w:tabs>
        <w:spacing w:line="240" w:lineRule="auto"/>
        <w:ind w:left="709" w:firstLine="0"/>
        <w:rPr>
          <w:sz w:val="22"/>
          <w:szCs w:val="22"/>
        </w:rPr>
      </w:pPr>
      <w:r w:rsidRPr="0024418C">
        <w:rPr>
          <w:b/>
          <w:sz w:val="22"/>
          <w:szCs w:val="22"/>
          <w:lang w:val="en-GB"/>
        </w:rPr>
        <w:t>Ai</w:t>
      </w:r>
      <w:r w:rsidRPr="0024418C">
        <w:rPr>
          <w:b/>
          <w:sz w:val="22"/>
          <w:szCs w:val="22"/>
        </w:rPr>
        <w:t xml:space="preserve"> – </w:t>
      </w:r>
      <w:r w:rsidRPr="0024418C">
        <w:rPr>
          <w:sz w:val="22"/>
          <w:szCs w:val="22"/>
        </w:rPr>
        <w:t xml:space="preserve">числовое значение предложения оцениваемого участника по исчисляемому критерию </w:t>
      </w:r>
      <w:r w:rsidRPr="0024418C">
        <w:rPr>
          <w:sz w:val="22"/>
          <w:szCs w:val="22"/>
          <w:lang w:val="en-GB"/>
        </w:rPr>
        <w:t>(</w:t>
      </w:r>
      <w:proofErr w:type="spellStart"/>
      <w:r w:rsidRPr="0024418C">
        <w:rPr>
          <w:sz w:val="22"/>
          <w:szCs w:val="22"/>
          <w:lang w:val="en-GB"/>
        </w:rPr>
        <w:t>итоговая</w:t>
      </w:r>
      <w:proofErr w:type="spellEnd"/>
      <w:r w:rsidRPr="0024418C">
        <w:rPr>
          <w:sz w:val="22"/>
          <w:szCs w:val="22"/>
          <w:lang w:val="en-GB"/>
        </w:rPr>
        <w:t xml:space="preserve"> </w:t>
      </w:r>
      <w:proofErr w:type="spellStart"/>
      <w:r w:rsidRPr="0024418C">
        <w:rPr>
          <w:sz w:val="22"/>
          <w:szCs w:val="22"/>
          <w:lang w:val="en-GB"/>
        </w:rPr>
        <w:t>сумма</w:t>
      </w:r>
      <w:proofErr w:type="spellEnd"/>
      <w:r w:rsidRPr="0024418C">
        <w:rPr>
          <w:sz w:val="22"/>
          <w:szCs w:val="22"/>
          <w:lang w:val="en-GB"/>
        </w:rPr>
        <w:t xml:space="preserve"> </w:t>
      </w:r>
      <w:proofErr w:type="spellStart"/>
      <w:r w:rsidRPr="0024418C">
        <w:rPr>
          <w:sz w:val="22"/>
          <w:szCs w:val="22"/>
          <w:lang w:val="en-GB"/>
        </w:rPr>
        <w:t>по</w:t>
      </w:r>
      <w:proofErr w:type="spellEnd"/>
      <w:r w:rsidRPr="0024418C">
        <w:rPr>
          <w:sz w:val="22"/>
          <w:szCs w:val="22"/>
          <w:lang w:val="en-GB"/>
        </w:rPr>
        <w:t xml:space="preserve"> </w:t>
      </w:r>
      <w:proofErr w:type="spellStart"/>
      <w:r w:rsidRPr="0024418C">
        <w:rPr>
          <w:sz w:val="22"/>
          <w:szCs w:val="22"/>
          <w:lang w:val="en-GB"/>
        </w:rPr>
        <w:t>расчету</w:t>
      </w:r>
      <w:proofErr w:type="spellEnd"/>
      <w:r w:rsidRPr="0024418C">
        <w:rPr>
          <w:sz w:val="22"/>
          <w:szCs w:val="22"/>
          <w:lang w:val="en-GB"/>
        </w:rPr>
        <w:t xml:space="preserve"> </w:t>
      </w:r>
      <w:proofErr w:type="spellStart"/>
      <w:r w:rsidRPr="0024418C">
        <w:rPr>
          <w:sz w:val="22"/>
          <w:szCs w:val="22"/>
          <w:lang w:val="en-GB"/>
        </w:rPr>
        <w:t>стоимости</w:t>
      </w:r>
      <w:proofErr w:type="spellEnd"/>
      <w:r w:rsidRPr="0024418C">
        <w:rPr>
          <w:sz w:val="22"/>
          <w:szCs w:val="22"/>
          <w:lang w:val="en-GB"/>
        </w:rPr>
        <w:t xml:space="preserve"> </w:t>
      </w:r>
      <w:proofErr w:type="spellStart"/>
      <w:r w:rsidRPr="0024418C">
        <w:rPr>
          <w:sz w:val="22"/>
          <w:szCs w:val="22"/>
          <w:lang w:val="en-GB"/>
        </w:rPr>
        <w:t>услуг</w:t>
      </w:r>
      <w:proofErr w:type="spellEnd"/>
      <w:r w:rsidRPr="0024418C">
        <w:rPr>
          <w:sz w:val="22"/>
          <w:szCs w:val="22"/>
          <w:lang w:val="en-GB"/>
        </w:rPr>
        <w:t>)</w:t>
      </w:r>
      <w:r w:rsidRPr="0024418C">
        <w:rPr>
          <w:sz w:val="22"/>
          <w:szCs w:val="22"/>
        </w:rPr>
        <w:t>.</w:t>
      </w:r>
    </w:p>
    <w:p w:rsidR="0024418C" w:rsidRDefault="0024418C" w:rsidP="0024418C">
      <w:pPr>
        <w:pStyle w:val="-3"/>
        <w:tabs>
          <w:tab w:val="clear" w:pos="1701"/>
        </w:tabs>
        <w:spacing w:line="240" w:lineRule="auto"/>
        <w:ind w:firstLine="0"/>
        <w:rPr>
          <w:b/>
          <w:snapToGrid w:val="0"/>
          <w:sz w:val="22"/>
          <w:szCs w:val="20"/>
        </w:rPr>
      </w:pPr>
    </w:p>
    <w:p w:rsidR="002C4989" w:rsidRDefault="00460E18" w:rsidP="0024418C">
      <w:pPr>
        <w:pStyle w:val="-3"/>
        <w:tabs>
          <w:tab w:val="clear" w:pos="1701"/>
        </w:tabs>
        <w:spacing w:line="240" w:lineRule="auto"/>
        <w:ind w:firstLine="0"/>
        <w:rPr>
          <w:b/>
          <w:snapToGrid w:val="0"/>
          <w:sz w:val="22"/>
          <w:szCs w:val="20"/>
        </w:rPr>
      </w:pPr>
      <w:r w:rsidRPr="00460E18">
        <w:rPr>
          <w:snapToGrid w:val="0"/>
          <w:sz w:val="22"/>
          <w:szCs w:val="20"/>
        </w:rPr>
        <w:t>По критерию</w:t>
      </w:r>
      <w:r>
        <w:rPr>
          <w:b/>
          <w:snapToGrid w:val="0"/>
          <w:sz w:val="22"/>
          <w:szCs w:val="20"/>
        </w:rPr>
        <w:t xml:space="preserve"> «</w:t>
      </w:r>
      <w:r w:rsidR="0024418C" w:rsidRPr="0024418C">
        <w:rPr>
          <w:b/>
          <w:snapToGrid w:val="0"/>
          <w:sz w:val="22"/>
          <w:szCs w:val="20"/>
        </w:rPr>
        <w:t>Квалификация</w:t>
      </w:r>
      <w:r>
        <w:rPr>
          <w:b/>
          <w:snapToGrid w:val="0"/>
          <w:sz w:val="22"/>
          <w:szCs w:val="20"/>
        </w:rPr>
        <w:t>»</w:t>
      </w:r>
      <w:r w:rsidR="0024418C">
        <w:rPr>
          <w:b/>
          <w:snapToGrid w:val="0"/>
          <w:sz w:val="22"/>
          <w:szCs w:val="20"/>
        </w:rPr>
        <w:t>:</w:t>
      </w:r>
    </w:p>
    <w:p w:rsidR="0024418C" w:rsidRDefault="0024418C" w:rsidP="0024418C">
      <w:pPr>
        <w:pStyle w:val="-3"/>
        <w:tabs>
          <w:tab w:val="clear" w:pos="1701"/>
        </w:tabs>
        <w:spacing w:line="240" w:lineRule="auto"/>
        <w:ind w:firstLine="0"/>
        <w:jc w:val="center"/>
        <w:rPr>
          <w:b/>
          <w:snapToGrid w:val="0"/>
          <w:sz w:val="22"/>
          <w:szCs w:val="20"/>
        </w:rPr>
      </w:pPr>
      <w:r w:rsidRPr="003616AA">
        <w:rPr>
          <w:bCs/>
          <w:position w:val="-38"/>
          <w:sz w:val="24"/>
        </w:rPr>
        <w:object w:dxaOrig="1160" w:dyaOrig="859">
          <v:shape id="_x0000_i1026" type="#_x0000_t75" style="width:53.25pt;height:36pt" o:ole="" fillcolor="window">
            <v:imagedata r:id="rId20" o:title=""/>
          </v:shape>
          <o:OLEObject Type="Embed" ProgID="Equation.3" ShapeID="_x0000_i1026" DrawAspect="Content" ObjectID="_1625058786" r:id="rId21"/>
        </w:object>
      </w:r>
    </w:p>
    <w:p w:rsidR="0024418C" w:rsidRPr="0024418C" w:rsidRDefault="0024418C" w:rsidP="0024418C">
      <w:pPr>
        <w:tabs>
          <w:tab w:val="num" w:pos="1844"/>
        </w:tabs>
        <w:ind w:left="709"/>
      </w:pPr>
      <w:r w:rsidRPr="0024418C">
        <w:t>где:</w:t>
      </w:r>
    </w:p>
    <w:p w:rsidR="0024418C" w:rsidRPr="0024418C" w:rsidRDefault="0024418C" w:rsidP="0024418C">
      <w:pPr>
        <w:pStyle w:val="-3"/>
        <w:ind w:left="709" w:firstLine="0"/>
        <w:rPr>
          <w:b/>
          <w:sz w:val="22"/>
          <w:szCs w:val="22"/>
        </w:rPr>
      </w:pPr>
      <w:proofErr w:type="spellStart"/>
      <w:r w:rsidRPr="0024418C">
        <w:rPr>
          <w:b/>
          <w:sz w:val="22"/>
          <w:szCs w:val="22"/>
        </w:rPr>
        <w:t>Ai</w:t>
      </w:r>
      <w:proofErr w:type="spellEnd"/>
      <w:r w:rsidRPr="0024418C">
        <w:rPr>
          <w:b/>
          <w:sz w:val="22"/>
          <w:szCs w:val="22"/>
        </w:rPr>
        <w:t xml:space="preserve"> – </w:t>
      </w:r>
      <w:r w:rsidRPr="0024418C">
        <w:rPr>
          <w:sz w:val="22"/>
          <w:szCs w:val="22"/>
        </w:rPr>
        <w:t>числовое значение предложения оцениваемого участника по исчисляемому критерию;</w:t>
      </w:r>
    </w:p>
    <w:p w:rsidR="0024418C" w:rsidRPr="0024418C" w:rsidRDefault="0024418C" w:rsidP="0024418C">
      <w:pPr>
        <w:pStyle w:val="-3"/>
        <w:ind w:left="709" w:firstLine="0"/>
        <w:rPr>
          <w:sz w:val="22"/>
          <w:szCs w:val="22"/>
        </w:rPr>
      </w:pPr>
      <w:proofErr w:type="spellStart"/>
      <w:r w:rsidRPr="0024418C">
        <w:rPr>
          <w:b/>
          <w:sz w:val="22"/>
          <w:szCs w:val="22"/>
        </w:rPr>
        <w:t>Amax</w:t>
      </w:r>
      <w:proofErr w:type="spellEnd"/>
      <w:r w:rsidRPr="0024418C">
        <w:rPr>
          <w:b/>
          <w:sz w:val="22"/>
          <w:szCs w:val="22"/>
        </w:rPr>
        <w:t xml:space="preserve"> – </w:t>
      </w:r>
      <w:r w:rsidRPr="0024418C">
        <w:rPr>
          <w:sz w:val="22"/>
          <w:szCs w:val="22"/>
        </w:rPr>
        <w:t>максимально предпочтительное значение из всех предложенных участниками по исчисляемому критерию.</w:t>
      </w:r>
    </w:p>
    <w:p w:rsidR="0024418C" w:rsidRPr="0024418C" w:rsidRDefault="0024418C" w:rsidP="0024418C">
      <w:pPr>
        <w:pStyle w:val="-3"/>
        <w:tabs>
          <w:tab w:val="clear" w:pos="1701"/>
        </w:tabs>
        <w:spacing w:line="240" w:lineRule="auto"/>
        <w:ind w:left="709" w:firstLine="0"/>
        <w:rPr>
          <w:snapToGrid w:val="0"/>
          <w:sz w:val="22"/>
          <w:szCs w:val="22"/>
        </w:rPr>
      </w:pPr>
    </w:p>
    <w:p w:rsidR="002C4989" w:rsidRPr="00695405" w:rsidRDefault="002C4989" w:rsidP="00503A3A">
      <w:pPr>
        <w:pStyle w:val="affffffff0"/>
        <w:numPr>
          <w:ilvl w:val="1"/>
          <w:numId w:val="64"/>
        </w:numPr>
        <w:autoSpaceDE w:val="0"/>
        <w:autoSpaceDN w:val="0"/>
        <w:spacing w:before="60"/>
        <w:ind w:left="357" w:hanging="357"/>
        <w:jc w:val="both"/>
        <w:rPr>
          <w:sz w:val="22"/>
          <w:szCs w:val="22"/>
        </w:rPr>
      </w:pPr>
      <w:r w:rsidRPr="0024418C">
        <w:rPr>
          <w:sz w:val="22"/>
          <w:szCs w:val="22"/>
        </w:rPr>
        <w:t>Максимальное количество баллов по</w:t>
      </w:r>
      <w:r w:rsidRPr="00695405">
        <w:rPr>
          <w:sz w:val="22"/>
          <w:szCs w:val="22"/>
        </w:rPr>
        <w:t xml:space="preserve"> </w:t>
      </w:r>
      <w:proofErr w:type="gramStart"/>
      <w:r w:rsidRPr="00695405">
        <w:rPr>
          <w:sz w:val="22"/>
          <w:szCs w:val="22"/>
        </w:rPr>
        <w:t>каждому количественному критерию</w:t>
      </w:r>
      <w:proofErr w:type="gramEnd"/>
      <w:r w:rsidRPr="00695405">
        <w:rPr>
          <w:sz w:val="22"/>
          <w:szCs w:val="22"/>
        </w:rPr>
        <w:t xml:space="preserve"> помеченному </w:t>
      </w:r>
      <w:r w:rsidRPr="00695405">
        <w:rPr>
          <w:b/>
          <w:sz w:val="22"/>
          <w:szCs w:val="22"/>
        </w:rPr>
        <w:t>*</w:t>
      </w:r>
      <w:r w:rsidRPr="00695405">
        <w:rPr>
          <w:sz w:val="22"/>
          <w:szCs w:val="22"/>
        </w:rPr>
        <w:t xml:space="preserve"> (частным критериям уровня 2) может составлять 5 баллов.</w:t>
      </w:r>
    </w:p>
    <w:p w:rsidR="009D128A" w:rsidRPr="00695405" w:rsidRDefault="009D128A" w:rsidP="00503A3A">
      <w:pPr>
        <w:pStyle w:val="affffffff0"/>
        <w:numPr>
          <w:ilvl w:val="1"/>
          <w:numId w:val="64"/>
        </w:numPr>
        <w:autoSpaceDE w:val="0"/>
        <w:autoSpaceDN w:val="0"/>
        <w:spacing w:before="60"/>
        <w:ind w:left="357" w:hanging="357"/>
        <w:jc w:val="both"/>
        <w:rPr>
          <w:sz w:val="22"/>
          <w:szCs w:val="22"/>
        </w:rPr>
      </w:pPr>
      <w:r w:rsidRPr="00695405">
        <w:rPr>
          <w:sz w:val="22"/>
          <w:szCs w:val="22"/>
        </w:rPr>
        <w:t>Обобщенные оценки уровня 1 каждой из заявок (понятие уровня иерархии критериев оценки заявок см. в таблице п.</w:t>
      </w:r>
      <w:r w:rsidR="00D40389" w:rsidRPr="00695405">
        <w:rPr>
          <w:sz w:val="22"/>
          <w:szCs w:val="22"/>
        </w:rPr>
        <w:t> 9.</w:t>
      </w:r>
      <w:r w:rsidR="00B11787">
        <w:rPr>
          <w:sz w:val="22"/>
          <w:szCs w:val="22"/>
        </w:rPr>
        <w:t>2</w:t>
      </w:r>
      <w:r w:rsidRPr="00695405">
        <w:rPr>
          <w:sz w:val="22"/>
          <w:szCs w:val="22"/>
        </w:rPr>
        <w:t xml:space="preserve"> настоящей закупочной документации) вычисляются </w:t>
      </w:r>
      <w:proofErr w:type="gramStart"/>
      <w:r w:rsidRPr="00695405">
        <w:rPr>
          <w:sz w:val="22"/>
          <w:szCs w:val="22"/>
        </w:rPr>
        <w:t>путем среднего арифметического баллов</w:t>
      </w:r>
      <w:proofErr w:type="gramEnd"/>
      <w:r w:rsidRPr="00695405">
        <w:rPr>
          <w:sz w:val="22"/>
          <w:szCs w:val="22"/>
        </w:rPr>
        <w:t xml:space="preserve"> по всем частным критериям (уровня 2)</w:t>
      </w:r>
      <w:r w:rsidR="00664B3C" w:rsidRPr="00695405">
        <w:rPr>
          <w:sz w:val="22"/>
          <w:szCs w:val="22"/>
        </w:rPr>
        <w:t xml:space="preserve"> </w:t>
      </w:r>
      <w:r w:rsidR="002C4989" w:rsidRPr="00695405">
        <w:rPr>
          <w:sz w:val="22"/>
          <w:szCs w:val="22"/>
        </w:rPr>
        <w:t>с учетом присвоенных коэффициентов значимости каждого такого критерия (среднее арифметическое в баллах, умноженное на соответствующий весовой коэффициент)</w:t>
      </w:r>
      <w:r w:rsidRPr="00695405">
        <w:rPr>
          <w:sz w:val="22"/>
          <w:szCs w:val="22"/>
        </w:rPr>
        <w:t xml:space="preserve">. </w:t>
      </w:r>
    </w:p>
    <w:p w:rsidR="002C4989" w:rsidRPr="00695405" w:rsidRDefault="009D128A" w:rsidP="00503A3A">
      <w:pPr>
        <w:pStyle w:val="affffffff0"/>
        <w:numPr>
          <w:ilvl w:val="1"/>
          <w:numId w:val="64"/>
        </w:numPr>
        <w:autoSpaceDE w:val="0"/>
        <w:autoSpaceDN w:val="0"/>
        <w:spacing w:before="60"/>
        <w:ind w:left="357" w:hanging="357"/>
        <w:jc w:val="both"/>
        <w:rPr>
          <w:sz w:val="22"/>
          <w:szCs w:val="22"/>
        </w:rPr>
      </w:pPr>
      <w:r w:rsidRPr="00695405">
        <w:rPr>
          <w:sz w:val="22"/>
          <w:szCs w:val="22"/>
        </w:rPr>
        <w:lastRenderedPageBreak/>
        <w:t xml:space="preserve">Затем оценки по уровню 1 сводятся в единую оценку итоговой предпочтительности Заявки </w:t>
      </w:r>
      <w:r w:rsidR="002C4989" w:rsidRPr="00695405">
        <w:rPr>
          <w:sz w:val="22"/>
          <w:szCs w:val="22"/>
        </w:rPr>
        <w:t xml:space="preserve">уровня 0 </w:t>
      </w:r>
      <w:r w:rsidRPr="00695405">
        <w:rPr>
          <w:sz w:val="22"/>
          <w:szCs w:val="22"/>
        </w:rPr>
        <w:t xml:space="preserve">путем суммирования, на основании чего производится </w:t>
      </w:r>
      <w:proofErr w:type="spellStart"/>
      <w:r w:rsidRPr="00695405">
        <w:rPr>
          <w:sz w:val="22"/>
          <w:szCs w:val="22"/>
        </w:rPr>
        <w:t>ранжировка</w:t>
      </w:r>
      <w:proofErr w:type="spellEnd"/>
      <w:r w:rsidRPr="00695405">
        <w:rPr>
          <w:sz w:val="22"/>
          <w:szCs w:val="22"/>
        </w:rPr>
        <w:t xml:space="preserve"> заявок по степени предпочтительности для Заказчика.</w:t>
      </w:r>
    </w:p>
    <w:p w:rsidR="003A64FE" w:rsidRDefault="002C4989" w:rsidP="00503A3A">
      <w:pPr>
        <w:pStyle w:val="affffffff0"/>
        <w:numPr>
          <w:ilvl w:val="1"/>
          <w:numId w:val="64"/>
        </w:numPr>
        <w:autoSpaceDE w:val="0"/>
        <w:autoSpaceDN w:val="0"/>
        <w:spacing w:before="60"/>
        <w:ind w:left="357" w:hanging="357"/>
        <w:jc w:val="both"/>
        <w:rPr>
          <w:sz w:val="22"/>
          <w:szCs w:val="22"/>
        </w:rPr>
      </w:pPr>
      <w:r w:rsidRPr="00695405">
        <w:rPr>
          <w:sz w:val="22"/>
          <w:szCs w:val="22"/>
        </w:rPr>
        <w:t xml:space="preserve">Максимальное значение «Итоговой предпочтительности Заявки» может равняться – 5 баллам. </w:t>
      </w:r>
    </w:p>
    <w:p w:rsidR="00C55A3A" w:rsidRDefault="00664B3C" w:rsidP="00503A3A">
      <w:pPr>
        <w:pStyle w:val="affffffff0"/>
        <w:numPr>
          <w:ilvl w:val="1"/>
          <w:numId w:val="64"/>
        </w:numPr>
        <w:autoSpaceDE w:val="0"/>
        <w:autoSpaceDN w:val="0"/>
        <w:spacing w:before="60"/>
        <w:ind w:left="357" w:hanging="357"/>
        <w:jc w:val="both"/>
        <w:rPr>
          <w:sz w:val="22"/>
          <w:szCs w:val="22"/>
        </w:rPr>
      </w:pPr>
      <w:r w:rsidRPr="00695405">
        <w:rPr>
          <w:sz w:val="22"/>
          <w:szCs w:val="22"/>
        </w:rPr>
        <w:t>Лучшей признается Заявка, которой присвоен самый высокий итоговый балл</w:t>
      </w:r>
      <w:bookmarkEnd w:id="488"/>
      <w:r w:rsidR="00CC097C" w:rsidRPr="00695405">
        <w:rPr>
          <w:sz w:val="22"/>
          <w:szCs w:val="22"/>
        </w:rPr>
        <w:t>.</w:t>
      </w: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Default="00332932" w:rsidP="00332932">
      <w:pPr>
        <w:autoSpaceDE w:val="0"/>
        <w:autoSpaceDN w:val="0"/>
        <w:spacing w:before="60"/>
        <w:jc w:val="both"/>
        <w:rPr>
          <w:sz w:val="22"/>
          <w:szCs w:val="22"/>
        </w:rPr>
      </w:pPr>
    </w:p>
    <w:p w:rsidR="00332932" w:rsidRPr="00332932" w:rsidRDefault="00332932" w:rsidP="00332932">
      <w:pPr>
        <w:pStyle w:val="affffffff0"/>
        <w:numPr>
          <w:ilvl w:val="0"/>
          <w:numId w:val="64"/>
        </w:numPr>
        <w:autoSpaceDE w:val="0"/>
        <w:autoSpaceDN w:val="0"/>
        <w:spacing w:before="60"/>
        <w:jc w:val="center"/>
        <w:rPr>
          <w:b/>
          <w:sz w:val="22"/>
          <w:szCs w:val="22"/>
        </w:rPr>
      </w:pPr>
      <w:r w:rsidRPr="00332932">
        <w:rPr>
          <w:b/>
          <w:sz w:val="22"/>
          <w:szCs w:val="22"/>
        </w:rPr>
        <w:lastRenderedPageBreak/>
        <w:t>ПРИЛОЖЕНИЕ 4 «ОБОСНОВАНИЕ НАЧАЛЬНОЙ (МАКСИМАЛЬНОЙ) ЦЕНЫ ЕДИНИЦЫ УСЛУГИ»</w:t>
      </w:r>
    </w:p>
    <w:sectPr w:rsidR="00332932" w:rsidRPr="00332932" w:rsidSect="004F24EF">
      <w:headerReference w:type="first" r:id="rId22"/>
      <w:pgSz w:w="11907" w:h="16840" w:code="9"/>
      <w:pgMar w:top="851" w:right="567" w:bottom="709"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C9" w:rsidRDefault="000673C9">
      <w:r>
        <w:separator/>
      </w:r>
    </w:p>
  </w:endnote>
  <w:endnote w:type="continuationSeparator" w:id="0">
    <w:p w:rsidR="000673C9" w:rsidRDefault="000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eneva CY">
    <w:altName w:val="Courier New"/>
    <w:charset w:val="59"/>
    <w:family w:val="auto"/>
    <w:pitch w:val="variable"/>
    <w:sig w:usb0="00000000" w:usb1="00000000" w:usb2="00000000" w:usb3="00000000" w:csb0="000001C6" w:csb1="00000000"/>
  </w:font>
  <w:font w:name="Geneva">
    <w:altName w:val="Arial"/>
    <w:charset w:val="00"/>
    <w:family w:val="auto"/>
    <w:pitch w:val="variable"/>
    <w:sig w:usb0="00000007" w:usb1="00000000" w:usb2="00000000" w:usb3="00000000" w:csb0="00000093" w:csb1="00000000"/>
  </w:font>
  <w:font w:name="Pragmatic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F2" w:rsidRDefault="00AE0AF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E0AF2" w:rsidRDefault="00AE0AF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F2" w:rsidRPr="00FE6219" w:rsidRDefault="00AE0AF2" w:rsidP="00C5639B">
    <w:pPr>
      <w:pStyle w:val="ab"/>
      <w:jc w:val="right"/>
      <w:rPr>
        <w:rFonts w:ascii="Times New Roman" w:hAnsi="Times New Roman" w:cs="Times New Roman"/>
      </w:rPr>
    </w:pPr>
    <w:r w:rsidRPr="00A776A5">
      <w:rPr>
        <w:rFonts w:ascii="Times New Roman" w:hAnsi="Times New Roman" w:cs="Times New Roman"/>
      </w:rPr>
      <w:fldChar w:fldCharType="begin"/>
    </w:r>
    <w:r w:rsidRPr="00A776A5">
      <w:rPr>
        <w:rFonts w:ascii="Times New Roman" w:hAnsi="Times New Roman" w:cs="Times New Roman"/>
      </w:rPr>
      <w:instrText>PAGE   \* MERGEFORMAT</w:instrText>
    </w:r>
    <w:r w:rsidRPr="00A776A5">
      <w:rPr>
        <w:rFonts w:ascii="Times New Roman" w:hAnsi="Times New Roman" w:cs="Times New Roman"/>
      </w:rPr>
      <w:fldChar w:fldCharType="separate"/>
    </w:r>
    <w:r w:rsidR="00C278EF">
      <w:rPr>
        <w:rFonts w:ascii="Times New Roman" w:hAnsi="Times New Roman" w:cs="Times New Roman"/>
        <w:noProof/>
      </w:rPr>
      <w:t>10</w:t>
    </w:r>
    <w:r w:rsidRPr="00A776A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C9" w:rsidRDefault="000673C9">
      <w:r>
        <w:separator/>
      </w:r>
    </w:p>
  </w:footnote>
  <w:footnote w:type="continuationSeparator" w:id="0">
    <w:p w:rsidR="000673C9" w:rsidRDefault="0006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F2" w:rsidRPr="00A776A5" w:rsidRDefault="00AE0AF2" w:rsidP="00A776A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F2" w:rsidRPr="00F429FC" w:rsidRDefault="00AE0AF2" w:rsidP="003D1293">
    <w:pPr>
      <w:pStyle w:val="a9"/>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Pr>
        <w:rFonts w:ascii="Times New Roman" w:hAnsi="Times New Roman" w:cs="Times New Roman"/>
        <w:noProof/>
        <w:sz w:val="24"/>
      </w:rPr>
      <w:t>43</w:t>
    </w:r>
    <w:r w:rsidRPr="00F429FC">
      <w:rPr>
        <w:rFonts w:ascii="Times New Roman" w:hAnsi="Times New Roman" w:cs="Times New Roman"/>
        <w:sz w:val="24"/>
      </w:rPr>
      <w:fldChar w:fldCharType="end"/>
    </w:r>
  </w:p>
  <w:p w:rsidR="00AE0AF2" w:rsidRPr="003D1293" w:rsidRDefault="00AE0AF2" w:rsidP="003D12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702CBCA"/>
    <w:lvl w:ilvl="0">
      <w:start w:val="1"/>
      <w:numFmt w:val="decimal"/>
      <w:pStyle w:val="2"/>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15:restartNumberingAfterBreak="0">
    <w:nsid w:val="06477310"/>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0967F6"/>
    <w:multiLevelType w:val="hybridMultilevel"/>
    <w:tmpl w:val="EFE269F8"/>
    <w:lvl w:ilvl="0" w:tplc="BCC45688">
      <w:start w:val="1"/>
      <w:numFmt w:val="bullet"/>
      <w:lvlText w:val="-"/>
      <w:lvlJc w:val="left"/>
      <w:pPr>
        <w:ind w:left="720" w:hanging="360"/>
      </w:pPr>
      <w:rPr>
        <w:rFonts w:ascii="Tahoma" w:hAnsi="Tahom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E69F6"/>
    <w:multiLevelType w:val="multilevel"/>
    <w:tmpl w:val="B998A910"/>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084FF8"/>
    <w:multiLevelType w:val="hybridMultilevel"/>
    <w:tmpl w:val="0D16823E"/>
    <w:lvl w:ilvl="0" w:tplc="FFFFFFFF">
      <w:start w:val="1"/>
      <w:numFmt w:val="russianLower"/>
      <w:lvlText w:val="%1)"/>
      <w:lvlJc w:val="left"/>
      <w:pPr>
        <w:tabs>
          <w:tab w:val="num" w:pos="6456"/>
        </w:tabs>
        <w:ind w:left="6456" w:hanging="360"/>
      </w:pPr>
      <w:rPr>
        <w:rFonts w:hint="default"/>
        <w:color w:val="auto"/>
      </w:rPr>
    </w:lvl>
    <w:lvl w:ilvl="1" w:tplc="FFFFFFFF">
      <w:start w:val="1"/>
      <w:numFmt w:val="lowerLetter"/>
      <w:lvlText w:val="%2."/>
      <w:lvlJc w:val="left"/>
      <w:pPr>
        <w:ind w:left="5756" w:hanging="360"/>
      </w:pPr>
    </w:lvl>
    <w:lvl w:ilvl="2" w:tplc="FFFFFFFF" w:tentative="1">
      <w:start w:val="1"/>
      <w:numFmt w:val="lowerRoman"/>
      <w:lvlText w:val="%3."/>
      <w:lvlJc w:val="right"/>
      <w:pPr>
        <w:ind w:left="6476" w:hanging="180"/>
      </w:pPr>
    </w:lvl>
    <w:lvl w:ilvl="3" w:tplc="FFFFFFFF" w:tentative="1">
      <w:start w:val="1"/>
      <w:numFmt w:val="decimal"/>
      <w:lvlText w:val="%4."/>
      <w:lvlJc w:val="left"/>
      <w:pPr>
        <w:ind w:left="7196" w:hanging="360"/>
      </w:pPr>
    </w:lvl>
    <w:lvl w:ilvl="4" w:tplc="FFFFFFFF" w:tentative="1">
      <w:start w:val="1"/>
      <w:numFmt w:val="lowerLetter"/>
      <w:lvlText w:val="%5."/>
      <w:lvlJc w:val="left"/>
      <w:pPr>
        <w:ind w:left="7916" w:hanging="360"/>
      </w:pPr>
    </w:lvl>
    <w:lvl w:ilvl="5" w:tplc="FFFFFFFF" w:tentative="1">
      <w:start w:val="1"/>
      <w:numFmt w:val="lowerRoman"/>
      <w:lvlText w:val="%6."/>
      <w:lvlJc w:val="right"/>
      <w:pPr>
        <w:ind w:left="8636" w:hanging="180"/>
      </w:pPr>
    </w:lvl>
    <w:lvl w:ilvl="6" w:tplc="FFFFFFFF" w:tentative="1">
      <w:start w:val="1"/>
      <w:numFmt w:val="decimal"/>
      <w:lvlText w:val="%7."/>
      <w:lvlJc w:val="left"/>
      <w:pPr>
        <w:ind w:left="9356" w:hanging="360"/>
      </w:pPr>
    </w:lvl>
    <w:lvl w:ilvl="7" w:tplc="FFFFFFFF" w:tentative="1">
      <w:start w:val="1"/>
      <w:numFmt w:val="lowerLetter"/>
      <w:lvlText w:val="%8."/>
      <w:lvlJc w:val="left"/>
      <w:pPr>
        <w:ind w:left="10076" w:hanging="360"/>
      </w:pPr>
    </w:lvl>
    <w:lvl w:ilvl="8" w:tplc="FFFFFFFF" w:tentative="1">
      <w:start w:val="1"/>
      <w:numFmt w:val="lowerRoman"/>
      <w:lvlText w:val="%9."/>
      <w:lvlJc w:val="right"/>
      <w:pPr>
        <w:ind w:left="10796" w:hanging="180"/>
      </w:pPr>
    </w:lvl>
  </w:abstractNum>
  <w:abstractNum w:abstractNumId="10" w15:restartNumberingAfterBreak="0">
    <w:nsid w:val="0F817951"/>
    <w:multiLevelType w:val="hybridMultilevel"/>
    <w:tmpl w:val="E514B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B0F4BA6"/>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13" w15:restartNumberingAfterBreak="0">
    <w:nsid w:val="1CCD2911"/>
    <w:multiLevelType w:val="hybridMultilevel"/>
    <w:tmpl w:val="8CF6419E"/>
    <w:lvl w:ilvl="0" w:tplc="F2D2087C">
      <w:start w:val="1"/>
      <w:numFmt w:val="russianLower"/>
      <w:lvlText w:val="%1)"/>
      <w:lvlJc w:val="left"/>
      <w:pPr>
        <w:ind w:left="720" w:hanging="360"/>
      </w:pPr>
      <w:rPr>
        <w:rFonts w:cs="Times New Roman" w:hint="default"/>
      </w:rPr>
    </w:lvl>
    <w:lvl w:ilvl="1" w:tplc="AD145F7A">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14" w15:restartNumberingAfterBreak="0">
    <w:nsid w:val="1CEF44CB"/>
    <w:multiLevelType w:val="hybridMultilevel"/>
    <w:tmpl w:val="A9B07574"/>
    <w:lvl w:ilvl="0" w:tplc="B6DCC3FE">
      <w:start w:val="1"/>
      <w:numFmt w:val="decimal"/>
      <w:lvlText w:val="%1."/>
      <w:lvlJc w:val="left"/>
      <w:pPr>
        <w:ind w:left="720" w:hanging="360"/>
      </w:pPr>
      <w:rPr>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8B1FB9"/>
    <w:multiLevelType w:val="hybridMultilevel"/>
    <w:tmpl w:val="6360DB7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1D991E73"/>
    <w:multiLevelType w:val="multilevel"/>
    <w:tmpl w:val="91B079E8"/>
    <w:lvl w:ilvl="0">
      <w:start w:val="1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22253002"/>
    <w:multiLevelType w:val="hybridMultilevel"/>
    <w:tmpl w:val="D460FEF8"/>
    <w:lvl w:ilvl="0" w:tplc="04190001">
      <w:start w:val="1"/>
      <w:numFmt w:val="russianLower"/>
      <w:lvlText w:val="%1)"/>
      <w:lvlJc w:val="left"/>
      <w:pPr>
        <w:ind w:left="1854" w:hanging="360"/>
      </w:pPr>
      <w:rPr>
        <w:rFonts w:hint="default"/>
        <w:color w:val="auto"/>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28C669B9"/>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20" w15:restartNumberingAfterBreak="0">
    <w:nsid w:val="2D22377D"/>
    <w:multiLevelType w:val="multilevel"/>
    <w:tmpl w:val="540CB738"/>
    <w:lvl w:ilvl="0">
      <w:start w:val="16"/>
      <w:numFmt w:val="decimal"/>
      <w:lvlText w:val="%1."/>
      <w:lvlJc w:val="left"/>
      <w:pPr>
        <w:ind w:left="480" w:hanging="480"/>
      </w:pPr>
      <w:rPr>
        <w:rFonts w:hint="default"/>
      </w:rPr>
    </w:lvl>
    <w:lvl w:ilvl="1">
      <w:start w:val="1"/>
      <w:numFmt w:val="decimal"/>
      <w:lvlText w:val="%1.%2."/>
      <w:lvlJc w:val="left"/>
      <w:pPr>
        <w:ind w:left="1472"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F54730"/>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22" w15:restartNumberingAfterBreak="0">
    <w:nsid w:val="2F2A0AED"/>
    <w:multiLevelType w:val="multilevel"/>
    <w:tmpl w:val="6DBA10DC"/>
    <w:lvl w:ilvl="0">
      <w:start w:val="17"/>
      <w:numFmt w:val="decimal"/>
      <w:lvlText w:val="%1."/>
      <w:lvlJc w:val="left"/>
      <w:pPr>
        <w:ind w:left="480" w:hanging="480"/>
      </w:pPr>
      <w:rPr>
        <w:rFonts w:hint="default"/>
      </w:rPr>
    </w:lvl>
    <w:lvl w:ilvl="1">
      <w:start w:val="1"/>
      <w:numFmt w:val="decimal"/>
      <w:lvlText w:val="%1.%2."/>
      <w:lvlJc w:val="left"/>
      <w:pPr>
        <w:ind w:left="660" w:hanging="480"/>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2FAC10DF"/>
    <w:multiLevelType w:val="hybridMultilevel"/>
    <w:tmpl w:val="BAA87228"/>
    <w:lvl w:ilvl="0" w:tplc="3210117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6B7927"/>
    <w:multiLevelType w:val="hybridMultilevel"/>
    <w:tmpl w:val="E844226C"/>
    <w:lvl w:ilvl="0" w:tplc="4DDEB31E">
      <w:start w:val="1"/>
      <w:numFmt w:val="decimal"/>
      <w:lvlText w:val="%1."/>
      <w:lvlJc w:val="left"/>
      <w:pPr>
        <w:tabs>
          <w:tab w:val="num" w:pos="720"/>
        </w:tabs>
        <w:ind w:left="720" w:hanging="360"/>
      </w:pPr>
      <w:rPr>
        <w:b w:val="0"/>
        <w:i w:val="0"/>
        <w:sz w:val="28"/>
        <w:szCs w:val="28"/>
      </w:rPr>
    </w:lvl>
    <w:lvl w:ilvl="1" w:tplc="095A2CFE">
      <w:start w:val="1"/>
      <w:numFmt w:val="decimal"/>
      <w:lvlText w:val="%2."/>
      <w:lvlJc w:val="left"/>
      <w:pPr>
        <w:tabs>
          <w:tab w:val="num" w:pos="928"/>
        </w:tabs>
        <w:ind w:left="928" w:hanging="360"/>
      </w:pPr>
      <w:rPr>
        <w:b w:val="0"/>
        <w:i w:val="0"/>
        <w:sz w:val="22"/>
        <w:szCs w:val="22"/>
      </w:rPr>
    </w:lvl>
    <w:lvl w:ilvl="2" w:tplc="F3D4C1E4" w:tentative="1">
      <w:start w:val="1"/>
      <w:numFmt w:val="lowerRoman"/>
      <w:lvlText w:val="%3."/>
      <w:lvlJc w:val="right"/>
      <w:pPr>
        <w:tabs>
          <w:tab w:val="num" w:pos="2160"/>
        </w:tabs>
        <w:ind w:left="2160" w:hanging="180"/>
      </w:pPr>
    </w:lvl>
    <w:lvl w:ilvl="3" w:tplc="DEFAC808" w:tentative="1">
      <w:start w:val="1"/>
      <w:numFmt w:val="decimal"/>
      <w:lvlText w:val="%4."/>
      <w:lvlJc w:val="left"/>
      <w:pPr>
        <w:tabs>
          <w:tab w:val="num" w:pos="2880"/>
        </w:tabs>
        <w:ind w:left="2880" w:hanging="360"/>
      </w:pPr>
    </w:lvl>
    <w:lvl w:ilvl="4" w:tplc="572A7B78" w:tentative="1">
      <w:start w:val="1"/>
      <w:numFmt w:val="lowerLetter"/>
      <w:lvlText w:val="%5."/>
      <w:lvlJc w:val="left"/>
      <w:pPr>
        <w:tabs>
          <w:tab w:val="num" w:pos="3600"/>
        </w:tabs>
        <w:ind w:left="3600" w:hanging="360"/>
      </w:pPr>
    </w:lvl>
    <w:lvl w:ilvl="5" w:tplc="301E7FD8" w:tentative="1">
      <w:start w:val="1"/>
      <w:numFmt w:val="lowerRoman"/>
      <w:lvlText w:val="%6."/>
      <w:lvlJc w:val="right"/>
      <w:pPr>
        <w:tabs>
          <w:tab w:val="num" w:pos="4320"/>
        </w:tabs>
        <w:ind w:left="4320" w:hanging="180"/>
      </w:pPr>
    </w:lvl>
    <w:lvl w:ilvl="6" w:tplc="F8D6DE1E" w:tentative="1">
      <w:start w:val="1"/>
      <w:numFmt w:val="decimal"/>
      <w:lvlText w:val="%7."/>
      <w:lvlJc w:val="left"/>
      <w:pPr>
        <w:tabs>
          <w:tab w:val="num" w:pos="5040"/>
        </w:tabs>
        <w:ind w:left="5040" w:hanging="360"/>
      </w:pPr>
    </w:lvl>
    <w:lvl w:ilvl="7" w:tplc="BF4A0D8A" w:tentative="1">
      <w:start w:val="1"/>
      <w:numFmt w:val="lowerLetter"/>
      <w:lvlText w:val="%8."/>
      <w:lvlJc w:val="left"/>
      <w:pPr>
        <w:tabs>
          <w:tab w:val="num" w:pos="5760"/>
        </w:tabs>
        <w:ind w:left="5760" w:hanging="360"/>
      </w:pPr>
    </w:lvl>
    <w:lvl w:ilvl="8" w:tplc="A94095F8" w:tentative="1">
      <w:start w:val="1"/>
      <w:numFmt w:val="lowerRoman"/>
      <w:lvlText w:val="%9."/>
      <w:lvlJc w:val="right"/>
      <w:pPr>
        <w:tabs>
          <w:tab w:val="num" w:pos="6480"/>
        </w:tabs>
        <w:ind w:left="6480"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7" w15:restartNumberingAfterBreak="0">
    <w:nsid w:val="356352E7"/>
    <w:multiLevelType w:val="multilevel"/>
    <w:tmpl w:val="113ED4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7279D6"/>
    <w:multiLevelType w:val="multilevel"/>
    <w:tmpl w:val="5CF6A460"/>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8B419E3"/>
    <w:multiLevelType w:val="multilevel"/>
    <w:tmpl w:val="A740F6C2"/>
    <w:lvl w:ilvl="0">
      <w:start w:val="1"/>
      <w:numFmt w:val="decimal"/>
      <w:lvlText w:val="%1."/>
      <w:lvlJc w:val="left"/>
      <w:pPr>
        <w:tabs>
          <w:tab w:val="num" w:pos="3240"/>
        </w:tabs>
        <w:ind w:left="3240" w:firstLine="0"/>
      </w:pPr>
      <w:rPr>
        <w:rFonts w:hint="default"/>
      </w:rPr>
    </w:lvl>
    <w:lvl w:ilvl="1">
      <w:start w:val="1"/>
      <w:numFmt w:val="decimal"/>
      <w:pStyle w:val="-"/>
      <w:lvlText w:val="%1.%2."/>
      <w:lvlJc w:val="left"/>
      <w:pPr>
        <w:tabs>
          <w:tab w:val="num" w:pos="851"/>
        </w:tabs>
        <w:ind w:left="851" w:hanging="851"/>
      </w:pPr>
      <w:rPr>
        <w:rFonts w:hint="default"/>
      </w:rPr>
    </w:lvl>
    <w:lvl w:ilvl="2">
      <w:start w:val="1"/>
      <w:numFmt w:val="decimal"/>
      <w:pStyle w:val="-0"/>
      <w:lvlText w:val="%1.%2.%3."/>
      <w:lvlJc w:val="left"/>
      <w:pPr>
        <w:tabs>
          <w:tab w:val="num" w:pos="851"/>
        </w:tabs>
        <w:ind w:left="851" w:hanging="851"/>
      </w:pPr>
      <w:rPr>
        <w:rFonts w:hint="default"/>
      </w:rPr>
    </w:lvl>
    <w:lvl w:ilvl="3">
      <w:start w:val="1"/>
      <w:numFmt w:val="lowerLetter"/>
      <w:pStyle w:val="-1"/>
      <w:lvlText w:val="%4)"/>
      <w:lvlJc w:val="left"/>
      <w:pPr>
        <w:tabs>
          <w:tab w:val="num" w:pos="1418"/>
        </w:tabs>
        <w:ind w:left="141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911085A"/>
    <w:multiLevelType w:val="hybridMultilevel"/>
    <w:tmpl w:val="1210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C746C4"/>
    <w:multiLevelType w:val="hybridMultilevel"/>
    <w:tmpl w:val="2D127946"/>
    <w:lvl w:ilvl="0" w:tplc="FFFFFFFF">
      <w:start w:val="1"/>
      <w:numFmt w:val="russianLow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E8D4CAF6"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B26675D"/>
    <w:multiLevelType w:val="hybridMultilevel"/>
    <w:tmpl w:val="D460FEF8"/>
    <w:lvl w:ilvl="0" w:tplc="04190001">
      <w:start w:val="1"/>
      <w:numFmt w:val="russianLower"/>
      <w:lvlText w:val="%1)"/>
      <w:lvlJc w:val="left"/>
      <w:pPr>
        <w:ind w:left="1854" w:hanging="360"/>
      </w:pPr>
      <w:rPr>
        <w:rFonts w:hint="default"/>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3C426559"/>
    <w:multiLevelType w:val="hybridMultilevel"/>
    <w:tmpl w:val="2D127946"/>
    <w:lvl w:ilvl="0" w:tplc="FFFFFFFF">
      <w:start w:val="1"/>
      <w:numFmt w:val="russianLow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E8D4CAF6"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E185C05"/>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37" w15:restartNumberingAfterBreak="0">
    <w:nsid w:val="3F544A0D"/>
    <w:multiLevelType w:val="hybridMultilevel"/>
    <w:tmpl w:val="A4F85774"/>
    <w:lvl w:ilvl="0" w:tplc="1930A9EE">
      <w:start w:val="1"/>
      <w:numFmt w:val="bullet"/>
      <w:pStyle w:val="10"/>
      <w:lvlText w:val=""/>
      <w:lvlJc w:val="left"/>
      <w:pPr>
        <w:tabs>
          <w:tab w:val="num" w:pos="2340"/>
        </w:tabs>
        <w:ind w:left="23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E379F6"/>
    <w:multiLevelType w:val="hybridMultilevel"/>
    <w:tmpl w:val="2D127946"/>
    <w:lvl w:ilvl="0" w:tplc="FFFFFFFF">
      <w:start w:val="1"/>
      <w:numFmt w:val="russianLow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E8D4CAF6"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1854D49"/>
    <w:multiLevelType w:val="multilevel"/>
    <w:tmpl w:val="5B7E82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2357"/>
        </w:tabs>
        <w:ind w:left="2357"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0" w15:restartNumberingAfterBreak="0">
    <w:nsid w:val="44943001"/>
    <w:multiLevelType w:val="multilevel"/>
    <w:tmpl w:val="45645E1C"/>
    <w:lvl w:ilvl="0">
      <w:start w:val="6"/>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6777CE2"/>
    <w:multiLevelType w:val="multilevel"/>
    <w:tmpl w:val="856AC352"/>
    <w:lvl w:ilvl="0">
      <w:start w:val="1"/>
      <w:numFmt w:val="decimal"/>
      <w:lvlText w:val="%1."/>
      <w:lvlJc w:val="left"/>
      <w:pPr>
        <w:tabs>
          <w:tab w:val="num" w:pos="0"/>
        </w:tabs>
        <w:ind w:left="0" w:firstLine="0"/>
      </w:pPr>
      <w:rPr>
        <w:rFonts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36"/>
        <w:szCs w:val="36"/>
        <w:u w:val="none"/>
        <w:vertAlign w:val="baseline"/>
      </w:rPr>
    </w:lvl>
    <w:lvl w:ilvl="2">
      <w:start w:val="1"/>
      <w:numFmt w:val="decimal"/>
      <w:lvlText w:val="%1.%2.%3."/>
      <w:lvlJc w:val="left"/>
      <w:pPr>
        <w:tabs>
          <w:tab w:val="num" w:pos="1134"/>
        </w:tabs>
        <w:ind w:left="0" w:firstLine="0"/>
      </w:pPr>
      <w:rPr>
        <w:rFonts w:cs="Arial"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lvlText w:val="%1.%2.%3.%4"/>
      <w:lvlJc w:val="left"/>
      <w:pPr>
        <w:tabs>
          <w:tab w:val="num" w:pos="1418"/>
        </w:tabs>
        <w:ind w:left="284" w:firstLine="0"/>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lowerLetter"/>
      <w:lvlText w:val="%5)"/>
      <w:lvlJc w:val="left"/>
      <w:pPr>
        <w:tabs>
          <w:tab w:val="num" w:pos="1134"/>
        </w:tabs>
        <w:ind w:left="1134" w:hanging="1134"/>
      </w:pPr>
      <w:rPr>
        <w:rFonts w:hint="default"/>
        <w:b w:val="0"/>
        <w:bCs w:val="0"/>
        <w:i w:val="0"/>
        <w:iCs w:val="0"/>
      </w:rPr>
    </w:lvl>
    <w:lvl w:ilvl="5">
      <w:start w:val="1"/>
      <w:numFmt w:val="russianLow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3" w15:restartNumberingAfterBreak="0">
    <w:nsid w:val="46BC62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8A395C"/>
    <w:multiLevelType w:val="multilevel"/>
    <w:tmpl w:val="69486EEE"/>
    <w:lvl w:ilvl="0">
      <w:start w:val="1"/>
      <w:numFmt w:val="decimal"/>
      <w:pStyle w:val="11"/>
      <w:lvlText w:val="%1."/>
      <w:lvlJc w:val="left"/>
      <w:pPr>
        <w:tabs>
          <w:tab w:val="num" w:pos="1134"/>
        </w:tabs>
        <w:ind w:left="1134" w:hanging="1134"/>
      </w:pPr>
      <w:rPr>
        <w:rFonts w:hint="default"/>
        <w:sz w:val="2"/>
        <w:szCs w:val="16"/>
      </w:rPr>
    </w:lvl>
    <w:lvl w:ilvl="1">
      <w:start w:val="1"/>
      <w:numFmt w:val="decimal"/>
      <w:pStyle w:val="22"/>
      <w:lvlText w:val="%1.%2"/>
      <w:lvlJc w:val="left"/>
      <w:pPr>
        <w:tabs>
          <w:tab w:val="num" w:pos="1134"/>
        </w:tabs>
        <w:ind w:left="1134" w:hanging="1134"/>
      </w:pPr>
      <w:rPr>
        <w:rFonts w:hint="default"/>
      </w:rPr>
    </w:lvl>
    <w:lvl w:ilvl="2">
      <w:start w:val="1"/>
      <w:numFmt w:val="decimal"/>
      <w:pStyle w:val="a2"/>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46" w15:restartNumberingAfterBreak="0">
    <w:nsid w:val="49712603"/>
    <w:multiLevelType w:val="hybridMultilevel"/>
    <w:tmpl w:val="E42ACB5A"/>
    <w:lvl w:ilvl="0" w:tplc="E22409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12835E8"/>
    <w:multiLevelType w:val="hybridMultilevel"/>
    <w:tmpl w:val="85629742"/>
    <w:lvl w:ilvl="0" w:tplc="FFFFFFF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53A62F2"/>
    <w:multiLevelType w:val="hybridMultilevel"/>
    <w:tmpl w:val="4990816E"/>
    <w:lvl w:ilvl="0" w:tplc="FFFFFFFF">
      <w:start w:val="1"/>
      <w:numFmt w:val="russianLower"/>
      <w:lvlText w:val="%1)"/>
      <w:lvlJc w:val="left"/>
      <w:pPr>
        <w:ind w:left="1429"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67C2C50"/>
    <w:multiLevelType w:val="hybridMultilevel"/>
    <w:tmpl w:val="961E8776"/>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56900CEF"/>
    <w:multiLevelType w:val="hybridMultilevel"/>
    <w:tmpl w:val="2D127946"/>
    <w:lvl w:ilvl="0" w:tplc="FFFFFFFF">
      <w:start w:val="1"/>
      <w:numFmt w:val="russianLow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E8D4CAF6"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8BD0B18"/>
    <w:multiLevelType w:val="multilevel"/>
    <w:tmpl w:val="9628F0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FA242F"/>
    <w:multiLevelType w:val="hybridMultilevel"/>
    <w:tmpl w:val="5CE8B2DE"/>
    <w:lvl w:ilvl="0" w:tplc="67C0CE56">
      <w:start w:val="1"/>
      <w:numFmt w:val="decimal"/>
      <w:lvlText w:val="1.%1"/>
      <w:lvlJc w:val="left"/>
      <w:pPr>
        <w:tabs>
          <w:tab w:val="num" w:pos="927"/>
        </w:tabs>
        <w:ind w:left="0" w:firstLine="567"/>
      </w:pPr>
      <w:rPr>
        <w:rFonts w:hint="default"/>
      </w:rPr>
    </w:lvl>
    <w:lvl w:ilvl="1" w:tplc="5D6ECFA2">
      <w:start w:val="3"/>
      <w:numFmt w:val="decimal"/>
      <w:lvlText w:val="%2"/>
      <w:lvlJc w:val="left"/>
      <w:pPr>
        <w:tabs>
          <w:tab w:val="num" w:pos="1440"/>
        </w:tabs>
        <w:ind w:left="1440" w:hanging="360"/>
      </w:pPr>
      <w:rPr>
        <w:rFonts w:hint="default"/>
      </w:rPr>
    </w:lvl>
    <w:lvl w:ilvl="2" w:tplc="F0080DC6">
      <w:start w:val="1"/>
      <w:numFmt w:val="lowerRoman"/>
      <w:lvlText w:val="%3."/>
      <w:lvlJc w:val="right"/>
      <w:pPr>
        <w:tabs>
          <w:tab w:val="num" w:pos="2160"/>
        </w:tabs>
        <w:ind w:left="2160" w:hanging="180"/>
      </w:pPr>
    </w:lvl>
    <w:lvl w:ilvl="3" w:tplc="AE04758E" w:tentative="1">
      <w:start w:val="1"/>
      <w:numFmt w:val="decimal"/>
      <w:pStyle w:val="41"/>
      <w:lvlText w:val="%4."/>
      <w:lvlJc w:val="left"/>
      <w:pPr>
        <w:tabs>
          <w:tab w:val="num" w:pos="2880"/>
        </w:tabs>
        <w:ind w:left="2880" w:hanging="360"/>
      </w:pPr>
    </w:lvl>
    <w:lvl w:ilvl="4" w:tplc="6BFAF81E" w:tentative="1">
      <w:start w:val="1"/>
      <w:numFmt w:val="lowerLetter"/>
      <w:lvlText w:val="%5."/>
      <w:lvlJc w:val="left"/>
      <w:pPr>
        <w:tabs>
          <w:tab w:val="num" w:pos="3600"/>
        </w:tabs>
        <w:ind w:left="3600" w:hanging="360"/>
      </w:pPr>
    </w:lvl>
    <w:lvl w:ilvl="5" w:tplc="3E92CCFE" w:tentative="1">
      <w:start w:val="1"/>
      <w:numFmt w:val="lowerRoman"/>
      <w:lvlText w:val="%6."/>
      <w:lvlJc w:val="right"/>
      <w:pPr>
        <w:tabs>
          <w:tab w:val="num" w:pos="4320"/>
        </w:tabs>
        <w:ind w:left="4320" w:hanging="180"/>
      </w:pPr>
    </w:lvl>
    <w:lvl w:ilvl="6" w:tplc="E8104E18" w:tentative="1">
      <w:start w:val="1"/>
      <w:numFmt w:val="decimal"/>
      <w:lvlText w:val="%7."/>
      <w:lvlJc w:val="left"/>
      <w:pPr>
        <w:tabs>
          <w:tab w:val="num" w:pos="5040"/>
        </w:tabs>
        <w:ind w:left="5040" w:hanging="360"/>
      </w:pPr>
    </w:lvl>
    <w:lvl w:ilvl="7" w:tplc="7A8A7DC4" w:tentative="1">
      <w:start w:val="1"/>
      <w:numFmt w:val="lowerLetter"/>
      <w:lvlText w:val="%8."/>
      <w:lvlJc w:val="left"/>
      <w:pPr>
        <w:tabs>
          <w:tab w:val="num" w:pos="5760"/>
        </w:tabs>
        <w:ind w:left="5760" w:hanging="360"/>
      </w:pPr>
    </w:lvl>
    <w:lvl w:ilvl="8" w:tplc="553A0708" w:tentative="1">
      <w:start w:val="1"/>
      <w:numFmt w:val="lowerRoman"/>
      <w:lvlText w:val="%9."/>
      <w:lvlJc w:val="right"/>
      <w:pPr>
        <w:tabs>
          <w:tab w:val="num" w:pos="6480"/>
        </w:tabs>
        <w:ind w:left="6480" w:hanging="180"/>
      </w:pPr>
    </w:lvl>
  </w:abstractNum>
  <w:abstractNum w:abstractNumId="56" w15:restartNumberingAfterBreak="0">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7E591D"/>
    <w:multiLevelType w:val="multilevel"/>
    <w:tmpl w:val="8A4E6D2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62BE4D44"/>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59" w15:restartNumberingAfterBreak="0">
    <w:nsid w:val="64C40066"/>
    <w:multiLevelType w:val="multilevel"/>
    <w:tmpl w:val="07769678"/>
    <w:lvl w:ilvl="0">
      <w:start w:val="1"/>
      <w:numFmt w:val="decimal"/>
      <w:pStyle w:val="12"/>
      <w:lvlText w:val="Статья %1."/>
      <w:lvlJc w:val="left"/>
      <w:pPr>
        <w:tabs>
          <w:tab w:val="num" w:pos="720"/>
        </w:tabs>
        <w:ind w:left="720" w:hanging="360"/>
      </w:pPr>
      <w:rPr>
        <w:rFonts w:hint="default"/>
      </w:rPr>
    </w:lvl>
    <w:lvl w:ilvl="1">
      <w:start w:val="1"/>
      <w:numFmt w:val="decimal"/>
      <w:pStyle w:val="23"/>
      <w:isLgl/>
      <w:lvlText w:val="%1.%2."/>
      <w:lvlJc w:val="left"/>
      <w:pPr>
        <w:tabs>
          <w:tab w:val="num" w:pos="1725"/>
        </w:tabs>
        <w:ind w:left="1725" w:hanging="1185"/>
      </w:pPr>
      <w:rPr>
        <w:rFonts w:hint="default"/>
        <w:b w:val="0"/>
        <w:sz w:val="24"/>
        <w:szCs w:val="24"/>
      </w:rPr>
    </w:lvl>
    <w:lvl w:ilvl="2">
      <w:start w:val="1"/>
      <w:numFmt w:val="decimal"/>
      <w:lvlRestart w:val="1"/>
      <w:pStyle w:val="32"/>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1" w15:restartNumberingAfterBreak="0">
    <w:nsid w:val="64F6064F"/>
    <w:multiLevelType w:val="hybridMultilevel"/>
    <w:tmpl w:val="4F6E8BB8"/>
    <w:lvl w:ilvl="0" w:tplc="04190001">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50F3507"/>
    <w:multiLevelType w:val="hybridMultilevel"/>
    <w:tmpl w:val="0836615A"/>
    <w:lvl w:ilvl="0" w:tplc="3EDA8F58">
      <w:start w:val="1"/>
      <w:numFmt w:val="bullet"/>
      <w:lvlText w:val=""/>
      <w:lvlJc w:val="left"/>
      <w:pPr>
        <w:ind w:left="25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B74A26"/>
    <w:multiLevelType w:val="multilevel"/>
    <w:tmpl w:val="CC42B0C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8C3351"/>
    <w:multiLevelType w:val="multilevel"/>
    <w:tmpl w:val="83108CB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8E56BD"/>
    <w:multiLevelType w:val="multilevel"/>
    <w:tmpl w:val="1BF6F132"/>
    <w:styleLink w:val="24"/>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6" w15:restartNumberingAfterBreak="0">
    <w:nsid w:val="6F0150C8"/>
    <w:multiLevelType w:val="multilevel"/>
    <w:tmpl w:val="5ACA6CCC"/>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0943F09"/>
    <w:multiLevelType w:val="hybridMultilevel"/>
    <w:tmpl w:val="0876F1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pStyle w:val="33"/>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733E52D5"/>
    <w:multiLevelType w:val="hybridMultilevel"/>
    <w:tmpl w:val="087E1D50"/>
    <w:lvl w:ilvl="0" w:tplc="120A50F8">
      <w:start w:val="1"/>
      <w:numFmt w:val="bullet"/>
      <w:lvlText w:val="-"/>
      <w:lvlJc w:val="left"/>
      <w:pPr>
        <w:ind w:left="720" w:hanging="360"/>
      </w:pPr>
      <w:rPr>
        <w:rFonts w:ascii="Tahoma" w:hAnsi="Tahoma" w:cs="Times New Roman" w:hint="default"/>
      </w:rPr>
    </w:lvl>
    <w:lvl w:ilvl="1" w:tplc="0419000F">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51741F7"/>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70" w15:restartNumberingAfterBreak="0">
    <w:nsid w:val="76D93E24"/>
    <w:multiLevelType w:val="hybridMultilevel"/>
    <w:tmpl w:val="8CF6419E"/>
    <w:lvl w:ilvl="0" w:tplc="F2D2087C">
      <w:start w:val="1"/>
      <w:numFmt w:val="russianLower"/>
      <w:lvlText w:val="%1)"/>
      <w:lvlJc w:val="left"/>
      <w:pPr>
        <w:ind w:left="720" w:hanging="360"/>
      </w:pPr>
      <w:rPr>
        <w:rFonts w:cs="Times New Roman" w:hint="default"/>
      </w:rPr>
    </w:lvl>
    <w:lvl w:ilvl="1" w:tplc="AD145F7A">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71" w15:restartNumberingAfterBreak="0">
    <w:nsid w:val="77013FA3"/>
    <w:multiLevelType w:val="multilevel"/>
    <w:tmpl w:val="77B245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2" w15:restartNumberingAfterBreak="0">
    <w:nsid w:val="7E2D5F83"/>
    <w:multiLevelType w:val="hybridMultilevel"/>
    <w:tmpl w:val="1DF80A06"/>
    <w:lvl w:ilvl="0" w:tplc="FFFFFFFF">
      <w:start w:val="1"/>
      <w:numFmt w:val="bullet"/>
      <w:pStyle w:val="42"/>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C114E3"/>
    <w:multiLevelType w:val="hybridMultilevel"/>
    <w:tmpl w:val="14125368"/>
    <w:lvl w:ilvl="0" w:tplc="04190001">
      <w:start w:val="1"/>
      <w:numFmt w:val="russianLower"/>
      <w:lvlText w:val="%1)"/>
      <w:lvlJc w:val="left"/>
      <w:pPr>
        <w:ind w:left="720" w:hanging="360"/>
      </w:pPr>
      <w:rPr>
        <w:rFonts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15:restartNumberingAfterBreak="0">
    <w:nsid w:val="7EE32038"/>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abstractNum w:abstractNumId="75" w15:restartNumberingAfterBreak="0">
    <w:nsid w:val="7F6225AE"/>
    <w:multiLevelType w:val="hybridMultilevel"/>
    <w:tmpl w:val="8CF6419E"/>
    <w:lvl w:ilvl="0" w:tplc="F2D2087C">
      <w:start w:val="1"/>
      <w:numFmt w:val="russianLower"/>
      <w:lvlText w:val="%1)"/>
      <w:lvlJc w:val="left"/>
      <w:pPr>
        <w:ind w:left="720" w:hanging="360"/>
      </w:pPr>
      <w:rPr>
        <w:rFonts w:cs="Times New Roman" w:hint="default"/>
      </w:rPr>
    </w:lvl>
    <w:lvl w:ilvl="1" w:tplc="AD145F7A" w:tentative="1">
      <w:start w:val="1"/>
      <w:numFmt w:val="lowerLetter"/>
      <w:lvlText w:val="%2."/>
      <w:lvlJc w:val="left"/>
      <w:pPr>
        <w:ind w:left="1440" w:hanging="360"/>
      </w:pPr>
    </w:lvl>
    <w:lvl w:ilvl="2" w:tplc="67801EDC" w:tentative="1">
      <w:start w:val="1"/>
      <w:numFmt w:val="lowerRoman"/>
      <w:lvlText w:val="%3."/>
      <w:lvlJc w:val="right"/>
      <w:pPr>
        <w:ind w:left="2160" w:hanging="180"/>
      </w:pPr>
    </w:lvl>
    <w:lvl w:ilvl="3" w:tplc="420E9DF0">
      <w:start w:val="1"/>
      <w:numFmt w:val="decimal"/>
      <w:lvlText w:val="%4."/>
      <w:lvlJc w:val="left"/>
      <w:pPr>
        <w:ind w:left="2880" w:hanging="360"/>
      </w:pPr>
    </w:lvl>
    <w:lvl w:ilvl="4" w:tplc="AAA86A04" w:tentative="1">
      <w:start w:val="1"/>
      <w:numFmt w:val="lowerLetter"/>
      <w:lvlText w:val="%5."/>
      <w:lvlJc w:val="left"/>
      <w:pPr>
        <w:ind w:left="3600" w:hanging="360"/>
      </w:pPr>
    </w:lvl>
    <w:lvl w:ilvl="5" w:tplc="76FE6AF2">
      <w:start w:val="1"/>
      <w:numFmt w:val="lowerRoman"/>
      <w:lvlText w:val="%6."/>
      <w:lvlJc w:val="right"/>
      <w:pPr>
        <w:ind w:left="4320" w:hanging="180"/>
      </w:pPr>
    </w:lvl>
    <w:lvl w:ilvl="6" w:tplc="436AC34C" w:tentative="1">
      <w:start w:val="1"/>
      <w:numFmt w:val="decimal"/>
      <w:lvlText w:val="%7."/>
      <w:lvlJc w:val="left"/>
      <w:pPr>
        <w:ind w:left="5040" w:hanging="360"/>
      </w:pPr>
    </w:lvl>
    <w:lvl w:ilvl="7" w:tplc="E28EDFCC" w:tentative="1">
      <w:start w:val="1"/>
      <w:numFmt w:val="lowerLetter"/>
      <w:lvlText w:val="%8."/>
      <w:lvlJc w:val="left"/>
      <w:pPr>
        <w:ind w:left="5760" w:hanging="360"/>
      </w:pPr>
    </w:lvl>
    <w:lvl w:ilvl="8" w:tplc="245AD3EA" w:tentative="1">
      <w:start w:val="1"/>
      <w:numFmt w:val="lowerRoman"/>
      <w:lvlText w:val="%9."/>
      <w:lvlJc w:val="right"/>
      <w:pPr>
        <w:ind w:left="6480" w:hanging="180"/>
      </w:pPr>
    </w:lvl>
  </w:abstractNum>
  <w:num w:numId="1">
    <w:abstractNumId w:val="67"/>
  </w:num>
  <w:num w:numId="2">
    <w:abstractNumId w:val="55"/>
  </w:num>
  <w:num w:numId="3">
    <w:abstractNumId w:val="50"/>
  </w:num>
  <w:num w:numId="4">
    <w:abstractNumId w:val="1"/>
  </w:num>
  <w:num w:numId="5">
    <w:abstractNumId w:val="0"/>
  </w:num>
  <w:num w:numId="6">
    <w:abstractNumId w:val="56"/>
  </w:num>
  <w:num w:numId="7">
    <w:abstractNumId w:val="44"/>
  </w:num>
  <w:num w:numId="8">
    <w:abstractNumId w:val="41"/>
  </w:num>
  <w:num w:numId="9">
    <w:abstractNumId w:val="3"/>
  </w:num>
  <w:num w:numId="10">
    <w:abstractNumId w:val="39"/>
  </w:num>
  <w:num w:numId="11">
    <w:abstractNumId w:val="28"/>
  </w:num>
  <w:num w:numId="12">
    <w:abstractNumId w:val="27"/>
  </w:num>
  <w:num w:numId="13">
    <w:abstractNumId w:val="2"/>
  </w:num>
  <w:num w:numId="14">
    <w:abstractNumId w:val="33"/>
  </w:num>
  <w:num w:numId="15">
    <w:abstractNumId w:val="65"/>
  </w:num>
  <w:num w:numId="16">
    <w:abstractNumId w:val="23"/>
  </w:num>
  <w:num w:numId="17">
    <w:abstractNumId w:val="61"/>
  </w:num>
  <w:num w:numId="18">
    <w:abstractNumId w:val="73"/>
  </w:num>
  <w:num w:numId="19">
    <w:abstractNumId w:val="46"/>
  </w:num>
  <w:num w:numId="20">
    <w:abstractNumId w:val="48"/>
  </w:num>
  <w:num w:numId="21">
    <w:abstractNumId w:val="32"/>
  </w:num>
  <w:num w:numId="22">
    <w:abstractNumId w:val="51"/>
  </w:num>
  <w:num w:numId="23">
    <w:abstractNumId w:val="45"/>
  </w:num>
  <w:num w:numId="24">
    <w:abstractNumId w:val="26"/>
  </w:num>
  <w:num w:numId="25">
    <w:abstractNumId w:val="9"/>
  </w:num>
  <w:num w:numId="26">
    <w:abstractNumId w:val="24"/>
  </w:num>
  <w:num w:numId="27">
    <w:abstractNumId w:val="25"/>
  </w:num>
  <w:num w:numId="28">
    <w:abstractNumId w:val="69"/>
  </w:num>
  <w:num w:numId="29">
    <w:abstractNumId w:val="38"/>
  </w:num>
  <w:num w:numId="30">
    <w:abstractNumId w:val="35"/>
  </w:num>
  <w:num w:numId="31">
    <w:abstractNumId w:val="53"/>
  </w:num>
  <w:num w:numId="32">
    <w:abstractNumId w:val="58"/>
  </w:num>
  <w:num w:numId="33">
    <w:abstractNumId w:val="21"/>
  </w:num>
  <w:num w:numId="34">
    <w:abstractNumId w:val="75"/>
  </w:num>
  <w:num w:numId="35">
    <w:abstractNumId w:val="5"/>
  </w:num>
  <w:num w:numId="36">
    <w:abstractNumId w:val="60"/>
  </w:num>
  <w:num w:numId="37">
    <w:abstractNumId w:val="47"/>
  </w:num>
  <w:num w:numId="38">
    <w:abstractNumId w:val="17"/>
  </w:num>
  <w:num w:numId="39">
    <w:abstractNumId w:val="57"/>
  </w:num>
  <w:num w:numId="40">
    <w:abstractNumId w:val="52"/>
  </w:num>
  <w:num w:numId="41">
    <w:abstractNumId w:val="62"/>
  </w:num>
  <w:num w:numId="42">
    <w:abstractNumId w:val="4"/>
  </w:num>
  <w:num w:numId="43">
    <w:abstractNumId w:val="59"/>
  </w:num>
  <w:num w:numId="44">
    <w:abstractNumId w:val="72"/>
  </w:num>
  <w:num w:numId="45">
    <w:abstractNumId w:val="30"/>
  </w:num>
  <w:num w:numId="46">
    <w:abstractNumId w:val="18"/>
  </w:num>
  <w:num w:numId="47">
    <w:abstractNumId w:val="34"/>
  </w:num>
  <w:num w:numId="48">
    <w:abstractNumId w:val="10"/>
  </w:num>
  <w:num w:numId="49">
    <w:abstractNumId w:val="54"/>
  </w:num>
  <w:num w:numId="50">
    <w:abstractNumId w:val="43"/>
  </w:num>
  <w:num w:numId="51">
    <w:abstractNumId w:val="13"/>
  </w:num>
  <w:num w:numId="52">
    <w:abstractNumId w:val="12"/>
  </w:num>
  <w:num w:numId="53">
    <w:abstractNumId w:val="74"/>
  </w:num>
  <w:num w:numId="54">
    <w:abstractNumId w:val="42"/>
  </w:num>
  <w:num w:numId="55">
    <w:abstractNumId w:val="68"/>
  </w:num>
  <w:num w:numId="56">
    <w:abstractNumId w:val="66"/>
  </w:num>
  <w:num w:numId="57">
    <w:abstractNumId w:val="22"/>
  </w:num>
  <w:num w:numId="58">
    <w:abstractNumId w:val="70"/>
  </w:num>
  <w:num w:numId="59">
    <w:abstractNumId w:val="20"/>
  </w:num>
  <w:num w:numId="60">
    <w:abstractNumId w:val="16"/>
  </w:num>
  <w:num w:numId="61">
    <w:abstractNumId w:val="37"/>
  </w:num>
  <w:num w:numId="62">
    <w:abstractNumId w:val="19"/>
  </w:num>
  <w:num w:numId="63">
    <w:abstractNumId w:val="36"/>
  </w:num>
  <w:num w:numId="64">
    <w:abstractNumId w:val="63"/>
  </w:num>
  <w:num w:numId="65">
    <w:abstractNumId w:val="29"/>
  </w:num>
  <w:num w:numId="66">
    <w:abstractNumId w:val="40"/>
  </w:num>
  <w:num w:numId="67">
    <w:abstractNumId w:val="49"/>
  </w:num>
  <w:num w:numId="68">
    <w:abstractNumId w:val="31"/>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num>
  <w:num w:numId="71">
    <w:abstractNumId w:val="15"/>
  </w:num>
  <w:num w:numId="72">
    <w:abstractNumId w:val="8"/>
  </w:num>
  <w:num w:numId="73">
    <w:abstractNumId w:val="44"/>
  </w:num>
  <w:num w:numId="74">
    <w:abstractNumId w:val="14"/>
  </w:num>
  <w:num w:numId="75">
    <w:abstractNumId w:val="7"/>
  </w:num>
  <w:num w:numId="76">
    <w:abstractNumId w:val="41"/>
  </w:num>
  <w:num w:numId="77">
    <w:abstractNumId w:val="41"/>
  </w:num>
  <w:num w:numId="78">
    <w:abstractNumId w:val="71"/>
  </w:num>
  <w:num w:numId="79">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140"/>
    <w:rsid w:val="0000139F"/>
    <w:rsid w:val="00001939"/>
    <w:rsid w:val="00001AEB"/>
    <w:rsid w:val="00001D5C"/>
    <w:rsid w:val="00001E3E"/>
    <w:rsid w:val="000024E5"/>
    <w:rsid w:val="00003234"/>
    <w:rsid w:val="000033F4"/>
    <w:rsid w:val="00003492"/>
    <w:rsid w:val="00003496"/>
    <w:rsid w:val="000040B1"/>
    <w:rsid w:val="0000410C"/>
    <w:rsid w:val="000043D2"/>
    <w:rsid w:val="000046AF"/>
    <w:rsid w:val="00004CE7"/>
    <w:rsid w:val="000052C9"/>
    <w:rsid w:val="00005878"/>
    <w:rsid w:val="000060FA"/>
    <w:rsid w:val="00006BBA"/>
    <w:rsid w:val="000101B6"/>
    <w:rsid w:val="0001026F"/>
    <w:rsid w:val="00010734"/>
    <w:rsid w:val="000113BB"/>
    <w:rsid w:val="00011D9C"/>
    <w:rsid w:val="00011F86"/>
    <w:rsid w:val="00012181"/>
    <w:rsid w:val="00013946"/>
    <w:rsid w:val="00013C3F"/>
    <w:rsid w:val="000144A7"/>
    <w:rsid w:val="0001532F"/>
    <w:rsid w:val="000153A4"/>
    <w:rsid w:val="000155EA"/>
    <w:rsid w:val="00015679"/>
    <w:rsid w:val="00015843"/>
    <w:rsid w:val="00015AB9"/>
    <w:rsid w:val="000176FB"/>
    <w:rsid w:val="00017A64"/>
    <w:rsid w:val="00017D42"/>
    <w:rsid w:val="000201C2"/>
    <w:rsid w:val="00022FF0"/>
    <w:rsid w:val="000234B1"/>
    <w:rsid w:val="0002386A"/>
    <w:rsid w:val="00023CDC"/>
    <w:rsid w:val="00027438"/>
    <w:rsid w:val="00027707"/>
    <w:rsid w:val="00027AE0"/>
    <w:rsid w:val="00027C67"/>
    <w:rsid w:val="000309F2"/>
    <w:rsid w:val="00030AB7"/>
    <w:rsid w:val="000316C6"/>
    <w:rsid w:val="00032127"/>
    <w:rsid w:val="00032CE4"/>
    <w:rsid w:val="00033497"/>
    <w:rsid w:val="00034944"/>
    <w:rsid w:val="00034CCA"/>
    <w:rsid w:val="00034DC9"/>
    <w:rsid w:val="00034F65"/>
    <w:rsid w:val="000355E6"/>
    <w:rsid w:val="00035643"/>
    <w:rsid w:val="00035953"/>
    <w:rsid w:val="000405A6"/>
    <w:rsid w:val="00040704"/>
    <w:rsid w:val="000409E9"/>
    <w:rsid w:val="00040D61"/>
    <w:rsid w:val="000417B6"/>
    <w:rsid w:val="000418F0"/>
    <w:rsid w:val="000422DF"/>
    <w:rsid w:val="00042A5E"/>
    <w:rsid w:val="00042DAB"/>
    <w:rsid w:val="00043249"/>
    <w:rsid w:val="000447E7"/>
    <w:rsid w:val="0004481B"/>
    <w:rsid w:val="00044870"/>
    <w:rsid w:val="00044ADE"/>
    <w:rsid w:val="00045282"/>
    <w:rsid w:val="0004572E"/>
    <w:rsid w:val="00045FA1"/>
    <w:rsid w:val="0004681E"/>
    <w:rsid w:val="00046E1C"/>
    <w:rsid w:val="00047254"/>
    <w:rsid w:val="000476C5"/>
    <w:rsid w:val="00047A76"/>
    <w:rsid w:val="00047FB6"/>
    <w:rsid w:val="00050042"/>
    <w:rsid w:val="0005020F"/>
    <w:rsid w:val="00050212"/>
    <w:rsid w:val="000505C0"/>
    <w:rsid w:val="0005147C"/>
    <w:rsid w:val="00052229"/>
    <w:rsid w:val="0005287D"/>
    <w:rsid w:val="00052BE2"/>
    <w:rsid w:val="00053A01"/>
    <w:rsid w:val="00054246"/>
    <w:rsid w:val="00054C4E"/>
    <w:rsid w:val="00054FA7"/>
    <w:rsid w:val="00054FD4"/>
    <w:rsid w:val="000551A2"/>
    <w:rsid w:val="00055801"/>
    <w:rsid w:val="00055A85"/>
    <w:rsid w:val="00055FC6"/>
    <w:rsid w:val="00056092"/>
    <w:rsid w:val="00056632"/>
    <w:rsid w:val="0005683A"/>
    <w:rsid w:val="00056B56"/>
    <w:rsid w:val="0005751E"/>
    <w:rsid w:val="000577DD"/>
    <w:rsid w:val="00057986"/>
    <w:rsid w:val="00060547"/>
    <w:rsid w:val="00060C6D"/>
    <w:rsid w:val="00061085"/>
    <w:rsid w:val="00061C76"/>
    <w:rsid w:val="00062BC8"/>
    <w:rsid w:val="00062D2D"/>
    <w:rsid w:val="0006373D"/>
    <w:rsid w:val="00063F3C"/>
    <w:rsid w:val="00064810"/>
    <w:rsid w:val="00064C5C"/>
    <w:rsid w:val="00065017"/>
    <w:rsid w:val="00065353"/>
    <w:rsid w:val="00065CEB"/>
    <w:rsid w:val="000660E8"/>
    <w:rsid w:val="00066952"/>
    <w:rsid w:val="0006720D"/>
    <w:rsid w:val="000673C9"/>
    <w:rsid w:val="0007063C"/>
    <w:rsid w:val="000709ED"/>
    <w:rsid w:val="000715B5"/>
    <w:rsid w:val="0007167B"/>
    <w:rsid w:val="000731E7"/>
    <w:rsid w:val="0007370C"/>
    <w:rsid w:val="000739F4"/>
    <w:rsid w:val="00074AE1"/>
    <w:rsid w:val="00075272"/>
    <w:rsid w:val="00076279"/>
    <w:rsid w:val="00077800"/>
    <w:rsid w:val="00077E5C"/>
    <w:rsid w:val="0008141F"/>
    <w:rsid w:val="000818EC"/>
    <w:rsid w:val="00081E1D"/>
    <w:rsid w:val="00081EF2"/>
    <w:rsid w:val="00081F59"/>
    <w:rsid w:val="000823DA"/>
    <w:rsid w:val="000837EF"/>
    <w:rsid w:val="00083870"/>
    <w:rsid w:val="0008404C"/>
    <w:rsid w:val="00084056"/>
    <w:rsid w:val="000846E4"/>
    <w:rsid w:val="000852CC"/>
    <w:rsid w:val="00085DD4"/>
    <w:rsid w:val="000861EA"/>
    <w:rsid w:val="000873BB"/>
    <w:rsid w:val="00087493"/>
    <w:rsid w:val="000874A2"/>
    <w:rsid w:val="000874C1"/>
    <w:rsid w:val="00087CCA"/>
    <w:rsid w:val="00091B7E"/>
    <w:rsid w:val="00093C94"/>
    <w:rsid w:val="00093EE4"/>
    <w:rsid w:val="00094535"/>
    <w:rsid w:val="000945DD"/>
    <w:rsid w:val="00095964"/>
    <w:rsid w:val="00095D8A"/>
    <w:rsid w:val="00096FE5"/>
    <w:rsid w:val="00097206"/>
    <w:rsid w:val="000A068F"/>
    <w:rsid w:val="000A1961"/>
    <w:rsid w:val="000A1DB9"/>
    <w:rsid w:val="000A1F57"/>
    <w:rsid w:val="000A219A"/>
    <w:rsid w:val="000A31CA"/>
    <w:rsid w:val="000A3606"/>
    <w:rsid w:val="000A38BC"/>
    <w:rsid w:val="000A43AE"/>
    <w:rsid w:val="000A4A41"/>
    <w:rsid w:val="000A4AD2"/>
    <w:rsid w:val="000A4DB6"/>
    <w:rsid w:val="000A580F"/>
    <w:rsid w:val="000A5A6B"/>
    <w:rsid w:val="000A6E42"/>
    <w:rsid w:val="000A762F"/>
    <w:rsid w:val="000A7720"/>
    <w:rsid w:val="000B04BE"/>
    <w:rsid w:val="000B06B5"/>
    <w:rsid w:val="000B0F69"/>
    <w:rsid w:val="000B12EB"/>
    <w:rsid w:val="000B1AA1"/>
    <w:rsid w:val="000B1B9B"/>
    <w:rsid w:val="000B2A0B"/>
    <w:rsid w:val="000B3948"/>
    <w:rsid w:val="000B444F"/>
    <w:rsid w:val="000B486E"/>
    <w:rsid w:val="000B5374"/>
    <w:rsid w:val="000B544B"/>
    <w:rsid w:val="000B55F7"/>
    <w:rsid w:val="000B5839"/>
    <w:rsid w:val="000B6786"/>
    <w:rsid w:val="000B708C"/>
    <w:rsid w:val="000B79E2"/>
    <w:rsid w:val="000B7F0A"/>
    <w:rsid w:val="000B7F7C"/>
    <w:rsid w:val="000B7FB2"/>
    <w:rsid w:val="000C0255"/>
    <w:rsid w:val="000C166C"/>
    <w:rsid w:val="000C1AE9"/>
    <w:rsid w:val="000C1B04"/>
    <w:rsid w:val="000C30D0"/>
    <w:rsid w:val="000C3255"/>
    <w:rsid w:val="000C37A8"/>
    <w:rsid w:val="000C3A60"/>
    <w:rsid w:val="000C41BA"/>
    <w:rsid w:val="000C63B1"/>
    <w:rsid w:val="000C7D50"/>
    <w:rsid w:val="000D021B"/>
    <w:rsid w:val="000D0C1C"/>
    <w:rsid w:val="000D1038"/>
    <w:rsid w:val="000D1183"/>
    <w:rsid w:val="000D1745"/>
    <w:rsid w:val="000D1C21"/>
    <w:rsid w:val="000D2041"/>
    <w:rsid w:val="000D2697"/>
    <w:rsid w:val="000D3BD4"/>
    <w:rsid w:val="000D3DF0"/>
    <w:rsid w:val="000D4E59"/>
    <w:rsid w:val="000D4EDF"/>
    <w:rsid w:val="000D5577"/>
    <w:rsid w:val="000D569D"/>
    <w:rsid w:val="000D578B"/>
    <w:rsid w:val="000D73B6"/>
    <w:rsid w:val="000E0EFE"/>
    <w:rsid w:val="000E12B7"/>
    <w:rsid w:val="000E13A1"/>
    <w:rsid w:val="000E1F4B"/>
    <w:rsid w:val="000E26C7"/>
    <w:rsid w:val="000E37A4"/>
    <w:rsid w:val="000E3CD6"/>
    <w:rsid w:val="000E3D5D"/>
    <w:rsid w:val="000E3E7F"/>
    <w:rsid w:val="000E3F07"/>
    <w:rsid w:val="000E415F"/>
    <w:rsid w:val="000E41FF"/>
    <w:rsid w:val="000E4A0C"/>
    <w:rsid w:val="000E4A1E"/>
    <w:rsid w:val="000E5108"/>
    <w:rsid w:val="000E6268"/>
    <w:rsid w:val="000E73B2"/>
    <w:rsid w:val="000F0BDC"/>
    <w:rsid w:val="000F132F"/>
    <w:rsid w:val="000F149B"/>
    <w:rsid w:val="000F1806"/>
    <w:rsid w:val="000F1CEB"/>
    <w:rsid w:val="000F2DC3"/>
    <w:rsid w:val="000F354D"/>
    <w:rsid w:val="000F3BE6"/>
    <w:rsid w:val="000F4255"/>
    <w:rsid w:val="000F4811"/>
    <w:rsid w:val="000F6208"/>
    <w:rsid w:val="000F66F7"/>
    <w:rsid w:val="000F6AA4"/>
    <w:rsid w:val="000F6CDD"/>
    <w:rsid w:val="0010038E"/>
    <w:rsid w:val="001003F1"/>
    <w:rsid w:val="00100A57"/>
    <w:rsid w:val="0010103B"/>
    <w:rsid w:val="00101D5D"/>
    <w:rsid w:val="00101E22"/>
    <w:rsid w:val="00102689"/>
    <w:rsid w:val="00102D84"/>
    <w:rsid w:val="001037F8"/>
    <w:rsid w:val="001039EF"/>
    <w:rsid w:val="00104192"/>
    <w:rsid w:val="00104BC0"/>
    <w:rsid w:val="0010551B"/>
    <w:rsid w:val="0010604F"/>
    <w:rsid w:val="001069BD"/>
    <w:rsid w:val="00106F2C"/>
    <w:rsid w:val="001079B6"/>
    <w:rsid w:val="00110379"/>
    <w:rsid w:val="00110440"/>
    <w:rsid w:val="00112249"/>
    <w:rsid w:val="00112379"/>
    <w:rsid w:val="00112AAF"/>
    <w:rsid w:val="001131EA"/>
    <w:rsid w:val="001141E1"/>
    <w:rsid w:val="001155E4"/>
    <w:rsid w:val="00115EDB"/>
    <w:rsid w:val="001172EF"/>
    <w:rsid w:val="001174DF"/>
    <w:rsid w:val="00117D3F"/>
    <w:rsid w:val="001217B3"/>
    <w:rsid w:val="00121C57"/>
    <w:rsid w:val="00122742"/>
    <w:rsid w:val="00123110"/>
    <w:rsid w:val="00123C77"/>
    <w:rsid w:val="001244D0"/>
    <w:rsid w:val="001246E5"/>
    <w:rsid w:val="001249CA"/>
    <w:rsid w:val="00125A88"/>
    <w:rsid w:val="0012627E"/>
    <w:rsid w:val="00126581"/>
    <w:rsid w:val="001266F6"/>
    <w:rsid w:val="001268F0"/>
    <w:rsid w:val="001269AC"/>
    <w:rsid w:val="00126E4A"/>
    <w:rsid w:val="00127DF7"/>
    <w:rsid w:val="00127FA2"/>
    <w:rsid w:val="0013016B"/>
    <w:rsid w:val="00130A0C"/>
    <w:rsid w:val="00131D2B"/>
    <w:rsid w:val="00131D6F"/>
    <w:rsid w:val="00131F19"/>
    <w:rsid w:val="0013347A"/>
    <w:rsid w:val="0013433F"/>
    <w:rsid w:val="0013448C"/>
    <w:rsid w:val="00134AAA"/>
    <w:rsid w:val="001352FD"/>
    <w:rsid w:val="00135362"/>
    <w:rsid w:val="001354A7"/>
    <w:rsid w:val="00135FC7"/>
    <w:rsid w:val="001360AF"/>
    <w:rsid w:val="00136728"/>
    <w:rsid w:val="001371D0"/>
    <w:rsid w:val="0013774A"/>
    <w:rsid w:val="00137772"/>
    <w:rsid w:val="001411D8"/>
    <w:rsid w:val="00141E41"/>
    <w:rsid w:val="0014262E"/>
    <w:rsid w:val="00142709"/>
    <w:rsid w:val="00142B19"/>
    <w:rsid w:val="00143426"/>
    <w:rsid w:val="00143A9E"/>
    <w:rsid w:val="001455CA"/>
    <w:rsid w:val="00145D02"/>
    <w:rsid w:val="00146833"/>
    <w:rsid w:val="00147FD3"/>
    <w:rsid w:val="00150DA9"/>
    <w:rsid w:val="00150DC0"/>
    <w:rsid w:val="00151BD0"/>
    <w:rsid w:val="00151E27"/>
    <w:rsid w:val="001540BF"/>
    <w:rsid w:val="00155013"/>
    <w:rsid w:val="00157183"/>
    <w:rsid w:val="00160064"/>
    <w:rsid w:val="00160B77"/>
    <w:rsid w:val="00160F29"/>
    <w:rsid w:val="00160FAE"/>
    <w:rsid w:val="001614F4"/>
    <w:rsid w:val="00161892"/>
    <w:rsid w:val="00162FB8"/>
    <w:rsid w:val="0016347D"/>
    <w:rsid w:val="00163581"/>
    <w:rsid w:val="001635BB"/>
    <w:rsid w:val="00163D42"/>
    <w:rsid w:val="00163E82"/>
    <w:rsid w:val="00163F65"/>
    <w:rsid w:val="0016417D"/>
    <w:rsid w:val="00164777"/>
    <w:rsid w:val="00165277"/>
    <w:rsid w:val="00165CA1"/>
    <w:rsid w:val="00165D5E"/>
    <w:rsid w:val="00166228"/>
    <w:rsid w:val="001667F1"/>
    <w:rsid w:val="001674A1"/>
    <w:rsid w:val="001677E5"/>
    <w:rsid w:val="00167A85"/>
    <w:rsid w:val="00170472"/>
    <w:rsid w:val="001707F4"/>
    <w:rsid w:val="00171CF9"/>
    <w:rsid w:val="00171EE0"/>
    <w:rsid w:val="00172174"/>
    <w:rsid w:val="001724BB"/>
    <w:rsid w:val="001728AB"/>
    <w:rsid w:val="00173CB1"/>
    <w:rsid w:val="00173D87"/>
    <w:rsid w:val="00173F64"/>
    <w:rsid w:val="00176D66"/>
    <w:rsid w:val="001771D9"/>
    <w:rsid w:val="00177DAD"/>
    <w:rsid w:val="001800BE"/>
    <w:rsid w:val="001808DE"/>
    <w:rsid w:val="00180E79"/>
    <w:rsid w:val="00181468"/>
    <w:rsid w:val="001817FE"/>
    <w:rsid w:val="00182175"/>
    <w:rsid w:val="00182472"/>
    <w:rsid w:val="00182646"/>
    <w:rsid w:val="00183516"/>
    <w:rsid w:val="00183A25"/>
    <w:rsid w:val="00183C4D"/>
    <w:rsid w:val="00183DDE"/>
    <w:rsid w:val="00183E5A"/>
    <w:rsid w:val="00184656"/>
    <w:rsid w:val="00185C17"/>
    <w:rsid w:val="0018626A"/>
    <w:rsid w:val="0018651F"/>
    <w:rsid w:val="00186609"/>
    <w:rsid w:val="00186EE4"/>
    <w:rsid w:val="00187901"/>
    <w:rsid w:val="001903EB"/>
    <w:rsid w:val="0019056E"/>
    <w:rsid w:val="00190CB0"/>
    <w:rsid w:val="00190D9D"/>
    <w:rsid w:val="001914C4"/>
    <w:rsid w:val="0019158F"/>
    <w:rsid w:val="00191EB6"/>
    <w:rsid w:val="001920E2"/>
    <w:rsid w:val="001920F4"/>
    <w:rsid w:val="00192807"/>
    <w:rsid w:val="00192CD1"/>
    <w:rsid w:val="001930AD"/>
    <w:rsid w:val="00193157"/>
    <w:rsid w:val="001931AD"/>
    <w:rsid w:val="001937B1"/>
    <w:rsid w:val="00194A1D"/>
    <w:rsid w:val="00194D0C"/>
    <w:rsid w:val="0019509F"/>
    <w:rsid w:val="0019517B"/>
    <w:rsid w:val="00196882"/>
    <w:rsid w:val="00196B7A"/>
    <w:rsid w:val="00196FCA"/>
    <w:rsid w:val="00197B0A"/>
    <w:rsid w:val="00197C40"/>
    <w:rsid w:val="001A148E"/>
    <w:rsid w:val="001A14CE"/>
    <w:rsid w:val="001A1536"/>
    <w:rsid w:val="001A1592"/>
    <w:rsid w:val="001A1865"/>
    <w:rsid w:val="001A2430"/>
    <w:rsid w:val="001A2471"/>
    <w:rsid w:val="001A3A54"/>
    <w:rsid w:val="001A4829"/>
    <w:rsid w:val="001A59CE"/>
    <w:rsid w:val="001A622F"/>
    <w:rsid w:val="001A6273"/>
    <w:rsid w:val="001A6B72"/>
    <w:rsid w:val="001A788E"/>
    <w:rsid w:val="001A78DA"/>
    <w:rsid w:val="001A7CC1"/>
    <w:rsid w:val="001B04C1"/>
    <w:rsid w:val="001B0A51"/>
    <w:rsid w:val="001B1137"/>
    <w:rsid w:val="001B1A13"/>
    <w:rsid w:val="001B20A9"/>
    <w:rsid w:val="001B22D9"/>
    <w:rsid w:val="001B23AD"/>
    <w:rsid w:val="001B2C65"/>
    <w:rsid w:val="001B3D9D"/>
    <w:rsid w:val="001B4616"/>
    <w:rsid w:val="001B463B"/>
    <w:rsid w:val="001B53D0"/>
    <w:rsid w:val="001B551D"/>
    <w:rsid w:val="001B56F8"/>
    <w:rsid w:val="001B6766"/>
    <w:rsid w:val="001B6C55"/>
    <w:rsid w:val="001B70AA"/>
    <w:rsid w:val="001B76A7"/>
    <w:rsid w:val="001B7DBD"/>
    <w:rsid w:val="001B7E1F"/>
    <w:rsid w:val="001B7FED"/>
    <w:rsid w:val="001C18A5"/>
    <w:rsid w:val="001C2076"/>
    <w:rsid w:val="001C2E6E"/>
    <w:rsid w:val="001C33B1"/>
    <w:rsid w:val="001C3650"/>
    <w:rsid w:val="001C3944"/>
    <w:rsid w:val="001C3A7D"/>
    <w:rsid w:val="001C3B39"/>
    <w:rsid w:val="001C3D2E"/>
    <w:rsid w:val="001C440B"/>
    <w:rsid w:val="001C56A5"/>
    <w:rsid w:val="001C594D"/>
    <w:rsid w:val="001C5C15"/>
    <w:rsid w:val="001C5F1F"/>
    <w:rsid w:val="001C658F"/>
    <w:rsid w:val="001C7866"/>
    <w:rsid w:val="001C7B16"/>
    <w:rsid w:val="001D0024"/>
    <w:rsid w:val="001D0134"/>
    <w:rsid w:val="001D090F"/>
    <w:rsid w:val="001D0E2E"/>
    <w:rsid w:val="001D17AC"/>
    <w:rsid w:val="001D1830"/>
    <w:rsid w:val="001D1AC8"/>
    <w:rsid w:val="001D1CD8"/>
    <w:rsid w:val="001D3DF1"/>
    <w:rsid w:val="001D461A"/>
    <w:rsid w:val="001D67FF"/>
    <w:rsid w:val="001D6F91"/>
    <w:rsid w:val="001D7744"/>
    <w:rsid w:val="001D792A"/>
    <w:rsid w:val="001E00FE"/>
    <w:rsid w:val="001E0335"/>
    <w:rsid w:val="001E0951"/>
    <w:rsid w:val="001E0EA3"/>
    <w:rsid w:val="001E109A"/>
    <w:rsid w:val="001E10FF"/>
    <w:rsid w:val="001E11F5"/>
    <w:rsid w:val="001E126B"/>
    <w:rsid w:val="001E2D6F"/>
    <w:rsid w:val="001E3D07"/>
    <w:rsid w:val="001E414A"/>
    <w:rsid w:val="001E4437"/>
    <w:rsid w:val="001E4A69"/>
    <w:rsid w:val="001E4C00"/>
    <w:rsid w:val="001E51E1"/>
    <w:rsid w:val="001E58B1"/>
    <w:rsid w:val="001E5C0A"/>
    <w:rsid w:val="001E5E27"/>
    <w:rsid w:val="001E6463"/>
    <w:rsid w:val="001E687F"/>
    <w:rsid w:val="001E68DA"/>
    <w:rsid w:val="001E68E4"/>
    <w:rsid w:val="001E6F2B"/>
    <w:rsid w:val="001E70F7"/>
    <w:rsid w:val="001E720E"/>
    <w:rsid w:val="001E7271"/>
    <w:rsid w:val="001F02C2"/>
    <w:rsid w:val="001F0581"/>
    <w:rsid w:val="001F2B2E"/>
    <w:rsid w:val="001F2D6E"/>
    <w:rsid w:val="001F322F"/>
    <w:rsid w:val="001F4993"/>
    <w:rsid w:val="001F552D"/>
    <w:rsid w:val="001F7063"/>
    <w:rsid w:val="0020036E"/>
    <w:rsid w:val="00200764"/>
    <w:rsid w:val="002011CD"/>
    <w:rsid w:val="002021D5"/>
    <w:rsid w:val="002027B9"/>
    <w:rsid w:val="00202CD6"/>
    <w:rsid w:val="00203603"/>
    <w:rsid w:val="002039AF"/>
    <w:rsid w:val="00203B51"/>
    <w:rsid w:val="00203DEE"/>
    <w:rsid w:val="0020469B"/>
    <w:rsid w:val="002046EE"/>
    <w:rsid w:val="00205645"/>
    <w:rsid w:val="0020582D"/>
    <w:rsid w:val="00205F29"/>
    <w:rsid w:val="00206658"/>
    <w:rsid w:val="00206706"/>
    <w:rsid w:val="00206880"/>
    <w:rsid w:val="00206B3B"/>
    <w:rsid w:val="00207CBD"/>
    <w:rsid w:val="00207FA6"/>
    <w:rsid w:val="002100CB"/>
    <w:rsid w:val="002115BA"/>
    <w:rsid w:val="00212248"/>
    <w:rsid w:val="00212C29"/>
    <w:rsid w:val="00212E5F"/>
    <w:rsid w:val="00213571"/>
    <w:rsid w:val="002136F1"/>
    <w:rsid w:val="00213BF8"/>
    <w:rsid w:val="00213C00"/>
    <w:rsid w:val="002141E9"/>
    <w:rsid w:val="0021434D"/>
    <w:rsid w:val="00214C71"/>
    <w:rsid w:val="00214E52"/>
    <w:rsid w:val="00215122"/>
    <w:rsid w:val="002169DC"/>
    <w:rsid w:val="002204BF"/>
    <w:rsid w:val="002208EE"/>
    <w:rsid w:val="00220DEB"/>
    <w:rsid w:val="00221455"/>
    <w:rsid w:val="002215C9"/>
    <w:rsid w:val="0022197F"/>
    <w:rsid w:val="002223DB"/>
    <w:rsid w:val="00222727"/>
    <w:rsid w:val="00223F30"/>
    <w:rsid w:val="00224C3F"/>
    <w:rsid w:val="002252A8"/>
    <w:rsid w:val="002254F8"/>
    <w:rsid w:val="0022554A"/>
    <w:rsid w:val="00227645"/>
    <w:rsid w:val="00227FD9"/>
    <w:rsid w:val="0023003A"/>
    <w:rsid w:val="00231F47"/>
    <w:rsid w:val="00232FE1"/>
    <w:rsid w:val="00233C04"/>
    <w:rsid w:val="00233C66"/>
    <w:rsid w:val="00235009"/>
    <w:rsid w:val="002370A3"/>
    <w:rsid w:val="00237CAF"/>
    <w:rsid w:val="002401DA"/>
    <w:rsid w:val="0024042D"/>
    <w:rsid w:val="00240B7A"/>
    <w:rsid w:val="00240D7E"/>
    <w:rsid w:val="002429E1"/>
    <w:rsid w:val="002434D6"/>
    <w:rsid w:val="0024392F"/>
    <w:rsid w:val="0024418C"/>
    <w:rsid w:val="00244CC8"/>
    <w:rsid w:val="0024521F"/>
    <w:rsid w:val="00246E4C"/>
    <w:rsid w:val="002509AC"/>
    <w:rsid w:val="00250B6C"/>
    <w:rsid w:val="00250CAB"/>
    <w:rsid w:val="0025172F"/>
    <w:rsid w:val="00251BAA"/>
    <w:rsid w:val="002529C6"/>
    <w:rsid w:val="00252FF5"/>
    <w:rsid w:val="00253238"/>
    <w:rsid w:val="00253638"/>
    <w:rsid w:val="00253F34"/>
    <w:rsid w:val="00254630"/>
    <w:rsid w:val="0025484D"/>
    <w:rsid w:val="002548D1"/>
    <w:rsid w:val="002548F9"/>
    <w:rsid w:val="00255E20"/>
    <w:rsid w:val="0025629F"/>
    <w:rsid w:val="002563FE"/>
    <w:rsid w:val="00256970"/>
    <w:rsid w:val="00256E2A"/>
    <w:rsid w:val="00256F82"/>
    <w:rsid w:val="00257A9A"/>
    <w:rsid w:val="00260793"/>
    <w:rsid w:val="002609DA"/>
    <w:rsid w:val="0026204B"/>
    <w:rsid w:val="0026226B"/>
    <w:rsid w:val="002625CF"/>
    <w:rsid w:val="00263C7F"/>
    <w:rsid w:val="00263D4A"/>
    <w:rsid w:val="00263EF0"/>
    <w:rsid w:val="00263FD9"/>
    <w:rsid w:val="002640E2"/>
    <w:rsid w:val="002644D5"/>
    <w:rsid w:val="00264FD9"/>
    <w:rsid w:val="002650C5"/>
    <w:rsid w:val="0026591C"/>
    <w:rsid w:val="0026598C"/>
    <w:rsid w:val="00265BE7"/>
    <w:rsid w:val="002661C9"/>
    <w:rsid w:val="002666B8"/>
    <w:rsid w:val="00266729"/>
    <w:rsid w:val="002675BF"/>
    <w:rsid w:val="0027028D"/>
    <w:rsid w:val="002703D3"/>
    <w:rsid w:val="002719DF"/>
    <w:rsid w:val="00271D48"/>
    <w:rsid w:val="002728B9"/>
    <w:rsid w:val="00272F40"/>
    <w:rsid w:val="002738B6"/>
    <w:rsid w:val="0027409E"/>
    <w:rsid w:val="00275944"/>
    <w:rsid w:val="00275A5E"/>
    <w:rsid w:val="00276198"/>
    <w:rsid w:val="002768AF"/>
    <w:rsid w:val="002775B8"/>
    <w:rsid w:val="0027787D"/>
    <w:rsid w:val="0028029D"/>
    <w:rsid w:val="00280423"/>
    <w:rsid w:val="0028046F"/>
    <w:rsid w:val="00280526"/>
    <w:rsid w:val="00280DF2"/>
    <w:rsid w:val="00281003"/>
    <w:rsid w:val="002812D7"/>
    <w:rsid w:val="00281605"/>
    <w:rsid w:val="0028198A"/>
    <w:rsid w:val="0028221E"/>
    <w:rsid w:val="00282402"/>
    <w:rsid w:val="00282877"/>
    <w:rsid w:val="00282962"/>
    <w:rsid w:val="0028340C"/>
    <w:rsid w:val="0028375C"/>
    <w:rsid w:val="00283952"/>
    <w:rsid w:val="00283A83"/>
    <w:rsid w:val="002845E9"/>
    <w:rsid w:val="0028489E"/>
    <w:rsid w:val="00285275"/>
    <w:rsid w:val="00285993"/>
    <w:rsid w:val="00285AA8"/>
    <w:rsid w:val="00285C99"/>
    <w:rsid w:val="00285F19"/>
    <w:rsid w:val="002860FF"/>
    <w:rsid w:val="00287C63"/>
    <w:rsid w:val="002916BC"/>
    <w:rsid w:val="00291B18"/>
    <w:rsid w:val="00292972"/>
    <w:rsid w:val="00292FB9"/>
    <w:rsid w:val="00294E85"/>
    <w:rsid w:val="00295CF6"/>
    <w:rsid w:val="0029670B"/>
    <w:rsid w:val="00296AA8"/>
    <w:rsid w:val="002977AF"/>
    <w:rsid w:val="00297957"/>
    <w:rsid w:val="002A0134"/>
    <w:rsid w:val="002A09B1"/>
    <w:rsid w:val="002A0BBB"/>
    <w:rsid w:val="002A0DCF"/>
    <w:rsid w:val="002A1241"/>
    <w:rsid w:val="002A1BD1"/>
    <w:rsid w:val="002A2723"/>
    <w:rsid w:val="002A272A"/>
    <w:rsid w:val="002A2B41"/>
    <w:rsid w:val="002A3CBB"/>
    <w:rsid w:val="002A5003"/>
    <w:rsid w:val="002A54B9"/>
    <w:rsid w:val="002A5BBA"/>
    <w:rsid w:val="002A6303"/>
    <w:rsid w:val="002A678C"/>
    <w:rsid w:val="002A6C28"/>
    <w:rsid w:val="002A75EB"/>
    <w:rsid w:val="002A771C"/>
    <w:rsid w:val="002A7FC6"/>
    <w:rsid w:val="002B015D"/>
    <w:rsid w:val="002B0967"/>
    <w:rsid w:val="002B3E67"/>
    <w:rsid w:val="002B40AD"/>
    <w:rsid w:val="002B41D1"/>
    <w:rsid w:val="002B4428"/>
    <w:rsid w:val="002B462C"/>
    <w:rsid w:val="002B5616"/>
    <w:rsid w:val="002B6911"/>
    <w:rsid w:val="002B6AC5"/>
    <w:rsid w:val="002C09D8"/>
    <w:rsid w:val="002C0A6F"/>
    <w:rsid w:val="002C0CD3"/>
    <w:rsid w:val="002C2B00"/>
    <w:rsid w:val="002C375D"/>
    <w:rsid w:val="002C413B"/>
    <w:rsid w:val="002C41FD"/>
    <w:rsid w:val="002C4989"/>
    <w:rsid w:val="002C4D45"/>
    <w:rsid w:val="002C7810"/>
    <w:rsid w:val="002C7988"/>
    <w:rsid w:val="002D001D"/>
    <w:rsid w:val="002D0BE1"/>
    <w:rsid w:val="002D0BFB"/>
    <w:rsid w:val="002D16A2"/>
    <w:rsid w:val="002D19D3"/>
    <w:rsid w:val="002D230D"/>
    <w:rsid w:val="002D2D79"/>
    <w:rsid w:val="002D30E7"/>
    <w:rsid w:val="002D3A61"/>
    <w:rsid w:val="002D3C74"/>
    <w:rsid w:val="002D4D4E"/>
    <w:rsid w:val="002D5074"/>
    <w:rsid w:val="002D5B66"/>
    <w:rsid w:val="002D5C31"/>
    <w:rsid w:val="002D5F32"/>
    <w:rsid w:val="002D6B4C"/>
    <w:rsid w:val="002D7281"/>
    <w:rsid w:val="002D78D6"/>
    <w:rsid w:val="002D79C3"/>
    <w:rsid w:val="002D7A2F"/>
    <w:rsid w:val="002D7B87"/>
    <w:rsid w:val="002D7DDB"/>
    <w:rsid w:val="002E07EF"/>
    <w:rsid w:val="002E09C7"/>
    <w:rsid w:val="002E1075"/>
    <w:rsid w:val="002E18E2"/>
    <w:rsid w:val="002E3EE2"/>
    <w:rsid w:val="002E43F8"/>
    <w:rsid w:val="002E5438"/>
    <w:rsid w:val="002E5966"/>
    <w:rsid w:val="002E5C74"/>
    <w:rsid w:val="002E6A38"/>
    <w:rsid w:val="002E6BAA"/>
    <w:rsid w:val="002E6C14"/>
    <w:rsid w:val="002E6C43"/>
    <w:rsid w:val="002E77A5"/>
    <w:rsid w:val="002E7EF0"/>
    <w:rsid w:val="002F059B"/>
    <w:rsid w:val="002F1255"/>
    <w:rsid w:val="002F25FF"/>
    <w:rsid w:val="002F3319"/>
    <w:rsid w:val="002F3367"/>
    <w:rsid w:val="002F3B37"/>
    <w:rsid w:val="002F4DB7"/>
    <w:rsid w:val="002F592C"/>
    <w:rsid w:val="002F5DDC"/>
    <w:rsid w:val="002F6A3E"/>
    <w:rsid w:val="002F6C5F"/>
    <w:rsid w:val="002F7130"/>
    <w:rsid w:val="002F71CE"/>
    <w:rsid w:val="002F7216"/>
    <w:rsid w:val="002F7444"/>
    <w:rsid w:val="002F74EF"/>
    <w:rsid w:val="002F75CF"/>
    <w:rsid w:val="002F7A44"/>
    <w:rsid w:val="002F7D3F"/>
    <w:rsid w:val="002F7D42"/>
    <w:rsid w:val="002F7F8F"/>
    <w:rsid w:val="0030097E"/>
    <w:rsid w:val="00300F81"/>
    <w:rsid w:val="00301441"/>
    <w:rsid w:val="00301856"/>
    <w:rsid w:val="00301A1A"/>
    <w:rsid w:val="0030202F"/>
    <w:rsid w:val="00302886"/>
    <w:rsid w:val="00303B92"/>
    <w:rsid w:val="00303DDD"/>
    <w:rsid w:val="00304638"/>
    <w:rsid w:val="003058B6"/>
    <w:rsid w:val="00305D7D"/>
    <w:rsid w:val="00305DA2"/>
    <w:rsid w:val="00307E19"/>
    <w:rsid w:val="0031134C"/>
    <w:rsid w:val="0031158F"/>
    <w:rsid w:val="00311DD1"/>
    <w:rsid w:val="00312FE1"/>
    <w:rsid w:val="003134B8"/>
    <w:rsid w:val="00313BCA"/>
    <w:rsid w:val="00313C47"/>
    <w:rsid w:val="00314571"/>
    <w:rsid w:val="00314F0F"/>
    <w:rsid w:val="00315584"/>
    <w:rsid w:val="003157CF"/>
    <w:rsid w:val="0031627D"/>
    <w:rsid w:val="003172A1"/>
    <w:rsid w:val="003176EA"/>
    <w:rsid w:val="00320201"/>
    <w:rsid w:val="00320461"/>
    <w:rsid w:val="00320939"/>
    <w:rsid w:val="00321125"/>
    <w:rsid w:val="0032144D"/>
    <w:rsid w:val="00321798"/>
    <w:rsid w:val="00321B42"/>
    <w:rsid w:val="00321E78"/>
    <w:rsid w:val="003228DA"/>
    <w:rsid w:val="00323C2D"/>
    <w:rsid w:val="00323FE8"/>
    <w:rsid w:val="00324DCE"/>
    <w:rsid w:val="00325131"/>
    <w:rsid w:val="003260DE"/>
    <w:rsid w:val="00326A94"/>
    <w:rsid w:val="00327639"/>
    <w:rsid w:val="00327784"/>
    <w:rsid w:val="0032788E"/>
    <w:rsid w:val="00327A08"/>
    <w:rsid w:val="00330357"/>
    <w:rsid w:val="00330613"/>
    <w:rsid w:val="003306D3"/>
    <w:rsid w:val="0033089F"/>
    <w:rsid w:val="0033091C"/>
    <w:rsid w:val="00331BA8"/>
    <w:rsid w:val="00332788"/>
    <w:rsid w:val="0033278C"/>
    <w:rsid w:val="00332932"/>
    <w:rsid w:val="00332C0E"/>
    <w:rsid w:val="003335A7"/>
    <w:rsid w:val="003336CC"/>
    <w:rsid w:val="00334D33"/>
    <w:rsid w:val="00334ED4"/>
    <w:rsid w:val="00334F97"/>
    <w:rsid w:val="0033592F"/>
    <w:rsid w:val="00336284"/>
    <w:rsid w:val="00336BF0"/>
    <w:rsid w:val="0034029C"/>
    <w:rsid w:val="003408D9"/>
    <w:rsid w:val="003416DD"/>
    <w:rsid w:val="00342506"/>
    <w:rsid w:val="00342BA8"/>
    <w:rsid w:val="00342EAC"/>
    <w:rsid w:val="00343E6F"/>
    <w:rsid w:val="00343F4E"/>
    <w:rsid w:val="003444F5"/>
    <w:rsid w:val="00344901"/>
    <w:rsid w:val="00344D2D"/>
    <w:rsid w:val="0034536A"/>
    <w:rsid w:val="00346638"/>
    <w:rsid w:val="003467C5"/>
    <w:rsid w:val="00350032"/>
    <w:rsid w:val="00350125"/>
    <w:rsid w:val="00352623"/>
    <w:rsid w:val="00355030"/>
    <w:rsid w:val="00355B66"/>
    <w:rsid w:val="00356C08"/>
    <w:rsid w:val="00356FBF"/>
    <w:rsid w:val="00360BD3"/>
    <w:rsid w:val="00360CF0"/>
    <w:rsid w:val="0036176D"/>
    <w:rsid w:val="003625B4"/>
    <w:rsid w:val="00362743"/>
    <w:rsid w:val="00362CA3"/>
    <w:rsid w:val="003637A8"/>
    <w:rsid w:val="00363DCF"/>
    <w:rsid w:val="00364172"/>
    <w:rsid w:val="003648DC"/>
    <w:rsid w:val="00364E61"/>
    <w:rsid w:val="00365257"/>
    <w:rsid w:val="0036574D"/>
    <w:rsid w:val="00365752"/>
    <w:rsid w:val="00365774"/>
    <w:rsid w:val="00365AEE"/>
    <w:rsid w:val="00365F24"/>
    <w:rsid w:val="00370113"/>
    <w:rsid w:val="00370856"/>
    <w:rsid w:val="00370967"/>
    <w:rsid w:val="00370CE0"/>
    <w:rsid w:val="0037187B"/>
    <w:rsid w:val="0037199D"/>
    <w:rsid w:val="003720E7"/>
    <w:rsid w:val="00372C4B"/>
    <w:rsid w:val="0037317D"/>
    <w:rsid w:val="003736DA"/>
    <w:rsid w:val="00373B48"/>
    <w:rsid w:val="00373EEC"/>
    <w:rsid w:val="00373F51"/>
    <w:rsid w:val="003757F3"/>
    <w:rsid w:val="00376AF9"/>
    <w:rsid w:val="00377B66"/>
    <w:rsid w:val="00377D3F"/>
    <w:rsid w:val="00380603"/>
    <w:rsid w:val="00380A35"/>
    <w:rsid w:val="00380F9D"/>
    <w:rsid w:val="00381207"/>
    <w:rsid w:val="00381475"/>
    <w:rsid w:val="0038250F"/>
    <w:rsid w:val="00382F40"/>
    <w:rsid w:val="00384132"/>
    <w:rsid w:val="00384139"/>
    <w:rsid w:val="00384337"/>
    <w:rsid w:val="0038441D"/>
    <w:rsid w:val="0038550A"/>
    <w:rsid w:val="00385987"/>
    <w:rsid w:val="00385DA5"/>
    <w:rsid w:val="00385E49"/>
    <w:rsid w:val="003867D7"/>
    <w:rsid w:val="00386E49"/>
    <w:rsid w:val="00390CA9"/>
    <w:rsid w:val="003913A3"/>
    <w:rsid w:val="00391441"/>
    <w:rsid w:val="00391666"/>
    <w:rsid w:val="00391730"/>
    <w:rsid w:val="00391937"/>
    <w:rsid w:val="003924CF"/>
    <w:rsid w:val="003926B0"/>
    <w:rsid w:val="00392911"/>
    <w:rsid w:val="00392990"/>
    <w:rsid w:val="003931BA"/>
    <w:rsid w:val="0039337A"/>
    <w:rsid w:val="003940DD"/>
    <w:rsid w:val="003944A5"/>
    <w:rsid w:val="003953D5"/>
    <w:rsid w:val="003955B6"/>
    <w:rsid w:val="00395FCB"/>
    <w:rsid w:val="00396D3E"/>
    <w:rsid w:val="00397195"/>
    <w:rsid w:val="003972E1"/>
    <w:rsid w:val="003975F2"/>
    <w:rsid w:val="00397EE1"/>
    <w:rsid w:val="003A1A1D"/>
    <w:rsid w:val="003A1E52"/>
    <w:rsid w:val="003A1E7F"/>
    <w:rsid w:val="003A2773"/>
    <w:rsid w:val="003A2CF7"/>
    <w:rsid w:val="003A33E4"/>
    <w:rsid w:val="003A36E0"/>
    <w:rsid w:val="003A52C3"/>
    <w:rsid w:val="003A5666"/>
    <w:rsid w:val="003A58E1"/>
    <w:rsid w:val="003A5E7F"/>
    <w:rsid w:val="003A5FEA"/>
    <w:rsid w:val="003A627F"/>
    <w:rsid w:val="003A64FE"/>
    <w:rsid w:val="003A7843"/>
    <w:rsid w:val="003A7A7A"/>
    <w:rsid w:val="003B05E0"/>
    <w:rsid w:val="003B05E3"/>
    <w:rsid w:val="003B14BD"/>
    <w:rsid w:val="003B1BC0"/>
    <w:rsid w:val="003B1D18"/>
    <w:rsid w:val="003B217E"/>
    <w:rsid w:val="003B2E04"/>
    <w:rsid w:val="003B308E"/>
    <w:rsid w:val="003B3A59"/>
    <w:rsid w:val="003B3F4A"/>
    <w:rsid w:val="003B44E9"/>
    <w:rsid w:val="003B492C"/>
    <w:rsid w:val="003B508C"/>
    <w:rsid w:val="003B54BE"/>
    <w:rsid w:val="003B6092"/>
    <w:rsid w:val="003B61C0"/>
    <w:rsid w:val="003B6F28"/>
    <w:rsid w:val="003B73A9"/>
    <w:rsid w:val="003B73B0"/>
    <w:rsid w:val="003B7A32"/>
    <w:rsid w:val="003C0852"/>
    <w:rsid w:val="003C13B3"/>
    <w:rsid w:val="003C1FAB"/>
    <w:rsid w:val="003C2AB0"/>
    <w:rsid w:val="003C3215"/>
    <w:rsid w:val="003C47B2"/>
    <w:rsid w:val="003C4E9B"/>
    <w:rsid w:val="003C4F7D"/>
    <w:rsid w:val="003C5257"/>
    <w:rsid w:val="003C54A6"/>
    <w:rsid w:val="003C55EC"/>
    <w:rsid w:val="003C5658"/>
    <w:rsid w:val="003C6318"/>
    <w:rsid w:val="003C66C9"/>
    <w:rsid w:val="003C6CF3"/>
    <w:rsid w:val="003C6DC5"/>
    <w:rsid w:val="003C7416"/>
    <w:rsid w:val="003C7D80"/>
    <w:rsid w:val="003D1293"/>
    <w:rsid w:val="003D1379"/>
    <w:rsid w:val="003D21BB"/>
    <w:rsid w:val="003D2803"/>
    <w:rsid w:val="003D2C7D"/>
    <w:rsid w:val="003D2E3B"/>
    <w:rsid w:val="003D3DEE"/>
    <w:rsid w:val="003D3FFD"/>
    <w:rsid w:val="003D4173"/>
    <w:rsid w:val="003D4B9B"/>
    <w:rsid w:val="003D550A"/>
    <w:rsid w:val="003D5CBB"/>
    <w:rsid w:val="003D63F5"/>
    <w:rsid w:val="003D6864"/>
    <w:rsid w:val="003D6FEC"/>
    <w:rsid w:val="003D746B"/>
    <w:rsid w:val="003D7C8E"/>
    <w:rsid w:val="003D7CC0"/>
    <w:rsid w:val="003E0066"/>
    <w:rsid w:val="003E01CE"/>
    <w:rsid w:val="003E022C"/>
    <w:rsid w:val="003E052C"/>
    <w:rsid w:val="003E085F"/>
    <w:rsid w:val="003E08EF"/>
    <w:rsid w:val="003E0F9B"/>
    <w:rsid w:val="003E0FF0"/>
    <w:rsid w:val="003E16BA"/>
    <w:rsid w:val="003E453C"/>
    <w:rsid w:val="003E551E"/>
    <w:rsid w:val="003E5C9E"/>
    <w:rsid w:val="003E6031"/>
    <w:rsid w:val="003E647A"/>
    <w:rsid w:val="003E68B2"/>
    <w:rsid w:val="003E68B8"/>
    <w:rsid w:val="003E6CD8"/>
    <w:rsid w:val="003E71FC"/>
    <w:rsid w:val="003E7645"/>
    <w:rsid w:val="003E7782"/>
    <w:rsid w:val="003E7CD6"/>
    <w:rsid w:val="003F028B"/>
    <w:rsid w:val="003F1121"/>
    <w:rsid w:val="003F2432"/>
    <w:rsid w:val="003F3CD4"/>
    <w:rsid w:val="003F3D83"/>
    <w:rsid w:val="003F4E2E"/>
    <w:rsid w:val="003F4F0C"/>
    <w:rsid w:val="003F53CA"/>
    <w:rsid w:val="003F55B3"/>
    <w:rsid w:val="003F5FB4"/>
    <w:rsid w:val="003F603F"/>
    <w:rsid w:val="003F67B5"/>
    <w:rsid w:val="003F6C75"/>
    <w:rsid w:val="003F6F30"/>
    <w:rsid w:val="003F7208"/>
    <w:rsid w:val="003F7721"/>
    <w:rsid w:val="003F78A5"/>
    <w:rsid w:val="00400E93"/>
    <w:rsid w:val="004017B7"/>
    <w:rsid w:val="0040235A"/>
    <w:rsid w:val="004026C9"/>
    <w:rsid w:val="004030D2"/>
    <w:rsid w:val="00404166"/>
    <w:rsid w:val="00404B82"/>
    <w:rsid w:val="00405BF3"/>
    <w:rsid w:val="004066BB"/>
    <w:rsid w:val="004075EF"/>
    <w:rsid w:val="00407E99"/>
    <w:rsid w:val="00410226"/>
    <w:rsid w:val="00410713"/>
    <w:rsid w:val="00412060"/>
    <w:rsid w:val="004129BF"/>
    <w:rsid w:val="00413201"/>
    <w:rsid w:val="004134B7"/>
    <w:rsid w:val="00413897"/>
    <w:rsid w:val="00415C42"/>
    <w:rsid w:val="00415FEC"/>
    <w:rsid w:val="0041746D"/>
    <w:rsid w:val="00420E19"/>
    <w:rsid w:val="00421AC5"/>
    <w:rsid w:val="004230C1"/>
    <w:rsid w:val="004247D2"/>
    <w:rsid w:val="00424B39"/>
    <w:rsid w:val="00424B74"/>
    <w:rsid w:val="004259F6"/>
    <w:rsid w:val="00426B74"/>
    <w:rsid w:val="00426DF9"/>
    <w:rsid w:val="00426F7A"/>
    <w:rsid w:val="0042737E"/>
    <w:rsid w:val="00427962"/>
    <w:rsid w:val="00427D20"/>
    <w:rsid w:val="00427F40"/>
    <w:rsid w:val="0043028D"/>
    <w:rsid w:val="004303D9"/>
    <w:rsid w:val="004304B8"/>
    <w:rsid w:val="00430D12"/>
    <w:rsid w:val="00431B18"/>
    <w:rsid w:val="0043320C"/>
    <w:rsid w:val="004341D4"/>
    <w:rsid w:val="0043428D"/>
    <w:rsid w:val="004345CE"/>
    <w:rsid w:val="0043556A"/>
    <w:rsid w:val="004355D1"/>
    <w:rsid w:val="00435F3E"/>
    <w:rsid w:val="00436327"/>
    <w:rsid w:val="0043750E"/>
    <w:rsid w:val="004376B1"/>
    <w:rsid w:val="0043777A"/>
    <w:rsid w:val="00437A47"/>
    <w:rsid w:val="0044003A"/>
    <w:rsid w:val="00440043"/>
    <w:rsid w:val="00440649"/>
    <w:rsid w:val="004409D1"/>
    <w:rsid w:val="00440FC5"/>
    <w:rsid w:val="00441F5A"/>
    <w:rsid w:val="00443327"/>
    <w:rsid w:val="00443774"/>
    <w:rsid w:val="00444101"/>
    <w:rsid w:val="0044497A"/>
    <w:rsid w:val="00445C1E"/>
    <w:rsid w:val="00445E7C"/>
    <w:rsid w:val="00447496"/>
    <w:rsid w:val="00447F10"/>
    <w:rsid w:val="00450280"/>
    <w:rsid w:val="00450BC8"/>
    <w:rsid w:val="00450CC7"/>
    <w:rsid w:val="0045201B"/>
    <w:rsid w:val="00452258"/>
    <w:rsid w:val="004523C9"/>
    <w:rsid w:val="00452743"/>
    <w:rsid w:val="00452C2A"/>
    <w:rsid w:val="00453F78"/>
    <w:rsid w:val="00454B85"/>
    <w:rsid w:val="00454CC5"/>
    <w:rsid w:val="00454DBC"/>
    <w:rsid w:val="00455778"/>
    <w:rsid w:val="004559C9"/>
    <w:rsid w:val="00455B66"/>
    <w:rsid w:val="00455E8C"/>
    <w:rsid w:val="004564FB"/>
    <w:rsid w:val="00456A40"/>
    <w:rsid w:val="00457C46"/>
    <w:rsid w:val="00457F22"/>
    <w:rsid w:val="00460233"/>
    <w:rsid w:val="00460695"/>
    <w:rsid w:val="00460BD6"/>
    <w:rsid w:val="00460E18"/>
    <w:rsid w:val="0046140F"/>
    <w:rsid w:val="00461C23"/>
    <w:rsid w:val="0046237A"/>
    <w:rsid w:val="004623DC"/>
    <w:rsid w:val="00462A72"/>
    <w:rsid w:val="00462D6A"/>
    <w:rsid w:val="00464647"/>
    <w:rsid w:val="00464F29"/>
    <w:rsid w:val="00465B9C"/>
    <w:rsid w:val="00466C1C"/>
    <w:rsid w:val="004671E1"/>
    <w:rsid w:val="00470181"/>
    <w:rsid w:val="00470D03"/>
    <w:rsid w:val="00471186"/>
    <w:rsid w:val="00471334"/>
    <w:rsid w:val="00471CA8"/>
    <w:rsid w:val="00472AC7"/>
    <w:rsid w:val="00472E8C"/>
    <w:rsid w:val="00473741"/>
    <w:rsid w:val="00473A6B"/>
    <w:rsid w:val="00475C30"/>
    <w:rsid w:val="00476AD8"/>
    <w:rsid w:val="00476FA0"/>
    <w:rsid w:val="0048027D"/>
    <w:rsid w:val="0048087E"/>
    <w:rsid w:val="0048234C"/>
    <w:rsid w:val="004823EF"/>
    <w:rsid w:val="00483600"/>
    <w:rsid w:val="004855EE"/>
    <w:rsid w:val="00485A56"/>
    <w:rsid w:val="00485E57"/>
    <w:rsid w:val="00485F91"/>
    <w:rsid w:val="00486B32"/>
    <w:rsid w:val="00486BE8"/>
    <w:rsid w:val="00487343"/>
    <w:rsid w:val="004873D4"/>
    <w:rsid w:val="004874E4"/>
    <w:rsid w:val="0048751F"/>
    <w:rsid w:val="00487E28"/>
    <w:rsid w:val="00490504"/>
    <w:rsid w:val="0049084E"/>
    <w:rsid w:val="00490D01"/>
    <w:rsid w:val="0049170A"/>
    <w:rsid w:val="00491C71"/>
    <w:rsid w:val="004921CE"/>
    <w:rsid w:val="00492FC5"/>
    <w:rsid w:val="0049396B"/>
    <w:rsid w:val="00493FE7"/>
    <w:rsid w:val="00494FBC"/>
    <w:rsid w:val="004953A6"/>
    <w:rsid w:val="00495DE6"/>
    <w:rsid w:val="004A0019"/>
    <w:rsid w:val="004A0736"/>
    <w:rsid w:val="004A0A4B"/>
    <w:rsid w:val="004A1166"/>
    <w:rsid w:val="004A145B"/>
    <w:rsid w:val="004A2F5A"/>
    <w:rsid w:val="004A2FDD"/>
    <w:rsid w:val="004A41E6"/>
    <w:rsid w:val="004A492B"/>
    <w:rsid w:val="004A4AFF"/>
    <w:rsid w:val="004A5085"/>
    <w:rsid w:val="004A538D"/>
    <w:rsid w:val="004A5A1B"/>
    <w:rsid w:val="004A5DFD"/>
    <w:rsid w:val="004A5FDF"/>
    <w:rsid w:val="004A64E5"/>
    <w:rsid w:val="004A65F6"/>
    <w:rsid w:val="004A6C28"/>
    <w:rsid w:val="004A7506"/>
    <w:rsid w:val="004A7526"/>
    <w:rsid w:val="004A780F"/>
    <w:rsid w:val="004B0F8B"/>
    <w:rsid w:val="004B1313"/>
    <w:rsid w:val="004B34CF"/>
    <w:rsid w:val="004B3FD6"/>
    <w:rsid w:val="004B4955"/>
    <w:rsid w:val="004B4B52"/>
    <w:rsid w:val="004B4CDD"/>
    <w:rsid w:val="004B4CF4"/>
    <w:rsid w:val="004B541C"/>
    <w:rsid w:val="004B542E"/>
    <w:rsid w:val="004B55D7"/>
    <w:rsid w:val="004B5B7D"/>
    <w:rsid w:val="004B6259"/>
    <w:rsid w:val="004B65B9"/>
    <w:rsid w:val="004B6978"/>
    <w:rsid w:val="004B6FF3"/>
    <w:rsid w:val="004C01F9"/>
    <w:rsid w:val="004C0937"/>
    <w:rsid w:val="004C1016"/>
    <w:rsid w:val="004C1219"/>
    <w:rsid w:val="004C1A41"/>
    <w:rsid w:val="004C20B9"/>
    <w:rsid w:val="004C363A"/>
    <w:rsid w:val="004C36CF"/>
    <w:rsid w:val="004C3A0D"/>
    <w:rsid w:val="004C3C32"/>
    <w:rsid w:val="004C4695"/>
    <w:rsid w:val="004C57CE"/>
    <w:rsid w:val="004C5EAF"/>
    <w:rsid w:val="004C6076"/>
    <w:rsid w:val="004C67D2"/>
    <w:rsid w:val="004C6EA9"/>
    <w:rsid w:val="004C7F31"/>
    <w:rsid w:val="004D09D6"/>
    <w:rsid w:val="004D0D89"/>
    <w:rsid w:val="004D11EE"/>
    <w:rsid w:val="004D1AA2"/>
    <w:rsid w:val="004D1AA9"/>
    <w:rsid w:val="004D21EA"/>
    <w:rsid w:val="004D2DE8"/>
    <w:rsid w:val="004D324E"/>
    <w:rsid w:val="004D459A"/>
    <w:rsid w:val="004D5743"/>
    <w:rsid w:val="004D7EC4"/>
    <w:rsid w:val="004D7F96"/>
    <w:rsid w:val="004E0389"/>
    <w:rsid w:val="004E1011"/>
    <w:rsid w:val="004E19BB"/>
    <w:rsid w:val="004E1A3B"/>
    <w:rsid w:val="004E1C34"/>
    <w:rsid w:val="004E1C40"/>
    <w:rsid w:val="004E20ED"/>
    <w:rsid w:val="004E245D"/>
    <w:rsid w:val="004E259F"/>
    <w:rsid w:val="004E28D8"/>
    <w:rsid w:val="004E29BA"/>
    <w:rsid w:val="004E3371"/>
    <w:rsid w:val="004E35E3"/>
    <w:rsid w:val="004E41FD"/>
    <w:rsid w:val="004E4252"/>
    <w:rsid w:val="004E449D"/>
    <w:rsid w:val="004E45D5"/>
    <w:rsid w:val="004E68D1"/>
    <w:rsid w:val="004E7364"/>
    <w:rsid w:val="004E77A5"/>
    <w:rsid w:val="004E7C0F"/>
    <w:rsid w:val="004F04C5"/>
    <w:rsid w:val="004F05F5"/>
    <w:rsid w:val="004F08DD"/>
    <w:rsid w:val="004F24EF"/>
    <w:rsid w:val="004F2703"/>
    <w:rsid w:val="004F2BAD"/>
    <w:rsid w:val="004F2E26"/>
    <w:rsid w:val="004F3F84"/>
    <w:rsid w:val="004F4006"/>
    <w:rsid w:val="004F41A8"/>
    <w:rsid w:val="004F46C4"/>
    <w:rsid w:val="004F4B50"/>
    <w:rsid w:val="004F4CEE"/>
    <w:rsid w:val="004F5202"/>
    <w:rsid w:val="004F547C"/>
    <w:rsid w:val="004F5E38"/>
    <w:rsid w:val="004F6CDF"/>
    <w:rsid w:val="004F78CE"/>
    <w:rsid w:val="004F7DB8"/>
    <w:rsid w:val="0050026E"/>
    <w:rsid w:val="0050057F"/>
    <w:rsid w:val="0050163D"/>
    <w:rsid w:val="00501AC9"/>
    <w:rsid w:val="00501C96"/>
    <w:rsid w:val="00502033"/>
    <w:rsid w:val="005028F2"/>
    <w:rsid w:val="00503A3A"/>
    <w:rsid w:val="00503D32"/>
    <w:rsid w:val="00503E7A"/>
    <w:rsid w:val="00505C97"/>
    <w:rsid w:val="0050672B"/>
    <w:rsid w:val="00506961"/>
    <w:rsid w:val="00506A00"/>
    <w:rsid w:val="00506B50"/>
    <w:rsid w:val="00506E47"/>
    <w:rsid w:val="00507242"/>
    <w:rsid w:val="00507A01"/>
    <w:rsid w:val="00510ADB"/>
    <w:rsid w:val="00510D71"/>
    <w:rsid w:val="00511B8A"/>
    <w:rsid w:val="0051290A"/>
    <w:rsid w:val="00513217"/>
    <w:rsid w:val="00513D4E"/>
    <w:rsid w:val="00515796"/>
    <w:rsid w:val="00515A52"/>
    <w:rsid w:val="005165F4"/>
    <w:rsid w:val="00517933"/>
    <w:rsid w:val="00517F71"/>
    <w:rsid w:val="00520668"/>
    <w:rsid w:val="0052068A"/>
    <w:rsid w:val="0052138A"/>
    <w:rsid w:val="005213B0"/>
    <w:rsid w:val="005222C8"/>
    <w:rsid w:val="005224E6"/>
    <w:rsid w:val="00522C3C"/>
    <w:rsid w:val="00523606"/>
    <w:rsid w:val="00523B55"/>
    <w:rsid w:val="00523CAC"/>
    <w:rsid w:val="00523DC9"/>
    <w:rsid w:val="00524915"/>
    <w:rsid w:val="0052526E"/>
    <w:rsid w:val="00526FAB"/>
    <w:rsid w:val="00527682"/>
    <w:rsid w:val="00527FE2"/>
    <w:rsid w:val="00530919"/>
    <w:rsid w:val="00530F14"/>
    <w:rsid w:val="005314FD"/>
    <w:rsid w:val="00531D14"/>
    <w:rsid w:val="0053354C"/>
    <w:rsid w:val="00533E63"/>
    <w:rsid w:val="005349A9"/>
    <w:rsid w:val="00534F20"/>
    <w:rsid w:val="00534F70"/>
    <w:rsid w:val="005359AC"/>
    <w:rsid w:val="00535BE9"/>
    <w:rsid w:val="00535C9F"/>
    <w:rsid w:val="00535F6F"/>
    <w:rsid w:val="0053624C"/>
    <w:rsid w:val="0054050E"/>
    <w:rsid w:val="00540A9F"/>
    <w:rsid w:val="00541399"/>
    <w:rsid w:val="0054326F"/>
    <w:rsid w:val="0054368B"/>
    <w:rsid w:val="00543C0B"/>
    <w:rsid w:val="00544BC0"/>
    <w:rsid w:val="00544D6C"/>
    <w:rsid w:val="00545118"/>
    <w:rsid w:val="00545B36"/>
    <w:rsid w:val="00546532"/>
    <w:rsid w:val="00546650"/>
    <w:rsid w:val="00546A0B"/>
    <w:rsid w:val="00546A74"/>
    <w:rsid w:val="0054791B"/>
    <w:rsid w:val="00550FB2"/>
    <w:rsid w:val="00550FC6"/>
    <w:rsid w:val="00550FDA"/>
    <w:rsid w:val="00551477"/>
    <w:rsid w:val="00551F0C"/>
    <w:rsid w:val="00552BF4"/>
    <w:rsid w:val="00552F61"/>
    <w:rsid w:val="00552F9B"/>
    <w:rsid w:val="005531D0"/>
    <w:rsid w:val="0055373F"/>
    <w:rsid w:val="0055422E"/>
    <w:rsid w:val="005544EA"/>
    <w:rsid w:val="00554FEF"/>
    <w:rsid w:val="00555243"/>
    <w:rsid w:val="00555A96"/>
    <w:rsid w:val="00556F75"/>
    <w:rsid w:val="005578AB"/>
    <w:rsid w:val="005606AF"/>
    <w:rsid w:val="005609BB"/>
    <w:rsid w:val="00560BC8"/>
    <w:rsid w:val="005610FD"/>
    <w:rsid w:val="00561255"/>
    <w:rsid w:val="00561636"/>
    <w:rsid w:val="005619D8"/>
    <w:rsid w:val="005621E3"/>
    <w:rsid w:val="00562A79"/>
    <w:rsid w:val="00562AB4"/>
    <w:rsid w:val="00563146"/>
    <w:rsid w:val="00563312"/>
    <w:rsid w:val="005642C4"/>
    <w:rsid w:val="00565BC2"/>
    <w:rsid w:val="005668F2"/>
    <w:rsid w:val="00566DF9"/>
    <w:rsid w:val="00566F2A"/>
    <w:rsid w:val="0056797A"/>
    <w:rsid w:val="0057007B"/>
    <w:rsid w:val="0057020C"/>
    <w:rsid w:val="00571297"/>
    <w:rsid w:val="00571A48"/>
    <w:rsid w:val="00571BB7"/>
    <w:rsid w:val="00571FA6"/>
    <w:rsid w:val="00572DD2"/>
    <w:rsid w:val="005731C7"/>
    <w:rsid w:val="005731D0"/>
    <w:rsid w:val="00574CBB"/>
    <w:rsid w:val="00574E82"/>
    <w:rsid w:val="005754C7"/>
    <w:rsid w:val="00575B51"/>
    <w:rsid w:val="00575CF2"/>
    <w:rsid w:val="005761D6"/>
    <w:rsid w:val="00576549"/>
    <w:rsid w:val="00576817"/>
    <w:rsid w:val="00577F4D"/>
    <w:rsid w:val="0058002C"/>
    <w:rsid w:val="00581215"/>
    <w:rsid w:val="005816BE"/>
    <w:rsid w:val="00581933"/>
    <w:rsid w:val="005819AC"/>
    <w:rsid w:val="00582D15"/>
    <w:rsid w:val="00584F42"/>
    <w:rsid w:val="00585026"/>
    <w:rsid w:val="00585494"/>
    <w:rsid w:val="00585584"/>
    <w:rsid w:val="00585E74"/>
    <w:rsid w:val="0058628F"/>
    <w:rsid w:val="005865BC"/>
    <w:rsid w:val="00586F35"/>
    <w:rsid w:val="00587103"/>
    <w:rsid w:val="00590955"/>
    <w:rsid w:val="00591151"/>
    <w:rsid w:val="00591E42"/>
    <w:rsid w:val="005926CD"/>
    <w:rsid w:val="00592A10"/>
    <w:rsid w:val="00592EAC"/>
    <w:rsid w:val="005932D6"/>
    <w:rsid w:val="00593F78"/>
    <w:rsid w:val="00594284"/>
    <w:rsid w:val="005946CD"/>
    <w:rsid w:val="00594A53"/>
    <w:rsid w:val="00594AEC"/>
    <w:rsid w:val="00595244"/>
    <w:rsid w:val="005961C2"/>
    <w:rsid w:val="0059665B"/>
    <w:rsid w:val="0059681B"/>
    <w:rsid w:val="005974BC"/>
    <w:rsid w:val="00597A31"/>
    <w:rsid w:val="00597C32"/>
    <w:rsid w:val="005A0DB9"/>
    <w:rsid w:val="005A0ED7"/>
    <w:rsid w:val="005A1486"/>
    <w:rsid w:val="005A1E56"/>
    <w:rsid w:val="005A1EBC"/>
    <w:rsid w:val="005A23B8"/>
    <w:rsid w:val="005A31A1"/>
    <w:rsid w:val="005A31BC"/>
    <w:rsid w:val="005A39A2"/>
    <w:rsid w:val="005A4066"/>
    <w:rsid w:val="005A41B4"/>
    <w:rsid w:val="005A44A1"/>
    <w:rsid w:val="005A4C7D"/>
    <w:rsid w:val="005A5376"/>
    <w:rsid w:val="005A5DB8"/>
    <w:rsid w:val="005A5F0F"/>
    <w:rsid w:val="005A6960"/>
    <w:rsid w:val="005A6E22"/>
    <w:rsid w:val="005A7271"/>
    <w:rsid w:val="005A7E3B"/>
    <w:rsid w:val="005B0247"/>
    <w:rsid w:val="005B0287"/>
    <w:rsid w:val="005B07E6"/>
    <w:rsid w:val="005B1828"/>
    <w:rsid w:val="005B1FCA"/>
    <w:rsid w:val="005B2894"/>
    <w:rsid w:val="005B3257"/>
    <w:rsid w:val="005B3B6C"/>
    <w:rsid w:val="005B40DD"/>
    <w:rsid w:val="005B4598"/>
    <w:rsid w:val="005B53F9"/>
    <w:rsid w:val="005B6BF7"/>
    <w:rsid w:val="005B6FDB"/>
    <w:rsid w:val="005B7431"/>
    <w:rsid w:val="005B78DF"/>
    <w:rsid w:val="005B79CF"/>
    <w:rsid w:val="005B7B08"/>
    <w:rsid w:val="005C0934"/>
    <w:rsid w:val="005C0EF3"/>
    <w:rsid w:val="005C15D7"/>
    <w:rsid w:val="005C1B38"/>
    <w:rsid w:val="005C2266"/>
    <w:rsid w:val="005C36C2"/>
    <w:rsid w:val="005C36CF"/>
    <w:rsid w:val="005C394D"/>
    <w:rsid w:val="005C3FAB"/>
    <w:rsid w:val="005C4C7E"/>
    <w:rsid w:val="005C4CE6"/>
    <w:rsid w:val="005C5C11"/>
    <w:rsid w:val="005C5DBB"/>
    <w:rsid w:val="005C6601"/>
    <w:rsid w:val="005C6F28"/>
    <w:rsid w:val="005C74AE"/>
    <w:rsid w:val="005D0626"/>
    <w:rsid w:val="005D06F7"/>
    <w:rsid w:val="005D0D24"/>
    <w:rsid w:val="005D1431"/>
    <w:rsid w:val="005D1749"/>
    <w:rsid w:val="005D1E74"/>
    <w:rsid w:val="005D2AE0"/>
    <w:rsid w:val="005D31B0"/>
    <w:rsid w:val="005D31E1"/>
    <w:rsid w:val="005D39EA"/>
    <w:rsid w:val="005D3FEC"/>
    <w:rsid w:val="005D4B44"/>
    <w:rsid w:val="005D53AD"/>
    <w:rsid w:val="005D5ACF"/>
    <w:rsid w:val="005D6142"/>
    <w:rsid w:val="005D6504"/>
    <w:rsid w:val="005D6745"/>
    <w:rsid w:val="005E1076"/>
    <w:rsid w:val="005E1A6E"/>
    <w:rsid w:val="005E2193"/>
    <w:rsid w:val="005E3229"/>
    <w:rsid w:val="005E4935"/>
    <w:rsid w:val="005E4BD9"/>
    <w:rsid w:val="005E59BD"/>
    <w:rsid w:val="005E5B71"/>
    <w:rsid w:val="005E6655"/>
    <w:rsid w:val="005E66A9"/>
    <w:rsid w:val="005E67A4"/>
    <w:rsid w:val="005E7AAF"/>
    <w:rsid w:val="005F057D"/>
    <w:rsid w:val="005F0D85"/>
    <w:rsid w:val="005F10CC"/>
    <w:rsid w:val="005F17AB"/>
    <w:rsid w:val="005F390F"/>
    <w:rsid w:val="005F4DB6"/>
    <w:rsid w:val="005F59CB"/>
    <w:rsid w:val="005F5B1B"/>
    <w:rsid w:val="005F5FBD"/>
    <w:rsid w:val="005F6115"/>
    <w:rsid w:val="005F61B4"/>
    <w:rsid w:val="005F6C8F"/>
    <w:rsid w:val="005F7484"/>
    <w:rsid w:val="005F77CC"/>
    <w:rsid w:val="0060051B"/>
    <w:rsid w:val="00600E86"/>
    <w:rsid w:val="00601C3E"/>
    <w:rsid w:val="006020B7"/>
    <w:rsid w:val="006024EE"/>
    <w:rsid w:val="00602A1F"/>
    <w:rsid w:val="00602C05"/>
    <w:rsid w:val="006033CF"/>
    <w:rsid w:val="006037AB"/>
    <w:rsid w:val="00603D5A"/>
    <w:rsid w:val="00605436"/>
    <w:rsid w:val="00606466"/>
    <w:rsid w:val="006066A8"/>
    <w:rsid w:val="00606761"/>
    <w:rsid w:val="00606C4F"/>
    <w:rsid w:val="0060730F"/>
    <w:rsid w:val="0061001A"/>
    <w:rsid w:val="0061046A"/>
    <w:rsid w:val="00610693"/>
    <w:rsid w:val="006113AA"/>
    <w:rsid w:val="00612E42"/>
    <w:rsid w:val="00612EDD"/>
    <w:rsid w:val="00616639"/>
    <w:rsid w:val="00616BE9"/>
    <w:rsid w:val="006175DE"/>
    <w:rsid w:val="00617EE2"/>
    <w:rsid w:val="0062008A"/>
    <w:rsid w:val="006200A4"/>
    <w:rsid w:val="006204C8"/>
    <w:rsid w:val="0062378E"/>
    <w:rsid w:val="006239B3"/>
    <w:rsid w:val="00624364"/>
    <w:rsid w:val="00624974"/>
    <w:rsid w:val="006275D4"/>
    <w:rsid w:val="00627656"/>
    <w:rsid w:val="00627D91"/>
    <w:rsid w:val="00627E14"/>
    <w:rsid w:val="0063020F"/>
    <w:rsid w:val="006307DE"/>
    <w:rsid w:val="00630867"/>
    <w:rsid w:val="00630DAB"/>
    <w:rsid w:val="00630EA6"/>
    <w:rsid w:val="00631450"/>
    <w:rsid w:val="00631E59"/>
    <w:rsid w:val="00632073"/>
    <w:rsid w:val="00632643"/>
    <w:rsid w:val="00632D63"/>
    <w:rsid w:val="00632DA6"/>
    <w:rsid w:val="00633C42"/>
    <w:rsid w:val="006341C4"/>
    <w:rsid w:val="00635C20"/>
    <w:rsid w:val="00635E7C"/>
    <w:rsid w:val="006360AC"/>
    <w:rsid w:val="0063648E"/>
    <w:rsid w:val="0063678A"/>
    <w:rsid w:val="00636A33"/>
    <w:rsid w:val="00636E95"/>
    <w:rsid w:val="006376EB"/>
    <w:rsid w:val="006404BE"/>
    <w:rsid w:val="00640A9A"/>
    <w:rsid w:val="00641575"/>
    <w:rsid w:val="006423E7"/>
    <w:rsid w:val="00642FC7"/>
    <w:rsid w:val="006430EF"/>
    <w:rsid w:val="00643200"/>
    <w:rsid w:val="0064370E"/>
    <w:rsid w:val="00643B7C"/>
    <w:rsid w:val="00646347"/>
    <w:rsid w:val="006463AF"/>
    <w:rsid w:val="006466B5"/>
    <w:rsid w:val="00647774"/>
    <w:rsid w:val="00647F8D"/>
    <w:rsid w:val="00650254"/>
    <w:rsid w:val="00651C8B"/>
    <w:rsid w:val="0065205A"/>
    <w:rsid w:val="00652B78"/>
    <w:rsid w:val="00652EF3"/>
    <w:rsid w:val="00652FC9"/>
    <w:rsid w:val="006541D1"/>
    <w:rsid w:val="00654A00"/>
    <w:rsid w:val="00654AA2"/>
    <w:rsid w:val="00654BB2"/>
    <w:rsid w:val="00654E5C"/>
    <w:rsid w:val="0065542B"/>
    <w:rsid w:val="006555C7"/>
    <w:rsid w:val="00655CA4"/>
    <w:rsid w:val="0065627F"/>
    <w:rsid w:val="00656A01"/>
    <w:rsid w:val="00656D73"/>
    <w:rsid w:val="00657531"/>
    <w:rsid w:val="006575F9"/>
    <w:rsid w:val="00657A45"/>
    <w:rsid w:val="00657AB3"/>
    <w:rsid w:val="00660D4C"/>
    <w:rsid w:val="0066171A"/>
    <w:rsid w:val="0066225A"/>
    <w:rsid w:val="006623B8"/>
    <w:rsid w:val="006624A0"/>
    <w:rsid w:val="006634B6"/>
    <w:rsid w:val="00663F35"/>
    <w:rsid w:val="006645AB"/>
    <w:rsid w:val="00664B3C"/>
    <w:rsid w:val="00664CD7"/>
    <w:rsid w:val="00665DBA"/>
    <w:rsid w:val="0066626F"/>
    <w:rsid w:val="006662EA"/>
    <w:rsid w:val="0066674C"/>
    <w:rsid w:val="00666827"/>
    <w:rsid w:val="00667666"/>
    <w:rsid w:val="006708B5"/>
    <w:rsid w:val="00671244"/>
    <w:rsid w:val="00671B33"/>
    <w:rsid w:val="00671B42"/>
    <w:rsid w:val="00671BE5"/>
    <w:rsid w:val="00671FDB"/>
    <w:rsid w:val="006731D7"/>
    <w:rsid w:val="0067371F"/>
    <w:rsid w:val="00673F9B"/>
    <w:rsid w:val="00674590"/>
    <w:rsid w:val="006750FF"/>
    <w:rsid w:val="00675756"/>
    <w:rsid w:val="00675B89"/>
    <w:rsid w:val="0067672F"/>
    <w:rsid w:val="00676A72"/>
    <w:rsid w:val="006776AB"/>
    <w:rsid w:val="00677AE2"/>
    <w:rsid w:val="00680686"/>
    <w:rsid w:val="006809FF"/>
    <w:rsid w:val="00680C42"/>
    <w:rsid w:val="00680E29"/>
    <w:rsid w:val="00680E6E"/>
    <w:rsid w:val="00681000"/>
    <w:rsid w:val="006810AE"/>
    <w:rsid w:val="0068169E"/>
    <w:rsid w:val="00681D32"/>
    <w:rsid w:val="006820E1"/>
    <w:rsid w:val="00682CDE"/>
    <w:rsid w:val="006834BC"/>
    <w:rsid w:val="00683638"/>
    <w:rsid w:val="0068448F"/>
    <w:rsid w:val="006847E8"/>
    <w:rsid w:val="00684E8D"/>
    <w:rsid w:val="00685155"/>
    <w:rsid w:val="006854AE"/>
    <w:rsid w:val="00685589"/>
    <w:rsid w:val="00685927"/>
    <w:rsid w:val="00685B55"/>
    <w:rsid w:val="00685DB6"/>
    <w:rsid w:val="00685E62"/>
    <w:rsid w:val="00686193"/>
    <w:rsid w:val="006863FC"/>
    <w:rsid w:val="006867D7"/>
    <w:rsid w:val="006870B6"/>
    <w:rsid w:val="006873A9"/>
    <w:rsid w:val="00687863"/>
    <w:rsid w:val="00687B13"/>
    <w:rsid w:val="00690148"/>
    <w:rsid w:val="00691327"/>
    <w:rsid w:val="00691928"/>
    <w:rsid w:val="00691C64"/>
    <w:rsid w:val="0069230E"/>
    <w:rsid w:val="0069269E"/>
    <w:rsid w:val="00692839"/>
    <w:rsid w:val="00693B7D"/>
    <w:rsid w:val="0069426A"/>
    <w:rsid w:val="00695405"/>
    <w:rsid w:val="006954A4"/>
    <w:rsid w:val="006958F6"/>
    <w:rsid w:val="00695D00"/>
    <w:rsid w:val="00695D9D"/>
    <w:rsid w:val="00696509"/>
    <w:rsid w:val="00696586"/>
    <w:rsid w:val="006967F9"/>
    <w:rsid w:val="0069766D"/>
    <w:rsid w:val="006A0E38"/>
    <w:rsid w:val="006A20AF"/>
    <w:rsid w:val="006A2B20"/>
    <w:rsid w:val="006A33E1"/>
    <w:rsid w:val="006A3782"/>
    <w:rsid w:val="006A3F4F"/>
    <w:rsid w:val="006A4115"/>
    <w:rsid w:val="006A4E6C"/>
    <w:rsid w:val="006A531C"/>
    <w:rsid w:val="006A5545"/>
    <w:rsid w:val="006A5F76"/>
    <w:rsid w:val="006A61D2"/>
    <w:rsid w:val="006A6843"/>
    <w:rsid w:val="006A692F"/>
    <w:rsid w:val="006A6CEB"/>
    <w:rsid w:val="006A6E1A"/>
    <w:rsid w:val="006A715F"/>
    <w:rsid w:val="006A72E5"/>
    <w:rsid w:val="006A7A38"/>
    <w:rsid w:val="006B0D0B"/>
    <w:rsid w:val="006B0F33"/>
    <w:rsid w:val="006B23C5"/>
    <w:rsid w:val="006B31BE"/>
    <w:rsid w:val="006B3380"/>
    <w:rsid w:val="006B3EFF"/>
    <w:rsid w:val="006B463C"/>
    <w:rsid w:val="006B5513"/>
    <w:rsid w:val="006B6945"/>
    <w:rsid w:val="006B6C25"/>
    <w:rsid w:val="006B6CFE"/>
    <w:rsid w:val="006B718B"/>
    <w:rsid w:val="006B764E"/>
    <w:rsid w:val="006B7ED3"/>
    <w:rsid w:val="006C0116"/>
    <w:rsid w:val="006C04BF"/>
    <w:rsid w:val="006C07A7"/>
    <w:rsid w:val="006C0BDD"/>
    <w:rsid w:val="006C0CA2"/>
    <w:rsid w:val="006C0FBD"/>
    <w:rsid w:val="006C1E11"/>
    <w:rsid w:val="006C2D32"/>
    <w:rsid w:val="006C3345"/>
    <w:rsid w:val="006C3E42"/>
    <w:rsid w:val="006C3EC8"/>
    <w:rsid w:val="006C4063"/>
    <w:rsid w:val="006C4667"/>
    <w:rsid w:val="006C5B44"/>
    <w:rsid w:val="006C5D02"/>
    <w:rsid w:val="006C5D93"/>
    <w:rsid w:val="006C5DEE"/>
    <w:rsid w:val="006C632F"/>
    <w:rsid w:val="006C6663"/>
    <w:rsid w:val="006C67FE"/>
    <w:rsid w:val="006C68B5"/>
    <w:rsid w:val="006C789D"/>
    <w:rsid w:val="006C7B1F"/>
    <w:rsid w:val="006C7D20"/>
    <w:rsid w:val="006D0CC8"/>
    <w:rsid w:val="006D1A05"/>
    <w:rsid w:val="006D1F64"/>
    <w:rsid w:val="006D21A5"/>
    <w:rsid w:val="006D23AE"/>
    <w:rsid w:val="006D246B"/>
    <w:rsid w:val="006D31CD"/>
    <w:rsid w:val="006D32DA"/>
    <w:rsid w:val="006D3BA7"/>
    <w:rsid w:val="006D4833"/>
    <w:rsid w:val="006D4F7C"/>
    <w:rsid w:val="006D6ECB"/>
    <w:rsid w:val="006D74C9"/>
    <w:rsid w:val="006D7AF6"/>
    <w:rsid w:val="006D7DA7"/>
    <w:rsid w:val="006D7DAF"/>
    <w:rsid w:val="006D7F6E"/>
    <w:rsid w:val="006E1EA3"/>
    <w:rsid w:val="006E2547"/>
    <w:rsid w:val="006E2A3C"/>
    <w:rsid w:val="006E2AE8"/>
    <w:rsid w:val="006E36A4"/>
    <w:rsid w:val="006E379D"/>
    <w:rsid w:val="006E37CC"/>
    <w:rsid w:val="006E387D"/>
    <w:rsid w:val="006E42FB"/>
    <w:rsid w:val="006E5012"/>
    <w:rsid w:val="006E5050"/>
    <w:rsid w:val="006E52BA"/>
    <w:rsid w:val="006E58B7"/>
    <w:rsid w:val="006E5A22"/>
    <w:rsid w:val="006E5A26"/>
    <w:rsid w:val="006E5EFA"/>
    <w:rsid w:val="006E6419"/>
    <w:rsid w:val="006E6C50"/>
    <w:rsid w:val="006E739D"/>
    <w:rsid w:val="006E767F"/>
    <w:rsid w:val="006F02C8"/>
    <w:rsid w:val="006F1576"/>
    <w:rsid w:val="006F15FC"/>
    <w:rsid w:val="006F2610"/>
    <w:rsid w:val="006F2858"/>
    <w:rsid w:val="006F2D16"/>
    <w:rsid w:val="006F31FB"/>
    <w:rsid w:val="006F3282"/>
    <w:rsid w:val="006F3547"/>
    <w:rsid w:val="006F3DAC"/>
    <w:rsid w:val="006F43F8"/>
    <w:rsid w:val="006F4485"/>
    <w:rsid w:val="006F47C9"/>
    <w:rsid w:val="006F4C34"/>
    <w:rsid w:val="006F514A"/>
    <w:rsid w:val="006F598B"/>
    <w:rsid w:val="006F6105"/>
    <w:rsid w:val="006F6E2A"/>
    <w:rsid w:val="006F70E3"/>
    <w:rsid w:val="006F7B35"/>
    <w:rsid w:val="006F7BAB"/>
    <w:rsid w:val="007007F4"/>
    <w:rsid w:val="00700D81"/>
    <w:rsid w:val="007026F2"/>
    <w:rsid w:val="007027B7"/>
    <w:rsid w:val="00703299"/>
    <w:rsid w:val="007036F1"/>
    <w:rsid w:val="00703AE1"/>
    <w:rsid w:val="00703D7F"/>
    <w:rsid w:val="00703D9D"/>
    <w:rsid w:val="00704434"/>
    <w:rsid w:val="007044A5"/>
    <w:rsid w:val="00704A41"/>
    <w:rsid w:val="00705056"/>
    <w:rsid w:val="00707C89"/>
    <w:rsid w:val="00707DB9"/>
    <w:rsid w:val="00710D7E"/>
    <w:rsid w:val="00711157"/>
    <w:rsid w:val="00711B95"/>
    <w:rsid w:val="00711F53"/>
    <w:rsid w:val="00712BA4"/>
    <w:rsid w:val="00712DAC"/>
    <w:rsid w:val="0071394E"/>
    <w:rsid w:val="007148C2"/>
    <w:rsid w:val="00715369"/>
    <w:rsid w:val="00715CB6"/>
    <w:rsid w:val="00715FD6"/>
    <w:rsid w:val="00716542"/>
    <w:rsid w:val="007166A4"/>
    <w:rsid w:val="00716FBC"/>
    <w:rsid w:val="00717470"/>
    <w:rsid w:val="00717CDA"/>
    <w:rsid w:val="00717EC1"/>
    <w:rsid w:val="00717F2F"/>
    <w:rsid w:val="007207D9"/>
    <w:rsid w:val="00721243"/>
    <w:rsid w:val="00721ABD"/>
    <w:rsid w:val="007222E7"/>
    <w:rsid w:val="007223E1"/>
    <w:rsid w:val="007228AF"/>
    <w:rsid w:val="00722C7E"/>
    <w:rsid w:val="00722D88"/>
    <w:rsid w:val="00723147"/>
    <w:rsid w:val="007231B0"/>
    <w:rsid w:val="00723767"/>
    <w:rsid w:val="00723C7A"/>
    <w:rsid w:val="00723D4D"/>
    <w:rsid w:val="00723D7F"/>
    <w:rsid w:val="00724C4D"/>
    <w:rsid w:val="00725279"/>
    <w:rsid w:val="00725859"/>
    <w:rsid w:val="00725F7F"/>
    <w:rsid w:val="007261A0"/>
    <w:rsid w:val="0072744A"/>
    <w:rsid w:val="007277D6"/>
    <w:rsid w:val="00727B46"/>
    <w:rsid w:val="00727ED0"/>
    <w:rsid w:val="00731179"/>
    <w:rsid w:val="00731890"/>
    <w:rsid w:val="00732377"/>
    <w:rsid w:val="00732849"/>
    <w:rsid w:val="007328AD"/>
    <w:rsid w:val="007329CB"/>
    <w:rsid w:val="00733028"/>
    <w:rsid w:val="00733A75"/>
    <w:rsid w:val="0073516B"/>
    <w:rsid w:val="00736753"/>
    <w:rsid w:val="00736AE0"/>
    <w:rsid w:val="00736E64"/>
    <w:rsid w:val="00737170"/>
    <w:rsid w:val="007404CA"/>
    <w:rsid w:val="00740DEE"/>
    <w:rsid w:val="00741530"/>
    <w:rsid w:val="00742397"/>
    <w:rsid w:val="007435D0"/>
    <w:rsid w:val="0074399C"/>
    <w:rsid w:val="00743A7E"/>
    <w:rsid w:val="00743F74"/>
    <w:rsid w:val="00744448"/>
    <w:rsid w:val="0074461F"/>
    <w:rsid w:val="007449C0"/>
    <w:rsid w:val="00744AA8"/>
    <w:rsid w:val="00744FF7"/>
    <w:rsid w:val="007456CC"/>
    <w:rsid w:val="00745FEC"/>
    <w:rsid w:val="00746058"/>
    <w:rsid w:val="007461C6"/>
    <w:rsid w:val="00746B26"/>
    <w:rsid w:val="00746C2A"/>
    <w:rsid w:val="007472C7"/>
    <w:rsid w:val="00747A5B"/>
    <w:rsid w:val="00747ACC"/>
    <w:rsid w:val="00750311"/>
    <w:rsid w:val="0075032A"/>
    <w:rsid w:val="00750810"/>
    <w:rsid w:val="00750A52"/>
    <w:rsid w:val="00750A75"/>
    <w:rsid w:val="00750ADE"/>
    <w:rsid w:val="007510DE"/>
    <w:rsid w:val="00753445"/>
    <w:rsid w:val="00753C9C"/>
    <w:rsid w:val="00753D43"/>
    <w:rsid w:val="007540C3"/>
    <w:rsid w:val="0075465F"/>
    <w:rsid w:val="00754D85"/>
    <w:rsid w:val="007552EF"/>
    <w:rsid w:val="00755371"/>
    <w:rsid w:val="007554F1"/>
    <w:rsid w:val="00755781"/>
    <w:rsid w:val="00755CA1"/>
    <w:rsid w:val="00755E36"/>
    <w:rsid w:val="00755EBF"/>
    <w:rsid w:val="007564D3"/>
    <w:rsid w:val="007565D2"/>
    <w:rsid w:val="00756699"/>
    <w:rsid w:val="00757468"/>
    <w:rsid w:val="007578AC"/>
    <w:rsid w:val="00757A60"/>
    <w:rsid w:val="007600E0"/>
    <w:rsid w:val="007603BF"/>
    <w:rsid w:val="00760532"/>
    <w:rsid w:val="00760914"/>
    <w:rsid w:val="007609AE"/>
    <w:rsid w:val="00760EB9"/>
    <w:rsid w:val="0076205E"/>
    <w:rsid w:val="00762A1C"/>
    <w:rsid w:val="00762E37"/>
    <w:rsid w:val="00763BD2"/>
    <w:rsid w:val="00764362"/>
    <w:rsid w:val="00764BA9"/>
    <w:rsid w:val="007651BF"/>
    <w:rsid w:val="007660B2"/>
    <w:rsid w:val="0076676B"/>
    <w:rsid w:val="00767061"/>
    <w:rsid w:val="00767604"/>
    <w:rsid w:val="00770154"/>
    <w:rsid w:val="00770A8E"/>
    <w:rsid w:val="00770D16"/>
    <w:rsid w:val="00770E69"/>
    <w:rsid w:val="0077127E"/>
    <w:rsid w:val="00771E35"/>
    <w:rsid w:val="00772755"/>
    <w:rsid w:val="00772DF6"/>
    <w:rsid w:val="00772FB7"/>
    <w:rsid w:val="00774E5E"/>
    <w:rsid w:val="007757DD"/>
    <w:rsid w:val="00775A84"/>
    <w:rsid w:val="00776419"/>
    <w:rsid w:val="0077683F"/>
    <w:rsid w:val="00776FA2"/>
    <w:rsid w:val="0077789B"/>
    <w:rsid w:val="007814D0"/>
    <w:rsid w:val="007816DE"/>
    <w:rsid w:val="00781786"/>
    <w:rsid w:val="0078182F"/>
    <w:rsid w:val="0078196D"/>
    <w:rsid w:val="00781BD4"/>
    <w:rsid w:val="007829DC"/>
    <w:rsid w:val="007829F1"/>
    <w:rsid w:val="00783230"/>
    <w:rsid w:val="007837F2"/>
    <w:rsid w:val="00785C1B"/>
    <w:rsid w:val="0078662E"/>
    <w:rsid w:val="00786674"/>
    <w:rsid w:val="00786882"/>
    <w:rsid w:val="0078755F"/>
    <w:rsid w:val="00787D53"/>
    <w:rsid w:val="0079117B"/>
    <w:rsid w:val="007915F4"/>
    <w:rsid w:val="00792935"/>
    <w:rsid w:val="007929FC"/>
    <w:rsid w:val="00793AF3"/>
    <w:rsid w:val="00793B3B"/>
    <w:rsid w:val="00794065"/>
    <w:rsid w:val="007940D2"/>
    <w:rsid w:val="0079438C"/>
    <w:rsid w:val="00795F4D"/>
    <w:rsid w:val="00796016"/>
    <w:rsid w:val="007962D7"/>
    <w:rsid w:val="007968E7"/>
    <w:rsid w:val="007969B5"/>
    <w:rsid w:val="00797A08"/>
    <w:rsid w:val="00797A59"/>
    <w:rsid w:val="007A0C42"/>
    <w:rsid w:val="007A148C"/>
    <w:rsid w:val="007A1588"/>
    <w:rsid w:val="007A17B1"/>
    <w:rsid w:val="007A1991"/>
    <w:rsid w:val="007A233F"/>
    <w:rsid w:val="007A2D3E"/>
    <w:rsid w:val="007A2DAC"/>
    <w:rsid w:val="007A36EE"/>
    <w:rsid w:val="007A3BFE"/>
    <w:rsid w:val="007A3C36"/>
    <w:rsid w:val="007A4333"/>
    <w:rsid w:val="007A43B8"/>
    <w:rsid w:val="007A4D4B"/>
    <w:rsid w:val="007A4D88"/>
    <w:rsid w:val="007A530A"/>
    <w:rsid w:val="007A5C2B"/>
    <w:rsid w:val="007A5D9A"/>
    <w:rsid w:val="007A60D0"/>
    <w:rsid w:val="007A623E"/>
    <w:rsid w:val="007A636F"/>
    <w:rsid w:val="007A678F"/>
    <w:rsid w:val="007A7D36"/>
    <w:rsid w:val="007B0543"/>
    <w:rsid w:val="007B078B"/>
    <w:rsid w:val="007B0997"/>
    <w:rsid w:val="007B0B80"/>
    <w:rsid w:val="007B148C"/>
    <w:rsid w:val="007B1C01"/>
    <w:rsid w:val="007B1F2E"/>
    <w:rsid w:val="007B2024"/>
    <w:rsid w:val="007B2709"/>
    <w:rsid w:val="007B277F"/>
    <w:rsid w:val="007B2F4A"/>
    <w:rsid w:val="007B3138"/>
    <w:rsid w:val="007B4604"/>
    <w:rsid w:val="007B46D7"/>
    <w:rsid w:val="007B4AC0"/>
    <w:rsid w:val="007B4DA5"/>
    <w:rsid w:val="007B5FAC"/>
    <w:rsid w:val="007B77AD"/>
    <w:rsid w:val="007B7B11"/>
    <w:rsid w:val="007C06A4"/>
    <w:rsid w:val="007C0879"/>
    <w:rsid w:val="007C11AB"/>
    <w:rsid w:val="007C12A6"/>
    <w:rsid w:val="007C1336"/>
    <w:rsid w:val="007C14DC"/>
    <w:rsid w:val="007C2411"/>
    <w:rsid w:val="007C28B7"/>
    <w:rsid w:val="007C34AE"/>
    <w:rsid w:val="007C4E93"/>
    <w:rsid w:val="007C6952"/>
    <w:rsid w:val="007C737E"/>
    <w:rsid w:val="007C7651"/>
    <w:rsid w:val="007C798D"/>
    <w:rsid w:val="007D00CF"/>
    <w:rsid w:val="007D0A12"/>
    <w:rsid w:val="007D1A21"/>
    <w:rsid w:val="007D1DBD"/>
    <w:rsid w:val="007D374F"/>
    <w:rsid w:val="007D4030"/>
    <w:rsid w:val="007D4B88"/>
    <w:rsid w:val="007D53AC"/>
    <w:rsid w:val="007D6C49"/>
    <w:rsid w:val="007D7990"/>
    <w:rsid w:val="007E0E9C"/>
    <w:rsid w:val="007E0F28"/>
    <w:rsid w:val="007E1428"/>
    <w:rsid w:val="007E186F"/>
    <w:rsid w:val="007E2AAE"/>
    <w:rsid w:val="007E315F"/>
    <w:rsid w:val="007E48D4"/>
    <w:rsid w:val="007E5031"/>
    <w:rsid w:val="007E53D7"/>
    <w:rsid w:val="007E553D"/>
    <w:rsid w:val="007E559C"/>
    <w:rsid w:val="007E5B4B"/>
    <w:rsid w:val="007E60F6"/>
    <w:rsid w:val="007E65EB"/>
    <w:rsid w:val="007E68FC"/>
    <w:rsid w:val="007E7087"/>
    <w:rsid w:val="007E7682"/>
    <w:rsid w:val="007E7754"/>
    <w:rsid w:val="007E7B12"/>
    <w:rsid w:val="007E7D74"/>
    <w:rsid w:val="007F00F1"/>
    <w:rsid w:val="007F0405"/>
    <w:rsid w:val="007F044B"/>
    <w:rsid w:val="007F04FF"/>
    <w:rsid w:val="007F0991"/>
    <w:rsid w:val="007F0DD5"/>
    <w:rsid w:val="007F0F28"/>
    <w:rsid w:val="007F17F5"/>
    <w:rsid w:val="007F1C7B"/>
    <w:rsid w:val="007F1F6B"/>
    <w:rsid w:val="007F2191"/>
    <w:rsid w:val="007F2876"/>
    <w:rsid w:val="007F3478"/>
    <w:rsid w:val="007F420C"/>
    <w:rsid w:val="007F77AE"/>
    <w:rsid w:val="007F7D79"/>
    <w:rsid w:val="0080055A"/>
    <w:rsid w:val="00803D35"/>
    <w:rsid w:val="00804164"/>
    <w:rsid w:val="00804702"/>
    <w:rsid w:val="0080514B"/>
    <w:rsid w:val="00805543"/>
    <w:rsid w:val="00805829"/>
    <w:rsid w:val="00805E75"/>
    <w:rsid w:val="00805F1D"/>
    <w:rsid w:val="00806D8D"/>
    <w:rsid w:val="00807D98"/>
    <w:rsid w:val="00810764"/>
    <w:rsid w:val="00810840"/>
    <w:rsid w:val="00811AE3"/>
    <w:rsid w:val="00812651"/>
    <w:rsid w:val="008139DC"/>
    <w:rsid w:val="00813E15"/>
    <w:rsid w:val="00813FB9"/>
    <w:rsid w:val="0081470D"/>
    <w:rsid w:val="00815182"/>
    <w:rsid w:val="00815B39"/>
    <w:rsid w:val="00816676"/>
    <w:rsid w:val="00816B12"/>
    <w:rsid w:val="00816B91"/>
    <w:rsid w:val="00816D3C"/>
    <w:rsid w:val="0081714E"/>
    <w:rsid w:val="008174BC"/>
    <w:rsid w:val="00817832"/>
    <w:rsid w:val="00817849"/>
    <w:rsid w:val="0082013C"/>
    <w:rsid w:val="008211A3"/>
    <w:rsid w:val="00821877"/>
    <w:rsid w:val="00822587"/>
    <w:rsid w:val="008227FC"/>
    <w:rsid w:val="00822AB6"/>
    <w:rsid w:val="00822C2C"/>
    <w:rsid w:val="00822FEF"/>
    <w:rsid w:val="00823BC2"/>
    <w:rsid w:val="008240C6"/>
    <w:rsid w:val="0082413D"/>
    <w:rsid w:val="00824172"/>
    <w:rsid w:val="00824944"/>
    <w:rsid w:val="00826832"/>
    <w:rsid w:val="008268FA"/>
    <w:rsid w:val="0082693D"/>
    <w:rsid w:val="00826990"/>
    <w:rsid w:val="008273B4"/>
    <w:rsid w:val="0083032F"/>
    <w:rsid w:val="00830D09"/>
    <w:rsid w:val="00831504"/>
    <w:rsid w:val="00832CB3"/>
    <w:rsid w:val="00834060"/>
    <w:rsid w:val="008342D0"/>
    <w:rsid w:val="00834747"/>
    <w:rsid w:val="008353FC"/>
    <w:rsid w:val="0083549F"/>
    <w:rsid w:val="00835E21"/>
    <w:rsid w:val="00840156"/>
    <w:rsid w:val="0084218F"/>
    <w:rsid w:val="0084286D"/>
    <w:rsid w:val="00843712"/>
    <w:rsid w:val="00843FB4"/>
    <w:rsid w:val="0084432B"/>
    <w:rsid w:val="00844336"/>
    <w:rsid w:val="00845363"/>
    <w:rsid w:val="00846454"/>
    <w:rsid w:val="00846E69"/>
    <w:rsid w:val="00847872"/>
    <w:rsid w:val="00847F35"/>
    <w:rsid w:val="00847F49"/>
    <w:rsid w:val="0085004A"/>
    <w:rsid w:val="008516CC"/>
    <w:rsid w:val="0085290F"/>
    <w:rsid w:val="00853FC6"/>
    <w:rsid w:val="0085444B"/>
    <w:rsid w:val="00854AD3"/>
    <w:rsid w:val="00854F9B"/>
    <w:rsid w:val="0085523F"/>
    <w:rsid w:val="00855D0D"/>
    <w:rsid w:val="00855EDD"/>
    <w:rsid w:val="0085703E"/>
    <w:rsid w:val="008571BD"/>
    <w:rsid w:val="00860663"/>
    <w:rsid w:val="00860E21"/>
    <w:rsid w:val="00861472"/>
    <w:rsid w:val="008615E5"/>
    <w:rsid w:val="00861A39"/>
    <w:rsid w:val="00861F2D"/>
    <w:rsid w:val="0086246F"/>
    <w:rsid w:val="00862478"/>
    <w:rsid w:val="008633A7"/>
    <w:rsid w:val="008640E6"/>
    <w:rsid w:val="008642FE"/>
    <w:rsid w:val="00864765"/>
    <w:rsid w:val="00866F20"/>
    <w:rsid w:val="0086714B"/>
    <w:rsid w:val="00870343"/>
    <w:rsid w:val="00870B13"/>
    <w:rsid w:val="00870E1C"/>
    <w:rsid w:val="00871A41"/>
    <w:rsid w:val="0087233A"/>
    <w:rsid w:val="008726A7"/>
    <w:rsid w:val="00873C63"/>
    <w:rsid w:val="00874A17"/>
    <w:rsid w:val="008755D6"/>
    <w:rsid w:val="00875B65"/>
    <w:rsid w:val="00875C6B"/>
    <w:rsid w:val="008761FC"/>
    <w:rsid w:val="0087749F"/>
    <w:rsid w:val="0087759D"/>
    <w:rsid w:val="00877DFC"/>
    <w:rsid w:val="0088045F"/>
    <w:rsid w:val="008816B2"/>
    <w:rsid w:val="00881984"/>
    <w:rsid w:val="00881CAD"/>
    <w:rsid w:val="00882036"/>
    <w:rsid w:val="00882B05"/>
    <w:rsid w:val="008833BF"/>
    <w:rsid w:val="00883E3C"/>
    <w:rsid w:val="008840F5"/>
    <w:rsid w:val="00884123"/>
    <w:rsid w:val="00884444"/>
    <w:rsid w:val="008849F3"/>
    <w:rsid w:val="00885E56"/>
    <w:rsid w:val="00885FFA"/>
    <w:rsid w:val="0088692E"/>
    <w:rsid w:val="0088696C"/>
    <w:rsid w:val="008869CD"/>
    <w:rsid w:val="00886C38"/>
    <w:rsid w:val="00886D68"/>
    <w:rsid w:val="0088747F"/>
    <w:rsid w:val="008900C3"/>
    <w:rsid w:val="008916C5"/>
    <w:rsid w:val="008919E1"/>
    <w:rsid w:val="00891AA2"/>
    <w:rsid w:val="008929EA"/>
    <w:rsid w:val="00894830"/>
    <w:rsid w:val="00895645"/>
    <w:rsid w:val="0089575B"/>
    <w:rsid w:val="00895D32"/>
    <w:rsid w:val="00896886"/>
    <w:rsid w:val="008970CE"/>
    <w:rsid w:val="008975C7"/>
    <w:rsid w:val="00897739"/>
    <w:rsid w:val="00897AF9"/>
    <w:rsid w:val="008A05D0"/>
    <w:rsid w:val="008A0890"/>
    <w:rsid w:val="008A0BE9"/>
    <w:rsid w:val="008A1A12"/>
    <w:rsid w:val="008A21A9"/>
    <w:rsid w:val="008A35A0"/>
    <w:rsid w:val="008A3B0F"/>
    <w:rsid w:val="008A451A"/>
    <w:rsid w:val="008A51CF"/>
    <w:rsid w:val="008A644E"/>
    <w:rsid w:val="008A689C"/>
    <w:rsid w:val="008A7E7A"/>
    <w:rsid w:val="008B0182"/>
    <w:rsid w:val="008B0783"/>
    <w:rsid w:val="008B0847"/>
    <w:rsid w:val="008B0F89"/>
    <w:rsid w:val="008B0FF6"/>
    <w:rsid w:val="008B16CD"/>
    <w:rsid w:val="008B1F78"/>
    <w:rsid w:val="008B254F"/>
    <w:rsid w:val="008B2AFC"/>
    <w:rsid w:val="008B2B4D"/>
    <w:rsid w:val="008B398B"/>
    <w:rsid w:val="008B4E54"/>
    <w:rsid w:val="008B5ACA"/>
    <w:rsid w:val="008B6C82"/>
    <w:rsid w:val="008B6D32"/>
    <w:rsid w:val="008B7592"/>
    <w:rsid w:val="008B79DC"/>
    <w:rsid w:val="008C117C"/>
    <w:rsid w:val="008C12B5"/>
    <w:rsid w:val="008C143B"/>
    <w:rsid w:val="008C18C9"/>
    <w:rsid w:val="008C25BB"/>
    <w:rsid w:val="008C287C"/>
    <w:rsid w:val="008C299B"/>
    <w:rsid w:val="008C318B"/>
    <w:rsid w:val="008C381E"/>
    <w:rsid w:val="008C385E"/>
    <w:rsid w:val="008C481F"/>
    <w:rsid w:val="008C69D0"/>
    <w:rsid w:val="008C6B85"/>
    <w:rsid w:val="008C6FEA"/>
    <w:rsid w:val="008C7543"/>
    <w:rsid w:val="008C7F19"/>
    <w:rsid w:val="008D0A3A"/>
    <w:rsid w:val="008D0FBA"/>
    <w:rsid w:val="008D1796"/>
    <w:rsid w:val="008D18FD"/>
    <w:rsid w:val="008D1F01"/>
    <w:rsid w:val="008D2492"/>
    <w:rsid w:val="008D277B"/>
    <w:rsid w:val="008D2BC9"/>
    <w:rsid w:val="008D3354"/>
    <w:rsid w:val="008D3688"/>
    <w:rsid w:val="008D371F"/>
    <w:rsid w:val="008D3801"/>
    <w:rsid w:val="008D3AFA"/>
    <w:rsid w:val="008D4E40"/>
    <w:rsid w:val="008D4ED8"/>
    <w:rsid w:val="008D4F88"/>
    <w:rsid w:val="008D56D5"/>
    <w:rsid w:val="008D64FA"/>
    <w:rsid w:val="008D689C"/>
    <w:rsid w:val="008D69E1"/>
    <w:rsid w:val="008D6B9F"/>
    <w:rsid w:val="008D6D14"/>
    <w:rsid w:val="008D6E14"/>
    <w:rsid w:val="008D7AFD"/>
    <w:rsid w:val="008E03E9"/>
    <w:rsid w:val="008E044B"/>
    <w:rsid w:val="008E113C"/>
    <w:rsid w:val="008E14D9"/>
    <w:rsid w:val="008E2726"/>
    <w:rsid w:val="008E29BF"/>
    <w:rsid w:val="008E3048"/>
    <w:rsid w:val="008E3231"/>
    <w:rsid w:val="008E3F63"/>
    <w:rsid w:val="008E4CE5"/>
    <w:rsid w:val="008E4DDA"/>
    <w:rsid w:val="008E503C"/>
    <w:rsid w:val="008E72FD"/>
    <w:rsid w:val="008E764F"/>
    <w:rsid w:val="008F0634"/>
    <w:rsid w:val="008F0A71"/>
    <w:rsid w:val="008F15D5"/>
    <w:rsid w:val="008F2220"/>
    <w:rsid w:val="008F2825"/>
    <w:rsid w:val="008F30A8"/>
    <w:rsid w:val="008F33CB"/>
    <w:rsid w:val="008F37CA"/>
    <w:rsid w:val="008F3EB4"/>
    <w:rsid w:val="008F411C"/>
    <w:rsid w:val="008F436E"/>
    <w:rsid w:val="008F462E"/>
    <w:rsid w:val="008F4E2D"/>
    <w:rsid w:val="008F5C2F"/>
    <w:rsid w:val="008F6113"/>
    <w:rsid w:val="008F6314"/>
    <w:rsid w:val="008F6570"/>
    <w:rsid w:val="008F75B4"/>
    <w:rsid w:val="008F7674"/>
    <w:rsid w:val="008F7DFF"/>
    <w:rsid w:val="009000DC"/>
    <w:rsid w:val="0090033F"/>
    <w:rsid w:val="00900518"/>
    <w:rsid w:val="00900F7E"/>
    <w:rsid w:val="00901196"/>
    <w:rsid w:val="00901212"/>
    <w:rsid w:val="009017C9"/>
    <w:rsid w:val="00901AEC"/>
    <w:rsid w:val="00901BAC"/>
    <w:rsid w:val="00901DD3"/>
    <w:rsid w:val="00902CD4"/>
    <w:rsid w:val="009040BB"/>
    <w:rsid w:val="00904567"/>
    <w:rsid w:val="00904F39"/>
    <w:rsid w:val="00905191"/>
    <w:rsid w:val="009056B0"/>
    <w:rsid w:val="00905ABA"/>
    <w:rsid w:val="00905BB3"/>
    <w:rsid w:val="00906A50"/>
    <w:rsid w:val="00906D46"/>
    <w:rsid w:val="00906DE5"/>
    <w:rsid w:val="00912103"/>
    <w:rsid w:val="0091358D"/>
    <w:rsid w:val="00913E8E"/>
    <w:rsid w:val="00914838"/>
    <w:rsid w:val="009149C5"/>
    <w:rsid w:val="009149F7"/>
    <w:rsid w:val="00914EF0"/>
    <w:rsid w:val="009158A4"/>
    <w:rsid w:val="00915F39"/>
    <w:rsid w:val="00916618"/>
    <w:rsid w:val="00917648"/>
    <w:rsid w:val="00917A67"/>
    <w:rsid w:val="009204AE"/>
    <w:rsid w:val="00920C30"/>
    <w:rsid w:val="00921177"/>
    <w:rsid w:val="00922AE5"/>
    <w:rsid w:val="009233C8"/>
    <w:rsid w:val="00923BE5"/>
    <w:rsid w:val="00924470"/>
    <w:rsid w:val="00925F9B"/>
    <w:rsid w:val="009278D2"/>
    <w:rsid w:val="00927FF2"/>
    <w:rsid w:val="00930E42"/>
    <w:rsid w:val="00932343"/>
    <w:rsid w:val="00932412"/>
    <w:rsid w:val="00932E33"/>
    <w:rsid w:val="00932F2B"/>
    <w:rsid w:val="00933857"/>
    <w:rsid w:val="00934843"/>
    <w:rsid w:val="00934A32"/>
    <w:rsid w:val="00934E02"/>
    <w:rsid w:val="009351B1"/>
    <w:rsid w:val="00935273"/>
    <w:rsid w:val="00935595"/>
    <w:rsid w:val="00936579"/>
    <w:rsid w:val="00937A4E"/>
    <w:rsid w:val="0094098B"/>
    <w:rsid w:val="00940CF4"/>
    <w:rsid w:val="00940EC8"/>
    <w:rsid w:val="009423FD"/>
    <w:rsid w:val="009430A7"/>
    <w:rsid w:val="009434CF"/>
    <w:rsid w:val="0094379B"/>
    <w:rsid w:val="00943D7C"/>
    <w:rsid w:val="00944463"/>
    <w:rsid w:val="0094447D"/>
    <w:rsid w:val="009445BD"/>
    <w:rsid w:val="009457CF"/>
    <w:rsid w:val="009459D9"/>
    <w:rsid w:val="00945BEB"/>
    <w:rsid w:val="00947310"/>
    <w:rsid w:val="009474A1"/>
    <w:rsid w:val="0094766A"/>
    <w:rsid w:val="0094798A"/>
    <w:rsid w:val="00947D44"/>
    <w:rsid w:val="00947FCA"/>
    <w:rsid w:val="0095030F"/>
    <w:rsid w:val="00951D20"/>
    <w:rsid w:val="0095272F"/>
    <w:rsid w:val="00953A2C"/>
    <w:rsid w:val="00954D37"/>
    <w:rsid w:val="0095574F"/>
    <w:rsid w:val="009557A6"/>
    <w:rsid w:val="00957303"/>
    <w:rsid w:val="00957897"/>
    <w:rsid w:val="00960D9D"/>
    <w:rsid w:val="00960FB3"/>
    <w:rsid w:val="009611F7"/>
    <w:rsid w:val="00961AB2"/>
    <w:rsid w:val="00961F5A"/>
    <w:rsid w:val="00962508"/>
    <w:rsid w:val="009627C1"/>
    <w:rsid w:val="009627FB"/>
    <w:rsid w:val="0096289F"/>
    <w:rsid w:val="00962BD0"/>
    <w:rsid w:val="0096301E"/>
    <w:rsid w:val="009639D5"/>
    <w:rsid w:val="00963BFA"/>
    <w:rsid w:val="00963D48"/>
    <w:rsid w:val="00964A3E"/>
    <w:rsid w:val="00964E64"/>
    <w:rsid w:val="0096591A"/>
    <w:rsid w:val="00965C7B"/>
    <w:rsid w:val="00966755"/>
    <w:rsid w:val="0096753F"/>
    <w:rsid w:val="009679EC"/>
    <w:rsid w:val="00967EEC"/>
    <w:rsid w:val="00970767"/>
    <w:rsid w:val="00970FD4"/>
    <w:rsid w:val="009720AE"/>
    <w:rsid w:val="0097215A"/>
    <w:rsid w:val="009728D1"/>
    <w:rsid w:val="0097311F"/>
    <w:rsid w:val="0097315F"/>
    <w:rsid w:val="009736E8"/>
    <w:rsid w:val="00973E61"/>
    <w:rsid w:val="00974DC3"/>
    <w:rsid w:val="00974F64"/>
    <w:rsid w:val="009751F5"/>
    <w:rsid w:val="00975EC4"/>
    <w:rsid w:val="009770C9"/>
    <w:rsid w:val="009777BA"/>
    <w:rsid w:val="00977ED8"/>
    <w:rsid w:val="00980074"/>
    <w:rsid w:val="00981784"/>
    <w:rsid w:val="009817DC"/>
    <w:rsid w:val="00981BF7"/>
    <w:rsid w:val="0098372E"/>
    <w:rsid w:val="00983C1A"/>
    <w:rsid w:val="00983E00"/>
    <w:rsid w:val="00984784"/>
    <w:rsid w:val="00984DC4"/>
    <w:rsid w:val="00986826"/>
    <w:rsid w:val="00986C4B"/>
    <w:rsid w:val="00986EED"/>
    <w:rsid w:val="00990570"/>
    <w:rsid w:val="009910C3"/>
    <w:rsid w:val="00991798"/>
    <w:rsid w:val="009918D8"/>
    <w:rsid w:val="00991B5A"/>
    <w:rsid w:val="00992EBF"/>
    <w:rsid w:val="00992FE4"/>
    <w:rsid w:val="009936F6"/>
    <w:rsid w:val="009941DD"/>
    <w:rsid w:val="009944B9"/>
    <w:rsid w:val="0099488C"/>
    <w:rsid w:val="00995637"/>
    <w:rsid w:val="00995BEE"/>
    <w:rsid w:val="00995C01"/>
    <w:rsid w:val="00996482"/>
    <w:rsid w:val="009967A2"/>
    <w:rsid w:val="009971B6"/>
    <w:rsid w:val="009973EC"/>
    <w:rsid w:val="0099746C"/>
    <w:rsid w:val="00997796"/>
    <w:rsid w:val="0099790F"/>
    <w:rsid w:val="009A02B9"/>
    <w:rsid w:val="009A1249"/>
    <w:rsid w:val="009A287A"/>
    <w:rsid w:val="009A2C43"/>
    <w:rsid w:val="009A3000"/>
    <w:rsid w:val="009A453C"/>
    <w:rsid w:val="009A48B9"/>
    <w:rsid w:val="009A4C17"/>
    <w:rsid w:val="009A4C92"/>
    <w:rsid w:val="009A5065"/>
    <w:rsid w:val="009A6ADB"/>
    <w:rsid w:val="009A7BAE"/>
    <w:rsid w:val="009B05E3"/>
    <w:rsid w:val="009B0656"/>
    <w:rsid w:val="009B071B"/>
    <w:rsid w:val="009B1668"/>
    <w:rsid w:val="009B1769"/>
    <w:rsid w:val="009B1DF6"/>
    <w:rsid w:val="009B2414"/>
    <w:rsid w:val="009B2512"/>
    <w:rsid w:val="009B255C"/>
    <w:rsid w:val="009B29C5"/>
    <w:rsid w:val="009B2E38"/>
    <w:rsid w:val="009B3538"/>
    <w:rsid w:val="009B3D4A"/>
    <w:rsid w:val="009B43A4"/>
    <w:rsid w:val="009B5DA4"/>
    <w:rsid w:val="009B65E9"/>
    <w:rsid w:val="009B6CBE"/>
    <w:rsid w:val="009B7923"/>
    <w:rsid w:val="009B79A0"/>
    <w:rsid w:val="009C033E"/>
    <w:rsid w:val="009C069D"/>
    <w:rsid w:val="009C10FA"/>
    <w:rsid w:val="009C37E6"/>
    <w:rsid w:val="009C46A7"/>
    <w:rsid w:val="009C4871"/>
    <w:rsid w:val="009C4D63"/>
    <w:rsid w:val="009C57D5"/>
    <w:rsid w:val="009C5F84"/>
    <w:rsid w:val="009C6749"/>
    <w:rsid w:val="009C6A75"/>
    <w:rsid w:val="009C73F1"/>
    <w:rsid w:val="009C79CD"/>
    <w:rsid w:val="009D0270"/>
    <w:rsid w:val="009D06A8"/>
    <w:rsid w:val="009D070B"/>
    <w:rsid w:val="009D0E80"/>
    <w:rsid w:val="009D1232"/>
    <w:rsid w:val="009D128A"/>
    <w:rsid w:val="009D151F"/>
    <w:rsid w:val="009D1CB9"/>
    <w:rsid w:val="009D350D"/>
    <w:rsid w:val="009D365B"/>
    <w:rsid w:val="009D39D6"/>
    <w:rsid w:val="009D403F"/>
    <w:rsid w:val="009D42A4"/>
    <w:rsid w:val="009D4664"/>
    <w:rsid w:val="009D5BEA"/>
    <w:rsid w:val="009D6A1E"/>
    <w:rsid w:val="009D6ADE"/>
    <w:rsid w:val="009D7444"/>
    <w:rsid w:val="009D75CD"/>
    <w:rsid w:val="009D7A67"/>
    <w:rsid w:val="009E02BC"/>
    <w:rsid w:val="009E2D61"/>
    <w:rsid w:val="009E4264"/>
    <w:rsid w:val="009E59F9"/>
    <w:rsid w:val="009E67D3"/>
    <w:rsid w:val="009E6B46"/>
    <w:rsid w:val="009E6B81"/>
    <w:rsid w:val="009E7022"/>
    <w:rsid w:val="009E7064"/>
    <w:rsid w:val="009F01FF"/>
    <w:rsid w:val="009F0242"/>
    <w:rsid w:val="009F057F"/>
    <w:rsid w:val="009F11A9"/>
    <w:rsid w:val="009F14E4"/>
    <w:rsid w:val="009F1A8A"/>
    <w:rsid w:val="009F1B8A"/>
    <w:rsid w:val="009F38C4"/>
    <w:rsid w:val="009F41D9"/>
    <w:rsid w:val="009F4D01"/>
    <w:rsid w:val="009F4D02"/>
    <w:rsid w:val="009F4F0A"/>
    <w:rsid w:val="009F5224"/>
    <w:rsid w:val="009F5317"/>
    <w:rsid w:val="009F5A56"/>
    <w:rsid w:val="009F5CA3"/>
    <w:rsid w:val="009F6676"/>
    <w:rsid w:val="009F66E9"/>
    <w:rsid w:val="009F7673"/>
    <w:rsid w:val="009F7A1B"/>
    <w:rsid w:val="009F7B1B"/>
    <w:rsid w:val="00A004EB"/>
    <w:rsid w:val="00A0058F"/>
    <w:rsid w:val="00A005FD"/>
    <w:rsid w:val="00A01770"/>
    <w:rsid w:val="00A020D5"/>
    <w:rsid w:val="00A02345"/>
    <w:rsid w:val="00A03917"/>
    <w:rsid w:val="00A0446F"/>
    <w:rsid w:val="00A051A0"/>
    <w:rsid w:val="00A05214"/>
    <w:rsid w:val="00A05264"/>
    <w:rsid w:val="00A1044C"/>
    <w:rsid w:val="00A11A4B"/>
    <w:rsid w:val="00A11B65"/>
    <w:rsid w:val="00A11C92"/>
    <w:rsid w:val="00A11DE8"/>
    <w:rsid w:val="00A121FF"/>
    <w:rsid w:val="00A128CD"/>
    <w:rsid w:val="00A12C04"/>
    <w:rsid w:val="00A12FAF"/>
    <w:rsid w:val="00A145C3"/>
    <w:rsid w:val="00A14C46"/>
    <w:rsid w:val="00A14C86"/>
    <w:rsid w:val="00A14E64"/>
    <w:rsid w:val="00A1651F"/>
    <w:rsid w:val="00A165D2"/>
    <w:rsid w:val="00A166EC"/>
    <w:rsid w:val="00A17272"/>
    <w:rsid w:val="00A1742B"/>
    <w:rsid w:val="00A17D61"/>
    <w:rsid w:val="00A17E15"/>
    <w:rsid w:val="00A20865"/>
    <w:rsid w:val="00A20CF2"/>
    <w:rsid w:val="00A215B1"/>
    <w:rsid w:val="00A21A15"/>
    <w:rsid w:val="00A21AE7"/>
    <w:rsid w:val="00A226B0"/>
    <w:rsid w:val="00A22C68"/>
    <w:rsid w:val="00A22E24"/>
    <w:rsid w:val="00A2327D"/>
    <w:rsid w:val="00A23692"/>
    <w:rsid w:val="00A237E2"/>
    <w:rsid w:val="00A24033"/>
    <w:rsid w:val="00A248A2"/>
    <w:rsid w:val="00A248FD"/>
    <w:rsid w:val="00A24BC2"/>
    <w:rsid w:val="00A24C67"/>
    <w:rsid w:val="00A25282"/>
    <w:rsid w:val="00A25B65"/>
    <w:rsid w:val="00A25D4A"/>
    <w:rsid w:val="00A2638F"/>
    <w:rsid w:val="00A2653E"/>
    <w:rsid w:val="00A2677B"/>
    <w:rsid w:val="00A26F77"/>
    <w:rsid w:val="00A27038"/>
    <w:rsid w:val="00A2713D"/>
    <w:rsid w:val="00A272BA"/>
    <w:rsid w:val="00A30317"/>
    <w:rsid w:val="00A30C25"/>
    <w:rsid w:val="00A317CC"/>
    <w:rsid w:val="00A31847"/>
    <w:rsid w:val="00A319A0"/>
    <w:rsid w:val="00A31B11"/>
    <w:rsid w:val="00A31E65"/>
    <w:rsid w:val="00A329D1"/>
    <w:rsid w:val="00A32B0A"/>
    <w:rsid w:val="00A32C3C"/>
    <w:rsid w:val="00A337B3"/>
    <w:rsid w:val="00A340B5"/>
    <w:rsid w:val="00A3442F"/>
    <w:rsid w:val="00A35CA5"/>
    <w:rsid w:val="00A36189"/>
    <w:rsid w:val="00A36A17"/>
    <w:rsid w:val="00A36F94"/>
    <w:rsid w:val="00A37739"/>
    <w:rsid w:val="00A378F5"/>
    <w:rsid w:val="00A37A39"/>
    <w:rsid w:val="00A37CC3"/>
    <w:rsid w:val="00A37CE3"/>
    <w:rsid w:val="00A40646"/>
    <w:rsid w:val="00A40DE1"/>
    <w:rsid w:val="00A415BA"/>
    <w:rsid w:val="00A416C9"/>
    <w:rsid w:val="00A43962"/>
    <w:rsid w:val="00A43C88"/>
    <w:rsid w:val="00A44380"/>
    <w:rsid w:val="00A447F0"/>
    <w:rsid w:val="00A44C17"/>
    <w:rsid w:val="00A44C49"/>
    <w:rsid w:val="00A45331"/>
    <w:rsid w:val="00A4553C"/>
    <w:rsid w:val="00A46310"/>
    <w:rsid w:val="00A46517"/>
    <w:rsid w:val="00A467AE"/>
    <w:rsid w:val="00A470A6"/>
    <w:rsid w:val="00A4754C"/>
    <w:rsid w:val="00A47C0D"/>
    <w:rsid w:val="00A47C3C"/>
    <w:rsid w:val="00A50B74"/>
    <w:rsid w:val="00A510A9"/>
    <w:rsid w:val="00A513F1"/>
    <w:rsid w:val="00A51C4D"/>
    <w:rsid w:val="00A5297B"/>
    <w:rsid w:val="00A52CC8"/>
    <w:rsid w:val="00A52F3D"/>
    <w:rsid w:val="00A53536"/>
    <w:rsid w:val="00A540BD"/>
    <w:rsid w:val="00A547F0"/>
    <w:rsid w:val="00A5493B"/>
    <w:rsid w:val="00A5557D"/>
    <w:rsid w:val="00A568B8"/>
    <w:rsid w:val="00A56BD4"/>
    <w:rsid w:val="00A57583"/>
    <w:rsid w:val="00A60574"/>
    <w:rsid w:val="00A60860"/>
    <w:rsid w:val="00A61E02"/>
    <w:rsid w:val="00A62A69"/>
    <w:rsid w:val="00A636D6"/>
    <w:rsid w:val="00A638F3"/>
    <w:rsid w:val="00A641B9"/>
    <w:rsid w:val="00A64668"/>
    <w:rsid w:val="00A6467A"/>
    <w:rsid w:val="00A64DDB"/>
    <w:rsid w:val="00A65ED9"/>
    <w:rsid w:val="00A66AFD"/>
    <w:rsid w:val="00A6712C"/>
    <w:rsid w:val="00A674D5"/>
    <w:rsid w:val="00A67575"/>
    <w:rsid w:val="00A7053D"/>
    <w:rsid w:val="00A70C38"/>
    <w:rsid w:val="00A70E12"/>
    <w:rsid w:val="00A71913"/>
    <w:rsid w:val="00A726A0"/>
    <w:rsid w:val="00A727F2"/>
    <w:rsid w:val="00A73000"/>
    <w:rsid w:val="00A73915"/>
    <w:rsid w:val="00A7397B"/>
    <w:rsid w:val="00A73EFF"/>
    <w:rsid w:val="00A74899"/>
    <w:rsid w:val="00A748AC"/>
    <w:rsid w:val="00A74E17"/>
    <w:rsid w:val="00A752DE"/>
    <w:rsid w:val="00A75C8C"/>
    <w:rsid w:val="00A761DD"/>
    <w:rsid w:val="00A76A23"/>
    <w:rsid w:val="00A76B06"/>
    <w:rsid w:val="00A76D26"/>
    <w:rsid w:val="00A76F4B"/>
    <w:rsid w:val="00A776A5"/>
    <w:rsid w:val="00A80A43"/>
    <w:rsid w:val="00A810C9"/>
    <w:rsid w:val="00A81466"/>
    <w:rsid w:val="00A81EA3"/>
    <w:rsid w:val="00A83D24"/>
    <w:rsid w:val="00A83F34"/>
    <w:rsid w:val="00A85130"/>
    <w:rsid w:val="00A854A4"/>
    <w:rsid w:val="00A862AC"/>
    <w:rsid w:val="00A8648A"/>
    <w:rsid w:val="00A8690B"/>
    <w:rsid w:val="00A87FB8"/>
    <w:rsid w:val="00A90286"/>
    <w:rsid w:val="00A91F63"/>
    <w:rsid w:val="00A92747"/>
    <w:rsid w:val="00A92B5E"/>
    <w:rsid w:val="00A92F19"/>
    <w:rsid w:val="00A930EE"/>
    <w:rsid w:val="00A94700"/>
    <w:rsid w:val="00A950C5"/>
    <w:rsid w:val="00A9549F"/>
    <w:rsid w:val="00A9550F"/>
    <w:rsid w:val="00A95659"/>
    <w:rsid w:val="00A95D56"/>
    <w:rsid w:val="00A95D68"/>
    <w:rsid w:val="00A95D93"/>
    <w:rsid w:val="00A96A36"/>
    <w:rsid w:val="00A96A95"/>
    <w:rsid w:val="00A96C91"/>
    <w:rsid w:val="00AA04E4"/>
    <w:rsid w:val="00AA098B"/>
    <w:rsid w:val="00AA0D1E"/>
    <w:rsid w:val="00AA1530"/>
    <w:rsid w:val="00AA1BA8"/>
    <w:rsid w:val="00AA2590"/>
    <w:rsid w:val="00AA2726"/>
    <w:rsid w:val="00AA33F2"/>
    <w:rsid w:val="00AA3A80"/>
    <w:rsid w:val="00AA3EA1"/>
    <w:rsid w:val="00AA50AD"/>
    <w:rsid w:val="00AA591A"/>
    <w:rsid w:val="00AA5DBC"/>
    <w:rsid w:val="00AA6158"/>
    <w:rsid w:val="00AA6984"/>
    <w:rsid w:val="00AA6AB7"/>
    <w:rsid w:val="00AA7F7E"/>
    <w:rsid w:val="00AB126B"/>
    <w:rsid w:val="00AB1E34"/>
    <w:rsid w:val="00AB2229"/>
    <w:rsid w:val="00AB2697"/>
    <w:rsid w:val="00AB2A41"/>
    <w:rsid w:val="00AB2EE0"/>
    <w:rsid w:val="00AB3CED"/>
    <w:rsid w:val="00AB5388"/>
    <w:rsid w:val="00AB60AA"/>
    <w:rsid w:val="00AB7759"/>
    <w:rsid w:val="00AB7825"/>
    <w:rsid w:val="00AC0313"/>
    <w:rsid w:val="00AC169F"/>
    <w:rsid w:val="00AC284B"/>
    <w:rsid w:val="00AC2B0B"/>
    <w:rsid w:val="00AC2C95"/>
    <w:rsid w:val="00AC3E84"/>
    <w:rsid w:val="00AC4086"/>
    <w:rsid w:val="00AC4562"/>
    <w:rsid w:val="00AC4C78"/>
    <w:rsid w:val="00AC5A4C"/>
    <w:rsid w:val="00AC5D49"/>
    <w:rsid w:val="00AC5FBE"/>
    <w:rsid w:val="00AC6ABA"/>
    <w:rsid w:val="00AC7A2F"/>
    <w:rsid w:val="00AD01FD"/>
    <w:rsid w:val="00AD023D"/>
    <w:rsid w:val="00AD0B1D"/>
    <w:rsid w:val="00AD0CBC"/>
    <w:rsid w:val="00AD1441"/>
    <w:rsid w:val="00AD1D41"/>
    <w:rsid w:val="00AD1F34"/>
    <w:rsid w:val="00AD285C"/>
    <w:rsid w:val="00AD2C25"/>
    <w:rsid w:val="00AD3C56"/>
    <w:rsid w:val="00AD40E3"/>
    <w:rsid w:val="00AD4226"/>
    <w:rsid w:val="00AD4CEC"/>
    <w:rsid w:val="00AD604E"/>
    <w:rsid w:val="00AD647C"/>
    <w:rsid w:val="00AD76D2"/>
    <w:rsid w:val="00AD7C20"/>
    <w:rsid w:val="00AE0733"/>
    <w:rsid w:val="00AE0789"/>
    <w:rsid w:val="00AE0985"/>
    <w:rsid w:val="00AE0AF2"/>
    <w:rsid w:val="00AE0CF8"/>
    <w:rsid w:val="00AE1747"/>
    <w:rsid w:val="00AE25C0"/>
    <w:rsid w:val="00AE2968"/>
    <w:rsid w:val="00AE3117"/>
    <w:rsid w:val="00AE35DE"/>
    <w:rsid w:val="00AE3FA2"/>
    <w:rsid w:val="00AE4902"/>
    <w:rsid w:val="00AE60BB"/>
    <w:rsid w:val="00AE7B88"/>
    <w:rsid w:val="00AF00FF"/>
    <w:rsid w:val="00AF06AD"/>
    <w:rsid w:val="00AF07AF"/>
    <w:rsid w:val="00AF0E25"/>
    <w:rsid w:val="00AF1080"/>
    <w:rsid w:val="00AF27D4"/>
    <w:rsid w:val="00AF2830"/>
    <w:rsid w:val="00AF30F0"/>
    <w:rsid w:val="00AF3198"/>
    <w:rsid w:val="00AF3402"/>
    <w:rsid w:val="00AF340C"/>
    <w:rsid w:val="00AF3BFC"/>
    <w:rsid w:val="00AF3E12"/>
    <w:rsid w:val="00AF4ACD"/>
    <w:rsid w:val="00AF4BFD"/>
    <w:rsid w:val="00AF4F00"/>
    <w:rsid w:val="00AF51AE"/>
    <w:rsid w:val="00AF720A"/>
    <w:rsid w:val="00AF727B"/>
    <w:rsid w:val="00AF7E62"/>
    <w:rsid w:val="00B001A7"/>
    <w:rsid w:val="00B0036A"/>
    <w:rsid w:val="00B007A4"/>
    <w:rsid w:val="00B0117E"/>
    <w:rsid w:val="00B0185B"/>
    <w:rsid w:val="00B01E60"/>
    <w:rsid w:val="00B0213D"/>
    <w:rsid w:val="00B03117"/>
    <w:rsid w:val="00B03906"/>
    <w:rsid w:val="00B0435F"/>
    <w:rsid w:val="00B044B8"/>
    <w:rsid w:val="00B04F2F"/>
    <w:rsid w:val="00B06043"/>
    <w:rsid w:val="00B06544"/>
    <w:rsid w:val="00B06FF2"/>
    <w:rsid w:val="00B07284"/>
    <w:rsid w:val="00B072BE"/>
    <w:rsid w:val="00B07700"/>
    <w:rsid w:val="00B101CB"/>
    <w:rsid w:val="00B11252"/>
    <w:rsid w:val="00B11732"/>
    <w:rsid w:val="00B11787"/>
    <w:rsid w:val="00B1180E"/>
    <w:rsid w:val="00B11D2F"/>
    <w:rsid w:val="00B122D0"/>
    <w:rsid w:val="00B12A3E"/>
    <w:rsid w:val="00B13723"/>
    <w:rsid w:val="00B13A2C"/>
    <w:rsid w:val="00B13FA7"/>
    <w:rsid w:val="00B14BD7"/>
    <w:rsid w:val="00B14CCB"/>
    <w:rsid w:val="00B15106"/>
    <w:rsid w:val="00B15A9F"/>
    <w:rsid w:val="00B15C76"/>
    <w:rsid w:val="00B15CF6"/>
    <w:rsid w:val="00B17E98"/>
    <w:rsid w:val="00B201CE"/>
    <w:rsid w:val="00B2059F"/>
    <w:rsid w:val="00B20CD5"/>
    <w:rsid w:val="00B216E3"/>
    <w:rsid w:val="00B22DE3"/>
    <w:rsid w:val="00B22F8A"/>
    <w:rsid w:val="00B23F41"/>
    <w:rsid w:val="00B243A8"/>
    <w:rsid w:val="00B24686"/>
    <w:rsid w:val="00B246B9"/>
    <w:rsid w:val="00B2504F"/>
    <w:rsid w:val="00B252D4"/>
    <w:rsid w:val="00B25E33"/>
    <w:rsid w:val="00B2618C"/>
    <w:rsid w:val="00B26278"/>
    <w:rsid w:val="00B267B4"/>
    <w:rsid w:val="00B268BD"/>
    <w:rsid w:val="00B27257"/>
    <w:rsid w:val="00B27BBB"/>
    <w:rsid w:val="00B27E89"/>
    <w:rsid w:val="00B27EAF"/>
    <w:rsid w:val="00B3083B"/>
    <w:rsid w:val="00B309DB"/>
    <w:rsid w:val="00B319CB"/>
    <w:rsid w:val="00B31A01"/>
    <w:rsid w:val="00B31A37"/>
    <w:rsid w:val="00B31A78"/>
    <w:rsid w:val="00B3242E"/>
    <w:rsid w:val="00B32A7F"/>
    <w:rsid w:val="00B332C6"/>
    <w:rsid w:val="00B33720"/>
    <w:rsid w:val="00B33784"/>
    <w:rsid w:val="00B341F5"/>
    <w:rsid w:val="00B34399"/>
    <w:rsid w:val="00B34FDA"/>
    <w:rsid w:val="00B350F3"/>
    <w:rsid w:val="00B35AFC"/>
    <w:rsid w:val="00B35C17"/>
    <w:rsid w:val="00B360FE"/>
    <w:rsid w:val="00B36272"/>
    <w:rsid w:val="00B36870"/>
    <w:rsid w:val="00B36D9B"/>
    <w:rsid w:val="00B375FF"/>
    <w:rsid w:val="00B37793"/>
    <w:rsid w:val="00B40942"/>
    <w:rsid w:val="00B40B79"/>
    <w:rsid w:val="00B40BCA"/>
    <w:rsid w:val="00B41595"/>
    <w:rsid w:val="00B41E49"/>
    <w:rsid w:val="00B42DB4"/>
    <w:rsid w:val="00B445BD"/>
    <w:rsid w:val="00B45EDB"/>
    <w:rsid w:val="00B463C9"/>
    <w:rsid w:val="00B477CF"/>
    <w:rsid w:val="00B50122"/>
    <w:rsid w:val="00B506B2"/>
    <w:rsid w:val="00B50E31"/>
    <w:rsid w:val="00B51696"/>
    <w:rsid w:val="00B523AE"/>
    <w:rsid w:val="00B53BD5"/>
    <w:rsid w:val="00B55796"/>
    <w:rsid w:val="00B557A9"/>
    <w:rsid w:val="00B5610B"/>
    <w:rsid w:val="00B564E5"/>
    <w:rsid w:val="00B56880"/>
    <w:rsid w:val="00B56B43"/>
    <w:rsid w:val="00B576FC"/>
    <w:rsid w:val="00B577EC"/>
    <w:rsid w:val="00B57CAD"/>
    <w:rsid w:val="00B60EB3"/>
    <w:rsid w:val="00B60EF9"/>
    <w:rsid w:val="00B61BCB"/>
    <w:rsid w:val="00B63606"/>
    <w:rsid w:val="00B63C5D"/>
    <w:rsid w:val="00B63FAD"/>
    <w:rsid w:val="00B649C6"/>
    <w:rsid w:val="00B650E5"/>
    <w:rsid w:val="00B65B1C"/>
    <w:rsid w:val="00B65C00"/>
    <w:rsid w:val="00B6666F"/>
    <w:rsid w:val="00B66735"/>
    <w:rsid w:val="00B67284"/>
    <w:rsid w:val="00B67465"/>
    <w:rsid w:val="00B67FB8"/>
    <w:rsid w:val="00B703F4"/>
    <w:rsid w:val="00B71EA8"/>
    <w:rsid w:val="00B73A56"/>
    <w:rsid w:val="00B73B31"/>
    <w:rsid w:val="00B73DDF"/>
    <w:rsid w:val="00B7454D"/>
    <w:rsid w:val="00B754C3"/>
    <w:rsid w:val="00B7592C"/>
    <w:rsid w:val="00B75D4F"/>
    <w:rsid w:val="00B76881"/>
    <w:rsid w:val="00B769BB"/>
    <w:rsid w:val="00B76A1C"/>
    <w:rsid w:val="00B76FC1"/>
    <w:rsid w:val="00B778D9"/>
    <w:rsid w:val="00B77D4E"/>
    <w:rsid w:val="00B77E8D"/>
    <w:rsid w:val="00B80053"/>
    <w:rsid w:val="00B80502"/>
    <w:rsid w:val="00B805B7"/>
    <w:rsid w:val="00B80F80"/>
    <w:rsid w:val="00B81507"/>
    <w:rsid w:val="00B81D81"/>
    <w:rsid w:val="00B82007"/>
    <w:rsid w:val="00B82150"/>
    <w:rsid w:val="00B82231"/>
    <w:rsid w:val="00B8309D"/>
    <w:rsid w:val="00B830AE"/>
    <w:rsid w:val="00B83295"/>
    <w:rsid w:val="00B83518"/>
    <w:rsid w:val="00B83AA8"/>
    <w:rsid w:val="00B852E9"/>
    <w:rsid w:val="00B85488"/>
    <w:rsid w:val="00B8593D"/>
    <w:rsid w:val="00B86787"/>
    <w:rsid w:val="00B86B76"/>
    <w:rsid w:val="00B86C86"/>
    <w:rsid w:val="00B87042"/>
    <w:rsid w:val="00B870A8"/>
    <w:rsid w:val="00B87EFF"/>
    <w:rsid w:val="00B918C4"/>
    <w:rsid w:val="00B91BCE"/>
    <w:rsid w:val="00B92351"/>
    <w:rsid w:val="00B934F3"/>
    <w:rsid w:val="00B93580"/>
    <w:rsid w:val="00B93D7B"/>
    <w:rsid w:val="00B94171"/>
    <w:rsid w:val="00B94746"/>
    <w:rsid w:val="00B947FB"/>
    <w:rsid w:val="00B969E5"/>
    <w:rsid w:val="00B96A47"/>
    <w:rsid w:val="00BA06B4"/>
    <w:rsid w:val="00BA114F"/>
    <w:rsid w:val="00BA115D"/>
    <w:rsid w:val="00BA1321"/>
    <w:rsid w:val="00BA16D7"/>
    <w:rsid w:val="00BA2813"/>
    <w:rsid w:val="00BA3278"/>
    <w:rsid w:val="00BA3C1E"/>
    <w:rsid w:val="00BA3DDA"/>
    <w:rsid w:val="00BA5407"/>
    <w:rsid w:val="00BA5539"/>
    <w:rsid w:val="00BA5681"/>
    <w:rsid w:val="00BA663A"/>
    <w:rsid w:val="00BA6AD0"/>
    <w:rsid w:val="00BA7388"/>
    <w:rsid w:val="00BA762F"/>
    <w:rsid w:val="00BB00C2"/>
    <w:rsid w:val="00BB022F"/>
    <w:rsid w:val="00BB0DE3"/>
    <w:rsid w:val="00BB0F05"/>
    <w:rsid w:val="00BB109B"/>
    <w:rsid w:val="00BB1127"/>
    <w:rsid w:val="00BB1C90"/>
    <w:rsid w:val="00BB2399"/>
    <w:rsid w:val="00BB2494"/>
    <w:rsid w:val="00BB25FF"/>
    <w:rsid w:val="00BB2A2D"/>
    <w:rsid w:val="00BB3229"/>
    <w:rsid w:val="00BB4AB6"/>
    <w:rsid w:val="00BB60E6"/>
    <w:rsid w:val="00BB650B"/>
    <w:rsid w:val="00BB66A8"/>
    <w:rsid w:val="00BB6A13"/>
    <w:rsid w:val="00BB734C"/>
    <w:rsid w:val="00BC12C5"/>
    <w:rsid w:val="00BC1359"/>
    <w:rsid w:val="00BC2408"/>
    <w:rsid w:val="00BC2684"/>
    <w:rsid w:val="00BC29BB"/>
    <w:rsid w:val="00BC397A"/>
    <w:rsid w:val="00BC3C41"/>
    <w:rsid w:val="00BC4BB5"/>
    <w:rsid w:val="00BC4F8B"/>
    <w:rsid w:val="00BC5948"/>
    <w:rsid w:val="00BC5EFA"/>
    <w:rsid w:val="00BC6C50"/>
    <w:rsid w:val="00BC6E89"/>
    <w:rsid w:val="00BC6F32"/>
    <w:rsid w:val="00BC7231"/>
    <w:rsid w:val="00BC763C"/>
    <w:rsid w:val="00BC7644"/>
    <w:rsid w:val="00BC7923"/>
    <w:rsid w:val="00BD0BF8"/>
    <w:rsid w:val="00BD0F90"/>
    <w:rsid w:val="00BD18F2"/>
    <w:rsid w:val="00BD1C13"/>
    <w:rsid w:val="00BD1F03"/>
    <w:rsid w:val="00BD2BA1"/>
    <w:rsid w:val="00BD33D4"/>
    <w:rsid w:val="00BD3457"/>
    <w:rsid w:val="00BD3DFC"/>
    <w:rsid w:val="00BD4DF6"/>
    <w:rsid w:val="00BD50A6"/>
    <w:rsid w:val="00BD6905"/>
    <w:rsid w:val="00BD7D4E"/>
    <w:rsid w:val="00BD7FA6"/>
    <w:rsid w:val="00BE0A88"/>
    <w:rsid w:val="00BE15FD"/>
    <w:rsid w:val="00BE1634"/>
    <w:rsid w:val="00BE182F"/>
    <w:rsid w:val="00BE1B86"/>
    <w:rsid w:val="00BE1D7C"/>
    <w:rsid w:val="00BE1E65"/>
    <w:rsid w:val="00BE1F34"/>
    <w:rsid w:val="00BE237F"/>
    <w:rsid w:val="00BE274F"/>
    <w:rsid w:val="00BE3393"/>
    <w:rsid w:val="00BE40CE"/>
    <w:rsid w:val="00BE473A"/>
    <w:rsid w:val="00BE4838"/>
    <w:rsid w:val="00BE48D1"/>
    <w:rsid w:val="00BE4B69"/>
    <w:rsid w:val="00BE4E91"/>
    <w:rsid w:val="00BE5516"/>
    <w:rsid w:val="00BE5A64"/>
    <w:rsid w:val="00BE5D78"/>
    <w:rsid w:val="00BE610E"/>
    <w:rsid w:val="00BE63F5"/>
    <w:rsid w:val="00BE6451"/>
    <w:rsid w:val="00BE6919"/>
    <w:rsid w:val="00BE6F61"/>
    <w:rsid w:val="00BE7CF7"/>
    <w:rsid w:val="00BF0F14"/>
    <w:rsid w:val="00BF1DE6"/>
    <w:rsid w:val="00BF21D1"/>
    <w:rsid w:val="00BF2F74"/>
    <w:rsid w:val="00BF3725"/>
    <w:rsid w:val="00BF4744"/>
    <w:rsid w:val="00BF48C2"/>
    <w:rsid w:val="00BF50E1"/>
    <w:rsid w:val="00BF52D7"/>
    <w:rsid w:val="00BF565D"/>
    <w:rsid w:val="00BF5A8E"/>
    <w:rsid w:val="00BF5D7A"/>
    <w:rsid w:val="00BF5DCE"/>
    <w:rsid w:val="00BF67C4"/>
    <w:rsid w:val="00BF7BE1"/>
    <w:rsid w:val="00C00EED"/>
    <w:rsid w:val="00C010E0"/>
    <w:rsid w:val="00C012F0"/>
    <w:rsid w:val="00C027B8"/>
    <w:rsid w:val="00C02D62"/>
    <w:rsid w:val="00C03618"/>
    <w:rsid w:val="00C036E6"/>
    <w:rsid w:val="00C03766"/>
    <w:rsid w:val="00C039EC"/>
    <w:rsid w:val="00C03A52"/>
    <w:rsid w:val="00C04292"/>
    <w:rsid w:val="00C042EA"/>
    <w:rsid w:val="00C049ED"/>
    <w:rsid w:val="00C04E46"/>
    <w:rsid w:val="00C054DB"/>
    <w:rsid w:val="00C06055"/>
    <w:rsid w:val="00C0619A"/>
    <w:rsid w:val="00C066D2"/>
    <w:rsid w:val="00C06B3C"/>
    <w:rsid w:val="00C06CA4"/>
    <w:rsid w:val="00C1004A"/>
    <w:rsid w:val="00C111B1"/>
    <w:rsid w:val="00C1192A"/>
    <w:rsid w:val="00C119AA"/>
    <w:rsid w:val="00C11A43"/>
    <w:rsid w:val="00C11C10"/>
    <w:rsid w:val="00C12639"/>
    <w:rsid w:val="00C13BFF"/>
    <w:rsid w:val="00C1405D"/>
    <w:rsid w:val="00C143EB"/>
    <w:rsid w:val="00C14581"/>
    <w:rsid w:val="00C14669"/>
    <w:rsid w:val="00C146D0"/>
    <w:rsid w:val="00C14A7B"/>
    <w:rsid w:val="00C1599F"/>
    <w:rsid w:val="00C15D48"/>
    <w:rsid w:val="00C1664B"/>
    <w:rsid w:val="00C16A3D"/>
    <w:rsid w:val="00C16AE5"/>
    <w:rsid w:val="00C1706B"/>
    <w:rsid w:val="00C17E9A"/>
    <w:rsid w:val="00C2086A"/>
    <w:rsid w:val="00C20EF3"/>
    <w:rsid w:val="00C20F1B"/>
    <w:rsid w:val="00C20F67"/>
    <w:rsid w:val="00C216F1"/>
    <w:rsid w:val="00C219B7"/>
    <w:rsid w:val="00C21C48"/>
    <w:rsid w:val="00C21E17"/>
    <w:rsid w:val="00C22846"/>
    <w:rsid w:val="00C23ABB"/>
    <w:rsid w:val="00C246F7"/>
    <w:rsid w:val="00C24EA4"/>
    <w:rsid w:val="00C25DA7"/>
    <w:rsid w:val="00C26CC3"/>
    <w:rsid w:val="00C26D79"/>
    <w:rsid w:val="00C278EF"/>
    <w:rsid w:val="00C30833"/>
    <w:rsid w:val="00C30FCB"/>
    <w:rsid w:val="00C3154A"/>
    <w:rsid w:val="00C315B1"/>
    <w:rsid w:val="00C31F2B"/>
    <w:rsid w:val="00C32C35"/>
    <w:rsid w:val="00C330BA"/>
    <w:rsid w:val="00C33FC9"/>
    <w:rsid w:val="00C35A99"/>
    <w:rsid w:val="00C35EE5"/>
    <w:rsid w:val="00C36064"/>
    <w:rsid w:val="00C37E0A"/>
    <w:rsid w:val="00C40070"/>
    <w:rsid w:val="00C40480"/>
    <w:rsid w:val="00C40A0C"/>
    <w:rsid w:val="00C4151B"/>
    <w:rsid w:val="00C417AF"/>
    <w:rsid w:val="00C4189E"/>
    <w:rsid w:val="00C43314"/>
    <w:rsid w:val="00C43721"/>
    <w:rsid w:val="00C449F1"/>
    <w:rsid w:val="00C45B15"/>
    <w:rsid w:val="00C463D9"/>
    <w:rsid w:val="00C46982"/>
    <w:rsid w:val="00C46F8F"/>
    <w:rsid w:val="00C477D8"/>
    <w:rsid w:val="00C50C78"/>
    <w:rsid w:val="00C50D07"/>
    <w:rsid w:val="00C51CE9"/>
    <w:rsid w:val="00C51E47"/>
    <w:rsid w:val="00C52055"/>
    <w:rsid w:val="00C52688"/>
    <w:rsid w:val="00C5285D"/>
    <w:rsid w:val="00C55A3A"/>
    <w:rsid w:val="00C55A51"/>
    <w:rsid w:val="00C55E88"/>
    <w:rsid w:val="00C56222"/>
    <w:rsid w:val="00C5639B"/>
    <w:rsid w:val="00C566D7"/>
    <w:rsid w:val="00C56AED"/>
    <w:rsid w:val="00C56CA2"/>
    <w:rsid w:val="00C573A2"/>
    <w:rsid w:val="00C57A5F"/>
    <w:rsid w:val="00C604F8"/>
    <w:rsid w:val="00C61493"/>
    <w:rsid w:val="00C6154B"/>
    <w:rsid w:val="00C61606"/>
    <w:rsid w:val="00C62515"/>
    <w:rsid w:val="00C62C56"/>
    <w:rsid w:val="00C62F44"/>
    <w:rsid w:val="00C62F75"/>
    <w:rsid w:val="00C63249"/>
    <w:rsid w:val="00C63645"/>
    <w:rsid w:val="00C63654"/>
    <w:rsid w:val="00C63759"/>
    <w:rsid w:val="00C64489"/>
    <w:rsid w:val="00C64BFD"/>
    <w:rsid w:val="00C6628E"/>
    <w:rsid w:val="00C66478"/>
    <w:rsid w:val="00C672AA"/>
    <w:rsid w:val="00C70F60"/>
    <w:rsid w:val="00C715C9"/>
    <w:rsid w:val="00C71DE3"/>
    <w:rsid w:val="00C72D73"/>
    <w:rsid w:val="00C72DF2"/>
    <w:rsid w:val="00C72E46"/>
    <w:rsid w:val="00C73334"/>
    <w:rsid w:val="00C73495"/>
    <w:rsid w:val="00C751DE"/>
    <w:rsid w:val="00C75AA8"/>
    <w:rsid w:val="00C76143"/>
    <w:rsid w:val="00C763E7"/>
    <w:rsid w:val="00C76AC6"/>
    <w:rsid w:val="00C8057C"/>
    <w:rsid w:val="00C80672"/>
    <w:rsid w:val="00C81904"/>
    <w:rsid w:val="00C827DC"/>
    <w:rsid w:val="00C828DD"/>
    <w:rsid w:val="00C82B29"/>
    <w:rsid w:val="00C833F4"/>
    <w:rsid w:val="00C83757"/>
    <w:rsid w:val="00C842A4"/>
    <w:rsid w:val="00C849B6"/>
    <w:rsid w:val="00C85166"/>
    <w:rsid w:val="00C855CD"/>
    <w:rsid w:val="00C86A49"/>
    <w:rsid w:val="00C87330"/>
    <w:rsid w:val="00C87A1F"/>
    <w:rsid w:val="00C87DAD"/>
    <w:rsid w:val="00C87EE0"/>
    <w:rsid w:val="00C9006E"/>
    <w:rsid w:val="00C90688"/>
    <w:rsid w:val="00C90697"/>
    <w:rsid w:val="00C909AC"/>
    <w:rsid w:val="00C90A13"/>
    <w:rsid w:val="00C90E0F"/>
    <w:rsid w:val="00C9142A"/>
    <w:rsid w:val="00C9177F"/>
    <w:rsid w:val="00C92949"/>
    <w:rsid w:val="00C92A14"/>
    <w:rsid w:val="00C92D78"/>
    <w:rsid w:val="00C93A02"/>
    <w:rsid w:val="00C93D66"/>
    <w:rsid w:val="00C9428C"/>
    <w:rsid w:val="00C94C08"/>
    <w:rsid w:val="00C94DF6"/>
    <w:rsid w:val="00C9637E"/>
    <w:rsid w:val="00C96BEB"/>
    <w:rsid w:val="00C97400"/>
    <w:rsid w:val="00C97942"/>
    <w:rsid w:val="00CA1B02"/>
    <w:rsid w:val="00CA1FDC"/>
    <w:rsid w:val="00CA2886"/>
    <w:rsid w:val="00CA30C2"/>
    <w:rsid w:val="00CA313E"/>
    <w:rsid w:val="00CA3EA5"/>
    <w:rsid w:val="00CA3F23"/>
    <w:rsid w:val="00CA46D7"/>
    <w:rsid w:val="00CA48D7"/>
    <w:rsid w:val="00CA4FC5"/>
    <w:rsid w:val="00CA5128"/>
    <w:rsid w:val="00CA671A"/>
    <w:rsid w:val="00CA6BA1"/>
    <w:rsid w:val="00CA7A52"/>
    <w:rsid w:val="00CA7B6F"/>
    <w:rsid w:val="00CA7DF7"/>
    <w:rsid w:val="00CA7FA4"/>
    <w:rsid w:val="00CB0936"/>
    <w:rsid w:val="00CB0FD8"/>
    <w:rsid w:val="00CB152C"/>
    <w:rsid w:val="00CB1588"/>
    <w:rsid w:val="00CB1BB0"/>
    <w:rsid w:val="00CB1D12"/>
    <w:rsid w:val="00CB21B9"/>
    <w:rsid w:val="00CB2F59"/>
    <w:rsid w:val="00CB3291"/>
    <w:rsid w:val="00CB50AA"/>
    <w:rsid w:val="00CB53A7"/>
    <w:rsid w:val="00CB5FEA"/>
    <w:rsid w:val="00CB609B"/>
    <w:rsid w:val="00CB6822"/>
    <w:rsid w:val="00CB77B8"/>
    <w:rsid w:val="00CB7AB4"/>
    <w:rsid w:val="00CC097C"/>
    <w:rsid w:val="00CC139A"/>
    <w:rsid w:val="00CC1CD9"/>
    <w:rsid w:val="00CC2B95"/>
    <w:rsid w:val="00CC2FD8"/>
    <w:rsid w:val="00CC35EE"/>
    <w:rsid w:val="00CC3936"/>
    <w:rsid w:val="00CC463A"/>
    <w:rsid w:val="00CC46F2"/>
    <w:rsid w:val="00CC4B7B"/>
    <w:rsid w:val="00CC4D54"/>
    <w:rsid w:val="00CD1288"/>
    <w:rsid w:val="00CD129F"/>
    <w:rsid w:val="00CD1793"/>
    <w:rsid w:val="00CD1C17"/>
    <w:rsid w:val="00CD2079"/>
    <w:rsid w:val="00CD224A"/>
    <w:rsid w:val="00CD2D40"/>
    <w:rsid w:val="00CD2F5F"/>
    <w:rsid w:val="00CD392C"/>
    <w:rsid w:val="00CD3A3C"/>
    <w:rsid w:val="00CD46C4"/>
    <w:rsid w:val="00CD55B8"/>
    <w:rsid w:val="00CD60E4"/>
    <w:rsid w:val="00CD6194"/>
    <w:rsid w:val="00CE1339"/>
    <w:rsid w:val="00CE17E2"/>
    <w:rsid w:val="00CE1879"/>
    <w:rsid w:val="00CE1D20"/>
    <w:rsid w:val="00CE23BA"/>
    <w:rsid w:val="00CE2582"/>
    <w:rsid w:val="00CE25D0"/>
    <w:rsid w:val="00CE2ABF"/>
    <w:rsid w:val="00CE34BF"/>
    <w:rsid w:val="00CE35B8"/>
    <w:rsid w:val="00CE370A"/>
    <w:rsid w:val="00CE382E"/>
    <w:rsid w:val="00CE3EA1"/>
    <w:rsid w:val="00CE413D"/>
    <w:rsid w:val="00CE54B4"/>
    <w:rsid w:val="00CE7082"/>
    <w:rsid w:val="00CF0522"/>
    <w:rsid w:val="00CF1205"/>
    <w:rsid w:val="00CF14F0"/>
    <w:rsid w:val="00CF1F98"/>
    <w:rsid w:val="00CF2CAD"/>
    <w:rsid w:val="00CF302D"/>
    <w:rsid w:val="00CF303D"/>
    <w:rsid w:val="00CF358E"/>
    <w:rsid w:val="00CF3741"/>
    <w:rsid w:val="00CF3935"/>
    <w:rsid w:val="00CF3B0F"/>
    <w:rsid w:val="00CF3DAB"/>
    <w:rsid w:val="00CF51E2"/>
    <w:rsid w:val="00CF5596"/>
    <w:rsid w:val="00CF6123"/>
    <w:rsid w:val="00CF61D5"/>
    <w:rsid w:val="00CF654D"/>
    <w:rsid w:val="00CF76C4"/>
    <w:rsid w:val="00D02358"/>
    <w:rsid w:val="00D0297C"/>
    <w:rsid w:val="00D038A5"/>
    <w:rsid w:val="00D03FB0"/>
    <w:rsid w:val="00D04EFD"/>
    <w:rsid w:val="00D06ABB"/>
    <w:rsid w:val="00D103FA"/>
    <w:rsid w:val="00D1089A"/>
    <w:rsid w:val="00D11620"/>
    <w:rsid w:val="00D1173F"/>
    <w:rsid w:val="00D11B93"/>
    <w:rsid w:val="00D13148"/>
    <w:rsid w:val="00D131E8"/>
    <w:rsid w:val="00D1377D"/>
    <w:rsid w:val="00D13909"/>
    <w:rsid w:val="00D13981"/>
    <w:rsid w:val="00D13A2E"/>
    <w:rsid w:val="00D142AD"/>
    <w:rsid w:val="00D14675"/>
    <w:rsid w:val="00D15B68"/>
    <w:rsid w:val="00D15C12"/>
    <w:rsid w:val="00D163F0"/>
    <w:rsid w:val="00D1672A"/>
    <w:rsid w:val="00D17ABD"/>
    <w:rsid w:val="00D17BF6"/>
    <w:rsid w:val="00D20083"/>
    <w:rsid w:val="00D209FD"/>
    <w:rsid w:val="00D21933"/>
    <w:rsid w:val="00D21A26"/>
    <w:rsid w:val="00D225A5"/>
    <w:rsid w:val="00D22C54"/>
    <w:rsid w:val="00D22C86"/>
    <w:rsid w:val="00D2399F"/>
    <w:rsid w:val="00D23C93"/>
    <w:rsid w:val="00D23E36"/>
    <w:rsid w:val="00D24093"/>
    <w:rsid w:val="00D25769"/>
    <w:rsid w:val="00D3087E"/>
    <w:rsid w:val="00D3198A"/>
    <w:rsid w:val="00D31D7E"/>
    <w:rsid w:val="00D32A2C"/>
    <w:rsid w:val="00D32BDA"/>
    <w:rsid w:val="00D32D14"/>
    <w:rsid w:val="00D32F11"/>
    <w:rsid w:val="00D32FCC"/>
    <w:rsid w:val="00D3336D"/>
    <w:rsid w:val="00D33AA9"/>
    <w:rsid w:val="00D344B7"/>
    <w:rsid w:val="00D346EF"/>
    <w:rsid w:val="00D34B0A"/>
    <w:rsid w:val="00D3549D"/>
    <w:rsid w:val="00D356E3"/>
    <w:rsid w:val="00D35743"/>
    <w:rsid w:val="00D35E4C"/>
    <w:rsid w:val="00D35F80"/>
    <w:rsid w:val="00D36678"/>
    <w:rsid w:val="00D36D57"/>
    <w:rsid w:val="00D37C27"/>
    <w:rsid w:val="00D40213"/>
    <w:rsid w:val="00D40389"/>
    <w:rsid w:val="00D409BF"/>
    <w:rsid w:val="00D41358"/>
    <w:rsid w:val="00D413CC"/>
    <w:rsid w:val="00D42224"/>
    <w:rsid w:val="00D428BD"/>
    <w:rsid w:val="00D43CCE"/>
    <w:rsid w:val="00D44CA9"/>
    <w:rsid w:val="00D45220"/>
    <w:rsid w:val="00D45E19"/>
    <w:rsid w:val="00D46A2C"/>
    <w:rsid w:val="00D46C66"/>
    <w:rsid w:val="00D47281"/>
    <w:rsid w:val="00D4774A"/>
    <w:rsid w:val="00D501F7"/>
    <w:rsid w:val="00D50239"/>
    <w:rsid w:val="00D50290"/>
    <w:rsid w:val="00D50AFF"/>
    <w:rsid w:val="00D50F25"/>
    <w:rsid w:val="00D512A5"/>
    <w:rsid w:val="00D5140D"/>
    <w:rsid w:val="00D523A8"/>
    <w:rsid w:val="00D524C1"/>
    <w:rsid w:val="00D52D86"/>
    <w:rsid w:val="00D53A1F"/>
    <w:rsid w:val="00D541A2"/>
    <w:rsid w:val="00D54268"/>
    <w:rsid w:val="00D54948"/>
    <w:rsid w:val="00D54BDD"/>
    <w:rsid w:val="00D556B4"/>
    <w:rsid w:val="00D556D9"/>
    <w:rsid w:val="00D55713"/>
    <w:rsid w:val="00D57AF9"/>
    <w:rsid w:val="00D6092F"/>
    <w:rsid w:val="00D61661"/>
    <w:rsid w:val="00D622C3"/>
    <w:rsid w:val="00D6232F"/>
    <w:rsid w:val="00D624F7"/>
    <w:rsid w:val="00D62585"/>
    <w:rsid w:val="00D62A6C"/>
    <w:rsid w:val="00D63153"/>
    <w:rsid w:val="00D63932"/>
    <w:rsid w:val="00D648A7"/>
    <w:rsid w:val="00D65600"/>
    <w:rsid w:val="00D65A9C"/>
    <w:rsid w:val="00D66481"/>
    <w:rsid w:val="00D66ABD"/>
    <w:rsid w:val="00D66B88"/>
    <w:rsid w:val="00D67F9B"/>
    <w:rsid w:val="00D711A1"/>
    <w:rsid w:val="00D71382"/>
    <w:rsid w:val="00D71393"/>
    <w:rsid w:val="00D717F7"/>
    <w:rsid w:val="00D71D56"/>
    <w:rsid w:val="00D72506"/>
    <w:rsid w:val="00D74149"/>
    <w:rsid w:val="00D741F9"/>
    <w:rsid w:val="00D74232"/>
    <w:rsid w:val="00D74A54"/>
    <w:rsid w:val="00D75124"/>
    <w:rsid w:val="00D75219"/>
    <w:rsid w:val="00D7541D"/>
    <w:rsid w:val="00D7547E"/>
    <w:rsid w:val="00D7558B"/>
    <w:rsid w:val="00D75CBB"/>
    <w:rsid w:val="00D760A6"/>
    <w:rsid w:val="00D76806"/>
    <w:rsid w:val="00D77084"/>
    <w:rsid w:val="00D771B7"/>
    <w:rsid w:val="00D77A05"/>
    <w:rsid w:val="00D77F31"/>
    <w:rsid w:val="00D77FEF"/>
    <w:rsid w:val="00D802EA"/>
    <w:rsid w:val="00D80738"/>
    <w:rsid w:val="00D808E7"/>
    <w:rsid w:val="00D8142B"/>
    <w:rsid w:val="00D81857"/>
    <w:rsid w:val="00D824DC"/>
    <w:rsid w:val="00D829A8"/>
    <w:rsid w:val="00D82F57"/>
    <w:rsid w:val="00D83965"/>
    <w:rsid w:val="00D84134"/>
    <w:rsid w:val="00D842D6"/>
    <w:rsid w:val="00D8460E"/>
    <w:rsid w:val="00D84D39"/>
    <w:rsid w:val="00D8512D"/>
    <w:rsid w:val="00D851D4"/>
    <w:rsid w:val="00D85EF2"/>
    <w:rsid w:val="00D86053"/>
    <w:rsid w:val="00D87456"/>
    <w:rsid w:val="00D87B24"/>
    <w:rsid w:val="00D90127"/>
    <w:rsid w:val="00D90F8A"/>
    <w:rsid w:val="00D913CA"/>
    <w:rsid w:val="00D91F7F"/>
    <w:rsid w:val="00D92C87"/>
    <w:rsid w:val="00D93270"/>
    <w:rsid w:val="00D9360D"/>
    <w:rsid w:val="00D937BC"/>
    <w:rsid w:val="00D959D1"/>
    <w:rsid w:val="00D95DFA"/>
    <w:rsid w:val="00D95F68"/>
    <w:rsid w:val="00D9602F"/>
    <w:rsid w:val="00D96E84"/>
    <w:rsid w:val="00D978C7"/>
    <w:rsid w:val="00D97C0B"/>
    <w:rsid w:val="00D97E08"/>
    <w:rsid w:val="00D97F3F"/>
    <w:rsid w:val="00DA05F5"/>
    <w:rsid w:val="00DA0A0B"/>
    <w:rsid w:val="00DA0AE4"/>
    <w:rsid w:val="00DA0EBF"/>
    <w:rsid w:val="00DA1072"/>
    <w:rsid w:val="00DA1362"/>
    <w:rsid w:val="00DA1497"/>
    <w:rsid w:val="00DA1693"/>
    <w:rsid w:val="00DA2845"/>
    <w:rsid w:val="00DA3BE0"/>
    <w:rsid w:val="00DA419E"/>
    <w:rsid w:val="00DA45A5"/>
    <w:rsid w:val="00DA46AB"/>
    <w:rsid w:val="00DA46B8"/>
    <w:rsid w:val="00DA4F9A"/>
    <w:rsid w:val="00DA5976"/>
    <w:rsid w:val="00DA60F9"/>
    <w:rsid w:val="00DA7D5C"/>
    <w:rsid w:val="00DB0EAE"/>
    <w:rsid w:val="00DB12C3"/>
    <w:rsid w:val="00DB23D9"/>
    <w:rsid w:val="00DB2E4D"/>
    <w:rsid w:val="00DB3288"/>
    <w:rsid w:val="00DB36AE"/>
    <w:rsid w:val="00DB37C7"/>
    <w:rsid w:val="00DB443A"/>
    <w:rsid w:val="00DB4635"/>
    <w:rsid w:val="00DB4B44"/>
    <w:rsid w:val="00DB5136"/>
    <w:rsid w:val="00DB5296"/>
    <w:rsid w:val="00DB5512"/>
    <w:rsid w:val="00DB5E1F"/>
    <w:rsid w:val="00DB6382"/>
    <w:rsid w:val="00DB6760"/>
    <w:rsid w:val="00DB6E61"/>
    <w:rsid w:val="00DC01BE"/>
    <w:rsid w:val="00DC02E2"/>
    <w:rsid w:val="00DC11F5"/>
    <w:rsid w:val="00DC12C5"/>
    <w:rsid w:val="00DC1CD2"/>
    <w:rsid w:val="00DC2614"/>
    <w:rsid w:val="00DC3E42"/>
    <w:rsid w:val="00DC41E3"/>
    <w:rsid w:val="00DC546D"/>
    <w:rsid w:val="00DC6EE4"/>
    <w:rsid w:val="00DD0201"/>
    <w:rsid w:val="00DD02FA"/>
    <w:rsid w:val="00DD0909"/>
    <w:rsid w:val="00DD1BCE"/>
    <w:rsid w:val="00DD3911"/>
    <w:rsid w:val="00DD45B4"/>
    <w:rsid w:val="00DD4B47"/>
    <w:rsid w:val="00DD511B"/>
    <w:rsid w:val="00DD59A6"/>
    <w:rsid w:val="00DD5EDC"/>
    <w:rsid w:val="00DD6639"/>
    <w:rsid w:val="00DD68C2"/>
    <w:rsid w:val="00DD78AD"/>
    <w:rsid w:val="00DE0A2B"/>
    <w:rsid w:val="00DE1E9C"/>
    <w:rsid w:val="00DE2DFC"/>
    <w:rsid w:val="00DE3216"/>
    <w:rsid w:val="00DE3C3F"/>
    <w:rsid w:val="00DE3FA2"/>
    <w:rsid w:val="00DE419C"/>
    <w:rsid w:val="00DE44EB"/>
    <w:rsid w:val="00DE4903"/>
    <w:rsid w:val="00DE6322"/>
    <w:rsid w:val="00DE66AC"/>
    <w:rsid w:val="00DE6A4C"/>
    <w:rsid w:val="00DE6C44"/>
    <w:rsid w:val="00DE7410"/>
    <w:rsid w:val="00DE7959"/>
    <w:rsid w:val="00DF0D8C"/>
    <w:rsid w:val="00DF1196"/>
    <w:rsid w:val="00DF1A5E"/>
    <w:rsid w:val="00DF1D2F"/>
    <w:rsid w:val="00DF278B"/>
    <w:rsid w:val="00DF38B0"/>
    <w:rsid w:val="00DF3B3A"/>
    <w:rsid w:val="00DF421D"/>
    <w:rsid w:val="00DF4796"/>
    <w:rsid w:val="00DF53CB"/>
    <w:rsid w:val="00DF5BAD"/>
    <w:rsid w:val="00DF606A"/>
    <w:rsid w:val="00DF61DF"/>
    <w:rsid w:val="00DF7DDA"/>
    <w:rsid w:val="00E006A9"/>
    <w:rsid w:val="00E006DF"/>
    <w:rsid w:val="00E013B6"/>
    <w:rsid w:val="00E0155B"/>
    <w:rsid w:val="00E02058"/>
    <w:rsid w:val="00E0295B"/>
    <w:rsid w:val="00E02F6E"/>
    <w:rsid w:val="00E02FAC"/>
    <w:rsid w:val="00E03325"/>
    <w:rsid w:val="00E042ED"/>
    <w:rsid w:val="00E047D1"/>
    <w:rsid w:val="00E05143"/>
    <w:rsid w:val="00E05278"/>
    <w:rsid w:val="00E054DA"/>
    <w:rsid w:val="00E0630A"/>
    <w:rsid w:val="00E066FE"/>
    <w:rsid w:val="00E07333"/>
    <w:rsid w:val="00E1038C"/>
    <w:rsid w:val="00E11538"/>
    <w:rsid w:val="00E128A5"/>
    <w:rsid w:val="00E12CB6"/>
    <w:rsid w:val="00E131AB"/>
    <w:rsid w:val="00E13669"/>
    <w:rsid w:val="00E14703"/>
    <w:rsid w:val="00E14BD7"/>
    <w:rsid w:val="00E14F28"/>
    <w:rsid w:val="00E14FD8"/>
    <w:rsid w:val="00E1535F"/>
    <w:rsid w:val="00E165E6"/>
    <w:rsid w:val="00E176B3"/>
    <w:rsid w:val="00E2062A"/>
    <w:rsid w:val="00E206D5"/>
    <w:rsid w:val="00E215B7"/>
    <w:rsid w:val="00E21620"/>
    <w:rsid w:val="00E218FA"/>
    <w:rsid w:val="00E22473"/>
    <w:rsid w:val="00E22BC6"/>
    <w:rsid w:val="00E22F55"/>
    <w:rsid w:val="00E236A3"/>
    <w:rsid w:val="00E23AAE"/>
    <w:rsid w:val="00E23AF3"/>
    <w:rsid w:val="00E25760"/>
    <w:rsid w:val="00E26346"/>
    <w:rsid w:val="00E26535"/>
    <w:rsid w:val="00E26670"/>
    <w:rsid w:val="00E26710"/>
    <w:rsid w:val="00E26AD1"/>
    <w:rsid w:val="00E26EE0"/>
    <w:rsid w:val="00E274C8"/>
    <w:rsid w:val="00E307C1"/>
    <w:rsid w:val="00E309B5"/>
    <w:rsid w:val="00E30F13"/>
    <w:rsid w:val="00E31934"/>
    <w:rsid w:val="00E31F5F"/>
    <w:rsid w:val="00E3234A"/>
    <w:rsid w:val="00E32A24"/>
    <w:rsid w:val="00E32B75"/>
    <w:rsid w:val="00E33542"/>
    <w:rsid w:val="00E33D0F"/>
    <w:rsid w:val="00E33D83"/>
    <w:rsid w:val="00E359DB"/>
    <w:rsid w:val="00E35AC9"/>
    <w:rsid w:val="00E3661B"/>
    <w:rsid w:val="00E36AEB"/>
    <w:rsid w:val="00E36ED5"/>
    <w:rsid w:val="00E40048"/>
    <w:rsid w:val="00E40628"/>
    <w:rsid w:val="00E40F04"/>
    <w:rsid w:val="00E40F3A"/>
    <w:rsid w:val="00E41FD3"/>
    <w:rsid w:val="00E425F7"/>
    <w:rsid w:val="00E435CD"/>
    <w:rsid w:val="00E437FE"/>
    <w:rsid w:val="00E43C23"/>
    <w:rsid w:val="00E4406C"/>
    <w:rsid w:val="00E443D9"/>
    <w:rsid w:val="00E456A4"/>
    <w:rsid w:val="00E45B94"/>
    <w:rsid w:val="00E45C80"/>
    <w:rsid w:val="00E463A1"/>
    <w:rsid w:val="00E46718"/>
    <w:rsid w:val="00E46B3A"/>
    <w:rsid w:val="00E46F35"/>
    <w:rsid w:val="00E472C3"/>
    <w:rsid w:val="00E47548"/>
    <w:rsid w:val="00E475CF"/>
    <w:rsid w:val="00E51ACD"/>
    <w:rsid w:val="00E51F60"/>
    <w:rsid w:val="00E526CF"/>
    <w:rsid w:val="00E52ECD"/>
    <w:rsid w:val="00E53516"/>
    <w:rsid w:val="00E539B5"/>
    <w:rsid w:val="00E53BBF"/>
    <w:rsid w:val="00E53D9B"/>
    <w:rsid w:val="00E53EEB"/>
    <w:rsid w:val="00E546EE"/>
    <w:rsid w:val="00E5494B"/>
    <w:rsid w:val="00E54A52"/>
    <w:rsid w:val="00E55017"/>
    <w:rsid w:val="00E55CBD"/>
    <w:rsid w:val="00E55E60"/>
    <w:rsid w:val="00E570F4"/>
    <w:rsid w:val="00E574D2"/>
    <w:rsid w:val="00E57899"/>
    <w:rsid w:val="00E578DF"/>
    <w:rsid w:val="00E57A41"/>
    <w:rsid w:val="00E57A65"/>
    <w:rsid w:val="00E6051C"/>
    <w:rsid w:val="00E60A02"/>
    <w:rsid w:val="00E61662"/>
    <w:rsid w:val="00E61C08"/>
    <w:rsid w:val="00E62EEB"/>
    <w:rsid w:val="00E62F54"/>
    <w:rsid w:val="00E6361B"/>
    <w:rsid w:val="00E64067"/>
    <w:rsid w:val="00E64F39"/>
    <w:rsid w:val="00E66002"/>
    <w:rsid w:val="00E6696D"/>
    <w:rsid w:val="00E67440"/>
    <w:rsid w:val="00E67F6C"/>
    <w:rsid w:val="00E703E3"/>
    <w:rsid w:val="00E72A99"/>
    <w:rsid w:val="00E72C77"/>
    <w:rsid w:val="00E73093"/>
    <w:rsid w:val="00E7315A"/>
    <w:rsid w:val="00E73972"/>
    <w:rsid w:val="00E73A24"/>
    <w:rsid w:val="00E749EA"/>
    <w:rsid w:val="00E74BDF"/>
    <w:rsid w:val="00E74DA6"/>
    <w:rsid w:val="00E74EED"/>
    <w:rsid w:val="00E75215"/>
    <w:rsid w:val="00E77673"/>
    <w:rsid w:val="00E80A43"/>
    <w:rsid w:val="00E81DE2"/>
    <w:rsid w:val="00E82250"/>
    <w:rsid w:val="00E822C2"/>
    <w:rsid w:val="00E822EB"/>
    <w:rsid w:val="00E83E51"/>
    <w:rsid w:val="00E8406C"/>
    <w:rsid w:val="00E845A7"/>
    <w:rsid w:val="00E84BE3"/>
    <w:rsid w:val="00E85A39"/>
    <w:rsid w:val="00E8637F"/>
    <w:rsid w:val="00E86BB7"/>
    <w:rsid w:val="00E87A55"/>
    <w:rsid w:val="00E87C1E"/>
    <w:rsid w:val="00E87E0F"/>
    <w:rsid w:val="00E903CD"/>
    <w:rsid w:val="00E90E9F"/>
    <w:rsid w:val="00E910DD"/>
    <w:rsid w:val="00E91F7B"/>
    <w:rsid w:val="00E93080"/>
    <w:rsid w:val="00E9484B"/>
    <w:rsid w:val="00E94F2C"/>
    <w:rsid w:val="00E9553B"/>
    <w:rsid w:val="00E961E2"/>
    <w:rsid w:val="00E9738C"/>
    <w:rsid w:val="00E973EB"/>
    <w:rsid w:val="00E97866"/>
    <w:rsid w:val="00E97BAC"/>
    <w:rsid w:val="00E97DDF"/>
    <w:rsid w:val="00EA00A3"/>
    <w:rsid w:val="00EA01C4"/>
    <w:rsid w:val="00EA251F"/>
    <w:rsid w:val="00EA27A2"/>
    <w:rsid w:val="00EA27EA"/>
    <w:rsid w:val="00EA29D3"/>
    <w:rsid w:val="00EA3914"/>
    <w:rsid w:val="00EA3C92"/>
    <w:rsid w:val="00EA510A"/>
    <w:rsid w:val="00EA5220"/>
    <w:rsid w:val="00EA5C34"/>
    <w:rsid w:val="00EA6CCF"/>
    <w:rsid w:val="00EA6FBD"/>
    <w:rsid w:val="00EA749F"/>
    <w:rsid w:val="00EA7AAD"/>
    <w:rsid w:val="00EB00ED"/>
    <w:rsid w:val="00EB01A5"/>
    <w:rsid w:val="00EB0413"/>
    <w:rsid w:val="00EB0AE9"/>
    <w:rsid w:val="00EB1119"/>
    <w:rsid w:val="00EB13B6"/>
    <w:rsid w:val="00EB1F47"/>
    <w:rsid w:val="00EB247C"/>
    <w:rsid w:val="00EB2F2B"/>
    <w:rsid w:val="00EB3210"/>
    <w:rsid w:val="00EB3229"/>
    <w:rsid w:val="00EB38B6"/>
    <w:rsid w:val="00EB39DD"/>
    <w:rsid w:val="00EB452A"/>
    <w:rsid w:val="00EB4680"/>
    <w:rsid w:val="00EB596B"/>
    <w:rsid w:val="00EB65F6"/>
    <w:rsid w:val="00EB6A53"/>
    <w:rsid w:val="00EB72B5"/>
    <w:rsid w:val="00EC002F"/>
    <w:rsid w:val="00EC01D0"/>
    <w:rsid w:val="00EC02F0"/>
    <w:rsid w:val="00EC07B5"/>
    <w:rsid w:val="00EC0BCE"/>
    <w:rsid w:val="00EC1218"/>
    <w:rsid w:val="00EC13F0"/>
    <w:rsid w:val="00EC1A69"/>
    <w:rsid w:val="00EC20BC"/>
    <w:rsid w:val="00EC2C6D"/>
    <w:rsid w:val="00EC35DC"/>
    <w:rsid w:val="00EC4277"/>
    <w:rsid w:val="00EC436F"/>
    <w:rsid w:val="00EC44C2"/>
    <w:rsid w:val="00EC4AE0"/>
    <w:rsid w:val="00EC51D1"/>
    <w:rsid w:val="00EC5436"/>
    <w:rsid w:val="00EC5C08"/>
    <w:rsid w:val="00EC6A64"/>
    <w:rsid w:val="00EC742F"/>
    <w:rsid w:val="00EC75B2"/>
    <w:rsid w:val="00ED0BA8"/>
    <w:rsid w:val="00ED0CC0"/>
    <w:rsid w:val="00ED21E1"/>
    <w:rsid w:val="00ED2FF6"/>
    <w:rsid w:val="00ED3923"/>
    <w:rsid w:val="00ED3997"/>
    <w:rsid w:val="00ED3E71"/>
    <w:rsid w:val="00ED48DC"/>
    <w:rsid w:val="00ED4962"/>
    <w:rsid w:val="00ED5E91"/>
    <w:rsid w:val="00ED6643"/>
    <w:rsid w:val="00ED7D6A"/>
    <w:rsid w:val="00EE0942"/>
    <w:rsid w:val="00EE0988"/>
    <w:rsid w:val="00EE1271"/>
    <w:rsid w:val="00EE13D2"/>
    <w:rsid w:val="00EE16C7"/>
    <w:rsid w:val="00EE17A2"/>
    <w:rsid w:val="00EE2634"/>
    <w:rsid w:val="00EE2C0F"/>
    <w:rsid w:val="00EE2E56"/>
    <w:rsid w:val="00EE3822"/>
    <w:rsid w:val="00EE4C02"/>
    <w:rsid w:val="00EE55AB"/>
    <w:rsid w:val="00EE5AE5"/>
    <w:rsid w:val="00EE6EF4"/>
    <w:rsid w:val="00EE7B91"/>
    <w:rsid w:val="00EF0270"/>
    <w:rsid w:val="00EF02DE"/>
    <w:rsid w:val="00EF08C2"/>
    <w:rsid w:val="00EF108F"/>
    <w:rsid w:val="00EF1438"/>
    <w:rsid w:val="00EF171B"/>
    <w:rsid w:val="00EF17DE"/>
    <w:rsid w:val="00EF1B95"/>
    <w:rsid w:val="00EF1C95"/>
    <w:rsid w:val="00EF1F99"/>
    <w:rsid w:val="00EF203B"/>
    <w:rsid w:val="00EF4542"/>
    <w:rsid w:val="00EF4F9E"/>
    <w:rsid w:val="00EF6AF0"/>
    <w:rsid w:val="00EF6ED5"/>
    <w:rsid w:val="00EF6F5E"/>
    <w:rsid w:val="00EF70C5"/>
    <w:rsid w:val="00EF7735"/>
    <w:rsid w:val="00EF77B4"/>
    <w:rsid w:val="00EF79EA"/>
    <w:rsid w:val="00EF7BDC"/>
    <w:rsid w:val="00EF7C8D"/>
    <w:rsid w:val="00F00588"/>
    <w:rsid w:val="00F00B2E"/>
    <w:rsid w:val="00F01FB1"/>
    <w:rsid w:val="00F02F64"/>
    <w:rsid w:val="00F03353"/>
    <w:rsid w:val="00F0360D"/>
    <w:rsid w:val="00F03E86"/>
    <w:rsid w:val="00F04D88"/>
    <w:rsid w:val="00F04E1D"/>
    <w:rsid w:val="00F05931"/>
    <w:rsid w:val="00F05F7B"/>
    <w:rsid w:val="00F060A8"/>
    <w:rsid w:val="00F06284"/>
    <w:rsid w:val="00F066A0"/>
    <w:rsid w:val="00F07147"/>
    <w:rsid w:val="00F10ABE"/>
    <w:rsid w:val="00F11899"/>
    <w:rsid w:val="00F12092"/>
    <w:rsid w:val="00F124DB"/>
    <w:rsid w:val="00F13295"/>
    <w:rsid w:val="00F135E0"/>
    <w:rsid w:val="00F16DE6"/>
    <w:rsid w:val="00F16DF3"/>
    <w:rsid w:val="00F17B2A"/>
    <w:rsid w:val="00F17D2A"/>
    <w:rsid w:val="00F20872"/>
    <w:rsid w:val="00F208D2"/>
    <w:rsid w:val="00F21598"/>
    <w:rsid w:val="00F21AE8"/>
    <w:rsid w:val="00F21B84"/>
    <w:rsid w:val="00F21DF0"/>
    <w:rsid w:val="00F21FE8"/>
    <w:rsid w:val="00F23801"/>
    <w:rsid w:val="00F23C07"/>
    <w:rsid w:val="00F23E63"/>
    <w:rsid w:val="00F23E94"/>
    <w:rsid w:val="00F240C2"/>
    <w:rsid w:val="00F2480C"/>
    <w:rsid w:val="00F249AA"/>
    <w:rsid w:val="00F25B3D"/>
    <w:rsid w:val="00F26EC2"/>
    <w:rsid w:val="00F26F93"/>
    <w:rsid w:val="00F27651"/>
    <w:rsid w:val="00F27DA1"/>
    <w:rsid w:val="00F300DE"/>
    <w:rsid w:val="00F306A3"/>
    <w:rsid w:val="00F318F5"/>
    <w:rsid w:val="00F32785"/>
    <w:rsid w:val="00F33686"/>
    <w:rsid w:val="00F33CF3"/>
    <w:rsid w:val="00F33DE8"/>
    <w:rsid w:val="00F34534"/>
    <w:rsid w:val="00F34641"/>
    <w:rsid w:val="00F34940"/>
    <w:rsid w:val="00F352AF"/>
    <w:rsid w:val="00F3540C"/>
    <w:rsid w:val="00F356C8"/>
    <w:rsid w:val="00F359C8"/>
    <w:rsid w:val="00F35F38"/>
    <w:rsid w:val="00F36143"/>
    <w:rsid w:val="00F37EC7"/>
    <w:rsid w:val="00F400CC"/>
    <w:rsid w:val="00F403F3"/>
    <w:rsid w:val="00F40416"/>
    <w:rsid w:val="00F406C4"/>
    <w:rsid w:val="00F40EA1"/>
    <w:rsid w:val="00F4147C"/>
    <w:rsid w:val="00F42828"/>
    <w:rsid w:val="00F42F88"/>
    <w:rsid w:val="00F44E9B"/>
    <w:rsid w:val="00F44F9B"/>
    <w:rsid w:val="00F453EC"/>
    <w:rsid w:val="00F45424"/>
    <w:rsid w:val="00F46611"/>
    <w:rsid w:val="00F46AFF"/>
    <w:rsid w:val="00F47C29"/>
    <w:rsid w:val="00F47CF4"/>
    <w:rsid w:val="00F47DE5"/>
    <w:rsid w:val="00F50CEC"/>
    <w:rsid w:val="00F51201"/>
    <w:rsid w:val="00F5152C"/>
    <w:rsid w:val="00F5157F"/>
    <w:rsid w:val="00F518A8"/>
    <w:rsid w:val="00F52127"/>
    <w:rsid w:val="00F534E5"/>
    <w:rsid w:val="00F54FD3"/>
    <w:rsid w:val="00F55138"/>
    <w:rsid w:val="00F55470"/>
    <w:rsid w:val="00F5569F"/>
    <w:rsid w:val="00F55768"/>
    <w:rsid w:val="00F55C42"/>
    <w:rsid w:val="00F5600A"/>
    <w:rsid w:val="00F56902"/>
    <w:rsid w:val="00F57EB6"/>
    <w:rsid w:val="00F57FB7"/>
    <w:rsid w:val="00F605B6"/>
    <w:rsid w:val="00F61040"/>
    <w:rsid w:val="00F614C1"/>
    <w:rsid w:val="00F61E81"/>
    <w:rsid w:val="00F62757"/>
    <w:rsid w:val="00F62987"/>
    <w:rsid w:val="00F62BD9"/>
    <w:rsid w:val="00F634BD"/>
    <w:rsid w:val="00F64BE8"/>
    <w:rsid w:val="00F65FDD"/>
    <w:rsid w:val="00F66A5E"/>
    <w:rsid w:val="00F70B95"/>
    <w:rsid w:val="00F70E88"/>
    <w:rsid w:val="00F724A1"/>
    <w:rsid w:val="00F73E31"/>
    <w:rsid w:val="00F74038"/>
    <w:rsid w:val="00F747C1"/>
    <w:rsid w:val="00F74A88"/>
    <w:rsid w:val="00F7540F"/>
    <w:rsid w:val="00F75CEE"/>
    <w:rsid w:val="00F76556"/>
    <w:rsid w:val="00F775E0"/>
    <w:rsid w:val="00F77E24"/>
    <w:rsid w:val="00F82A4D"/>
    <w:rsid w:val="00F842C0"/>
    <w:rsid w:val="00F84F08"/>
    <w:rsid w:val="00F84F2E"/>
    <w:rsid w:val="00F86D76"/>
    <w:rsid w:val="00F86E8E"/>
    <w:rsid w:val="00F87087"/>
    <w:rsid w:val="00F87503"/>
    <w:rsid w:val="00F878AB"/>
    <w:rsid w:val="00F87CFE"/>
    <w:rsid w:val="00F87DF0"/>
    <w:rsid w:val="00F901D5"/>
    <w:rsid w:val="00F90294"/>
    <w:rsid w:val="00F90BDA"/>
    <w:rsid w:val="00F90D8B"/>
    <w:rsid w:val="00F91135"/>
    <w:rsid w:val="00F9149D"/>
    <w:rsid w:val="00F917D8"/>
    <w:rsid w:val="00F91DC4"/>
    <w:rsid w:val="00F91EB7"/>
    <w:rsid w:val="00F930F6"/>
    <w:rsid w:val="00F93D5D"/>
    <w:rsid w:val="00F95325"/>
    <w:rsid w:val="00F96793"/>
    <w:rsid w:val="00F96DE1"/>
    <w:rsid w:val="00F978B5"/>
    <w:rsid w:val="00F97E8D"/>
    <w:rsid w:val="00FA013F"/>
    <w:rsid w:val="00FA01E4"/>
    <w:rsid w:val="00FA03A3"/>
    <w:rsid w:val="00FA1399"/>
    <w:rsid w:val="00FA1AB8"/>
    <w:rsid w:val="00FA22A9"/>
    <w:rsid w:val="00FA2B83"/>
    <w:rsid w:val="00FA35FA"/>
    <w:rsid w:val="00FA3AB0"/>
    <w:rsid w:val="00FA3AF2"/>
    <w:rsid w:val="00FA4ECE"/>
    <w:rsid w:val="00FA5147"/>
    <w:rsid w:val="00FA54A7"/>
    <w:rsid w:val="00FA5D0C"/>
    <w:rsid w:val="00FA6040"/>
    <w:rsid w:val="00FA60F2"/>
    <w:rsid w:val="00FB073F"/>
    <w:rsid w:val="00FB128E"/>
    <w:rsid w:val="00FB23AD"/>
    <w:rsid w:val="00FB321B"/>
    <w:rsid w:val="00FB3EE7"/>
    <w:rsid w:val="00FB54DB"/>
    <w:rsid w:val="00FB586A"/>
    <w:rsid w:val="00FB6EBF"/>
    <w:rsid w:val="00FB768A"/>
    <w:rsid w:val="00FB7813"/>
    <w:rsid w:val="00FC315D"/>
    <w:rsid w:val="00FC3AA6"/>
    <w:rsid w:val="00FC3C4F"/>
    <w:rsid w:val="00FC3F47"/>
    <w:rsid w:val="00FC41AA"/>
    <w:rsid w:val="00FC4255"/>
    <w:rsid w:val="00FC4641"/>
    <w:rsid w:val="00FC4920"/>
    <w:rsid w:val="00FC4950"/>
    <w:rsid w:val="00FC558B"/>
    <w:rsid w:val="00FC5B82"/>
    <w:rsid w:val="00FC64B7"/>
    <w:rsid w:val="00FC6616"/>
    <w:rsid w:val="00FC6634"/>
    <w:rsid w:val="00FC6A08"/>
    <w:rsid w:val="00FC6DFD"/>
    <w:rsid w:val="00FC76E4"/>
    <w:rsid w:val="00FC7A6C"/>
    <w:rsid w:val="00FC7D46"/>
    <w:rsid w:val="00FD0473"/>
    <w:rsid w:val="00FD072F"/>
    <w:rsid w:val="00FD0F4C"/>
    <w:rsid w:val="00FD1057"/>
    <w:rsid w:val="00FD25DA"/>
    <w:rsid w:val="00FD2817"/>
    <w:rsid w:val="00FD2A4A"/>
    <w:rsid w:val="00FD2CCA"/>
    <w:rsid w:val="00FD31F2"/>
    <w:rsid w:val="00FD43F3"/>
    <w:rsid w:val="00FD4AB9"/>
    <w:rsid w:val="00FD5523"/>
    <w:rsid w:val="00FD6C49"/>
    <w:rsid w:val="00FD6D8B"/>
    <w:rsid w:val="00FD6F38"/>
    <w:rsid w:val="00FD7941"/>
    <w:rsid w:val="00FE05FD"/>
    <w:rsid w:val="00FE2958"/>
    <w:rsid w:val="00FE338D"/>
    <w:rsid w:val="00FE35B6"/>
    <w:rsid w:val="00FE376D"/>
    <w:rsid w:val="00FE3B0A"/>
    <w:rsid w:val="00FE58B7"/>
    <w:rsid w:val="00FE66C8"/>
    <w:rsid w:val="00FE6E27"/>
    <w:rsid w:val="00FE76B4"/>
    <w:rsid w:val="00FE7B33"/>
    <w:rsid w:val="00FF00B3"/>
    <w:rsid w:val="00FF019D"/>
    <w:rsid w:val="00FF031E"/>
    <w:rsid w:val="00FF050F"/>
    <w:rsid w:val="00FF078F"/>
    <w:rsid w:val="00FF095C"/>
    <w:rsid w:val="00FF0B2B"/>
    <w:rsid w:val="00FF0D57"/>
    <w:rsid w:val="00FF14FF"/>
    <w:rsid w:val="00FF1A9D"/>
    <w:rsid w:val="00FF2223"/>
    <w:rsid w:val="00FF255B"/>
    <w:rsid w:val="00FF27B7"/>
    <w:rsid w:val="00FF3F6B"/>
    <w:rsid w:val="00FF4E0D"/>
    <w:rsid w:val="00FF5086"/>
    <w:rsid w:val="00FF542A"/>
    <w:rsid w:val="00FF5992"/>
    <w:rsid w:val="00FF61B7"/>
    <w:rsid w:val="00FF6CD5"/>
    <w:rsid w:val="00FF6F22"/>
    <w:rsid w:val="00FF72A5"/>
    <w:rsid w:val="00FF766A"/>
    <w:rsid w:val="00FF7A59"/>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967F2-E0F0-41E6-9745-7522552B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B073F"/>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5"/>
    <w:link w:val="13"/>
    <w:qFormat/>
    <w:rsid w:val="00FB073F"/>
    <w:pPr>
      <w:keepNext/>
      <w:numPr>
        <w:numId w:val="7"/>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5"/>
    <w:link w:val="220"/>
    <w:qFormat/>
    <w:rsid w:val="00FB073F"/>
    <w:pPr>
      <w:keepNext/>
      <w:numPr>
        <w:ilvl w:val="1"/>
        <w:numId w:val="7"/>
      </w:numPr>
      <w:spacing w:before="240" w:after="60"/>
      <w:outlineLvl w:val="1"/>
    </w:pPr>
    <w:rPr>
      <w:rFonts w:ascii="Arial" w:hAnsi="Arial"/>
      <w:b/>
      <w:bCs/>
      <w:i/>
      <w:iCs/>
      <w:sz w:val="28"/>
      <w:szCs w:val="28"/>
    </w:rPr>
  </w:style>
  <w:style w:type="paragraph" w:styleId="31">
    <w:name w:val="heading 3"/>
    <w:aliases w:val="H3,Заголовок подпукта (1.1.1)"/>
    <w:basedOn w:val="a5"/>
    <w:next w:val="a5"/>
    <w:qFormat/>
    <w:rsid w:val="00FB073F"/>
    <w:pPr>
      <w:keepNext/>
      <w:numPr>
        <w:ilvl w:val="2"/>
        <w:numId w:val="8"/>
      </w:numPr>
      <w:spacing w:before="240" w:after="60"/>
      <w:outlineLvl w:val="2"/>
    </w:pPr>
    <w:rPr>
      <w:rFonts w:ascii="Cambria" w:hAnsi="Cambria"/>
      <w:b/>
      <w:bCs/>
      <w:sz w:val="26"/>
      <w:szCs w:val="26"/>
    </w:rPr>
  </w:style>
  <w:style w:type="paragraph" w:styleId="40">
    <w:name w:val="heading 4"/>
    <w:aliases w:val="H41,H4"/>
    <w:basedOn w:val="a5"/>
    <w:next w:val="a5"/>
    <w:qFormat/>
    <w:rsid w:val="00FB073F"/>
    <w:pPr>
      <w:keepNext/>
      <w:numPr>
        <w:ilvl w:val="3"/>
        <w:numId w:val="8"/>
      </w:numPr>
      <w:spacing w:before="240" w:after="60"/>
      <w:outlineLvl w:val="3"/>
    </w:pPr>
    <w:rPr>
      <w:rFonts w:eastAsia="Arial Unicode MS"/>
      <w:b/>
      <w:bCs/>
      <w:sz w:val="28"/>
      <w:szCs w:val="28"/>
    </w:rPr>
  </w:style>
  <w:style w:type="paragraph" w:styleId="50">
    <w:name w:val="heading 5"/>
    <w:aliases w:val="h5,h51,H5,H51,h52"/>
    <w:basedOn w:val="a5"/>
    <w:next w:val="a5"/>
    <w:qFormat/>
    <w:rsid w:val="00FB073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0">
    <w:name w:val="heading 6"/>
    <w:basedOn w:val="a5"/>
    <w:next w:val="a5"/>
    <w:link w:val="61"/>
    <w:qFormat/>
    <w:rsid w:val="00FB073F"/>
    <w:pPr>
      <w:spacing w:before="240" w:after="60"/>
      <w:outlineLvl w:val="5"/>
    </w:pPr>
    <w:rPr>
      <w:b/>
      <w:bCs/>
      <w:sz w:val="22"/>
      <w:szCs w:val="22"/>
    </w:rPr>
  </w:style>
  <w:style w:type="paragraph" w:styleId="7">
    <w:name w:val="heading 7"/>
    <w:basedOn w:val="a5"/>
    <w:next w:val="a5"/>
    <w:link w:val="71"/>
    <w:uiPriority w:val="99"/>
    <w:qFormat/>
    <w:rsid w:val="00FB073F"/>
    <w:pPr>
      <w:tabs>
        <w:tab w:val="num" w:pos="3469"/>
      </w:tabs>
      <w:spacing w:before="240" w:after="60"/>
      <w:ind w:left="3469" w:hanging="1296"/>
      <w:outlineLvl w:val="6"/>
    </w:pPr>
  </w:style>
  <w:style w:type="paragraph" w:styleId="8">
    <w:name w:val="heading 8"/>
    <w:basedOn w:val="a5"/>
    <w:next w:val="a5"/>
    <w:uiPriority w:val="99"/>
    <w:qFormat/>
    <w:rsid w:val="00FB073F"/>
    <w:pPr>
      <w:tabs>
        <w:tab w:val="num" w:pos="3613"/>
      </w:tabs>
      <w:spacing w:before="240" w:after="60"/>
      <w:ind w:left="3613" w:hanging="1440"/>
      <w:outlineLvl w:val="7"/>
    </w:pPr>
    <w:rPr>
      <w:i/>
      <w:iCs/>
    </w:rPr>
  </w:style>
  <w:style w:type="paragraph" w:styleId="9">
    <w:name w:val="heading 9"/>
    <w:basedOn w:val="a5"/>
    <w:next w:val="a5"/>
    <w:uiPriority w:val="99"/>
    <w:qFormat/>
    <w:rsid w:val="00FB073F"/>
    <w:pPr>
      <w:tabs>
        <w:tab w:val="num" w:pos="3757"/>
      </w:tabs>
      <w:spacing w:before="240" w:after="60"/>
      <w:ind w:left="3757"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Heder,Titul,Aa?oiee eieiioeooe,??????? ??????????"/>
    <w:basedOn w:val="a5"/>
    <w:link w:val="aa"/>
    <w:uiPriority w:val="99"/>
    <w:rsid w:val="00FB073F"/>
    <w:pPr>
      <w:tabs>
        <w:tab w:val="center" w:pos="4153"/>
        <w:tab w:val="right" w:pos="8306"/>
      </w:tabs>
    </w:pPr>
    <w:rPr>
      <w:rFonts w:ascii="Courier New" w:hAnsi="Courier New" w:cs="Courier New"/>
      <w:sz w:val="20"/>
      <w:szCs w:val="20"/>
    </w:rPr>
  </w:style>
  <w:style w:type="paragraph" w:styleId="ab">
    <w:name w:val="footer"/>
    <w:basedOn w:val="a5"/>
    <w:uiPriority w:val="99"/>
    <w:rsid w:val="00FB073F"/>
    <w:pPr>
      <w:tabs>
        <w:tab w:val="center" w:pos="4153"/>
        <w:tab w:val="right" w:pos="8306"/>
      </w:tabs>
    </w:pPr>
    <w:rPr>
      <w:rFonts w:ascii="Courier New" w:hAnsi="Courier New" w:cs="Courier New"/>
      <w:sz w:val="20"/>
      <w:szCs w:val="20"/>
    </w:rPr>
  </w:style>
  <w:style w:type="paragraph" w:customStyle="1" w:styleId="ConsNormal">
    <w:name w:val="ConsNormal"/>
    <w:rsid w:val="00FB073F"/>
    <w:pPr>
      <w:autoSpaceDE w:val="0"/>
      <w:autoSpaceDN w:val="0"/>
      <w:adjustRightInd w:val="0"/>
      <w:ind w:right="19772" w:firstLine="720"/>
    </w:pPr>
    <w:rPr>
      <w:rFonts w:ascii="Arial" w:hAnsi="Arial" w:cs="Arial"/>
    </w:rPr>
  </w:style>
  <w:style w:type="paragraph" w:styleId="ac">
    <w:name w:val="Body Text Indent"/>
    <w:basedOn w:val="a5"/>
    <w:link w:val="ad"/>
    <w:uiPriority w:val="99"/>
    <w:rsid w:val="00FB073F"/>
    <w:pPr>
      <w:ind w:firstLine="720"/>
      <w:jc w:val="both"/>
    </w:pPr>
    <w:rPr>
      <w:color w:val="000000"/>
    </w:rPr>
  </w:style>
  <w:style w:type="paragraph" w:customStyle="1" w:styleId="ConsTitle">
    <w:name w:val="ConsTitle"/>
    <w:rsid w:val="00FB073F"/>
    <w:pPr>
      <w:autoSpaceDE w:val="0"/>
      <w:autoSpaceDN w:val="0"/>
      <w:adjustRightInd w:val="0"/>
      <w:ind w:right="19772"/>
    </w:pPr>
    <w:rPr>
      <w:rFonts w:ascii="Arial" w:hAnsi="Arial" w:cs="Arial"/>
      <w:b/>
      <w:bCs/>
      <w:sz w:val="14"/>
      <w:szCs w:val="14"/>
    </w:rPr>
  </w:style>
  <w:style w:type="paragraph" w:customStyle="1" w:styleId="14">
    <w:name w:val="Обычный1"/>
    <w:rsid w:val="00FB073F"/>
    <w:rPr>
      <w:sz w:val="24"/>
    </w:rPr>
  </w:style>
  <w:style w:type="character" w:styleId="ae">
    <w:name w:val="page number"/>
    <w:basedOn w:val="a6"/>
    <w:rsid w:val="00FB073F"/>
  </w:style>
  <w:style w:type="character" w:styleId="af">
    <w:name w:val="annotation reference"/>
    <w:uiPriority w:val="99"/>
    <w:rsid w:val="00FB073F"/>
    <w:rPr>
      <w:sz w:val="16"/>
      <w:szCs w:val="16"/>
    </w:rPr>
  </w:style>
  <w:style w:type="paragraph" w:styleId="af0">
    <w:name w:val="annotation text"/>
    <w:basedOn w:val="a5"/>
    <w:uiPriority w:val="99"/>
    <w:rsid w:val="00FB073F"/>
    <w:rPr>
      <w:sz w:val="20"/>
      <w:szCs w:val="20"/>
    </w:rPr>
  </w:style>
  <w:style w:type="character" w:customStyle="1" w:styleId="af1">
    <w:name w:val="Текст примечания Знак"/>
    <w:basedOn w:val="a6"/>
    <w:uiPriority w:val="99"/>
    <w:rsid w:val="00FB073F"/>
  </w:style>
  <w:style w:type="paragraph" w:styleId="af2">
    <w:name w:val="annotation subject"/>
    <w:basedOn w:val="af0"/>
    <w:next w:val="af0"/>
    <w:uiPriority w:val="99"/>
    <w:rsid w:val="00FB073F"/>
    <w:rPr>
      <w:b/>
      <w:bCs/>
    </w:rPr>
  </w:style>
  <w:style w:type="character" w:customStyle="1" w:styleId="af3">
    <w:name w:val="Тема примечания Знак"/>
    <w:uiPriority w:val="99"/>
    <w:rsid w:val="00FB073F"/>
    <w:rPr>
      <w:b/>
      <w:bCs/>
    </w:rPr>
  </w:style>
  <w:style w:type="paragraph" w:styleId="af4">
    <w:name w:val="Balloon Text"/>
    <w:basedOn w:val="a5"/>
    <w:uiPriority w:val="99"/>
    <w:rsid w:val="00FB073F"/>
    <w:rPr>
      <w:rFonts w:ascii="Tahoma" w:hAnsi="Tahoma" w:cs="Tahoma"/>
      <w:sz w:val="16"/>
      <w:szCs w:val="16"/>
    </w:rPr>
  </w:style>
  <w:style w:type="character" w:customStyle="1" w:styleId="af5">
    <w:name w:val="Текст выноски Знак"/>
    <w:uiPriority w:val="99"/>
    <w:rsid w:val="00FB073F"/>
    <w:rPr>
      <w:rFonts w:ascii="Tahoma" w:hAnsi="Tahoma" w:cs="Tahoma"/>
      <w:sz w:val="16"/>
      <w:szCs w:val="16"/>
    </w:rPr>
  </w:style>
  <w:style w:type="paragraph" w:styleId="25">
    <w:name w:val="Body Text Indent 2"/>
    <w:basedOn w:val="a5"/>
    <w:uiPriority w:val="99"/>
    <w:rsid w:val="00FB073F"/>
    <w:pPr>
      <w:ind w:firstLine="720"/>
      <w:jc w:val="both"/>
    </w:pPr>
  </w:style>
  <w:style w:type="paragraph" w:styleId="34">
    <w:name w:val="Body Text Indent 3"/>
    <w:basedOn w:val="a5"/>
    <w:link w:val="35"/>
    <w:rsid w:val="00FB073F"/>
    <w:pPr>
      <w:ind w:firstLine="720"/>
      <w:jc w:val="both"/>
    </w:pPr>
    <w:rPr>
      <w:color w:val="0000FF"/>
      <w:u w:val="single"/>
    </w:rPr>
  </w:style>
  <w:style w:type="character" w:customStyle="1" w:styleId="labelheaderlevel21">
    <w:name w:val="label_header_level_21"/>
    <w:rsid w:val="00FB073F"/>
    <w:rPr>
      <w:b/>
      <w:bCs/>
      <w:color w:val="0000FF"/>
      <w:sz w:val="20"/>
      <w:szCs w:val="20"/>
    </w:rPr>
  </w:style>
  <w:style w:type="paragraph" w:styleId="af6">
    <w:name w:val="Normal (Web)"/>
    <w:aliases w:val="Обычный (Web),Обычный (веб) Знак Знак,Обычный (Web) Знак Знак Знак"/>
    <w:basedOn w:val="a5"/>
    <w:link w:val="af7"/>
    <w:uiPriority w:val="99"/>
    <w:rsid w:val="00FB073F"/>
    <w:pPr>
      <w:spacing w:before="100" w:beforeAutospacing="1" w:after="100" w:afterAutospacing="1"/>
    </w:pPr>
  </w:style>
  <w:style w:type="paragraph" w:styleId="26">
    <w:name w:val="List 2"/>
    <w:basedOn w:val="a5"/>
    <w:rsid w:val="00FB073F"/>
    <w:pPr>
      <w:ind w:left="566" w:hanging="283"/>
    </w:pPr>
  </w:style>
  <w:style w:type="paragraph" w:customStyle="1" w:styleId="af8">
    <w:name w:val="Знак"/>
    <w:basedOn w:val="a5"/>
    <w:rsid w:val="00FB073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5"/>
    <w:rsid w:val="00FB073F"/>
    <w:pPr>
      <w:spacing w:after="160" w:line="240" w:lineRule="exact"/>
    </w:pPr>
    <w:rPr>
      <w:rFonts w:ascii="Verdana" w:hAnsi="Verdana" w:cs="Verdana"/>
      <w:sz w:val="20"/>
      <w:szCs w:val="20"/>
      <w:lang w:val="en-US" w:eastAsia="en-US"/>
    </w:rPr>
  </w:style>
  <w:style w:type="paragraph" w:customStyle="1" w:styleId="110">
    <w:name w:val="заголовок 11"/>
    <w:basedOn w:val="a5"/>
    <w:next w:val="a5"/>
    <w:rsid w:val="00FB073F"/>
    <w:pPr>
      <w:keepNext/>
      <w:jc w:val="center"/>
    </w:pPr>
    <w:rPr>
      <w:snapToGrid w:val="0"/>
      <w:szCs w:val="20"/>
    </w:rPr>
  </w:style>
  <w:style w:type="paragraph" w:styleId="27">
    <w:name w:val="Body Text 2"/>
    <w:basedOn w:val="a5"/>
    <w:link w:val="28"/>
    <w:rsid w:val="00FB073F"/>
    <w:pPr>
      <w:spacing w:after="120" w:line="480" w:lineRule="auto"/>
    </w:pPr>
  </w:style>
  <w:style w:type="paragraph" w:styleId="36">
    <w:name w:val="Body Text 3"/>
    <w:basedOn w:val="a5"/>
    <w:link w:val="37"/>
    <w:uiPriority w:val="99"/>
    <w:rsid w:val="00FB073F"/>
    <w:pPr>
      <w:spacing w:after="120"/>
    </w:pPr>
    <w:rPr>
      <w:sz w:val="16"/>
      <w:szCs w:val="16"/>
    </w:rPr>
  </w:style>
  <w:style w:type="paragraph" w:customStyle="1" w:styleId="15">
    <w:name w:val="заголовок 1"/>
    <w:basedOn w:val="a5"/>
    <w:next w:val="a5"/>
    <w:rsid w:val="00FB073F"/>
    <w:pPr>
      <w:keepNext/>
      <w:widowControl w:val="0"/>
      <w:jc w:val="center"/>
    </w:pPr>
    <w:rPr>
      <w:b/>
      <w:snapToGrid w:val="0"/>
      <w:sz w:val="22"/>
      <w:szCs w:val="20"/>
    </w:rPr>
  </w:style>
  <w:style w:type="paragraph" w:customStyle="1" w:styleId="29">
    <w:name w:val="çàãîëîâîê 2"/>
    <w:basedOn w:val="a5"/>
    <w:next w:val="a5"/>
    <w:rsid w:val="00FB073F"/>
    <w:pPr>
      <w:keepNext/>
      <w:jc w:val="both"/>
    </w:pPr>
    <w:rPr>
      <w:szCs w:val="20"/>
      <w:lang w:val="en-GB"/>
    </w:rPr>
  </w:style>
  <w:style w:type="paragraph" w:customStyle="1" w:styleId="afa">
    <w:name w:val="Таблица шапка"/>
    <w:basedOn w:val="a5"/>
    <w:rsid w:val="00FB073F"/>
    <w:pPr>
      <w:keepNext/>
      <w:spacing w:before="40" w:after="40"/>
      <w:ind w:left="57" w:right="57"/>
    </w:pPr>
    <w:rPr>
      <w:snapToGrid w:val="0"/>
      <w:sz w:val="22"/>
      <w:szCs w:val="20"/>
    </w:rPr>
  </w:style>
  <w:style w:type="paragraph" w:customStyle="1" w:styleId="afb">
    <w:name w:val="Таблица текст"/>
    <w:basedOn w:val="a5"/>
    <w:uiPriority w:val="99"/>
    <w:rsid w:val="00FB073F"/>
    <w:pPr>
      <w:spacing w:before="40" w:after="40"/>
      <w:ind w:left="57" w:right="57"/>
    </w:pPr>
    <w:rPr>
      <w:snapToGrid w:val="0"/>
      <w:szCs w:val="20"/>
    </w:rPr>
  </w:style>
  <w:style w:type="paragraph" w:customStyle="1" w:styleId="a2">
    <w:name w:val="Пункт"/>
    <w:basedOn w:val="a5"/>
    <w:link w:val="16"/>
    <w:rsid w:val="00FB073F"/>
    <w:pPr>
      <w:numPr>
        <w:ilvl w:val="2"/>
        <w:numId w:val="7"/>
      </w:numPr>
      <w:spacing w:line="360" w:lineRule="auto"/>
      <w:jc w:val="both"/>
    </w:pPr>
    <w:rPr>
      <w:snapToGrid w:val="0"/>
      <w:sz w:val="28"/>
      <w:szCs w:val="28"/>
    </w:rPr>
  </w:style>
  <w:style w:type="paragraph" w:styleId="HTML">
    <w:name w:val="HTML Preformatted"/>
    <w:basedOn w:val="a5"/>
    <w:rsid w:val="00FB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FB073F"/>
    <w:rPr>
      <w:rFonts w:ascii="Courier New" w:hAnsi="Courier New" w:cs="Courier New"/>
    </w:rPr>
  </w:style>
  <w:style w:type="character" w:customStyle="1" w:styleId="afc">
    <w:name w:val="Нижний колонтитул Знак"/>
    <w:uiPriority w:val="99"/>
    <w:rsid w:val="00FB073F"/>
    <w:rPr>
      <w:rFonts w:ascii="Courier New" w:hAnsi="Courier New" w:cs="Courier New"/>
    </w:rPr>
  </w:style>
  <w:style w:type="character" w:styleId="afd">
    <w:name w:val="Hyperlink"/>
    <w:uiPriority w:val="99"/>
    <w:rsid w:val="00FB073F"/>
    <w:rPr>
      <w:color w:val="0000FF"/>
      <w:u w:val="single"/>
    </w:rPr>
  </w:style>
  <w:style w:type="paragraph" w:styleId="afe">
    <w:name w:val="Body Text"/>
    <w:aliases w:val="Основной текст Знак Знак"/>
    <w:basedOn w:val="a5"/>
    <w:link w:val="17"/>
    <w:uiPriority w:val="99"/>
    <w:rsid w:val="00FB073F"/>
    <w:pPr>
      <w:spacing w:after="120"/>
    </w:pPr>
  </w:style>
  <w:style w:type="character" w:customStyle="1" w:styleId="aff">
    <w:name w:val="Основной текст Знак"/>
    <w:aliases w:val="Основной текст Знак Знак Знак1"/>
    <w:uiPriority w:val="99"/>
    <w:rsid w:val="00FB073F"/>
    <w:rPr>
      <w:sz w:val="24"/>
      <w:szCs w:val="24"/>
    </w:rPr>
  </w:style>
  <w:style w:type="paragraph" w:styleId="aff0">
    <w:name w:val="footnote text"/>
    <w:basedOn w:val="a5"/>
    <w:rsid w:val="00FB073F"/>
    <w:pPr>
      <w:spacing w:line="360" w:lineRule="auto"/>
      <w:ind w:firstLine="567"/>
      <w:jc w:val="both"/>
    </w:pPr>
    <w:rPr>
      <w:snapToGrid w:val="0"/>
      <w:szCs w:val="20"/>
    </w:rPr>
  </w:style>
  <w:style w:type="character" w:customStyle="1" w:styleId="aff1">
    <w:name w:val="Текст сноски Знак"/>
    <w:rsid w:val="00FB073F"/>
    <w:rPr>
      <w:snapToGrid w:val="0"/>
      <w:sz w:val="24"/>
    </w:rPr>
  </w:style>
  <w:style w:type="character" w:customStyle="1" w:styleId="2a">
    <w:name w:val="Заголовок 2 Знак"/>
    <w:rsid w:val="00FB073F"/>
    <w:rPr>
      <w:rFonts w:ascii="Arial" w:hAnsi="Arial" w:cs="Arial"/>
      <w:b/>
      <w:bCs/>
      <w:i/>
      <w:iCs/>
      <w:sz w:val="28"/>
      <w:szCs w:val="28"/>
    </w:rPr>
  </w:style>
  <w:style w:type="character" w:customStyle="1" w:styleId="FontStyle15">
    <w:name w:val="Font Style15"/>
    <w:rsid w:val="00FB073F"/>
    <w:rPr>
      <w:rFonts w:ascii="Times New Roman" w:hAnsi="Times New Roman" w:cs="Times New Roman"/>
      <w:sz w:val="26"/>
      <w:szCs w:val="26"/>
    </w:rPr>
  </w:style>
  <w:style w:type="character" w:customStyle="1" w:styleId="43">
    <w:name w:val="Заголовок 4 Знак"/>
    <w:aliases w:val="H41 Знак,H4 Знак"/>
    <w:rsid w:val="00FB073F"/>
    <w:rPr>
      <w:rFonts w:eastAsia="Arial Unicode MS"/>
      <w:b/>
      <w:bCs/>
      <w:sz w:val="28"/>
      <w:szCs w:val="28"/>
    </w:rPr>
  </w:style>
  <w:style w:type="character" w:customStyle="1" w:styleId="51">
    <w:name w:val="Заголовок 5 Знак"/>
    <w:aliases w:val="h5 Знак,h51 Знак,H5 Знак,H51 Знак,h52 Знак"/>
    <w:rsid w:val="00FB073F"/>
    <w:rPr>
      <w:rFonts w:ascii="Times New Roman CYR" w:eastAsia="Arial Unicode MS" w:hAnsi="Times New Roman CYR"/>
      <w:b/>
      <w:bCs/>
      <w:i/>
      <w:iCs/>
      <w:sz w:val="26"/>
      <w:szCs w:val="26"/>
    </w:rPr>
  </w:style>
  <w:style w:type="character" w:customStyle="1" w:styleId="70">
    <w:name w:val="Заголовок 7 Знак"/>
    <w:uiPriority w:val="99"/>
    <w:rsid w:val="00FB073F"/>
    <w:rPr>
      <w:sz w:val="24"/>
      <w:szCs w:val="24"/>
    </w:rPr>
  </w:style>
  <w:style w:type="character" w:customStyle="1" w:styleId="80">
    <w:name w:val="Заголовок 8 Знак"/>
    <w:uiPriority w:val="99"/>
    <w:rsid w:val="00FB073F"/>
    <w:rPr>
      <w:i/>
      <w:iCs/>
      <w:sz w:val="24"/>
      <w:szCs w:val="24"/>
    </w:rPr>
  </w:style>
  <w:style w:type="character" w:customStyle="1" w:styleId="90">
    <w:name w:val="Заголовок 9 Знак"/>
    <w:uiPriority w:val="99"/>
    <w:rsid w:val="00FB073F"/>
    <w:rPr>
      <w:rFonts w:ascii="Arial" w:hAnsi="Arial" w:cs="Arial"/>
      <w:sz w:val="22"/>
      <w:szCs w:val="22"/>
    </w:rPr>
  </w:style>
  <w:style w:type="paragraph" w:customStyle="1" w:styleId="2b">
    <w:name w:val="Уровень2"/>
    <w:basedOn w:val="a5"/>
    <w:rsid w:val="00FB073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FB073F"/>
    <w:pPr>
      <w:tabs>
        <w:tab w:val="clear" w:pos="927"/>
        <w:tab w:val="num" w:pos="360"/>
        <w:tab w:val="num" w:pos="2160"/>
      </w:tabs>
      <w:ind w:left="2160" w:hanging="180"/>
    </w:pPr>
  </w:style>
  <w:style w:type="paragraph" w:customStyle="1" w:styleId="aff2">
    <w:name w:val="Заголовок статьи"/>
    <w:basedOn w:val="a5"/>
    <w:next w:val="a5"/>
    <w:rsid w:val="00FB073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5"/>
    <w:rsid w:val="00FB073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5"/>
    <w:rsid w:val="00FB073F"/>
    <w:pPr>
      <w:numPr>
        <w:numId w:val="3"/>
      </w:numPr>
      <w:jc w:val="both"/>
    </w:pPr>
  </w:style>
  <w:style w:type="paragraph" w:customStyle="1" w:styleId="39">
    <w:name w:val="Стиль3"/>
    <w:basedOn w:val="25"/>
    <w:rsid w:val="00FB073F"/>
    <w:pPr>
      <w:widowControl w:val="0"/>
      <w:tabs>
        <w:tab w:val="num" w:pos="1307"/>
      </w:tabs>
      <w:adjustRightInd w:val="0"/>
      <w:ind w:left="1080" w:firstLine="0"/>
      <w:textAlignment w:val="baseline"/>
    </w:pPr>
    <w:rPr>
      <w:szCs w:val="20"/>
    </w:rPr>
  </w:style>
  <w:style w:type="paragraph" w:customStyle="1" w:styleId="1-3">
    <w:name w:val="Текст1-3"/>
    <w:basedOn w:val="a5"/>
    <w:rsid w:val="00FB073F"/>
    <w:pPr>
      <w:spacing w:after="60" w:line="288" w:lineRule="auto"/>
      <w:jc w:val="both"/>
    </w:pPr>
    <w:rPr>
      <w:szCs w:val="20"/>
    </w:rPr>
  </w:style>
  <w:style w:type="paragraph" w:customStyle="1" w:styleId="aHeader">
    <w:name w:val="a_Header"/>
    <w:basedOn w:val="a5"/>
    <w:rsid w:val="00FB073F"/>
    <w:pPr>
      <w:tabs>
        <w:tab w:val="left" w:pos="1985"/>
      </w:tabs>
      <w:spacing w:after="60"/>
      <w:jc w:val="center"/>
    </w:pPr>
    <w:rPr>
      <w:rFonts w:ascii="Courier New" w:hAnsi="Courier New"/>
    </w:rPr>
  </w:style>
  <w:style w:type="paragraph" w:styleId="aff3">
    <w:name w:val="Plain Text"/>
    <w:basedOn w:val="a5"/>
    <w:rsid w:val="00FB073F"/>
    <w:rPr>
      <w:rFonts w:ascii="Courier New" w:hAnsi="Courier New"/>
      <w:snapToGrid w:val="0"/>
      <w:sz w:val="20"/>
      <w:szCs w:val="20"/>
    </w:rPr>
  </w:style>
  <w:style w:type="character" w:customStyle="1" w:styleId="aff4">
    <w:name w:val="Текст Знак"/>
    <w:rsid w:val="00FB073F"/>
    <w:rPr>
      <w:rFonts w:ascii="Courier New" w:hAnsi="Courier New"/>
      <w:snapToGrid w:val="0"/>
    </w:rPr>
  </w:style>
  <w:style w:type="paragraph" w:styleId="aff5">
    <w:name w:val="Block Text"/>
    <w:basedOn w:val="a5"/>
    <w:rsid w:val="00FB073F"/>
    <w:pPr>
      <w:ind w:left="-5220" w:right="-105"/>
      <w:jc w:val="both"/>
    </w:pPr>
    <w:rPr>
      <w:i/>
      <w:iCs/>
    </w:rPr>
  </w:style>
  <w:style w:type="paragraph" w:styleId="2c">
    <w:name w:val="toc 2"/>
    <w:basedOn w:val="a5"/>
    <w:next w:val="a5"/>
    <w:autoRedefine/>
    <w:uiPriority w:val="39"/>
    <w:qFormat/>
    <w:rsid w:val="001D1830"/>
    <w:pPr>
      <w:tabs>
        <w:tab w:val="left" w:pos="720"/>
        <w:tab w:val="right" w:leader="dot" w:pos="9912"/>
      </w:tabs>
      <w:spacing w:before="240"/>
      <w:ind w:left="567" w:hanging="567"/>
    </w:pPr>
    <w:rPr>
      <w:rFonts w:ascii="Calibri" w:hAnsi="Calibri"/>
      <w:b/>
      <w:bCs/>
      <w:sz w:val="20"/>
      <w:szCs w:val="20"/>
    </w:rPr>
  </w:style>
  <w:style w:type="character" w:customStyle="1" w:styleId="2d">
    <w:name w:val="Основной текст с отступом 2 Знак"/>
    <w:uiPriority w:val="99"/>
    <w:rsid w:val="00FB073F"/>
    <w:rPr>
      <w:sz w:val="24"/>
      <w:szCs w:val="24"/>
    </w:rPr>
  </w:style>
  <w:style w:type="character" w:customStyle="1" w:styleId="3a">
    <w:name w:val="Заголовок 3 Знак"/>
    <w:aliases w:val="Заголовок подпукта (1.1.1) Знак,H3 Знак"/>
    <w:rsid w:val="00FB073F"/>
    <w:rPr>
      <w:rFonts w:ascii="Cambria" w:eastAsia="Times New Roman" w:hAnsi="Cambria" w:cs="Times New Roman"/>
      <w:b/>
      <w:bCs/>
      <w:sz w:val="26"/>
      <w:szCs w:val="26"/>
    </w:rPr>
  </w:style>
  <w:style w:type="paragraph" w:styleId="aff6">
    <w:name w:val="Document Map"/>
    <w:basedOn w:val="a5"/>
    <w:rsid w:val="00FB073F"/>
    <w:pPr>
      <w:shd w:val="clear" w:color="auto" w:fill="000080"/>
    </w:pPr>
    <w:rPr>
      <w:rFonts w:ascii="Tahoma" w:hAnsi="Tahoma" w:cs="Tahoma"/>
      <w:szCs w:val="20"/>
    </w:rPr>
  </w:style>
  <w:style w:type="character" w:customStyle="1" w:styleId="aff7">
    <w:name w:val="Схема документа Знак"/>
    <w:rsid w:val="00FB073F"/>
    <w:rPr>
      <w:rFonts w:ascii="Tahoma" w:hAnsi="Tahoma" w:cs="Tahoma"/>
      <w:sz w:val="24"/>
      <w:shd w:val="clear" w:color="auto" w:fill="000080"/>
    </w:rPr>
  </w:style>
  <w:style w:type="paragraph" w:styleId="18">
    <w:name w:val="toc 1"/>
    <w:basedOn w:val="a5"/>
    <w:next w:val="a5"/>
    <w:autoRedefine/>
    <w:uiPriority w:val="39"/>
    <w:qFormat/>
    <w:rsid w:val="00332932"/>
    <w:pPr>
      <w:keepNext/>
      <w:tabs>
        <w:tab w:val="left" w:pos="540"/>
        <w:tab w:val="right" w:leader="dot" w:pos="10195"/>
      </w:tabs>
      <w:spacing w:beforeLines="60" w:before="144"/>
      <w:ind w:right="-1"/>
    </w:pPr>
    <w:rPr>
      <w:rFonts w:ascii="Cambria" w:hAnsi="Cambria"/>
      <w:b/>
      <w:bCs/>
      <w:caps/>
    </w:rPr>
  </w:style>
  <w:style w:type="paragraph" w:styleId="3b">
    <w:name w:val="toc 3"/>
    <w:basedOn w:val="a5"/>
    <w:next w:val="a5"/>
    <w:autoRedefine/>
    <w:uiPriority w:val="39"/>
    <w:qFormat/>
    <w:rsid w:val="00070D14"/>
    <w:pPr>
      <w:ind w:left="240"/>
    </w:pPr>
    <w:rPr>
      <w:rFonts w:ascii="Calibri" w:hAnsi="Calibri"/>
      <w:sz w:val="20"/>
      <w:szCs w:val="20"/>
    </w:rPr>
  </w:style>
  <w:style w:type="paragraph" w:styleId="44">
    <w:name w:val="toc 4"/>
    <w:basedOn w:val="a5"/>
    <w:next w:val="a5"/>
    <w:autoRedefine/>
    <w:uiPriority w:val="39"/>
    <w:rsid w:val="00FB073F"/>
    <w:pPr>
      <w:ind w:left="480"/>
    </w:pPr>
    <w:rPr>
      <w:rFonts w:ascii="Calibri" w:hAnsi="Calibri"/>
      <w:sz w:val="20"/>
      <w:szCs w:val="20"/>
    </w:rPr>
  </w:style>
  <w:style w:type="paragraph" w:styleId="52">
    <w:name w:val="toc 5"/>
    <w:basedOn w:val="a5"/>
    <w:next w:val="a5"/>
    <w:autoRedefine/>
    <w:uiPriority w:val="39"/>
    <w:rsid w:val="00FB073F"/>
    <w:pPr>
      <w:ind w:left="720"/>
    </w:pPr>
    <w:rPr>
      <w:rFonts w:ascii="Calibri" w:hAnsi="Calibri"/>
      <w:sz w:val="20"/>
      <w:szCs w:val="20"/>
    </w:rPr>
  </w:style>
  <w:style w:type="paragraph" w:styleId="62">
    <w:name w:val="toc 6"/>
    <w:basedOn w:val="a5"/>
    <w:next w:val="a5"/>
    <w:autoRedefine/>
    <w:uiPriority w:val="39"/>
    <w:rsid w:val="00FB073F"/>
    <w:pPr>
      <w:ind w:left="960"/>
    </w:pPr>
    <w:rPr>
      <w:rFonts w:ascii="Calibri" w:hAnsi="Calibri"/>
      <w:sz w:val="20"/>
      <w:szCs w:val="20"/>
    </w:rPr>
  </w:style>
  <w:style w:type="paragraph" w:styleId="72">
    <w:name w:val="toc 7"/>
    <w:basedOn w:val="a5"/>
    <w:next w:val="a5"/>
    <w:autoRedefine/>
    <w:uiPriority w:val="39"/>
    <w:rsid w:val="00FB073F"/>
    <w:pPr>
      <w:ind w:left="1200"/>
    </w:pPr>
    <w:rPr>
      <w:rFonts w:ascii="Calibri" w:hAnsi="Calibri"/>
      <w:sz w:val="20"/>
      <w:szCs w:val="20"/>
    </w:rPr>
  </w:style>
  <w:style w:type="paragraph" w:styleId="81">
    <w:name w:val="toc 8"/>
    <w:basedOn w:val="a5"/>
    <w:next w:val="a5"/>
    <w:autoRedefine/>
    <w:uiPriority w:val="39"/>
    <w:rsid w:val="00FB073F"/>
    <w:pPr>
      <w:ind w:left="1440"/>
    </w:pPr>
    <w:rPr>
      <w:rFonts w:ascii="Calibri" w:hAnsi="Calibri"/>
      <w:sz w:val="20"/>
      <w:szCs w:val="20"/>
    </w:rPr>
  </w:style>
  <w:style w:type="paragraph" w:styleId="91">
    <w:name w:val="toc 9"/>
    <w:basedOn w:val="a5"/>
    <w:next w:val="a5"/>
    <w:autoRedefine/>
    <w:uiPriority w:val="39"/>
    <w:rsid w:val="00FB073F"/>
    <w:pPr>
      <w:ind w:left="1680"/>
    </w:pPr>
    <w:rPr>
      <w:rFonts w:ascii="Calibri" w:hAnsi="Calibri"/>
      <w:sz w:val="20"/>
      <w:szCs w:val="20"/>
    </w:rPr>
  </w:style>
  <w:style w:type="paragraph" w:customStyle="1" w:styleId="aff8">
    <w:name w:val="Подраздел"/>
    <w:basedOn w:val="a5"/>
    <w:rsid w:val="00FB073F"/>
    <w:pPr>
      <w:spacing w:before="240"/>
      <w:ind w:left="1701" w:hanging="283"/>
      <w:jc w:val="both"/>
    </w:pPr>
    <w:rPr>
      <w:rFonts w:ascii="PragmaticaTT" w:hAnsi="PragmaticaTT"/>
      <w:szCs w:val="20"/>
    </w:rPr>
  </w:style>
  <w:style w:type="paragraph" w:customStyle="1" w:styleId="aff9">
    <w:name w:val="регламент список"/>
    <w:basedOn w:val="31"/>
    <w:autoRedefine/>
    <w:rsid w:val="00FB073F"/>
    <w:pPr>
      <w:keepLines/>
      <w:spacing w:before="120" w:after="120" w:line="180" w:lineRule="atLeast"/>
      <w:outlineLvl w:val="9"/>
    </w:pPr>
    <w:rPr>
      <w:rFonts w:ascii="Times New Roman" w:hAnsi="Times New Roman"/>
      <w:spacing w:val="-5"/>
      <w:kern w:val="28"/>
      <w:sz w:val="24"/>
      <w:szCs w:val="20"/>
      <w:lang w:eastAsia="en-US"/>
    </w:rPr>
  </w:style>
  <w:style w:type="character" w:styleId="affa">
    <w:name w:val="FollowedHyperlink"/>
    <w:uiPriority w:val="99"/>
    <w:rsid w:val="00FB073F"/>
    <w:rPr>
      <w:color w:val="800080"/>
      <w:u w:val="single"/>
    </w:rPr>
  </w:style>
  <w:style w:type="paragraph" w:customStyle="1" w:styleId="Times12">
    <w:name w:val="Times 12"/>
    <w:basedOn w:val="a5"/>
    <w:rsid w:val="007352CA"/>
    <w:pPr>
      <w:overflowPunct w:val="0"/>
      <w:autoSpaceDE w:val="0"/>
      <w:autoSpaceDN w:val="0"/>
      <w:adjustRightInd w:val="0"/>
      <w:ind w:firstLine="567"/>
      <w:jc w:val="both"/>
    </w:pPr>
    <w:rPr>
      <w:bCs/>
      <w:szCs w:val="22"/>
    </w:rPr>
  </w:style>
  <w:style w:type="paragraph" w:customStyle="1" w:styleId="2e">
    <w:name w:val="Пункт_2"/>
    <w:basedOn w:val="a5"/>
    <w:rsid w:val="00B175B8"/>
    <w:pPr>
      <w:tabs>
        <w:tab w:val="num" w:pos="643"/>
        <w:tab w:val="num" w:pos="1701"/>
      </w:tabs>
      <w:ind w:left="643" w:hanging="360"/>
      <w:jc w:val="both"/>
    </w:pPr>
    <w:rPr>
      <w:sz w:val="28"/>
      <w:szCs w:val="20"/>
    </w:rPr>
  </w:style>
  <w:style w:type="paragraph" w:customStyle="1" w:styleId="33">
    <w:name w:val="Пункт_3"/>
    <w:basedOn w:val="a5"/>
    <w:rsid w:val="00B175B8"/>
    <w:pPr>
      <w:numPr>
        <w:ilvl w:val="2"/>
        <w:numId w:val="1"/>
      </w:numPr>
      <w:jc w:val="both"/>
    </w:pPr>
    <w:rPr>
      <w:sz w:val="28"/>
      <w:szCs w:val="28"/>
    </w:rPr>
  </w:style>
  <w:style w:type="paragraph" w:styleId="3">
    <w:name w:val="List Bullet 3"/>
    <w:basedOn w:val="a5"/>
    <w:rsid w:val="00B175B8"/>
    <w:pPr>
      <w:numPr>
        <w:numId w:val="4"/>
      </w:numPr>
    </w:pPr>
  </w:style>
  <w:style w:type="paragraph" w:styleId="3c">
    <w:name w:val="List Number 3"/>
    <w:basedOn w:val="a5"/>
    <w:rsid w:val="00B175B8"/>
    <w:pPr>
      <w:tabs>
        <w:tab w:val="num" w:pos="926"/>
      </w:tabs>
      <w:ind w:left="926" w:hanging="360"/>
    </w:pPr>
  </w:style>
  <w:style w:type="paragraph" w:styleId="affb">
    <w:name w:val="List Continue"/>
    <w:basedOn w:val="a5"/>
    <w:rsid w:val="00B175B8"/>
    <w:pPr>
      <w:spacing w:after="120"/>
      <w:ind w:left="283"/>
    </w:pPr>
  </w:style>
  <w:style w:type="paragraph" w:styleId="a">
    <w:name w:val="List Number"/>
    <w:basedOn w:val="a5"/>
    <w:rsid w:val="003D2F1F"/>
    <w:pPr>
      <w:numPr>
        <w:numId w:val="9"/>
      </w:numPr>
    </w:pPr>
  </w:style>
  <w:style w:type="paragraph" w:customStyle="1" w:styleId="ConsNonformat">
    <w:name w:val="ConsNonformat"/>
    <w:rsid w:val="003D2F1F"/>
    <w:pPr>
      <w:widowControl w:val="0"/>
    </w:pPr>
    <w:rPr>
      <w:rFonts w:ascii="Courier New" w:hAnsi="Courier New"/>
    </w:rPr>
  </w:style>
  <w:style w:type="paragraph" w:styleId="affc">
    <w:name w:val="caption"/>
    <w:basedOn w:val="a5"/>
    <w:next w:val="a5"/>
    <w:uiPriority w:val="99"/>
    <w:qFormat/>
    <w:rsid w:val="003D2F1F"/>
    <w:pPr>
      <w:pageBreakBefore/>
      <w:suppressAutoHyphens/>
      <w:spacing w:before="120" w:after="120"/>
      <w:jc w:val="both"/>
    </w:pPr>
    <w:rPr>
      <w:i/>
      <w:snapToGrid w:val="0"/>
      <w:szCs w:val="22"/>
    </w:rPr>
  </w:style>
  <w:style w:type="character" w:customStyle="1" w:styleId="affd">
    <w:name w:val="комментарий"/>
    <w:rsid w:val="0070448F"/>
    <w:rPr>
      <w:b/>
      <w:i/>
      <w:shd w:val="clear" w:color="auto" w:fill="FFFF99"/>
    </w:rPr>
  </w:style>
  <w:style w:type="paragraph" w:customStyle="1" w:styleId="02statia2">
    <w:name w:val="02statia2"/>
    <w:basedOn w:val="a5"/>
    <w:rsid w:val="0066200B"/>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2"/>
    <w:link w:val="19"/>
    <w:rsid w:val="00933693"/>
    <w:pPr>
      <w:numPr>
        <w:ilvl w:val="0"/>
        <w:numId w:val="0"/>
      </w:numPr>
      <w:tabs>
        <w:tab w:val="num" w:pos="1134"/>
      </w:tabs>
      <w:ind w:left="1134" w:hanging="1134"/>
    </w:pPr>
    <w:rPr>
      <w:bCs/>
      <w:sz w:val="22"/>
      <w:szCs w:val="22"/>
    </w:rPr>
  </w:style>
  <w:style w:type="paragraph" w:customStyle="1" w:styleId="a1">
    <w:name w:val="Подподпункт"/>
    <w:basedOn w:val="affe"/>
    <w:rsid w:val="00933693"/>
    <w:pPr>
      <w:numPr>
        <w:numId w:val="11"/>
      </w:numPr>
    </w:pPr>
  </w:style>
  <w:style w:type="paragraph" w:customStyle="1" w:styleId="afff">
    <w:name w:val="маркированный"/>
    <w:basedOn w:val="a5"/>
    <w:semiHidden/>
    <w:rsid w:val="00941400"/>
    <w:pPr>
      <w:tabs>
        <w:tab w:val="num" w:pos="1701"/>
      </w:tabs>
      <w:spacing w:line="360" w:lineRule="auto"/>
      <w:ind w:left="1701" w:hanging="567"/>
      <w:jc w:val="both"/>
    </w:pPr>
    <w:rPr>
      <w:bCs/>
      <w:snapToGrid w:val="0"/>
      <w:sz w:val="22"/>
      <w:szCs w:val="22"/>
    </w:rPr>
  </w:style>
  <w:style w:type="paragraph" w:customStyle="1" w:styleId="afff0">
    <w:name w:val="Ариал"/>
    <w:basedOn w:val="a5"/>
    <w:link w:val="1a"/>
    <w:rsid w:val="00741B1F"/>
    <w:pPr>
      <w:spacing w:before="120" w:after="120" w:line="360" w:lineRule="auto"/>
      <w:ind w:firstLine="851"/>
      <w:jc w:val="both"/>
    </w:pPr>
    <w:rPr>
      <w:rFonts w:ascii="Arial" w:hAnsi="Arial" w:cs="Arial"/>
    </w:rPr>
  </w:style>
  <w:style w:type="character" w:customStyle="1" w:styleId="1a">
    <w:name w:val="Ариал Знак1"/>
    <w:link w:val="afff0"/>
    <w:locked/>
    <w:rsid w:val="00741B1F"/>
    <w:rPr>
      <w:rFonts w:ascii="Arial" w:hAnsi="Arial" w:cs="Arial"/>
      <w:sz w:val="24"/>
      <w:szCs w:val="24"/>
      <w:lang w:val="ru-RU" w:eastAsia="ru-RU" w:bidi="ar-SA"/>
    </w:rPr>
  </w:style>
  <w:style w:type="paragraph" w:customStyle="1" w:styleId="-12">
    <w:name w:val="Цветной список - Акцент 12"/>
    <w:basedOn w:val="a5"/>
    <w:uiPriority w:val="34"/>
    <w:qFormat/>
    <w:rsid w:val="006C1CED"/>
    <w:pPr>
      <w:spacing w:after="200" w:line="276" w:lineRule="auto"/>
      <w:ind w:left="720"/>
      <w:contextualSpacing/>
    </w:pPr>
    <w:rPr>
      <w:rFonts w:ascii="Calibri" w:eastAsia="Calibri" w:hAnsi="Calibri"/>
      <w:sz w:val="22"/>
      <w:szCs w:val="22"/>
      <w:lang w:eastAsia="en-US"/>
    </w:rPr>
  </w:style>
  <w:style w:type="paragraph" w:styleId="20">
    <w:name w:val="List Bullet 2"/>
    <w:basedOn w:val="a5"/>
    <w:rsid w:val="00450864"/>
    <w:pPr>
      <w:numPr>
        <w:numId w:val="13"/>
      </w:numPr>
    </w:pPr>
  </w:style>
  <w:style w:type="paragraph" w:customStyle="1" w:styleId="ConsPlusNonformat">
    <w:name w:val="ConsPlusNonformat"/>
    <w:uiPriority w:val="99"/>
    <w:rsid w:val="007C18CC"/>
    <w:pPr>
      <w:autoSpaceDE w:val="0"/>
      <w:autoSpaceDN w:val="0"/>
      <w:adjustRightInd w:val="0"/>
    </w:pPr>
    <w:rPr>
      <w:rFonts w:ascii="Courier New" w:hAnsi="Courier New" w:cs="Courier New"/>
    </w:rPr>
  </w:style>
  <w:style w:type="paragraph" w:customStyle="1" w:styleId="afff1">
    <w:name w:val="Пункт б/н"/>
    <w:basedOn w:val="a5"/>
    <w:uiPriority w:val="99"/>
    <w:rsid w:val="00524711"/>
    <w:pPr>
      <w:tabs>
        <w:tab w:val="left" w:pos="1134"/>
      </w:tabs>
      <w:spacing w:line="360" w:lineRule="auto"/>
      <w:ind w:firstLine="567"/>
      <w:jc w:val="both"/>
    </w:pPr>
    <w:rPr>
      <w:bCs/>
      <w:snapToGrid w:val="0"/>
      <w:sz w:val="22"/>
      <w:szCs w:val="22"/>
    </w:rPr>
  </w:style>
  <w:style w:type="paragraph" w:customStyle="1" w:styleId="130">
    <w:name w:val="Обычный13"/>
    <w:link w:val="1b"/>
    <w:rsid w:val="00354C76"/>
    <w:pPr>
      <w:widowControl w:val="0"/>
      <w:autoSpaceDE w:val="0"/>
      <w:autoSpaceDN w:val="0"/>
      <w:spacing w:before="120" w:after="120"/>
      <w:ind w:firstLine="567"/>
      <w:jc w:val="both"/>
    </w:pPr>
    <w:rPr>
      <w:szCs w:val="24"/>
    </w:rPr>
  </w:style>
  <w:style w:type="character" w:customStyle="1" w:styleId="1b">
    <w:name w:val="Обычный1 Знак"/>
    <w:link w:val="130"/>
    <w:rsid w:val="00354C76"/>
    <w:rPr>
      <w:szCs w:val="24"/>
      <w:lang w:val="ru-RU" w:eastAsia="ru-RU" w:bidi="ar-SA"/>
    </w:rPr>
  </w:style>
  <w:style w:type="paragraph" w:customStyle="1" w:styleId="afff2">
    <w:name w:val="Ариал Таблица"/>
    <w:basedOn w:val="afff0"/>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f0"/>
    <w:rsid w:val="00213976"/>
    <w:pPr>
      <w:widowControl w:val="0"/>
      <w:adjustRightInd w:val="0"/>
      <w:spacing w:before="0" w:after="0" w:line="240" w:lineRule="auto"/>
      <w:ind w:firstLine="0"/>
      <w:textAlignment w:val="baseline"/>
    </w:pPr>
  </w:style>
  <w:style w:type="character" w:customStyle="1" w:styleId="aa">
    <w:name w:val="Верхний колонтитул Знак"/>
    <w:aliases w:val="Heder Знак,Titul Знак,Aa?oiee eieiioeooe Знак,??????? ?????????? Знак"/>
    <w:link w:val="a9"/>
    <w:uiPriority w:val="99"/>
    <w:locked/>
    <w:rsid w:val="00F60D29"/>
    <w:rPr>
      <w:rFonts w:ascii="Courier New" w:hAnsi="Courier New" w:cs="Courier New"/>
      <w:lang w:val="ru-RU" w:eastAsia="ru-RU" w:bidi="ar-SA"/>
    </w:rPr>
  </w:style>
  <w:style w:type="paragraph" w:styleId="afff5">
    <w:name w:val="endnote text"/>
    <w:basedOn w:val="a5"/>
    <w:link w:val="afff6"/>
    <w:rsid w:val="00F60D29"/>
    <w:rPr>
      <w:sz w:val="20"/>
      <w:szCs w:val="20"/>
    </w:rPr>
  </w:style>
  <w:style w:type="table" w:styleId="afff7">
    <w:name w:val="Table Grid"/>
    <w:basedOn w:val="a7"/>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шрифт абзаца2"/>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4"/>
      </w:numPr>
    </w:pPr>
  </w:style>
  <w:style w:type="numbering" w:customStyle="1" w:styleId="24">
    <w:name w:val="Стиль2"/>
    <w:uiPriority w:val="99"/>
    <w:rsid w:val="009A46DC"/>
    <w:pPr>
      <w:numPr>
        <w:numId w:val="15"/>
      </w:numPr>
    </w:pPr>
  </w:style>
  <w:style w:type="paragraph" w:customStyle="1" w:styleId="afff9">
    <w:name w:val="Стиль начало"/>
    <w:basedOn w:val="a5"/>
    <w:rsid w:val="00F739BB"/>
    <w:pPr>
      <w:spacing w:line="264" w:lineRule="auto"/>
    </w:pPr>
    <w:rPr>
      <w:sz w:val="28"/>
      <w:szCs w:val="20"/>
    </w:rPr>
  </w:style>
  <w:style w:type="paragraph" w:customStyle="1" w:styleId="Noeeu14">
    <w:name w:val="Noeeu14"/>
    <w:basedOn w:val="a5"/>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5"/>
    <w:rsid w:val="009655A6"/>
    <w:pPr>
      <w:widowControl w:val="0"/>
      <w:autoSpaceDE w:val="0"/>
      <w:autoSpaceDN w:val="0"/>
      <w:adjustRightInd w:val="0"/>
    </w:pPr>
    <w:rPr>
      <w:rFonts w:ascii="Arial" w:eastAsia="Calibri" w:hAnsi="Arial"/>
    </w:rPr>
  </w:style>
  <w:style w:type="paragraph" w:customStyle="1" w:styleId="-120">
    <w:name w:val="Цветная заливка - Акцент 12"/>
    <w:hidden/>
    <w:uiPriority w:val="99"/>
    <w:semiHidden/>
    <w:rsid w:val="00121D3C"/>
    <w:rPr>
      <w:sz w:val="24"/>
      <w:szCs w:val="24"/>
    </w:rPr>
  </w:style>
  <w:style w:type="paragraph" w:customStyle="1" w:styleId="41">
    <w:name w:val="Пункт_4"/>
    <w:basedOn w:val="a5"/>
    <w:link w:val="45"/>
    <w:rsid w:val="00C8254D"/>
    <w:pPr>
      <w:numPr>
        <w:ilvl w:val="3"/>
        <w:numId w:val="2"/>
      </w:numPr>
      <w:jc w:val="both"/>
    </w:pPr>
    <w:rPr>
      <w:sz w:val="28"/>
      <w:szCs w:val="28"/>
    </w:rPr>
  </w:style>
  <w:style w:type="character" w:customStyle="1" w:styleId="45">
    <w:name w:val="Пункт_4 Знак"/>
    <w:link w:val="41"/>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sz w:val="24"/>
      <w:szCs w:val="24"/>
    </w:rPr>
  </w:style>
  <w:style w:type="paragraph" w:customStyle="1" w:styleId="afffa">
    <w:name w:val="Примечание"/>
    <w:basedOn w:val="a5"/>
    <w:link w:val="afffb"/>
    <w:rsid w:val="00FA013F"/>
    <w:pPr>
      <w:spacing w:before="240" w:after="240" w:line="288" w:lineRule="auto"/>
      <w:ind w:left="1134" w:right="1134"/>
      <w:jc w:val="both"/>
    </w:pPr>
    <w:rPr>
      <w:spacing w:val="20"/>
      <w:szCs w:val="28"/>
    </w:rPr>
  </w:style>
  <w:style w:type="character" w:customStyle="1" w:styleId="afffb">
    <w:name w:val="Примечание Знак"/>
    <w:link w:val="afffa"/>
    <w:rsid w:val="00FA013F"/>
    <w:rPr>
      <w:spacing w:val="20"/>
      <w:sz w:val="24"/>
      <w:szCs w:val="28"/>
    </w:rPr>
  </w:style>
  <w:style w:type="character" w:customStyle="1" w:styleId="af7">
    <w:name w:val="Обычный (веб) Знак"/>
    <w:aliases w:val="Обычный (Web) Знак,Обычный (веб) Знак Знак Знак,Обычный (Web) Знак Знак Знак Знак"/>
    <w:link w:val="af6"/>
    <w:rsid w:val="00B67284"/>
    <w:rPr>
      <w:sz w:val="24"/>
      <w:szCs w:val="24"/>
    </w:rPr>
  </w:style>
  <w:style w:type="paragraph" w:customStyle="1" w:styleId="-3">
    <w:name w:val="Пункт-3"/>
    <w:basedOn w:val="a5"/>
    <w:rsid w:val="007449C0"/>
    <w:pPr>
      <w:tabs>
        <w:tab w:val="left" w:pos="1701"/>
      </w:tabs>
      <w:spacing w:line="288" w:lineRule="auto"/>
      <w:ind w:firstLine="567"/>
      <w:jc w:val="both"/>
    </w:pPr>
    <w:rPr>
      <w:sz w:val="28"/>
    </w:rPr>
  </w:style>
  <w:style w:type="paragraph" w:customStyle="1" w:styleId="-4">
    <w:name w:val="Пункт-4"/>
    <w:basedOn w:val="a5"/>
    <w:link w:val="-41"/>
    <w:rsid w:val="007449C0"/>
    <w:pPr>
      <w:tabs>
        <w:tab w:val="num" w:pos="1701"/>
      </w:tabs>
      <w:spacing w:line="288" w:lineRule="auto"/>
      <w:ind w:firstLine="567"/>
      <w:jc w:val="both"/>
    </w:pPr>
    <w:rPr>
      <w:sz w:val="28"/>
    </w:rPr>
  </w:style>
  <w:style w:type="paragraph" w:customStyle="1" w:styleId="-5">
    <w:name w:val="Пункт-5"/>
    <w:basedOn w:val="a5"/>
    <w:rsid w:val="007449C0"/>
    <w:pPr>
      <w:tabs>
        <w:tab w:val="num" w:pos="1701"/>
      </w:tabs>
      <w:spacing w:line="288" w:lineRule="auto"/>
      <w:ind w:firstLine="567"/>
      <w:jc w:val="both"/>
    </w:pPr>
    <w:rPr>
      <w:sz w:val="28"/>
    </w:rPr>
  </w:style>
  <w:style w:type="paragraph" w:customStyle="1" w:styleId="-6">
    <w:name w:val="Пункт-6"/>
    <w:basedOn w:val="a5"/>
    <w:rsid w:val="007449C0"/>
    <w:pPr>
      <w:tabs>
        <w:tab w:val="num" w:pos="1701"/>
      </w:tabs>
      <w:spacing w:line="288" w:lineRule="auto"/>
      <w:ind w:firstLine="567"/>
      <w:jc w:val="both"/>
    </w:pPr>
    <w:rPr>
      <w:sz w:val="28"/>
    </w:rPr>
  </w:style>
  <w:style w:type="paragraph" w:customStyle="1" w:styleId="-7">
    <w:name w:val="Пункт-7"/>
    <w:basedOn w:val="a5"/>
    <w:rsid w:val="007449C0"/>
    <w:pPr>
      <w:tabs>
        <w:tab w:val="num" w:pos="1701"/>
      </w:tabs>
      <w:spacing w:line="288" w:lineRule="auto"/>
      <w:ind w:firstLine="567"/>
      <w:jc w:val="both"/>
    </w:pPr>
    <w:rPr>
      <w:sz w:val="28"/>
    </w:rPr>
  </w:style>
  <w:style w:type="paragraph" w:customStyle="1" w:styleId="Style12">
    <w:name w:val="Style12"/>
    <w:basedOn w:val="a5"/>
    <w:rsid w:val="00302886"/>
    <w:pPr>
      <w:widowControl w:val="0"/>
      <w:autoSpaceDE w:val="0"/>
      <w:autoSpaceDN w:val="0"/>
      <w:adjustRightInd w:val="0"/>
      <w:spacing w:line="274" w:lineRule="exact"/>
      <w:jc w:val="center"/>
    </w:pPr>
  </w:style>
  <w:style w:type="paragraph" w:customStyle="1" w:styleId="Style6">
    <w:name w:val="Style6"/>
    <w:basedOn w:val="a5"/>
    <w:rsid w:val="00302886"/>
    <w:pPr>
      <w:widowControl w:val="0"/>
      <w:autoSpaceDE w:val="0"/>
      <w:autoSpaceDN w:val="0"/>
      <w:adjustRightInd w:val="0"/>
    </w:pPr>
  </w:style>
  <w:style w:type="paragraph" w:customStyle="1" w:styleId="Style14">
    <w:name w:val="Style14"/>
    <w:basedOn w:val="a5"/>
    <w:rsid w:val="00302886"/>
    <w:pPr>
      <w:widowControl w:val="0"/>
      <w:autoSpaceDE w:val="0"/>
      <w:autoSpaceDN w:val="0"/>
      <w:adjustRightInd w:val="0"/>
    </w:pPr>
  </w:style>
  <w:style w:type="character" w:customStyle="1" w:styleId="FontStyle90">
    <w:name w:val="Font Style90"/>
    <w:rsid w:val="00302886"/>
    <w:rPr>
      <w:rFonts w:ascii="Times New Roman" w:hAnsi="Times New Roman" w:cs="Times New Roman" w:hint="default"/>
      <w:b/>
      <w:bCs/>
      <w:sz w:val="22"/>
      <w:szCs w:val="22"/>
    </w:rPr>
  </w:style>
  <w:style w:type="character" w:customStyle="1" w:styleId="FontStyle86">
    <w:name w:val="Font Style86"/>
    <w:rsid w:val="00302886"/>
    <w:rPr>
      <w:rFonts w:ascii="Times New Roman" w:hAnsi="Times New Roman" w:cs="Times New Roman" w:hint="default"/>
      <w:b/>
      <w:bCs/>
      <w:sz w:val="26"/>
      <w:szCs w:val="26"/>
    </w:rPr>
  </w:style>
  <w:style w:type="character" w:customStyle="1" w:styleId="rvts30">
    <w:name w:val="rvts30"/>
    <w:rsid w:val="003E7CD6"/>
    <w:rPr>
      <w:rFonts w:ascii="Times New Roman" w:hAnsi="Times New Roman" w:cs="Times New Roman" w:hint="default"/>
      <w:sz w:val="22"/>
      <w:szCs w:val="22"/>
    </w:rPr>
  </w:style>
  <w:style w:type="character" w:customStyle="1" w:styleId="35">
    <w:name w:val="Основной текст с отступом 3 Знак"/>
    <w:link w:val="34"/>
    <w:rsid w:val="002A5BBA"/>
    <w:rPr>
      <w:color w:val="0000FF"/>
      <w:sz w:val="24"/>
      <w:szCs w:val="24"/>
      <w:u w:val="single"/>
    </w:rPr>
  </w:style>
  <w:style w:type="character" w:customStyle="1" w:styleId="28">
    <w:name w:val="Основной текст 2 Знак"/>
    <w:link w:val="27"/>
    <w:rsid w:val="002A5BBA"/>
    <w:rPr>
      <w:sz w:val="24"/>
      <w:szCs w:val="24"/>
    </w:rPr>
  </w:style>
  <w:style w:type="character" w:customStyle="1" w:styleId="rvts36">
    <w:name w:val="rvts36"/>
    <w:rsid w:val="00E83E51"/>
    <w:rPr>
      <w:rFonts w:ascii="Times New Roman" w:hAnsi="Times New Roman" w:cs="Times New Roman" w:hint="default"/>
      <w:color w:val="000000"/>
      <w:sz w:val="22"/>
      <w:szCs w:val="22"/>
    </w:rPr>
  </w:style>
  <w:style w:type="paragraph" w:customStyle="1" w:styleId="Iauiue">
    <w:name w:val="Iau?iue"/>
    <w:rsid w:val="00EF77B4"/>
    <w:rPr>
      <w:color w:val="000000"/>
      <w:sz w:val="24"/>
    </w:rPr>
  </w:style>
  <w:style w:type="character" w:customStyle="1" w:styleId="ad">
    <w:name w:val="Основной текст с отступом Знак"/>
    <w:link w:val="ac"/>
    <w:uiPriority w:val="99"/>
    <w:rsid w:val="00EF77B4"/>
    <w:rPr>
      <w:color w:val="000000"/>
      <w:sz w:val="24"/>
      <w:szCs w:val="24"/>
    </w:rPr>
  </w:style>
  <w:style w:type="paragraph" w:customStyle="1" w:styleId="afffc">
    <w:name w:val="Обычный с отступом"/>
    <w:basedOn w:val="a5"/>
    <w:rsid w:val="00EF77B4"/>
    <w:pPr>
      <w:ind w:firstLine="720"/>
    </w:pPr>
    <w:rPr>
      <w:sz w:val="26"/>
      <w:szCs w:val="20"/>
    </w:rPr>
  </w:style>
  <w:style w:type="paragraph" w:customStyle="1" w:styleId="1c">
    <w:name w:val="Абзац списка1"/>
    <w:basedOn w:val="a5"/>
    <w:qFormat/>
    <w:rsid w:val="00EF77B4"/>
    <w:pPr>
      <w:ind w:left="720"/>
      <w:contextualSpacing/>
    </w:pPr>
  </w:style>
  <w:style w:type="paragraph" w:customStyle="1" w:styleId="1d">
    <w:name w:val="Заголовок оглавления1"/>
    <w:basedOn w:val="11"/>
    <w:next w:val="a5"/>
    <w:uiPriority w:val="39"/>
    <w:qFormat/>
    <w:rsid w:val="00EF77B4"/>
    <w:pPr>
      <w:keepLines/>
      <w:tabs>
        <w:tab w:val="clear" w:pos="1134"/>
        <w:tab w:val="left" w:pos="993"/>
      </w:tabs>
      <w:spacing w:before="480" w:line="276" w:lineRule="auto"/>
      <w:ind w:left="644" w:hanging="360"/>
      <w:jc w:val="left"/>
      <w:outlineLvl w:val="9"/>
    </w:pPr>
    <w:rPr>
      <w:rFonts w:ascii="Cambria" w:hAnsi="Cambria"/>
      <w:b/>
      <w:bCs/>
      <w:iCs w:val="0"/>
      <w:color w:val="365F91"/>
      <w:sz w:val="28"/>
      <w:szCs w:val="28"/>
      <w:lang w:eastAsia="en-US"/>
    </w:rPr>
  </w:style>
  <w:style w:type="paragraph" w:styleId="afffd">
    <w:name w:val="toa heading"/>
    <w:basedOn w:val="a5"/>
    <w:next w:val="a5"/>
    <w:rsid w:val="00EF77B4"/>
    <w:pPr>
      <w:spacing w:before="120"/>
    </w:pPr>
    <w:rPr>
      <w:rFonts w:ascii="Cambria" w:hAnsi="Cambria"/>
      <w:b/>
      <w:bCs/>
    </w:rPr>
  </w:style>
  <w:style w:type="paragraph" w:customStyle="1" w:styleId="afffe">
    <w:name w:val="Стиль"/>
    <w:rsid w:val="00EF77B4"/>
    <w:rPr>
      <w:rFonts w:ascii="Arial" w:hAnsi="Arial"/>
      <w:sz w:val="24"/>
    </w:rPr>
  </w:style>
  <w:style w:type="paragraph" w:customStyle="1" w:styleId="affff">
    <w:name w:val="Рисунок"/>
    <w:basedOn w:val="a5"/>
    <w:link w:val="affff0"/>
    <w:qFormat/>
    <w:rsid w:val="00EF77B4"/>
    <w:pPr>
      <w:tabs>
        <w:tab w:val="left" w:pos="0"/>
      </w:tabs>
      <w:spacing w:before="120" w:after="240" w:line="360" w:lineRule="auto"/>
      <w:jc w:val="center"/>
    </w:pPr>
    <w:rPr>
      <w:i/>
    </w:rPr>
  </w:style>
  <w:style w:type="character" w:customStyle="1" w:styleId="affff0">
    <w:name w:val="Рисунок Знак"/>
    <w:link w:val="affff"/>
    <w:rsid w:val="00EF77B4"/>
    <w:rPr>
      <w:i/>
      <w:sz w:val="24"/>
      <w:szCs w:val="24"/>
    </w:rPr>
  </w:style>
  <w:style w:type="character" w:styleId="affff1">
    <w:name w:val="Strong"/>
    <w:uiPriority w:val="22"/>
    <w:qFormat/>
    <w:rsid w:val="00FF766A"/>
    <w:rPr>
      <w:b/>
      <w:bCs/>
    </w:rPr>
  </w:style>
  <w:style w:type="paragraph" w:customStyle="1" w:styleId="a3">
    <w:name w:val="_Нумеров Знак Знак"/>
    <w:basedOn w:val="a5"/>
    <w:uiPriority w:val="99"/>
    <w:rsid w:val="008A3B0F"/>
    <w:pPr>
      <w:numPr>
        <w:ilvl w:val="1"/>
        <w:numId w:val="23"/>
      </w:numPr>
      <w:tabs>
        <w:tab w:val="clear" w:pos="1498"/>
        <w:tab w:val="num" w:pos="1858"/>
      </w:tabs>
      <w:spacing w:line="360" w:lineRule="auto"/>
      <w:ind w:left="1858" w:hanging="360"/>
      <w:jc w:val="both"/>
    </w:pPr>
  </w:style>
  <w:style w:type="paragraph" w:customStyle="1" w:styleId="affff2">
    <w:name w:val="Заголовок столбца"/>
    <w:basedOn w:val="a5"/>
    <w:uiPriority w:val="99"/>
    <w:rsid w:val="008A3B0F"/>
    <w:pPr>
      <w:keepNext/>
      <w:keepLines/>
      <w:suppressAutoHyphens/>
      <w:spacing w:before="40" w:after="40"/>
      <w:jc w:val="center"/>
    </w:pPr>
    <w:rPr>
      <w:rFonts w:ascii="Arial" w:hAnsi="Arial"/>
      <w:b/>
      <w:kern w:val="22"/>
      <w:sz w:val="20"/>
      <w:szCs w:val="20"/>
    </w:rPr>
  </w:style>
  <w:style w:type="paragraph" w:customStyle="1" w:styleId="affff3">
    <w:name w:val="_Обычный с отступом"/>
    <w:basedOn w:val="a5"/>
    <w:uiPriority w:val="99"/>
    <w:rsid w:val="008A3B0F"/>
    <w:pPr>
      <w:spacing w:line="360" w:lineRule="auto"/>
      <w:ind w:left="284" w:firstLine="851"/>
      <w:jc w:val="both"/>
    </w:pPr>
  </w:style>
  <w:style w:type="paragraph" w:customStyle="1" w:styleId="formattexttopleveltext">
    <w:name w:val="formattext topleveltext"/>
    <w:basedOn w:val="a5"/>
    <w:uiPriority w:val="99"/>
    <w:rsid w:val="006466B5"/>
    <w:pPr>
      <w:spacing w:before="100" w:beforeAutospacing="1" w:after="100" w:afterAutospacing="1"/>
    </w:pPr>
  </w:style>
  <w:style w:type="paragraph" w:customStyle="1" w:styleId="affff4">
    <w:name w:val="текст примечания"/>
    <w:basedOn w:val="a5"/>
    <w:rsid w:val="005E59BD"/>
    <w:rPr>
      <w:sz w:val="20"/>
      <w:szCs w:val="20"/>
    </w:rPr>
  </w:style>
  <w:style w:type="character" w:customStyle="1" w:styleId="71">
    <w:name w:val="Заголовок 7 Знак1"/>
    <w:link w:val="7"/>
    <w:locked/>
    <w:rsid w:val="005E59BD"/>
    <w:rPr>
      <w:sz w:val="24"/>
      <w:szCs w:val="24"/>
    </w:rPr>
  </w:style>
  <w:style w:type="paragraph" w:customStyle="1" w:styleId="CharCharCharChar">
    <w:name w:val="Char Char Знак Знак Char Char"/>
    <w:basedOn w:val="a5"/>
    <w:rsid w:val="009F41D9"/>
    <w:pPr>
      <w:spacing w:after="160" w:line="240" w:lineRule="exact"/>
    </w:pPr>
    <w:rPr>
      <w:rFonts w:ascii="Verdana" w:hAnsi="Verdana" w:cs="Verdana"/>
      <w:sz w:val="20"/>
      <w:szCs w:val="20"/>
      <w:lang w:val="en-US" w:eastAsia="en-US"/>
    </w:rPr>
  </w:style>
  <w:style w:type="character" w:customStyle="1" w:styleId="16">
    <w:name w:val="Пункт Знак1"/>
    <w:link w:val="a2"/>
    <w:rsid w:val="006634B6"/>
    <w:rPr>
      <w:snapToGrid w:val="0"/>
      <w:sz w:val="28"/>
      <w:szCs w:val="28"/>
    </w:rPr>
  </w:style>
  <w:style w:type="numbering" w:customStyle="1" w:styleId="1e">
    <w:name w:val="Нет списка1"/>
    <w:next w:val="a8"/>
    <w:uiPriority w:val="99"/>
    <w:semiHidden/>
    <w:rsid w:val="007007F4"/>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7007F4"/>
    <w:rPr>
      <w:rFonts w:ascii="Arial" w:hAnsi="Arial"/>
      <w:b/>
      <w:bCs/>
      <w:i/>
      <w:iCs/>
      <w:sz w:val="28"/>
      <w:szCs w:val="28"/>
    </w:rPr>
  </w:style>
  <w:style w:type="character" w:customStyle="1" w:styleId="61">
    <w:name w:val="Заголовок 6 Знак"/>
    <w:link w:val="60"/>
    <w:locked/>
    <w:rsid w:val="007007F4"/>
    <w:rPr>
      <w:b/>
      <w:bCs/>
      <w:sz w:val="22"/>
      <w:szCs w:val="22"/>
    </w:rPr>
  </w:style>
  <w:style w:type="character" w:styleId="affff5">
    <w:name w:val="footnote reference"/>
    <w:rsid w:val="007007F4"/>
    <w:rPr>
      <w:vertAlign w:val="superscript"/>
    </w:rPr>
  </w:style>
  <w:style w:type="paragraph" w:customStyle="1" w:styleId="affff6">
    <w:name w:val="Служебный"/>
    <w:basedOn w:val="affff7"/>
    <w:rsid w:val="007007F4"/>
  </w:style>
  <w:style w:type="paragraph" w:customStyle="1" w:styleId="affff7">
    <w:name w:val="Главы"/>
    <w:basedOn w:val="affff8"/>
    <w:next w:val="a5"/>
    <w:rsid w:val="007007F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8">
    <w:name w:val="Структура"/>
    <w:basedOn w:val="a5"/>
    <w:rsid w:val="007007F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character" w:customStyle="1" w:styleId="19">
    <w:name w:val="Подпункт Знак1"/>
    <w:link w:val="affe"/>
    <w:locked/>
    <w:rsid w:val="007007F4"/>
    <w:rPr>
      <w:bCs/>
      <w:snapToGrid/>
      <w:sz w:val="22"/>
      <w:szCs w:val="22"/>
    </w:rPr>
  </w:style>
  <w:style w:type="paragraph" w:customStyle="1" w:styleId="2">
    <w:name w:val="Пункт2"/>
    <w:basedOn w:val="a2"/>
    <w:link w:val="2f0"/>
    <w:rsid w:val="007007F4"/>
    <w:pPr>
      <w:keepNext/>
      <w:numPr>
        <w:numId w:val="5"/>
      </w:numPr>
      <w:suppressAutoHyphens/>
      <w:spacing w:before="240" w:after="120" w:line="240" w:lineRule="auto"/>
      <w:jc w:val="left"/>
      <w:outlineLvl w:val="2"/>
    </w:pPr>
    <w:rPr>
      <w:b/>
      <w:snapToGrid/>
      <w:szCs w:val="20"/>
    </w:rPr>
  </w:style>
  <w:style w:type="character" w:customStyle="1" w:styleId="2f0">
    <w:name w:val="Пункт2 Знак"/>
    <w:link w:val="2"/>
    <w:rsid w:val="007007F4"/>
    <w:rPr>
      <w:b/>
      <w:sz w:val="28"/>
    </w:rPr>
  </w:style>
  <w:style w:type="paragraph" w:customStyle="1" w:styleId="affff9">
    <w:name w:val="Текст таблицы"/>
    <w:basedOn w:val="a5"/>
    <w:semiHidden/>
    <w:rsid w:val="007007F4"/>
    <w:pPr>
      <w:spacing w:before="40" w:after="40"/>
      <w:ind w:left="57" w:right="57"/>
    </w:pPr>
  </w:style>
  <w:style w:type="paragraph" w:styleId="affffa">
    <w:name w:val="List Bullet"/>
    <w:basedOn w:val="a5"/>
    <w:autoRedefine/>
    <w:rsid w:val="007007F4"/>
    <w:pPr>
      <w:tabs>
        <w:tab w:val="num" w:pos="360"/>
      </w:tabs>
      <w:spacing w:line="360" w:lineRule="auto"/>
      <w:ind w:left="360" w:hanging="360"/>
      <w:jc w:val="both"/>
    </w:pPr>
    <w:rPr>
      <w:snapToGrid w:val="0"/>
      <w:sz w:val="28"/>
      <w:szCs w:val="20"/>
    </w:rPr>
  </w:style>
  <w:style w:type="character" w:customStyle="1" w:styleId="affffb">
    <w:name w:val="Пункт Знак"/>
    <w:rsid w:val="007007F4"/>
    <w:rPr>
      <w:sz w:val="28"/>
      <w:lang w:val="ru-RU" w:eastAsia="ru-RU" w:bidi="ar-SA"/>
    </w:rPr>
  </w:style>
  <w:style w:type="paragraph" w:customStyle="1" w:styleId="111">
    <w:name w:val="Заголовок 11"/>
    <w:basedOn w:val="14"/>
    <w:next w:val="14"/>
    <w:rsid w:val="007007F4"/>
    <w:pPr>
      <w:keepNext/>
      <w:jc w:val="center"/>
    </w:pPr>
    <w:rPr>
      <w:b/>
      <w:sz w:val="20"/>
    </w:rPr>
  </w:style>
  <w:style w:type="paragraph" w:customStyle="1" w:styleId="310">
    <w:name w:val="Основной текст с отступом 31"/>
    <w:basedOn w:val="14"/>
    <w:rsid w:val="007007F4"/>
    <w:pPr>
      <w:spacing w:line="220" w:lineRule="auto"/>
      <w:ind w:firstLine="426"/>
      <w:jc w:val="both"/>
    </w:pPr>
    <w:rPr>
      <w:sz w:val="20"/>
    </w:rPr>
  </w:style>
  <w:style w:type="paragraph" w:customStyle="1" w:styleId="FR1">
    <w:name w:val="FR1"/>
    <w:rsid w:val="007007F4"/>
    <w:pPr>
      <w:spacing w:line="640" w:lineRule="auto"/>
      <w:jc w:val="both"/>
    </w:pPr>
    <w:rPr>
      <w:rFonts w:ascii="Courier New" w:hAnsi="Courier New"/>
      <w:snapToGrid w:val="0"/>
      <w:sz w:val="18"/>
    </w:rPr>
  </w:style>
  <w:style w:type="paragraph" w:customStyle="1" w:styleId="1f">
    <w:name w:val="Цитата1"/>
    <w:basedOn w:val="14"/>
    <w:rsid w:val="007007F4"/>
    <w:pPr>
      <w:ind w:left="7088" w:right="-23"/>
    </w:pPr>
    <w:rPr>
      <w:sz w:val="20"/>
    </w:rPr>
  </w:style>
  <w:style w:type="paragraph" w:customStyle="1" w:styleId="affffc">
    <w:name w:val="Подподподпункт"/>
    <w:basedOn w:val="a5"/>
    <w:rsid w:val="007007F4"/>
    <w:pPr>
      <w:tabs>
        <w:tab w:val="left" w:pos="1134"/>
        <w:tab w:val="left" w:pos="1701"/>
        <w:tab w:val="num" w:pos="3560"/>
      </w:tabs>
      <w:spacing w:line="360" w:lineRule="auto"/>
      <w:ind w:left="3560" w:hanging="1008"/>
      <w:jc w:val="both"/>
    </w:pPr>
    <w:rPr>
      <w:snapToGrid w:val="0"/>
      <w:sz w:val="28"/>
      <w:szCs w:val="20"/>
    </w:rPr>
  </w:style>
  <w:style w:type="paragraph" w:customStyle="1" w:styleId="1f0">
    <w:name w:val="Пункт1"/>
    <w:basedOn w:val="a5"/>
    <w:rsid w:val="007007F4"/>
    <w:pPr>
      <w:tabs>
        <w:tab w:val="num" w:pos="1134"/>
      </w:tabs>
      <w:spacing w:before="240" w:line="360" w:lineRule="auto"/>
      <w:ind w:left="1134" w:hanging="1134"/>
      <w:jc w:val="center"/>
    </w:pPr>
    <w:rPr>
      <w:rFonts w:ascii="Arial" w:hAnsi="Arial"/>
      <w:b/>
      <w:snapToGrid w:val="0"/>
      <w:sz w:val="28"/>
      <w:szCs w:val="28"/>
    </w:rPr>
  </w:style>
  <w:style w:type="paragraph" w:customStyle="1" w:styleId="-11">
    <w:name w:val="Цветной список - Акцент 11"/>
    <w:basedOn w:val="a5"/>
    <w:uiPriority w:val="34"/>
    <w:qFormat/>
    <w:rsid w:val="007007F4"/>
    <w:pPr>
      <w:ind w:left="720"/>
      <w:contextualSpacing/>
    </w:pPr>
    <w:rPr>
      <w:rFonts w:ascii="Geneva CY" w:eastAsia="Geneva" w:hAnsi="Geneva CY"/>
      <w:noProof/>
      <w:szCs w:val="20"/>
      <w:lang w:eastAsia="en-US"/>
    </w:rPr>
  </w:style>
  <w:style w:type="paragraph" w:styleId="affffd">
    <w:name w:val="Title"/>
    <w:basedOn w:val="a5"/>
    <w:link w:val="affffe"/>
    <w:qFormat/>
    <w:rsid w:val="007007F4"/>
    <w:pPr>
      <w:jc w:val="center"/>
    </w:pPr>
  </w:style>
  <w:style w:type="character" w:customStyle="1" w:styleId="affffe">
    <w:name w:val="Название Знак"/>
    <w:link w:val="affffd"/>
    <w:rsid w:val="007007F4"/>
    <w:rPr>
      <w:sz w:val="24"/>
      <w:szCs w:val="24"/>
    </w:rPr>
  </w:style>
  <w:style w:type="paragraph" w:customStyle="1" w:styleId="Normal">
    <w:name w:val="Normal Знак"/>
    <w:rsid w:val="007007F4"/>
    <w:pPr>
      <w:widowControl w:val="0"/>
      <w:snapToGrid w:val="0"/>
      <w:spacing w:before="220" w:line="300" w:lineRule="auto"/>
      <w:ind w:firstLine="20"/>
      <w:jc w:val="both"/>
    </w:pPr>
    <w:rPr>
      <w:sz w:val="22"/>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7007F4"/>
    <w:pPr>
      <w:tabs>
        <w:tab w:val="num" w:pos="360"/>
      </w:tabs>
      <w:spacing w:after="160" w:line="240" w:lineRule="exact"/>
    </w:pPr>
    <w:rPr>
      <w:rFonts w:ascii="Verdana" w:hAnsi="Verdana" w:cs="Verdana"/>
      <w:sz w:val="20"/>
      <w:szCs w:val="20"/>
      <w:lang w:val="en-US" w:eastAsia="en-US"/>
    </w:rPr>
  </w:style>
  <w:style w:type="paragraph" w:customStyle="1" w:styleId="afffff">
    <w:name w:val="Подподпункт Знак Знак"/>
    <w:basedOn w:val="affe"/>
    <w:rsid w:val="007007F4"/>
    <w:pPr>
      <w:tabs>
        <w:tab w:val="clear" w:pos="1134"/>
        <w:tab w:val="num" w:pos="927"/>
        <w:tab w:val="num" w:pos="1701"/>
      </w:tabs>
      <w:ind w:left="1701" w:hanging="567"/>
    </w:pPr>
    <w:rPr>
      <w:bCs w:val="0"/>
      <w:snapToGrid/>
      <w:sz w:val="28"/>
      <w:szCs w:val="28"/>
    </w:rPr>
  </w:style>
  <w:style w:type="paragraph" w:customStyle="1" w:styleId="afffff0">
    <w:name w:val="Заголовок формы"/>
    <w:basedOn w:val="a5"/>
    <w:rsid w:val="007007F4"/>
    <w:pPr>
      <w:keepNext/>
      <w:suppressAutoHyphens/>
      <w:spacing w:before="360" w:after="120"/>
      <w:jc w:val="center"/>
    </w:pPr>
    <w:rPr>
      <w:b/>
      <w:caps/>
      <w:sz w:val="28"/>
      <w:szCs w:val="28"/>
    </w:rPr>
  </w:style>
  <w:style w:type="paragraph" w:customStyle="1" w:styleId="afffff1">
    <w:name w:val="Дашков"/>
    <w:basedOn w:val="a5"/>
    <w:rsid w:val="007007F4"/>
    <w:pPr>
      <w:keepNext/>
      <w:keepLines/>
      <w:tabs>
        <w:tab w:val="left" w:pos="-720"/>
      </w:tabs>
      <w:suppressAutoHyphens/>
      <w:ind w:firstLine="720"/>
      <w:jc w:val="both"/>
    </w:pPr>
    <w:rPr>
      <w:szCs w:val="20"/>
      <w:lang w:val="en-US"/>
    </w:rPr>
  </w:style>
  <w:style w:type="paragraph" w:customStyle="1" w:styleId="3d">
    <w:name w:val="Основной текст3"/>
    <w:basedOn w:val="a5"/>
    <w:rsid w:val="007007F4"/>
    <w:pPr>
      <w:shd w:val="clear" w:color="auto" w:fill="FFFFFF"/>
      <w:spacing w:line="192" w:lineRule="exact"/>
      <w:ind w:hanging="380"/>
      <w:jc w:val="right"/>
    </w:pPr>
    <w:rPr>
      <w:sz w:val="21"/>
      <w:szCs w:val="21"/>
    </w:rPr>
  </w:style>
  <w:style w:type="character" w:customStyle="1" w:styleId="2f1">
    <w:name w:val="Основной текст (2)_"/>
    <w:link w:val="2f2"/>
    <w:uiPriority w:val="99"/>
    <w:locked/>
    <w:rsid w:val="007007F4"/>
    <w:rPr>
      <w:sz w:val="19"/>
      <w:szCs w:val="19"/>
      <w:shd w:val="clear" w:color="auto" w:fill="FFFFFF"/>
    </w:rPr>
  </w:style>
  <w:style w:type="paragraph" w:customStyle="1" w:styleId="2f2">
    <w:name w:val="Основной текст (2)"/>
    <w:basedOn w:val="a5"/>
    <w:link w:val="2f1"/>
    <w:uiPriority w:val="99"/>
    <w:rsid w:val="007007F4"/>
    <w:pPr>
      <w:shd w:val="clear" w:color="auto" w:fill="FFFFFF"/>
      <w:spacing w:before="300" w:after="120" w:line="240" w:lineRule="atLeast"/>
    </w:pPr>
    <w:rPr>
      <w:sz w:val="19"/>
      <w:szCs w:val="19"/>
    </w:rPr>
  </w:style>
  <w:style w:type="paragraph" w:customStyle="1" w:styleId="212">
    <w:name w:val="Средняя сетка 21"/>
    <w:qFormat/>
    <w:rsid w:val="007007F4"/>
    <w:pPr>
      <w:ind w:firstLine="567"/>
      <w:jc w:val="both"/>
    </w:pPr>
    <w:rPr>
      <w:snapToGrid w:val="0"/>
      <w:sz w:val="28"/>
      <w:szCs w:val="28"/>
    </w:rPr>
  </w:style>
  <w:style w:type="character" w:customStyle="1" w:styleId="37">
    <w:name w:val="Основной текст 3 Знак"/>
    <w:link w:val="36"/>
    <w:uiPriority w:val="99"/>
    <w:rsid w:val="007007F4"/>
    <w:rPr>
      <w:sz w:val="16"/>
      <w:szCs w:val="16"/>
    </w:rPr>
  </w:style>
  <w:style w:type="paragraph" w:customStyle="1" w:styleId="Style1">
    <w:name w:val="Style1"/>
    <w:basedOn w:val="a5"/>
    <w:autoRedefine/>
    <w:rsid w:val="007007F4"/>
    <w:pPr>
      <w:autoSpaceDE w:val="0"/>
      <w:autoSpaceDN w:val="0"/>
      <w:spacing w:before="240"/>
    </w:pPr>
    <w:rPr>
      <w:b/>
      <w:sz w:val="22"/>
      <w:szCs w:val="20"/>
    </w:rPr>
  </w:style>
  <w:style w:type="paragraph" w:customStyle="1" w:styleId="46">
    <w:name w:val="Знак4"/>
    <w:basedOn w:val="a5"/>
    <w:rsid w:val="007007F4"/>
    <w:pPr>
      <w:spacing w:after="160" w:line="240" w:lineRule="exact"/>
    </w:pPr>
    <w:rPr>
      <w:rFonts w:ascii="Verdana" w:hAnsi="Verdana" w:cs="Verdana"/>
      <w:sz w:val="20"/>
      <w:szCs w:val="20"/>
      <w:lang w:val="en-US" w:eastAsia="en-US"/>
    </w:rPr>
  </w:style>
  <w:style w:type="table" w:customStyle="1" w:styleId="1f2">
    <w:name w:val="Сетка таблицы1"/>
    <w:basedOn w:val="a7"/>
    <w:next w:val="afff7"/>
    <w:uiPriority w:val="59"/>
    <w:rsid w:val="007007F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1f3">
    <w:name w:val="Знак1"/>
    <w:basedOn w:val="a5"/>
    <w:rsid w:val="007007F4"/>
    <w:pPr>
      <w:spacing w:after="160" w:line="240" w:lineRule="exac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5"/>
    <w:rsid w:val="007007F4"/>
    <w:pPr>
      <w:spacing w:after="160" w:line="240" w:lineRule="exact"/>
      <w:jc w:val="both"/>
    </w:pPr>
    <w:rPr>
      <w:rFonts w:ascii="Verdana" w:hAnsi="Verdana"/>
      <w:sz w:val="22"/>
      <w:szCs w:val="20"/>
      <w:lang w:val="en-US" w:eastAsia="en-US"/>
    </w:rPr>
  </w:style>
  <w:style w:type="paragraph" w:customStyle="1" w:styleId="afffff4">
    <w:name w:val="Пункт договора"/>
    <w:basedOn w:val="a5"/>
    <w:rsid w:val="007007F4"/>
    <w:pPr>
      <w:widowControl w:val="0"/>
      <w:jc w:val="both"/>
    </w:pPr>
    <w:rPr>
      <w:rFonts w:ascii="Arial" w:hAnsi="Arial"/>
      <w:sz w:val="20"/>
      <w:szCs w:val="20"/>
    </w:rPr>
  </w:style>
  <w:style w:type="paragraph" w:customStyle="1" w:styleId="afffff5">
    <w:name w:val="Подпункт договора"/>
    <w:basedOn w:val="a5"/>
    <w:rsid w:val="007007F4"/>
    <w:pPr>
      <w:tabs>
        <w:tab w:val="num" w:pos="360"/>
      </w:tabs>
      <w:jc w:val="both"/>
    </w:pPr>
    <w:rPr>
      <w:rFonts w:ascii="Arial" w:hAnsi="Arial"/>
      <w:sz w:val="20"/>
      <w:szCs w:val="20"/>
    </w:rPr>
  </w:style>
  <w:style w:type="paragraph" w:customStyle="1" w:styleId="12">
    <w:name w:val="1. Статья"/>
    <w:basedOn w:val="31"/>
    <w:link w:val="1f4"/>
    <w:qFormat/>
    <w:rsid w:val="007007F4"/>
    <w:pPr>
      <w:keepNext w:val="0"/>
      <w:widowControl w:val="0"/>
      <w:numPr>
        <w:ilvl w:val="0"/>
        <w:numId w:val="43"/>
      </w:numPr>
      <w:tabs>
        <w:tab w:val="left" w:pos="2340"/>
      </w:tabs>
      <w:overflowPunct w:val="0"/>
      <w:autoSpaceDE w:val="0"/>
      <w:autoSpaceDN w:val="0"/>
      <w:adjustRightInd w:val="0"/>
      <w:spacing w:before="0" w:after="0"/>
      <w:ind w:right="1462"/>
      <w:jc w:val="center"/>
      <w:textAlignment w:val="baseline"/>
    </w:pPr>
    <w:rPr>
      <w:rFonts w:ascii="Times New Roman" w:hAnsi="Times New Roman"/>
      <w:b w:val="0"/>
      <w:bCs w:val="0"/>
      <w:snapToGrid w:val="0"/>
      <w:sz w:val="24"/>
      <w:szCs w:val="24"/>
    </w:rPr>
  </w:style>
  <w:style w:type="character" w:customStyle="1" w:styleId="1f4">
    <w:name w:val="1. Статья Знак"/>
    <w:link w:val="12"/>
    <w:rsid w:val="007007F4"/>
    <w:rPr>
      <w:snapToGrid w:val="0"/>
      <w:sz w:val="24"/>
      <w:szCs w:val="24"/>
    </w:rPr>
  </w:style>
  <w:style w:type="paragraph" w:customStyle="1" w:styleId="23">
    <w:name w:val="2. Пункт"/>
    <w:basedOn w:val="31"/>
    <w:rsid w:val="007007F4"/>
    <w:pPr>
      <w:keepNext w:val="0"/>
      <w:widowControl w:val="0"/>
      <w:numPr>
        <w:ilvl w:val="1"/>
        <w:numId w:val="43"/>
      </w:numPr>
      <w:overflowPunct w:val="0"/>
      <w:autoSpaceDE w:val="0"/>
      <w:autoSpaceDN w:val="0"/>
      <w:adjustRightInd w:val="0"/>
      <w:spacing w:before="0" w:after="0"/>
      <w:jc w:val="both"/>
      <w:textAlignment w:val="baseline"/>
    </w:pPr>
    <w:rPr>
      <w:rFonts w:ascii="Times New Roman" w:hAnsi="Times New Roman"/>
      <w:b w:val="0"/>
      <w:bCs w:val="0"/>
      <w:sz w:val="24"/>
      <w:szCs w:val="24"/>
    </w:rPr>
  </w:style>
  <w:style w:type="paragraph" w:customStyle="1" w:styleId="32">
    <w:name w:val="3. Подпункт"/>
    <w:basedOn w:val="31"/>
    <w:link w:val="3e"/>
    <w:qFormat/>
    <w:rsid w:val="007007F4"/>
    <w:pPr>
      <w:keepNext w:val="0"/>
      <w:widowControl w:val="0"/>
      <w:numPr>
        <w:numId w:val="43"/>
      </w:numPr>
      <w:tabs>
        <w:tab w:val="left" w:pos="1620"/>
      </w:tabs>
      <w:overflowPunct w:val="0"/>
      <w:autoSpaceDE w:val="0"/>
      <w:autoSpaceDN w:val="0"/>
      <w:adjustRightInd w:val="0"/>
      <w:spacing w:before="0" w:after="0"/>
      <w:jc w:val="both"/>
      <w:textAlignment w:val="baseline"/>
    </w:pPr>
    <w:rPr>
      <w:rFonts w:ascii="Times New Roman" w:hAnsi="Times New Roman"/>
      <w:snapToGrid w:val="0"/>
      <w:sz w:val="24"/>
      <w:szCs w:val="24"/>
    </w:rPr>
  </w:style>
  <w:style w:type="character" w:customStyle="1" w:styleId="3e">
    <w:name w:val="3. Подпункт Знак"/>
    <w:link w:val="32"/>
    <w:rsid w:val="007007F4"/>
    <w:rPr>
      <w:b/>
      <w:bCs/>
      <w:snapToGrid w:val="0"/>
      <w:sz w:val="24"/>
      <w:szCs w:val="24"/>
    </w:rPr>
  </w:style>
  <w:style w:type="paragraph" w:customStyle="1" w:styleId="42">
    <w:name w:val="4. Отчерк"/>
    <w:basedOn w:val="a5"/>
    <w:link w:val="47"/>
    <w:qFormat/>
    <w:rsid w:val="007007F4"/>
    <w:pPr>
      <w:widowControl w:val="0"/>
      <w:numPr>
        <w:numId w:val="44"/>
      </w:numPr>
      <w:jc w:val="both"/>
    </w:pPr>
  </w:style>
  <w:style w:type="character" w:customStyle="1" w:styleId="47">
    <w:name w:val="4. Отчерк Знак"/>
    <w:link w:val="42"/>
    <w:rsid w:val="007007F4"/>
    <w:rPr>
      <w:sz w:val="24"/>
      <w:szCs w:val="24"/>
    </w:rPr>
  </w:style>
  <w:style w:type="paragraph" w:customStyle="1" w:styleId="-1">
    <w:name w:val="Контракт-раздел"/>
    <w:basedOn w:val="a5"/>
    <w:rsid w:val="007007F4"/>
    <w:pPr>
      <w:keepNext/>
      <w:keepLines/>
      <w:numPr>
        <w:ilvl w:val="3"/>
        <w:numId w:val="45"/>
      </w:numPr>
      <w:tabs>
        <w:tab w:val="clear" w:pos="1418"/>
        <w:tab w:val="num" w:pos="0"/>
        <w:tab w:val="left" w:pos="567"/>
      </w:tabs>
      <w:suppressAutoHyphens/>
      <w:autoSpaceDE w:val="0"/>
      <w:autoSpaceDN w:val="0"/>
      <w:adjustRightInd w:val="0"/>
      <w:spacing w:before="360" w:after="120"/>
      <w:ind w:left="0" w:firstLine="0"/>
      <w:jc w:val="center"/>
      <w:textAlignment w:val="baseline"/>
      <w:outlineLvl w:val="1"/>
    </w:pPr>
    <w:rPr>
      <w:b/>
      <w:bCs/>
      <w:caps/>
      <w:sz w:val="28"/>
      <w:szCs w:val="28"/>
    </w:rPr>
  </w:style>
  <w:style w:type="paragraph" w:customStyle="1" w:styleId="-">
    <w:name w:val="Контракт-пункт"/>
    <w:basedOn w:val="a5"/>
    <w:rsid w:val="007007F4"/>
    <w:pPr>
      <w:numPr>
        <w:ilvl w:val="1"/>
        <w:numId w:val="45"/>
      </w:numPr>
      <w:spacing w:line="360" w:lineRule="auto"/>
      <w:jc w:val="both"/>
    </w:pPr>
    <w:rPr>
      <w:sz w:val="28"/>
      <w:szCs w:val="28"/>
    </w:rPr>
  </w:style>
  <w:style w:type="paragraph" w:customStyle="1" w:styleId="-0">
    <w:name w:val="Контракт-подпункт"/>
    <w:basedOn w:val="a5"/>
    <w:rsid w:val="007007F4"/>
    <w:pPr>
      <w:numPr>
        <w:ilvl w:val="2"/>
        <w:numId w:val="45"/>
      </w:numPr>
      <w:spacing w:line="360" w:lineRule="auto"/>
      <w:jc w:val="both"/>
    </w:pPr>
    <w:rPr>
      <w:sz w:val="28"/>
      <w:szCs w:val="28"/>
    </w:rPr>
  </w:style>
  <w:style w:type="paragraph" w:customStyle="1" w:styleId="-2">
    <w:name w:val="Контракт-подподпункт"/>
    <w:basedOn w:val="a5"/>
    <w:rsid w:val="007007F4"/>
    <w:pPr>
      <w:tabs>
        <w:tab w:val="num" w:pos="1418"/>
      </w:tabs>
      <w:spacing w:line="360" w:lineRule="auto"/>
      <w:ind w:left="1418" w:hanging="567"/>
      <w:jc w:val="both"/>
    </w:pPr>
    <w:rPr>
      <w:sz w:val="28"/>
      <w:szCs w:val="28"/>
    </w:rPr>
  </w:style>
  <w:style w:type="paragraph" w:customStyle="1" w:styleId="-110">
    <w:name w:val="Цветная заливка - Акцент 11"/>
    <w:hidden/>
    <w:uiPriority w:val="99"/>
    <w:semiHidden/>
    <w:rsid w:val="007007F4"/>
    <w:rPr>
      <w:snapToGrid w:val="0"/>
      <w:sz w:val="28"/>
      <w:szCs w:val="28"/>
    </w:rPr>
  </w:style>
  <w:style w:type="paragraph" w:customStyle="1" w:styleId="Body">
    <w:name w:val="Body"/>
    <w:basedOn w:val="a5"/>
    <w:rsid w:val="007007F4"/>
    <w:pPr>
      <w:spacing w:line="360" w:lineRule="atLeast"/>
      <w:ind w:left="284" w:firstLine="851"/>
      <w:jc w:val="both"/>
    </w:pPr>
    <w:rPr>
      <w:rFonts w:ascii="Pragmatica" w:hAnsi="Pragmatica"/>
      <w:szCs w:val="20"/>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7007F4"/>
    <w:pPr>
      <w:tabs>
        <w:tab w:val="num" w:pos="360"/>
      </w:tabs>
      <w:spacing w:after="160" w:line="240" w:lineRule="exact"/>
    </w:pPr>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1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styleId="afffff6">
    <w:name w:val="Subtitle"/>
    <w:basedOn w:val="a5"/>
    <w:link w:val="afffff7"/>
    <w:qFormat/>
    <w:rsid w:val="007007F4"/>
    <w:pPr>
      <w:jc w:val="center"/>
    </w:pPr>
    <w:rPr>
      <w:b/>
      <w:bCs/>
      <w:sz w:val="20"/>
      <w:szCs w:val="20"/>
    </w:rPr>
  </w:style>
  <w:style w:type="character" w:customStyle="1" w:styleId="afffff7">
    <w:name w:val="Подзаголовок Знак"/>
    <w:link w:val="afffff6"/>
    <w:rsid w:val="007007F4"/>
    <w:rPr>
      <w:b/>
      <w:bCs/>
    </w:rPr>
  </w:style>
  <w:style w:type="character" w:customStyle="1" w:styleId="afffff8">
    <w:name w:val="Пункт Знак Знак"/>
    <w:rsid w:val="007007F4"/>
    <w:rPr>
      <w:snapToGrid w:val="0"/>
      <w:sz w:val="28"/>
      <w:szCs w:val="28"/>
      <w:lang w:val="ru-RU" w:eastAsia="ru-RU"/>
    </w:rPr>
  </w:style>
  <w:style w:type="paragraph" w:customStyle="1" w:styleId="-10">
    <w:name w:val="Договор пункт-1"/>
    <w:basedOn w:val="a5"/>
    <w:rsid w:val="007007F4"/>
    <w:pPr>
      <w:tabs>
        <w:tab w:val="num" w:pos="1418"/>
      </w:tabs>
      <w:spacing w:line="360" w:lineRule="auto"/>
      <w:ind w:firstLine="567"/>
      <w:jc w:val="both"/>
    </w:pPr>
    <w:rPr>
      <w:sz w:val="28"/>
      <w:szCs w:val="28"/>
    </w:rPr>
  </w:style>
  <w:style w:type="paragraph" w:customStyle="1" w:styleId="-20">
    <w:name w:val="Договор пункт-2"/>
    <w:basedOn w:val="a5"/>
    <w:rsid w:val="007007F4"/>
    <w:pPr>
      <w:tabs>
        <w:tab w:val="num" w:pos="1418"/>
      </w:tabs>
      <w:spacing w:line="360" w:lineRule="auto"/>
      <w:ind w:firstLine="567"/>
      <w:jc w:val="both"/>
    </w:pPr>
    <w:rPr>
      <w:sz w:val="28"/>
      <w:szCs w:val="28"/>
    </w:rPr>
  </w:style>
  <w:style w:type="paragraph" w:customStyle="1" w:styleId="-30">
    <w:name w:val="Договор пункт-3"/>
    <w:basedOn w:val="a5"/>
    <w:rsid w:val="007007F4"/>
    <w:pPr>
      <w:tabs>
        <w:tab w:val="num" w:pos="2880"/>
      </w:tabs>
      <w:spacing w:line="360" w:lineRule="auto"/>
      <w:ind w:left="2880" w:hanging="360"/>
      <w:jc w:val="both"/>
    </w:pPr>
    <w:rPr>
      <w:sz w:val="28"/>
      <w:szCs w:val="28"/>
    </w:rPr>
  </w:style>
  <w:style w:type="paragraph" w:customStyle="1" w:styleId="afffff9">
    <w:name w:val="Договор раздел"/>
    <w:basedOn w:val="a5"/>
    <w:rsid w:val="007007F4"/>
    <w:pPr>
      <w:keepNext/>
      <w:shd w:val="clear" w:color="auto" w:fill="FFFFFF"/>
      <w:tabs>
        <w:tab w:val="num" w:pos="360"/>
      </w:tabs>
      <w:spacing w:before="360" w:after="120" w:line="360" w:lineRule="auto"/>
      <w:ind w:left="360" w:hanging="360"/>
      <w:jc w:val="center"/>
      <w:outlineLvl w:val="0"/>
    </w:pPr>
    <w:rPr>
      <w:b/>
      <w:bCs/>
      <w:caps/>
      <w:sz w:val="28"/>
      <w:szCs w:val="28"/>
    </w:rPr>
  </w:style>
  <w:style w:type="character" w:customStyle="1" w:styleId="afffffa">
    <w:name w:val="Подподпункт Знак Знак Знак"/>
    <w:rsid w:val="007007F4"/>
    <w:rPr>
      <w:snapToGrid w:val="0"/>
      <w:sz w:val="28"/>
      <w:szCs w:val="28"/>
      <w:lang w:val="ru-RU" w:eastAsia="ru-RU"/>
    </w:rPr>
  </w:style>
  <w:style w:type="character" w:customStyle="1" w:styleId="1f7">
    <w:name w:val="Пункт Знак Знак1"/>
    <w:rsid w:val="007007F4"/>
    <w:rPr>
      <w:snapToGrid w:val="0"/>
      <w:sz w:val="28"/>
      <w:szCs w:val="28"/>
      <w:lang w:val="ru-RU" w:eastAsia="ru-RU"/>
    </w:rPr>
  </w:style>
  <w:style w:type="character" w:customStyle="1" w:styleId="afffffb">
    <w:name w:val="Подпункт Знак Знак"/>
    <w:rsid w:val="007007F4"/>
  </w:style>
  <w:style w:type="character" w:customStyle="1" w:styleId="afffffc">
    <w:name w:val="Подпункт Знак Знак Знак"/>
    <w:rsid w:val="007007F4"/>
    <w:rPr>
      <w:snapToGrid w:val="0"/>
      <w:sz w:val="28"/>
      <w:szCs w:val="28"/>
      <w:lang w:val="ru-RU" w:eastAsia="ru-RU"/>
    </w:rPr>
  </w:style>
  <w:style w:type="paragraph" w:customStyle="1" w:styleId="afffffd">
    <w:name w:val="Подподпункт Знак"/>
    <w:basedOn w:val="a5"/>
    <w:rsid w:val="007007F4"/>
    <w:pPr>
      <w:tabs>
        <w:tab w:val="num" w:pos="1080"/>
      </w:tabs>
      <w:spacing w:line="360" w:lineRule="auto"/>
      <w:ind w:left="1080" w:hanging="1080"/>
      <w:jc w:val="both"/>
    </w:pPr>
    <w:rPr>
      <w:sz w:val="28"/>
      <w:szCs w:val="28"/>
    </w:rPr>
  </w:style>
  <w:style w:type="paragraph" w:customStyle="1" w:styleId="2f3">
    <w:name w:val="Пункт 2"/>
    <w:basedOn w:val="a2"/>
    <w:rsid w:val="007007F4"/>
    <w:pPr>
      <w:keepNext/>
      <w:numPr>
        <w:ilvl w:val="0"/>
        <w:numId w:val="0"/>
      </w:numPr>
      <w:tabs>
        <w:tab w:val="num" w:pos="360"/>
      </w:tabs>
      <w:suppressAutoHyphens/>
      <w:spacing w:before="240" w:after="120" w:line="240" w:lineRule="auto"/>
      <w:ind w:left="360" w:hanging="360"/>
      <w:jc w:val="left"/>
      <w:outlineLvl w:val="2"/>
    </w:pPr>
    <w:rPr>
      <w:b/>
      <w:szCs w:val="20"/>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1f8">
    <w:name w:val="Текст1"/>
    <w:basedOn w:val="a5"/>
    <w:rsid w:val="007007F4"/>
    <w:pPr>
      <w:spacing w:after="120"/>
      <w:jc w:val="both"/>
    </w:pPr>
    <w:rPr>
      <w:rFonts w:ascii="Courier New" w:hAnsi="Courier New"/>
      <w:sz w:val="22"/>
      <w:szCs w:val="20"/>
      <w:lang w:eastAsia="en-US"/>
    </w:rPr>
  </w:style>
  <w:style w:type="paragraph" w:customStyle="1" w:styleId="1f9">
    <w:name w:val="Знак Знак Знак Знак Знак Знак1"/>
    <w:basedOn w:val="a5"/>
    <w:rsid w:val="007007F4"/>
    <w:pPr>
      <w:spacing w:after="160" w:line="240" w:lineRule="exact"/>
    </w:pPr>
    <w:rPr>
      <w:rFonts w:ascii="Verdana" w:hAnsi="Verdana" w:cs="Verdana"/>
      <w:sz w:val="20"/>
      <w:szCs w:val="20"/>
      <w:lang w:val="en-US" w:eastAsia="en-US"/>
    </w:rPr>
  </w:style>
  <w:style w:type="paragraph" w:customStyle="1" w:styleId="DefaultParagraphFontParaCharChar">
    <w:name w:val="Default Paragraph Font Para Char Char Знак"/>
    <w:basedOn w:val="a5"/>
    <w:rsid w:val="007007F4"/>
    <w:pPr>
      <w:spacing w:after="160" w:line="240" w:lineRule="exact"/>
      <w:jc w:val="both"/>
    </w:pPr>
    <w:rPr>
      <w:rFonts w:ascii="Verdana" w:hAnsi="Verdana"/>
      <w:sz w:val="20"/>
      <w:szCs w:val="20"/>
      <w:lang w:val="en-US" w:eastAsia="en-US"/>
    </w:rPr>
  </w:style>
  <w:style w:type="paragraph" w:customStyle="1" w:styleId="affffff1">
    <w:name w:val="Знак Знак"/>
    <w:basedOn w:val="a5"/>
    <w:rsid w:val="007007F4"/>
    <w:pPr>
      <w:spacing w:after="160" w:line="240" w:lineRule="exact"/>
    </w:pPr>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31">
    <w:name w:val="Подзаголовок-3"/>
    <w:basedOn w:val="-3"/>
    <w:rsid w:val="007007F4"/>
    <w:pPr>
      <w:keepNext/>
      <w:tabs>
        <w:tab w:val="clear" w:pos="1701"/>
        <w:tab w:val="num" w:pos="1418"/>
      </w:tabs>
      <w:suppressAutoHyphens/>
      <w:spacing w:before="240" w:after="120" w:line="240" w:lineRule="auto"/>
      <w:ind w:left="1418" w:hanging="1418"/>
      <w:jc w:val="left"/>
      <w:outlineLvl w:val="2"/>
    </w:pPr>
    <w:rPr>
      <w:b/>
      <w:snapToGrid w:val="0"/>
      <w:szCs w:val="20"/>
    </w:rPr>
  </w:style>
  <w:style w:type="character" w:customStyle="1" w:styleId="-41">
    <w:name w:val="Пункт-4 Знак1"/>
    <w:link w:val="-4"/>
    <w:rsid w:val="007007F4"/>
    <w:rPr>
      <w:sz w:val="28"/>
      <w:szCs w:val="24"/>
    </w:rPr>
  </w:style>
  <w:style w:type="paragraph" w:customStyle="1" w:styleId="affffff3">
    <w:name w:val="Знак Знак Знак Знак 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affffff4">
    <w:name w:val="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affffff5">
    <w:name w:val="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1fa">
    <w:name w:val="Знак Знак Знак Знак Знак Знак Знак Знак Знак Знак Знак Знак Знак Знак Знак Знак Знак1 Знак"/>
    <w:basedOn w:val="a5"/>
    <w:rsid w:val="007007F4"/>
    <w:pPr>
      <w:spacing w:after="160" w:line="240" w:lineRule="exact"/>
    </w:pPr>
    <w:rPr>
      <w:rFonts w:ascii="Verdana" w:hAnsi="Verdana" w:cs="Verdana"/>
      <w:sz w:val="20"/>
      <w:szCs w:val="20"/>
      <w:lang w:val="en-US" w:eastAsia="en-US"/>
    </w:rPr>
  </w:style>
  <w:style w:type="paragraph" w:customStyle="1" w:styleId="affffff6">
    <w:name w:val="Знак 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character" w:customStyle="1" w:styleId="affffff7">
    <w:name w:val="Пункт Знак Знак Знак"/>
    <w:rsid w:val="007007F4"/>
    <w:rPr>
      <w:snapToGrid w:val="0"/>
      <w:sz w:val="28"/>
      <w:lang w:val="ru-RU" w:eastAsia="ru-RU" w:bidi="ar-SA"/>
    </w:rPr>
  </w:style>
  <w:style w:type="paragraph" w:customStyle="1" w:styleId="1fb">
    <w:name w:val="Знак Знак Знак Знак Знак Знак Знак Знак Знак Знак Знак Знак Знак Знак1 Знак"/>
    <w:basedOn w:val="a5"/>
    <w:rsid w:val="007007F4"/>
    <w:pPr>
      <w:spacing w:after="160" w:line="240" w:lineRule="exact"/>
    </w:pPr>
    <w:rPr>
      <w:rFonts w:ascii="Verdana" w:hAnsi="Verdana" w:cs="Verdana"/>
      <w:sz w:val="20"/>
      <w:szCs w:val="20"/>
      <w:lang w:val="en-US" w:eastAsia="en-US"/>
    </w:rPr>
  </w:style>
  <w:style w:type="paragraph" w:styleId="affffff8">
    <w:name w:val="Body Text First Indent"/>
    <w:basedOn w:val="afe"/>
    <w:link w:val="affffff9"/>
    <w:rsid w:val="007007F4"/>
    <w:pPr>
      <w:spacing w:line="360" w:lineRule="auto"/>
      <w:ind w:firstLine="210"/>
      <w:jc w:val="both"/>
    </w:pPr>
    <w:rPr>
      <w:sz w:val="28"/>
      <w:szCs w:val="28"/>
    </w:rPr>
  </w:style>
  <w:style w:type="character" w:customStyle="1" w:styleId="17">
    <w:name w:val="Основной текст Знак1"/>
    <w:aliases w:val="Основной текст Знак Знак Знак"/>
    <w:link w:val="afe"/>
    <w:rsid w:val="007007F4"/>
    <w:rPr>
      <w:sz w:val="24"/>
      <w:szCs w:val="24"/>
    </w:rPr>
  </w:style>
  <w:style w:type="character" w:customStyle="1" w:styleId="affffff9">
    <w:name w:val="Красная строка Знак"/>
    <w:link w:val="affffff8"/>
    <w:rsid w:val="007007F4"/>
    <w:rPr>
      <w:sz w:val="28"/>
      <w:szCs w:val="28"/>
    </w:rPr>
  </w:style>
  <w:style w:type="paragraph" w:customStyle="1" w:styleId="affffffa">
    <w:name w:val="Оснвной текст"/>
    <w:basedOn w:val="27"/>
    <w:rsid w:val="007007F4"/>
    <w:pPr>
      <w:tabs>
        <w:tab w:val="num" w:pos="510"/>
      </w:tabs>
      <w:spacing w:after="0" w:line="240" w:lineRule="auto"/>
      <w:ind w:left="510" w:hanging="510"/>
      <w:jc w:val="both"/>
    </w:pPr>
    <w:rPr>
      <w:szCs w:val="20"/>
    </w:rPr>
  </w:style>
  <w:style w:type="paragraph" w:customStyle="1" w:styleId="3f">
    <w:name w:val="Знак Знак Знак Знак Знак Знак Знак Знак Знак3"/>
    <w:basedOn w:val="a5"/>
    <w:rsid w:val="007007F4"/>
    <w:pPr>
      <w:spacing w:after="160" w:line="240" w:lineRule="exact"/>
    </w:pPr>
    <w:rPr>
      <w:rFonts w:ascii="Verdana" w:hAnsi="Verdana" w:cs="Verdana"/>
      <w:sz w:val="20"/>
      <w:szCs w:val="20"/>
      <w:lang w:val="en-US" w:eastAsia="en-US"/>
    </w:rPr>
  </w:style>
  <w:style w:type="paragraph" w:customStyle="1" w:styleId="affffffb">
    <w:name w:val="Знак Знак Знак"/>
    <w:basedOn w:val="a5"/>
    <w:rsid w:val="007007F4"/>
    <w:pPr>
      <w:spacing w:after="160" w:line="240" w:lineRule="exact"/>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1"/>
    <w:basedOn w:val="a5"/>
    <w:rsid w:val="007007F4"/>
    <w:pPr>
      <w:spacing w:after="160" w:line="240" w:lineRule="exact"/>
    </w:pPr>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1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affffffc">
    <w:name w:val="Знак Знак Знак Знак Знак Знак Знак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Char">
    <w:name w:val="Char"/>
    <w:basedOn w:val="a5"/>
    <w:rsid w:val="007007F4"/>
    <w:pPr>
      <w:spacing w:after="160" w:line="240" w:lineRule="exact"/>
    </w:pPr>
    <w:rPr>
      <w:rFonts w:ascii="Verdana" w:hAnsi="Verdana" w:cs="Verdan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ConsPlusNormal">
    <w:name w:val="ConsPlusNormal"/>
    <w:rsid w:val="007007F4"/>
    <w:pPr>
      <w:widowControl w:val="0"/>
      <w:autoSpaceDE w:val="0"/>
      <w:autoSpaceDN w:val="0"/>
      <w:adjustRightInd w:val="0"/>
      <w:ind w:firstLine="720"/>
    </w:pPr>
    <w:rPr>
      <w:rFonts w:ascii="Arial" w:hAnsi="Arial" w:cs="Arial"/>
    </w:rPr>
  </w:style>
  <w:style w:type="paragraph" w:customStyle="1" w:styleId="affffffd">
    <w:name w:val="[Щ] Полужирный текст"/>
    <w:basedOn w:val="a5"/>
    <w:rsid w:val="007007F4"/>
    <w:pPr>
      <w:spacing w:after="120" w:line="360" w:lineRule="auto"/>
      <w:ind w:left="1416" w:firstLine="567"/>
      <w:jc w:val="both"/>
    </w:pPr>
    <w:rPr>
      <w:b/>
      <w:sz w:val="26"/>
      <w:szCs w:val="26"/>
    </w:rPr>
  </w:style>
  <w:style w:type="paragraph" w:customStyle="1" w:styleId="99">
    <w:name w:val="[Щ] Заголовок 99"/>
    <w:basedOn w:val="a5"/>
    <w:rsid w:val="007007F4"/>
    <w:pPr>
      <w:keepNext/>
      <w:tabs>
        <w:tab w:val="num" w:pos="567"/>
      </w:tabs>
      <w:spacing w:before="120" w:after="120" w:line="360" w:lineRule="auto"/>
      <w:ind w:left="567" w:hanging="567"/>
      <w:jc w:val="both"/>
    </w:pPr>
    <w:rPr>
      <w:b/>
      <w:sz w:val="26"/>
      <w:szCs w:val="26"/>
    </w:rPr>
  </w:style>
  <w:style w:type="paragraph" w:customStyle="1" w:styleId="affffffe">
    <w:name w:val="[Щ] Курсивный текст"/>
    <w:basedOn w:val="a5"/>
    <w:rsid w:val="007007F4"/>
    <w:pPr>
      <w:spacing w:after="120" w:line="360" w:lineRule="auto"/>
      <w:ind w:left="1416" w:firstLine="567"/>
      <w:jc w:val="both"/>
    </w:pPr>
    <w:rPr>
      <w:i/>
      <w:sz w:val="26"/>
      <w:szCs w:val="26"/>
    </w:rPr>
  </w:style>
  <w:style w:type="paragraph" w:customStyle="1" w:styleId="afffffff">
    <w:name w:val="[Щ] Маркер (Буква)"/>
    <w:basedOn w:val="a5"/>
    <w:rsid w:val="007007F4"/>
    <w:pPr>
      <w:tabs>
        <w:tab w:val="num" w:pos="1701"/>
      </w:tabs>
      <w:spacing w:after="120" w:line="360" w:lineRule="auto"/>
      <w:ind w:left="1701" w:hanging="283"/>
      <w:jc w:val="both"/>
    </w:pPr>
    <w:rPr>
      <w:sz w:val="26"/>
      <w:szCs w:val="26"/>
    </w:rPr>
  </w:style>
  <w:style w:type="paragraph" w:customStyle="1" w:styleId="afffffff0">
    <w:name w:val="[Щ] Маркер (Тире)"/>
    <w:basedOn w:val="a5"/>
    <w:rsid w:val="007007F4"/>
    <w:pPr>
      <w:tabs>
        <w:tab w:val="num" w:pos="1701"/>
      </w:tabs>
      <w:spacing w:after="120" w:line="360" w:lineRule="auto"/>
      <w:ind w:left="1701" w:hanging="283"/>
      <w:jc w:val="both"/>
    </w:pPr>
    <w:rPr>
      <w:sz w:val="26"/>
      <w:szCs w:val="26"/>
    </w:rPr>
  </w:style>
  <w:style w:type="paragraph" w:customStyle="1" w:styleId="afffffff1">
    <w:name w:val="[Щ] Маркер (Точка)"/>
    <w:basedOn w:val="a5"/>
    <w:rsid w:val="007007F4"/>
    <w:pPr>
      <w:tabs>
        <w:tab w:val="num" w:pos="2880"/>
      </w:tabs>
      <w:spacing w:after="120" w:line="360" w:lineRule="auto"/>
      <w:ind w:left="2880" w:hanging="360"/>
      <w:jc w:val="both"/>
    </w:pPr>
    <w:rPr>
      <w:sz w:val="26"/>
      <w:szCs w:val="26"/>
    </w:rPr>
  </w:style>
  <w:style w:type="paragraph" w:customStyle="1" w:styleId="afffffff2">
    <w:name w:val="[Щ] Обычный текст"/>
    <w:basedOn w:val="a5"/>
    <w:rsid w:val="007007F4"/>
    <w:pPr>
      <w:spacing w:after="120" w:line="360" w:lineRule="auto"/>
      <w:ind w:left="1416" w:firstLine="567"/>
      <w:jc w:val="both"/>
    </w:pPr>
    <w:rPr>
      <w:sz w:val="26"/>
      <w:szCs w:val="26"/>
    </w:rPr>
  </w:style>
  <w:style w:type="paragraph" w:customStyle="1" w:styleId="9999">
    <w:name w:val="[Щ] Пункт 99.99"/>
    <w:basedOn w:val="a5"/>
    <w:rsid w:val="007007F4"/>
    <w:pPr>
      <w:tabs>
        <w:tab w:val="num" w:pos="1418"/>
      </w:tabs>
      <w:spacing w:after="120" w:line="360" w:lineRule="auto"/>
      <w:ind w:left="1418" w:hanging="1418"/>
      <w:jc w:val="both"/>
    </w:pPr>
    <w:rPr>
      <w:sz w:val="26"/>
      <w:szCs w:val="26"/>
    </w:rPr>
  </w:style>
  <w:style w:type="paragraph" w:customStyle="1" w:styleId="999999">
    <w:name w:val="[Щ] Пункт 99.99.99"/>
    <w:basedOn w:val="a5"/>
    <w:rsid w:val="007007F4"/>
    <w:pPr>
      <w:tabs>
        <w:tab w:val="num" w:pos="360"/>
      </w:tabs>
      <w:spacing w:after="120" w:line="360" w:lineRule="auto"/>
      <w:ind w:left="360" w:hanging="360"/>
      <w:jc w:val="both"/>
    </w:pPr>
    <w:rPr>
      <w:sz w:val="26"/>
      <w:szCs w:val="26"/>
    </w:rPr>
  </w:style>
  <w:style w:type="paragraph" w:customStyle="1" w:styleId="afffffff3">
    <w:name w:val="[Щ] Чистый формат"/>
    <w:rsid w:val="007007F4"/>
    <w:rPr>
      <w:sz w:val="26"/>
      <w:szCs w:val="26"/>
    </w:rPr>
  </w:style>
  <w:style w:type="paragraph" w:customStyle="1" w:styleId="afffffff4">
    <w:name w:val="[Щ] Заголовок"/>
    <w:basedOn w:val="a5"/>
    <w:rsid w:val="007007F4"/>
    <w:pPr>
      <w:keepNext/>
      <w:spacing w:before="120" w:after="120" w:line="360" w:lineRule="auto"/>
      <w:ind w:left="1416" w:firstLine="567"/>
      <w:jc w:val="both"/>
    </w:pPr>
    <w:rPr>
      <w:b/>
      <w:sz w:val="26"/>
      <w:szCs w:val="26"/>
    </w:rPr>
  </w:style>
  <w:style w:type="paragraph" w:customStyle="1" w:styleId="99999999">
    <w:name w:val="[Щ] Пункт 99.99.99.99"/>
    <w:basedOn w:val="a5"/>
    <w:rsid w:val="007007F4"/>
    <w:pPr>
      <w:tabs>
        <w:tab w:val="num" w:pos="927"/>
      </w:tabs>
      <w:spacing w:after="120" w:line="360" w:lineRule="auto"/>
      <w:ind w:left="927" w:hanging="360"/>
      <w:jc w:val="both"/>
    </w:pPr>
    <w:rPr>
      <w:sz w:val="26"/>
      <w:szCs w:val="26"/>
    </w:rPr>
  </w:style>
  <w:style w:type="character" w:customStyle="1" w:styleId="afffffff5">
    <w:name w:val="[Щ] Скрытый текст"/>
    <w:rsid w:val="007007F4"/>
    <w:rPr>
      <w:rFonts w:ascii="Times New Roman" w:hAnsi="Times New Roman"/>
      <w:vanish/>
      <w:sz w:val="26"/>
      <w:szCs w:val="26"/>
    </w:rPr>
  </w:style>
  <w:style w:type="paragraph" w:customStyle="1" w:styleId="1ff">
    <w:name w:val="Знак Знак Знак Знак Знак Знак Знак Знак Знак Знак Знак Знак Знак Знак1 Знак Знак Знак Знак Знак Знак"/>
    <w:basedOn w:val="a5"/>
    <w:rsid w:val="007007F4"/>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 Знак Знак Знак Знак1 Знак Знак Знак"/>
    <w:basedOn w:val="a5"/>
    <w:rsid w:val="007007F4"/>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5"/>
    <w:rsid w:val="007007F4"/>
    <w:pPr>
      <w:spacing w:after="160" w:line="240" w:lineRule="exact"/>
    </w:pPr>
    <w:rPr>
      <w:rFonts w:ascii="Verdana" w:hAnsi="Verdana" w:cs="Verdana"/>
      <w:sz w:val="20"/>
      <w:szCs w:val="20"/>
      <w:lang w:val="en-US" w:eastAsia="en-US"/>
    </w:rPr>
  </w:style>
  <w:style w:type="paragraph" w:customStyle="1" w:styleId="2f4">
    <w:name w:val="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48">
    <w:name w:val="Стиль Нумерованный список 4 + по ширине"/>
    <w:basedOn w:val="afe"/>
    <w:rsid w:val="007007F4"/>
    <w:pPr>
      <w:tabs>
        <w:tab w:val="num" w:pos="5670"/>
      </w:tabs>
      <w:suppressAutoHyphens/>
      <w:spacing w:before="120" w:after="0"/>
      <w:ind w:left="4536" w:firstLine="567"/>
      <w:jc w:val="both"/>
    </w:pPr>
    <w:rPr>
      <w:sz w:val="28"/>
      <w:szCs w:val="28"/>
      <w:lang w:eastAsia="ar-SA"/>
    </w:rPr>
  </w:style>
  <w:style w:type="paragraph" w:customStyle="1" w:styleId="afffffff6">
    <w:name w:val="Заглавие"/>
    <w:basedOn w:val="a5"/>
    <w:rsid w:val="007007F4"/>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5"/>
    <w:rsid w:val="007007F4"/>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13">
    <w:name w:val="Знак Знак Знак Знак Знак Знак Знак Знак Знак Знак Знак Знак Знак Знак1 Знак1"/>
    <w:basedOn w:val="a5"/>
    <w:rsid w:val="007007F4"/>
    <w:pPr>
      <w:spacing w:after="160" w:line="240" w:lineRule="exact"/>
    </w:pPr>
    <w:rPr>
      <w:rFonts w:ascii="Verdana" w:hAnsi="Verdana" w:cs="Verdana"/>
      <w:sz w:val="20"/>
      <w:szCs w:val="20"/>
      <w:lang w:val="en-US" w:eastAsia="en-US"/>
    </w:rPr>
  </w:style>
  <w:style w:type="paragraph" w:customStyle="1" w:styleId="afffffff7">
    <w:name w:val="a"/>
    <w:basedOn w:val="a5"/>
    <w:rsid w:val="007007F4"/>
    <w:pPr>
      <w:tabs>
        <w:tab w:val="num" w:pos="1134"/>
      </w:tabs>
      <w:spacing w:line="360" w:lineRule="auto"/>
      <w:jc w:val="both"/>
    </w:pPr>
    <w:rPr>
      <w:sz w:val="28"/>
      <w:szCs w:val="28"/>
    </w:rPr>
  </w:style>
  <w:style w:type="paragraph" w:customStyle="1" w:styleId="-60">
    <w:name w:val="-6"/>
    <w:basedOn w:val="a5"/>
    <w:rsid w:val="007007F4"/>
    <w:pPr>
      <w:snapToGrid w:val="0"/>
      <w:ind w:left="1985" w:hanging="567"/>
      <w:jc w:val="both"/>
    </w:pPr>
    <w:rPr>
      <w:sz w:val="28"/>
      <w:szCs w:val="28"/>
    </w:rPr>
  </w:style>
  <w:style w:type="paragraph" w:customStyle="1" w:styleId="afffffff8">
    <w:name w:val="таблица текст"/>
    <w:basedOn w:val="a5"/>
    <w:rsid w:val="007007F4"/>
    <w:pPr>
      <w:widowControl w:val="0"/>
      <w:autoSpaceDE w:val="0"/>
      <w:autoSpaceDN w:val="0"/>
      <w:adjustRightInd w:val="0"/>
    </w:pPr>
  </w:style>
  <w:style w:type="paragraph" w:customStyle="1" w:styleId="afffffff9">
    <w:name w:val="Обычный для абзацев"/>
    <w:basedOn w:val="a5"/>
    <w:rsid w:val="007007F4"/>
    <w:pPr>
      <w:widowControl w:val="0"/>
      <w:spacing w:before="120" w:after="240"/>
      <w:jc w:val="both"/>
    </w:pPr>
    <w:rPr>
      <w:snapToGrid w:val="0"/>
      <w:szCs w:val="20"/>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7007F4"/>
    <w:pPr>
      <w:tabs>
        <w:tab w:val="num" w:pos="360"/>
      </w:tabs>
      <w:spacing w:after="160" w:line="240" w:lineRule="exact"/>
    </w:pPr>
    <w:rPr>
      <w:rFonts w:ascii="Verdana" w:hAnsi="Verdana" w:cs="Verdana"/>
      <w:sz w:val="20"/>
      <w:szCs w:val="20"/>
      <w:lang w:val="en-US" w:eastAsia="en-US"/>
    </w:rPr>
  </w:style>
  <w:style w:type="paragraph" w:customStyle="1" w:styleId="ConsPlusTitle">
    <w:name w:val="ConsPlusTitle"/>
    <w:uiPriority w:val="99"/>
    <w:rsid w:val="007007F4"/>
    <w:pPr>
      <w:widowControl w:val="0"/>
      <w:autoSpaceDE w:val="0"/>
      <w:autoSpaceDN w:val="0"/>
      <w:adjustRightInd w:val="0"/>
    </w:pPr>
    <w:rPr>
      <w:rFonts w:ascii="Arial" w:hAnsi="Arial" w:cs="Arial"/>
      <w:b/>
      <w:bCs/>
      <w:sz w:val="16"/>
      <w:szCs w:val="16"/>
    </w:rPr>
  </w:style>
  <w:style w:type="paragraph" w:customStyle="1" w:styleId="Iaenienie">
    <w:name w:val="Ia?e nienie"/>
    <w:basedOn w:val="a5"/>
    <w:rsid w:val="007007F4"/>
    <w:pPr>
      <w:tabs>
        <w:tab w:val="left" w:pos="360"/>
      </w:tabs>
      <w:spacing w:after="140"/>
      <w:ind w:left="360" w:hanging="360"/>
      <w:jc w:val="both"/>
    </w:pPr>
    <w:rPr>
      <w:sz w:val="22"/>
    </w:rPr>
  </w:style>
  <w:style w:type="paragraph" w:customStyle="1" w:styleId="1ff2">
    <w:name w:val="Оглав.1"/>
    <w:basedOn w:val="a5"/>
    <w:qFormat/>
    <w:rsid w:val="007007F4"/>
    <w:pPr>
      <w:tabs>
        <w:tab w:val="num" w:pos="360"/>
      </w:tabs>
      <w:ind w:left="360" w:hanging="360"/>
    </w:pPr>
    <w:rPr>
      <w:b/>
      <w:lang w:eastAsia="ar-SA"/>
    </w:rPr>
  </w:style>
  <w:style w:type="paragraph" w:customStyle="1" w:styleId="2f5">
    <w:name w:val="Оглав.2"/>
    <w:basedOn w:val="11"/>
    <w:qFormat/>
    <w:rsid w:val="007007F4"/>
    <w:pPr>
      <w:numPr>
        <w:numId w:val="0"/>
      </w:numPr>
      <w:tabs>
        <w:tab w:val="num" w:pos="717"/>
      </w:tabs>
      <w:ind w:left="717" w:hanging="360"/>
      <w:jc w:val="left"/>
    </w:pPr>
    <w:rPr>
      <w:b/>
      <w:bCs/>
      <w:iCs w:val="0"/>
      <w:sz w:val="22"/>
      <w:lang w:eastAsia="ar-SA"/>
    </w:rPr>
  </w:style>
  <w:style w:type="paragraph" w:styleId="49">
    <w:name w:val="List Bullet 4"/>
    <w:basedOn w:val="a5"/>
    <w:rsid w:val="007007F4"/>
    <w:pPr>
      <w:tabs>
        <w:tab w:val="num" w:pos="1209"/>
      </w:tabs>
      <w:spacing w:line="360" w:lineRule="auto"/>
      <w:ind w:left="1209" w:hanging="360"/>
      <w:jc w:val="both"/>
    </w:pPr>
    <w:rPr>
      <w:sz w:val="28"/>
      <w:szCs w:val="28"/>
    </w:rPr>
  </w:style>
  <w:style w:type="paragraph" w:styleId="2f6">
    <w:name w:val="Body Text First Indent 2"/>
    <w:basedOn w:val="ac"/>
    <w:link w:val="2f7"/>
    <w:rsid w:val="007007F4"/>
    <w:pPr>
      <w:spacing w:after="120" w:line="360" w:lineRule="auto"/>
      <w:ind w:left="283" w:firstLine="210"/>
    </w:pPr>
    <w:rPr>
      <w:sz w:val="28"/>
      <w:szCs w:val="28"/>
    </w:rPr>
  </w:style>
  <w:style w:type="character" w:customStyle="1" w:styleId="2f7">
    <w:name w:val="Красная строка 2 Знак"/>
    <w:link w:val="2f6"/>
    <w:rsid w:val="007007F4"/>
    <w:rPr>
      <w:color w:val="000000"/>
      <w:sz w:val="28"/>
      <w:szCs w:val="28"/>
    </w:rPr>
  </w:style>
  <w:style w:type="paragraph" w:customStyle="1" w:styleId="afffffffa">
    <w:name w:val="таблица центр"/>
    <w:basedOn w:val="a5"/>
    <w:rsid w:val="007007F4"/>
    <w:pPr>
      <w:jc w:val="center"/>
    </w:pPr>
    <w:rPr>
      <w:rFonts w:ascii="Arial" w:hAnsi="Arial" w:cs="Arial"/>
      <w:sz w:val="22"/>
      <w:szCs w:val="22"/>
    </w:rPr>
  </w:style>
  <w:style w:type="paragraph" w:customStyle="1" w:styleId="3f0">
    <w:name w:val="Оглав.3"/>
    <w:basedOn w:val="a5"/>
    <w:qFormat/>
    <w:rsid w:val="007007F4"/>
    <w:pPr>
      <w:tabs>
        <w:tab w:val="num" w:pos="360"/>
      </w:tabs>
      <w:jc w:val="center"/>
    </w:pPr>
    <w:rPr>
      <w:b/>
      <w:sz w:val="22"/>
      <w:szCs w:val="22"/>
    </w:rPr>
  </w:style>
  <w:style w:type="paragraph" w:customStyle="1" w:styleId="afffffffb">
    <w:name w:val="Заголовок формы Знак"/>
    <w:basedOn w:val="a5"/>
    <w:link w:val="afffffffc"/>
    <w:rsid w:val="007007F4"/>
    <w:pPr>
      <w:keepNext/>
      <w:suppressAutoHyphens/>
      <w:spacing w:before="360" w:after="240"/>
      <w:jc w:val="center"/>
    </w:pPr>
    <w:rPr>
      <w:b/>
      <w:caps/>
      <w:snapToGrid w:val="0"/>
      <w:sz w:val="28"/>
      <w:szCs w:val="28"/>
    </w:rPr>
  </w:style>
  <w:style w:type="character" w:customStyle="1" w:styleId="afffffffc">
    <w:name w:val="Заголовок формы Знак Знак"/>
    <w:link w:val="afffffffb"/>
    <w:rsid w:val="007007F4"/>
    <w:rPr>
      <w:b/>
      <w:caps/>
      <w:snapToGrid/>
      <w:sz w:val="28"/>
      <w:szCs w:val="28"/>
    </w:rPr>
  </w:style>
  <w:style w:type="paragraph" w:customStyle="1" w:styleId="140">
    <w:name w:val="Стиль14"/>
    <w:basedOn w:val="a5"/>
    <w:rsid w:val="007007F4"/>
    <w:pPr>
      <w:spacing w:line="264" w:lineRule="auto"/>
      <w:ind w:firstLine="720"/>
      <w:jc w:val="both"/>
    </w:pPr>
    <w:rPr>
      <w:sz w:val="28"/>
      <w:szCs w:val="20"/>
    </w:rPr>
  </w:style>
  <w:style w:type="paragraph" w:customStyle="1" w:styleId="213">
    <w:name w:val="Основной текст 21"/>
    <w:basedOn w:val="a5"/>
    <w:uiPriority w:val="99"/>
    <w:rsid w:val="007007F4"/>
    <w:pPr>
      <w:widowControl w:val="0"/>
      <w:overflowPunct w:val="0"/>
      <w:autoSpaceDE w:val="0"/>
      <w:autoSpaceDN w:val="0"/>
      <w:adjustRightInd w:val="0"/>
      <w:jc w:val="both"/>
      <w:textAlignment w:val="baseline"/>
    </w:pPr>
    <w:rPr>
      <w:szCs w:val="20"/>
    </w:rPr>
  </w:style>
  <w:style w:type="paragraph" w:customStyle="1" w:styleId="FR2">
    <w:name w:val="FR2"/>
    <w:rsid w:val="007007F4"/>
    <w:pPr>
      <w:widowControl w:val="0"/>
      <w:overflowPunct w:val="0"/>
      <w:autoSpaceDE w:val="0"/>
      <w:autoSpaceDN w:val="0"/>
      <w:adjustRightInd w:val="0"/>
      <w:spacing w:before="280" w:line="300" w:lineRule="auto"/>
      <w:ind w:left="4080" w:right="2200"/>
      <w:jc w:val="center"/>
      <w:textAlignment w:val="baseline"/>
    </w:pPr>
    <w:rPr>
      <w:rFonts w:ascii="Arial" w:hAnsi="Arial"/>
      <w:b/>
      <w:i/>
      <w:sz w:val="24"/>
    </w:rPr>
  </w:style>
  <w:style w:type="character" w:customStyle="1" w:styleId="li1">
    <w:name w:val="li1"/>
    <w:rsid w:val="007007F4"/>
    <w:rPr>
      <w:color w:val="000000"/>
    </w:rPr>
  </w:style>
  <w:style w:type="character" w:customStyle="1" w:styleId="sub1">
    <w:name w:val="sub1"/>
    <w:rsid w:val="007007F4"/>
    <w:rPr>
      <w:color w:val="AA252A"/>
    </w:rPr>
  </w:style>
  <w:style w:type="paragraph" w:styleId="afffffffd">
    <w:name w:val="List"/>
    <w:basedOn w:val="a5"/>
    <w:uiPriority w:val="99"/>
    <w:rsid w:val="007007F4"/>
    <w:pPr>
      <w:spacing w:line="360" w:lineRule="auto"/>
      <w:ind w:left="283" w:hanging="283"/>
      <w:contextualSpacing/>
      <w:jc w:val="both"/>
    </w:pPr>
    <w:rPr>
      <w:sz w:val="28"/>
      <w:szCs w:val="28"/>
    </w:rPr>
  </w:style>
  <w:style w:type="paragraph" w:customStyle="1" w:styleId="headertext">
    <w:name w:val="headertext"/>
    <w:rsid w:val="007007F4"/>
    <w:pPr>
      <w:widowControl w:val="0"/>
      <w:autoSpaceDE w:val="0"/>
      <w:autoSpaceDN w:val="0"/>
      <w:adjustRightInd w:val="0"/>
    </w:pPr>
    <w:rPr>
      <w:rFonts w:ascii="Arial" w:hAnsi="Arial" w:cs="Arial"/>
      <w:b/>
      <w:bCs/>
      <w:sz w:val="22"/>
      <w:szCs w:val="22"/>
    </w:rPr>
  </w:style>
  <w:style w:type="character" w:customStyle="1" w:styleId="Heading1Char">
    <w:name w:val="Heading 1 Char"/>
    <w:aliases w:val="Document Header1 Char,H1 Char"/>
    <w:locked/>
    <w:rsid w:val="007007F4"/>
    <w:rPr>
      <w:rFonts w:ascii="Arial" w:hAnsi="Arial" w:cs="Times New Roman"/>
      <w:b/>
      <w:kern w:val="28"/>
      <w:sz w:val="40"/>
    </w:rPr>
  </w:style>
  <w:style w:type="character" w:customStyle="1" w:styleId="Heading3Char">
    <w:name w:val="Heading 3 Char"/>
    <w:aliases w:val="Заголовок подпукта (1.1.1) Char"/>
    <w:locked/>
    <w:rsid w:val="007007F4"/>
    <w:rPr>
      <w:b/>
      <w:bCs/>
      <w:sz w:val="28"/>
      <w:szCs w:val="28"/>
      <w:lang w:val="ru-RU" w:eastAsia="ru-RU" w:bidi="ar-SA"/>
    </w:rPr>
  </w:style>
  <w:style w:type="paragraph" w:customStyle="1" w:styleId="120">
    <w:name w:val="Знак Знак Знак Знак Знак Знак Знак Знак Знак Знак Знак Знак Знак Знак1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character" w:customStyle="1" w:styleId="HeaderChar">
    <w:name w:val="Header Char"/>
    <w:locked/>
    <w:rsid w:val="007007F4"/>
    <w:rPr>
      <w:rFonts w:cs="Times New Roman"/>
      <w:i/>
      <w:lang w:val="ru-RU" w:eastAsia="ru-RU"/>
    </w:rPr>
  </w:style>
  <w:style w:type="character" w:customStyle="1" w:styleId="FooterChar">
    <w:name w:val="Footer Char"/>
    <w:locked/>
    <w:rsid w:val="007007F4"/>
    <w:rPr>
      <w:rFonts w:cs="Times New Roman"/>
      <w:lang w:val="ru-RU" w:eastAsia="ru-RU"/>
    </w:rPr>
  </w:style>
  <w:style w:type="character" w:customStyle="1" w:styleId="BodyText3Char">
    <w:name w:val="Body Text 3 Char"/>
    <w:locked/>
    <w:rsid w:val="007007F4"/>
    <w:rPr>
      <w:rFonts w:cs="Times New Roman"/>
      <w:sz w:val="16"/>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2f9">
    <w:name w:val="Знак Знак Знак Знак Знак Знак Знак Знак Знак Знак Знак 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121">
    <w:name w:val="Текст12"/>
    <w:basedOn w:val="a5"/>
    <w:rsid w:val="007007F4"/>
    <w:pPr>
      <w:spacing w:after="120"/>
      <w:jc w:val="both"/>
    </w:pPr>
    <w:rPr>
      <w:rFonts w:ascii="Courier New" w:hAnsi="Courier New"/>
      <w:sz w:val="22"/>
      <w:szCs w:val="20"/>
      <w:lang w:eastAsia="en-US"/>
    </w:rPr>
  </w:style>
  <w:style w:type="paragraph" w:customStyle="1" w:styleId="122">
    <w:name w:val="Знак Знак Знак Знак Знак Знак12"/>
    <w:basedOn w:val="a5"/>
    <w:rsid w:val="007007F4"/>
    <w:pPr>
      <w:spacing w:after="160" w:line="240" w:lineRule="exact"/>
    </w:pPr>
    <w:rPr>
      <w:rFonts w:ascii="Verdana" w:hAnsi="Verdana" w:cs="Verdana"/>
      <w:sz w:val="20"/>
      <w:szCs w:val="20"/>
      <w:lang w:val="en-US" w:eastAsia="en-US"/>
    </w:rPr>
  </w:style>
  <w:style w:type="paragraph" w:customStyle="1" w:styleId="2fb">
    <w:name w:val="Знак Знак2"/>
    <w:basedOn w:val="a5"/>
    <w:rsid w:val="007007F4"/>
    <w:pPr>
      <w:spacing w:after="160" w:line="240" w:lineRule="exact"/>
    </w:pPr>
    <w:rPr>
      <w:rFonts w:ascii="Verdana" w:hAnsi="Verdana" w:cs="Verdana"/>
      <w:sz w:val="20"/>
      <w:szCs w:val="20"/>
      <w:lang w:val="en-US" w:eastAsia="en-US"/>
    </w:rPr>
  </w:style>
  <w:style w:type="paragraph" w:customStyle="1" w:styleId="2fc">
    <w:name w:val="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2fd">
    <w:name w:val="Знак Знак Знак Знак Знак 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2fe">
    <w:name w:val="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3f1">
    <w:name w:val="Знак Знак Знак Знак Знак Знак3"/>
    <w:basedOn w:val="a5"/>
    <w:rsid w:val="007007F4"/>
    <w:pPr>
      <w:spacing w:after="160" w:line="240" w:lineRule="exact"/>
    </w:pPr>
    <w:rPr>
      <w:rFonts w:ascii="Verdana" w:hAnsi="Verdana" w:cs="Verdana"/>
      <w:sz w:val="20"/>
      <w:szCs w:val="20"/>
      <w:lang w:val="en-US" w:eastAsia="en-US"/>
    </w:rPr>
  </w:style>
  <w:style w:type="paragraph" w:customStyle="1" w:styleId="123">
    <w:name w:val="Знак Знак Знак Знак Знак Знак Знак Знак Знак Знак Знак Знак Знак Знак Знак Знак Знак1 Знак2"/>
    <w:basedOn w:val="a5"/>
    <w:rsid w:val="007007F4"/>
    <w:pPr>
      <w:spacing w:after="160" w:line="240" w:lineRule="exact"/>
    </w:pPr>
    <w:rPr>
      <w:rFonts w:ascii="Verdana" w:hAnsi="Verdana" w:cs="Verdana"/>
      <w:sz w:val="20"/>
      <w:szCs w:val="20"/>
      <w:lang w:val="en-US" w:eastAsia="en-US"/>
    </w:rPr>
  </w:style>
  <w:style w:type="paragraph" w:customStyle="1" w:styleId="2ff">
    <w:name w:val="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3f2">
    <w:name w:val="Знак Знак Знак Знак Знак Знак Знак Знак Знак Знак Знак Знак Знак Знак3"/>
    <w:basedOn w:val="a5"/>
    <w:rsid w:val="007007F4"/>
    <w:pPr>
      <w:spacing w:after="160" w:line="240" w:lineRule="exact"/>
    </w:pPr>
    <w:rPr>
      <w:rFonts w:ascii="Verdana" w:hAnsi="Verdana" w:cs="Verdana"/>
      <w:sz w:val="20"/>
      <w:szCs w:val="20"/>
      <w:lang w:val="en-US" w:eastAsia="en-US"/>
    </w:rPr>
  </w:style>
  <w:style w:type="paragraph" w:customStyle="1" w:styleId="131">
    <w:name w:val="Знак Знак Знак Знак Знак Знак Знак Знак Знак Знак Знак Знак Знак Знак1 Знак3"/>
    <w:basedOn w:val="a5"/>
    <w:rsid w:val="007007F4"/>
    <w:pPr>
      <w:spacing w:after="160" w:line="240" w:lineRule="exact"/>
    </w:pPr>
    <w:rPr>
      <w:rFonts w:ascii="Verdana" w:hAnsi="Verdana" w:cs="Verdana"/>
      <w:sz w:val="20"/>
      <w:szCs w:val="20"/>
      <w:lang w:val="en-US" w:eastAsia="en-US"/>
    </w:rPr>
  </w:style>
  <w:style w:type="paragraph" w:customStyle="1" w:styleId="2ff0">
    <w:name w:val="Знак Знак Знак2"/>
    <w:basedOn w:val="a5"/>
    <w:rsid w:val="007007F4"/>
    <w:pPr>
      <w:spacing w:after="160" w:line="240" w:lineRule="exact"/>
    </w:pPr>
    <w:rPr>
      <w:rFonts w:ascii="Verdana" w:hAnsi="Verdana" w:cs="Verdana"/>
      <w:sz w:val="20"/>
      <w:szCs w:val="20"/>
      <w:lang w:val="en-US" w:eastAsia="en-US"/>
    </w:rPr>
  </w:style>
  <w:style w:type="paragraph" w:customStyle="1" w:styleId="124">
    <w:name w:val="Знак Знак Знак Знак Знак Знак Знак Знак Знак Знак Знак Знак Знак Знак12"/>
    <w:basedOn w:val="a5"/>
    <w:rsid w:val="007007F4"/>
    <w:pPr>
      <w:spacing w:after="160" w:line="240" w:lineRule="exact"/>
    </w:pPr>
    <w:rPr>
      <w:rFonts w:ascii="Verdana" w:hAnsi="Verdana" w:cs="Verdan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2ff1">
    <w:name w:val="Знак2"/>
    <w:basedOn w:val="a5"/>
    <w:rsid w:val="007007F4"/>
    <w:pPr>
      <w:spacing w:after="160" w:line="240" w:lineRule="exact"/>
    </w:pPr>
    <w:rPr>
      <w:rFonts w:ascii="Verdana" w:hAnsi="Verdana" w:cs="Verdana"/>
      <w:sz w:val="20"/>
      <w:szCs w:val="20"/>
      <w:lang w:val="en-US" w:eastAsia="en-US"/>
    </w:rPr>
  </w:style>
  <w:style w:type="paragraph" w:customStyle="1" w:styleId="2ff2">
    <w:name w:val="Знак Знак Знак Знак Знак Знак Знак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Char2">
    <w:name w:val="Char2"/>
    <w:basedOn w:val="a5"/>
    <w:rsid w:val="007007F4"/>
    <w:pPr>
      <w:spacing w:after="160" w:line="240" w:lineRule="exact"/>
    </w:pPr>
    <w:rPr>
      <w:rFonts w:ascii="Verdana" w:hAnsi="Verdana" w:cs="Verdan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1ff3">
    <w:name w:val="Без интервала1"/>
    <w:rsid w:val="007007F4"/>
    <w:rPr>
      <w:sz w:val="24"/>
      <w:szCs w:val="24"/>
    </w:rPr>
  </w:style>
  <w:style w:type="paragraph" w:customStyle="1" w:styleId="127">
    <w:name w:val="Знак Знак Знак Знак Знак Знак Знак Знак Знак Знак Знак Знак Знак Знак1 Знак Знак Знак Знак Знак Знак2"/>
    <w:basedOn w:val="a5"/>
    <w:rsid w:val="007007F4"/>
    <w:pPr>
      <w:spacing w:after="160" w:line="240" w:lineRule="exact"/>
    </w:pPr>
    <w:rPr>
      <w:rFonts w:ascii="Verdana" w:hAnsi="Verdana" w:cs="Verdana"/>
      <w:sz w:val="20"/>
      <w:szCs w:val="20"/>
      <w:lang w:val="en-US" w:eastAsia="en-US"/>
    </w:rPr>
  </w:style>
  <w:style w:type="paragraph" w:customStyle="1" w:styleId="128">
    <w:name w:val="Знак Знак Знак Знак Знак Знак Знак Знак Знак Знак Знак Знак Знак Знак1 Знак Знак Знак2"/>
    <w:basedOn w:val="a5"/>
    <w:rsid w:val="007007F4"/>
    <w:pPr>
      <w:spacing w:after="160" w:line="240" w:lineRule="exact"/>
    </w:pPr>
    <w:rPr>
      <w:rFonts w:ascii="Verdana" w:hAnsi="Verdana" w:cs="Verdana"/>
      <w:sz w:val="20"/>
      <w:szCs w:val="20"/>
      <w:lang w:val="en-US" w:eastAsia="en-US"/>
    </w:rPr>
  </w:style>
  <w:style w:type="paragraph" w:customStyle="1" w:styleId="1120">
    <w:name w:val="Знак Знак Знак Знак Знак Знак Знак Знак Знак Знак Знак Знак Знак Знак1 Знак Знак Знак1 Знак2"/>
    <w:basedOn w:val="a5"/>
    <w:rsid w:val="007007F4"/>
    <w:pPr>
      <w:spacing w:after="160" w:line="240" w:lineRule="exact"/>
    </w:pPr>
    <w:rPr>
      <w:rFonts w:ascii="Verdana" w:hAnsi="Verdana" w:cs="Verdana"/>
      <w:sz w:val="20"/>
      <w:szCs w:val="20"/>
      <w:lang w:val="en-US" w:eastAsia="en-US"/>
    </w:rPr>
  </w:style>
  <w:style w:type="paragraph" w:customStyle="1" w:styleId="1121">
    <w:name w:val="Знак Знак Знак Знак Знак Знак Знак Знак Знак Знак Знак Знак Знак Знак1 Знак12"/>
    <w:basedOn w:val="a5"/>
    <w:rsid w:val="007007F4"/>
    <w:pPr>
      <w:spacing w:after="160" w:line="240" w:lineRule="exact"/>
    </w:pPr>
    <w:rPr>
      <w:rFonts w:ascii="Verdana" w:hAnsi="Verdana" w:cs="Verdana"/>
      <w:sz w:val="20"/>
      <w:szCs w:val="20"/>
      <w:lang w:val="en-US" w:eastAsia="en-US"/>
    </w:rPr>
  </w:style>
  <w:style w:type="paragraph" w:customStyle="1" w:styleId="129">
    <w:name w:val="Знак Знак Знак Знак Знак Знак Знак Знак Знак Знак Знак Знак Знак Знак1 Знак Знак Знак Знак Знак Знак Знак Знак Знак Знак Знак Знак Знак Знак2"/>
    <w:basedOn w:val="a5"/>
    <w:rsid w:val="007007F4"/>
    <w:pPr>
      <w:tabs>
        <w:tab w:val="num" w:pos="360"/>
      </w:tabs>
      <w:spacing w:after="160" w:line="240" w:lineRule="exact"/>
    </w:pPr>
    <w:rPr>
      <w:rFonts w:ascii="Verdana" w:hAnsi="Verdana" w:cs="Verdana"/>
      <w:sz w:val="20"/>
      <w:szCs w:val="20"/>
      <w:lang w:val="en-US" w:eastAsia="en-US"/>
    </w:rPr>
  </w:style>
  <w:style w:type="paragraph" w:customStyle="1" w:styleId="2120">
    <w:name w:val="Основной текст 212"/>
    <w:basedOn w:val="a5"/>
    <w:rsid w:val="007007F4"/>
    <w:pPr>
      <w:widowControl w:val="0"/>
      <w:overflowPunct w:val="0"/>
      <w:autoSpaceDE w:val="0"/>
      <w:autoSpaceDN w:val="0"/>
      <w:adjustRightInd w:val="0"/>
      <w:jc w:val="both"/>
      <w:textAlignment w:val="baseline"/>
    </w:pPr>
    <w:rPr>
      <w:szCs w:val="20"/>
    </w:rPr>
  </w:style>
  <w:style w:type="paragraph" w:customStyle="1" w:styleId="12a">
    <w:name w:val="Абзац списка12"/>
    <w:basedOn w:val="a5"/>
    <w:qFormat/>
    <w:rsid w:val="007007F4"/>
    <w:pPr>
      <w:ind w:left="720"/>
      <w:contextualSpacing/>
    </w:pPr>
  </w:style>
  <w:style w:type="paragraph" w:customStyle="1" w:styleId="1ff4">
    <w:name w:val="Знак Знак Знак Знак Знак Знак Знак Знак Знак1"/>
    <w:basedOn w:val="a5"/>
    <w:rsid w:val="007007F4"/>
    <w:pPr>
      <w:spacing w:after="160" w:line="240" w:lineRule="exact"/>
      <w:jc w:val="both"/>
    </w:pPr>
    <w:rPr>
      <w:rFonts w:ascii="Verdana" w:hAnsi="Verdana"/>
      <w:sz w:val="22"/>
      <w:szCs w:val="20"/>
      <w:lang w:val="en-US" w:eastAsia="en-US"/>
    </w:rPr>
  </w:style>
  <w:style w:type="paragraph" w:customStyle="1" w:styleId="12b">
    <w:name w:val="Знак Знак Знак Знак Знак Знак Знак Знак Знак Знак Знак Знак Знак Знак1 Знак Знак Знак Знак Знак Знак Знак Знак Знак Знак Знак Знак2"/>
    <w:basedOn w:val="a5"/>
    <w:rsid w:val="007007F4"/>
    <w:pPr>
      <w:tabs>
        <w:tab w:val="num" w:pos="360"/>
      </w:tabs>
      <w:spacing w:after="160" w:line="240" w:lineRule="exact"/>
    </w:pPr>
    <w:rPr>
      <w:rFonts w:ascii="Verdana" w:hAnsi="Verdana" w:cs="Verdana"/>
      <w:sz w:val="20"/>
      <w:szCs w:val="20"/>
      <w:lang w:val="en-US" w:eastAsia="en-US"/>
    </w:rPr>
  </w:style>
  <w:style w:type="paragraph" w:customStyle="1" w:styleId="114">
    <w:name w:val="Обычный11"/>
    <w:rsid w:val="007007F4"/>
  </w:style>
  <w:style w:type="character" w:customStyle="1" w:styleId="afff6">
    <w:name w:val="Текст концевой сноски Знак"/>
    <w:link w:val="afff5"/>
    <w:rsid w:val="007007F4"/>
  </w:style>
  <w:style w:type="character" w:styleId="afffffffe">
    <w:name w:val="endnote reference"/>
    <w:rsid w:val="007007F4"/>
    <w:rPr>
      <w:vertAlign w:val="superscript"/>
    </w:rPr>
  </w:style>
  <w:style w:type="paragraph" w:customStyle="1" w:styleId="FWBL8">
    <w:name w:val="FWB_L8"/>
    <w:basedOn w:val="a5"/>
    <w:rsid w:val="007007F4"/>
    <w:pPr>
      <w:tabs>
        <w:tab w:val="num" w:pos="5400"/>
      </w:tabs>
      <w:spacing w:after="240"/>
      <w:ind w:left="3744" w:hanging="1224"/>
      <w:jc w:val="both"/>
    </w:pPr>
    <w:rPr>
      <w:szCs w:val="20"/>
      <w:lang w:val="en-GB" w:eastAsia="en-US"/>
    </w:rPr>
  </w:style>
  <w:style w:type="numbering" w:customStyle="1" w:styleId="2ff3">
    <w:name w:val="Нет списка2"/>
    <w:next w:val="a8"/>
    <w:uiPriority w:val="99"/>
    <w:semiHidden/>
    <w:rsid w:val="006D21A5"/>
  </w:style>
  <w:style w:type="paragraph" w:customStyle="1" w:styleId="221">
    <w:name w:val="Средняя сетка 22"/>
    <w:link w:val="2ff4"/>
    <w:uiPriority w:val="1"/>
    <w:qFormat/>
    <w:rsid w:val="006D21A5"/>
    <w:rPr>
      <w:rFonts w:ascii="Calibri" w:hAnsi="Calibri"/>
      <w:sz w:val="22"/>
      <w:szCs w:val="22"/>
    </w:rPr>
  </w:style>
  <w:style w:type="character" w:customStyle="1" w:styleId="2ff4">
    <w:name w:val="Средняя сетка 2 Знак"/>
    <w:link w:val="221"/>
    <w:uiPriority w:val="1"/>
    <w:rsid w:val="006D21A5"/>
    <w:rPr>
      <w:rFonts w:ascii="Calibri" w:hAnsi="Calibri"/>
      <w:sz w:val="22"/>
      <w:szCs w:val="22"/>
      <w:lang w:bidi="ar-SA"/>
    </w:rPr>
  </w:style>
  <w:style w:type="paragraph" w:customStyle="1" w:styleId="-21">
    <w:name w:val="Пункт-2"/>
    <w:basedOn w:val="a2"/>
    <w:rsid w:val="006D21A5"/>
    <w:pPr>
      <w:keepNext/>
      <w:numPr>
        <w:ilvl w:val="0"/>
        <w:numId w:val="0"/>
      </w:numPr>
      <w:tabs>
        <w:tab w:val="num" w:pos="1134"/>
      </w:tabs>
      <w:ind w:left="1134" w:hanging="1134"/>
      <w:outlineLvl w:val="2"/>
    </w:pPr>
    <w:rPr>
      <w:b/>
      <w:szCs w:val="20"/>
    </w:rPr>
  </w:style>
  <w:style w:type="paragraph" w:customStyle="1" w:styleId="1ff5">
    <w:name w:val="Знак Знак Знак Знак Знак Знак Знак Знак Знак Знак Знак Знак Знак Знак1 Знак Знак Знак Знак Знак Знак Знак Знак Знак Знак Знак Знак Знак"/>
    <w:basedOn w:val="a5"/>
    <w:rsid w:val="00A60860"/>
    <w:pPr>
      <w:spacing w:after="160" w:line="240" w:lineRule="exact"/>
    </w:pPr>
    <w:rPr>
      <w:rFonts w:ascii="Verdana" w:hAnsi="Verdana" w:cs="Verdana"/>
      <w:sz w:val="20"/>
      <w:szCs w:val="20"/>
      <w:lang w:val="en-US" w:eastAsia="en-US"/>
    </w:rPr>
  </w:style>
  <w:style w:type="paragraph" w:customStyle="1" w:styleId="affffffff">
    <w:name w:val="Обычный+ без отступа"/>
    <w:basedOn w:val="a5"/>
    <w:rsid w:val="00665DBA"/>
    <w:pPr>
      <w:tabs>
        <w:tab w:val="num" w:pos="926"/>
      </w:tabs>
      <w:autoSpaceDE w:val="0"/>
      <w:autoSpaceDN w:val="0"/>
      <w:spacing w:before="120" w:line="360" w:lineRule="auto"/>
      <w:ind w:left="926" w:hanging="360"/>
      <w:jc w:val="both"/>
    </w:pPr>
    <w:rPr>
      <w:rFonts w:eastAsia="MS Mincho"/>
      <w:sz w:val="28"/>
      <w:szCs w:val="28"/>
    </w:rPr>
  </w:style>
  <w:style w:type="paragraph" w:styleId="affffffff0">
    <w:name w:val="List Paragraph"/>
    <w:aliases w:val="Абзац,Абзац списка ПОС"/>
    <w:basedOn w:val="a5"/>
    <w:link w:val="affffffff1"/>
    <w:uiPriority w:val="34"/>
    <w:qFormat/>
    <w:rsid w:val="001931AD"/>
    <w:pPr>
      <w:ind w:left="708"/>
    </w:pPr>
  </w:style>
  <w:style w:type="paragraph" w:styleId="affffffff2">
    <w:name w:val="Revision"/>
    <w:hidden/>
    <w:uiPriority w:val="99"/>
    <w:semiHidden/>
    <w:rsid w:val="00EC4277"/>
    <w:rPr>
      <w:sz w:val="24"/>
      <w:szCs w:val="24"/>
    </w:rPr>
  </w:style>
  <w:style w:type="character" w:customStyle="1" w:styleId="FontStyle48">
    <w:name w:val="Font Style48"/>
    <w:basedOn w:val="a6"/>
    <w:uiPriority w:val="99"/>
    <w:rsid w:val="0069230E"/>
    <w:rPr>
      <w:rFonts w:ascii="Times New Roman" w:hAnsi="Times New Roman" w:cs="Times New Roman" w:hint="default"/>
      <w:sz w:val="26"/>
      <w:szCs w:val="26"/>
    </w:rPr>
  </w:style>
  <w:style w:type="paragraph" w:customStyle="1" w:styleId="Style4">
    <w:name w:val="Style4"/>
    <w:basedOn w:val="a5"/>
    <w:uiPriority w:val="99"/>
    <w:rsid w:val="00CA1B02"/>
    <w:pPr>
      <w:widowControl w:val="0"/>
      <w:autoSpaceDE w:val="0"/>
      <w:autoSpaceDN w:val="0"/>
      <w:adjustRightInd w:val="0"/>
      <w:spacing w:line="322" w:lineRule="exact"/>
      <w:jc w:val="center"/>
    </w:pPr>
  </w:style>
  <w:style w:type="character" w:customStyle="1" w:styleId="FontStyle67">
    <w:name w:val="Font Style67"/>
    <w:basedOn w:val="a6"/>
    <w:uiPriority w:val="99"/>
    <w:rsid w:val="00CA1B02"/>
    <w:rPr>
      <w:rFonts w:ascii="Times New Roman" w:hAnsi="Times New Roman" w:cs="Times New Roman" w:hint="default"/>
      <w:b/>
      <w:bCs/>
      <w:sz w:val="26"/>
      <w:szCs w:val="26"/>
    </w:rPr>
  </w:style>
  <w:style w:type="paragraph" w:customStyle="1" w:styleId="Style3">
    <w:name w:val="Style3"/>
    <w:basedOn w:val="a5"/>
    <w:uiPriority w:val="99"/>
    <w:rsid w:val="00CA1B02"/>
    <w:pPr>
      <w:widowControl w:val="0"/>
      <w:autoSpaceDE w:val="0"/>
      <w:autoSpaceDN w:val="0"/>
      <w:adjustRightInd w:val="0"/>
    </w:pPr>
  </w:style>
  <w:style w:type="paragraph" w:customStyle="1" w:styleId="Style7">
    <w:name w:val="Style7"/>
    <w:basedOn w:val="a5"/>
    <w:uiPriority w:val="99"/>
    <w:rsid w:val="00CA1B02"/>
    <w:pPr>
      <w:widowControl w:val="0"/>
      <w:autoSpaceDE w:val="0"/>
      <w:autoSpaceDN w:val="0"/>
      <w:adjustRightInd w:val="0"/>
      <w:spacing w:line="322" w:lineRule="exact"/>
      <w:ind w:firstLine="134"/>
    </w:pPr>
  </w:style>
  <w:style w:type="paragraph" w:customStyle="1" w:styleId="Style8">
    <w:name w:val="Style8"/>
    <w:basedOn w:val="a5"/>
    <w:uiPriority w:val="99"/>
    <w:rsid w:val="00CA1B02"/>
    <w:pPr>
      <w:widowControl w:val="0"/>
      <w:autoSpaceDE w:val="0"/>
      <w:autoSpaceDN w:val="0"/>
      <w:adjustRightInd w:val="0"/>
      <w:spacing w:line="320" w:lineRule="exact"/>
    </w:pPr>
  </w:style>
  <w:style w:type="paragraph" w:styleId="affffffff3">
    <w:name w:val="No Spacing"/>
    <w:uiPriority w:val="1"/>
    <w:qFormat/>
    <w:rsid w:val="00B11D2F"/>
    <w:pPr>
      <w:widowControl w:val="0"/>
      <w:autoSpaceDE w:val="0"/>
      <w:autoSpaceDN w:val="0"/>
      <w:adjustRightInd w:val="0"/>
    </w:pPr>
  </w:style>
  <w:style w:type="character" w:customStyle="1" w:styleId="error">
    <w:name w:val="error"/>
    <w:basedOn w:val="a6"/>
    <w:rsid w:val="00E86BB7"/>
  </w:style>
  <w:style w:type="table" w:customStyle="1" w:styleId="2ff5">
    <w:name w:val="Сетка таблицы2"/>
    <w:basedOn w:val="a7"/>
    <w:next w:val="afff7"/>
    <w:uiPriority w:val="59"/>
    <w:rsid w:val="004C6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7"/>
    <w:next w:val="afff7"/>
    <w:uiPriority w:val="59"/>
    <w:rsid w:val="00BE4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7">
    <w:name w:val="Font Style37"/>
    <w:basedOn w:val="a6"/>
    <w:uiPriority w:val="99"/>
    <w:rsid w:val="0046237A"/>
    <w:rPr>
      <w:rFonts w:ascii="Times New Roman" w:hAnsi="Times New Roman" w:cs="Times New Roman"/>
      <w:sz w:val="20"/>
      <w:szCs w:val="20"/>
    </w:rPr>
  </w:style>
  <w:style w:type="paragraph" w:customStyle="1" w:styleId="12c">
    <w:name w:val="Обычный12"/>
    <w:rsid w:val="00D35E4C"/>
    <w:pPr>
      <w:widowControl w:val="0"/>
      <w:autoSpaceDE w:val="0"/>
      <w:autoSpaceDN w:val="0"/>
      <w:spacing w:before="120" w:after="120"/>
      <w:ind w:firstLine="567"/>
      <w:jc w:val="both"/>
    </w:pPr>
    <w:rPr>
      <w:szCs w:val="24"/>
    </w:rPr>
  </w:style>
  <w:style w:type="paragraph" w:customStyle="1" w:styleId="3f4">
    <w:name w:val="Знак3"/>
    <w:basedOn w:val="a5"/>
    <w:rsid w:val="00D35E4C"/>
    <w:pPr>
      <w:spacing w:after="160" w:line="240" w:lineRule="exact"/>
    </w:pPr>
    <w:rPr>
      <w:rFonts w:ascii="Verdana" w:hAnsi="Verdana" w:cs="Verdana"/>
      <w:sz w:val="20"/>
      <w:szCs w:val="20"/>
      <w:lang w:val="en-US" w:eastAsia="en-US"/>
    </w:rPr>
  </w:style>
  <w:style w:type="paragraph" w:customStyle="1" w:styleId="2ff6">
    <w:name w:val="Знак Знак Знак Знак Знак Знак Знак Знак Знак2"/>
    <w:basedOn w:val="a5"/>
    <w:rsid w:val="00D35E4C"/>
    <w:pPr>
      <w:spacing w:after="160" w:line="240" w:lineRule="exact"/>
    </w:pPr>
    <w:rPr>
      <w:rFonts w:ascii="Verdana" w:hAnsi="Verdana" w:cs="Verdana"/>
      <w:sz w:val="20"/>
      <w:szCs w:val="20"/>
      <w:lang w:val="en-US" w:eastAsia="en-US"/>
    </w:rPr>
  </w:style>
  <w:style w:type="paragraph" w:customStyle="1" w:styleId="1ff6">
    <w:name w:val="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15">
    <w:name w:val="Знак Знак Знак Знак Знак Знак Знак Знак Знак Знак Знак Знак Знак Знак1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8">
    <w:name w:val="Знак Знак Знак Знак Знак Знак Знак Знак Знак Знак Знак 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16">
    <w:name w:val="Текст11"/>
    <w:basedOn w:val="a5"/>
    <w:rsid w:val="00D35E4C"/>
    <w:pPr>
      <w:spacing w:after="120"/>
      <w:jc w:val="both"/>
    </w:pPr>
    <w:rPr>
      <w:rFonts w:ascii="Courier New" w:hAnsi="Courier New"/>
      <w:sz w:val="22"/>
      <w:szCs w:val="20"/>
      <w:lang w:eastAsia="en-US"/>
    </w:rPr>
  </w:style>
  <w:style w:type="paragraph" w:customStyle="1" w:styleId="117">
    <w:name w:val="Знак Знак Знак Знак Знак Знак11"/>
    <w:basedOn w:val="a5"/>
    <w:rsid w:val="00D35E4C"/>
    <w:pPr>
      <w:spacing w:after="160" w:line="240" w:lineRule="exact"/>
    </w:pPr>
    <w:rPr>
      <w:rFonts w:ascii="Verdana" w:hAnsi="Verdana" w:cs="Verdana"/>
      <w:sz w:val="20"/>
      <w:szCs w:val="20"/>
      <w:lang w:val="en-US" w:eastAsia="en-US"/>
    </w:rPr>
  </w:style>
  <w:style w:type="paragraph" w:customStyle="1" w:styleId="1ffa">
    <w:name w:val="Знак Знак1"/>
    <w:basedOn w:val="a5"/>
    <w:rsid w:val="00D35E4C"/>
    <w:pPr>
      <w:spacing w:after="160" w:line="240" w:lineRule="exact"/>
    </w:pPr>
    <w:rPr>
      <w:rFonts w:ascii="Verdana" w:hAnsi="Verdana" w:cs="Verdana"/>
      <w:sz w:val="20"/>
      <w:szCs w:val="20"/>
      <w:lang w:val="en-US" w:eastAsia="en-US"/>
    </w:rPr>
  </w:style>
  <w:style w:type="paragraph" w:customStyle="1" w:styleId="1ffb">
    <w:name w:val="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c">
    <w:name w:val="Знак Знак Знак Знак Знак 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d">
    <w:name w:val="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2ff7">
    <w:name w:val="Знак Знак Знак Знак Знак Знак2"/>
    <w:basedOn w:val="a5"/>
    <w:rsid w:val="00D35E4C"/>
    <w:pPr>
      <w:spacing w:after="160" w:line="240" w:lineRule="exact"/>
    </w:pPr>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 Знак Знак1 Знак1"/>
    <w:basedOn w:val="a5"/>
    <w:rsid w:val="00D35E4C"/>
    <w:pPr>
      <w:spacing w:after="160" w:line="240" w:lineRule="exact"/>
    </w:pPr>
    <w:rPr>
      <w:rFonts w:ascii="Verdana" w:hAnsi="Verdana" w:cs="Verdana"/>
      <w:sz w:val="20"/>
      <w:szCs w:val="20"/>
      <w:lang w:val="en-US" w:eastAsia="en-US"/>
    </w:rPr>
  </w:style>
  <w:style w:type="paragraph" w:customStyle="1" w:styleId="1ffe">
    <w:name w:val="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2ff8">
    <w:name w:val="Знак Знак Знак Знак Знак Знак Знак Знак Знак Знак Знак Знак Знак Знак2"/>
    <w:basedOn w:val="a5"/>
    <w:rsid w:val="00D35E4C"/>
    <w:pPr>
      <w:spacing w:after="160" w:line="240" w:lineRule="exact"/>
    </w:pPr>
    <w:rPr>
      <w:rFonts w:ascii="Verdana" w:hAnsi="Verdana" w:cs="Verdana"/>
      <w:sz w:val="20"/>
      <w:szCs w:val="20"/>
      <w:lang w:val="en-US" w:eastAsia="en-US"/>
    </w:rPr>
  </w:style>
  <w:style w:type="paragraph" w:customStyle="1" w:styleId="12d">
    <w:name w:val="Знак Знак Знак Знак Знак Знак Знак Знак Знак Знак Знак Знак Знак Знак1 Знак2"/>
    <w:basedOn w:val="a5"/>
    <w:rsid w:val="00D35E4C"/>
    <w:pPr>
      <w:spacing w:after="160" w:line="240" w:lineRule="exact"/>
    </w:pPr>
    <w:rPr>
      <w:rFonts w:ascii="Verdana" w:hAnsi="Verdana" w:cs="Verdana"/>
      <w:sz w:val="20"/>
      <w:szCs w:val="20"/>
      <w:lang w:val="en-US" w:eastAsia="en-US"/>
    </w:rPr>
  </w:style>
  <w:style w:type="paragraph" w:customStyle="1" w:styleId="1fff">
    <w:name w:val="Знак Знак Знак1"/>
    <w:basedOn w:val="a5"/>
    <w:rsid w:val="00D35E4C"/>
    <w:pPr>
      <w:spacing w:after="160" w:line="240" w:lineRule="exact"/>
    </w:pPr>
    <w:rPr>
      <w:rFonts w:ascii="Verdana" w:hAnsi="Verdana" w:cs="Verdana"/>
      <w:sz w:val="20"/>
      <w:szCs w:val="20"/>
      <w:lang w:val="en-US" w:eastAsia="en-US"/>
    </w:rPr>
  </w:style>
  <w:style w:type="paragraph" w:customStyle="1" w:styleId="119">
    <w:name w:val="Знак Знак Знак Знак Знак Знак Знак Знак Знак Знак Знак Знак Знак Знак11"/>
    <w:basedOn w:val="a5"/>
    <w:rsid w:val="00D35E4C"/>
    <w:pPr>
      <w:spacing w:after="160" w:line="240" w:lineRule="exact"/>
    </w:pPr>
    <w:rPr>
      <w:rFonts w:ascii="Verdana" w:hAnsi="Verdana" w:cs="Verdana"/>
      <w:sz w:val="20"/>
      <w:szCs w:val="20"/>
      <w:lang w:val="en-US" w:eastAsia="en-US"/>
    </w:rPr>
  </w:style>
  <w:style w:type="paragraph" w:customStyle="1" w:styleId="11a">
    <w:name w:val="Знак Знак Знак Знак Знак Знак Знак Знак Знак Знак Знак Знак Знак Знак1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fff0">
    <w:name w:val="Знак Знак Знак Знак Знак Знак Знак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Char1">
    <w:name w:val="Char1"/>
    <w:basedOn w:val="a5"/>
    <w:rsid w:val="00D35E4C"/>
    <w:pPr>
      <w:spacing w:after="160" w:line="240" w:lineRule="exact"/>
    </w:pPr>
    <w:rPr>
      <w:rFonts w:ascii="Verdana" w:hAnsi="Verdana" w:cs="Verdana"/>
      <w:sz w:val="20"/>
      <w:szCs w:val="20"/>
      <w:lang w:val="en-US" w:eastAsia="en-US"/>
    </w:rPr>
  </w:style>
  <w:style w:type="paragraph" w:customStyle="1" w:styleId="11b">
    <w:name w:val="Знак Знак Знак Знак Знак Знак Знак Знак Знак Знак Знак Знак Знак Знак1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1c">
    <w:name w:val="Знак Знак Знак Знак Знак Знак Знак Знак Знак Знак Знак Знак Знак Знак1 Знак Знак Знак Знак Знак Знак1"/>
    <w:basedOn w:val="a5"/>
    <w:rsid w:val="00D35E4C"/>
    <w:pPr>
      <w:spacing w:after="160" w:line="240" w:lineRule="exact"/>
    </w:pPr>
    <w:rPr>
      <w:rFonts w:ascii="Verdana" w:hAnsi="Verdana" w:cs="Verdana"/>
      <w:sz w:val="20"/>
      <w:szCs w:val="20"/>
      <w:lang w:val="en-US" w:eastAsia="en-US"/>
    </w:rPr>
  </w:style>
  <w:style w:type="paragraph" w:customStyle="1" w:styleId="11d">
    <w:name w:val="Знак Знак Знак Знак Знак Знак Знак Знак Знак Знак Знак Знак Знак Знак1 Знак Знак Знак1"/>
    <w:basedOn w:val="a5"/>
    <w:rsid w:val="00D35E4C"/>
    <w:pPr>
      <w:spacing w:after="160" w:line="240" w:lineRule="exact"/>
    </w:pPr>
    <w:rPr>
      <w:rFonts w:ascii="Verdana" w:hAnsi="Verdana" w:cs="Verdana"/>
      <w:sz w:val="20"/>
      <w:szCs w:val="20"/>
      <w:lang w:val="en-US" w:eastAsia="en-US"/>
    </w:rPr>
  </w:style>
  <w:style w:type="paragraph" w:customStyle="1" w:styleId="1110">
    <w:name w:val="Знак Знак Знак Знак Знак Знак Знак Знак Знак Знак Знак Знак Знак Знак1 Знак Знак Знак1 Знак1"/>
    <w:basedOn w:val="a5"/>
    <w:rsid w:val="00D35E4C"/>
    <w:pPr>
      <w:spacing w:after="160" w:line="240" w:lineRule="exact"/>
    </w:pPr>
    <w:rPr>
      <w:rFonts w:ascii="Verdana" w:hAnsi="Verdana" w:cs="Verdana"/>
      <w:sz w:val="20"/>
      <w:szCs w:val="20"/>
      <w:lang w:val="en-US" w:eastAsia="en-US"/>
    </w:rPr>
  </w:style>
  <w:style w:type="paragraph" w:customStyle="1" w:styleId="1111">
    <w:name w:val="Знак Знак Знак Знак Знак Знак Знак Знак Знак Знак Знак Знак Знак Знак1 Знак11"/>
    <w:basedOn w:val="a5"/>
    <w:rsid w:val="00D35E4C"/>
    <w:pPr>
      <w:spacing w:after="160" w:line="240" w:lineRule="exact"/>
    </w:pPr>
    <w:rPr>
      <w:rFonts w:ascii="Verdana" w:hAnsi="Verdana" w:cs="Verdana"/>
      <w:sz w:val="20"/>
      <w:szCs w:val="20"/>
      <w:lang w:val="en-US" w:eastAsia="en-US"/>
    </w:rPr>
  </w:style>
  <w:style w:type="paragraph" w:customStyle="1" w:styleId="11e">
    <w:name w:val="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D35E4C"/>
    <w:pPr>
      <w:tabs>
        <w:tab w:val="num" w:pos="360"/>
      </w:tabs>
      <w:spacing w:after="160" w:line="240" w:lineRule="exact"/>
    </w:pPr>
    <w:rPr>
      <w:rFonts w:ascii="Verdana" w:hAnsi="Verdana" w:cs="Verdana"/>
      <w:sz w:val="20"/>
      <w:szCs w:val="20"/>
      <w:lang w:val="en-US" w:eastAsia="en-US"/>
    </w:rPr>
  </w:style>
  <w:style w:type="paragraph" w:customStyle="1" w:styleId="2110">
    <w:name w:val="Основной текст 211"/>
    <w:basedOn w:val="a5"/>
    <w:rsid w:val="00D35E4C"/>
    <w:pPr>
      <w:widowControl w:val="0"/>
      <w:overflowPunct w:val="0"/>
      <w:autoSpaceDE w:val="0"/>
      <w:autoSpaceDN w:val="0"/>
      <w:adjustRightInd w:val="0"/>
      <w:jc w:val="both"/>
      <w:textAlignment w:val="baseline"/>
    </w:pPr>
    <w:rPr>
      <w:szCs w:val="20"/>
    </w:rPr>
  </w:style>
  <w:style w:type="paragraph" w:customStyle="1" w:styleId="11f">
    <w:name w:val="Абзац списка11"/>
    <w:basedOn w:val="a5"/>
    <w:rsid w:val="00D35E4C"/>
    <w:pPr>
      <w:ind w:left="720"/>
      <w:contextualSpacing/>
    </w:pPr>
  </w:style>
  <w:style w:type="paragraph" w:customStyle="1" w:styleId="11f0">
    <w:name w:val="Знак Знак Знак Знак Знак Знак Знак Знак Знак Знак Знак Знак Знак Знак1 Знак Знак Знак Знак Знак Знак Знак Знак Знак Знак Знак Знак1"/>
    <w:basedOn w:val="a5"/>
    <w:rsid w:val="00D35E4C"/>
    <w:pPr>
      <w:tabs>
        <w:tab w:val="num" w:pos="360"/>
      </w:tabs>
      <w:spacing w:after="160" w:line="240" w:lineRule="exact"/>
    </w:pPr>
    <w:rPr>
      <w:rFonts w:ascii="Verdana" w:hAnsi="Verdana" w:cs="Verdana"/>
      <w:sz w:val="20"/>
      <w:szCs w:val="20"/>
      <w:lang w:val="en-US" w:eastAsia="en-US"/>
    </w:rPr>
  </w:style>
  <w:style w:type="paragraph" w:customStyle="1" w:styleId="HTML1">
    <w:name w:val="Стандартный HTML1"/>
    <w:basedOn w:val="a5"/>
    <w:rsid w:val="00D3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paragraph" w:customStyle="1" w:styleId="10">
    <w:name w:val="Маркер1"/>
    <w:basedOn w:val="a5"/>
    <w:link w:val="1fff1"/>
    <w:rsid w:val="00D35E4C"/>
    <w:pPr>
      <w:numPr>
        <w:numId w:val="61"/>
      </w:numPr>
      <w:spacing w:line="312" w:lineRule="auto"/>
      <w:jc w:val="both"/>
    </w:pPr>
    <w:rPr>
      <w:sz w:val="28"/>
      <w:szCs w:val="28"/>
    </w:rPr>
  </w:style>
  <w:style w:type="character" w:customStyle="1" w:styleId="1fff1">
    <w:name w:val="Маркер1 Знак"/>
    <w:link w:val="10"/>
    <w:rsid w:val="00D35E4C"/>
    <w:rPr>
      <w:sz w:val="28"/>
      <w:szCs w:val="28"/>
    </w:rPr>
  </w:style>
  <w:style w:type="paragraph" w:customStyle="1" w:styleId="2TimesNewRoman12">
    <w:name w:val="Стиль Основной текст 2 + Times New Roman 12 пт Авто"/>
    <w:basedOn w:val="a5"/>
    <w:next w:val="afffffffd"/>
    <w:autoRedefine/>
    <w:rsid w:val="00D35E4C"/>
    <w:pPr>
      <w:widowControl w:val="0"/>
      <w:autoSpaceDE w:val="0"/>
      <w:autoSpaceDN w:val="0"/>
      <w:adjustRightInd w:val="0"/>
      <w:ind w:firstLine="720"/>
      <w:jc w:val="both"/>
    </w:pPr>
  </w:style>
  <w:style w:type="character" w:customStyle="1" w:styleId="gray">
    <w:name w:val="gray"/>
    <w:basedOn w:val="a6"/>
    <w:rsid w:val="00D35E4C"/>
  </w:style>
  <w:style w:type="character" w:customStyle="1" w:styleId="apple-converted-space">
    <w:name w:val="apple-converted-space"/>
    <w:basedOn w:val="a6"/>
    <w:rsid w:val="00D35E4C"/>
  </w:style>
  <w:style w:type="character" w:customStyle="1" w:styleId="dfaq">
    <w:name w:val="dfaq"/>
    <w:basedOn w:val="a6"/>
    <w:rsid w:val="00D35E4C"/>
  </w:style>
  <w:style w:type="character" w:customStyle="1" w:styleId="1fff2">
    <w:name w:val="Верхний колонтитул Знак1"/>
    <w:uiPriority w:val="99"/>
    <w:semiHidden/>
    <w:locked/>
    <w:rsid w:val="00D35E4C"/>
    <w:rPr>
      <w:rFonts w:eastAsia="Times New Roman"/>
      <w:lang w:eastAsia="ru-RU"/>
    </w:rPr>
  </w:style>
  <w:style w:type="character" w:customStyle="1" w:styleId="apple-tab-span">
    <w:name w:val="apple-tab-span"/>
    <w:basedOn w:val="a6"/>
    <w:rsid w:val="00D35E4C"/>
  </w:style>
  <w:style w:type="paragraph" w:customStyle="1" w:styleId="2ff9">
    <w:name w:val="Обычный2"/>
    <w:rsid w:val="00D35E4C"/>
    <w:rPr>
      <w:sz w:val="24"/>
    </w:rPr>
  </w:style>
  <w:style w:type="paragraph" w:customStyle="1" w:styleId="222">
    <w:name w:val="Основной текст с отступом 22"/>
    <w:basedOn w:val="a5"/>
    <w:rsid w:val="00D35E4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2ffa">
    <w:name w:val="Абзац списка2"/>
    <w:basedOn w:val="a5"/>
    <w:qFormat/>
    <w:rsid w:val="00D35E4C"/>
    <w:pPr>
      <w:ind w:left="720"/>
      <w:contextualSpacing/>
    </w:pPr>
  </w:style>
  <w:style w:type="paragraph" w:customStyle="1" w:styleId="12e">
    <w:name w:val="Заголовок 12"/>
    <w:basedOn w:val="2ff9"/>
    <w:next w:val="2ff9"/>
    <w:rsid w:val="00D35E4C"/>
    <w:pPr>
      <w:keepNext/>
      <w:jc w:val="center"/>
    </w:pPr>
    <w:rPr>
      <w:b/>
      <w:sz w:val="20"/>
    </w:rPr>
  </w:style>
  <w:style w:type="paragraph" w:customStyle="1" w:styleId="320">
    <w:name w:val="Основной текст с отступом 32"/>
    <w:basedOn w:val="2ff9"/>
    <w:rsid w:val="00D35E4C"/>
    <w:pPr>
      <w:spacing w:line="220" w:lineRule="auto"/>
      <w:ind w:firstLine="426"/>
      <w:jc w:val="both"/>
    </w:pPr>
    <w:rPr>
      <w:sz w:val="20"/>
    </w:rPr>
  </w:style>
  <w:style w:type="paragraph" w:customStyle="1" w:styleId="2ffb">
    <w:name w:val="Цитата2"/>
    <w:basedOn w:val="2ff9"/>
    <w:rsid w:val="00D35E4C"/>
    <w:pPr>
      <w:ind w:left="7088" w:right="-23"/>
    </w:pPr>
    <w:rPr>
      <w:sz w:val="20"/>
    </w:rPr>
  </w:style>
  <w:style w:type="paragraph" w:customStyle="1" w:styleId="2ffc">
    <w:name w:val="Текст2"/>
    <w:basedOn w:val="a5"/>
    <w:rsid w:val="00D35E4C"/>
    <w:pPr>
      <w:spacing w:after="120"/>
      <w:jc w:val="both"/>
    </w:pPr>
    <w:rPr>
      <w:rFonts w:ascii="Courier New" w:hAnsi="Courier New"/>
      <w:sz w:val="22"/>
      <w:szCs w:val="20"/>
      <w:lang w:eastAsia="en-US"/>
    </w:rPr>
  </w:style>
  <w:style w:type="paragraph" w:customStyle="1" w:styleId="223">
    <w:name w:val="Основной текст 22"/>
    <w:basedOn w:val="a5"/>
    <w:rsid w:val="00D35E4C"/>
    <w:pPr>
      <w:widowControl w:val="0"/>
      <w:overflowPunct w:val="0"/>
      <w:autoSpaceDE w:val="0"/>
      <w:autoSpaceDN w:val="0"/>
      <w:adjustRightInd w:val="0"/>
      <w:jc w:val="both"/>
      <w:textAlignment w:val="baseline"/>
    </w:pPr>
    <w:rPr>
      <w:szCs w:val="20"/>
    </w:rPr>
  </w:style>
  <w:style w:type="paragraph" w:customStyle="1" w:styleId="2ffd">
    <w:name w:val="Без интервала2"/>
    <w:rsid w:val="00D35E4C"/>
    <w:rPr>
      <w:sz w:val="24"/>
      <w:szCs w:val="24"/>
    </w:rPr>
  </w:style>
  <w:style w:type="character" w:customStyle="1" w:styleId="affffffff1">
    <w:name w:val="Абзац списка Знак"/>
    <w:aliases w:val="Абзац Знак,Абзац списка ПОС Знак"/>
    <w:link w:val="affffffff0"/>
    <w:uiPriority w:val="34"/>
    <w:rsid w:val="00D35E4C"/>
    <w:rPr>
      <w:sz w:val="24"/>
      <w:szCs w:val="24"/>
    </w:rPr>
  </w:style>
  <w:style w:type="paragraph" w:customStyle="1" w:styleId="affffffff4">
    <w:name w:val="Комментарий"/>
    <w:basedOn w:val="a5"/>
    <w:next w:val="a5"/>
    <w:uiPriority w:val="99"/>
    <w:rsid w:val="00A85130"/>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fffff5">
    <w:name w:val="Информация об изменениях документа"/>
    <w:basedOn w:val="affffffff4"/>
    <w:next w:val="a5"/>
    <w:uiPriority w:val="99"/>
    <w:rsid w:val="00A85130"/>
    <w:rPr>
      <w:i/>
      <w:iCs/>
    </w:rPr>
  </w:style>
  <w:style w:type="paragraph" w:customStyle="1" w:styleId="affffffff6">
    <w:name w:val="Нормальный (таблица)"/>
    <w:basedOn w:val="a5"/>
    <w:next w:val="a5"/>
    <w:uiPriority w:val="99"/>
    <w:rsid w:val="00A85130"/>
    <w:pPr>
      <w:widowControl w:val="0"/>
      <w:autoSpaceDE w:val="0"/>
      <w:autoSpaceDN w:val="0"/>
      <w:adjustRightInd w:val="0"/>
      <w:jc w:val="both"/>
    </w:pPr>
    <w:rPr>
      <w:rFonts w:ascii="Arial" w:eastAsiaTheme="minorEastAsia" w:hAnsi="Arial" w:cs="Arial"/>
    </w:rPr>
  </w:style>
  <w:style w:type="paragraph" w:customStyle="1" w:styleId="affffffff7">
    <w:name w:val="Таблицы (моноширинный)"/>
    <w:basedOn w:val="a5"/>
    <w:next w:val="a5"/>
    <w:uiPriority w:val="99"/>
    <w:rsid w:val="00A85130"/>
    <w:pPr>
      <w:widowControl w:val="0"/>
      <w:autoSpaceDE w:val="0"/>
      <w:autoSpaceDN w:val="0"/>
      <w:adjustRightInd w:val="0"/>
    </w:pPr>
    <w:rPr>
      <w:rFonts w:ascii="Courier New" w:eastAsiaTheme="minorEastAsia" w:hAnsi="Courier New" w:cs="Courier New"/>
    </w:rPr>
  </w:style>
  <w:style w:type="paragraph" w:customStyle="1" w:styleId="affffffff8">
    <w:name w:val="Прижатый влево"/>
    <w:basedOn w:val="a5"/>
    <w:next w:val="a5"/>
    <w:uiPriority w:val="99"/>
    <w:rsid w:val="00A85130"/>
    <w:pPr>
      <w:widowControl w:val="0"/>
      <w:autoSpaceDE w:val="0"/>
      <w:autoSpaceDN w:val="0"/>
      <w:adjustRightInd w:val="0"/>
    </w:pPr>
    <w:rPr>
      <w:rFonts w:ascii="Arial" w:eastAsiaTheme="minorEastAsia" w:hAnsi="Arial" w:cs="Arial"/>
    </w:rPr>
  </w:style>
  <w:style w:type="character" w:customStyle="1" w:styleId="affffffff9">
    <w:name w:val="Гипертекстовая ссылка"/>
    <w:basedOn w:val="a6"/>
    <w:uiPriority w:val="99"/>
    <w:rsid w:val="00A85130"/>
    <w:rPr>
      <w:rFonts w:ascii="Times New Roman" w:hAnsi="Times New Roman" w:cs="Times New Roman" w:hint="default"/>
      <w:b w:val="0"/>
      <w:bCs w:val="0"/>
      <w:color w:val="000000"/>
    </w:rPr>
  </w:style>
  <w:style w:type="character" w:customStyle="1" w:styleId="WW8Num9z1">
    <w:name w:val="WW8Num9z1"/>
    <w:rsid w:val="00C1599F"/>
    <w:rPr>
      <w:color w:val="auto"/>
    </w:rPr>
  </w:style>
  <w:style w:type="paragraph" w:customStyle="1" w:styleId="filter-sheettext">
    <w:name w:val="filter-sheet__text"/>
    <w:basedOn w:val="a5"/>
    <w:rsid w:val="009C6749"/>
    <w:pPr>
      <w:spacing w:before="100" w:beforeAutospacing="1" w:after="100" w:afterAutospacing="1"/>
    </w:pPr>
  </w:style>
  <w:style w:type="paragraph" w:styleId="affffffffa">
    <w:name w:val="TOC Heading"/>
    <w:basedOn w:val="11"/>
    <w:next w:val="a5"/>
    <w:uiPriority w:val="39"/>
    <w:semiHidden/>
    <w:unhideWhenUsed/>
    <w:qFormat/>
    <w:rsid w:val="007C11AB"/>
    <w:pPr>
      <w:numPr>
        <w:numId w:val="0"/>
      </w:numPr>
      <w:spacing w:before="240" w:after="60"/>
      <w:jc w:val="left"/>
      <w:outlineLvl w:val="9"/>
    </w:pPr>
    <w:rPr>
      <w:rFonts w:asciiTheme="majorHAnsi" w:eastAsiaTheme="majorEastAsia" w:hAnsiTheme="majorHAnsi" w:cstheme="majorBidi"/>
      <w:b/>
      <w:bCs/>
      <w:iCs w:val="0"/>
      <w:kern w:val="32"/>
      <w:sz w:val="32"/>
      <w:szCs w:val="32"/>
    </w:rPr>
  </w:style>
  <w:style w:type="character" w:customStyle="1" w:styleId="s1">
    <w:name w:val="s1"/>
    <w:basedOn w:val="a6"/>
    <w:rsid w:val="007C11AB"/>
  </w:style>
  <w:style w:type="character" w:styleId="affffffffb">
    <w:name w:val="Placeholder Text"/>
    <w:basedOn w:val="a6"/>
    <w:uiPriority w:val="99"/>
    <w:semiHidden/>
    <w:rsid w:val="007C11AB"/>
    <w:rPr>
      <w:color w:val="808080"/>
    </w:rPr>
  </w:style>
  <w:style w:type="character" w:customStyle="1" w:styleId="214">
    <w:name w:val="Основной текст с отступом 2 Знак1"/>
    <w:basedOn w:val="a6"/>
    <w:semiHidden/>
    <w:rsid w:val="007C11AB"/>
    <w:rPr>
      <w:rFonts w:ascii="Times New Roman" w:eastAsia="Times New Roman" w:hAnsi="Times New Roman" w:cs="Times New Roman"/>
      <w:sz w:val="20"/>
      <w:szCs w:val="20"/>
      <w:lang w:eastAsia="ru-RU"/>
    </w:rPr>
  </w:style>
  <w:style w:type="character" w:customStyle="1" w:styleId="311">
    <w:name w:val="Заголовок 3 Знак1"/>
    <w:aliases w:val="H3 Знак1"/>
    <w:basedOn w:val="a6"/>
    <w:semiHidden/>
    <w:rsid w:val="007C11AB"/>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H4 Знак1"/>
    <w:basedOn w:val="a6"/>
    <w:semiHidden/>
    <w:rsid w:val="007C11AB"/>
    <w:rPr>
      <w:rFonts w:asciiTheme="majorHAnsi" w:eastAsiaTheme="majorEastAsia" w:hAnsiTheme="majorHAnsi" w:cstheme="majorBidi"/>
      <w:b/>
      <w:bCs/>
      <w:i/>
      <w:iCs/>
      <w:color w:val="4F81BD" w:themeColor="accent1"/>
      <w:sz w:val="24"/>
      <w:szCs w:val="24"/>
    </w:rPr>
  </w:style>
  <w:style w:type="numbering" w:customStyle="1" w:styleId="11f1">
    <w:name w:val="Нет списка11"/>
    <w:next w:val="a8"/>
    <w:uiPriority w:val="99"/>
    <w:semiHidden/>
    <w:unhideWhenUsed/>
    <w:rsid w:val="007C11AB"/>
  </w:style>
  <w:style w:type="table" w:customStyle="1" w:styleId="11f2">
    <w:name w:val="Сетка таблицы11"/>
    <w:basedOn w:val="a7"/>
    <w:next w:val="afff7"/>
    <w:uiPriority w:val="59"/>
    <w:rsid w:val="007C11A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5">
    <w:name w:val="Сетка таблицы21"/>
    <w:basedOn w:val="a7"/>
    <w:next w:val="afff7"/>
    <w:uiPriority w:val="59"/>
    <w:rsid w:val="007C11A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2">
    <w:name w:val="Сетка таблицы111"/>
    <w:basedOn w:val="a7"/>
    <w:uiPriority w:val="59"/>
    <w:rsid w:val="007C11A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f5">
    <w:name w:val="Нет списка3"/>
    <w:next w:val="a8"/>
    <w:uiPriority w:val="99"/>
    <w:semiHidden/>
    <w:unhideWhenUsed/>
    <w:rsid w:val="007C11AB"/>
  </w:style>
  <w:style w:type="table" w:customStyle="1" w:styleId="4a">
    <w:name w:val="Сетка таблицы4"/>
    <w:basedOn w:val="a7"/>
    <w:next w:val="afff7"/>
    <w:uiPriority w:val="59"/>
    <w:rsid w:val="007C11A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f">
    <w:name w:val="Нет списка12"/>
    <w:next w:val="a8"/>
    <w:uiPriority w:val="99"/>
    <w:semiHidden/>
    <w:unhideWhenUsed/>
    <w:rsid w:val="007C11AB"/>
  </w:style>
  <w:style w:type="table" w:customStyle="1" w:styleId="12f0">
    <w:name w:val="Сетка таблицы12"/>
    <w:basedOn w:val="a7"/>
    <w:next w:val="afff7"/>
    <w:uiPriority w:val="59"/>
    <w:rsid w:val="007C11A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4">
    <w:name w:val="Сетка таблицы22"/>
    <w:basedOn w:val="a7"/>
    <w:next w:val="afff7"/>
    <w:uiPriority w:val="59"/>
    <w:rsid w:val="007C11A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2">
    <w:name w:val="Сетка таблицы112"/>
    <w:basedOn w:val="a7"/>
    <w:uiPriority w:val="59"/>
    <w:rsid w:val="007C11A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0">
    <w:name w:val="[Ростех] Наименование Подраздела (Уровень 3)"/>
    <w:uiPriority w:val="99"/>
    <w:qFormat/>
    <w:rsid w:val="00192CD1"/>
    <w:pPr>
      <w:keepNext/>
      <w:keepLines/>
      <w:numPr>
        <w:ilvl w:val="1"/>
        <w:numId w:val="79"/>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192CD1"/>
    <w:pPr>
      <w:keepNext/>
      <w:keepLines/>
      <w:numPr>
        <w:numId w:val="7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ffffc"/>
    <w:uiPriority w:val="99"/>
    <w:qFormat/>
    <w:rsid w:val="00192CD1"/>
    <w:pPr>
      <w:numPr>
        <w:ilvl w:val="5"/>
        <w:numId w:val="7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92CD1"/>
    <w:pPr>
      <w:numPr>
        <w:ilvl w:val="3"/>
        <w:numId w:val="7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92CD1"/>
    <w:pPr>
      <w:numPr>
        <w:ilvl w:val="4"/>
        <w:numId w:val="7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92CD1"/>
    <w:pPr>
      <w:numPr>
        <w:ilvl w:val="2"/>
        <w:numId w:val="79"/>
      </w:numPr>
      <w:suppressAutoHyphens/>
      <w:spacing w:before="120"/>
      <w:jc w:val="both"/>
      <w:outlineLvl w:val="3"/>
    </w:pPr>
    <w:rPr>
      <w:rFonts w:ascii="Proxima Nova ExCn Rg" w:hAnsi="Proxima Nova ExCn Rg"/>
      <w:sz w:val="28"/>
      <w:szCs w:val="28"/>
    </w:rPr>
  </w:style>
  <w:style w:type="character" w:customStyle="1" w:styleId="affffffffc">
    <w:name w:val="[Ростех] Простой текст (Без уровня) Знак"/>
    <w:basedOn w:val="a6"/>
    <w:link w:val="a0"/>
    <w:uiPriority w:val="99"/>
    <w:rsid w:val="00192CD1"/>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7940">
      <w:bodyDiv w:val="1"/>
      <w:marLeft w:val="0"/>
      <w:marRight w:val="0"/>
      <w:marTop w:val="0"/>
      <w:marBottom w:val="0"/>
      <w:divBdr>
        <w:top w:val="none" w:sz="0" w:space="0" w:color="auto"/>
        <w:left w:val="none" w:sz="0" w:space="0" w:color="auto"/>
        <w:bottom w:val="none" w:sz="0" w:space="0" w:color="auto"/>
        <w:right w:val="none" w:sz="0" w:space="0" w:color="auto"/>
      </w:divBdr>
      <w:divsChild>
        <w:div w:id="1760788012">
          <w:marLeft w:val="0"/>
          <w:marRight w:val="0"/>
          <w:marTop w:val="0"/>
          <w:marBottom w:val="0"/>
          <w:divBdr>
            <w:top w:val="none" w:sz="0" w:space="0" w:color="auto"/>
            <w:left w:val="none" w:sz="0" w:space="0" w:color="auto"/>
            <w:bottom w:val="none" w:sz="0" w:space="0" w:color="auto"/>
            <w:right w:val="none" w:sz="0" w:space="0" w:color="auto"/>
          </w:divBdr>
          <w:divsChild>
            <w:div w:id="1826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1572">
      <w:bodyDiv w:val="1"/>
      <w:marLeft w:val="0"/>
      <w:marRight w:val="0"/>
      <w:marTop w:val="0"/>
      <w:marBottom w:val="0"/>
      <w:divBdr>
        <w:top w:val="none" w:sz="0" w:space="0" w:color="auto"/>
        <w:left w:val="none" w:sz="0" w:space="0" w:color="auto"/>
        <w:bottom w:val="none" w:sz="0" w:space="0" w:color="auto"/>
        <w:right w:val="none" w:sz="0" w:space="0" w:color="auto"/>
      </w:divBdr>
      <w:divsChild>
        <w:div w:id="77681170">
          <w:marLeft w:val="0"/>
          <w:marRight w:val="0"/>
          <w:marTop w:val="0"/>
          <w:marBottom w:val="0"/>
          <w:divBdr>
            <w:top w:val="none" w:sz="0" w:space="0" w:color="auto"/>
            <w:left w:val="none" w:sz="0" w:space="0" w:color="auto"/>
            <w:bottom w:val="none" w:sz="0" w:space="0" w:color="auto"/>
            <w:right w:val="none" w:sz="0" w:space="0" w:color="auto"/>
          </w:divBdr>
          <w:divsChild>
            <w:div w:id="9099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9121">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1228541068">
      <w:bodyDiv w:val="1"/>
      <w:marLeft w:val="0"/>
      <w:marRight w:val="0"/>
      <w:marTop w:val="0"/>
      <w:marBottom w:val="0"/>
      <w:divBdr>
        <w:top w:val="none" w:sz="0" w:space="0" w:color="auto"/>
        <w:left w:val="none" w:sz="0" w:space="0" w:color="auto"/>
        <w:bottom w:val="none" w:sz="0" w:space="0" w:color="auto"/>
        <w:right w:val="none" w:sz="0" w:space="0" w:color="auto"/>
      </w:divBdr>
    </w:div>
    <w:div w:id="153762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garantF1://12054854.4"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mts@spzv.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645A-091C-41BE-95BE-D13444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16378</Words>
  <Characters>93357</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109516</CharactersWithSpaces>
  <SharedDoc>false</SharedDoc>
  <HLinks>
    <vt:vector size="288" baseType="variant">
      <vt:variant>
        <vt:i4>589835</vt:i4>
      </vt:variant>
      <vt:variant>
        <vt:i4>791</vt:i4>
      </vt:variant>
      <vt:variant>
        <vt:i4>0</vt:i4>
      </vt:variant>
      <vt:variant>
        <vt:i4>5</vt:i4>
      </vt:variant>
      <vt:variant>
        <vt:lpwstr>http://etp.dveuk.ru/</vt:lpwstr>
      </vt:variant>
      <vt:variant>
        <vt:lpwstr/>
      </vt:variant>
      <vt:variant>
        <vt:i4>589835</vt:i4>
      </vt:variant>
      <vt:variant>
        <vt:i4>785</vt:i4>
      </vt:variant>
      <vt:variant>
        <vt:i4>0</vt:i4>
      </vt:variant>
      <vt:variant>
        <vt:i4>5</vt:i4>
      </vt:variant>
      <vt:variant>
        <vt:lpwstr>http://etp.dveuk.ru/</vt:lpwstr>
      </vt:variant>
      <vt:variant>
        <vt:lpwstr/>
      </vt:variant>
      <vt:variant>
        <vt:i4>589835</vt:i4>
      </vt:variant>
      <vt:variant>
        <vt:i4>704</vt:i4>
      </vt:variant>
      <vt:variant>
        <vt:i4>0</vt:i4>
      </vt:variant>
      <vt:variant>
        <vt:i4>5</vt:i4>
      </vt:variant>
      <vt:variant>
        <vt:lpwstr>http://etp.dveuk.ru/</vt:lpwstr>
      </vt:variant>
      <vt:variant>
        <vt:lpwstr/>
      </vt:variant>
      <vt:variant>
        <vt:i4>1835016</vt:i4>
      </vt:variant>
      <vt:variant>
        <vt:i4>701</vt:i4>
      </vt:variant>
      <vt:variant>
        <vt:i4>0</vt:i4>
      </vt:variant>
      <vt:variant>
        <vt:i4>5</vt:i4>
      </vt:variant>
      <vt:variant>
        <vt:lpwstr>http://www.dveuk.ru/</vt:lpwstr>
      </vt:variant>
      <vt:variant>
        <vt:lpwstr/>
      </vt:variant>
      <vt:variant>
        <vt:i4>589835</vt:i4>
      </vt:variant>
      <vt:variant>
        <vt:i4>698</vt:i4>
      </vt:variant>
      <vt:variant>
        <vt:i4>0</vt:i4>
      </vt:variant>
      <vt:variant>
        <vt:i4>5</vt:i4>
      </vt:variant>
      <vt:variant>
        <vt:lpwstr>http://etp.dveuk.ru/</vt:lpwstr>
      </vt:variant>
      <vt:variant>
        <vt:lpwstr/>
      </vt:variant>
      <vt:variant>
        <vt:i4>7274549</vt:i4>
      </vt:variant>
      <vt:variant>
        <vt:i4>695</vt:i4>
      </vt:variant>
      <vt:variant>
        <vt:i4>0</vt:i4>
      </vt:variant>
      <vt:variant>
        <vt:i4>5</vt:i4>
      </vt:variant>
      <vt:variant>
        <vt:lpwstr>http://www.zakupki.gov.ru/</vt:lpwstr>
      </vt:variant>
      <vt:variant>
        <vt:lpwstr/>
      </vt:variant>
      <vt:variant>
        <vt:i4>524289</vt:i4>
      </vt:variant>
      <vt:variant>
        <vt:i4>683</vt:i4>
      </vt:variant>
      <vt:variant>
        <vt:i4>0</vt:i4>
      </vt:variant>
      <vt:variant>
        <vt:i4>5</vt:i4>
      </vt:variant>
      <vt:variant>
        <vt:lpwstr>mailto:ryabchikova_eb@dveuk.ru</vt:lpwstr>
      </vt:variant>
      <vt:variant>
        <vt:lpwstr/>
      </vt:variant>
      <vt:variant>
        <vt:i4>917543</vt:i4>
      </vt:variant>
      <vt:variant>
        <vt:i4>680</vt:i4>
      </vt:variant>
      <vt:variant>
        <vt:i4>0</vt:i4>
      </vt:variant>
      <vt:variant>
        <vt:i4>5</vt:i4>
      </vt:variant>
      <vt:variant>
        <vt:lpwstr>mailto:priemnaya@dveuk.ru</vt:lpwstr>
      </vt:variant>
      <vt:variant>
        <vt:lpwstr/>
      </vt:variant>
      <vt:variant>
        <vt:i4>7274549</vt:i4>
      </vt:variant>
      <vt:variant>
        <vt:i4>308</vt:i4>
      </vt:variant>
      <vt:variant>
        <vt:i4>0</vt:i4>
      </vt:variant>
      <vt:variant>
        <vt:i4>5</vt:i4>
      </vt:variant>
      <vt:variant>
        <vt:lpwstr>http://www.zakupki.gov.ru/</vt:lpwstr>
      </vt:variant>
      <vt:variant>
        <vt:lpwstr/>
      </vt:variant>
      <vt:variant>
        <vt:i4>7274549</vt:i4>
      </vt:variant>
      <vt:variant>
        <vt:i4>251</vt:i4>
      </vt:variant>
      <vt:variant>
        <vt:i4>0</vt:i4>
      </vt:variant>
      <vt:variant>
        <vt:i4>5</vt:i4>
      </vt:variant>
      <vt:variant>
        <vt:lpwstr>http://www.zakupki.gov.ru/</vt:lpwstr>
      </vt:variant>
      <vt:variant>
        <vt:lpwstr/>
      </vt:variant>
      <vt:variant>
        <vt:i4>1441851</vt:i4>
      </vt:variant>
      <vt:variant>
        <vt:i4>224</vt:i4>
      </vt:variant>
      <vt:variant>
        <vt:i4>0</vt:i4>
      </vt:variant>
      <vt:variant>
        <vt:i4>5</vt:i4>
      </vt:variant>
      <vt:variant>
        <vt:lpwstr/>
      </vt:variant>
      <vt:variant>
        <vt:lpwstr>_Toc405383211</vt:lpwstr>
      </vt:variant>
      <vt:variant>
        <vt:i4>1441851</vt:i4>
      </vt:variant>
      <vt:variant>
        <vt:i4>218</vt:i4>
      </vt:variant>
      <vt:variant>
        <vt:i4>0</vt:i4>
      </vt:variant>
      <vt:variant>
        <vt:i4>5</vt:i4>
      </vt:variant>
      <vt:variant>
        <vt:lpwstr/>
      </vt:variant>
      <vt:variant>
        <vt:lpwstr>_Toc405383210</vt:lpwstr>
      </vt:variant>
      <vt:variant>
        <vt:i4>1507387</vt:i4>
      </vt:variant>
      <vt:variant>
        <vt:i4>212</vt:i4>
      </vt:variant>
      <vt:variant>
        <vt:i4>0</vt:i4>
      </vt:variant>
      <vt:variant>
        <vt:i4>5</vt:i4>
      </vt:variant>
      <vt:variant>
        <vt:lpwstr/>
      </vt:variant>
      <vt:variant>
        <vt:lpwstr>_Toc405383209</vt:lpwstr>
      </vt:variant>
      <vt:variant>
        <vt:i4>1507387</vt:i4>
      </vt:variant>
      <vt:variant>
        <vt:i4>206</vt:i4>
      </vt:variant>
      <vt:variant>
        <vt:i4>0</vt:i4>
      </vt:variant>
      <vt:variant>
        <vt:i4>5</vt:i4>
      </vt:variant>
      <vt:variant>
        <vt:lpwstr/>
      </vt:variant>
      <vt:variant>
        <vt:lpwstr>_Toc405383208</vt:lpwstr>
      </vt:variant>
      <vt:variant>
        <vt:i4>1507387</vt:i4>
      </vt:variant>
      <vt:variant>
        <vt:i4>200</vt:i4>
      </vt:variant>
      <vt:variant>
        <vt:i4>0</vt:i4>
      </vt:variant>
      <vt:variant>
        <vt:i4>5</vt:i4>
      </vt:variant>
      <vt:variant>
        <vt:lpwstr/>
      </vt:variant>
      <vt:variant>
        <vt:lpwstr>_Toc405383207</vt:lpwstr>
      </vt:variant>
      <vt:variant>
        <vt:i4>1507387</vt:i4>
      </vt:variant>
      <vt:variant>
        <vt:i4>194</vt:i4>
      </vt:variant>
      <vt:variant>
        <vt:i4>0</vt:i4>
      </vt:variant>
      <vt:variant>
        <vt:i4>5</vt:i4>
      </vt:variant>
      <vt:variant>
        <vt:lpwstr/>
      </vt:variant>
      <vt:variant>
        <vt:lpwstr>_Toc405383206</vt:lpwstr>
      </vt:variant>
      <vt:variant>
        <vt:i4>1507387</vt:i4>
      </vt:variant>
      <vt:variant>
        <vt:i4>188</vt:i4>
      </vt:variant>
      <vt:variant>
        <vt:i4>0</vt:i4>
      </vt:variant>
      <vt:variant>
        <vt:i4>5</vt:i4>
      </vt:variant>
      <vt:variant>
        <vt:lpwstr/>
      </vt:variant>
      <vt:variant>
        <vt:lpwstr>_Toc405383205</vt:lpwstr>
      </vt:variant>
      <vt:variant>
        <vt:i4>1507387</vt:i4>
      </vt:variant>
      <vt:variant>
        <vt:i4>182</vt:i4>
      </vt:variant>
      <vt:variant>
        <vt:i4>0</vt:i4>
      </vt:variant>
      <vt:variant>
        <vt:i4>5</vt:i4>
      </vt:variant>
      <vt:variant>
        <vt:lpwstr/>
      </vt:variant>
      <vt:variant>
        <vt:lpwstr>_Toc405383204</vt:lpwstr>
      </vt:variant>
      <vt:variant>
        <vt:i4>1507387</vt:i4>
      </vt:variant>
      <vt:variant>
        <vt:i4>176</vt:i4>
      </vt:variant>
      <vt:variant>
        <vt:i4>0</vt:i4>
      </vt:variant>
      <vt:variant>
        <vt:i4>5</vt:i4>
      </vt:variant>
      <vt:variant>
        <vt:lpwstr/>
      </vt:variant>
      <vt:variant>
        <vt:lpwstr>_Toc405383203</vt:lpwstr>
      </vt:variant>
      <vt:variant>
        <vt:i4>1507387</vt:i4>
      </vt:variant>
      <vt:variant>
        <vt:i4>170</vt:i4>
      </vt:variant>
      <vt:variant>
        <vt:i4>0</vt:i4>
      </vt:variant>
      <vt:variant>
        <vt:i4>5</vt:i4>
      </vt:variant>
      <vt:variant>
        <vt:lpwstr/>
      </vt:variant>
      <vt:variant>
        <vt:lpwstr>_Toc405383202</vt:lpwstr>
      </vt:variant>
      <vt:variant>
        <vt:i4>1507387</vt:i4>
      </vt:variant>
      <vt:variant>
        <vt:i4>164</vt:i4>
      </vt:variant>
      <vt:variant>
        <vt:i4>0</vt:i4>
      </vt:variant>
      <vt:variant>
        <vt:i4>5</vt:i4>
      </vt:variant>
      <vt:variant>
        <vt:lpwstr/>
      </vt:variant>
      <vt:variant>
        <vt:lpwstr>_Toc405383201</vt:lpwstr>
      </vt:variant>
      <vt:variant>
        <vt:i4>1507387</vt:i4>
      </vt:variant>
      <vt:variant>
        <vt:i4>158</vt:i4>
      </vt:variant>
      <vt:variant>
        <vt:i4>0</vt:i4>
      </vt:variant>
      <vt:variant>
        <vt:i4>5</vt:i4>
      </vt:variant>
      <vt:variant>
        <vt:lpwstr/>
      </vt:variant>
      <vt:variant>
        <vt:lpwstr>_Toc405383200</vt:lpwstr>
      </vt:variant>
      <vt:variant>
        <vt:i4>1966136</vt:i4>
      </vt:variant>
      <vt:variant>
        <vt:i4>152</vt:i4>
      </vt:variant>
      <vt:variant>
        <vt:i4>0</vt:i4>
      </vt:variant>
      <vt:variant>
        <vt:i4>5</vt:i4>
      </vt:variant>
      <vt:variant>
        <vt:lpwstr/>
      </vt:variant>
      <vt:variant>
        <vt:lpwstr>_Toc405383199</vt:lpwstr>
      </vt:variant>
      <vt:variant>
        <vt:i4>1966136</vt:i4>
      </vt:variant>
      <vt:variant>
        <vt:i4>146</vt:i4>
      </vt:variant>
      <vt:variant>
        <vt:i4>0</vt:i4>
      </vt:variant>
      <vt:variant>
        <vt:i4>5</vt:i4>
      </vt:variant>
      <vt:variant>
        <vt:lpwstr/>
      </vt:variant>
      <vt:variant>
        <vt:lpwstr>_Toc405383198</vt:lpwstr>
      </vt:variant>
      <vt:variant>
        <vt:i4>1966136</vt:i4>
      </vt:variant>
      <vt:variant>
        <vt:i4>140</vt:i4>
      </vt:variant>
      <vt:variant>
        <vt:i4>0</vt:i4>
      </vt:variant>
      <vt:variant>
        <vt:i4>5</vt:i4>
      </vt:variant>
      <vt:variant>
        <vt:lpwstr/>
      </vt:variant>
      <vt:variant>
        <vt:lpwstr>_Toc405383197</vt:lpwstr>
      </vt:variant>
      <vt:variant>
        <vt:i4>1966136</vt:i4>
      </vt:variant>
      <vt:variant>
        <vt:i4>134</vt:i4>
      </vt:variant>
      <vt:variant>
        <vt:i4>0</vt:i4>
      </vt:variant>
      <vt:variant>
        <vt:i4>5</vt:i4>
      </vt:variant>
      <vt:variant>
        <vt:lpwstr/>
      </vt:variant>
      <vt:variant>
        <vt:lpwstr>_Toc405383196</vt:lpwstr>
      </vt:variant>
      <vt:variant>
        <vt:i4>1966136</vt:i4>
      </vt:variant>
      <vt:variant>
        <vt:i4>128</vt:i4>
      </vt:variant>
      <vt:variant>
        <vt:i4>0</vt:i4>
      </vt:variant>
      <vt:variant>
        <vt:i4>5</vt:i4>
      </vt:variant>
      <vt:variant>
        <vt:lpwstr/>
      </vt:variant>
      <vt:variant>
        <vt:lpwstr>_Toc405383195</vt:lpwstr>
      </vt:variant>
      <vt:variant>
        <vt:i4>1966136</vt:i4>
      </vt:variant>
      <vt:variant>
        <vt:i4>122</vt:i4>
      </vt:variant>
      <vt:variant>
        <vt:i4>0</vt:i4>
      </vt:variant>
      <vt:variant>
        <vt:i4>5</vt:i4>
      </vt:variant>
      <vt:variant>
        <vt:lpwstr/>
      </vt:variant>
      <vt:variant>
        <vt:lpwstr>_Toc405383194</vt:lpwstr>
      </vt:variant>
      <vt:variant>
        <vt:i4>1966136</vt:i4>
      </vt:variant>
      <vt:variant>
        <vt:i4>116</vt:i4>
      </vt:variant>
      <vt:variant>
        <vt:i4>0</vt:i4>
      </vt:variant>
      <vt:variant>
        <vt:i4>5</vt:i4>
      </vt:variant>
      <vt:variant>
        <vt:lpwstr/>
      </vt:variant>
      <vt:variant>
        <vt:lpwstr>_Toc405383193</vt:lpwstr>
      </vt:variant>
      <vt:variant>
        <vt:i4>1966136</vt:i4>
      </vt:variant>
      <vt:variant>
        <vt:i4>110</vt:i4>
      </vt:variant>
      <vt:variant>
        <vt:i4>0</vt:i4>
      </vt:variant>
      <vt:variant>
        <vt:i4>5</vt:i4>
      </vt:variant>
      <vt:variant>
        <vt:lpwstr/>
      </vt:variant>
      <vt:variant>
        <vt:lpwstr>_Toc405383192</vt:lpwstr>
      </vt:variant>
      <vt:variant>
        <vt:i4>1966136</vt:i4>
      </vt:variant>
      <vt:variant>
        <vt:i4>104</vt:i4>
      </vt:variant>
      <vt:variant>
        <vt:i4>0</vt:i4>
      </vt:variant>
      <vt:variant>
        <vt:i4>5</vt:i4>
      </vt:variant>
      <vt:variant>
        <vt:lpwstr/>
      </vt:variant>
      <vt:variant>
        <vt:lpwstr>_Toc405383191</vt:lpwstr>
      </vt:variant>
      <vt:variant>
        <vt:i4>1966136</vt:i4>
      </vt:variant>
      <vt:variant>
        <vt:i4>98</vt:i4>
      </vt:variant>
      <vt:variant>
        <vt:i4>0</vt:i4>
      </vt:variant>
      <vt:variant>
        <vt:i4>5</vt:i4>
      </vt:variant>
      <vt:variant>
        <vt:lpwstr/>
      </vt:variant>
      <vt:variant>
        <vt:lpwstr>_Toc405383190</vt:lpwstr>
      </vt:variant>
      <vt:variant>
        <vt:i4>2031672</vt:i4>
      </vt:variant>
      <vt:variant>
        <vt:i4>92</vt:i4>
      </vt:variant>
      <vt:variant>
        <vt:i4>0</vt:i4>
      </vt:variant>
      <vt:variant>
        <vt:i4>5</vt:i4>
      </vt:variant>
      <vt:variant>
        <vt:lpwstr/>
      </vt:variant>
      <vt:variant>
        <vt:lpwstr>_Toc405383189</vt:lpwstr>
      </vt:variant>
      <vt:variant>
        <vt:i4>2031672</vt:i4>
      </vt:variant>
      <vt:variant>
        <vt:i4>86</vt:i4>
      </vt:variant>
      <vt:variant>
        <vt:i4>0</vt:i4>
      </vt:variant>
      <vt:variant>
        <vt:i4>5</vt:i4>
      </vt:variant>
      <vt:variant>
        <vt:lpwstr/>
      </vt:variant>
      <vt:variant>
        <vt:lpwstr>_Toc405383188</vt:lpwstr>
      </vt:variant>
      <vt:variant>
        <vt:i4>2031672</vt:i4>
      </vt:variant>
      <vt:variant>
        <vt:i4>80</vt:i4>
      </vt:variant>
      <vt:variant>
        <vt:i4>0</vt:i4>
      </vt:variant>
      <vt:variant>
        <vt:i4>5</vt:i4>
      </vt:variant>
      <vt:variant>
        <vt:lpwstr/>
      </vt:variant>
      <vt:variant>
        <vt:lpwstr>_Toc405383187</vt:lpwstr>
      </vt:variant>
      <vt:variant>
        <vt:i4>2031672</vt:i4>
      </vt:variant>
      <vt:variant>
        <vt:i4>74</vt:i4>
      </vt:variant>
      <vt:variant>
        <vt:i4>0</vt:i4>
      </vt:variant>
      <vt:variant>
        <vt:i4>5</vt:i4>
      </vt:variant>
      <vt:variant>
        <vt:lpwstr/>
      </vt:variant>
      <vt:variant>
        <vt:lpwstr>_Toc405383186</vt:lpwstr>
      </vt:variant>
      <vt:variant>
        <vt:i4>2031672</vt:i4>
      </vt:variant>
      <vt:variant>
        <vt:i4>68</vt:i4>
      </vt:variant>
      <vt:variant>
        <vt:i4>0</vt:i4>
      </vt:variant>
      <vt:variant>
        <vt:i4>5</vt:i4>
      </vt:variant>
      <vt:variant>
        <vt:lpwstr/>
      </vt:variant>
      <vt:variant>
        <vt:lpwstr>_Toc405383185</vt:lpwstr>
      </vt:variant>
      <vt:variant>
        <vt:i4>2031672</vt:i4>
      </vt:variant>
      <vt:variant>
        <vt:i4>62</vt:i4>
      </vt:variant>
      <vt:variant>
        <vt:i4>0</vt:i4>
      </vt:variant>
      <vt:variant>
        <vt:i4>5</vt:i4>
      </vt:variant>
      <vt:variant>
        <vt:lpwstr/>
      </vt:variant>
      <vt:variant>
        <vt:lpwstr>_Toc405383184</vt:lpwstr>
      </vt:variant>
      <vt:variant>
        <vt:i4>2031672</vt:i4>
      </vt:variant>
      <vt:variant>
        <vt:i4>56</vt:i4>
      </vt:variant>
      <vt:variant>
        <vt:i4>0</vt:i4>
      </vt:variant>
      <vt:variant>
        <vt:i4>5</vt:i4>
      </vt:variant>
      <vt:variant>
        <vt:lpwstr/>
      </vt:variant>
      <vt:variant>
        <vt:lpwstr>_Toc405383183</vt:lpwstr>
      </vt:variant>
      <vt:variant>
        <vt:i4>2031672</vt:i4>
      </vt:variant>
      <vt:variant>
        <vt:i4>50</vt:i4>
      </vt:variant>
      <vt:variant>
        <vt:i4>0</vt:i4>
      </vt:variant>
      <vt:variant>
        <vt:i4>5</vt:i4>
      </vt:variant>
      <vt:variant>
        <vt:lpwstr/>
      </vt:variant>
      <vt:variant>
        <vt:lpwstr>_Toc405383182</vt:lpwstr>
      </vt:variant>
      <vt:variant>
        <vt:i4>2031672</vt:i4>
      </vt:variant>
      <vt:variant>
        <vt:i4>44</vt:i4>
      </vt:variant>
      <vt:variant>
        <vt:i4>0</vt:i4>
      </vt:variant>
      <vt:variant>
        <vt:i4>5</vt:i4>
      </vt:variant>
      <vt:variant>
        <vt:lpwstr/>
      </vt:variant>
      <vt:variant>
        <vt:lpwstr>_Toc405383181</vt:lpwstr>
      </vt:variant>
      <vt:variant>
        <vt:i4>2031672</vt:i4>
      </vt:variant>
      <vt:variant>
        <vt:i4>38</vt:i4>
      </vt:variant>
      <vt:variant>
        <vt:i4>0</vt:i4>
      </vt:variant>
      <vt:variant>
        <vt:i4>5</vt:i4>
      </vt:variant>
      <vt:variant>
        <vt:lpwstr/>
      </vt:variant>
      <vt:variant>
        <vt:lpwstr>_Toc405383180</vt:lpwstr>
      </vt:variant>
      <vt:variant>
        <vt:i4>1048632</vt:i4>
      </vt:variant>
      <vt:variant>
        <vt:i4>32</vt:i4>
      </vt:variant>
      <vt:variant>
        <vt:i4>0</vt:i4>
      </vt:variant>
      <vt:variant>
        <vt:i4>5</vt:i4>
      </vt:variant>
      <vt:variant>
        <vt:lpwstr/>
      </vt:variant>
      <vt:variant>
        <vt:lpwstr>_Toc405383179</vt:lpwstr>
      </vt:variant>
      <vt:variant>
        <vt:i4>1048632</vt:i4>
      </vt:variant>
      <vt:variant>
        <vt:i4>26</vt:i4>
      </vt:variant>
      <vt:variant>
        <vt:i4>0</vt:i4>
      </vt:variant>
      <vt:variant>
        <vt:i4>5</vt:i4>
      </vt:variant>
      <vt:variant>
        <vt:lpwstr/>
      </vt:variant>
      <vt:variant>
        <vt:lpwstr>_Toc405383178</vt:lpwstr>
      </vt:variant>
      <vt:variant>
        <vt:i4>1048632</vt:i4>
      </vt:variant>
      <vt:variant>
        <vt:i4>20</vt:i4>
      </vt:variant>
      <vt:variant>
        <vt:i4>0</vt:i4>
      </vt:variant>
      <vt:variant>
        <vt:i4>5</vt:i4>
      </vt:variant>
      <vt:variant>
        <vt:lpwstr/>
      </vt:variant>
      <vt:variant>
        <vt:lpwstr>_Toc405383177</vt:lpwstr>
      </vt:variant>
      <vt:variant>
        <vt:i4>1048632</vt:i4>
      </vt:variant>
      <vt:variant>
        <vt:i4>14</vt:i4>
      </vt:variant>
      <vt:variant>
        <vt:i4>0</vt:i4>
      </vt:variant>
      <vt:variant>
        <vt:i4>5</vt:i4>
      </vt:variant>
      <vt:variant>
        <vt:lpwstr/>
      </vt:variant>
      <vt:variant>
        <vt:lpwstr>_Toc405383176</vt:lpwstr>
      </vt:variant>
      <vt:variant>
        <vt:i4>1048632</vt:i4>
      </vt:variant>
      <vt:variant>
        <vt:i4>8</vt:i4>
      </vt:variant>
      <vt:variant>
        <vt:i4>0</vt:i4>
      </vt:variant>
      <vt:variant>
        <vt:i4>5</vt:i4>
      </vt:variant>
      <vt:variant>
        <vt:lpwstr/>
      </vt:variant>
      <vt:variant>
        <vt:lpwstr>_Toc405383175</vt:lpwstr>
      </vt:variant>
      <vt:variant>
        <vt:i4>1048632</vt:i4>
      </vt:variant>
      <vt:variant>
        <vt:i4>2</vt:i4>
      </vt:variant>
      <vt:variant>
        <vt:i4>0</vt:i4>
      </vt:variant>
      <vt:variant>
        <vt:i4>5</vt:i4>
      </vt:variant>
      <vt:variant>
        <vt:lpwstr/>
      </vt:variant>
      <vt:variant>
        <vt:lpwstr>_Toc405383174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Иваненко Е.С. (Энергосервис)</dc:creator>
  <cp:lastModifiedBy>Ирина</cp:lastModifiedBy>
  <cp:revision>12</cp:revision>
  <cp:lastPrinted>2019-07-19T06:13:00Z</cp:lastPrinted>
  <dcterms:created xsi:type="dcterms:W3CDTF">2019-07-19T05:13:00Z</dcterms:created>
  <dcterms:modified xsi:type="dcterms:W3CDTF">2019-07-19T06:27:00Z</dcterms:modified>
</cp:coreProperties>
</file>