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59" w:rsidRDefault="001F1359" w:rsidP="001F1359">
      <w:pPr>
        <w:widowControl w:val="0"/>
        <w:jc w:val="center"/>
        <w:rPr>
          <w:b/>
          <w:sz w:val="28"/>
          <w:szCs w:val="28"/>
        </w:rPr>
      </w:pPr>
      <w:r>
        <w:rPr>
          <w:b/>
          <w:sz w:val="28"/>
          <w:szCs w:val="28"/>
        </w:rPr>
        <w:t>ОТКРЫТОЕ АКЦИОНЕРНОЕ ОБЩЕСТВО</w:t>
      </w:r>
    </w:p>
    <w:p w:rsidR="001F1359" w:rsidRDefault="001F1359" w:rsidP="001F1359">
      <w:pPr>
        <w:widowControl w:val="0"/>
        <w:jc w:val="center"/>
        <w:rPr>
          <w:rFonts w:eastAsia="MS Mincho"/>
          <w:b/>
          <w:sz w:val="28"/>
          <w:szCs w:val="28"/>
        </w:rPr>
      </w:pPr>
      <w:r>
        <w:rPr>
          <w:rFonts w:eastAsia="MS Mincho"/>
          <w:b/>
          <w:sz w:val="28"/>
          <w:szCs w:val="28"/>
        </w:rPr>
        <w:t>«РОССИЙСКИЕ ЖЕЛЕЗНЫЕ ДОРОГИ»</w:t>
      </w:r>
    </w:p>
    <w:p w:rsidR="001F1359" w:rsidRDefault="001F1359" w:rsidP="001F1359">
      <w:pPr>
        <w:widowControl w:val="0"/>
        <w:jc w:val="center"/>
        <w:rPr>
          <w:rFonts w:eastAsia="MS Mincho"/>
          <w:b/>
          <w:sz w:val="28"/>
          <w:szCs w:val="28"/>
        </w:rPr>
      </w:pPr>
      <w:r>
        <w:rPr>
          <w:rFonts w:eastAsia="MS Mincho"/>
          <w:b/>
          <w:sz w:val="28"/>
          <w:szCs w:val="28"/>
        </w:rPr>
        <w:t>(ОАО «РЖД»)</w:t>
      </w:r>
    </w:p>
    <w:p w:rsidR="001F1359" w:rsidRDefault="001F1359" w:rsidP="001F1359">
      <w:pPr>
        <w:widowControl w:val="0"/>
        <w:jc w:val="center"/>
        <w:rPr>
          <w:rFonts w:eastAsia="MS Mincho"/>
          <w:b/>
          <w:szCs w:val="28"/>
        </w:rPr>
      </w:pPr>
    </w:p>
    <w:p w:rsidR="001F1359" w:rsidRDefault="001F1359" w:rsidP="001F1359">
      <w:pPr>
        <w:pStyle w:val="12"/>
        <w:spacing w:before="0" w:after="0"/>
        <w:rPr>
          <w:szCs w:val="28"/>
          <w:lang w:val="ru-RU"/>
        </w:rPr>
      </w:pPr>
    </w:p>
    <w:p w:rsidR="001F1359" w:rsidRDefault="001F1359" w:rsidP="001F1359">
      <w:pPr>
        <w:pStyle w:val="41"/>
        <w:keepNext w:val="0"/>
        <w:tabs>
          <w:tab w:val="clear" w:pos="0"/>
          <w:tab w:val="left" w:pos="708"/>
        </w:tabs>
        <w:suppressAutoHyphens w:val="0"/>
        <w:rPr>
          <w:rFonts w:eastAsia="MS Mincho"/>
          <w:b/>
          <w:spacing w:val="0"/>
          <w:sz w:val="28"/>
          <w:szCs w:val="28"/>
        </w:rPr>
      </w:pPr>
    </w:p>
    <w:p w:rsidR="001F1359" w:rsidRDefault="001F1359" w:rsidP="001F1359">
      <w:pPr>
        <w:rPr>
          <w:rFonts w:eastAsia="MS Mincho"/>
        </w:rPr>
      </w:pPr>
    </w:p>
    <w:p w:rsidR="001F1359" w:rsidRDefault="001F1359" w:rsidP="001F1359">
      <w:pPr>
        <w:rPr>
          <w:rFonts w:eastAsia="MS Mincho"/>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ind w:left="-709"/>
        <w:jc w:val="center"/>
        <w:rPr>
          <w:b/>
          <w:caps/>
          <w:spacing w:val="0"/>
          <w:sz w:val="28"/>
          <w:szCs w:val="28"/>
        </w:rPr>
      </w:pPr>
    </w:p>
    <w:p w:rsidR="001F1359" w:rsidRDefault="001F1359" w:rsidP="001F1359">
      <w:pPr>
        <w:pStyle w:val="afe"/>
        <w:suppressAutoHyphens/>
        <w:ind w:left="-709"/>
        <w:jc w:val="center"/>
        <w:rPr>
          <w:b/>
          <w:caps/>
          <w:spacing w:val="0"/>
          <w:sz w:val="28"/>
          <w:szCs w:val="28"/>
        </w:rPr>
      </w:pPr>
    </w:p>
    <w:p w:rsidR="001F1359" w:rsidRDefault="001F1359" w:rsidP="001F1359">
      <w:pPr>
        <w:ind w:left="-709"/>
        <w:jc w:val="center"/>
        <w:rPr>
          <w:rFonts w:eastAsia="MS Mincho"/>
          <w:szCs w:val="28"/>
        </w:rPr>
      </w:pPr>
    </w:p>
    <w:p w:rsidR="001F1359" w:rsidRDefault="001F1359" w:rsidP="001F1359">
      <w:pPr>
        <w:ind w:firstLine="142"/>
        <w:jc w:val="center"/>
        <w:rPr>
          <w:b/>
          <w:sz w:val="32"/>
          <w:szCs w:val="32"/>
        </w:rPr>
      </w:pPr>
      <w:r>
        <w:rPr>
          <w:b/>
          <w:sz w:val="32"/>
          <w:szCs w:val="32"/>
        </w:rPr>
        <w:t xml:space="preserve">Приглашение к участию в конкурентном отборе </w:t>
      </w:r>
    </w:p>
    <w:p w:rsidR="001F1359" w:rsidRDefault="001F1359" w:rsidP="001F1359">
      <w:pPr>
        <w:jc w:val="center"/>
        <w:rPr>
          <w:rFonts w:eastAsia="MS Mincho"/>
          <w:sz w:val="36"/>
        </w:rPr>
      </w:pPr>
    </w:p>
    <w:p w:rsidR="001F1359" w:rsidRPr="00407592" w:rsidRDefault="001F1359" w:rsidP="001F1359">
      <w:pPr>
        <w:jc w:val="center"/>
        <w:rPr>
          <w:sz w:val="32"/>
          <w:szCs w:val="32"/>
        </w:rPr>
      </w:pPr>
      <w:r w:rsidRPr="00407592">
        <w:rPr>
          <w:rFonts w:eastAsia="MS Mincho"/>
          <w:sz w:val="32"/>
          <w:szCs w:val="32"/>
        </w:rPr>
        <w:t>Конкурентный отбор №</w:t>
      </w:r>
      <w:r w:rsidR="00AE596E">
        <w:rPr>
          <w:rFonts w:eastAsia="MS Mincho"/>
          <w:sz w:val="32"/>
          <w:szCs w:val="32"/>
        </w:rPr>
        <w:t>1543</w:t>
      </w:r>
      <w:r w:rsidR="00631D69" w:rsidRPr="00407592">
        <w:rPr>
          <w:rFonts w:eastAsia="MS Mincho"/>
          <w:sz w:val="32"/>
          <w:szCs w:val="32"/>
        </w:rPr>
        <w:t>/КОТЭ-</w:t>
      </w:r>
      <w:r w:rsidR="00154D93" w:rsidRPr="00407592">
        <w:rPr>
          <w:rFonts w:eastAsia="MS Mincho"/>
          <w:sz w:val="32"/>
          <w:szCs w:val="32"/>
        </w:rPr>
        <w:t>ДКСС</w:t>
      </w:r>
      <w:r w:rsidR="00631D69" w:rsidRPr="00407592">
        <w:rPr>
          <w:rFonts w:eastAsia="MS Mincho"/>
          <w:sz w:val="32"/>
          <w:szCs w:val="32"/>
        </w:rPr>
        <w:t>/17</w:t>
      </w:r>
    </w:p>
    <w:p w:rsidR="001F1359" w:rsidRPr="00407592" w:rsidRDefault="001F1359" w:rsidP="001F1359">
      <w:pPr>
        <w:jc w:val="center"/>
        <w:rPr>
          <w:bCs/>
          <w:sz w:val="32"/>
          <w:szCs w:val="32"/>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Pr="00407592" w:rsidRDefault="001F1359" w:rsidP="001F1359">
      <w:pPr>
        <w:pStyle w:val="1"/>
        <w:widowControl w:val="0"/>
        <w:tabs>
          <w:tab w:val="left" w:pos="284"/>
        </w:tabs>
        <w:spacing w:before="0" w:after="0"/>
        <w:jc w:val="center"/>
        <w:rPr>
          <w:rFonts w:ascii="Times New Roman" w:eastAsia="MS Mincho" w:hAnsi="Times New Roman" w:cs="Times New Roman"/>
          <w:b w:val="0"/>
          <w:sz w:val="28"/>
          <w:szCs w:val="28"/>
        </w:rPr>
      </w:pPr>
      <w:r w:rsidRPr="00407592">
        <w:rPr>
          <w:rFonts w:ascii="Times New Roman" w:eastAsia="MS Mincho" w:hAnsi="Times New Roman" w:cs="Times New Roman"/>
          <w:b w:val="0"/>
          <w:bCs w:val="0"/>
          <w:sz w:val="28"/>
          <w:szCs w:val="28"/>
        </w:rPr>
        <w:t>Хабаровск</w:t>
      </w:r>
    </w:p>
    <w:p w:rsidR="001F1359" w:rsidRPr="00407592" w:rsidRDefault="001F1359" w:rsidP="001F1359">
      <w:pPr>
        <w:jc w:val="center"/>
        <w:rPr>
          <w:rFonts w:eastAsia="MS Mincho"/>
          <w:sz w:val="28"/>
          <w:szCs w:val="28"/>
        </w:rPr>
      </w:pPr>
      <w:r w:rsidRPr="00407592">
        <w:rPr>
          <w:rFonts w:eastAsia="MS Mincho"/>
          <w:sz w:val="28"/>
          <w:szCs w:val="28"/>
        </w:rPr>
        <w:t>201</w:t>
      </w:r>
      <w:r w:rsidR="0018492E" w:rsidRPr="00407592">
        <w:rPr>
          <w:rFonts w:eastAsia="MS Mincho"/>
          <w:sz w:val="28"/>
          <w:szCs w:val="28"/>
        </w:rPr>
        <w:t>7</w:t>
      </w:r>
      <w:r w:rsidRPr="00407592">
        <w:rPr>
          <w:rFonts w:eastAsia="MS Mincho"/>
          <w:sz w:val="28"/>
          <w:szCs w:val="28"/>
        </w:rPr>
        <w:t xml:space="preserve"> г.</w:t>
      </w:r>
    </w:p>
    <w:p w:rsidR="00777823" w:rsidRPr="0018492E" w:rsidRDefault="00777823" w:rsidP="00777823">
      <w:pPr>
        <w:pStyle w:val="1"/>
        <w:numPr>
          <w:ilvl w:val="0"/>
          <w:numId w:val="1"/>
        </w:numPr>
        <w:spacing w:before="0" w:after="0"/>
        <w:ind w:left="0" w:firstLine="0"/>
        <w:jc w:val="center"/>
        <w:rPr>
          <w:rFonts w:ascii="Times New Roman" w:hAnsi="Times New Roman" w:cs="Times New Roman"/>
          <w:sz w:val="28"/>
          <w:szCs w:val="28"/>
        </w:rPr>
      </w:pPr>
      <w:r w:rsidRPr="0018492E">
        <w:rPr>
          <w:rFonts w:ascii="Times New Roman" w:hAnsi="Times New Roman" w:cs="Times New Roman"/>
          <w:sz w:val="28"/>
          <w:szCs w:val="28"/>
        </w:rPr>
        <w:lastRenderedPageBreak/>
        <w:t>Условия проведения конкурентного отбора</w:t>
      </w:r>
    </w:p>
    <w:p w:rsidR="00777823" w:rsidRPr="0018492E" w:rsidRDefault="00777823" w:rsidP="00777823"/>
    <w:p w:rsidR="00777823" w:rsidRPr="0018492E" w:rsidRDefault="00777823" w:rsidP="00777823">
      <w:pPr>
        <w:pStyle w:val="2"/>
        <w:numPr>
          <w:ilvl w:val="0"/>
          <w:numId w:val="2"/>
        </w:numPr>
        <w:spacing w:before="0" w:after="0"/>
        <w:ind w:left="0" w:firstLine="709"/>
        <w:jc w:val="both"/>
        <w:rPr>
          <w:rFonts w:ascii="Times New Roman" w:hAnsi="Times New Roman" w:cs="Times New Roman"/>
          <w:i w:val="0"/>
        </w:rPr>
      </w:pPr>
      <w:r w:rsidRPr="0018492E">
        <w:rPr>
          <w:rFonts w:ascii="Times New Roman" w:hAnsi="Times New Roman" w:cs="Times New Roman"/>
          <w:i w:val="0"/>
        </w:rPr>
        <w:t>Общие условия проведения конкурентного отбора</w:t>
      </w:r>
    </w:p>
    <w:p w:rsidR="00777823" w:rsidRPr="0018492E" w:rsidRDefault="00777823" w:rsidP="00777823">
      <w:pPr>
        <w:ind w:firstLine="709"/>
        <w:rPr>
          <w:sz w:val="28"/>
          <w:szCs w:val="28"/>
        </w:rPr>
      </w:pPr>
    </w:p>
    <w:p w:rsidR="00777823" w:rsidRPr="0018492E" w:rsidRDefault="00777823" w:rsidP="00777823">
      <w:pPr>
        <w:pStyle w:val="3"/>
        <w:numPr>
          <w:ilvl w:val="1"/>
          <w:numId w:val="2"/>
        </w:numPr>
        <w:spacing w:before="0" w:after="0"/>
        <w:ind w:left="0" w:firstLine="709"/>
        <w:jc w:val="both"/>
        <w:rPr>
          <w:rFonts w:ascii="Times New Roman" w:hAnsi="Times New Roman" w:cs="Times New Roman"/>
          <w:sz w:val="28"/>
          <w:szCs w:val="28"/>
        </w:rPr>
      </w:pPr>
      <w:r w:rsidRPr="0018492E">
        <w:rPr>
          <w:rFonts w:ascii="Times New Roman" w:hAnsi="Times New Roman" w:cs="Times New Roman"/>
          <w:sz w:val="28"/>
          <w:szCs w:val="28"/>
        </w:rPr>
        <w:t>Сведения о заказчике</w:t>
      </w:r>
    </w:p>
    <w:p w:rsidR="00777823" w:rsidRPr="0018492E" w:rsidRDefault="00777823" w:rsidP="00777823">
      <w:pPr>
        <w:ind w:firstLine="709"/>
        <w:jc w:val="both"/>
        <w:rPr>
          <w:bCs/>
          <w:sz w:val="28"/>
          <w:szCs w:val="28"/>
        </w:rPr>
      </w:pPr>
      <w:r w:rsidRPr="0018492E">
        <w:rPr>
          <w:bCs/>
          <w:sz w:val="28"/>
          <w:szCs w:val="28"/>
        </w:rPr>
        <w:t>1.1.1. Заказчик – ОАО «РЖД».</w:t>
      </w:r>
    </w:p>
    <w:p w:rsidR="00154D93" w:rsidRPr="00D07D63" w:rsidRDefault="000108B6" w:rsidP="00154D93">
      <w:pPr>
        <w:ind w:firstLine="708"/>
        <w:jc w:val="both"/>
        <w:rPr>
          <w:bCs/>
          <w:i/>
          <w:sz w:val="28"/>
          <w:szCs w:val="28"/>
        </w:rPr>
      </w:pPr>
      <w:r w:rsidRPr="0018492E">
        <w:rPr>
          <w:bCs/>
          <w:sz w:val="28"/>
          <w:szCs w:val="28"/>
        </w:rPr>
        <w:t xml:space="preserve">Закупка осуществляется для нужд </w:t>
      </w:r>
      <w:r w:rsidR="00154D93">
        <w:rPr>
          <w:bCs/>
          <w:color w:val="000000"/>
          <w:sz w:val="28"/>
          <w:szCs w:val="28"/>
        </w:rPr>
        <w:t>Дальневосточной д</w:t>
      </w:r>
      <w:r w:rsidR="00154D93" w:rsidRPr="00C72B13">
        <w:rPr>
          <w:bCs/>
          <w:color w:val="000000"/>
          <w:sz w:val="28"/>
          <w:szCs w:val="28"/>
        </w:rPr>
        <w:t xml:space="preserve">ирекции по капитальному строительству </w:t>
      </w:r>
      <w:r w:rsidR="00154D93" w:rsidRPr="00C72B13">
        <w:rPr>
          <w:sz w:val="28"/>
          <w:szCs w:val="28"/>
        </w:rPr>
        <w:t>–</w:t>
      </w:r>
      <w:r w:rsidR="00154D93" w:rsidRPr="00C72B13">
        <w:rPr>
          <w:bCs/>
          <w:color w:val="000000"/>
          <w:sz w:val="28"/>
          <w:szCs w:val="28"/>
        </w:rPr>
        <w:t xml:space="preserve"> структурного подразделения Дирекции по строительству сетей связи </w:t>
      </w:r>
      <w:r w:rsidR="00154D93" w:rsidRPr="00C72B13">
        <w:rPr>
          <w:sz w:val="28"/>
          <w:szCs w:val="28"/>
        </w:rPr>
        <w:t>–</w:t>
      </w:r>
      <w:r w:rsidR="00154D93" w:rsidRPr="00C72B13">
        <w:rPr>
          <w:bCs/>
          <w:color w:val="000000"/>
          <w:sz w:val="28"/>
          <w:szCs w:val="28"/>
        </w:rPr>
        <w:t xml:space="preserve"> филиала  открытого акционерного общества «Российские железные дороги».</w:t>
      </w:r>
      <w:r w:rsidR="00154D93" w:rsidRPr="00D07D63">
        <w:rPr>
          <w:bCs/>
          <w:i/>
          <w:sz w:val="28"/>
          <w:szCs w:val="28"/>
        </w:rPr>
        <w:t xml:space="preserve"> </w:t>
      </w:r>
    </w:p>
    <w:p w:rsidR="00803954" w:rsidRPr="0018492E" w:rsidRDefault="00803954" w:rsidP="00803954">
      <w:pPr>
        <w:ind w:firstLine="709"/>
        <w:jc w:val="both"/>
        <w:rPr>
          <w:bCs/>
          <w:i/>
          <w:sz w:val="28"/>
          <w:szCs w:val="28"/>
        </w:rPr>
      </w:pPr>
      <w:r w:rsidRPr="0018492E">
        <w:rPr>
          <w:bCs/>
          <w:sz w:val="28"/>
          <w:szCs w:val="28"/>
        </w:rPr>
        <w:t>Место нахождения заказчика: 680000, г. Хабаровск, ул. Муравьева-Амурского д.20</w:t>
      </w:r>
      <w:r w:rsidRPr="0018492E">
        <w:rPr>
          <w:bCs/>
          <w:i/>
          <w:sz w:val="28"/>
          <w:szCs w:val="28"/>
        </w:rPr>
        <w:t>.</w:t>
      </w:r>
    </w:p>
    <w:p w:rsidR="00803954" w:rsidRPr="0018492E" w:rsidRDefault="00803954" w:rsidP="00803954">
      <w:pPr>
        <w:ind w:firstLine="709"/>
        <w:jc w:val="both"/>
        <w:rPr>
          <w:bCs/>
          <w:i/>
          <w:sz w:val="28"/>
          <w:szCs w:val="28"/>
        </w:rPr>
      </w:pPr>
      <w:r w:rsidRPr="0018492E">
        <w:rPr>
          <w:bCs/>
          <w:sz w:val="28"/>
          <w:szCs w:val="28"/>
        </w:rPr>
        <w:t>Почтовый адрес заказчика: 680000, г. Хабаровск, ул. Муравьева-Амурского д.20</w:t>
      </w:r>
    </w:p>
    <w:p w:rsidR="00803954" w:rsidRPr="0018492E" w:rsidRDefault="00803954" w:rsidP="00803954">
      <w:pPr>
        <w:ind w:firstLine="709"/>
        <w:jc w:val="both"/>
        <w:rPr>
          <w:bCs/>
          <w:sz w:val="28"/>
          <w:szCs w:val="28"/>
        </w:rPr>
      </w:pPr>
      <w:r w:rsidRPr="0018492E">
        <w:rPr>
          <w:bCs/>
          <w:sz w:val="28"/>
          <w:szCs w:val="28"/>
        </w:rPr>
        <w:t>1.1.2. Контактные данные:</w:t>
      </w:r>
    </w:p>
    <w:p w:rsidR="000108B6" w:rsidRPr="00AE596E" w:rsidRDefault="00803954" w:rsidP="000108B6">
      <w:pPr>
        <w:ind w:left="709"/>
        <w:rPr>
          <w:bCs/>
          <w:sz w:val="28"/>
          <w:szCs w:val="28"/>
        </w:rPr>
      </w:pPr>
      <w:r w:rsidRPr="00AE596E">
        <w:rPr>
          <w:bCs/>
          <w:sz w:val="28"/>
          <w:szCs w:val="28"/>
        </w:rPr>
        <w:t xml:space="preserve">Контактное лицо: </w:t>
      </w:r>
      <w:r w:rsidR="00AE596E">
        <w:rPr>
          <w:bCs/>
          <w:sz w:val="28"/>
          <w:szCs w:val="28"/>
        </w:rPr>
        <w:t>Левченко Никита Михайлович</w:t>
      </w:r>
    </w:p>
    <w:p w:rsidR="005B3E75" w:rsidRPr="00AE596E" w:rsidRDefault="005B3E75" w:rsidP="005B3E75">
      <w:r w:rsidRPr="00AE596E">
        <w:rPr>
          <w:bCs/>
          <w:sz w:val="28"/>
          <w:szCs w:val="28"/>
        </w:rPr>
        <w:t xml:space="preserve">          </w:t>
      </w:r>
      <w:r w:rsidR="00803954" w:rsidRPr="00AE596E">
        <w:rPr>
          <w:bCs/>
          <w:sz w:val="28"/>
          <w:szCs w:val="28"/>
        </w:rPr>
        <w:t xml:space="preserve">Адрес электронной почты: </w:t>
      </w:r>
      <w:r w:rsidR="00AE596E">
        <w:rPr>
          <w:bCs/>
          <w:sz w:val="28"/>
          <w:szCs w:val="28"/>
          <w:lang w:val="en-US"/>
        </w:rPr>
        <w:t>DKS</w:t>
      </w:r>
      <w:r w:rsidR="00AE596E" w:rsidRPr="00AE596E">
        <w:rPr>
          <w:bCs/>
          <w:sz w:val="28"/>
          <w:szCs w:val="28"/>
        </w:rPr>
        <w:t>_</w:t>
      </w:r>
      <w:r w:rsidR="00AE596E">
        <w:rPr>
          <w:bCs/>
          <w:sz w:val="28"/>
          <w:szCs w:val="28"/>
          <w:lang w:val="en-US"/>
        </w:rPr>
        <w:t>LevchenkoNM</w:t>
      </w:r>
      <w:r w:rsidR="00AE596E" w:rsidRPr="00AE596E">
        <w:rPr>
          <w:bCs/>
          <w:sz w:val="28"/>
          <w:szCs w:val="28"/>
        </w:rPr>
        <w:t>@</w:t>
      </w:r>
      <w:r w:rsidR="00AE596E">
        <w:rPr>
          <w:bCs/>
          <w:sz w:val="28"/>
          <w:szCs w:val="28"/>
          <w:lang w:val="en-US"/>
        </w:rPr>
        <w:t>dvgd</w:t>
      </w:r>
      <w:r w:rsidR="00AE596E" w:rsidRPr="00AE596E">
        <w:rPr>
          <w:bCs/>
          <w:sz w:val="28"/>
          <w:szCs w:val="28"/>
        </w:rPr>
        <w:t>.</w:t>
      </w:r>
      <w:r w:rsidR="00AE596E">
        <w:rPr>
          <w:bCs/>
          <w:sz w:val="28"/>
          <w:szCs w:val="28"/>
          <w:lang w:val="en-US"/>
        </w:rPr>
        <w:t>ru</w:t>
      </w:r>
    </w:p>
    <w:p w:rsidR="00803954" w:rsidRPr="00AE596E" w:rsidRDefault="00944BDC" w:rsidP="005B3E75">
      <w:pPr>
        <w:ind w:left="709"/>
        <w:rPr>
          <w:bCs/>
          <w:sz w:val="28"/>
          <w:szCs w:val="28"/>
        </w:rPr>
      </w:pPr>
      <w:r w:rsidRPr="00AE596E">
        <w:rPr>
          <w:bCs/>
          <w:sz w:val="28"/>
          <w:szCs w:val="28"/>
        </w:rPr>
        <w:t xml:space="preserve">Номер телефона: </w:t>
      </w:r>
      <w:r w:rsidR="00AE596E">
        <w:rPr>
          <w:bCs/>
          <w:sz w:val="28"/>
          <w:szCs w:val="28"/>
        </w:rPr>
        <w:t>8-4212-38-54-87</w:t>
      </w:r>
    </w:p>
    <w:p w:rsidR="00803954" w:rsidRPr="0018492E" w:rsidRDefault="00803954" w:rsidP="00803954">
      <w:pPr>
        <w:pStyle w:val="a3"/>
        <w:ind w:left="720"/>
        <w:jc w:val="both"/>
        <w:rPr>
          <w:bCs/>
          <w:sz w:val="28"/>
          <w:szCs w:val="28"/>
        </w:rPr>
      </w:pPr>
      <w:r w:rsidRPr="00AE596E">
        <w:rPr>
          <w:bCs/>
          <w:sz w:val="28"/>
          <w:szCs w:val="28"/>
        </w:rPr>
        <w:t>Номер факса:</w:t>
      </w:r>
      <w:r w:rsidR="005E09EE" w:rsidRPr="0018492E">
        <w:rPr>
          <w:bCs/>
          <w:sz w:val="28"/>
          <w:szCs w:val="28"/>
        </w:rPr>
        <w:t xml:space="preserve"> </w:t>
      </w:r>
      <w:r w:rsidR="00AE596E">
        <w:rPr>
          <w:bCs/>
          <w:sz w:val="28"/>
          <w:szCs w:val="28"/>
        </w:rPr>
        <w:t>8-4212-38-54-87</w:t>
      </w:r>
    </w:p>
    <w:p w:rsidR="00777823" w:rsidRPr="0018492E" w:rsidRDefault="00777823" w:rsidP="00777823">
      <w:pPr>
        <w:ind w:firstLine="709"/>
        <w:jc w:val="both"/>
        <w:rPr>
          <w:i/>
          <w:sz w:val="28"/>
          <w:szCs w:val="28"/>
        </w:rPr>
      </w:pPr>
    </w:p>
    <w:p w:rsidR="00777823" w:rsidRPr="0018492E" w:rsidRDefault="00777823" w:rsidP="00777823">
      <w:pPr>
        <w:pStyle w:val="3"/>
        <w:numPr>
          <w:ilvl w:val="1"/>
          <w:numId w:val="2"/>
        </w:numPr>
        <w:spacing w:before="0" w:after="0"/>
        <w:ind w:left="709" w:firstLine="0"/>
        <w:jc w:val="both"/>
        <w:rPr>
          <w:rFonts w:ascii="Times New Roman" w:hAnsi="Times New Roman" w:cs="Times New Roman"/>
          <w:sz w:val="28"/>
          <w:szCs w:val="28"/>
        </w:rPr>
      </w:pPr>
      <w:r w:rsidRPr="0018492E">
        <w:rPr>
          <w:rFonts w:ascii="Times New Roman" w:hAnsi="Times New Roman" w:cs="Times New Roman"/>
          <w:sz w:val="28"/>
          <w:szCs w:val="28"/>
        </w:rPr>
        <w:t>Способ закупки</w:t>
      </w:r>
    </w:p>
    <w:p w:rsidR="00777823" w:rsidRPr="0018492E" w:rsidRDefault="00154D93" w:rsidP="00777823">
      <w:pPr>
        <w:ind w:firstLine="709"/>
        <w:jc w:val="both"/>
        <w:rPr>
          <w:bCs/>
          <w:sz w:val="28"/>
          <w:szCs w:val="28"/>
        </w:rPr>
      </w:pPr>
      <w:r>
        <w:rPr>
          <w:bCs/>
          <w:sz w:val="28"/>
          <w:szCs w:val="28"/>
        </w:rPr>
        <w:t>Конкурентный отбор №</w:t>
      </w:r>
      <w:r w:rsidR="00AE596E">
        <w:rPr>
          <w:bCs/>
          <w:sz w:val="28"/>
          <w:szCs w:val="28"/>
        </w:rPr>
        <w:t>1543</w:t>
      </w:r>
      <w:r w:rsidR="00631D69" w:rsidRPr="00631D69">
        <w:rPr>
          <w:bCs/>
          <w:sz w:val="28"/>
          <w:szCs w:val="28"/>
        </w:rPr>
        <w:t>/КОТЭ-</w:t>
      </w:r>
      <w:r>
        <w:rPr>
          <w:bCs/>
          <w:sz w:val="28"/>
          <w:szCs w:val="28"/>
        </w:rPr>
        <w:t>ДКСС</w:t>
      </w:r>
      <w:r w:rsidR="00631D69" w:rsidRPr="00631D69">
        <w:rPr>
          <w:bCs/>
          <w:sz w:val="28"/>
          <w:szCs w:val="28"/>
        </w:rPr>
        <w:t>/17</w:t>
      </w:r>
      <w:r w:rsidR="00631D69">
        <w:rPr>
          <w:bCs/>
          <w:sz w:val="28"/>
          <w:szCs w:val="28"/>
        </w:rPr>
        <w:t xml:space="preserve"> </w:t>
      </w:r>
      <w:r w:rsidR="00777823" w:rsidRPr="0018492E">
        <w:rPr>
          <w:bCs/>
          <w:sz w:val="28"/>
          <w:szCs w:val="28"/>
        </w:rPr>
        <w:t xml:space="preserve">в электронной форме. </w:t>
      </w:r>
    </w:p>
    <w:p w:rsidR="00777823" w:rsidRPr="0018492E" w:rsidRDefault="00777823" w:rsidP="00777823">
      <w:pPr>
        <w:ind w:firstLine="709"/>
        <w:jc w:val="both"/>
        <w:rPr>
          <w:bCs/>
          <w:sz w:val="28"/>
          <w:szCs w:val="28"/>
        </w:rPr>
      </w:pPr>
    </w:p>
    <w:p w:rsidR="00777823" w:rsidRPr="0018492E" w:rsidRDefault="00777823" w:rsidP="00777823">
      <w:pPr>
        <w:pStyle w:val="3"/>
        <w:numPr>
          <w:ilvl w:val="1"/>
          <w:numId w:val="2"/>
        </w:numPr>
        <w:spacing w:before="0" w:after="0"/>
        <w:ind w:left="709" w:firstLine="0"/>
        <w:jc w:val="both"/>
        <w:rPr>
          <w:rFonts w:ascii="Times New Roman" w:hAnsi="Times New Roman" w:cs="Times New Roman"/>
          <w:sz w:val="28"/>
          <w:szCs w:val="28"/>
        </w:rPr>
      </w:pPr>
      <w:r w:rsidRPr="0018492E">
        <w:rPr>
          <w:rFonts w:ascii="Times New Roman" w:hAnsi="Times New Roman" w:cs="Times New Roman"/>
          <w:sz w:val="28"/>
          <w:szCs w:val="28"/>
        </w:rPr>
        <w:t>Предмет конкурентного отбора</w:t>
      </w:r>
    </w:p>
    <w:p w:rsidR="00777823" w:rsidRDefault="00154D93" w:rsidP="00777823">
      <w:pPr>
        <w:ind w:firstLine="709"/>
        <w:jc w:val="both"/>
        <w:rPr>
          <w:bCs/>
          <w:sz w:val="28"/>
          <w:szCs w:val="28"/>
        </w:rPr>
      </w:pPr>
      <w:r w:rsidRPr="00154D93">
        <w:rPr>
          <w:bCs/>
          <w:sz w:val="28"/>
          <w:szCs w:val="28"/>
        </w:rPr>
        <w:t>На право заключения договора поставки офисной мебели</w:t>
      </w:r>
      <w:r>
        <w:rPr>
          <w:bCs/>
          <w:sz w:val="28"/>
          <w:szCs w:val="28"/>
        </w:rPr>
        <w:t>.</w:t>
      </w:r>
    </w:p>
    <w:p w:rsidR="00154D93" w:rsidRPr="0018492E" w:rsidRDefault="00154D93" w:rsidP="00777823">
      <w:pPr>
        <w:ind w:firstLine="709"/>
        <w:jc w:val="both"/>
        <w:rPr>
          <w:sz w:val="28"/>
          <w:szCs w:val="28"/>
          <w:highlight w:val="yellow"/>
        </w:rPr>
      </w:pPr>
    </w:p>
    <w:p w:rsidR="00777823" w:rsidRPr="0018492E" w:rsidRDefault="00777823" w:rsidP="00777823">
      <w:pPr>
        <w:pStyle w:val="3"/>
        <w:numPr>
          <w:ilvl w:val="1"/>
          <w:numId w:val="2"/>
        </w:numPr>
        <w:spacing w:before="0" w:after="0"/>
        <w:ind w:left="709" w:firstLine="0"/>
        <w:jc w:val="both"/>
        <w:rPr>
          <w:rFonts w:ascii="Times New Roman" w:hAnsi="Times New Roman" w:cs="Times New Roman"/>
          <w:sz w:val="28"/>
          <w:szCs w:val="28"/>
        </w:rPr>
      </w:pPr>
      <w:r w:rsidRPr="0018492E">
        <w:rPr>
          <w:rFonts w:ascii="Times New Roman" w:hAnsi="Times New Roman" w:cs="Times New Roman"/>
          <w:sz w:val="28"/>
          <w:szCs w:val="28"/>
        </w:rPr>
        <w:t>Участники</w:t>
      </w:r>
    </w:p>
    <w:p w:rsidR="00777823" w:rsidRPr="0018492E" w:rsidRDefault="005C2C69" w:rsidP="00777823">
      <w:pPr>
        <w:ind w:firstLine="709"/>
        <w:jc w:val="both"/>
        <w:rPr>
          <w:bCs/>
          <w:sz w:val="28"/>
          <w:szCs w:val="28"/>
        </w:rPr>
      </w:pPr>
      <w:r w:rsidRPr="0018492E">
        <w:rPr>
          <w:bCs/>
          <w:sz w:val="28"/>
          <w:szCs w:val="28"/>
        </w:rPr>
        <w:t>Особенности участия в конкурентном отборе не предусмотрены.</w:t>
      </w:r>
    </w:p>
    <w:p w:rsidR="00803954" w:rsidRPr="0018492E" w:rsidRDefault="00803954" w:rsidP="00777823">
      <w:pPr>
        <w:ind w:firstLine="709"/>
        <w:jc w:val="both"/>
        <w:rPr>
          <w:bCs/>
          <w:i/>
          <w:sz w:val="28"/>
          <w:szCs w:val="28"/>
          <w:highlight w:val="yellow"/>
        </w:rPr>
      </w:pPr>
    </w:p>
    <w:p w:rsidR="00777823" w:rsidRPr="0018492E" w:rsidRDefault="00777823" w:rsidP="00777823">
      <w:pPr>
        <w:pStyle w:val="3"/>
        <w:numPr>
          <w:ilvl w:val="1"/>
          <w:numId w:val="2"/>
        </w:numPr>
        <w:spacing w:before="0" w:after="0"/>
        <w:ind w:left="0" w:firstLine="709"/>
        <w:jc w:val="both"/>
        <w:rPr>
          <w:rFonts w:ascii="Times New Roman" w:hAnsi="Times New Roman" w:cs="Times New Roman"/>
          <w:sz w:val="28"/>
          <w:szCs w:val="28"/>
        </w:rPr>
      </w:pPr>
      <w:r w:rsidRPr="0018492E">
        <w:rPr>
          <w:rFonts w:ascii="Times New Roman" w:hAnsi="Times New Roman" w:cs="Times New Roman"/>
          <w:sz w:val="28"/>
          <w:szCs w:val="28"/>
        </w:rPr>
        <w:t>Место и дата проведения конкурентного отбора</w:t>
      </w:r>
    </w:p>
    <w:p w:rsidR="00777823" w:rsidRPr="0018492E" w:rsidRDefault="00777823" w:rsidP="00777823">
      <w:pPr>
        <w:ind w:firstLine="709"/>
        <w:jc w:val="both"/>
        <w:rPr>
          <w:bCs/>
          <w:i/>
          <w:sz w:val="28"/>
          <w:szCs w:val="28"/>
        </w:rPr>
      </w:pPr>
      <w:r w:rsidRPr="0018492E">
        <w:rPr>
          <w:bCs/>
          <w:sz w:val="28"/>
          <w:szCs w:val="28"/>
        </w:rPr>
        <w:t xml:space="preserve">Конкурентный отбор </w:t>
      </w:r>
      <w:r w:rsidRPr="001E2099">
        <w:rPr>
          <w:bCs/>
          <w:sz w:val="28"/>
          <w:szCs w:val="28"/>
        </w:rPr>
        <w:t>проводится</w:t>
      </w:r>
      <w:r w:rsidRPr="001E2099">
        <w:rPr>
          <w:bCs/>
          <w:i/>
          <w:sz w:val="28"/>
          <w:szCs w:val="28"/>
        </w:rPr>
        <w:t xml:space="preserve"> </w:t>
      </w:r>
      <w:r w:rsidR="001F1359" w:rsidRPr="001E2099">
        <w:rPr>
          <w:b/>
          <w:bCs/>
          <w:sz w:val="28"/>
          <w:szCs w:val="28"/>
        </w:rPr>
        <w:t>в 09</w:t>
      </w:r>
      <w:r w:rsidR="001F1359" w:rsidRPr="001E2099">
        <w:rPr>
          <w:b/>
          <w:sz w:val="28"/>
          <w:szCs w:val="28"/>
        </w:rPr>
        <w:t>:00</w:t>
      </w:r>
      <w:r w:rsidR="001F1359" w:rsidRPr="0018492E">
        <w:rPr>
          <w:b/>
          <w:sz w:val="28"/>
          <w:szCs w:val="28"/>
        </w:rPr>
        <w:t xml:space="preserve"> </w:t>
      </w:r>
      <w:r w:rsidR="001F1359" w:rsidRPr="0018492E">
        <w:rPr>
          <w:sz w:val="28"/>
          <w:szCs w:val="28"/>
        </w:rPr>
        <w:t xml:space="preserve"> часов московского времени </w:t>
      </w:r>
      <w:r w:rsidR="001F1359" w:rsidRPr="0018492E">
        <w:rPr>
          <w:b/>
          <w:sz w:val="28"/>
          <w:szCs w:val="28"/>
        </w:rPr>
        <w:t>«</w:t>
      </w:r>
      <w:r w:rsidR="00AE596E">
        <w:rPr>
          <w:b/>
          <w:sz w:val="28"/>
          <w:szCs w:val="28"/>
        </w:rPr>
        <w:t>27</w:t>
      </w:r>
      <w:r w:rsidR="001F1359" w:rsidRPr="0018492E">
        <w:rPr>
          <w:b/>
          <w:sz w:val="28"/>
          <w:szCs w:val="28"/>
        </w:rPr>
        <w:t xml:space="preserve">» </w:t>
      </w:r>
      <w:r w:rsidR="00631D69">
        <w:rPr>
          <w:b/>
          <w:sz w:val="28"/>
          <w:szCs w:val="28"/>
        </w:rPr>
        <w:t>но</w:t>
      </w:r>
      <w:r w:rsidR="0018492E">
        <w:rPr>
          <w:b/>
          <w:sz w:val="28"/>
          <w:szCs w:val="28"/>
        </w:rPr>
        <w:t>ября</w:t>
      </w:r>
      <w:r w:rsidR="001F1359" w:rsidRPr="0018492E">
        <w:rPr>
          <w:b/>
          <w:sz w:val="28"/>
          <w:szCs w:val="28"/>
        </w:rPr>
        <w:t xml:space="preserve"> 201</w:t>
      </w:r>
      <w:r w:rsidR="0018492E">
        <w:rPr>
          <w:b/>
          <w:sz w:val="28"/>
          <w:szCs w:val="28"/>
        </w:rPr>
        <w:t>7</w:t>
      </w:r>
      <w:r w:rsidR="001F1359" w:rsidRPr="0018492E">
        <w:rPr>
          <w:b/>
          <w:sz w:val="28"/>
          <w:szCs w:val="28"/>
        </w:rPr>
        <w:t xml:space="preserve"> года</w:t>
      </w:r>
      <w:r w:rsidRPr="0018492E">
        <w:rPr>
          <w:bCs/>
          <w:i/>
          <w:sz w:val="28"/>
          <w:szCs w:val="28"/>
        </w:rPr>
        <w:t xml:space="preserve"> </w:t>
      </w:r>
      <w:r w:rsidRPr="0018492E">
        <w:rPr>
          <w:bCs/>
          <w:sz w:val="28"/>
          <w:szCs w:val="28"/>
        </w:rPr>
        <w:t>на э</w:t>
      </w:r>
      <w:r w:rsidRPr="0018492E">
        <w:rPr>
          <w:sz w:val="28"/>
          <w:szCs w:val="28"/>
        </w:rPr>
        <w:t xml:space="preserve">лектронной торговой площадке «ЭТС-Фабрикант» </w:t>
      </w:r>
      <w:r w:rsidRPr="0018492E">
        <w:rPr>
          <w:bCs/>
          <w:sz w:val="28"/>
          <w:szCs w:val="28"/>
        </w:rPr>
        <w:t xml:space="preserve"> (на странице данного конкурентного отбора на сайте</w:t>
      </w:r>
      <w:r w:rsidRPr="0018492E">
        <w:rPr>
          <w:sz w:val="28"/>
          <w:szCs w:val="28"/>
        </w:rPr>
        <w:t xml:space="preserve"> </w:t>
      </w:r>
      <w:hyperlink r:id="rId8" w:history="1">
        <w:r w:rsidR="00D914D4" w:rsidRPr="0018492E">
          <w:rPr>
            <w:rStyle w:val="af7"/>
            <w:sz w:val="28"/>
            <w:szCs w:val="28"/>
          </w:rPr>
          <w:t>https://www.fabrikant.ru</w:t>
        </w:r>
      </w:hyperlink>
      <w:r w:rsidRPr="0018492E">
        <w:rPr>
          <w:bCs/>
          <w:sz w:val="28"/>
          <w:szCs w:val="28"/>
        </w:rPr>
        <w:t>)</w:t>
      </w:r>
      <w:r w:rsidR="00D914D4" w:rsidRPr="0018492E">
        <w:rPr>
          <w:bCs/>
          <w:i/>
          <w:sz w:val="28"/>
          <w:szCs w:val="28"/>
        </w:rPr>
        <w:t xml:space="preserve"> </w:t>
      </w:r>
      <w:r w:rsidRPr="0018492E">
        <w:rPr>
          <w:bCs/>
          <w:sz w:val="28"/>
          <w:szCs w:val="28"/>
        </w:rPr>
        <w:t>(далее – электронная торгово-закупочная площадка, ЭТЗП, а также сайт ЭТЗП)</w:t>
      </w:r>
      <w:r w:rsidRPr="0018492E">
        <w:rPr>
          <w:bCs/>
          <w:i/>
          <w:sz w:val="28"/>
          <w:szCs w:val="28"/>
        </w:rPr>
        <w:t>,</w:t>
      </w:r>
      <w:r w:rsidRPr="0018492E">
        <w:rPr>
          <w:bCs/>
          <w:sz w:val="28"/>
          <w:szCs w:val="28"/>
        </w:rPr>
        <w:t xml:space="preserve"> в электронной форме в личном кабинете участника электронных процедур</w:t>
      </w:r>
      <w:r w:rsidRPr="0018492E">
        <w:rPr>
          <w:bCs/>
          <w:i/>
          <w:sz w:val="28"/>
          <w:szCs w:val="28"/>
        </w:rPr>
        <w:t>.</w:t>
      </w:r>
    </w:p>
    <w:p w:rsidR="00777823" w:rsidRPr="0018492E" w:rsidRDefault="00777823" w:rsidP="00777823">
      <w:pPr>
        <w:ind w:firstLine="709"/>
        <w:jc w:val="both"/>
        <w:rPr>
          <w:bCs/>
          <w:i/>
          <w:sz w:val="28"/>
          <w:szCs w:val="28"/>
        </w:rPr>
      </w:pPr>
    </w:p>
    <w:p w:rsidR="00777823" w:rsidRPr="0018492E" w:rsidRDefault="00777823" w:rsidP="00777823">
      <w:pPr>
        <w:ind w:firstLine="709"/>
        <w:jc w:val="both"/>
        <w:rPr>
          <w:b/>
          <w:bCs/>
          <w:sz w:val="28"/>
          <w:szCs w:val="28"/>
        </w:rPr>
      </w:pPr>
      <w:r w:rsidRPr="0018492E">
        <w:rPr>
          <w:b/>
          <w:bCs/>
          <w:sz w:val="28"/>
          <w:szCs w:val="28"/>
        </w:rPr>
        <w:t>1.6. Разъяснения положений приглашения к участию в конкурентном отборе</w:t>
      </w:r>
    </w:p>
    <w:p w:rsidR="00777823" w:rsidRPr="0018492E" w:rsidRDefault="00777823" w:rsidP="00777823">
      <w:pPr>
        <w:ind w:firstLine="709"/>
        <w:jc w:val="both"/>
        <w:rPr>
          <w:bCs/>
          <w:sz w:val="28"/>
          <w:szCs w:val="28"/>
        </w:rPr>
      </w:pPr>
      <w:r w:rsidRPr="0018492E">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18492E">
        <w:rPr>
          <w:bCs/>
          <w:sz w:val="28"/>
          <w:szCs w:val="28"/>
        </w:rPr>
        <w:t>.</w:t>
      </w:r>
    </w:p>
    <w:p w:rsidR="001F1359" w:rsidRPr="008F18AE" w:rsidRDefault="001F1359" w:rsidP="00777823">
      <w:pPr>
        <w:ind w:firstLine="709"/>
        <w:jc w:val="both"/>
        <w:rPr>
          <w:sz w:val="28"/>
          <w:szCs w:val="28"/>
        </w:rPr>
      </w:pPr>
    </w:p>
    <w:p w:rsidR="00777823" w:rsidRDefault="00777823" w:rsidP="00777823">
      <w:pPr>
        <w:pStyle w:val="2"/>
        <w:numPr>
          <w:ilvl w:val="0"/>
          <w:numId w:val="2"/>
        </w:numPr>
        <w:spacing w:before="0" w:after="0"/>
        <w:ind w:left="709" w:firstLine="0"/>
        <w:jc w:val="both"/>
        <w:rPr>
          <w:rFonts w:ascii="Times New Roman" w:hAnsi="Times New Roman" w:cs="Times New Roman"/>
          <w:i w:val="0"/>
        </w:rPr>
      </w:pPr>
      <w:r w:rsidRPr="008F18AE">
        <w:rPr>
          <w:rFonts w:ascii="Times New Roman" w:hAnsi="Times New Roman" w:cs="Times New Roman"/>
          <w:i w:val="0"/>
        </w:rPr>
        <w:lastRenderedPageBreak/>
        <w:t>Техническое задание</w:t>
      </w:r>
    </w:p>
    <w:p w:rsidR="00407592" w:rsidRPr="00407592" w:rsidRDefault="00407592" w:rsidP="00407592"/>
    <w:p w:rsidR="00777823" w:rsidRPr="008F18AE" w:rsidRDefault="00777823" w:rsidP="001F1359">
      <w:pPr>
        <w:pStyle w:val="3"/>
        <w:numPr>
          <w:ilvl w:val="1"/>
          <w:numId w:val="2"/>
        </w:numPr>
        <w:spacing w:before="0" w:after="0"/>
        <w:ind w:left="142" w:firstLine="567"/>
        <w:jc w:val="both"/>
        <w:rPr>
          <w:rFonts w:ascii="Times New Roman" w:hAnsi="Times New Roman" w:cs="Times New Roman"/>
          <w:sz w:val="28"/>
          <w:szCs w:val="28"/>
        </w:rPr>
      </w:pPr>
      <w:r w:rsidRPr="008F18AE">
        <w:rPr>
          <w:rFonts w:ascii="Times New Roman" w:hAnsi="Times New Roman" w:cs="Times New Roman"/>
          <w:sz w:val="28"/>
          <w:szCs w:val="28"/>
        </w:rPr>
        <w:t>Сведения о начальной (максимальной) цене договора и расходах участника</w:t>
      </w:r>
    </w:p>
    <w:p w:rsidR="00777823" w:rsidRPr="008F18AE" w:rsidRDefault="00777823" w:rsidP="00777823">
      <w:pPr>
        <w:ind w:firstLine="709"/>
        <w:jc w:val="both"/>
        <w:rPr>
          <w:bCs/>
          <w:i/>
          <w:sz w:val="28"/>
          <w:szCs w:val="28"/>
        </w:rPr>
      </w:pPr>
      <w:r w:rsidRPr="008F18AE">
        <w:rPr>
          <w:b/>
          <w:bCs/>
          <w:sz w:val="28"/>
          <w:szCs w:val="28"/>
        </w:rPr>
        <w:t>Начальная (максимальная) цена договора</w:t>
      </w:r>
      <w:r w:rsidR="001F1359" w:rsidRPr="008F18AE">
        <w:rPr>
          <w:b/>
          <w:bCs/>
          <w:sz w:val="28"/>
          <w:szCs w:val="28"/>
        </w:rPr>
        <w:t xml:space="preserve"> составляет </w:t>
      </w:r>
      <w:r w:rsidR="00AA7867" w:rsidRPr="008F18AE">
        <w:rPr>
          <w:b/>
          <w:bCs/>
          <w:sz w:val="28"/>
          <w:szCs w:val="28"/>
        </w:rPr>
        <w:t>–</w:t>
      </w:r>
      <w:r w:rsidR="001F1359" w:rsidRPr="008F18AE">
        <w:rPr>
          <w:b/>
          <w:bCs/>
          <w:sz w:val="28"/>
          <w:szCs w:val="28"/>
        </w:rPr>
        <w:t xml:space="preserve"> </w:t>
      </w:r>
      <w:r w:rsidR="00154D93">
        <w:rPr>
          <w:b/>
          <w:bCs/>
          <w:spacing w:val="-1"/>
          <w:sz w:val="28"/>
          <w:szCs w:val="28"/>
        </w:rPr>
        <w:t>421 </w:t>
      </w:r>
      <w:r w:rsidR="009D0E08">
        <w:rPr>
          <w:b/>
          <w:bCs/>
          <w:spacing w:val="-1"/>
          <w:sz w:val="28"/>
          <w:szCs w:val="28"/>
        </w:rPr>
        <w:t>402</w:t>
      </w:r>
      <w:r w:rsidR="00154D93">
        <w:rPr>
          <w:b/>
          <w:bCs/>
          <w:spacing w:val="-1"/>
          <w:sz w:val="28"/>
          <w:szCs w:val="28"/>
        </w:rPr>
        <w:t>,</w:t>
      </w:r>
      <w:r w:rsidR="009D0E08">
        <w:rPr>
          <w:b/>
          <w:bCs/>
          <w:spacing w:val="-1"/>
          <w:sz w:val="28"/>
          <w:szCs w:val="28"/>
        </w:rPr>
        <w:t>70</w:t>
      </w:r>
      <w:r w:rsidR="0018492E" w:rsidRPr="008F18AE">
        <w:rPr>
          <w:b/>
          <w:bCs/>
          <w:spacing w:val="-1"/>
          <w:sz w:val="28"/>
          <w:szCs w:val="28"/>
        </w:rPr>
        <w:t xml:space="preserve"> </w:t>
      </w:r>
      <w:r w:rsidR="0018492E" w:rsidRPr="00803ED0">
        <w:rPr>
          <w:b/>
          <w:bCs/>
          <w:spacing w:val="-1"/>
          <w:sz w:val="28"/>
          <w:szCs w:val="28"/>
        </w:rPr>
        <w:t>руб.</w:t>
      </w:r>
      <w:r w:rsidR="0018492E" w:rsidRPr="008F18AE">
        <w:rPr>
          <w:bCs/>
          <w:spacing w:val="-1"/>
          <w:sz w:val="28"/>
          <w:szCs w:val="28"/>
        </w:rPr>
        <w:t xml:space="preserve"> </w:t>
      </w:r>
      <w:r w:rsidR="0018492E" w:rsidRPr="008F18AE">
        <w:rPr>
          <w:spacing w:val="-1"/>
          <w:sz w:val="28"/>
          <w:szCs w:val="28"/>
        </w:rPr>
        <w:t>(</w:t>
      </w:r>
      <w:r w:rsidR="00154D93">
        <w:rPr>
          <w:spacing w:val="-1"/>
          <w:sz w:val="28"/>
          <w:szCs w:val="28"/>
        </w:rPr>
        <w:t xml:space="preserve">четыреста двадцать одна тысяча </w:t>
      </w:r>
      <w:r w:rsidR="00407592">
        <w:rPr>
          <w:spacing w:val="-1"/>
          <w:sz w:val="28"/>
          <w:szCs w:val="28"/>
        </w:rPr>
        <w:t>четыреста два</w:t>
      </w:r>
      <w:r w:rsidR="00154D93">
        <w:rPr>
          <w:spacing w:val="-1"/>
          <w:sz w:val="28"/>
          <w:szCs w:val="28"/>
        </w:rPr>
        <w:t xml:space="preserve"> рубл</w:t>
      </w:r>
      <w:r w:rsidR="00407592">
        <w:rPr>
          <w:spacing w:val="-1"/>
          <w:sz w:val="28"/>
          <w:szCs w:val="28"/>
        </w:rPr>
        <w:t>я</w:t>
      </w:r>
      <w:r w:rsidR="00154D93">
        <w:rPr>
          <w:spacing w:val="-1"/>
          <w:sz w:val="28"/>
          <w:szCs w:val="28"/>
        </w:rPr>
        <w:t xml:space="preserve"> </w:t>
      </w:r>
      <w:r w:rsidR="009D0E08">
        <w:rPr>
          <w:spacing w:val="-1"/>
          <w:sz w:val="28"/>
          <w:szCs w:val="28"/>
        </w:rPr>
        <w:t>70</w:t>
      </w:r>
      <w:r w:rsidR="00154D93">
        <w:rPr>
          <w:spacing w:val="-1"/>
          <w:sz w:val="28"/>
          <w:szCs w:val="28"/>
        </w:rPr>
        <w:t xml:space="preserve"> копеек</w:t>
      </w:r>
      <w:r w:rsidR="0018492E" w:rsidRPr="008F18AE">
        <w:rPr>
          <w:bCs/>
          <w:sz w:val="28"/>
          <w:szCs w:val="28"/>
        </w:rPr>
        <w:t>)</w:t>
      </w:r>
      <w:r w:rsidR="0018492E" w:rsidRPr="008F18AE">
        <w:rPr>
          <w:b/>
          <w:bCs/>
          <w:spacing w:val="-1"/>
          <w:sz w:val="28"/>
          <w:szCs w:val="28"/>
        </w:rPr>
        <w:t xml:space="preserve"> </w:t>
      </w:r>
      <w:r w:rsidR="0018492E" w:rsidRPr="00803ED0">
        <w:rPr>
          <w:b/>
          <w:bCs/>
          <w:sz w:val="28"/>
          <w:szCs w:val="28"/>
        </w:rPr>
        <w:t xml:space="preserve">без </w:t>
      </w:r>
      <w:r w:rsidR="00407592" w:rsidRPr="00803ED0">
        <w:rPr>
          <w:b/>
          <w:bCs/>
          <w:sz w:val="28"/>
          <w:szCs w:val="28"/>
        </w:rPr>
        <w:t>учёта</w:t>
      </w:r>
      <w:r w:rsidR="00407592">
        <w:rPr>
          <w:bCs/>
          <w:sz w:val="28"/>
          <w:szCs w:val="28"/>
        </w:rPr>
        <w:t xml:space="preserve"> </w:t>
      </w:r>
      <w:r w:rsidR="0018492E" w:rsidRPr="00803ED0">
        <w:rPr>
          <w:b/>
          <w:bCs/>
          <w:sz w:val="28"/>
          <w:szCs w:val="28"/>
        </w:rPr>
        <w:t>НДС</w:t>
      </w:r>
      <w:r w:rsidR="00407592">
        <w:rPr>
          <w:bCs/>
          <w:sz w:val="28"/>
          <w:szCs w:val="28"/>
        </w:rPr>
        <w:t xml:space="preserve"> (</w:t>
      </w:r>
      <w:r w:rsidR="00154D93" w:rsidRPr="00407592">
        <w:rPr>
          <w:bCs/>
          <w:spacing w:val="-1"/>
          <w:sz w:val="28"/>
          <w:szCs w:val="28"/>
        </w:rPr>
        <w:t>497 25</w:t>
      </w:r>
      <w:r w:rsidR="009D0E08" w:rsidRPr="00407592">
        <w:rPr>
          <w:bCs/>
          <w:spacing w:val="-1"/>
          <w:sz w:val="28"/>
          <w:szCs w:val="28"/>
        </w:rPr>
        <w:t>5</w:t>
      </w:r>
      <w:r w:rsidR="00154D93" w:rsidRPr="00407592">
        <w:rPr>
          <w:bCs/>
          <w:spacing w:val="-1"/>
          <w:sz w:val="28"/>
          <w:szCs w:val="28"/>
        </w:rPr>
        <w:t>,</w:t>
      </w:r>
      <w:r w:rsidR="009D0E08" w:rsidRPr="00407592">
        <w:rPr>
          <w:bCs/>
          <w:spacing w:val="-1"/>
          <w:sz w:val="28"/>
          <w:szCs w:val="28"/>
        </w:rPr>
        <w:t>19</w:t>
      </w:r>
      <w:r w:rsidR="0018492E" w:rsidRPr="00407592">
        <w:rPr>
          <w:bCs/>
          <w:spacing w:val="-1"/>
          <w:sz w:val="28"/>
          <w:szCs w:val="28"/>
        </w:rPr>
        <w:t xml:space="preserve"> руб</w:t>
      </w:r>
      <w:r w:rsidR="0018492E" w:rsidRPr="008F18AE">
        <w:rPr>
          <w:bCs/>
          <w:spacing w:val="-1"/>
          <w:sz w:val="28"/>
          <w:szCs w:val="28"/>
        </w:rPr>
        <w:t>.</w:t>
      </w:r>
      <w:r w:rsidR="0018492E" w:rsidRPr="008F18AE">
        <w:rPr>
          <w:spacing w:val="-1"/>
          <w:sz w:val="28"/>
          <w:szCs w:val="28"/>
        </w:rPr>
        <w:t xml:space="preserve"> </w:t>
      </w:r>
      <w:r w:rsidR="0018492E" w:rsidRPr="008F18AE">
        <w:rPr>
          <w:bCs/>
          <w:sz w:val="28"/>
          <w:szCs w:val="28"/>
        </w:rPr>
        <w:t>с учетом НДС</w:t>
      </w:r>
      <w:r w:rsidR="00407592">
        <w:rPr>
          <w:bCs/>
          <w:sz w:val="28"/>
          <w:szCs w:val="28"/>
        </w:rPr>
        <w:t>)</w:t>
      </w:r>
      <w:r w:rsidR="00AA7867" w:rsidRPr="008F18AE">
        <w:rPr>
          <w:bCs/>
          <w:sz w:val="28"/>
          <w:szCs w:val="28"/>
        </w:rPr>
        <w:t>.</w:t>
      </w:r>
    </w:p>
    <w:p w:rsidR="00777823" w:rsidRPr="008F18AE" w:rsidRDefault="00777823" w:rsidP="00777823">
      <w:pPr>
        <w:pStyle w:val="a3"/>
        <w:ind w:left="0" w:firstLine="709"/>
        <w:jc w:val="both"/>
        <w:rPr>
          <w:sz w:val="28"/>
          <w:szCs w:val="28"/>
        </w:rPr>
      </w:pPr>
      <w:r w:rsidRPr="008F18AE">
        <w:rPr>
          <w:sz w:val="28"/>
          <w:szCs w:val="28"/>
        </w:rPr>
        <w:t>Конкурентный отбор проводится путем снижения  начальной (максимальной) цены договора за</w:t>
      </w:r>
      <w:r w:rsidR="001F1359" w:rsidRPr="008F18AE">
        <w:rPr>
          <w:sz w:val="28"/>
          <w:szCs w:val="28"/>
        </w:rPr>
        <w:t xml:space="preserve"> весь объем закупаемых товаров </w:t>
      </w:r>
      <w:r w:rsidRPr="008F18AE">
        <w:rPr>
          <w:sz w:val="28"/>
          <w:szCs w:val="28"/>
        </w:rPr>
        <w:t>без учета НДС.</w:t>
      </w:r>
    </w:p>
    <w:p w:rsidR="00777823" w:rsidRPr="008F18AE" w:rsidRDefault="00777823" w:rsidP="00777823">
      <w:pPr>
        <w:ind w:firstLine="709"/>
        <w:jc w:val="both"/>
        <w:rPr>
          <w:sz w:val="28"/>
          <w:szCs w:val="28"/>
        </w:rPr>
      </w:pPr>
      <w:r w:rsidRPr="008F18AE">
        <w:rPr>
          <w:sz w:val="28"/>
          <w:szCs w:val="28"/>
        </w:rPr>
        <w:t>По результатам конкурентного отбора стоимост</w:t>
      </w:r>
      <w:r w:rsidR="001F1359" w:rsidRPr="008F18AE">
        <w:rPr>
          <w:sz w:val="28"/>
          <w:szCs w:val="28"/>
        </w:rPr>
        <w:t xml:space="preserve">ь каждого наименования товаров </w:t>
      </w:r>
      <w:r w:rsidRPr="008F18AE">
        <w:rPr>
          <w:sz w:val="28"/>
          <w:szCs w:val="28"/>
        </w:rPr>
        <w:t>за единицу без учета НДС подлежит снижению от начальной пропорционально коэффициенту снижения начальной (максимальной) цены договора</w:t>
      </w:r>
      <w:r w:rsidR="00803954" w:rsidRPr="008F18AE">
        <w:rPr>
          <w:sz w:val="28"/>
          <w:szCs w:val="28"/>
        </w:rPr>
        <w:t xml:space="preserve"> </w:t>
      </w:r>
      <w:r w:rsidRPr="008F18AE">
        <w:rPr>
          <w:sz w:val="28"/>
          <w:szCs w:val="28"/>
        </w:rPr>
        <w:t>без учета НДС, полученному по итогам проведения конкурентного отбора.</w:t>
      </w:r>
    </w:p>
    <w:p w:rsidR="00777823" w:rsidRPr="008F18AE" w:rsidRDefault="00777823" w:rsidP="00777823">
      <w:pPr>
        <w:pStyle w:val="a3"/>
        <w:ind w:left="0" w:firstLine="709"/>
        <w:jc w:val="both"/>
        <w:rPr>
          <w:i/>
          <w:sz w:val="28"/>
          <w:szCs w:val="28"/>
        </w:rPr>
      </w:pPr>
    </w:p>
    <w:p w:rsidR="00777823" w:rsidRPr="008F18AE" w:rsidRDefault="00777823" w:rsidP="009C06E9">
      <w:pPr>
        <w:pStyle w:val="3"/>
        <w:numPr>
          <w:ilvl w:val="1"/>
          <w:numId w:val="2"/>
        </w:numPr>
        <w:spacing w:before="0" w:after="0"/>
        <w:ind w:left="709" w:firstLine="0"/>
        <w:jc w:val="both"/>
        <w:rPr>
          <w:rFonts w:ascii="Times New Roman" w:hAnsi="Times New Roman" w:cs="Times New Roman"/>
          <w:sz w:val="28"/>
          <w:szCs w:val="28"/>
        </w:rPr>
      </w:pPr>
      <w:r w:rsidRPr="008F18AE">
        <w:rPr>
          <w:rFonts w:ascii="Times New Roman" w:hAnsi="Times New Roman" w:cs="Times New Roman"/>
          <w:sz w:val="28"/>
          <w:szCs w:val="28"/>
        </w:rPr>
        <w:t>Требования к товарам, номенклатура и объем товаров</w:t>
      </w:r>
    </w:p>
    <w:p w:rsidR="001E2099" w:rsidRPr="001E2099" w:rsidRDefault="001E2099" w:rsidP="001E2099">
      <w:pPr>
        <w:pStyle w:val="a3"/>
        <w:ind w:left="720"/>
        <w:jc w:val="both"/>
        <w:rPr>
          <w:sz w:val="28"/>
          <w:szCs w:val="28"/>
        </w:rPr>
      </w:pPr>
      <w:r w:rsidRPr="001E2099">
        <w:rPr>
          <w:sz w:val="28"/>
          <w:szCs w:val="28"/>
        </w:rPr>
        <w:t>Номенклатура и объем товаров приведены в таблице</w:t>
      </w:r>
      <w:r>
        <w:rPr>
          <w:sz w:val="28"/>
          <w:szCs w:val="28"/>
        </w:rPr>
        <w:t>№1</w:t>
      </w:r>
      <w:r w:rsidRPr="001E2099">
        <w:rPr>
          <w:sz w:val="28"/>
          <w:szCs w:val="28"/>
        </w:rPr>
        <w:t>:</w:t>
      </w:r>
    </w:p>
    <w:p w:rsidR="001E2099" w:rsidRPr="001E2099" w:rsidRDefault="001E2099" w:rsidP="001E2099">
      <w:pPr>
        <w:pStyle w:val="a3"/>
        <w:ind w:left="720"/>
        <w:contextualSpacing/>
        <w:jc w:val="right"/>
        <w:rPr>
          <w:rFonts w:eastAsia="MS Mincho"/>
          <w:bCs/>
          <w:sz w:val="28"/>
          <w:szCs w:val="28"/>
        </w:rPr>
      </w:pPr>
      <w:r w:rsidRPr="001E2099">
        <w:rPr>
          <w:rFonts w:eastAsia="MS Mincho"/>
          <w:bCs/>
          <w:sz w:val="28"/>
          <w:szCs w:val="28"/>
        </w:rPr>
        <w:t>Таблица№1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5107"/>
        <w:gridCol w:w="567"/>
        <w:gridCol w:w="992"/>
        <w:gridCol w:w="1275"/>
      </w:tblGrid>
      <w:tr w:rsidR="00407592" w:rsidRPr="00407592" w:rsidTr="00407592">
        <w:tc>
          <w:tcPr>
            <w:tcW w:w="926" w:type="pct"/>
            <w:vAlign w:val="center"/>
          </w:tcPr>
          <w:p w:rsidR="00407592" w:rsidRPr="00407592" w:rsidRDefault="00407592" w:rsidP="00407592">
            <w:pPr>
              <w:jc w:val="center"/>
              <w:rPr>
                <w:b/>
                <w:bCs/>
                <w:sz w:val="20"/>
                <w:szCs w:val="20"/>
              </w:rPr>
            </w:pPr>
            <w:r w:rsidRPr="00407592">
              <w:rPr>
                <w:b/>
                <w:bCs/>
                <w:sz w:val="20"/>
                <w:szCs w:val="20"/>
              </w:rPr>
              <w:t>Наименование товара</w:t>
            </w:r>
          </w:p>
        </w:tc>
        <w:tc>
          <w:tcPr>
            <w:tcW w:w="2619" w:type="pct"/>
            <w:vAlign w:val="center"/>
          </w:tcPr>
          <w:p w:rsidR="00407592" w:rsidRPr="00407592" w:rsidRDefault="00407592" w:rsidP="00407592">
            <w:pPr>
              <w:jc w:val="center"/>
              <w:rPr>
                <w:b/>
                <w:sz w:val="20"/>
                <w:szCs w:val="20"/>
              </w:rPr>
            </w:pPr>
            <w:r w:rsidRPr="00407592">
              <w:rPr>
                <w:b/>
                <w:sz w:val="20"/>
                <w:szCs w:val="20"/>
              </w:rPr>
              <w:t>Характеристики</w:t>
            </w:r>
          </w:p>
        </w:tc>
        <w:tc>
          <w:tcPr>
            <w:tcW w:w="291" w:type="pct"/>
            <w:vAlign w:val="center"/>
          </w:tcPr>
          <w:p w:rsidR="00407592" w:rsidRPr="00407592" w:rsidRDefault="00407592" w:rsidP="00407592">
            <w:pPr>
              <w:ind w:left="-108"/>
              <w:jc w:val="center"/>
              <w:rPr>
                <w:b/>
                <w:sz w:val="20"/>
                <w:szCs w:val="20"/>
              </w:rPr>
            </w:pPr>
            <w:r w:rsidRPr="00407592">
              <w:rPr>
                <w:b/>
                <w:sz w:val="20"/>
                <w:szCs w:val="20"/>
              </w:rPr>
              <w:t>Кол-во</w:t>
            </w:r>
            <w:r>
              <w:rPr>
                <w:b/>
                <w:sz w:val="20"/>
                <w:szCs w:val="20"/>
              </w:rPr>
              <w:t>, шт.</w:t>
            </w:r>
          </w:p>
        </w:tc>
        <w:tc>
          <w:tcPr>
            <w:tcW w:w="509" w:type="pct"/>
            <w:vAlign w:val="center"/>
          </w:tcPr>
          <w:p w:rsidR="00407592" w:rsidRPr="00407592" w:rsidRDefault="00407592" w:rsidP="00407592">
            <w:pPr>
              <w:jc w:val="center"/>
              <w:rPr>
                <w:b/>
                <w:sz w:val="20"/>
                <w:szCs w:val="20"/>
              </w:rPr>
            </w:pPr>
            <w:r w:rsidRPr="00407592">
              <w:rPr>
                <w:b/>
                <w:sz w:val="20"/>
                <w:szCs w:val="20"/>
              </w:rPr>
              <w:t>Цена за единицу без учета НДС</w:t>
            </w:r>
          </w:p>
        </w:tc>
        <w:tc>
          <w:tcPr>
            <w:tcW w:w="654" w:type="pct"/>
            <w:vAlign w:val="center"/>
          </w:tcPr>
          <w:p w:rsidR="00407592" w:rsidRPr="00407592" w:rsidRDefault="00407592" w:rsidP="00407592">
            <w:pPr>
              <w:jc w:val="center"/>
              <w:rPr>
                <w:b/>
                <w:sz w:val="20"/>
                <w:szCs w:val="20"/>
              </w:rPr>
            </w:pPr>
            <w:r w:rsidRPr="00407592">
              <w:rPr>
                <w:b/>
                <w:bCs/>
                <w:color w:val="000000"/>
                <w:sz w:val="20"/>
                <w:szCs w:val="20"/>
              </w:rPr>
              <w:t>Начальная (макси</w:t>
            </w:r>
            <w:r>
              <w:rPr>
                <w:b/>
                <w:bCs/>
                <w:color w:val="000000"/>
                <w:sz w:val="20"/>
                <w:szCs w:val="20"/>
              </w:rPr>
              <w:t>-</w:t>
            </w:r>
            <w:r w:rsidRPr="00407592">
              <w:rPr>
                <w:b/>
                <w:bCs/>
                <w:color w:val="000000"/>
                <w:sz w:val="20"/>
                <w:szCs w:val="20"/>
              </w:rPr>
              <w:t>мальная) стоимость всего, руб. без учета НДС</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t>Стол рабочий  (бук, ольха)</w:t>
            </w:r>
          </w:p>
          <w:p w:rsidR="00407592" w:rsidRPr="00407592" w:rsidRDefault="00407592" w:rsidP="009569DB">
            <w:pPr>
              <w:jc w:val="center"/>
              <w:rPr>
                <w:sz w:val="20"/>
                <w:szCs w:val="20"/>
              </w:rPr>
            </w:pPr>
            <w:r w:rsidRPr="00407592">
              <w:rPr>
                <w:noProof/>
                <w:sz w:val="20"/>
                <w:szCs w:val="20"/>
              </w:rPr>
              <w:drawing>
                <wp:inline distT="0" distB="0" distL="0" distR="0">
                  <wp:extent cx="952500" cy="933450"/>
                  <wp:effectExtent l="19050" t="0" r="0" b="0"/>
                  <wp:docPr id="12" name="Рисунок 1"/>
                  <wp:cNvGraphicFramePr/>
                  <a:graphic xmlns:a="http://schemas.openxmlformats.org/drawingml/2006/main">
                    <a:graphicData uri="http://schemas.openxmlformats.org/drawingml/2006/picture">
                      <pic:pic xmlns:pic="http://schemas.openxmlformats.org/drawingml/2006/picture">
                        <pic:nvPicPr>
                          <pic:cNvPr id="1317" name="Picture 1"/>
                          <pic:cNvPicPr>
                            <a:picLocks noChangeAspect="1" noChangeArrowheads="1"/>
                          </pic:cNvPicPr>
                        </pic:nvPicPr>
                        <pic:blipFill>
                          <a:blip r:embed="rId9"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Стол состоит из столешницы и каркаса. Каркас состоит из 2-х боковин, соединенных лицевой панелью (экраном) высотой 43 см, при помощи муфтовой стяжки с затяжным винтом. Фурнитура пр-ва Италия предназначена для многократной сборки.</w:t>
            </w:r>
          </w:p>
          <w:p w:rsidR="00407592" w:rsidRPr="00407592" w:rsidRDefault="00407592" w:rsidP="009569DB">
            <w:pPr>
              <w:jc w:val="both"/>
              <w:rPr>
                <w:sz w:val="20"/>
                <w:szCs w:val="20"/>
              </w:rPr>
            </w:pPr>
            <w:r w:rsidRPr="00407592">
              <w:rPr>
                <w:sz w:val="20"/>
                <w:szCs w:val="20"/>
              </w:rPr>
              <w:t>Боковины выполнены из ЛДСтП толщиной 22 мм. Вертикальные торцевые кромки боковин облицованы кромочным материалом из ПВХ 2 мм черного цвета.</w:t>
            </w:r>
          </w:p>
          <w:p w:rsidR="00407592" w:rsidRPr="00407592" w:rsidRDefault="00407592" w:rsidP="009569DB">
            <w:pPr>
              <w:jc w:val="both"/>
              <w:rPr>
                <w:sz w:val="20"/>
                <w:szCs w:val="20"/>
              </w:rPr>
            </w:pPr>
            <w:r w:rsidRPr="00407592">
              <w:rPr>
                <w:sz w:val="20"/>
                <w:szCs w:val="20"/>
              </w:rPr>
              <w:t>Опоры регулируемые. Диапазон регулирования 10 мм, что компенсирует неровности пола.</w:t>
            </w:r>
          </w:p>
          <w:p w:rsidR="00407592" w:rsidRPr="00407592" w:rsidRDefault="00407592" w:rsidP="009569DB">
            <w:pPr>
              <w:jc w:val="both"/>
              <w:rPr>
                <w:sz w:val="20"/>
                <w:szCs w:val="20"/>
              </w:rPr>
            </w:pPr>
            <w:r w:rsidRPr="00407592">
              <w:rPr>
                <w:sz w:val="20"/>
                <w:szCs w:val="20"/>
              </w:rPr>
              <w:t>Высота каркаса с опорами – 732 мм.</w:t>
            </w:r>
          </w:p>
          <w:p w:rsidR="00407592" w:rsidRPr="00407592" w:rsidRDefault="00407592" w:rsidP="009569DB">
            <w:pPr>
              <w:jc w:val="both"/>
              <w:rPr>
                <w:sz w:val="20"/>
                <w:szCs w:val="20"/>
              </w:rPr>
            </w:pPr>
            <w:r w:rsidRPr="00407592">
              <w:rPr>
                <w:sz w:val="20"/>
                <w:szCs w:val="20"/>
              </w:rPr>
              <w:t>Экран выполнен из ЛДСтП 18 мм. Торцевые кромки экрана облицованы кромочным материалом из ПВХ 0,4 мм.</w:t>
            </w:r>
          </w:p>
          <w:p w:rsidR="00407592" w:rsidRPr="00407592" w:rsidRDefault="00407592" w:rsidP="009569DB">
            <w:pPr>
              <w:jc w:val="both"/>
              <w:rPr>
                <w:sz w:val="20"/>
                <w:szCs w:val="20"/>
              </w:rPr>
            </w:pPr>
            <w:r w:rsidRPr="00407592">
              <w:rPr>
                <w:sz w:val="20"/>
                <w:szCs w:val="20"/>
              </w:rPr>
              <w:t>Конструкция стола позволяет установить экран в двух положениях: стола рабочего и стола для совещаний.</w:t>
            </w:r>
          </w:p>
          <w:p w:rsidR="00407592" w:rsidRPr="00407592" w:rsidRDefault="00407592" w:rsidP="009569DB">
            <w:pPr>
              <w:jc w:val="both"/>
              <w:rPr>
                <w:sz w:val="20"/>
                <w:szCs w:val="20"/>
              </w:rPr>
            </w:pPr>
            <w:r w:rsidRPr="00407592">
              <w:rPr>
                <w:sz w:val="20"/>
                <w:szCs w:val="20"/>
              </w:rPr>
              <w:t>Столешница прямоугольной формы выполнена из ЛДСтП толщиной 25 мм. На продольных сторонах установлен врезной противоударный кант из ПВХ  полукруглого сечения.</w:t>
            </w:r>
          </w:p>
          <w:p w:rsidR="00407592" w:rsidRPr="00407592" w:rsidRDefault="00407592" w:rsidP="009569DB">
            <w:pPr>
              <w:jc w:val="both"/>
              <w:rPr>
                <w:sz w:val="20"/>
                <w:szCs w:val="20"/>
              </w:rPr>
            </w:pPr>
            <w:r w:rsidRPr="00407592">
              <w:rPr>
                <w:sz w:val="20"/>
                <w:szCs w:val="20"/>
              </w:rPr>
              <w:t>Столешница соединяется с каркасом при помощи муфтовой стяжки.</w:t>
            </w:r>
          </w:p>
          <w:p w:rsidR="00407592" w:rsidRPr="00407592" w:rsidRDefault="00407592" w:rsidP="009569DB">
            <w:pPr>
              <w:jc w:val="both"/>
              <w:rPr>
                <w:sz w:val="20"/>
                <w:szCs w:val="20"/>
              </w:rPr>
            </w:pPr>
            <w:r w:rsidRPr="00407592">
              <w:rPr>
                <w:sz w:val="20"/>
                <w:szCs w:val="20"/>
              </w:rPr>
              <w:t>Свесы столешницы: с боковой стороны – 8 мм, с фронтальной стороны - 85 мм.</w:t>
            </w:r>
          </w:p>
          <w:p w:rsidR="00407592" w:rsidRPr="00407592" w:rsidRDefault="00407592" w:rsidP="009569DB">
            <w:pPr>
              <w:jc w:val="both"/>
              <w:rPr>
                <w:sz w:val="20"/>
                <w:szCs w:val="20"/>
              </w:rPr>
            </w:pPr>
            <w:r w:rsidRPr="00407592">
              <w:rPr>
                <w:sz w:val="20"/>
                <w:szCs w:val="20"/>
              </w:rPr>
              <w:t>Мебель поставляется в разобранном виде. Подробная инструкция по сборке вложена в упаковку.</w:t>
            </w:r>
          </w:p>
        </w:tc>
        <w:tc>
          <w:tcPr>
            <w:tcW w:w="291" w:type="pct"/>
            <w:vAlign w:val="center"/>
          </w:tcPr>
          <w:p w:rsidR="00407592" w:rsidRPr="00407592" w:rsidRDefault="00407592" w:rsidP="009569DB">
            <w:pPr>
              <w:jc w:val="center"/>
              <w:rPr>
                <w:sz w:val="20"/>
                <w:szCs w:val="20"/>
              </w:rPr>
            </w:pPr>
            <w:r w:rsidRPr="00407592">
              <w:rPr>
                <w:sz w:val="20"/>
                <w:szCs w:val="20"/>
              </w:rPr>
              <w:t>7</w:t>
            </w:r>
          </w:p>
        </w:tc>
        <w:tc>
          <w:tcPr>
            <w:tcW w:w="509" w:type="pct"/>
            <w:vAlign w:val="center"/>
          </w:tcPr>
          <w:p w:rsidR="00407592" w:rsidRPr="00407592" w:rsidRDefault="00407592" w:rsidP="009569DB">
            <w:pPr>
              <w:jc w:val="center"/>
              <w:rPr>
                <w:color w:val="000000" w:themeColor="text1"/>
                <w:sz w:val="20"/>
                <w:szCs w:val="20"/>
              </w:rPr>
            </w:pPr>
            <w:r w:rsidRPr="00407592">
              <w:rPr>
                <w:color w:val="000000" w:themeColor="text1"/>
                <w:sz w:val="20"/>
                <w:szCs w:val="20"/>
              </w:rPr>
              <w:t>4 451,18</w:t>
            </w:r>
          </w:p>
        </w:tc>
        <w:tc>
          <w:tcPr>
            <w:tcW w:w="654" w:type="pct"/>
            <w:vAlign w:val="center"/>
          </w:tcPr>
          <w:p w:rsidR="00407592" w:rsidRPr="00407592" w:rsidRDefault="00407592" w:rsidP="009569DB">
            <w:pPr>
              <w:jc w:val="center"/>
              <w:rPr>
                <w:sz w:val="20"/>
                <w:szCs w:val="20"/>
              </w:rPr>
            </w:pPr>
            <w:r w:rsidRPr="00407592">
              <w:rPr>
                <w:sz w:val="20"/>
                <w:szCs w:val="20"/>
              </w:rPr>
              <w:t>31 158,26</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t>Стол эргономичный правый (бук, ольха)</w:t>
            </w:r>
            <w:r w:rsidRPr="00407592">
              <w:rPr>
                <w:noProof/>
                <w:sz w:val="20"/>
                <w:szCs w:val="20"/>
              </w:rPr>
              <w:t xml:space="preserve"> </w:t>
            </w:r>
            <w:r w:rsidRPr="00407592">
              <w:rPr>
                <w:noProof/>
                <w:sz w:val="20"/>
                <w:szCs w:val="20"/>
              </w:rPr>
              <w:lastRenderedPageBreak/>
              <w:drawing>
                <wp:inline distT="0" distB="0" distL="0" distR="0">
                  <wp:extent cx="952500" cy="952500"/>
                  <wp:effectExtent l="19050" t="0" r="0" b="0"/>
                  <wp:docPr id="13" name="Рисунок 2"/>
                  <wp:cNvGraphicFramePr/>
                  <a:graphic xmlns:a="http://schemas.openxmlformats.org/drawingml/2006/main">
                    <a:graphicData uri="http://schemas.openxmlformats.org/drawingml/2006/picture">
                      <pic:pic xmlns:pic="http://schemas.openxmlformats.org/drawingml/2006/picture">
                        <pic:nvPicPr>
                          <pic:cNvPr id="1318" name="Picture 2"/>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lastRenderedPageBreak/>
              <w:t xml:space="preserve">Стол состоит из столешницы и каркаса. Каркас состоит из 2-х боковин, соединенных лицевой панелью (экраном) высотой 43 см, при помощи муфтовой стяжки с затяжным винтом. Фурнитура пр-ва Италия предназначена для многократной сборки. Боковины </w:t>
            </w:r>
            <w:r w:rsidRPr="00407592">
              <w:rPr>
                <w:sz w:val="20"/>
                <w:szCs w:val="20"/>
              </w:rPr>
              <w:lastRenderedPageBreak/>
              <w:t>выполнены из ЛДСтП толщиной 22 мм. Торцевые кромки боковин облицованы кромочным материалом из ПВХ 2 мм черного цвета.</w:t>
            </w:r>
          </w:p>
          <w:p w:rsidR="00407592" w:rsidRPr="00407592" w:rsidRDefault="00407592" w:rsidP="009569DB">
            <w:pPr>
              <w:jc w:val="both"/>
              <w:rPr>
                <w:sz w:val="20"/>
                <w:szCs w:val="20"/>
              </w:rPr>
            </w:pPr>
            <w:r w:rsidRPr="00407592">
              <w:rPr>
                <w:sz w:val="20"/>
                <w:szCs w:val="20"/>
              </w:rPr>
              <w:t>Опоры регулируемые. Диапазон регулирования 10 мм, что компенсирует неровности пола. Высота каркаса с опорами – 732 мм.</w:t>
            </w:r>
          </w:p>
          <w:p w:rsidR="00407592" w:rsidRPr="00407592" w:rsidRDefault="00407592" w:rsidP="009569DB">
            <w:pPr>
              <w:jc w:val="both"/>
              <w:rPr>
                <w:sz w:val="20"/>
                <w:szCs w:val="20"/>
              </w:rPr>
            </w:pPr>
            <w:r w:rsidRPr="00407592">
              <w:rPr>
                <w:sz w:val="20"/>
                <w:szCs w:val="20"/>
              </w:rPr>
              <w:t>Экран выполнен из ЛДСтП 18 мм. Торцевые кромки экрана облицованы кромочным материалом из ПВХ 0,4 мм.</w:t>
            </w:r>
          </w:p>
          <w:p w:rsidR="00407592" w:rsidRPr="00407592" w:rsidRDefault="00407592" w:rsidP="009569DB">
            <w:pPr>
              <w:jc w:val="both"/>
              <w:rPr>
                <w:sz w:val="20"/>
                <w:szCs w:val="20"/>
              </w:rPr>
            </w:pPr>
            <w:r w:rsidRPr="00407592">
              <w:rPr>
                <w:sz w:val="20"/>
                <w:szCs w:val="20"/>
              </w:rPr>
              <w:t>Столешница эргономичной формы с криволинейным вырезом выполнена из ЛДСтП толщиной 25 мм. На продольных (прямолинейных и криволинейной) сторонах установлен врезной противоударный кант из ПВХ  полукруглого сечения.</w:t>
            </w:r>
          </w:p>
          <w:p w:rsidR="00407592" w:rsidRPr="00407592" w:rsidRDefault="00407592" w:rsidP="009569DB">
            <w:pPr>
              <w:jc w:val="both"/>
              <w:rPr>
                <w:sz w:val="20"/>
                <w:szCs w:val="20"/>
              </w:rPr>
            </w:pPr>
            <w:r w:rsidRPr="00407592">
              <w:rPr>
                <w:sz w:val="20"/>
                <w:szCs w:val="20"/>
              </w:rPr>
              <w:t>Столешница соединяется с каркасом при помощи муфтовой стяжки.</w:t>
            </w:r>
          </w:p>
          <w:p w:rsidR="00407592" w:rsidRPr="00407592" w:rsidRDefault="00407592" w:rsidP="009569DB">
            <w:pPr>
              <w:jc w:val="both"/>
              <w:rPr>
                <w:sz w:val="20"/>
                <w:szCs w:val="20"/>
              </w:rPr>
            </w:pPr>
            <w:r w:rsidRPr="00407592">
              <w:rPr>
                <w:sz w:val="20"/>
                <w:szCs w:val="20"/>
              </w:rPr>
              <w:t>Свесы столешницы: со стороны экрана - 87 мм, с внутренней стороны - 30 мм.</w:t>
            </w:r>
          </w:p>
          <w:p w:rsidR="00407592" w:rsidRPr="00407592" w:rsidRDefault="00407592" w:rsidP="00407592">
            <w:pPr>
              <w:jc w:val="both"/>
              <w:rPr>
                <w:sz w:val="20"/>
                <w:szCs w:val="20"/>
              </w:rPr>
            </w:pPr>
            <w:r w:rsidRPr="00407592">
              <w:rPr>
                <w:sz w:val="20"/>
                <w:szCs w:val="20"/>
              </w:rPr>
              <w:t>Мебель поставляется в разобранном виде. Подробная инструкция по сборке вложена в упаковку.</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lastRenderedPageBreak/>
              <w:t>14</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3 208,48</w:t>
            </w:r>
          </w:p>
        </w:tc>
        <w:tc>
          <w:tcPr>
            <w:tcW w:w="654" w:type="pct"/>
            <w:vAlign w:val="center"/>
          </w:tcPr>
          <w:p w:rsidR="00407592" w:rsidRPr="00407592" w:rsidRDefault="00407592" w:rsidP="009569DB">
            <w:pPr>
              <w:jc w:val="center"/>
              <w:rPr>
                <w:sz w:val="20"/>
                <w:szCs w:val="20"/>
              </w:rPr>
            </w:pPr>
            <w:r w:rsidRPr="00407592">
              <w:rPr>
                <w:sz w:val="20"/>
                <w:szCs w:val="20"/>
              </w:rPr>
              <w:t>44 918,72</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lastRenderedPageBreak/>
              <w:t>Стол эргономичный левый 140х90х75</w:t>
            </w:r>
            <w:r w:rsidRPr="00407592">
              <w:rPr>
                <w:noProof/>
                <w:sz w:val="20"/>
                <w:szCs w:val="20"/>
              </w:rPr>
              <w:drawing>
                <wp:inline distT="0" distB="0" distL="0" distR="0">
                  <wp:extent cx="952500" cy="952500"/>
                  <wp:effectExtent l="19050" t="0" r="0" b="0"/>
                  <wp:docPr id="14" name="Рисунок 2"/>
                  <wp:cNvGraphicFramePr/>
                  <a:graphic xmlns:a="http://schemas.openxmlformats.org/drawingml/2006/main">
                    <a:graphicData uri="http://schemas.openxmlformats.org/drawingml/2006/picture">
                      <pic:pic xmlns:pic="http://schemas.openxmlformats.org/drawingml/2006/picture">
                        <pic:nvPicPr>
                          <pic:cNvPr id="1318" name="Picture 2"/>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Стол состоит из столешницы и каркаса. Каркас состоит из 2-х боковин, соединенных лицевой панелью (экраном) высотой 43 см, при помощи муфтовой стяжки с затяжным винтом. Фурнитура пр-ва Италия предназначена для многократной сборки. Боковины выполнены из ЛДСтП толщиной 22 мм. Торцевые кромки боковин облицованы кромочным материалом из ПВХ 2 мм черного цвета.</w:t>
            </w:r>
          </w:p>
          <w:p w:rsidR="00407592" w:rsidRPr="00407592" w:rsidRDefault="00407592" w:rsidP="009569DB">
            <w:pPr>
              <w:jc w:val="both"/>
              <w:rPr>
                <w:sz w:val="20"/>
                <w:szCs w:val="20"/>
              </w:rPr>
            </w:pPr>
            <w:r w:rsidRPr="00407592">
              <w:rPr>
                <w:sz w:val="20"/>
                <w:szCs w:val="20"/>
              </w:rPr>
              <w:t>Опоры регулируемые. Диапазон регулирования 10 мм, что компенсирует неровности пола. Высота каркаса с опорами – 732 мм.</w:t>
            </w:r>
          </w:p>
          <w:p w:rsidR="00407592" w:rsidRPr="00407592" w:rsidRDefault="00407592" w:rsidP="009569DB">
            <w:pPr>
              <w:jc w:val="both"/>
              <w:rPr>
                <w:sz w:val="20"/>
                <w:szCs w:val="20"/>
              </w:rPr>
            </w:pPr>
            <w:r w:rsidRPr="00407592">
              <w:rPr>
                <w:sz w:val="20"/>
                <w:szCs w:val="20"/>
              </w:rPr>
              <w:t>Экран выполнен из ЛДСтП 18 мм. Торцевые кромки экрана облицованы кромочным материалом из ПВХ 0,4 мм.</w:t>
            </w:r>
          </w:p>
          <w:p w:rsidR="00407592" w:rsidRPr="00407592" w:rsidRDefault="00407592" w:rsidP="009569DB">
            <w:pPr>
              <w:jc w:val="both"/>
              <w:rPr>
                <w:sz w:val="20"/>
                <w:szCs w:val="20"/>
              </w:rPr>
            </w:pPr>
            <w:r w:rsidRPr="00407592">
              <w:rPr>
                <w:sz w:val="20"/>
                <w:szCs w:val="20"/>
              </w:rPr>
              <w:t>Столешница эргономичной формы с криволинейным вырезом выполнена из ЛДСтП толщиной 25 мм. На продольных (прямолинейных и криволинейной) сторонах установлен врезной противоударный кант из ПВХ  полукруглого сечения.</w:t>
            </w:r>
          </w:p>
          <w:p w:rsidR="00407592" w:rsidRPr="00407592" w:rsidRDefault="00407592" w:rsidP="009569DB">
            <w:pPr>
              <w:jc w:val="both"/>
              <w:rPr>
                <w:sz w:val="20"/>
                <w:szCs w:val="20"/>
              </w:rPr>
            </w:pPr>
            <w:r w:rsidRPr="00407592">
              <w:rPr>
                <w:sz w:val="20"/>
                <w:szCs w:val="20"/>
              </w:rPr>
              <w:t>Столешница соединяется с каркасом при помощи муфтовой стяжки.</w:t>
            </w:r>
          </w:p>
          <w:p w:rsidR="00407592" w:rsidRPr="00407592" w:rsidRDefault="00407592" w:rsidP="009569DB">
            <w:pPr>
              <w:jc w:val="both"/>
              <w:rPr>
                <w:sz w:val="20"/>
                <w:szCs w:val="20"/>
              </w:rPr>
            </w:pPr>
            <w:r w:rsidRPr="00407592">
              <w:rPr>
                <w:sz w:val="20"/>
                <w:szCs w:val="20"/>
              </w:rPr>
              <w:t>Свесы столешницы: со стороны экрана - 87 мм, с внутренней стороны - 30 мм.</w:t>
            </w:r>
          </w:p>
          <w:p w:rsidR="00407592" w:rsidRPr="00407592" w:rsidRDefault="00407592" w:rsidP="00407592">
            <w:pPr>
              <w:jc w:val="both"/>
              <w:rPr>
                <w:sz w:val="20"/>
                <w:szCs w:val="20"/>
              </w:rPr>
            </w:pPr>
            <w:r w:rsidRPr="00407592">
              <w:rPr>
                <w:sz w:val="20"/>
                <w:szCs w:val="20"/>
              </w:rPr>
              <w:t>Мебель поставляется в разобранном виде. Подробная инструкция по сборке вложена в упаковку.</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t>14</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3 208,48</w:t>
            </w:r>
          </w:p>
        </w:tc>
        <w:tc>
          <w:tcPr>
            <w:tcW w:w="654" w:type="pct"/>
            <w:vAlign w:val="center"/>
          </w:tcPr>
          <w:p w:rsidR="00407592" w:rsidRPr="00407592" w:rsidRDefault="00407592" w:rsidP="009569DB">
            <w:pPr>
              <w:jc w:val="center"/>
              <w:rPr>
                <w:sz w:val="20"/>
                <w:szCs w:val="20"/>
              </w:rPr>
            </w:pPr>
            <w:r w:rsidRPr="00407592">
              <w:rPr>
                <w:sz w:val="20"/>
                <w:szCs w:val="20"/>
              </w:rPr>
              <w:t>44 918,72</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t>Приставная тумба (бук, ольха)</w:t>
            </w:r>
            <w:r w:rsidRPr="00407592">
              <w:rPr>
                <w:noProof/>
                <w:sz w:val="20"/>
                <w:szCs w:val="20"/>
              </w:rPr>
              <w:t xml:space="preserve"> </w:t>
            </w:r>
            <w:r w:rsidRPr="00407592">
              <w:rPr>
                <w:noProof/>
                <w:sz w:val="20"/>
                <w:szCs w:val="20"/>
              </w:rPr>
              <w:drawing>
                <wp:inline distT="0" distB="0" distL="0" distR="0">
                  <wp:extent cx="952500" cy="942975"/>
                  <wp:effectExtent l="19050" t="0" r="0" b="0"/>
                  <wp:docPr id="15" name="Рисунок 4"/>
                  <wp:cNvGraphicFramePr/>
                  <a:graphic xmlns:a="http://schemas.openxmlformats.org/drawingml/2006/main">
                    <a:graphicData uri="http://schemas.openxmlformats.org/drawingml/2006/picture">
                      <pic:pic xmlns:pic="http://schemas.openxmlformats.org/drawingml/2006/picture">
                        <pic:nvPicPr>
                          <pic:cNvPr id="1323" name="Picture 7"/>
                          <pic:cNvPicPr>
                            <a:picLocks noChangeAspect="1" noChangeArrowheads="1"/>
                          </pic:cNvPicPr>
                        </pic:nvPicPr>
                        <pic:blipFill>
                          <a:blip r:embed="rId11"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 xml:space="preserve">Тумба состоит из каркаса, 4-х выдвижных ящиков и регулируемых опор. Неразъемный каркас состоит из щитовых элементов, выполненных из ЛДСтП 18 мм, которые соединены при помощи деревянных шкантов, эксцентриковых стяжек и стяжки-конфирмат. Торцевые кромки облицованы кромочным материалом из ПВХ толщиной 0,4 мм. </w:t>
            </w:r>
          </w:p>
          <w:p w:rsidR="00407592" w:rsidRPr="00407592" w:rsidRDefault="00407592" w:rsidP="009569DB">
            <w:pPr>
              <w:jc w:val="both"/>
              <w:rPr>
                <w:sz w:val="20"/>
                <w:szCs w:val="20"/>
              </w:rPr>
            </w:pPr>
            <w:r w:rsidRPr="00407592">
              <w:rPr>
                <w:sz w:val="20"/>
                <w:szCs w:val="20"/>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Высота корпуса без крышки на опорах аналогична высоте подстолья столов рабочих</w:t>
            </w:r>
          </w:p>
          <w:p w:rsidR="00407592" w:rsidRPr="00407592" w:rsidRDefault="00407592" w:rsidP="009569DB">
            <w:pPr>
              <w:jc w:val="both"/>
              <w:rPr>
                <w:sz w:val="20"/>
                <w:szCs w:val="20"/>
              </w:rPr>
            </w:pPr>
            <w:r w:rsidRPr="00407592">
              <w:rPr>
                <w:sz w:val="20"/>
                <w:szCs w:val="20"/>
              </w:rPr>
              <w:t xml:space="preserve">  Ящики неразборной конструкции состоят из корпуса и фасадной стенки. Корпус ящика из профиля (фолдинг), окутанного пленкой ПВХ белого цвета. Дно ящика установлено в паз профиля и выполнено из ДВП толщиной 3 мм и имеющее лакокрасочное покрытие белого цвета с одной стороны. Фасадная стенка </w:t>
            </w:r>
            <w:r w:rsidRPr="00407592">
              <w:rPr>
                <w:sz w:val="20"/>
                <w:szCs w:val="20"/>
              </w:rPr>
              <w:lastRenderedPageBreak/>
              <w:t xml:space="preserve">соединяется с корпусом при помощи деревянных шкантов и клея. Ящики устанавливаются на металлические направляющие с нейлоновыми роликами, выдвижения на 4/5 глубины. Внутренний размер ящика ШхГхВ 33х43х8 см. </w:t>
            </w:r>
          </w:p>
          <w:p w:rsidR="00407592" w:rsidRPr="00407592" w:rsidRDefault="00407592" w:rsidP="009569DB">
            <w:pPr>
              <w:jc w:val="both"/>
              <w:rPr>
                <w:sz w:val="20"/>
                <w:szCs w:val="20"/>
              </w:rPr>
            </w:pPr>
            <w:r>
              <w:rPr>
                <w:sz w:val="20"/>
                <w:szCs w:val="20"/>
              </w:rPr>
              <w:t xml:space="preserve"> </w:t>
            </w:r>
            <w:r w:rsidRPr="00407592">
              <w:rPr>
                <w:sz w:val="20"/>
                <w:szCs w:val="20"/>
              </w:rPr>
              <w:t>Пластиковая ручка-скоба  с межосевым расстоянием 96 мм.</w:t>
            </w:r>
          </w:p>
        </w:tc>
        <w:tc>
          <w:tcPr>
            <w:tcW w:w="291" w:type="pct"/>
            <w:vAlign w:val="center"/>
          </w:tcPr>
          <w:p w:rsidR="00407592" w:rsidRPr="00407592" w:rsidRDefault="00407592" w:rsidP="009569DB">
            <w:pPr>
              <w:jc w:val="center"/>
              <w:rPr>
                <w:sz w:val="20"/>
                <w:szCs w:val="20"/>
              </w:rPr>
            </w:pPr>
            <w:r w:rsidRPr="00407592">
              <w:rPr>
                <w:sz w:val="20"/>
                <w:szCs w:val="20"/>
              </w:rPr>
              <w:lastRenderedPageBreak/>
              <w:t>18</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3 261,86</w:t>
            </w:r>
          </w:p>
        </w:tc>
        <w:tc>
          <w:tcPr>
            <w:tcW w:w="654" w:type="pct"/>
            <w:vAlign w:val="center"/>
          </w:tcPr>
          <w:p w:rsidR="00407592" w:rsidRPr="00407592" w:rsidRDefault="00407592" w:rsidP="009569DB">
            <w:pPr>
              <w:jc w:val="center"/>
              <w:rPr>
                <w:sz w:val="20"/>
                <w:szCs w:val="20"/>
              </w:rPr>
            </w:pPr>
            <w:r w:rsidRPr="00407592">
              <w:rPr>
                <w:sz w:val="20"/>
                <w:szCs w:val="20"/>
              </w:rPr>
              <w:t>58 713,48</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lastRenderedPageBreak/>
              <w:t>Экран настольный без кронштейнов (бук, ольха)</w:t>
            </w:r>
            <w:r w:rsidRPr="00407592">
              <w:rPr>
                <w:noProof/>
                <w:sz w:val="20"/>
                <w:szCs w:val="20"/>
              </w:rPr>
              <w:t xml:space="preserve"> </w:t>
            </w:r>
            <w:r w:rsidRPr="00407592">
              <w:rPr>
                <w:noProof/>
                <w:sz w:val="20"/>
                <w:szCs w:val="20"/>
              </w:rPr>
              <w:drawing>
                <wp:inline distT="0" distB="0" distL="0" distR="0">
                  <wp:extent cx="952500" cy="942975"/>
                  <wp:effectExtent l="19050" t="0" r="0" b="0"/>
                  <wp:docPr id="16" name="Рисунок 5"/>
                  <wp:cNvGraphicFramePr/>
                  <a:graphic xmlns:a="http://schemas.openxmlformats.org/drawingml/2006/main">
                    <a:graphicData uri="http://schemas.openxmlformats.org/drawingml/2006/picture">
                      <pic:pic xmlns:pic="http://schemas.openxmlformats.org/drawingml/2006/picture">
                        <pic:nvPicPr>
                          <pic:cNvPr id="1319" name="Picture 3"/>
                          <pic:cNvPicPr>
                            <a:picLocks noChangeAspect="1" noChangeArrowheads="1"/>
                          </pic:cNvPicPr>
                        </pic:nvPicPr>
                        <pic:blipFill>
                          <a:blip r:embed="rId12"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 xml:space="preserve">Экран прямоугольной формы выполнен из ЛДСтП толщиной 25 мм. Торцевые кромки облицованы материалом кромочным из ПВХ черного цвета толщиной 2 мм. </w:t>
            </w:r>
          </w:p>
          <w:p w:rsidR="00407592" w:rsidRPr="00407592" w:rsidRDefault="00407592" w:rsidP="009569DB">
            <w:pPr>
              <w:jc w:val="both"/>
              <w:rPr>
                <w:sz w:val="20"/>
                <w:szCs w:val="20"/>
              </w:rPr>
            </w:pPr>
            <w:r w:rsidRPr="00407592">
              <w:rPr>
                <w:sz w:val="20"/>
                <w:szCs w:val="20"/>
              </w:rPr>
              <w:t>Монтаж экрана к столу рабочему при помощи комплекта кронштейнов черного или серого цвета.</w:t>
            </w:r>
          </w:p>
          <w:p w:rsidR="00407592" w:rsidRPr="00407592" w:rsidRDefault="00407592" w:rsidP="009569DB">
            <w:pPr>
              <w:jc w:val="both"/>
              <w:rPr>
                <w:sz w:val="20"/>
                <w:szCs w:val="20"/>
              </w:rPr>
            </w:pPr>
            <w:r w:rsidRPr="00407592">
              <w:rPr>
                <w:sz w:val="20"/>
                <w:szCs w:val="20"/>
              </w:rPr>
              <w:t>Высота установленного экрана над столешницей - 320 мм.</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t>18</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1 222,37</w:t>
            </w:r>
          </w:p>
        </w:tc>
        <w:tc>
          <w:tcPr>
            <w:tcW w:w="654" w:type="pct"/>
            <w:vAlign w:val="center"/>
          </w:tcPr>
          <w:p w:rsidR="00407592" w:rsidRPr="00407592" w:rsidRDefault="00407592" w:rsidP="009569DB">
            <w:pPr>
              <w:jc w:val="center"/>
              <w:rPr>
                <w:sz w:val="20"/>
                <w:szCs w:val="20"/>
              </w:rPr>
            </w:pPr>
            <w:r w:rsidRPr="00407592">
              <w:rPr>
                <w:sz w:val="20"/>
                <w:szCs w:val="20"/>
              </w:rPr>
              <w:t>22 002,66</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t>Шкаф для документов (бук, ольха)</w:t>
            </w:r>
            <w:r w:rsidRPr="00407592">
              <w:rPr>
                <w:noProof/>
                <w:sz w:val="20"/>
                <w:szCs w:val="20"/>
              </w:rPr>
              <w:t xml:space="preserve"> </w:t>
            </w:r>
            <w:r w:rsidRPr="00407592">
              <w:rPr>
                <w:noProof/>
                <w:sz w:val="20"/>
                <w:szCs w:val="20"/>
              </w:rPr>
              <w:drawing>
                <wp:inline distT="0" distB="0" distL="0" distR="0">
                  <wp:extent cx="952500" cy="942975"/>
                  <wp:effectExtent l="19050" t="0" r="0" b="0"/>
                  <wp:docPr id="17" name="Рисунок 6"/>
                  <wp:cNvGraphicFramePr/>
                  <a:graphic xmlns:a="http://schemas.openxmlformats.org/drawingml/2006/main">
                    <a:graphicData uri="http://schemas.openxmlformats.org/drawingml/2006/picture">
                      <pic:pic xmlns:pic="http://schemas.openxmlformats.org/drawingml/2006/picture">
                        <pic:nvPicPr>
                          <pic:cNvPr id="1321" name="Picture 5"/>
                          <pic:cNvPicPr>
                            <a:picLocks noChangeAspect="1" noChangeArrowheads="1"/>
                          </pic:cNvPicPr>
                        </pic:nvPicPr>
                        <pic:blipFill>
                          <a:blip r:embed="rId13"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 xml:space="preserve">Шкаф состоит из каркаса с полками. Каркас состоит из щитовых элементов, которые выполнены из ЛДСтП 18 мм, соединенные при помощи муфтовой стяжки с затяжным винтом и направляющих шкантов. Фурнитура пр-ва Италия предназначена для многократной сборки. Торцевые кромки облицованы кромочным материалом из ПВХ толщиной 0,4 мм. </w:t>
            </w:r>
          </w:p>
          <w:p w:rsidR="00407592" w:rsidRPr="00407592" w:rsidRDefault="00407592" w:rsidP="009569DB">
            <w:pPr>
              <w:jc w:val="both"/>
              <w:rPr>
                <w:sz w:val="20"/>
                <w:szCs w:val="20"/>
              </w:rPr>
            </w:pPr>
            <w:r w:rsidRPr="00407592">
              <w:rPr>
                <w:sz w:val="20"/>
                <w:szCs w:val="20"/>
              </w:rPr>
              <w:t xml:space="preserve">   Топ является одновременно верхним щитом каркаса и выполнен из ЛДСтП толщиной 18 мм. Торцевые кромки облицованы кромочным материалом из ПВХ 0,4 мм. На передней торцевой кромке топа установлен врезной противоударный кант полукруглого сечения из ПВХ . На торцах канта вставлены пластиковые заглушки из черного пластика.</w:t>
            </w:r>
          </w:p>
          <w:p w:rsidR="00407592" w:rsidRPr="00407592" w:rsidRDefault="00407592" w:rsidP="009569DB">
            <w:pPr>
              <w:jc w:val="both"/>
              <w:rPr>
                <w:sz w:val="20"/>
                <w:szCs w:val="20"/>
              </w:rPr>
            </w:pPr>
            <w:r w:rsidRPr="00407592">
              <w:rPr>
                <w:sz w:val="20"/>
                <w:szCs w:val="20"/>
              </w:rPr>
              <w:t xml:space="preserve">   Задняя стенка выполнена из ЛДСтП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407592" w:rsidRPr="00407592" w:rsidRDefault="00407592" w:rsidP="009569DB">
            <w:pPr>
              <w:jc w:val="both"/>
              <w:rPr>
                <w:sz w:val="20"/>
                <w:szCs w:val="20"/>
              </w:rPr>
            </w:pPr>
            <w:r w:rsidRPr="00407592">
              <w:rPr>
                <w:sz w:val="20"/>
                <w:szCs w:val="20"/>
              </w:rPr>
              <w:t xml:space="preserve">  Съемные полки  выполнены из ЛДСтП толщиной 22 мм. Торцевые поверхности полки облицованы кромкой ПВХ 0,4 мм. Полкодержатель металлический угловой с фиксатором и евровинтом. </w:t>
            </w:r>
          </w:p>
          <w:p w:rsidR="00407592" w:rsidRPr="00407592" w:rsidRDefault="00407592" w:rsidP="009569DB">
            <w:pPr>
              <w:jc w:val="both"/>
              <w:rPr>
                <w:sz w:val="20"/>
                <w:szCs w:val="20"/>
              </w:rPr>
            </w:pPr>
            <w:r w:rsidRPr="00407592">
              <w:rPr>
                <w:sz w:val="20"/>
                <w:szCs w:val="20"/>
              </w:rPr>
              <w:t xml:space="preserve">  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407592" w:rsidRPr="00407592" w:rsidRDefault="00407592" w:rsidP="009569DB">
            <w:pPr>
              <w:jc w:val="both"/>
              <w:rPr>
                <w:sz w:val="20"/>
                <w:szCs w:val="20"/>
              </w:rPr>
            </w:pPr>
            <w:r w:rsidRPr="00407592">
              <w:rPr>
                <w:sz w:val="20"/>
                <w:szCs w:val="20"/>
              </w:rPr>
              <w:t>Мебель поставляется в разобранном виде. Подробная инструкция по сборке вложена в упаковку.</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t>18</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3 564,41</w:t>
            </w:r>
          </w:p>
        </w:tc>
        <w:tc>
          <w:tcPr>
            <w:tcW w:w="654" w:type="pct"/>
            <w:vAlign w:val="center"/>
          </w:tcPr>
          <w:p w:rsidR="00407592" w:rsidRPr="00407592" w:rsidRDefault="00407592" w:rsidP="009569DB">
            <w:pPr>
              <w:jc w:val="center"/>
              <w:rPr>
                <w:sz w:val="20"/>
                <w:szCs w:val="20"/>
              </w:rPr>
            </w:pPr>
            <w:r w:rsidRPr="00407592">
              <w:rPr>
                <w:sz w:val="20"/>
                <w:szCs w:val="20"/>
              </w:rPr>
              <w:t>64 159,38</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t>Шкаф для одежды  (бук, ольха)</w:t>
            </w:r>
            <w:r w:rsidRPr="00407592">
              <w:rPr>
                <w:noProof/>
                <w:sz w:val="20"/>
                <w:szCs w:val="20"/>
              </w:rPr>
              <w:t xml:space="preserve"> </w:t>
            </w:r>
            <w:r w:rsidRPr="00407592">
              <w:rPr>
                <w:noProof/>
                <w:sz w:val="20"/>
                <w:szCs w:val="20"/>
              </w:rPr>
              <w:drawing>
                <wp:inline distT="0" distB="0" distL="0" distR="0">
                  <wp:extent cx="952500" cy="952500"/>
                  <wp:effectExtent l="19050" t="0" r="0" b="0"/>
                  <wp:docPr id="18" name="Рисунок 7"/>
                  <wp:cNvGraphicFramePr/>
                  <a:graphic xmlns:a="http://schemas.openxmlformats.org/drawingml/2006/main">
                    <a:graphicData uri="http://schemas.openxmlformats.org/drawingml/2006/picture">
                      <pic:pic xmlns:pic="http://schemas.openxmlformats.org/drawingml/2006/picture">
                        <pic:nvPicPr>
                          <pic:cNvPr id="1322" name="Picture 6"/>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 xml:space="preserve">Шкаф состоит из каркаса с полками, дверей и опор. Каркас состоит из щитовых элементов, которые выполнены из ЛДСтП 18 мм, соединенные при помощи муфтовой стяжки с затяжным винтом и направляющих шкантов. Фурнитура пр-ва Италия предназначена для многократной сборки. Торцевые кромки облицованы кромочным материалом из ПВХ толщиной 0,4 мм.   </w:t>
            </w:r>
          </w:p>
          <w:p w:rsidR="00407592" w:rsidRPr="00407592" w:rsidRDefault="00407592" w:rsidP="009569DB">
            <w:pPr>
              <w:jc w:val="both"/>
              <w:rPr>
                <w:sz w:val="20"/>
                <w:szCs w:val="20"/>
              </w:rPr>
            </w:pPr>
            <w:r w:rsidRPr="00407592">
              <w:rPr>
                <w:sz w:val="20"/>
                <w:szCs w:val="20"/>
              </w:rPr>
              <w:t xml:space="preserve">  Топ является одновременно верхним щитом каркаса и выполнен из ЛДСтП толщиной 18 мм. На передней торцевой кромке топа установлен врезной противоударный кант полукруглого сечения из ПВХ черного цвета. На торцах канта вставлены пластиковые заглушки из черного пластика.</w:t>
            </w:r>
          </w:p>
          <w:p w:rsidR="00407592" w:rsidRPr="00407592" w:rsidRDefault="00407592" w:rsidP="009569DB">
            <w:pPr>
              <w:jc w:val="both"/>
              <w:rPr>
                <w:sz w:val="20"/>
                <w:szCs w:val="20"/>
              </w:rPr>
            </w:pPr>
            <w:r w:rsidRPr="00407592">
              <w:rPr>
                <w:sz w:val="20"/>
                <w:szCs w:val="20"/>
              </w:rPr>
              <w:t xml:space="preserve">   Задняя стенка выполнена из ЛДСтП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407592" w:rsidRPr="00407592" w:rsidRDefault="00407592" w:rsidP="009569DB">
            <w:pPr>
              <w:jc w:val="both"/>
              <w:rPr>
                <w:sz w:val="20"/>
                <w:szCs w:val="20"/>
              </w:rPr>
            </w:pPr>
            <w:r w:rsidRPr="00407592">
              <w:rPr>
                <w:sz w:val="20"/>
                <w:szCs w:val="20"/>
              </w:rPr>
              <w:lastRenderedPageBreak/>
              <w:t xml:space="preserve">  Съемные полки  выполнены из ЛДСтП толщиной 22 мм. Торцевые поверхности полки облицованы кромкой ПВХ 0,4 мм. Полкодержатель металлический угловой с фиксатором и евровинтом. </w:t>
            </w:r>
          </w:p>
          <w:p w:rsidR="00407592" w:rsidRPr="00407592" w:rsidRDefault="00407592" w:rsidP="009569DB">
            <w:pPr>
              <w:jc w:val="both"/>
              <w:rPr>
                <w:sz w:val="20"/>
                <w:szCs w:val="20"/>
              </w:rPr>
            </w:pPr>
            <w:r w:rsidRPr="00407592">
              <w:rPr>
                <w:sz w:val="20"/>
                <w:szCs w:val="20"/>
              </w:rPr>
              <w:t>Штанга - вешалка выдвижная металлическая, которая крепится к полке при помощи шурупов.</w:t>
            </w:r>
          </w:p>
          <w:p w:rsidR="00407592" w:rsidRPr="00407592" w:rsidRDefault="00407592" w:rsidP="009569DB">
            <w:pPr>
              <w:jc w:val="both"/>
              <w:rPr>
                <w:sz w:val="20"/>
                <w:szCs w:val="20"/>
              </w:rPr>
            </w:pPr>
            <w:r w:rsidRPr="00407592">
              <w:rPr>
                <w:sz w:val="20"/>
                <w:szCs w:val="20"/>
              </w:rPr>
              <w:t xml:space="preserve">Ниша для головных уборов высотой 21,5 см. Ниша для одежды высотой 151 см.  </w:t>
            </w:r>
          </w:p>
          <w:p w:rsidR="00407592" w:rsidRPr="00407592" w:rsidRDefault="00407592" w:rsidP="009569DB">
            <w:pPr>
              <w:jc w:val="both"/>
              <w:rPr>
                <w:sz w:val="20"/>
                <w:szCs w:val="20"/>
              </w:rPr>
            </w:pPr>
            <w:r w:rsidRPr="00407592">
              <w:rPr>
                <w:sz w:val="20"/>
                <w:szCs w:val="20"/>
              </w:rPr>
              <w:t xml:space="preserve">  Двери и полка выполнены из ЛДСтП 18 мм. Торцевые кромки облицованы  кромочным материалом из ПВХ толщиной 0,4 мм.</w:t>
            </w:r>
          </w:p>
          <w:p w:rsidR="00407592" w:rsidRPr="00407592" w:rsidRDefault="00407592" w:rsidP="009569DB">
            <w:pPr>
              <w:jc w:val="both"/>
              <w:rPr>
                <w:sz w:val="20"/>
                <w:szCs w:val="20"/>
              </w:rPr>
            </w:pPr>
            <w:r w:rsidRPr="00407592">
              <w:rPr>
                <w:sz w:val="20"/>
                <w:szCs w:val="20"/>
              </w:rPr>
              <w:t xml:space="preserve">  Накладные металлические 4-х шарнирные петли импортного производства с возможностью регулировки в 3-х направлениях. Резиновые амортизаторы смягчают закрывание дверей. </w:t>
            </w:r>
          </w:p>
          <w:p w:rsidR="00407592" w:rsidRPr="00407592" w:rsidRDefault="00407592" w:rsidP="009569DB">
            <w:pPr>
              <w:jc w:val="both"/>
              <w:rPr>
                <w:sz w:val="20"/>
                <w:szCs w:val="20"/>
              </w:rPr>
            </w:pPr>
            <w:r w:rsidRPr="00407592">
              <w:rPr>
                <w:sz w:val="20"/>
                <w:szCs w:val="20"/>
              </w:rPr>
              <w:t xml:space="preserve">  Пластиковая ручка-скоба черного цвета с межосевым расстоянием 96 мм. </w:t>
            </w:r>
          </w:p>
          <w:p w:rsidR="00407592" w:rsidRPr="00407592" w:rsidRDefault="00407592" w:rsidP="009569DB">
            <w:pPr>
              <w:jc w:val="both"/>
              <w:rPr>
                <w:sz w:val="20"/>
                <w:szCs w:val="20"/>
              </w:rPr>
            </w:pPr>
            <w:r w:rsidRPr="00407592">
              <w:rPr>
                <w:sz w:val="20"/>
                <w:szCs w:val="20"/>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407592" w:rsidRPr="00407592" w:rsidRDefault="00407592" w:rsidP="009569DB">
            <w:pPr>
              <w:jc w:val="both"/>
              <w:rPr>
                <w:sz w:val="20"/>
                <w:szCs w:val="20"/>
              </w:rPr>
            </w:pPr>
            <w:r w:rsidRPr="00407592">
              <w:rPr>
                <w:sz w:val="20"/>
                <w:szCs w:val="20"/>
              </w:rPr>
              <w:t xml:space="preserve">  Мебель поставляется в разобранном виде. Подробная инструкция по сборке вложена в упаковку.</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lastRenderedPageBreak/>
              <w:t>3</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3 411,86</w:t>
            </w:r>
          </w:p>
        </w:tc>
        <w:tc>
          <w:tcPr>
            <w:tcW w:w="654" w:type="pct"/>
            <w:vAlign w:val="center"/>
          </w:tcPr>
          <w:p w:rsidR="00407592" w:rsidRPr="00407592" w:rsidRDefault="00407592" w:rsidP="009569DB">
            <w:pPr>
              <w:jc w:val="center"/>
              <w:rPr>
                <w:sz w:val="20"/>
                <w:szCs w:val="20"/>
              </w:rPr>
            </w:pPr>
            <w:r w:rsidRPr="00407592">
              <w:rPr>
                <w:sz w:val="20"/>
                <w:szCs w:val="20"/>
              </w:rPr>
              <w:t>10 235,58</w:t>
            </w:r>
          </w:p>
        </w:tc>
      </w:tr>
      <w:tr w:rsidR="00407592" w:rsidRPr="00407592" w:rsidTr="00407592">
        <w:trPr>
          <w:trHeight w:val="453"/>
        </w:trPr>
        <w:tc>
          <w:tcPr>
            <w:tcW w:w="926" w:type="pct"/>
            <w:vAlign w:val="center"/>
          </w:tcPr>
          <w:p w:rsidR="00407592" w:rsidRDefault="00407592" w:rsidP="009569DB">
            <w:pPr>
              <w:jc w:val="center"/>
              <w:rPr>
                <w:noProof/>
                <w:sz w:val="20"/>
                <w:szCs w:val="20"/>
              </w:rPr>
            </w:pPr>
            <w:r w:rsidRPr="00407592">
              <w:rPr>
                <w:sz w:val="20"/>
                <w:szCs w:val="20"/>
              </w:rPr>
              <w:lastRenderedPageBreak/>
              <w:t>Стеллаж средний угловой (бук, ольха)</w:t>
            </w:r>
            <w:r w:rsidRPr="00407592">
              <w:rPr>
                <w:noProof/>
                <w:sz w:val="20"/>
                <w:szCs w:val="20"/>
              </w:rPr>
              <w:t xml:space="preserve"> </w:t>
            </w:r>
          </w:p>
          <w:p w:rsidR="00407592" w:rsidRPr="00407592" w:rsidRDefault="00407592" w:rsidP="009569DB">
            <w:pPr>
              <w:jc w:val="center"/>
              <w:rPr>
                <w:sz w:val="20"/>
                <w:szCs w:val="20"/>
              </w:rPr>
            </w:pPr>
            <w:r w:rsidRPr="00407592">
              <w:rPr>
                <w:noProof/>
                <w:sz w:val="20"/>
                <w:szCs w:val="20"/>
              </w:rPr>
              <w:drawing>
                <wp:inline distT="0" distB="0" distL="0" distR="0">
                  <wp:extent cx="466725" cy="933450"/>
                  <wp:effectExtent l="19050" t="0" r="9525" b="0"/>
                  <wp:docPr id="19" name="Рисунок 8"/>
                  <wp:cNvGraphicFramePr/>
                  <a:graphic xmlns:a="http://schemas.openxmlformats.org/drawingml/2006/main">
                    <a:graphicData uri="http://schemas.openxmlformats.org/drawingml/2006/picture">
                      <pic:pic xmlns:pic="http://schemas.openxmlformats.org/drawingml/2006/picture">
                        <pic:nvPicPr>
                          <pic:cNvPr id="1320" name="Picture 4"/>
                          <pic:cNvPicPr>
                            <a:picLocks noChangeAspect="1" noChangeArrowheads="1"/>
                          </pic:cNvPicPr>
                        </pic:nvPicPr>
                        <pic:blipFill>
                          <a:blip r:embed="rId15" cstate="print"/>
                          <a:srcRect/>
                          <a:stretch>
                            <a:fillRect/>
                          </a:stretch>
                        </pic:blipFill>
                        <pic:spPr bwMode="auto">
                          <a:xfrm>
                            <a:off x="0" y="0"/>
                            <a:ext cx="466725" cy="933450"/>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 xml:space="preserve">Шкаф состоит из каркаса с полкой. Каркас состоит из щитовых элементов, которые выполнены из ЛДСтП 18 мм, соединенные при помощи муфтовой стяжки с затяжным винтом и направляющих шкантов. Фурнитура пр-ва Италия предназначена для многократной сборки. Торцевые кромки облицованы кромочным материалом из ПВХ толщиной 0,4 мм. </w:t>
            </w:r>
          </w:p>
          <w:p w:rsidR="00407592" w:rsidRPr="00407592" w:rsidRDefault="00407592" w:rsidP="009569DB">
            <w:pPr>
              <w:jc w:val="both"/>
              <w:rPr>
                <w:sz w:val="20"/>
                <w:szCs w:val="20"/>
              </w:rPr>
            </w:pPr>
            <w:r w:rsidRPr="00407592">
              <w:rPr>
                <w:sz w:val="20"/>
                <w:szCs w:val="20"/>
              </w:rPr>
              <w:t xml:space="preserve">   Топ является верхним щитом каркаса и выполнен из ЛДСтП толщиной 18 мм. Торцевые кромки облицованы кромочным материалом из ПВХ 0,4 мм. На передней торцевой кромке топа установлен врезной противоударный кант из ПВХ полукруглого сечения из ПВХ черного цвета. На торцах канта вставлены пластиковые заглушки из черного пластика.</w:t>
            </w:r>
          </w:p>
          <w:p w:rsidR="00407592" w:rsidRPr="00407592" w:rsidRDefault="00407592" w:rsidP="009569DB">
            <w:pPr>
              <w:jc w:val="both"/>
              <w:rPr>
                <w:sz w:val="20"/>
                <w:szCs w:val="20"/>
              </w:rPr>
            </w:pPr>
            <w:r w:rsidRPr="00407592">
              <w:rPr>
                <w:sz w:val="20"/>
                <w:szCs w:val="20"/>
              </w:rPr>
              <w:t xml:space="preserve">   Задняя стенка выполнена из ЛДСтП толщиной 10 мм. Задняя стенка устанавливается в пазы деталей каркаса шкафа и для придания дополнительной жесткости фиксируется с обратной стороны пластиковыми уголками и шурупами.</w:t>
            </w:r>
          </w:p>
          <w:p w:rsidR="00407592" w:rsidRPr="00407592" w:rsidRDefault="00407592" w:rsidP="009569DB">
            <w:pPr>
              <w:jc w:val="both"/>
              <w:rPr>
                <w:sz w:val="20"/>
                <w:szCs w:val="20"/>
              </w:rPr>
            </w:pPr>
            <w:r w:rsidRPr="00407592">
              <w:rPr>
                <w:sz w:val="20"/>
                <w:szCs w:val="20"/>
              </w:rPr>
              <w:t xml:space="preserve">  Съемная полка выполнена из ЛДСтП толщиной 22 мм. Торцевые поверхности полки облицованы кромкой ПВХ 0,4 мм. Полкодержатель металлический угловой с фиксатором и евровинтом. </w:t>
            </w:r>
          </w:p>
          <w:p w:rsidR="00407592" w:rsidRPr="00407592" w:rsidRDefault="00407592" w:rsidP="009569DB">
            <w:pPr>
              <w:jc w:val="both"/>
              <w:rPr>
                <w:sz w:val="20"/>
                <w:szCs w:val="20"/>
              </w:rPr>
            </w:pPr>
            <w:r w:rsidRPr="00407592">
              <w:rPr>
                <w:sz w:val="20"/>
                <w:szCs w:val="20"/>
              </w:rPr>
              <w:t xml:space="preserve">  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t>5</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2 605,68</w:t>
            </w:r>
          </w:p>
        </w:tc>
        <w:tc>
          <w:tcPr>
            <w:tcW w:w="654" w:type="pct"/>
            <w:vAlign w:val="center"/>
          </w:tcPr>
          <w:p w:rsidR="00407592" w:rsidRPr="00407592" w:rsidRDefault="00407592" w:rsidP="009569DB">
            <w:pPr>
              <w:jc w:val="center"/>
              <w:rPr>
                <w:sz w:val="20"/>
                <w:szCs w:val="20"/>
              </w:rPr>
            </w:pPr>
            <w:r w:rsidRPr="00407592">
              <w:rPr>
                <w:sz w:val="20"/>
                <w:szCs w:val="20"/>
              </w:rPr>
              <w:t>13 02</w:t>
            </w:r>
            <w:r w:rsidRPr="00407592">
              <w:rPr>
                <w:sz w:val="20"/>
                <w:szCs w:val="20"/>
                <w:lang w:val="en-US"/>
              </w:rPr>
              <w:t>8</w:t>
            </w:r>
            <w:r w:rsidRPr="00407592">
              <w:rPr>
                <w:sz w:val="20"/>
                <w:szCs w:val="20"/>
              </w:rPr>
              <w:t>,40</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t>Стул Samba soft хром</w:t>
            </w:r>
            <w:r w:rsidRPr="00407592">
              <w:rPr>
                <w:noProof/>
                <w:sz w:val="20"/>
                <w:szCs w:val="20"/>
              </w:rPr>
              <w:t xml:space="preserve"> </w:t>
            </w:r>
            <w:r w:rsidRPr="00407592">
              <w:rPr>
                <w:noProof/>
                <w:sz w:val="20"/>
                <w:szCs w:val="20"/>
              </w:rPr>
              <w:drawing>
                <wp:inline distT="0" distB="0" distL="0" distR="0">
                  <wp:extent cx="838200" cy="942975"/>
                  <wp:effectExtent l="19050" t="0" r="0" b="0"/>
                  <wp:docPr id="20" name="Рисунок 9"/>
                  <wp:cNvGraphicFramePr/>
                  <a:graphic xmlns:a="http://schemas.openxmlformats.org/drawingml/2006/main">
                    <a:graphicData uri="http://schemas.openxmlformats.org/drawingml/2006/picture">
                      <pic:pic xmlns:pic="http://schemas.openxmlformats.org/drawingml/2006/picture">
                        <pic:nvPicPr>
                          <pic:cNvPr id="1326" name="Picture 10"/>
                          <pic:cNvPicPr>
                            <a:picLocks noChangeAspect="1" noChangeArrowheads="1"/>
                          </pic:cNvPicPr>
                        </pic:nvPicPr>
                        <pic:blipFill>
                          <a:blip r:embed="rId16"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Модель с хромированной металлической рамой, сидение и спинка  выполнены в  искусственной коже , подлокотники с деревянными накладками. Сидения и спинки стульев четвертой категории мягкости. В качестве мягкого элемента используется ППУ марки EL 2240 по ТУ У 24593200.003-2000. Толщина сидения и спинки в стуле - 40 мм.</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t>26</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3 385,93</w:t>
            </w:r>
          </w:p>
        </w:tc>
        <w:tc>
          <w:tcPr>
            <w:tcW w:w="654" w:type="pct"/>
            <w:vAlign w:val="center"/>
          </w:tcPr>
          <w:p w:rsidR="00407592" w:rsidRPr="00407592" w:rsidRDefault="00407592" w:rsidP="009569DB">
            <w:pPr>
              <w:jc w:val="center"/>
              <w:rPr>
                <w:sz w:val="20"/>
                <w:szCs w:val="20"/>
              </w:rPr>
            </w:pPr>
            <w:r w:rsidRPr="00407592">
              <w:rPr>
                <w:sz w:val="20"/>
                <w:szCs w:val="20"/>
              </w:rPr>
              <w:t>88 034,18</w:t>
            </w:r>
          </w:p>
        </w:tc>
      </w:tr>
      <w:tr w:rsidR="00407592" w:rsidRPr="00407592" w:rsidTr="00407592">
        <w:trPr>
          <w:trHeight w:val="453"/>
        </w:trPr>
        <w:tc>
          <w:tcPr>
            <w:tcW w:w="926" w:type="pct"/>
            <w:vAlign w:val="center"/>
          </w:tcPr>
          <w:p w:rsidR="00407592" w:rsidRPr="00407592" w:rsidRDefault="00407592" w:rsidP="009569DB">
            <w:pPr>
              <w:jc w:val="center"/>
              <w:rPr>
                <w:sz w:val="20"/>
                <w:szCs w:val="20"/>
              </w:rPr>
            </w:pPr>
            <w:r w:rsidRPr="00407592">
              <w:rPr>
                <w:sz w:val="20"/>
                <w:szCs w:val="20"/>
              </w:rPr>
              <w:t>Стул Эра хром</w:t>
            </w:r>
            <w:r w:rsidRPr="00407592">
              <w:rPr>
                <w:noProof/>
                <w:sz w:val="20"/>
                <w:szCs w:val="20"/>
              </w:rPr>
              <w:t xml:space="preserve"> </w:t>
            </w:r>
            <w:r w:rsidRPr="00407592">
              <w:rPr>
                <w:noProof/>
                <w:sz w:val="20"/>
                <w:szCs w:val="20"/>
              </w:rPr>
              <w:lastRenderedPageBreak/>
              <w:drawing>
                <wp:inline distT="0" distB="0" distL="0" distR="0">
                  <wp:extent cx="952500" cy="942975"/>
                  <wp:effectExtent l="19050" t="0" r="0" b="0"/>
                  <wp:docPr id="21" name="Рисунок 10"/>
                  <wp:cNvGraphicFramePr/>
                  <a:graphic xmlns:a="http://schemas.openxmlformats.org/drawingml/2006/main">
                    <a:graphicData uri="http://schemas.openxmlformats.org/drawingml/2006/picture">
                      <pic:pic xmlns:pic="http://schemas.openxmlformats.org/drawingml/2006/picture">
                        <pic:nvPicPr>
                          <pic:cNvPr id="1325" name="Picture 9"/>
                          <pic:cNvPicPr>
                            <a:picLocks noChangeAspect="1" noChangeArrowheads="1"/>
                          </pic:cNvPicPr>
                        </pic:nvPicPr>
                        <pic:blipFill>
                          <a:blip r:embed="rId17"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lastRenderedPageBreak/>
              <w:t>Габаритные размеры: 540 х 560 х 835</w:t>
            </w:r>
          </w:p>
          <w:p w:rsidR="00407592" w:rsidRPr="00407592" w:rsidRDefault="00407592" w:rsidP="009569DB">
            <w:pPr>
              <w:jc w:val="both"/>
              <w:rPr>
                <w:sz w:val="20"/>
                <w:szCs w:val="20"/>
              </w:rPr>
            </w:pPr>
            <w:r w:rsidRPr="00407592">
              <w:rPr>
                <w:sz w:val="20"/>
                <w:szCs w:val="20"/>
              </w:rPr>
              <w:t>Масса:     6,4 кг</w:t>
            </w:r>
          </w:p>
          <w:p w:rsidR="00407592" w:rsidRPr="00407592" w:rsidRDefault="00407592" w:rsidP="009569DB">
            <w:pPr>
              <w:jc w:val="both"/>
              <w:rPr>
                <w:sz w:val="20"/>
                <w:szCs w:val="20"/>
              </w:rPr>
            </w:pPr>
            <w:r w:rsidRPr="00407592">
              <w:rPr>
                <w:sz w:val="20"/>
                <w:szCs w:val="20"/>
              </w:rPr>
              <w:t xml:space="preserve">Обивка:   экокожа                     </w:t>
            </w:r>
          </w:p>
          <w:p w:rsidR="00407592" w:rsidRPr="00407592" w:rsidRDefault="00407592" w:rsidP="009569DB">
            <w:pPr>
              <w:jc w:val="both"/>
              <w:rPr>
                <w:sz w:val="20"/>
                <w:szCs w:val="20"/>
              </w:rPr>
            </w:pPr>
            <w:r w:rsidRPr="00407592">
              <w:rPr>
                <w:sz w:val="20"/>
                <w:szCs w:val="20"/>
              </w:rPr>
              <w:t xml:space="preserve">Каркас: плоскоовальная стальная </w:t>
            </w:r>
            <w:r w:rsidR="00803ED0" w:rsidRPr="00407592">
              <w:rPr>
                <w:sz w:val="20"/>
                <w:szCs w:val="20"/>
              </w:rPr>
              <w:t>хромированная</w:t>
            </w:r>
            <w:r w:rsidRPr="00407592">
              <w:rPr>
                <w:sz w:val="20"/>
                <w:szCs w:val="20"/>
              </w:rPr>
              <w:t xml:space="preserve"> труба марки Ст08пс, </w:t>
            </w:r>
          </w:p>
          <w:p w:rsidR="00407592" w:rsidRPr="00407592" w:rsidRDefault="00407592" w:rsidP="009569DB">
            <w:pPr>
              <w:jc w:val="both"/>
              <w:rPr>
                <w:sz w:val="20"/>
                <w:szCs w:val="20"/>
              </w:rPr>
            </w:pPr>
            <w:r w:rsidRPr="00407592">
              <w:rPr>
                <w:sz w:val="20"/>
                <w:szCs w:val="20"/>
              </w:rPr>
              <w:lastRenderedPageBreak/>
              <w:t xml:space="preserve">толщина стенки 1,2 мм  </w:t>
            </w:r>
          </w:p>
          <w:p w:rsidR="00407592" w:rsidRPr="00407592" w:rsidRDefault="00407592" w:rsidP="009569DB">
            <w:pPr>
              <w:jc w:val="both"/>
              <w:rPr>
                <w:sz w:val="20"/>
                <w:szCs w:val="20"/>
              </w:rPr>
            </w:pPr>
            <w:r w:rsidRPr="00407592">
              <w:rPr>
                <w:sz w:val="20"/>
                <w:szCs w:val="20"/>
              </w:rPr>
              <w:t>Порошковая окраска двух цветов или хромирование</w:t>
            </w:r>
          </w:p>
          <w:p w:rsidR="00407592" w:rsidRPr="00407592" w:rsidRDefault="00407592" w:rsidP="009569DB">
            <w:pPr>
              <w:jc w:val="both"/>
              <w:rPr>
                <w:sz w:val="20"/>
                <w:szCs w:val="20"/>
              </w:rPr>
            </w:pPr>
            <w:r w:rsidRPr="00407592">
              <w:rPr>
                <w:sz w:val="20"/>
                <w:szCs w:val="20"/>
              </w:rPr>
              <w:t>Основание спинки и сидения: формованная фанера 7,5 мм (6 мм)</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lastRenderedPageBreak/>
              <w:t>17</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1 722,30</w:t>
            </w:r>
          </w:p>
        </w:tc>
        <w:tc>
          <w:tcPr>
            <w:tcW w:w="654" w:type="pct"/>
            <w:vAlign w:val="center"/>
          </w:tcPr>
          <w:p w:rsidR="00407592" w:rsidRPr="00407592" w:rsidRDefault="00407592" w:rsidP="009569DB">
            <w:pPr>
              <w:jc w:val="center"/>
              <w:rPr>
                <w:sz w:val="20"/>
                <w:szCs w:val="20"/>
              </w:rPr>
            </w:pPr>
            <w:r w:rsidRPr="00407592">
              <w:rPr>
                <w:sz w:val="20"/>
                <w:szCs w:val="20"/>
              </w:rPr>
              <w:t>29 279,10</w:t>
            </w:r>
          </w:p>
        </w:tc>
      </w:tr>
      <w:tr w:rsidR="00407592" w:rsidRPr="00407592" w:rsidTr="00407592">
        <w:trPr>
          <w:trHeight w:val="453"/>
        </w:trPr>
        <w:tc>
          <w:tcPr>
            <w:tcW w:w="926" w:type="pct"/>
            <w:vAlign w:val="center"/>
          </w:tcPr>
          <w:p w:rsidR="00407592" w:rsidRDefault="00407592" w:rsidP="009569DB">
            <w:pPr>
              <w:jc w:val="center"/>
              <w:rPr>
                <w:noProof/>
                <w:sz w:val="20"/>
                <w:szCs w:val="20"/>
              </w:rPr>
            </w:pPr>
            <w:r w:rsidRPr="00407592">
              <w:rPr>
                <w:sz w:val="20"/>
                <w:szCs w:val="20"/>
              </w:rPr>
              <w:lastRenderedPageBreak/>
              <w:t>Стул офисный ISO</w:t>
            </w:r>
            <w:r w:rsidRPr="00407592">
              <w:rPr>
                <w:noProof/>
                <w:sz w:val="20"/>
                <w:szCs w:val="20"/>
              </w:rPr>
              <w:t xml:space="preserve"> </w:t>
            </w:r>
          </w:p>
          <w:p w:rsidR="00407592" w:rsidRPr="00407592" w:rsidRDefault="00407592" w:rsidP="009569DB">
            <w:pPr>
              <w:jc w:val="center"/>
              <w:rPr>
                <w:sz w:val="20"/>
                <w:szCs w:val="20"/>
              </w:rPr>
            </w:pPr>
            <w:r w:rsidRPr="00407592">
              <w:rPr>
                <w:noProof/>
                <w:sz w:val="20"/>
                <w:szCs w:val="20"/>
              </w:rPr>
              <w:drawing>
                <wp:inline distT="0" distB="0" distL="0" distR="0">
                  <wp:extent cx="704850" cy="942975"/>
                  <wp:effectExtent l="19050" t="0" r="0" b="0"/>
                  <wp:docPr id="22" name="Рисунок 11"/>
                  <wp:cNvGraphicFramePr/>
                  <a:graphic xmlns:a="http://schemas.openxmlformats.org/drawingml/2006/main">
                    <a:graphicData uri="http://schemas.openxmlformats.org/drawingml/2006/picture">
                      <pic:pic xmlns:pic="http://schemas.openxmlformats.org/drawingml/2006/picture">
                        <pic:nvPicPr>
                          <pic:cNvPr id="1324" name="Picture 8"/>
                          <pic:cNvPicPr>
                            <a:picLocks noChangeAspect="1" noChangeArrowheads="1"/>
                          </pic:cNvPicPr>
                        </pic:nvPicPr>
                        <pic:blipFill>
                          <a:blip r:embed="rId18" cstate="print"/>
                          <a:srcRect/>
                          <a:stretch>
                            <a:fillRect/>
                          </a:stretch>
                        </pic:blipFill>
                        <pic:spPr bwMode="auto">
                          <a:xfrm>
                            <a:off x="0" y="0"/>
                            <a:ext cx="704850" cy="942975"/>
                          </a:xfrm>
                          <a:prstGeom prst="rect">
                            <a:avLst/>
                          </a:prstGeom>
                          <a:noFill/>
                          <a:ln w="9525">
                            <a:noFill/>
                            <a:miter lim="800000"/>
                            <a:headEnd/>
                            <a:tailEnd/>
                          </a:ln>
                        </pic:spPr>
                      </pic:pic>
                    </a:graphicData>
                  </a:graphic>
                </wp:inline>
              </w:drawing>
            </w:r>
          </w:p>
        </w:tc>
        <w:tc>
          <w:tcPr>
            <w:tcW w:w="2619" w:type="pct"/>
            <w:vAlign w:val="center"/>
          </w:tcPr>
          <w:p w:rsidR="00407592" w:rsidRPr="00407592" w:rsidRDefault="00407592" w:rsidP="009569DB">
            <w:pPr>
              <w:jc w:val="both"/>
              <w:rPr>
                <w:sz w:val="20"/>
                <w:szCs w:val="20"/>
              </w:rPr>
            </w:pPr>
            <w:r w:rsidRPr="00407592">
              <w:rPr>
                <w:sz w:val="20"/>
                <w:szCs w:val="20"/>
              </w:rPr>
              <w:t>Габаритные размеры: 540 х 560 х 835</w:t>
            </w:r>
          </w:p>
          <w:p w:rsidR="00407592" w:rsidRPr="00407592" w:rsidRDefault="00407592" w:rsidP="009569DB">
            <w:pPr>
              <w:jc w:val="both"/>
              <w:rPr>
                <w:sz w:val="20"/>
                <w:szCs w:val="20"/>
              </w:rPr>
            </w:pPr>
            <w:r w:rsidRPr="00407592">
              <w:rPr>
                <w:sz w:val="20"/>
                <w:szCs w:val="20"/>
              </w:rPr>
              <w:t>Масса:     6,4 кг</w:t>
            </w:r>
          </w:p>
          <w:p w:rsidR="00407592" w:rsidRPr="00407592" w:rsidRDefault="00407592" w:rsidP="009569DB">
            <w:pPr>
              <w:jc w:val="both"/>
              <w:rPr>
                <w:sz w:val="20"/>
                <w:szCs w:val="20"/>
              </w:rPr>
            </w:pPr>
            <w:r w:rsidRPr="00407592">
              <w:rPr>
                <w:sz w:val="20"/>
                <w:szCs w:val="20"/>
              </w:rPr>
              <w:t xml:space="preserve">Обивка:   ткань полиэфирная обивочная.                      </w:t>
            </w:r>
          </w:p>
          <w:p w:rsidR="00407592" w:rsidRPr="00407592" w:rsidRDefault="00407592" w:rsidP="009569DB">
            <w:pPr>
              <w:jc w:val="both"/>
              <w:rPr>
                <w:sz w:val="20"/>
                <w:szCs w:val="20"/>
              </w:rPr>
            </w:pPr>
            <w:r w:rsidRPr="00407592">
              <w:rPr>
                <w:sz w:val="20"/>
                <w:szCs w:val="20"/>
              </w:rPr>
              <w:t xml:space="preserve">Каркас: плоскоовальная стальная труба марки Ст08пс, </w:t>
            </w:r>
          </w:p>
          <w:p w:rsidR="00407592" w:rsidRPr="00407592" w:rsidRDefault="00407592" w:rsidP="009569DB">
            <w:pPr>
              <w:jc w:val="both"/>
              <w:rPr>
                <w:sz w:val="20"/>
                <w:szCs w:val="20"/>
              </w:rPr>
            </w:pPr>
            <w:r w:rsidRPr="00407592">
              <w:rPr>
                <w:sz w:val="20"/>
                <w:szCs w:val="20"/>
              </w:rPr>
              <w:t xml:space="preserve">толщина стенки 1,2 мм  </w:t>
            </w:r>
          </w:p>
          <w:p w:rsidR="00407592" w:rsidRPr="00407592" w:rsidRDefault="00407592" w:rsidP="009569DB">
            <w:pPr>
              <w:jc w:val="both"/>
              <w:rPr>
                <w:sz w:val="20"/>
                <w:szCs w:val="20"/>
              </w:rPr>
            </w:pPr>
            <w:r w:rsidRPr="00407592">
              <w:rPr>
                <w:sz w:val="20"/>
                <w:szCs w:val="20"/>
              </w:rPr>
              <w:t>Порошковая окраска двух цветов или хромирование</w:t>
            </w:r>
          </w:p>
          <w:p w:rsidR="00407592" w:rsidRPr="00407592" w:rsidRDefault="00407592" w:rsidP="009569DB">
            <w:pPr>
              <w:jc w:val="both"/>
              <w:rPr>
                <w:sz w:val="20"/>
                <w:szCs w:val="20"/>
              </w:rPr>
            </w:pPr>
            <w:r w:rsidRPr="00407592">
              <w:rPr>
                <w:sz w:val="20"/>
                <w:szCs w:val="20"/>
              </w:rPr>
              <w:t>Основание спинки и сидения: формованная фанера 7,5 мм (6 мм)</w:t>
            </w:r>
          </w:p>
        </w:tc>
        <w:tc>
          <w:tcPr>
            <w:tcW w:w="291" w:type="pct"/>
            <w:vAlign w:val="center"/>
          </w:tcPr>
          <w:p w:rsidR="00407592" w:rsidRPr="00407592" w:rsidRDefault="00407592" w:rsidP="009569DB">
            <w:pPr>
              <w:pStyle w:val="ConsCell"/>
              <w:widowControl/>
              <w:spacing w:line="276" w:lineRule="auto"/>
              <w:jc w:val="center"/>
              <w:rPr>
                <w:rFonts w:ascii="Times New Roman" w:hAnsi="Times New Roman" w:cs="Times New Roman"/>
              </w:rPr>
            </w:pPr>
            <w:r w:rsidRPr="00407592">
              <w:rPr>
                <w:rFonts w:ascii="Times New Roman" w:hAnsi="Times New Roman" w:cs="Times New Roman"/>
              </w:rPr>
              <w:t>17</w:t>
            </w:r>
          </w:p>
        </w:tc>
        <w:tc>
          <w:tcPr>
            <w:tcW w:w="509" w:type="pct"/>
            <w:vAlign w:val="center"/>
          </w:tcPr>
          <w:p w:rsidR="00407592" w:rsidRPr="00407592" w:rsidRDefault="00407592" w:rsidP="009569DB">
            <w:pPr>
              <w:jc w:val="center"/>
              <w:rPr>
                <w:color w:val="000000"/>
                <w:sz w:val="20"/>
                <w:szCs w:val="20"/>
              </w:rPr>
            </w:pPr>
            <w:r w:rsidRPr="00407592">
              <w:rPr>
                <w:color w:val="000000"/>
                <w:sz w:val="20"/>
                <w:szCs w:val="20"/>
              </w:rPr>
              <w:t>879,66</w:t>
            </w:r>
          </w:p>
        </w:tc>
        <w:tc>
          <w:tcPr>
            <w:tcW w:w="654" w:type="pct"/>
            <w:vAlign w:val="center"/>
          </w:tcPr>
          <w:p w:rsidR="00407592" w:rsidRPr="00407592" w:rsidRDefault="00407592" w:rsidP="009569DB">
            <w:pPr>
              <w:jc w:val="center"/>
              <w:rPr>
                <w:sz w:val="20"/>
                <w:szCs w:val="20"/>
              </w:rPr>
            </w:pPr>
            <w:r w:rsidRPr="00407592">
              <w:rPr>
                <w:sz w:val="20"/>
                <w:szCs w:val="20"/>
              </w:rPr>
              <w:t>14 954,22</w:t>
            </w:r>
          </w:p>
        </w:tc>
      </w:tr>
      <w:tr w:rsidR="00407592" w:rsidRPr="00407592" w:rsidTr="00407592">
        <w:trPr>
          <w:trHeight w:val="453"/>
        </w:trPr>
        <w:tc>
          <w:tcPr>
            <w:tcW w:w="926" w:type="pct"/>
            <w:vAlign w:val="center"/>
          </w:tcPr>
          <w:p w:rsidR="00407592" w:rsidRPr="00407592" w:rsidRDefault="00407592" w:rsidP="009569DB">
            <w:pPr>
              <w:jc w:val="center"/>
              <w:rPr>
                <w:b/>
                <w:sz w:val="20"/>
                <w:szCs w:val="20"/>
              </w:rPr>
            </w:pPr>
            <w:r w:rsidRPr="00407592">
              <w:rPr>
                <w:b/>
                <w:sz w:val="20"/>
                <w:szCs w:val="20"/>
              </w:rPr>
              <w:t>Итого</w:t>
            </w:r>
          </w:p>
        </w:tc>
        <w:tc>
          <w:tcPr>
            <w:tcW w:w="2619" w:type="pct"/>
            <w:vAlign w:val="center"/>
          </w:tcPr>
          <w:p w:rsidR="00407592" w:rsidRPr="00407592" w:rsidRDefault="00407592" w:rsidP="009569DB">
            <w:pPr>
              <w:jc w:val="both"/>
              <w:rPr>
                <w:b/>
                <w:sz w:val="20"/>
                <w:szCs w:val="20"/>
              </w:rPr>
            </w:pPr>
          </w:p>
        </w:tc>
        <w:tc>
          <w:tcPr>
            <w:tcW w:w="291" w:type="pct"/>
            <w:vAlign w:val="center"/>
          </w:tcPr>
          <w:p w:rsidR="00407592" w:rsidRPr="00407592" w:rsidRDefault="00407592" w:rsidP="009569DB">
            <w:pPr>
              <w:jc w:val="center"/>
              <w:rPr>
                <w:b/>
                <w:color w:val="000000"/>
                <w:sz w:val="20"/>
                <w:szCs w:val="20"/>
              </w:rPr>
            </w:pPr>
            <w:r w:rsidRPr="00407592">
              <w:rPr>
                <w:b/>
                <w:color w:val="000000"/>
                <w:sz w:val="20"/>
                <w:szCs w:val="20"/>
              </w:rPr>
              <w:t>157</w:t>
            </w:r>
          </w:p>
        </w:tc>
        <w:tc>
          <w:tcPr>
            <w:tcW w:w="509" w:type="pct"/>
            <w:vAlign w:val="center"/>
          </w:tcPr>
          <w:p w:rsidR="00407592" w:rsidRPr="00407592" w:rsidRDefault="00407592" w:rsidP="009569DB">
            <w:pPr>
              <w:jc w:val="center"/>
              <w:rPr>
                <w:b/>
                <w:color w:val="000000"/>
                <w:sz w:val="20"/>
                <w:szCs w:val="20"/>
              </w:rPr>
            </w:pPr>
          </w:p>
        </w:tc>
        <w:tc>
          <w:tcPr>
            <w:tcW w:w="654" w:type="pct"/>
            <w:vAlign w:val="center"/>
          </w:tcPr>
          <w:p w:rsidR="00407592" w:rsidRPr="00407592" w:rsidRDefault="00407592" w:rsidP="009569DB">
            <w:pPr>
              <w:jc w:val="center"/>
              <w:rPr>
                <w:b/>
                <w:sz w:val="20"/>
                <w:szCs w:val="20"/>
              </w:rPr>
            </w:pPr>
            <w:r w:rsidRPr="00407592">
              <w:rPr>
                <w:b/>
                <w:sz w:val="20"/>
                <w:szCs w:val="20"/>
              </w:rPr>
              <w:t>421 402,70</w:t>
            </w:r>
          </w:p>
        </w:tc>
      </w:tr>
    </w:tbl>
    <w:p w:rsidR="00803ED0" w:rsidRDefault="00803ED0" w:rsidP="001E2099">
      <w:pPr>
        <w:pStyle w:val="a3"/>
        <w:ind w:left="720"/>
        <w:jc w:val="both"/>
        <w:rPr>
          <w:bCs/>
          <w:sz w:val="28"/>
          <w:szCs w:val="28"/>
        </w:rPr>
      </w:pPr>
    </w:p>
    <w:p w:rsidR="001E2099" w:rsidRPr="001E2099" w:rsidRDefault="001E2099" w:rsidP="001E2099">
      <w:pPr>
        <w:pStyle w:val="a3"/>
        <w:ind w:left="720"/>
        <w:jc w:val="both"/>
        <w:rPr>
          <w:bCs/>
          <w:sz w:val="28"/>
          <w:szCs w:val="28"/>
        </w:rPr>
      </w:pPr>
      <w:r w:rsidRPr="001E2099">
        <w:rPr>
          <w:bCs/>
          <w:sz w:val="28"/>
          <w:szCs w:val="28"/>
        </w:rPr>
        <w:t>Предоставление эквивалентных товаров, работ, услуг не допускается.</w:t>
      </w:r>
    </w:p>
    <w:p w:rsidR="00EE2F61" w:rsidRDefault="00EE2F61" w:rsidP="00803ED0">
      <w:pPr>
        <w:pStyle w:val="a3"/>
        <w:ind w:left="0" w:firstLine="709"/>
        <w:jc w:val="both"/>
        <w:rPr>
          <w:sz w:val="28"/>
          <w:szCs w:val="28"/>
        </w:rPr>
      </w:pPr>
      <w:r w:rsidRPr="00D2203A">
        <w:rPr>
          <w:sz w:val="28"/>
          <w:szCs w:val="28"/>
        </w:rPr>
        <w:t xml:space="preserve">Товар  должен соответствовать требованиям </w:t>
      </w:r>
      <w:r w:rsidR="00FC42C8" w:rsidRPr="001B7788">
        <w:t xml:space="preserve">ГОСТ </w:t>
      </w:r>
      <w:r w:rsidR="00FC42C8" w:rsidRPr="00FC42C8">
        <w:rPr>
          <w:sz w:val="28"/>
          <w:szCs w:val="28"/>
        </w:rPr>
        <w:t>16371-2014</w:t>
      </w:r>
      <w:r w:rsidR="00803ED0">
        <w:rPr>
          <w:sz w:val="28"/>
          <w:szCs w:val="28"/>
        </w:rPr>
        <w:t>,</w:t>
      </w:r>
      <w:r w:rsidRPr="000D567A">
        <w:rPr>
          <w:sz w:val="28"/>
          <w:szCs w:val="28"/>
        </w:rPr>
        <w:t xml:space="preserve"> находится у Поставщика в распоряжении на законном основании, свободен от каких-либо прав, не заложен и не находится под арестом.</w:t>
      </w:r>
    </w:p>
    <w:p w:rsidR="00AA7867" w:rsidRPr="00996041" w:rsidRDefault="00EE2F61" w:rsidP="00EE2F61">
      <w:pPr>
        <w:tabs>
          <w:tab w:val="left" w:pos="3825"/>
        </w:tabs>
        <w:ind w:firstLine="1418"/>
        <w:jc w:val="both"/>
        <w:rPr>
          <w:bCs/>
          <w:i/>
          <w:sz w:val="28"/>
          <w:szCs w:val="28"/>
        </w:rPr>
      </w:pPr>
      <w:r>
        <w:rPr>
          <w:bCs/>
          <w:i/>
          <w:sz w:val="28"/>
          <w:szCs w:val="28"/>
        </w:rPr>
        <w:tab/>
      </w:r>
    </w:p>
    <w:p w:rsidR="00777823" w:rsidRPr="00996041" w:rsidRDefault="00777823" w:rsidP="00777823">
      <w:pPr>
        <w:pStyle w:val="3"/>
        <w:numPr>
          <w:ilvl w:val="1"/>
          <w:numId w:val="2"/>
        </w:numPr>
        <w:spacing w:before="0" w:after="0"/>
        <w:ind w:left="0" w:firstLine="709"/>
        <w:jc w:val="both"/>
        <w:rPr>
          <w:sz w:val="28"/>
          <w:szCs w:val="28"/>
        </w:rPr>
      </w:pPr>
      <w:r w:rsidRPr="00996041">
        <w:rPr>
          <w:rFonts w:ascii="Times New Roman" w:hAnsi="Times New Roman" w:cs="Times New Roman"/>
          <w:sz w:val="28"/>
          <w:szCs w:val="28"/>
        </w:rPr>
        <w:t>Место, условия и сроки поставки товаров</w:t>
      </w:r>
      <w:r w:rsidR="000037DB" w:rsidRPr="00996041">
        <w:rPr>
          <w:rFonts w:ascii="Times New Roman" w:hAnsi="Times New Roman" w:cs="Times New Roman"/>
          <w:sz w:val="28"/>
          <w:szCs w:val="28"/>
        </w:rPr>
        <w:t>.</w:t>
      </w:r>
    </w:p>
    <w:p w:rsidR="00AA7867" w:rsidRPr="00996041" w:rsidRDefault="00AA7867" w:rsidP="00AA7867">
      <w:pPr>
        <w:pStyle w:val="ConsNormal"/>
        <w:widowControl/>
        <w:ind w:left="720" w:right="-1" w:firstLine="0"/>
        <w:jc w:val="both"/>
        <w:rPr>
          <w:rFonts w:ascii="Times New Roman" w:hAnsi="Times New Roman"/>
          <w:sz w:val="28"/>
          <w:szCs w:val="28"/>
        </w:rPr>
      </w:pPr>
      <w:r w:rsidRPr="00803ED0">
        <w:rPr>
          <w:rFonts w:ascii="Times New Roman" w:hAnsi="Times New Roman"/>
          <w:b/>
          <w:sz w:val="28"/>
          <w:szCs w:val="28"/>
        </w:rPr>
        <w:t>Поставка Товара</w:t>
      </w:r>
      <w:r w:rsidRPr="00996041">
        <w:rPr>
          <w:rFonts w:ascii="Times New Roman" w:hAnsi="Times New Roman"/>
          <w:sz w:val="28"/>
          <w:szCs w:val="28"/>
        </w:rPr>
        <w:t xml:space="preserve"> осуществляется по адресу:</w:t>
      </w:r>
    </w:p>
    <w:p w:rsidR="00803ED0" w:rsidRDefault="00803ED0" w:rsidP="00803ED0">
      <w:pPr>
        <w:jc w:val="both"/>
        <w:rPr>
          <w:sz w:val="28"/>
        </w:rPr>
      </w:pPr>
      <w:r>
        <w:rPr>
          <w:sz w:val="28"/>
        </w:rPr>
        <w:t xml:space="preserve">- </w:t>
      </w:r>
      <w:r w:rsidR="00A175FB">
        <w:rPr>
          <w:sz w:val="28"/>
        </w:rPr>
        <w:t xml:space="preserve">680000, г. Хабаровск, ул. Истомина, д. 51а оф. 606; </w:t>
      </w:r>
    </w:p>
    <w:p w:rsidR="00803ED0" w:rsidRDefault="00803ED0" w:rsidP="00803ED0">
      <w:pPr>
        <w:jc w:val="both"/>
        <w:rPr>
          <w:sz w:val="28"/>
          <w:szCs w:val="28"/>
        </w:rPr>
      </w:pPr>
      <w:r>
        <w:rPr>
          <w:sz w:val="28"/>
          <w:szCs w:val="28"/>
        </w:rPr>
        <w:t xml:space="preserve">- </w:t>
      </w:r>
      <w:r w:rsidR="00A175FB">
        <w:rPr>
          <w:sz w:val="28"/>
          <w:szCs w:val="28"/>
        </w:rPr>
        <w:t xml:space="preserve">690087, г. Владивосток, Военное шоссе, д. 5в; </w:t>
      </w:r>
    </w:p>
    <w:p w:rsidR="00A175FB" w:rsidRPr="004542B9" w:rsidRDefault="00803ED0" w:rsidP="00803ED0">
      <w:pPr>
        <w:jc w:val="both"/>
        <w:rPr>
          <w:sz w:val="28"/>
          <w:szCs w:val="28"/>
        </w:rPr>
      </w:pPr>
      <w:r>
        <w:rPr>
          <w:sz w:val="28"/>
          <w:szCs w:val="28"/>
        </w:rPr>
        <w:t xml:space="preserve">- </w:t>
      </w:r>
      <w:r w:rsidR="00A175FB">
        <w:rPr>
          <w:sz w:val="28"/>
          <w:szCs w:val="28"/>
        </w:rPr>
        <w:t>676280, Амурская обл., г. Тында, ул. Привокзальная, д. 1, оф. 331.</w:t>
      </w:r>
      <w:r w:rsidR="00A175FB">
        <w:rPr>
          <w:sz w:val="28"/>
        </w:rPr>
        <w:t xml:space="preserve">      </w:t>
      </w:r>
    </w:p>
    <w:p w:rsidR="008F18AE" w:rsidRPr="00FC42C8" w:rsidRDefault="00803ED0" w:rsidP="00803ED0">
      <w:pPr>
        <w:pStyle w:val="ConsNormal"/>
        <w:widowControl/>
        <w:ind w:right="-1" w:firstLine="0"/>
        <w:jc w:val="both"/>
        <w:rPr>
          <w:rFonts w:ascii="Times New Roman" w:hAnsi="Times New Roman"/>
          <w:sz w:val="28"/>
          <w:szCs w:val="28"/>
        </w:rPr>
      </w:pPr>
      <w:r>
        <w:rPr>
          <w:rFonts w:ascii="Times New Roman" w:hAnsi="Times New Roman"/>
          <w:b/>
          <w:sz w:val="28"/>
          <w:szCs w:val="28"/>
        </w:rPr>
        <w:t xml:space="preserve">          </w:t>
      </w:r>
      <w:r w:rsidR="008F18AE" w:rsidRPr="00FC42C8">
        <w:rPr>
          <w:rFonts w:ascii="Times New Roman" w:hAnsi="Times New Roman"/>
          <w:b/>
          <w:sz w:val="28"/>
          <w:szCs w:val="28"/>
        </w:rPr>
        <w:t xml:space="preserve">Срок </w:t>
      </w:r>
      <w:r w:rsidR="00D51E38" w:rsidRPr="00FC42C8">
        <w:rPr>
          <w:rFonts w:ascii="Times New Roman" w:hAnsi="Times New Roman"/>
          <w:b/>
          <w:sz w:val="28"/>
          <w:szCs w:val="28"/>
        </w:rPr>
        <w:t>поставки</w:t>
      </w:r>
      <w:r w:rsidR="008F18AE" w:rsidRPr="00FC42C8">
        <w:rPr>
          <w:rFonts w:ascii="Times New Roman" w:hAnsi="Times New Roman"/>
          <w:sz w:val="28"/>
          <w:szCs w:val="28"/>
        </w:rPr>
        <w:t xml:space="preserve"> </w:t>
      </w:r>
      <w:r w:rsidR="008F18AE" w:rsidRPr="00FC42C8">
        <w:rPr>
          <w:rFonts w:ascii="Times New Roman" w:hAnsi="Times New Roman"/>
          <w:b/>
          <w:sz w:val="28"/>
          <w:szCs w:val="28"/>
        </w:rPr>
        <w:t>–</w:t>
      </w:r>
      <w:r w:rsidR="008F18AE" w:rsidRPr="00FC42C8">
        <w:rPr>
          <w:rFonts w:ascii="Times New Roman" w:hAnsi="Times New Roman"/>
          <w:sz w:val="28"/>
          <w:szCs w:val="28"/>
        </w:rPr>
        <w:t xml:space="preserve"> </w:t>
      </w:r>
      <w:r w:rsidR="00FC42C8">
        <w:rPr>
          <w:rFonts w:ascii="Times New Roman" w:hAnsi="Times New Roman"/>
          <w:bCs/>
          <w:sz w:val="28"/>
          <w:szCs w:val="28"/>
        </w:rPr>
        <w:t>с момента подписания договора по 31 декабря 2017 года.</w:t>
      </w:r>
    </w:p>
    <w:p w:rsidR="00EE2F61" w:rsidRPr="003C4D28" w:rsidRDefault="00EE2F61" w:rsidP="00EE2F61">
      <w:pPr>
        <w:pStyle w:val="a3"/>
        <w:ind w:left="0" w:firstLine="709"/>
        <w:jc w:val="both"/>
        <w:rPr>
          <w:sz w:val="28"/>
          <w:szCs w:val="28"/>
        </w:rPr>
      </w:pPr>
      <w:r w:rsidRPr="003C4D28">
        <w:rPr>
          <w:sz w:val="28"/>
          <w:szCs w:val="28"/>
        </w:rPr>
        <w:t>Поставщик заблаговременно (до предполагаемой даты поставки Товара) уведомляет Покупателя о дате осуществления приемки Товара.</w:t>
      </w:r>
    </w:p>
    <w:p w:rsidR="00EE2F61" w:rsidRPr="003C4D28" w:rsidRDefault="00EE2F61" w:rsidP="00EE2F61">
      <w:pPr>
        <w:pStyle w:val="af"/>
        <w:ind w:firstLine="709"/>
        <w:jc w:val="both"/>
        <w:rPr>
          <w:sz w:val="28"/>
          <w:szCs w:val="28"/>
        </w:rPr>
      </w:pPr>
      <w:r w:rsidRPr="003C4D28">
        <w:rPr>
          <w:sz w:val="28"/>
          <w:szCs w:val="28"/>
        </w:rPr>
        <w:t xml:space="preserve">Если при приемке товара или в течение срока годности Товар окажется ненадлежащего качества или не будет соответствовать установленным условиям Поставщик обязан за свой счет заменить Товар ненадлежащего качества Товаром надлежащего качества, который должен быть поставлен в течение 30 (тридцати) календарных дней с даты получения уведомления Покупателя. </w:t>
      </w:r>
    </w:p>
    <w:p w:rsidR="00777823" w:rsidRPr="00996041" w:rsidRDefault="00777823" w:rsidP="00777823">
      <w:pPr>
        <w:ind w:firstLine="709"/>
        <w:jc w:val="both"/>
        <w:rPr>
          <w:bCs/>
          <w:i/>
          <w:sz w:val="28"/>
          <w:szCs w:val="28"/>
        </w:rPr>
      </w:pPr>
    </w:p>
    <w:p w:rsidR="00777823" w:rsidRPr="00996041" w:rsidRDefault="00777823" w:rsidP="00D914D4">
      <w:pPr>
        <w:pStyle w:val="3"/>
        <w:numPr>
          <w:ilvl w:val="1"/>
          <w:numId w:val="2"/>
        </w:numPr>
        <w:spacing w:before="0" w:after="0"/>
        <w:ind w:left="851" w:hanging="142"/>
        <w:jc w:val="both"/>
        <w:rPr>
          <w:rFonts w:ascii="Times New Roman" w:hAnsi="Times New Roman" w:cs="Times New Roman"/>
          <w:sz w:val="28"/>
          <w:szCs w:val="28"/>
        </w:rPr>
      </w:pPr>
      <w:r w:rsidRPr="00996041">
        <w:rPr>
          <w:rFonts w:ascii="Times New Roman" w:hAnsi="Times New Roman" w:cs="Times New Roman"/>
          <w:sz w:val="28"/>
          <w:szCs w:val="28"/>
        </w:rPr>
        <w:t>Форма, сроки и порядок оплаты товара, работы, услуги</w:t>
      </w:r>
    </w:p>
    <w:p w:rsidR="00782799" w:rsidRPr="00D25212" w:rsidRDefault="006E2A59" w:rsidP="00782799">
      <w:pPr>
        <w:ind w:firstLine="709"/>
        <w:jc w:val="both"/>
        <w:rPr>
          <w:sz w:val="28"/>
          <w:szCs w:val="28"/>
        </w:rPr>
      </w:pPr>
      <w:r>
        <w:rPr>
          <w:sz w:val="28"/>
          <w:szCs w:val="28"/>
        </w:rPr>
        <w:t>Оплата Товара производится Покупателем в течение 45</w:t>
      </w:r>
      <w:r w:rsidRPr="002F13F5">
        <w:rPr>
          <w:sz w:val="28"/>
          <w:szCs w:val="28"/>
        </w:rPr>
        <w:t xml:space="preserve"> (</w:t>
      </w:r>
      <w:r>
        <w:rPr>
          <w:sz w:val="28"/>
          <w:szCs w:val="28"/>
        </w:rPr>
        <w:t>сорок пять</w:t>
      </w:r>
      <w:r w:rsidRPr="002F13F5">
        <w:rPr>
          <w:sz w:val="28"/>
          <w:szCs w:val="28"/>
        </w:rPr>
        <w:t>)</w:t>
      </w:r>
      <w:r>
        <w:rPr>
          <w:sz w:val="28"/>
          <w:szCs w:val="28"/>
        </w:rPr>
        <w:t xml:space="preserve"> календарных дней после предоставления Поставщиком Покупателю подписанной Сторонами товарной накладной формы ТОРГ-12, счета, </w:t>
      </w:r>
      <w:r w:rsidRPr="00411A42">
        <w:rPr>
          <w:sz w:val="28"/>
          <w:szCs w:val="28"/>
        </w:rPr>
        <w:t>счета-фактуры</w:t>
      </w:r>
      <w:r>
        <w:rPr>
          <w:sz w:val="28"/>
          <w:szCs w:val="28"/>
        </w:rPr>
        <w:t xml:space="preserve">, </w:t>
      </w:r>
      <w:r w:rsidRPr="00411A42">
        <w:rPr>
          <w:sz w:val="28"/>
          <w:szCs w:val="28"/>
        </w:rPr>
        <w:t>документов, предусмотренных подпунктом 3.1.2 настоящего Договора</w:t>
      </w:r>
      <w:r>
        <w:rPr>
          <w:sz w:val="28"/>
          <w:szCs w:val="28"/>
        </w:rPr>
        <w:t>.</w:t>
      </w:r>
    </w:p>
    <w:p w:rsidR="00782799" w:rsidRPr="00D25212" w:rsidRDefault="00782799" w:rsidP="00782799">
      <w:pPr>
        <w:pStyle w:val="a3"/>
        <w:ind w:left="0" w:firstLine="709"/>
        <w:jc w:val="both"/>
        <w:rPr>
          <w:sz w:val="28"/>
          <w:szCs w:val="28"/>
        </w:rPr>
      </w:pPr>
      <w:r w:rsidRPr="00D25212">
        <w:rPr>
          <w:sz w:val="28"/>
          <w:szCs w:val="28"/>
        </w:rPr>
        <w:t>В случае, если победитель процедуры закупки (лицо, с которым по итогам процедуры закупки принято решение о</w:t>
      </w:r>
      <w:r w:rsidRPr="00D25212">
        <w:rPr>
          <w:sz w:val="28"/>
        </w:rPr>
        <w:t xml:space="preserve"> заключении договора </w:t>
      </w:r>
      <w:r w:rsidRPr="00D25212">
        <w:rPr>
          <w:sz w:val="28"/>
          <w:szCs w:val="28"/>
        </w:rPr>
        <w:t xml:space="preserve">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№1352 «Об </w:t>
      </w:r>
      <w:r w:rsidRPr="00D25212">
        <w:rPr>
          <w:sz w:val="28"/>
          <w:szCs w:val="28"/>
        </w:rPr>
        <w:lastRenderedPageBreak/>
        <w:t>особенностях участия субъектов малого и среднего предпринимательства в закупках товаров, работ, услуг отдельными видами юридических лиц» используется следующая формулировка:</w:t>
      </w:r>
    </w:p>
    <w:p w:rsidR="00782799" w:rsidRPr="00D25212" w:rsidRDefault="006E2A59" w:rsidP="00782799">
      <w:pPr>
        <w:pStyle w:val="a3"/>
        <w:ind w:left="0" w:firstLine="709"/>
        <w:jc w:val="both"/>
        <w:rPr>
          <w:i/>
          <w:sz w:val="28"/>
          <w:szCs w:val="28"/>
        </w:rPr>
      </w:pPr>
      <w:r w:rsidRPr="000A3851">
        <w:rPr>
          <w:i/>
          <w:sz w:val="28"/>
          <w:szCs w:val="28"/>
        </w:rPr>
        <w:t xml:space="preserve">Оплата Товара производится Покупателем в течение </w:t>
      </w:r>
      <w:r>
        <w:rPr>
          <w:i/>
          <w:sz w:val="28"/>
          <w:szCs w:val="28"/>
        </w:rPr>
        <w:t>30</w:t>
      </w:r>
      <w:r w:rsidRPr="000A3851">
        <w:rPr>
          <w:i/>
          <w:sz w:val="28"/>
          <w:szCs w:val="28"/>
        </w:rPr>
        <w:t xml:space="preserve"> (</w:t>
      </w:r>
      <w:r>
        <w:rPr>
          <w:i/>
          <w:sz w:val="28"/>
          <w:szCs w:val="28"/>
        </w:rPr>
        <w:t>тридцать</w:t>
      </w:r>
      <w:r w:rsidRPr="000A3851">
        <w:rPr>
          <w:i/>
          <w:sz w:val="28"/>
          <w:szCs w:val="28"/>
        </w:rPr>
        <w:t>) календарных дней после предоставления Поставщиком Покупателю подписанной Сторонами товарной накладной формы ТОРГ-12, счета, счета-фактуры, документов, предусмотренных подпунктом 3.1.2 настоящего Договора</w:t>
      </w:r>
      <w:r>
        <w:rPr>
          <w:i/>
          <w:sz w:val="28"/>
          <w:szCs w:val="28"/>
        </w:rPr>
        <w:t>.</w:t>
      </w:r>
    </w:p>
    <w:p w:rsidR="00996041" w:rsidRDefault="0025142E" w:rsidP="00782799">
      <w:pPr>
        <w:pStyle w:val="af"/>
        <w:ind w:right="-1"/>
        <w:jc w:val="both"/>
        <w:rPr>
          <w:sz w:val="28"/>
          <w:szCs w:val="28"/>
        </w:rPr>
      </w:pPr>
      <w:r>
        <w:rPr>
          <w:sz w:val="28"/>
          <w:szCs w:val="28"/>
        </w:rPr>
        <w:t xml:space="preserve">          </w:t>
      </w:r>
      <w:r w:rsidR="00996041" w:rsidRPr="00346A04">
        <w:rPr>
          <w:sz w:val="28"/>
          <w:szCs w:val="28"/>
        </w:rPr>
        <w:t>Авансирование не предусмотрено.</w:t>
      </w:r>
    </w:p>
    <w:p w:rsidR="00782799" w:rsidRDefault="00782799" w:rsidP="00782799">
      <w:pPr>
        <w:pStyle w:val="af"/>
        <w:ind w:right="-1"/>
        <w:jc w:val="both"/>
        <w:rPr>
          <w:sz w:val="28"/>
          <w:szCs w:val="28"/>
        </w:rPr>
      </w:pPr>
    </w:p>
    <w:p w:rsidR="00777823" w:rsidRDefault="00777823" w:rsidP="00777823">
      <w:pPr>
        <w:pStyle w:val="a3"/>
        <w:numPr>
          <w:ilvl w:val="0"/>
          <w:numId w:val="2"/>
        </w:numPr>
        <w:ind w:hanging="11"/>
        <w:jc w:val="both"/>
        <w:rPr>
          <w:b/>
          <w:bCs/>
          <w:sz w:val="28"/>
          <w:szCs w:val="28"/>
        </w:rPr>
      </w:pPr>
      <w:r w:rsidRPr="00996041">
        <w:rPr>
          <w:b/>
          <w:bCs/>
          <w:sz w:val="28"/>
          <w:szCs w:val="28"/>
        </w:rPr>
        <w:t>Заключение и исполнение договора</w:t>
      </w:r>
    </w:p>
    <w:p w:rsidR="00782799" w:rsidRPr="00996041" w:rsidRDefault="00782799" w:rsidP="00782799">
      <w:pPr>
        <w:pStyle w:val="a3"/>
        <w:ind w:left="720"/>
        <w:jc w:val="both"/>
        <w:rPr>
          <w:b/>
          <w:bCs/>
          <w:sz w:val="28"/>
          <w:szCs w:val="28"/>
        </w:rPr>
      </w:pPr>
    </w:p>
    <w:p w:rsidR="00AA7867" w:rsidRPr="00996041" w:rsidRDefault="00AA7867" w:rsidP="00AA7867">
      <w:pPr>
        <w:jc w:val="both"/>
        <w:rPr>
          <w:bCs/>
          <w:sz w:val="28"/>
          <w:szCs w:val="28"/>
        </w:rPr>
      </w:pPr>
      <w:r w:rsidRPr="00996041">
        <w:rPr>
          <w:bCs/>
          <w:sz w:val="28"/>
          <w:szCs w:val="28"/>
        </w:rPr>
        <w:t xml:space="preserve">          Порядок заключения договора предусмотрен пунктом 6 приглашения к участию в конкурентном отборе.</w:t>
      </w:r>
    </w:p>
    <w:p w:rsidR="00AA7867" w:rsidRPr="00996041" w:rsidRDefault="00AA7867" w:rsidP="00AA7867">
      <w:pPr>
        <w:jc w:val="both"/>
        <w:rPr>
          <w:bCs/>
          <w:sz w:val="28"/>
          <w:szCs w:val="28"/>
        </w:rPr>
      </w:pPr>
      <w:r w:rsidRPr="00996041">
        <w:rPr>
          <w:bCs/>
          <w:sz w:val="28"/>
          <w:szCs w:val="28"/>
        </w:rPr>
        <w:t xml:space="preserve">          </w:t>
      </w:r>
    </w:p>
    <w:p w:rsidR="00A25C1F" w:rsidRDefault="00A25C1F" w:rsidP="00C06B4D">
      <w:pPr>
        <w:jc w:val="both"/>
        <w:rPr>
          <w:sz w:val="28"/>
          <w:szCs w:val="28"/>
          <w:highlight w:val="yellow"/>
        </w:rPr>
      </w:pPr>
    </w:p>
    <w:p w:rsidR="00782799" w:rsidRDefault="00782799" w:rsidP="008171C0">
      <w:pPr>
        <w:jc w:val="both"/>
        <w:rPr>
          <w:sz w:val="28"/>
          <w:szCs w:val="28"/>
        </w:rPr>
      </w:pPr>
    </w:p>
    <w:p w:rsidR="00AE596E" w:rsidRDefault="00AE596E" w:rsidP="008171C0">
      <w:pPr>
        <w:jc w:val="both"/>
        <w:rPr>
          <w:sz w:val="28"/>
          <w:szCs w:val="28"/>
        </w:rPr>
      </w:pPr>
    </w:p>
    <w:p w:rsidR="00AE596E" w:rsidRDefault="00AE596E" w:rsidP="008171C0">
      <w:pPr>
        <w:jc w:val="both"/>
        <w:rPr>
          <w:sz w:val="28"/>
          <w:szCs w:val="28"/>
        </w:rPr>
      </w:pPr>
    </w:p>
    <w:p w:rsidR="00AE596E" w:rsidRDefault="00AE596E" w:rsidP="008171C0">
      <w:pPr>
        <w:jc w:val="both"/>
        <w:rPr>
          <w:sz w:val="28"/>
          <w:szCs w:val="28"/>
        </w:rPr>
      </w:pPr>
    </w:p>
    <w:p w:rsidR="00AE596E" w:rsidRDefault="00AE596E" w:rsidP="008171C0">
      <w:pPr>
        <w:jc w:val="both"/>
        <w:rPr>
          <w:sz w:val="28"/>
          <w:szCs w:val="28"/>
        </w:rPr>
      </w:pPr>
    </w:p>
    <w:p w:rsidR="00AE596E" w:rsidRDefault="00AE596E" w:rsidP="008171C0">
      <w:pPr>
        <w:jc w:val="both"/>
        <w:rPr>
          <w:sz w:val="28"/>
          <w:szCs w:val="28"/>
        </w:rPr>
      </w:pPr>
    </w:p>
    <w:p w:rsidR="00AE596E" w:rsidRDefault="00AE596E" w:rsidP="008171C0">
      <w:pPr>
        <w:jc w:val="both"/>
        <w:rPr>
          <w:sz w:val="28"/>
          <w:szCs w:val="28"/>
        </w:rPr>
      </w:pPr>
    </w:p>
    <w:p w:rsidR="00AE596E" w:rsidRDefault="00AE596E"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782799" w:rsidRDefault="00782799" w:rsidP="008171C0">
      <w:pPr>
        <w:jc w:val="both"/>
        <w:rPr>
          <w:sz w:val="28"/>
          <w:szCs w:val="28"/>
        </w:rPr>
      </w:pPr>
    </w:p>
    <w:p w:rsidR="00C06B4D" w:rsidRPr="005F0531" w:rsidRDefault="00C06B4D" w:rsidP="005F0531">
      <w:pPr>
        <w:pStyle w:val="a3"/>
        <w:numPr>
          <w:ilvl w:val="0"/>
          <w:numId w:val="1"/>
        </w:numPr>
        <w:jc w:val="center"/>
        <w:rPr>
          <w:b/>
          <w:sz w:val="28"/>
          <w:szCs w:val="28"/>
        </w:rPr>
      </w:pPr>
      <w:r w:rsidRPr="005F0531">
        <w:rPr>
          <w:b/>
          <w:sz w:val="28"/>
          <w:szCs w:val="28"/>
        </w:rPr>
        <w:lastRenderedPageBreak/>
        <w:t>Порядок проведения конкурентного отбора</w:t>
      </w:r>
    </w:p>
    <w:p w:rsidR="00C06B4D" w:rsidRDefault="00C06B4D" w:rsidP="008171C0">
      <w:pPr>
        <w:jc w:val="both"/>
        <w:rPr>
          <w:sz w:val="28"/>
          <w:szCs w:val="28"/>
        </w:rPr>
      </w:pPr>
    </w:p>
    <w:p w:rsidR="00777823" w:rsidRPr="00996041" w:rsidRDefault="00777823" w:rsidP="00777823">
      <w:pPr>
        <w:pStyle w:val="2"/>
        <w:numPr>
          <w:ilvl w:val="0"/>
          <w:numId w:val="2"/>
        </w:numPr>
        <w:spacing w:before="0" w:after="0"/>
        <w:ind w:hanging="11"/>
        <w:jc w:val="both"/>
        <w:rPr>
          <w:rFonts w:ascii="Times New Roman" w:hAnsi="Times New Roman" w:cs="Times New Roman"/>
          <w:i w:val="0"/>
        </w:rPr>
      </w:pPr>
      <w:r w:rsidRPr="00996041">
        <w:rPr>
          <w:rFonts w:ascii="Times New Roman" w:hAnsi="Times New Roman" w:cs="Times New Roman"/>
          <w:i w:val="0"/>
        </w:rPr>
        <w:t>Участник конкурентного отбора</w:t>
      </w:r>
    </w:p>
    <w:p w:rsidR="00777823" w:rsidRPr="00996041" w:rsidRDefault="00777823" w:rsidP="00777823">
      <w:pPr>
        <w:ind w:hanging="11"/>
        <w:rPr>
          <w:sz w:val="28"/>
          <w:szCs w:val="28"/>
        </w:rPr>
      </w:pPr>
    </w:p>
    <w:p w:rsidR="00777823" w:rsidRPr="00996041" w:rsidRDefault="00777823" w:rsidP="00777823">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996041">
        <w:rPr>
          <w:rFonts w:ascii="Times New Roman" w:hAnsi="Times New Roman" w:cs="Times New Roman"/>
          <w:sz w:val="28"/>
          <w:szCs w:val="28"/>
        </w:rPr>
        <w:t>Участник конкурентного отбора</w:t>
      </w:r>
    </w:p>
    <w:p w:rsidR="00777823" w:rsidRPr="00996041" w:rsidRDefault="00777823" w:rsidP="00777823">
      <w:pPr>
        <w:rPr>
          <w:sz w:val="28"/>
          <w:szCs w:val="28"/>
        </w:rPr>
      </w:pPr>
    </w:p>
    <w:p w:rsidR="00777823" w:rsidRPr="00996041" w:rsidRDefault="00777823" w:rsidP="00777823">
      <w:pPr>
        <w:pStyle w:val="110"/>
        <w:numPr>
          <w:ilvl w:val="2"/>
          <w:numId w:val="2"/>
        </w:numPr>
        <w:ind w:left="0" w:firstLine="709"/>
        <w:rPr>
          <w:szCs w:val="28"/>
        </w:rPr>
      </w:pPr>
      <w:r w:rsidRPr="00996041">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777823" w:rsidRPr="00996041" w:rsidRDefault="00777823" w:rsidP="00777823">
      <w:pPr>
        <w:pStyle w:val="110"/>
        <w:numPr>
          <w:ilvl w:val="2"/>
          <w:numId w:val="2"/>
        </w:numPr>
        <w:ind w:left="0" w:firstLine="709"/>
        <w:rPr>
          <w:szCs w:val="28"/>
        </w:rPr>
      </w:pPr>
      <w:r w:rsidRPr="00996041">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777823" w:rsidRPr="00996041" w:rsidRDefault="00777823" w:rsidP="00777823">
      <w:pPr>
        <w:pStyle w:val="110"/>
        <w:numPr>
          <w:ilvl w:val="2"/>
          <w:numId w:val="2"/>
        </w:numPr>
        <w:ind w:left="0" w:firstLine="709"/>
        <w:rPr>
          <w:szCs w:val="28"/>
        </w:rPr>
      </w:pPr>
      <w:r w:rsidRPr="00996041">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777823" w:rsidRPr="00996041" w:rsidRDefault="00777823" w:rsidP="00777823">
      <w:pPr>
        <w:pStyle w:val="110"/>
        <w:numPr>
          <w:ilvl w:val="2"/>
          <w:numId w:val="2"/>
        </w:numPr>
        <w:ind w:left="0" w:firstLine="709"/>
        <w:rPr>
          <w:szCs w:val="28"/>
        </w:rPr>
      </w:pPr>
      <w:r w:rsidRPr="00996041">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777823" w:rsidRPr="00996041" w:rsidRDefault="00777823" w:rsidP="00777823">
      <w:pPr>
        <w:pStyle w:val="110"/>
        <w:numPr>
          <w:ilvl w:val="2"/>
          <w:numId w:val="2"/>
        </w:numPr>
        <w:ind w:left="0" w:firstLine="709"/>
        <w:rPr>
          <w:szCs w:val="28"/>
        </w:rPr>
      </w:pPr>
      <w:r w:rsidRPr="00996041">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777823" w:rsidRPr="00996041" w:rsidRDefault="00777823" w:rsidP="00777823">
      <w:pPr>
        <w:pStyle w:val="11"/>
        <w:ind w:firstLine="709"/>
        <w:rPr>
          <w:szCs w:val="28"/>
        </w:rPr>
      </w:pPr>
      <w:r w:rsidRPr="00996041">
        <w:rPr>
          <w:szCs w:val="28"/>
        </w:rPr>
        <w:t>Рассмотрение предложений участников закупки не осуществляется,</w:t>
      </w:r>
      <w:r w:rsidRPr="00996041">
        <w:rPr>
          <w:rFonts w:eastAsia="Calibri"/>
          <w:sz w:val="24"/>
          <w:szCs w:val="24"/>
          <w:lang w:eastAsia="en-US"/>
        </w:rPr>
        <w:t xml:space="preserve"> </w:t>
      </w:r>
      <w:r w:rsidRPr="00996041">
        <w:rPr>
          <w:szCs w:val="28"/>
        </w:rPr>
        <w:t>место и дата рассмотрения предложений участников закупки не устанавливаются при проведении конкурентного отбора.</w:t>
      </w:r>
    </w:p>
    <w:p w:rsidR="00777823" w:rsidRPr="0018492E" w:rsidRDefault="00777823" w:rsidP="00777823">
      <w:pPr>
        <w:pStyle w:val="11"/>
        <w:ind w:firstLine="709"/>
        <w:rPr>
          <w:szCs w:val="28"/>
          <w:highlight w:val="yellow"/>
        </w:rPr>
      </w:pPr>
    </w:p>
    <w:p w:rsidR="00777823" w:rsidRPr="00996041" w:rsidRDefault="00777823" w:rsidP="00777823">
      <w:pPr>
        <w:pStyle w:val="3"/>
        <w:numPr>
          <w:ilvl w:val="1"/>
          <w:numId w:val="2"/>
        </w:numPr>
        <w:spacing w:before="0" w:after="0"/>
        <w:ind w:hanging="579"/>
        <w:jc w:val="both"/>
        <w:rPr>
          <w:rFonts w:ascii="Times New Roman" w:hAnsi="Times New Roman" w:cs="Times New Roman"/>
          <w:sz w:val="28"/>
          <w:szCs w:val="28"/>
        </w:rPr>
      </w:pPr>
      <w:r w:rsidRPr="00996041">
        <w:rPr>
          <w:rFonts w:ascii="Times New Roman" w:hAnsi="Times New Roman" w:cs="Times New Roman"/>
          <w:sz w:val="28"/>
          <w:szCs w:val="28"/>
        </w:rPr>
        <w:t>Требования к участникам</w:t>
      </w:r>
    </w:p>
    <w:p w:rsidR="00777823" w:rsidRPr="00996041" w:rsidRDefault="00777823" w:rsidP="00777823">
      <w:pPr>
        <w:rPr>
          <w:sz w:val="28"/>
          <w:szCs w:val="28"/>
        </w:rPr>
      </w:pPr>
    </w:p>
    <w:p w:rsidR="00777823" w:rsidRPr="00996041" w:rsidRDefault="00777823" w:rsidP="00777823">
      <w:pPr>
        <w:ind w:firstLine="709"/>
        <w:jc w:val="both"/>
        <w:rPr>
          <w:i/>
          <w:sz w:val="28"/>
          <w:szCs w:val="28"/>
        </w:rPr>
      </w:pPr>
      <w:r w:rsidRPr="00996041">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777823" w:rsidRPr="00996041" w:rsidRDefault="00777823" w:rsidP="00777823">
      <w:pPr>
        <w:ind w:firstLine="709"/>
        <w:jc w:val="both"/>
        <w:rPr>
          <w:sz w:val="28"/>
          <w:szCs w:val="28"/>
        </w:rPr>
      </w:pPr>
    </w:p>
    <w:p w:rsidR="00777823" w:rsidRPr="00996041" w:rsidRDefault="00777823" w:rsidP="00777823">
      <w:pPr>
        <w:pStyle w:val="2"/>
        <w:numPr>
          <w:ilvl w:val="0"/>
          <w:numId w:val="2"/>
        </w:numPr>
        <w:spacing w:before="0" w:after="0"/>
        <w:ind w:hanging="11"/>
        <w:jc w:val="both"/>
        <w:rPr>
          <w:rFonts w:ascii="Times New Roman" w:hAnsi="Times New Roman" w:cs="Times New Roman"/>
          <w:i w:val="0"/>
        </w:rPr>
      </w:pPr>
      <w:r w:rsidRPr="00996041">
        <w:rPr>
          <w:rFonts w:ascii="Times New Roman" w:hAnsi="Times New Roman" w:cs="Times New Roman"/>
          <w:i w:val="0"/>
        </w:rPr>
        <w:t>Порядок проведения конкурентного отбора</w:t>
      </w:r>
    </w:p>
    <w:p w:rsidR="00777823" w:rsidRPr="00996041" w:rsidRDefault="00777823" w:rsidP="00777823">
      <w:pPr>
        <w:rPr>
          <w:sz w:val="28"/>
          <w:szCs w:val="28"/>
        </w:rPr>
      </w:pPr>
    </w:p>
    <w:p w:rsidR="00777823" w:rsidRPr="00996041" w:rsidRDefault="00777823" w:rsidP="00777823">
      <w:pPr>
        <w:pStyle w:val="3"/>
        <w:numPr>
          <w:ilvl w:val="1"/>
          <w:numId w:val="2"/>
        </w:numPr>
        <w:spacing w:before="0" w:after="0"/>
        <w:ind w:hanging="579"/>
        <w:jc w:val="both"/>
        <w:rPr>
          <w:rFonts w:ascii="Times New Roman" w:hAnsi="Times New Roman" w:cs="Times New Roman"/>
          <w:sz w:val="28"/>
          <w:szCs w:val="28"/>
        </w:rPr>
      </w:pPr>
      <w:r w:rsidRPr="00996041">
        <w:rPr>
          <w:rFonts w:ascii="Times New Roman" w:hAnsi="Times New Roman" w:cs="Times New Roman"/>
          <w:sz w:val="28"/>
          <w:szCs w:val="28"/>
        </w:rPr>
        <w:t>Информационное сопровождение</w:t>
      </w:r>
    </w:p>
    <w:p w:rsidR="00777823" w:rsidRPr="00996041" w:rsidRDefault="00777823" w:rsidP="00777823">
      <w:pPr>
        <w:pStyle w:val="a3"/>
        <w:numPr>
          <w:ilvl w:val="2"/>
          <w:numId w:val="2"/>
        </w:numPr>
        <w:autoSpaceDE w:val="0"/>
        <w:autoSpaceDN w:val="0"/>
        <w:adjustRightInd w:val="0"/>
        <w:ind w:left="0" w:firstLine="709"/>
        <w:jc w:val="both"/>
        <w:rPr>
          <w:sz w:val="28"/>
          <w:szCs w:val="28"/>
        </w:rPr>
      </w:pPr>
      <w:r w:rsidRPr="00996041">
        <w:rPr>
          <w:sz w:val="28"/>
          <w:szCs w:val="28"/>
        </w:rPr>
        <w:t xml:space="preserve">Приглашение к участию в конкурентном отборе и иная информация о конкурентном отборе размещается на сайте www.rzd.ru (раздел «Тендеры»), а </w:t>
      </w:r>
      <w:r w:rsidRPr="00996041">
        <w:rPr>
          <w:sz w:val="28"/>
          <w:szCs w:val="28"/>
        </w:rPr>
        <w:lastRenderedPageBreak/>
        <w:t>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777823" w:rsidRPr="00996041" w:rsidRDefault="00777823" w:rsidP="00777823">
      <w:pPr>
        <w:pStyle w:val="11"/>
        <w:numPr>
          <w:ilvl w:val="2"/>
          <w:numId w:val="2"/>
        </w:numPr>
        <w:ind w:left="0" w:firstLine="709"/>
        <w:rPr>
          <w:szCs w:val="28"/>
        </w:rPr>
      </w:pPr>
      <w:r w:rsidRPr="00996041">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777823" w:rsidRPr="00996041" w:rsidRDefault="00777823" w:rsidP="00777823">
      <w:pPr>
        <w:pStyle w:val="11"/>
        <w:numPr>
          <w:ilvl w:val="2"/>
          <w:numId w:val="2"/>
        </w:numPr>
        <w:ind w:left="0" w:firstLine="709"/>
        <w:rPr>
          <w:szCs w:val="28"/>
        </w:rPr>
      </w:pPr>
      <w:r w:rsidRPr="00996041">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777823" w:rsidRPr="0018492E" w:rsidRDefault="00777823" w:rsidP="00777823">
      <w:pPr>
        <w:pStyle w:val="11"/>
        <w:ind w:left="709" w:firstLine="0"/>
        <w:rPr>
          <w:szCs w:val="28"/>
          <w:highlight w:val="yellow"/>
        </w:rPr>
      </w:pPr>
    </w:p>
    <w:p w:rsidR="00777823" w:rsidRPr="00996041" w:rsidRDefault="00777823" w:rsidP="00777823">
      <w:pPr>
        <w:pStyle w:val="3"/>
        <w:numPr>
          <w:ilvl w:val="1"/>
          <w:numId w:val="2"/>
        </w:numPr>
        <w:spacing w:before="0" w:after="0"/>
        <w:ind w:left="0" w:firstLine="709"/>
        <w:jc w:val="both"/>
        <w:rPr>
          <w:rFonts w:ascii="Times New Roman" w:hAnsi="Times New Roman" w:cs="Times New Roman"/>
          <w:sz w:val="28"/>
          <w:szCs w:val="28"/>
        </w:rPr>
      </w:pPr>
      <w:r w:rsidRPr="00996041">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777823" w:rsidRPr="00996041" w:rsidRDefault="00777823" w:rsidP="00777823">
      <w:pPr>
        <w:rPr>
          <w:sz w:val="28"/>
          <w:szCs w:val="28"/>
        </w:rPr>
      </w:pPr>
    </w:p>
    <w:p w:rsidR="00777823" w:rsidRPr="00996041" w:rsidRDefault="00777823" w:rsidP="00777823">
      <w:pPr>
        <w:pStyle w:val="a3"/>
        <w:numPr>
          <w:ilvl w:val="2"/>
          <w:numId w:val="2"/>
        </w:numPr>
        <w:ind w:left="0" w:firstLine="709"/>
        <w:jc w:val="both"/>
        <w:rPr>
          <w:rFonts w:eastAsia="MS Mincho"/>
          <w:sz w:val="28"/>
          <w:szCs w:val="28"/>
        </w:rPr>
      </w:pPr>
      <w:r w:rsidRPr="00996041">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777823" w:rsidRPr="00996041" w:rsidRDefault="00777823" w:rsidP="00777823">
      <w:pPr>
        <w:pStyle w:val="a3"/>
        <w:numPr>
          <w:ilvl w:val="2"/>
          <w:numId w:val="2"/>
        </w:numPr>
        <w:ind w:left="0" w:firstLine="709"/>
        <w:jc w:val="both"/>
        <w:rPr>
          <w:rFonts w:eastAsia="MS Mincho"/>
          <w:sz w:val="28"/>
          <w:szCs w:val="28"/>
        </w:rPr>
      </w:pPr>
      <w:r w:rsidRPr="00996041">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777823" w:rsidRPr="00996041" w:rsidRDefault="00777823" w:rsidP="00777823">
      <w:pPr>
        <w:pStyle w:val="a3"/>
        <w:numPr>
          <w:ilvl w:val="2"/>
          <w:numId w:val="2"/>
        </w:numPr>
        <w:ind w:left="0" w:firstLine="709"/>
        <w:jc w:val="both"/>
        <w:rPr>
          <w:rFonts w:eastAsia="MS Mincho"/>
          <w:sz w:val="28"/>
          <w:szCs w:val="28"/>
        </w:rPr>
      </w:pPr>
      <w:r w:rsidRPr="00996041">
        <w:rPr>
          <w:sz w:val="28"/>
          <w:szCs w:val="28"/>
        </w:rPr>
        <w:t>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777823" w:rsidRPr="00996041" w:rsidRDefault="00777823" w:rsidP="00777823">
      <w:pPr>
        <w:pStyle w:val="a3"/>
        <w:numPr>
          <w:ilvl w:val="2"/>
          <w:numId w:val="2"/>
        </w:numPr>
        <w:ind w:left="0" w:firstLine="709"/>
        <w:jc w:val="both"/>
        <w:rPr>
          <w:rFonts w:eastAsia="MS Mincho"/>
          <w:sz w:val="28"/>
          <w:szCs w:val="28"/>
        </w:rPr>
      </w:pPr>
      <w:r w:rsidRPr="00996041">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777823" w:rsidRPr="00996041" w:rsidRDefault="00777823" w:rsidP="00777823">
      <w:pPr>
        <w:pStyle w:val="a3"/>
        <w:numPr>
          <w:ilvl w:val="2"/>
          <w:numId w:val="2"/>
        </w:numPr>
        <w:ind w:left="0" w:firstLine="709"/>
        <w:jc w:val="both"/>
        <w:rPr>
          <w:rFonts w:eastAsia="MS Mincho"/>
          <w:sz w:val="28"/>
          <w:szCs w:val="28"/>
        </w:rPr>
      </w:pPr>
      <w:r w:rsidRPr="00996041">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77823" w:rsidRPr="00996041" w:rsidRDefault="00777823" w:rsidP="00777823">
      <w:pPr>
        <w:pStyle w:val="a3"/>
        <w:numPr>
          <w:ilvl w:val="2"/>
          <w:numId w:val="2"/>
        </w:numPr>
        <w:ind w:left="0" w:firstLine="709"/>
        <w:jc w:val="both"/>
        <w:rPr>
          <w:rFonts w:eastAsia="MS Mincho"/>
          <w:sz w:val="28"/>
          <w:szCs w:val="28"/>
        </w:rPr>
      </w:pPr>
      <w:r w:rsidRPr="00996041">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777823" w:rsidRPr="00996041" w:rsidRDefault="00777823" w:rsidP="00777823">
      <w:pPr>
        <w:pStyle w:val="a3"/>
        <w:ind w:left="709"/>
        <w:jc w:val="both"/>
        <w:rPr>
          <w:rFonts w:eastAsia="MS Mincho"/>
          <w:sz w:val="28"/>
          <w:szCs w:val="28"/>
        </w:rPr>
      </w:pPr>
    </w:p>
    <w:p w:rsidR="00777823" w:rsidRPr="00996041" w:rsidRDefault="00777823" w:rsidP="00777823">
      <w:pPr>
        <w:pStyle w:val="3"/>
        <w:numPr>
          <w:ilvl w:val="1"/>
          <w:numId w:val="2"/>
        </w:numPr>
        <w:spacing w:before="0" w:after="0"/>
        <w:ind w:hanging="579"/>
        <w:jc w:val="both"/>
        <w:rPr>
          <w:rFonts w:ascii="Times New Roman" w:hAnsi="Times New Roman" w:cs="Times New Roman"/>
          <w:sz w:val="28"/>
          <w:szCs w:val="28"/>
        </w:rPr>
      </w:pPr>
      <w:r w:rsidRPr="00996041">
        <w:rPr>
          <w:rFonts w:ascii="Times New Roman" w:hAnsi="Times New Roman" w:cs="Times New Roman"/>
          <w:sz w:val="28"/>
          <w:szCs w:val="28"/>
        </w:rPr>
        <w:t>Проведение конкурентного отбора</w:t>
      </w:r>
    </w:p>
    <w:p w:rsidR="00777823" w:rsidRPr="00996041" w:rsidRDefault="00777823" w:rsidP="00777823">
      <w:pPr>
        <w:rPr>
          <w:sz w:val="28"/>
          <w:szCs w:val="28"/>
        </w:rPr>
      </w:pPr>
    </w:p>
    <w:p w:rsidR="00777823" w:rsidRPr="00996041" w:rsidRDefault="00777823" w:rsidP="00777823">
      <w:pPr>
        <w:pStyle w:val="11"/>
        <w:numPr>
          <w:ilvl w:val="2"/>
          <w:numId w:val="2"/>
        </w:numPr>
        <w:ind w:left="0" w:firstLine="709"/>
        <w:rPr>
          <w:szCs w:val="28"/>
        </w:rPr>
      </w:pPr>
      <w:r w:rsidRPr="00996041">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777823" w:rsidRPr="00996041" w:rsidRDefault="00777823" w:rsidP="00777823">
      <w:pPr>
        <w:pStyle w:val="11"/>
        <w:numPr>
          <w:ilvl w:val="2"/>
          <w:numId w:val="2"/>
        </w:numPr>
        <w:ind w:left="0" w:firstLine="709"/>
        <w:rPr>
          <w:szCs w:val="28"/>
        </w:rPr>
      </w:pPr>
      <w:r w:rsidRPr="00996041">
        <w:rPr>
          <w:szCs w:val="28"/>
        </w:rPr>
        <w:lastRenderedPageBreak/>
        <w:t>Для участия в конкурентном отборе участник должен зарегистрироваться на ЭТЗП.</w:t>
      </w:r>
    </w:p>
    <w:p w:rsidR="00777823" w:rsidRPr="00996041" w:rsidRDefault="00777823" w:rsidP="00777823">
      <w:pPr>
        <w:pStyle w:val="11"/>
        <w:ind w:firstLine="709"/>
        <w:rPr>
          <w:szCs w:val="28"/>
        </w:rPr>
      </w:pPr>
      <w:r w:rsidRPr="00996041">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777823" w:rsidRPr="00996041" w:rsidRDefault="00777823" w:rsidP="00777823">
      <w:pPr>
        <w:pStyle w:val="11"/>
        <w:ind w:firstLine="709"/>
        <w:rPr>
          <w:szCs w:val="28"/>
        </w:rPr>
      </w:pPr>
      <w:r w:rsidRPr="00996041">
        <w:rPr>
          <w:szCs w:val="28"/>
        </w:rPr>
        <w:t>наименование участника;</w:t>
      </w:r>
    </w:p>
    <w:p w:rsidR="00777823" w:rsidRPr="00996041" w:rsidRDefault="00777823" w:rsidP="00777823">
      <w:pPr>
        <w:pStyle w:val="11"/>
        <w:ind w:firstLine="709"/>
        <w:rPr>
          <w:szCs w:val="28"/>
        </w:rPr>
      </w:pPr>
      <w:r w:rsidRPr="00996041">
        <w:rPr>
          <w:szCs w:val="28"/>
        </w:rPr>
        <w:t>ИНН участника;</w:t>
      </w:r>
    </w:p>
    <w:p w:rsidR="00777823" w:rsidRPr="00996041" w:rsidRDefault="00777823" w:rsidP="00777823">
      <w:pPr>
        <w:pStyle w:val="11"/>
        <w:ind w:firstLine="709"/>
        <w:rPr>
          <w:szCs w:val="28"/>
        </w:rPr>
      </w:pPr>
      <w:r w:rsidRPr="00996041">
        <w:rPr>
          <w:szCs w:val="28"/>
        </w:rPr>
        <w:t>контактные данные участника (адрес, фамилия, имя, отчество, телефон контактного лица, адрес электронной почты);</w:t>
      </w:r>
    </w:p>
    <w:p w:rsidR="00777823" w:rsidRPr="00996041" w:rsidRDefault="00777823" w:rsidP="00777823">
      <w:pPr>
        <w:pStyle w:val="11"/>
        <w:ind w:firstLine="709"/>
        <w:rPr>
          <w:szCs w:val="28"/>
        </w:rPr>
      </w:pPr>
      <w:r w:rsidRPr="00996041">
        <w:rPr>
          <w:szCs w:val="28"/>
        </w:rPr>
        <w:t>иные сведения, предусмотренные регистрационной формой.</w:t>
      </w:r>
    </w:p>
    <w:p w:rsidR="00777823" w:rsidRPr="00996041" w:rsidRDefault="00777823" w:rsidP="00777823">
      <w:pPr>
        <w:pStyle w:val="11"/>
        <w:ind w:firstLine="709"/>
        <w:rPr>
          <w:szCs w:val="28"/>
        </w:rPr>
      </w:pPr>
      <w:r w:rsidRPr="00996041">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777823" w:rsidRPr="00996041" w:rsidRDefault="00777823" w:rsidP="00777823">
      <w:pPr>
        <w:pStyle w:val="11"/>
        <w:ind w:firstLine="709"/>
        <w:rPr>
          <w:szCs w:val="28"/>
        </w:rPr>
      </w:pPr>
      <w:r w:rsidRPr="00996041">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777823" w:rsidRPr="00996041" w:rsidRDefault="00777823" w:rsidP="00777823">
      <w:pPr>
        <w:pStyle w:val="11"/>
        <w:ind w:firstLine="709"/>
        <w:rPr>
          <w:szCs w:val="28"/>
        </w:rPr>
      </w:pPr>
      <w:r w:rsidRPr="00996041">
        <w:rPr>
          <w:szCs w:val="28"/>
        </w:rPr>
        <w:t>Для участия в конкурентном отборе не требуется наличие электронной подписи.</w:t>
      </w:r>
    </w:p>
    <w:p w:rsidR="00777823" w:rsidRPr="00996041" w:rsidRDefault="00777823" w:rsidP="00777823">
      <w:pPr>
        <w:pStyle w:val="11"/>
        <w:numPr>
          <w:ilvl w:val="2"/>
          <w:numId w:val="2"/>
        </w:numPr>
        <w:ind w:left="0" w:firstLine="709"/>
        <w:rPr>
          <w:szCs w:val="28"/>
        </w:rPr>
      </w:pPr>
      <w:r w:rsidRPr="0099604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777823" w:rsidRPr="00996041" w:rsidRDefault="00777823" w:rsidP="00777823">
      <w:pPr>
        <w:pStyle w:val="11"/>
        <w:numPr>
          <w:ilvl w:val="2"/>
          <w:numId w:val="2"/>
        </w:numPr>
        <w:ind w:left="0" w:firstLine="709"/>
        <w:rPr>
          <w:szCs w:val="28"/>
        </w:rPr>
      </w:pPr>
      <w:r w:rsidRPr="00996041">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777823" w:rsidRPr="00996041" w:rsidRDefault="00777823" w:rsidP="00777823">
      <w:pPr>
        <w:pStyle w:val="11"/>
        <w:numPr>
          <w:ilvl w:val="2"/>
          <w:numId w:val="2"/>
        </w:numPr>
        <w:ind w:left="0" w:firstLine="709"/>
        <w:rPr>
          <w:szCs w:val="28"/>
        </w:rPr>
      </w:pPr>
      <w:r w:rsidRPr="00996041">
        <w:rPr>
          <w:szCs w:val="28"/>
        </w:rPr>
        <w:t>Все действия, осуществляемые зарегистрированным лицом на ЭТЗП, а также время их совершения фиксируются автоматически.</w:t>
      </w:r>
    </w:p>
    <w:p w:rsidR="00777823" w:rsidRPr="00996041" w:rsidRDefault="00777823" w:rsidP="00777823">
      <w:pPr>
        <w:pStyle w:val="11"/>
        <w:numPr>
          <w:ilvl w:val="2"/>
          <w:numId w:val="2"/>
        </w:numPr>
        <w:ind w:left="0" w:firstLine="709"/>
        <w:rPr>
          <w:szCs w:val="28"/>
        </w:rPr>
      </w:pPr>
      <w:r w:rsidRPr="00996041">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777823" w:rsidRDefault="00777823" w:rsidP="00777823">
      <w:pPr>
        <w:pStyle w:val="3"/>
        <w:spacing w:before="0" w:after="0"/>
        <w:jc w:val="both"/>
        <w:rPr>
          <w:rFonts w:ascii="Times New Roman" w:hAnsi="Times New Roman" w:cs="Times New Roman"/>
          <w:color w:val="000000"/>
          <w:sz w:val="28"/>
          <w:szCs w:val="28"/>
          <w:highlight w:val="yellow"/>
        </w:rPr>
      </w:pPr>
    </w:p>
    <w:p w:rsidR="00803ED0" w:rsidRPr="00803ED0" w:rsidRDefault="00803ED0" w:rsidP="00803ED0">
      <w:pPr>
        <w:rPr>
          <w:highlight w:val="yellow"/>
        </w:rPr>
      </w:pPr>
    </w:p>
    <w:p w:rsidR="00777823" w:rsidRPr="009616DE" w:rsidRDefault="00777823" w:rsidP="00777823">
      <w:pPr>
        <w:pStyle w:val="3"/>
        <w:numPr>
          <w:ilvl w:val="1"/>
          <w:numId w:val="2"/>
        </w:numPr>
        <w:spacing w:before="0" w:after="0"/>
        <w:ind w:hanging="579"/>
        <w:jc w:val="both"/>
        <w:rPr>
          <w:rFonts w:ascii="Times New Roman" w:hAnsi="Times New Roman" w:cs="Times New Roman"/>
          <w:color w:val="000000"/>
          <w:sz w:val="28"/>
          <w:szCs w:val="28"/>
        </w:rPr>
      </w:pPr>
      <w:r w:rsidRPr="009616DE">
        <w:rPr>
          <w:rFonts w:ascii="Times New Roman" w:hAnsi="Times New Roman" w:cs="Times New Roman"/>
          <w:color w:val="000000"/>
          <w:sz w:val="28"/>
          <w:szCs w:val="28"/>
        </w:rPr>
        <w:lastRenderedPageBreak/>
        <w:t>Порядок проведения конкурентного отбора</w:t>
      </w:r>
    </w:p>
    <w:p w:rsidR="00777823" w:rsidRPr="009616DE" w:rsidRDefault="00777823" w:rsidP="00777823">
      <w:pPr>
        <w:rPr>
          <w:color w:val="000000"/>
          <w:sz w:val="28"/>
          <w:szCs w:val="28"/>
        </w:rPr>
      </w:pP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9616DE">
        <w:rPr>
          <w:sz w:val="28"/>
          <w:szCs w:val="28"/>
        </w:rPr>
        <w:t>(цену лота), указанную в приглашении к участию в конкурентном отборе.</w:t>
      </w:r>
    </w:p>
    <w:p w:rsidR="00777823" w:rsidRPr="009616DE" w:rsidRDefault="00777823" w:rsidP="00777823">
      <w:pPr>
        <w:pStyle w:val="a3"/>
        <w:ind w:left="0" w:firstLine="709"/>
        <w:jc w:val="both"/>
        <w:rPr>
          <w:color w:val="000000"/>
          <w:sz w:val="28"/>
          <w:szCs w:val="28"/>
        </w:rPr>
      </w:pPr>
      <w:r w:rsidRPr="009616D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 xml:space="preserve">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w:t>
      </w:r>
      <w:r w:rsidRPr="009616DE">
        <w:rPr>
          <w:color w:val="000000"/>
          <w:sz w:val="28"/>
          <w:szCs w:val="28"/>
        </w:rPr>
        <w:lastRenderedPageBreak/>
        <w:t>конкурентном отборе и/или условия для разглашения конфиденциальных сведений.</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777823" w:rsidRPr="0018492E" w:rsidRDefault="00777823" w:rsidP="00777823">
      <w:pPr>
        <w:pStyle w:val="a3"/>
        <w:ind w:left="709"/>
        <w:jc w:val="both"/>
        <w:rPr>
          <w:color w:val="000000"/>
          <w:sz w:val="28"/>
          <w:szCs w:val="28"/>
          <w:highlight w:val="yellow"/>
        </w:rPr>
      </w:pPr>
    </w:p>
    <w:p w:rsidR="00777823" w:rsidRPr="009616DE" w:rsidRDefault="00777823" w:rsidP="00777823">
      <w:pPr>
        <w:pStyle w:val="3"/>
        <w:numPr>
          <w:ilvl w:val="1"/>
          <w:numId w:val="2"/>
        </w:numPr>
        <w:spacing w:before="0" w:after="0"/>
        <w:ind w:hanging="579"/>
        <w:jc w:val="both"/>
        <w:rPr>
          <w:rFonts w:ascii="Times New Roman" w:hAnsi="Times New Roman" w:cs="Times New Roman"/>
          <w:sz w:val="28"/>
          <w:szCs w:val="28"/>
        </w:rPr>
      </w:pPr>
      <w:r w:rsidRPr="009616DE">
        <w:rPr>
          <w:rFonts w:ascii="Times New Roman" w:hAnsi="Times New Roman" w:cs="Times New Roman"/>
          <w:sz w:val="28"/>
          <w:szCs w:val="28"/>
        </w:rPr>
        <w:t xml:space="preserve"> Признание конкурентного отбора несостоявшимся</w:t>
      </w:r>
    </w:p>
    <w:p w:rsidR="00777823" w:rsidRPr="009616DE" w:rsidRDefault="00777823" w:rsidP="00777823">
      <w:pPr>
        <w:rPr>
          <w:sz w:val="28"/>
          <w:szCs w:val="28"/>
        </w:rPr>
      </w:pPr>
    </w:p>
    <w:p w:rsidR="00777823" w:rsidRPr="009616DE" w:rsidRDefault="00777823" w:rsidP="00777823">
      <w:pPr>
        <w:pStyle w:val="a5"/>
        <w:numPr>
          <w:ilvl w:val="2"/>
          <w:numId w:val="2"/>
        </w:numPr>
        <w:suppressAutoHyphens/>
        <w:ind w:left="0" w:firstLine="709"/>
        <w:rPr>
          <w:color w:val="000000"/>
          <w:sz w:val="28"/>
          <w:szCs w:val="28"/>
        </w:rPr>
      </w:pPr>
      <w:r w:rsidRPr="009616DE">
        <w:rPr>
          <w:color w:val="000000"/>
          <w:sz w:val="28"/>
          <w:szCs w:val="28"/>
        </w:rPr>
        <w:t xml:space="preserve">Конкурентный отбор </w:t>
      </w:r>
      <w:r w:rsidRPr="009616DE">
        <w:rPr>
          <w:sz w:val="28"/>
          <w:szCs w:val="28"/>
        </w:rPr>
        <w:t xml:space="preserve">(в том числе в части отдельных лотов) </w:t>
      </w:r>
      <w:r w:rsidRPr="009616DE">
        <w:rPr>
          <w:color w:val="000000"/>
          <w:sz w:val="28"/>
          <w:szCs w:val="28"/>
        </w:rPr>
        <w:t>признается несостоявшимся, если:</w:t>
      </w:r>
    </w:p>
    <w:p w:rsidR="00777823" w:rsidRPr="009616DE" w:rsidRDefault="00777823" w:rsidP="00777823">
      <w:pPr>
        <w:pStyle w:val="a5"/>
        <w:suppressAutoHyphens/>
        <w:rPr>
          <w:color w:val="000000"/>
          <w:sz w:val="28"/>
          <w:szCs w:val="28"/>
        </w:rPr>
      </w:pPr>
      <w:r w:rsidRPr="009616D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777823" w:rsidRPr="009616DE" w:rsidRDefault="00777823" w:rsidP="00777823">
      <w:pPr>
        <w:pStyle w:val="a5"/>
        <w:suppressAutoHyphens/>
        <w:rPr>
          <w:color w:val="000000"/>
          <w:sz w:val="28"/>
          <w:szCs w:val="28"/>
        </w:rPr>
      </w:pPr>
      <w:r w:rsidRPr="009616D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777823" w:rsidRPr="009616DE" w:rsidRDefault="00777823" w:rsidP="00777823">
      <w:pPr>
        <w:pStyle w:val="a5"/>
        <w:numPr>
          <w:ilvl w:val="2"/>
          <w:numId w:val="2"/>
        </w:numPr>
        <w:suppressAutoHyphens/>
        <w:ind w:left="0" w:firstLine="709"/>
        <w:rPr>
          <w:color w:val="000000"/>
          <w:sz w:val="28"/>
          <w:szCs w:val="28"/>
        </w:rPr>
      </w:pPr>
      <w:r w:rsidRPr="009616DE">
        <w:rPr>
          <w:color w:val="000000"/>
          <w:sz w:val="28"/>
          <w:szCs w:val="28"/>
        </w:rPr>
        <w:t xml:space="preserve">Если конкурентный отбор </w:t>
      </w:r>
      <w:r w:rsidRPr="009616DE">
        <w:rPr>
          <w:sz w:val="28"/>
          <w:szCs w:val="28"/>
        </w:rPr>
        <w:t xml:space="preserve">(в том числе в части отдельных лотов) </w:t>
      </w:r>
      <w:r w:rsidRPr="009616D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777823" w:rsidRPr="009616DE" w:rsidRDefault="00777823" w:rsidP="00777823">
      <w:pPr>
        <w:pStyle w:val="a5"/>
        <w:numPr>
          <w:ilvl w:val="2"/>
          <w:numId w:val="2"/>
        </w:numPr>
        <w:suppressAutoHyphens/>
        <w:ind w:left="0" w:firstLine="709"/>
        <w:rPr>
          <w:color w:val="000000"/>
          <w:sz w:val="28"/>
          <w:szCs w:val="28"/>
        </w:rPr>
      </w:pPr>
      <w:r w:rsidRPr="009616D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777823" w:rsidRPr="009616DE" w:rsidRDefault="00777823" w:rsidP="00777823">
      <w:pPr>
        <w:pStyle w:val="a3"/>
        <w:ind w:left="0" w:firstLine="709"/>
        <w:jc w:val="both"/>
        <w:rPr>
          <w:color w:val="000000"/>
          <w:sz w:val="28"/>
          <w:szCs w:val="28"/>
        </w:rPr>
      </w:pPr>
    </w:p>
    <w:p w:rsidR="00777823" w:rsidRPr="009616DE" w:rsidRDefault="00777823" w:rsidP="00777823">
      <w:pPr>
        <w:pStyle w:val="2"/>
        <w:numPr>
          <w:ilvl w:val="0"/>
          <w:numId w:val="2"/>
        </w:numPr>
        <w:spacing w:before="0" w:after="0"/>
        <w:ind w:hanging="11"/>
        <w:jc w:val="both"/>
        <w:rPr>
          <w:rFonts w:ascii="Times New Roman" w:hAnsi="Times New Roman" w:cs="Times New Roman"/>
          <w:i w:val="0"/>
          <w:color w:val="000000"/>
        </w:rPr>
      </w:pPr>
      <w:r w:rsidRPr="009616DE">
        <w:rPr>
          <w:rFonts w:ascii="Times New Roman" w:hAnsi="Times New Roman" w:cs="Times New Roman"/>
          <w:i w:val="0"/>
          <w:color w:val="000000"/>
        </w:rPr>
        <w:t>Заключение и исполнение договора</w:t>
      </w:r>
    </w:p>
    <w:p w:rsidR="00777823" w:rsidRPr="009616DE" w:rsidRDefault="00777823" w:rsidP="00777823">
      <w:pPr>
        <w:rPr>
          <w:color w:val="000000"/>
          <w:sz w:val="28"/>
          <w:szCs w:val="28"/>
        </w:rPr>
      </w:pPr>
    </w:p>
    <w:p w:rsidR="00777823" w:rsidRPr="009616DE" w:rsidRDefault="00777823" w:rsidP="00777823">
      <w:pPr>
        <w:pStyle w:val="3"/>
        <w:numPr>
          <w:ilvl w:val="1"/>
          <w:numId w:val="2"/>
        </w:numPr>
        <w:spacing w:before="0" w:after="0"/>
        <w:ind w:hanging="579"/>
        <w:jc w:val="both"/>
        <w:rPr>
          <w:rFonts w:ascii="Times New Roman" w:hAnsi="Times New Roman" w:cs="Times New Roman"/>
          <w:color w:val="000000"/>
          <w:sz w:val="28"/>
          <w:szCs w:val="28"/>
        </w:rPr>
      </w:pPr>
      <w:r w:rsidRPr="009616DE">
        <w:rPr>
          <w:rFonts w:ascii="Times New Roman" w:hAnsi="Times New Roman" w:cs="Times New Roman"/>
          <w:color w:val="000000"/>
          <w:sz w:val="28"/>
          <w:szCs w:val="28"/>
        </w:rPr>
        <w:t>Заключение договора</w:t>
      </w:r>
    </w:p>
    <w:p w:rsidR="00777823" w:rsidRPr="009616DE" w:rsidRDefault="00777823" w:rsidP="00777823">
      <w:pPr>
        <w:rPr>
          <w:color w:val="000000"/>
          <w:sz w:val="28"/>
          <w:szCs w:val="28"/>
        </w:rPr>
      </w:pP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 xml:space="preserve">Победитель должен представить заказчику подписанный им договор в течение 2 (двух) рабочих дней со дня размещения протокола </w:t>
      </w:r>
      <w:r w:rsidRPr="009616DE">
        <w:rPr>
          <w:color w:val="000000"/>
          <w:sz w:val="28"/>
          <w:szCs w:val="28"/>
        </w:rPr>
        <w:lastRenderedPageBreak/>
        <w:t>конкурентного отбора на сайтах. Одновременно с договором должны быть представлены сведения в отношении всей</w:t>
      </w:r>
      <w:r w:rsidRPr="009616D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9616D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9616DE">
        <w:rPr>
          <w:rFonts w:eastAsia="MS Mincho"/>
          <w:color w:val="000000"/>
          <w:sz w:val="28"/>
          <w:szCs w:val="28"/>
        </w:rPr>
        <w:t>.</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777823" w:rsidRPr="009616DE" w:rsidRDefault="00777823" w:rsidP="00777823">
      <w:pPr>
        <w:pStyle w:val="a3"/>
        <w:numPr>
          <w:ilvl w:val="2"/>
          <w:numId w:val="2"/>
        </w:numPr>
        <w:ind w:left="0" w:firstLine="709"/>
        <w:jc w:val="both"/>
        <w:rPr>
          <w:color w:val="000000"/>
          <w:sz w:val="28"/>
          <w:szCs w:val="28"/>
        </w:rPr>
      </w:pPr>
      <w:r w:rsidRPr="009616DE">
        <w:rPr>
          <w:rFonts w:eastAsia="MS Mincho"/>
          <w:color w:val="000000"/>
          <w:sz w:val="28"/>
          <w:szCs w:val="28"/>
        </w:rPr>
        <w:t xml:space="preserve">Если подписанный договор либо сведения и документы, указанные в пункте </w:t>
      </w:r>
      <w:r w:rsidRPr="009616DE">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Договор заключается в соответствии с законодательством</w:t>
      </w:r>
      <w:r w:rsidR="009616DE" w:rsidRPr="009616DE">
        <w:rPr>
          <w:color w:val="000000"/>
          <w:sz w:val="28"/>
          <w:szCs w:val="28"/>
        </w:rPr>
        <w:t xml:space="preserve"> </w:t>
      </w:r>
      <w:r w:rsidRPr="009616DE">
        <w:rPr>
          <w:color w:val="000000"/>
          <w:sz w:val="28"/>
          <w:szCs w:val="28"/>
        </w:rPr>
        <w:t xml:space="preserve">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с даты размещения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777823" w:rsidRPr="009616DE" w:rsidRDefault="00777823" w:rsidP="00777823">
      <w:pPr>
        <w:pStyle w:val="a3"/>
        <w:ind w:left="0" w:firstLine="709"/>
        <w:jc w:val="both"/>
        <w:rPr>
          <w:color w:val="000000"/>
          <w:sz w:val="28"/>
          <w:szCs w:val="28"/>
        </w:rPr>
      </w:pPr>
      <w:r w:rsidRPr="009616D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777823" w:rsidRPr="009616DE" w:rsidRDefault="00777823" w:rsidP="00777823">
      <w:pPr>
        <w:pStyle w:val="a3"/>
        <w:numPr>
          <w:ilvl w:val="2"/>
          <w:numId w:val="2"/>
        </w:numPr>
        <w:ind w:left="0" w:firstLine="709"/>
        <w:jc w:val="both"/>
        <w:rPr>
          <w:color w:val="000000"/>
          <w:sz w:val="28"/>
          <w:szCs w:val="28"/>
        </w:rPr>
      </w:pPr>
      <w:bookmarkStart w:id="0" w:name="_GoBack"/>
      <w:bookmarkEnd w:id="0"/>
      <w:r w:rsidRPr="009616D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lastRenderedPageBreak/>
        <w:t xml:space="preserve">В срок, предусмотренный для заключения договора, заказчик вправе отказаться от заключения договора с </w:t>
      </w:r>
      <w:r w:rsidRPr="009616DE">
        <w:rPr>
          <w:color w:val="000000"/>
          <w:spacing w:val="-2"/>
          <w:sz w:val="28"/>
          <w:szCs w:val="28"/>
        </w:rPr>
        <w:t xml:space="preserve">победителем, участником конкурентного отбора, с которым заключается договор, </w:t>
      </w:r>
      <w:r w:rsidRPr="009616DE">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9616DE" w:rsidDel="005F0F5A">
        <w:rPr>
          <w:color w:val="000000"/>
          <w:sz w:val="28"/>
          <w:szCs w:val="28"/>
        </w:rPr>
        <w:t xml:space="preserve"> </w:t>
      </w:r>
    </w:p>
    <w:p w:rsidR="00777823" w:rsidRPr="009616DE" w:rsidRDefault="00777823" w:rsidP="00777823">
      <w:pPr>
        <w:pStyle w:val="a3"/>
        <w:ind w:left="0" w:firstLine="709"/>
        <w:jc w:val="both"/>
        <w:rPr>
          <w:color w:val="000000"/>
          <w:sz w:val="28"/>
          <w:szCs w:val="28"/>
        </w:rPr>
      </w:pPr>
      <w:r w:rsidRPr="009616DE">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777823" w:rsidRPr="009616DE" w:rsidRDefault="00777823" w:rsidP="00777823">
      <w:pPr>
        <w:pStyle w:val="a3"/>
        <w:ind w:left="709"/>
        <w:jc w:val="both"/>
        <w:rPr>
          <w:color w:val="000000"/>
          <w:sz w:val="28"/>
          <w:szCs w:val="28"/>
        </w:rPr>
      </w:pPr>
    </w:p>
    <w:p w:rsidR="00777823" w:rsidRPr="009616DE" w:rsidRDefault="00777823" w:rsidP="00777823">
      <w:pPr>
        <w:pStyle w:val="3"/>
        <w:numPr>
          <w:ilvl w:val="1"/>
          <w:numId w:val="2"/>
        </w:numPr>
        <w:spacing w:before="0" w:after="0"/>
        <w:ind w:hanging="579"/>
        <w:jc w:val="both"/>
        <w:rPr>
          <w:rFonts w:ascii="Times New Roman" w:hAnsi="Times New Roman" w:cs="Times New Roman"/>
          <w:color w:val="000000"/>
          <w:sz w:val="28"/>
          <w:szCs w:val="28"/>
        </w:rPr>
      </w:pPr>
      <w:r w:rsidRPr="009616DE">
        <w:rPr>
          <w:rFonts w:ascii="Times New Roman" w:hAnsi="Times New Roman" w:cs="Times New Roman"/>
          <w:color w:val="000000"/>
          <w:sz w:val="28"/>
          <w:szCs w:val="28"/>
        </w:rPr>
        <w:t>Исполнение, изменение, расторжение договора</w:t>
      </w:r>
    </w:p>
    <w:p w:rsidR="00777823" w:rsidRPr="009616DE" w:rsidRDefault="00777823" w:rsidP="00777823">
      <w:pPr>
        <w:rPr>
          <w:color w:val="000000"/>
          <w:sz w:val="28"/>
          <w:szCs w:val="28"/>
        </w:rPr>
      </w:pP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9616DE">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777823" w:rsidRPr="009616DE" w:rsidRDefault="00777823" w:rsidP="00777823">
      <w:pPr>
        <w:pStyle w:val="a3"/>
        <w:numPr>
          <w:ilvl w:val="2"/>
          <w:numId w:val="2"/>
        </w:numPr>
        <w:ind w:left="0" w:firstLine="709"/>
        <w:jc w:val="both"/>
        <w:rPr>
          <w:color w:val="000000"/>
          <w:sz w:val="28"/>
          <w:szCs w:val="28"/>
        </w:rPr>
      </w:pPr>
      <w:r w:rsidRPr="009616D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777823" w:rsidRDefault="00777823" w:rsidP="00777823">
      <w:pPr>
        <w:pStyle w:val="a3"/>
        <w:ind w:left="0" w:firstLine="708"/>
        <w:jc w:val="both"/>
        <w:rPr>
          <w:i/>
          <w:color w:val="000000"/>
          <w:sz w:val="28"/>
          <w:szCs w:val="28"/>
        </w:rPr>
      </w:pPr>
    </w:p>
    <w:p w:rsidR="00C06B4D" w:rsidRDefault="00C06B4D" w:rsidP="00777823">
      <w:pPr>
        <w:pStyle w:val="a3"/>
        <w:ind w:left="0" w:firstLine="708"/>
        <w:jc w:val="both"/>
        <w:rPr>
          <w:i/>
          <w:color w:val="000000"/>
          <w:sz w:val="28"/>
          <w:szCs w:val="28"/>
        </w:rPr>
      </w:pPr>
    </w:p>
    <w:p w:rsidR="00C06B4D" w:rsidRPr="009616DE" w:rsidRDefault="00C06B4D" w:rsidP="00777823">
      <w:pPr>
        <w:pStyle w:val="a3"/>
        <w:ind w:left="0" w:firstLine="708"/>
        <w:jc w:val="both"/>
        <w:rPr>
          <w:i/>
          <w:color w:val="000000"/>
          <w:sz w:val="28"/>
          <w:szCs w:val="28"/>
        </w:rPr>
      </w:pPr>
    </w:p>
    <w:p w:rsidR="0069108A" w:rsidRPr="009616DE" w:rsidRDefault="0069108A" w:rsidP="00777823">
      <w:pPr>
        <w:pStyle w:val="a3"/>
        <w:ind w:left="0" w:firstLine="708"/>
        <w:jc w:val="both"/>
        <w:rPr>
          <w:i/>
          <w:color w:val="000000"/>
          <w:sz w:val="28"/>
          <w:szCs w:val="28"/>
        </w:rPr>
      </w:pPr>
    </w:p>
    <w:p w:rsidR="0069108A" w:rsidRPr="00C06B4D" w:rsidRDefault="00C06B4D" w:rsidP="0069108A">
      <w:pPr>
        <w:jc w:val="both"/>
        <w:rPr>
          <w:color w:val="000000"/>
          <w:sz w:val="28"/>
          <w:szCs w:val="28"/>
        </w:rPr>
      </w:pPr>
      <w:r>
        <w:rPr>
          <w:color w:val="000000"/>
          <w:sz w:val="28"/>
          <w:szCs w:val="28"/>
        </w:rPr>
        <w:t>РКЗ __________/____________</w:t>
      </w:r>
    </w:p>
    <w:p w:rsidR="0069108A" w:rsidRPr="0018492E" w:rsidRDefault="0069108A" w:rsidP="00777823">
      <w:pPr>
        <w:pStyle w:val="a3"/>
        <w:ind w:left="0" w:firstLine="708"/>
        <w:jc w:val="both"/>
        <w:rPr>
          <w:i/>
          <w:color w:val="000000"/>
          <w:sz w:val="28"/>
          <w:szCs w:val="28"/>
          <w:highlight w:val="yellow"/>
        </w:rPr>
      </w:pPr>
    </w:p>
    <w:p w:rsidR="0069108A" w:rsidRPr="00C06B4D" w:rsidRDefault="0069108A" w:rsidP="00C06B4D">
      <w:pPr>
        <w:jc w:val="both"/>
        <w:rPr>
          <w:color w:val="000000"/>
          <w:sz w:val="28"/>
          <w:szCs w:val="28"/>
          <w:highlight w:val="yellow"/>
        </w:rPr>
      </w:pPr>
    </w:p>
    <w:p w:rsidR="0069108A" w:rsidRPr="0018492E" w:rsidRDefault="0069108A" w:rsidP="00777823">
      <w:pPr>
        <w:pStyle w:val="a3"/>
        <w:ind w:left="0" w:firstLine="708"/>
        <w:jc w:val="both"/>
        <w:rPr>
          <w:i/>
          <w:color w:val="000000"/>
          <w:sz w:val="28"/>
          <w:szCs w:val="28"/>
          <w:highlight w:val="yellow"/>
        </w:rPr>
      </w:pPr>
    </w:p>
    <w:p w:rsidR="0069108A" w:rsidRPr="0018492E" w:rsidRDefault="0069108A" w:rsidP="00777823">
      <w:pPr>
        <w:pStyle w:val="a3"/>
        <w:ind w:left="0" w:firstLine="708"/>
        <w:jc w:val="both"/>
        <w:rPr>
          <w:i/>
          <w:color w:val="000000"/>
          <w:sz w:val="28"/>
          <w:szCs w:val="28"/>
          <w:highlight w:val="yellow"/>
        </w:rPr>
      </w:pPr>
    </w:p>
    <w:p w:rsidR="0069108A" w:rsidRPr="0018492E" w:rsidRDefault="0069108A" w:rsidP="00777823">
      <w:pPr>
        <w:pStyle w:val="a3"/>
        <w:ind w:left="0" w:firstLine="708"/>
        <w:jc w:val="both"/>
        <w:rPr>
          <w:i/>
          <w:color w:val="000000"/>
          <w:sz w:val="28"/>
          <w:szCs w:val="28"/>
          <w:highlight w:val="yellow"/>
        </w:rPr>
      </w:pPr>
    </w:p>
    <w:p w:rsidR="000A3851" w:rsidRDefault="000A3851" w:rsidP="00777823">
      <w:pPr>
        <w:pStyle w:val="a3"/>
        <w:ind w:left="0" w:firstLine="708"/>
        <w:jc w:val="both"/>
        <w:rPr>
          <w:i/>
          <w:color w:val="000000"/>
          <w:sz w:val="28"/>
          <w:szCs w:val="28"/>
          <w:highlight w:val="yellow"/>
        </w:rPr>
        <w:sectPr w:rsidR="000A3851" w:rsidSect="00407592">
          <w:headerReference w:type="even" r:id="rId19"/>
          <w:headerReference w:type="default" r:id="rId20"/>
          <w:footerReference w:type="even" r:id="rId21"/>
          <w:footerReference w:type="default" r:id="rId22"/>
          <w:headerReference w:type="first" r:id="rId23"/>
          <w:footerReference w:type="first" r:id="rId24"/>
          <w:pgSz w:w="11906" w:h="16838"/>
          <w:pgMar w:top="907" w:right="851" w:bottom="851" w:left="1418" w:header="709" w:footer="709" w:gutter="0"/>
          <w:cols w:space="708"/>
          <w:docGrid w:linePitch="360"/>
        </w:sectPr>
      </w:pPr>
    </w:p>
    <w:p w:rsidR="00AA7867" w:rsidRPr="009616DE" w:rsidRDefault="0069108A" w:rsidP="00AA7867">
      <w:pPr>
        <w:ind w:left="6379" w:hanging="709"/>
        <w:jc w:val="both"/>
        <w:rPr>
          <w:color w:val="000000"/>
        </w:rPr>
      </w:pPr>
      <w:r w:rsidRPr="009616DE">
        <w:rPr>
          <w:color w:val="000000"/>
        </w:rPr>
        <w:lastRenderedPageBreak/>
        <w:t xml:space="preserve">         </w:t>
      </w:r>
      <w:r w:rsidR="00803ED0">
        <w:rPr>
          <w:color w:val="000000"/>
        </w:rPr>
        <w:t xml:space="preserve">   </w:t>
      </w:r>
      <w:r w:rsidR="00AA7867" w:rsidRPr="009616DE">
        <w:rPr>
          <w:color w:val="000000"/>
        </w:rPr>
        <w:t xml:space="preserve">Приложение </w:t>
      </w:r>
    </w:p>
    <w:p w:rsidR="00AA7867" w:rsidRPr="009616DE" w:rsidRDefault="00AA7867" w:rsidP="00AA7867">
      <w:pPr>
        <w:pStyle w:val="a3"/>
        <w:ind w:left="5670"/>
        <w:jc w:val="both"/>
        <w:rPr>
          <w:color w:val="000000"/>
        </w:rPr>
      </w:pPr>
      <w:r w:rsidRPr="009616DE">
        <w:rPr>
          <w:color w:val="000000"/>
        </w:rPr>
        <w:t xml:space="preserve">            к Приглашению к участию </w:t>
      </w:r>
    </w:p>
    <w:p w:rsidR="00AA7867" w:rsidRDefault="00AA7867" w:rsidP="00803ED0">
      <w:pPr>
        <w:pStyle w:val="a3"/>
        <w:ind w:left="5670"/>
        <w:jc w:val="both"/>
        <w:rPr>
          <w:color w:val="000000"/>
        </w:rPr>
      </w:pPr>
      <w:r w:rsidRPr="009616DE">
        <w:rPr>
          <w:color w:val="000000"/>
        </w:rPr>
        <w:t xml:space="preserve">            в конкурентном отборе </w:t>
      </w:r>
    </w:p>
    <w:p w:rsidR="00803ED0" w:rsidRPr="00803ED0" w:rsidRDefault="00803ED0" w:rsidP="00803ED0">
      <w:pPr>
        <w:pStyle w:val="a3"/>
        <w:ind w:left="5670"/>
        <w:jc w:val="both"/>
        <w:rPr>
          <w:color w:val="000000"/>
        </w:rPr>
      </w:pPr>
    </w:p>
    <w:p w:rsidR="008171C0" w:rsidRPr="00803ED0" w:rsidRDefault="00803ED0" w:rsidP="008171C0">
      <w:pPr>
        <w:pStyle w:val="ConsTitle"/>
        <w:widowControl/>
        <w:tabs>
          <w:tab w:val="left" w:pos="1620"/>
        </w:tabs>
        <w:spacing w:after="80" w:line="360" w:lineRule="exact"/>
        <w:ind w:right="-369"/>
        <w:jc w:val="center"/>
        <w:rPr>
          <w:rFonts w:ascii="Times New Roman" w:hAnsi="Times New Roman"/>
          <w:sz w:val="24"/>
          <w:szCs w:val="24"/>
        </w:rPr>
      </w:pPr>
      <w:r>
        <w:rPr>
          <w:rFonts w:ascii="Times New Roman" w:hAnsi="Times New Roman"/>
          <w:sz w:val="24"/>
          <w:szCs w:val="24"/>
        </w:rPr>
        <w:t xml:space="preserve">ПРОЕКТ </w:t>
      </w:r>
      <w:r w:rsidR="008171C0" w:rsidRPr="00803ED0">
        <w:rPr>
          <w:rFonts w:ascii="Times New Roman" w:hAnsi="Times New Roman"/>
          <w:sz w:val="24"/>
          <w:szCs w:val="24"/>
        </w:rPr>
        <w:t>Договор</w:t>
      </w:r>
      <w:r>
        <w:rPr>
          <w:rFonts w:ascii="Times New Roman" w:hAnsi="Times New Roman"/>
          <w:sz w:val="24"/>
          <w:szCs w:val="24"/>
        </w:rPr>
        <w:t>а</w:t>
      </w:r>
      <w:r w:rsidR="008171C0" w:rsidRPr="00803ED0">
        <w:rPr>
          <w:rFonts w:ascii="Times New Roman" w:hAnsi="Times New Roman"/>
          <w:sz w:val="24"/>
          <w:szCs w:val="24"/>
        </w:rPr>
        <w:t xml:space="preserve"> поставки № _____</w:t>
      </w:r>
    </w:p>
    <w:p w:rsidR="008171C0" w:rsidRPr="00803ED0" w:rsidRDefault="008171C0" w:rsidP="008171C0">
      <w:pPr>
        <w:spacing w:before="200" w:after="240"/>
      </w:pPr>
      <w:r w:rsidRPr="00803ED0">
        <w:t xml:space="preserve">г. Хабаровск                            </w:t>
      </w:r>
      <w:r w:rsidRPr="00803ED0">
        <w:tab/>
      </w:r>
      <w:r w:rsidRPr="00803ED0">
        <w:tab/>
      </w:r>
      <w:r w:rsidRPr="00803ED0">
        <w:tab/>
        <w:t xml:space="preserve">            </w:t>
      </w:r>
      <w:r w:rsidR="00803ED0">
        <w:t xml:space="preserve">              </w:t>
      </w:r>
      <w:r w:rsidRPr="00803ED0">
        <w:t xml:space="preserve">       «___» __________ 20__ г.</w:t>
      </w:r>
    </w:p>
    <w:p w:rsidR="008171C0" w:rsidRPr="00803ED0" w:rsidRDefault="008171C0" w:rsidP="008171C0">
      <w:pPr>
        <w:pStyle w:val="ConsNonformat"/>
        <w:widowControl/>
        <w:ind w:firstLine="709"/>
        <w:jc w:val="both"/>
        <w:rPr>
          <w:rFonts w:ascii="Times New Roman" w:hAnsi="Times New Roman"/>
          <w:sz w:val="24"/>
          <w:szCs w:val="24"/>
        </w:rPr>
      </w:pPr>
      <w:r w:rsidRPr="00803ED0">
        <w:rPr>
          <w:rFonts w:ascii="Times New Roman" w:hAnsi="Times New Roman"/>
          <w:sz w:val="24"/>
          <w:szCs w:val="24"/>
        </w:rPr>
        <w:t xml:space="preserve">Открытое акционерное общество «Российские железные дороги»,  именуемое в дальнейшем «Покупатель», в лице начальника Дальневосточной дирекции по капитальному строительству –  структурного подразделения Дирекции по строительству сетей связи- филиала Открытого акционерного общества «Российские железные дороги» Желтоухова Евгения Игоревича, действующего на основании доверенности № ДКСС-549/Д от 22.12.2016 года, с одной стороны, и ________________________ «_______________________», </w:t>
      </w:r>
    </w:p>
    <w:p w:rsidR="008171C0" w:rsidRPr="00803ED0" w:rsidRDefault="008171C0" w:rsidP="00803ED0">
      <w:pPr>
        <w:pStyle w:val="ConsNonformat"/>
        <w:widowControl/>
        <w:jc w:val="both"/>
        <w:outlineLvl w:val="0"/>
        <w:rPr>
          <w:rFonts w:ascii="Times New Roman" w:hAnsi="Times New Roman"/>
          <w:iCs/>
          <w:sz w:val="24"/>
          <w:szCs w:val="24"/>
        </w:rPr>
      </w:pPr>
      <w:r w:rsidRPr="00803ED0">
        <w:rPr>
          <w:rFonts w:ascii="Times New Roman" w:hAnsi="Times New Roman"/>
          <w:iCs/>
          <w:sz w:val="24"/>
          <w:szCs w:val="24"/>
        </w:rPr>
        <w:t>(указывается полностью организационно-правовая форма юридического лица и                                                  название юридического лица, соответствующие его уставу)</w:t>
      </w:r>
    </w:p>
    <w:p w:rsidR="008171C0" w:rsidRPr="00803ED0" w:rsidRDefault="008171C0" w:rsidP="008171C0">
      <w:pPr>
        <w:pStyle w:val="ConsNonformat"/>
        <w:widowControl/>
        <w:jc w:val="both"/>
        <w:rPr>
          <w:rFonts w:ascii="Times New Roman" w:hAnsi="Times New Roman"/>
          <w:sz w:val="24"/>
          <w:szCs w:val="24"/>
        </w:rPr>
      </w:pPr>
      <w:r w:rsidRPr="00803ED0">
        <w:rPr>
          <w:rFonts w:ascii="Times New Roman" w:hAnsi="Times New Roman"/>
          <w:sz w:val="24"/>
          <w:szCs w:val="24"/>
        </w:rPr>
        <w:t xml:space="preserve">именуемое в дальнейшем «Поставщик», в лице  _______________________,                              </w:t>
      </w:r>
    </w:p>
    <w:p w:rsidR="008171C0" w:rsidRPr="00803ED0" w:rsidRDefault="008171C0" w:rsidP="008171C0">
      <w:pPr>
        <w:pStyle w:val="ConsNonformat"/>
        <w:widowControl/>
        <w:jc w:val="both"/>
        <w:rPr>
          <w:rFonts w:ascii="Times New Roman" w:hAnsi="Times New Roman"/>
          <w:sz w:val="24"/>
          <w:szCs w:val="24"/>
        </w:rPr>
      </w:pPr>
      <w:r w:rsidRPr="00803ED0">
        <w:rPr>
          <w:rFonts w:ascii="Times New Roman" w:hAnsi="Times New Roman"/>
          <w:sz w:val="24"/>
          <w:szCs w:val="24"/>
        </w:rPr>
        <w:t xml:space="preserve">                                                      </w:t>
      </w:r>
      <w:r w:rsidR="00803ED0">
        <w:rPr>
          <w:rFonts w:ascii="Times New Roman" w:hAnsi="Times New Roman"/>
          <w:sz w:val="24"/>
          <w:szCs w:val="24"/>
        </w:rPr>
        <w:t xml:space="preserve">                     </w:t>
      </w:r>
      <w:r w:rsidRPr="00803ED0">
        <w:rPr>
          <w:rFonts w:ascii="Times New Roman" w:hAnsi="Times New Roman"/>
          <w:sz w:val="24"/>
          <w:szCs w:val="24"/>
        </w:rPr>
        <w:t>(должность, Ф.И.О. – полностью)</w:t>
      </w:r>
    </w:p>
    <w:p w:rsidR="008171C0" w:rsidRPr="00803ED0" w:rsidRDefault="008171C0" w:rsidP="00803ED0">
      <w:pPr>
        <w:pStyle w:val="ConsNonformat"/>
        <w:widowControl/>
        <w:jc w:val="both"/>
        <w:rPr>
          <w:rFonts w:ascii="Times New Roman" w:hAnsi="Times New Roman"/>
          <w:sz w:val="24"/>
          <w:szCs w:val="24"/>
        </w:rPr>
      </w:pPr>
      <w:r w:rsidRPr="00803ED0">
        <w:rPr>
          <w:rFonts w:ascii="Times New Roman" w:hAnsi="Times New Roman"/>
          <w:sz w:val="24"/>
          <w:szCs w:val="24"/>
        </w:rPr>
        <w:t xml:space="preserve">действующего на основании _________________________________________,                              (указывается документ, уполномочивающий лицо на заключение настоящего                                        Договора, например: устав, доверенность от  __ ______ __ № ___) </w:t>
      </w:r>
    </w:p>
    <w:p w:rsidR="008171C0" w:rsidRPr="00803ED0" w:rsidRDefault="008171C0" w:rsidP="008171C0">
      <w:pPr>
        <w:pStyle w:val="ConsNonformat"/>
        <w:widowControl/>
        <w:spacing w:line="360" w:lineRule="exact"/>
        <w:jc w:val="both"/>
        <w:rPr>
          <w:rFonts w:ascii="Times New Roman" w:hAnsi="Times New Roman"/>
          <w:sz w:val="24"/>
          <w:szCs w:val="24"/>
        </w:rPr>
      </w:pPr>
      <w:r w:rsidRPr="00803ED0">
        <w:rPr>
          <w:rFonts w:ascii="Times New Roman" w:hAnsi="Times New Roman"/>
          <w:sz w:val="24"/>
          <w:szCs w:val="24"/>
        </w:rPr>
        <w:t>с другой стороны, далее именуемые «Стороны», заключили настоящий Договор о нижеследующем:</w:t>
      </w:r>
    </w:p>
    <w:p w:rsidR="008171C0" w:rsidRPr="00803ED0" w:rsidRDefault="008171C0" w:rsidP="006E2A59">
      <w:pPr>
        <w:pStyle w:val="ConsNonformat"/>
        <w:widowControl/>
        <w:numPr>
          <w:ilvl w:val="0"/>
          <w:numId w:val="14"/>
        </w:numPr>
        <w:spacing w:line="360" w:lineRule="exact"/>
        <w:ind w:right="-366"/>
        <w:jc w:val="center"/>
        <w:rPr>
          <w:rFonts w:ascii="Times New Roman" w:hAnsi="Times New Roman"/>
          <w:b/>
          <w:sz w:val="24"/>
          <w:szCs w:val="24"/>
        </w:rPr>
      </w:pPr>
      <w:r w:rsidRPr="00803ED0">
        <w:rPr>
          <w:rFonts w:ascii="Times New Roman" w:hAnsi="Times New Roman"/>
          <w:b/>
          <w:sz w:val="24"/>
          <w:szCs w:val="24"/>
        </w:rPr>
        <w:t>Предмет Договора</w:t>
      </w:r>
    </w:p>
    <w:p w:rsidR="008171C0" w:rsidRPr="00803ED0" w:rsidRDefault="008171C0" w:rsidP="008171C0">
      <w:pPr>
        <w:pStyle w:val="ConsNormal"/>
        <w:widowControl/>
        <w:spacing w:line="360" w:lineRule="exact"/>
        <w:ind w:right="-1" w:firstLine="709"/>
        <w:jc w:val="both"/>
        <w:rPr>
          <w:rFonts w:ascii="Times New Roman" w:hAnsi="Times New Roman"/>
          <w:snapToGrid/>
          <w:sz w:val="24"/>
          <w:szCs w:val="24"/>
        </w:rPr>
      </w:pPr>
      <w:r w:rsidRPr="00803ED0">
        <w:rPr>
          <w:rFonts w:ascii="Times New Roman" w:hAnsi="Times New Roman"/>
          <w:sz w:val="24"/>
          <w:szCs w:val="24"/>
        </w:rPr>
        <w:t xml:space="preserve">1.1. В соответствии </w:t>
      </w:r>
      <w:r w:rsidRPr="00803ED0">
        <w:rPr>
          <w:rFonts w:ascii="Times New Roman" w:hAnsi="Times New Roman"/>
          <w:snapToGrid/>
          <w:sz w:val="24"/>
          <w:szCs w:val="24"/>
        </w:rPr>
        <w:t>с решением Конкурсной комиссии ОАО «РЖД» (протокол от ___  _____ 201_ года №___) Поставщик обязуется поставить, а Покупатель принять и оплатить  офисную мебель, именуемую в дальнейшем «Товар».</w:t>
      </w:r>
    </w:p>
    <w:p w:rsidR="008171C0" w:rsidRPr="00803ED0" w:rsidRDefault="008171C0" w:rsidP="008171C0">
      <w:pPr>
        <w:pStyle w:val="ConsNormal"/>
        <w:widowControl/>
        <w:spacing w:line="360" w:lineRule="exact"/>
        <w:ind w:right="-1" w:firstLine="709"/>
        <w:jc w:val="both"/>
        <w:rPr>
          <w:rFonts w:ascii="Times New Roman" w:hAnsi="Times New Roman"/>
          <w:sz w:val="24"/>
          <w:szCs w:val="24"/>
        </w:rPr>
      </w:pPr>
      <w:r w:rsidRPr="00803ED0">
        <w:rPr>
          <w:rFonts w:ascii="Times New Roman" w:hAnsi="Times New Roman"/>
          <w:sz w:val="24"/>
          <w:szCs w:val="24"/>
        </w:rPr>
        <w:t xml:space="preserve">1.2. Наименование и количество Товара определяются в Спецификации (приложение № 1).   </w:t>
      </w:r>
    </w:p>
    <w:p w:rsidR="008171C0" w:rsidRPr="00803ED0" w:rsidRDefault="008171C0" w:rsidP="008171C0">
      <w:pPr>
        <w:pStyle w:val="ConsNormal"/>
        <w:widowControl/>
        <w:spacing w:line="360" w:lineRule="exact"/>
        <w:ind w:right="-1" w:firstLine="709"/>
        <w:jc w:val="both"/>
        <w:rPr>
          <w:rFonts w:ascii="Times New Roman" w:hAnsi="Times New Roman"/>
          <w:sz w:val="24"/>
          <w:szCs w:val="24"/>
        </w:rPr>
      </w:pPr>
      <w:r w:rsidRPr="00803ED0">
        <w:rPr>
          <w:rFonts w:ascii="Times New Roman" w:hAnsi="Times New Roman"/>
          <w:sz w:val="24"/>
          <w:szCs w:val="24"/>
        </w:rPr>
        <w:t>1.3. Срок</w:t>
      </w:r>
      <w:r w:rsidRPr="00803ED0">
        <w:rPr>
          <w:rFonts w:ascii="Times New Roman" w:hAnsi="Times New Roman"/>
          <w:iCs/>
          <w:sz w:val="24"/>
          <w:szCs w:val="24"/>
        </w:rPr>
        <w:t xml:space="preserve"> поставки Товара </w:t>
      </w:r>
      <w:r w:rsidRPr="00803ED0">
        <w:rPr>
          <w:rFonts w:ascii="Times New Roman" w:hAnsi="Times New Roman"/>
          <w:sz w:val="24"/>
          <w:szCs w:val="24"/>
        </w:rPr>
        <w:t xml:space="preserve">определяется в Графике поставки (приложение № 2). </w:t>
      </w:r>
    </w:p>
    <w:p w:rsidR="008171C0" w:rsidRPr="00803ED0" w:rsidRDefault="008171C0" w:rsidP="008171C0">
      <w:pPr>
        <w:tabs>
          <w:tab w:val="left" w:pos="1134"/>
          <w:tab w:val="num" w:pos="1288"/>
        </w:tabs>
        <w:spacing w:line="360" w:lineRule="exact"/>
        <w:ind w:right="-1" w:firstLine="720"/>
        <w:jc w:val="both"/>
        <w:rPr>
          <w:color w:val="FF0000"/>
        </w:rPr>
      </w:pPr>
      <w:r w:rsidRPr="00803ED0">
        <w:t xml:space="preserve">1.4. Наименование, количество и сроки поставки Товара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в том числе при корректировке Инвестиционной программы Покупателя.  </w:t>
      </w:r>
    </w:p>
    <w:p w:rsidR="00A175FB" w:rsidRPr="00803ED0" w:rsidRDefault="00A175FB" w:rsidP="00A175FB">
      <w:pPr>
        <w:pStyle w:val="ConsNormal"/>
        <w:widowControl/>
        <w:spacing w:line="360" w:lineRule="exact"/>
        <w:ind w:right="-1" w:firstLine="709"/>
        <w:jc w:val="both"/>
        <w:rPr>
          <w:rFonts w:ascii="Times New Roman" w:hAnsi="Times New Roman"/>
          <w:sz w:val="24"/>
          <w:szCs w:val="24"/>
        </w:rPr>
      </w:pPr>
      <w:r w:rsidRPr="00803ED0">
        <w:rPr>
          <w:rFonts w:ascii="Times New Roman" w:hAnsi="Times New Roman"/>
          <w:sz w:val="24"/>
          <w:szCs w:val="24"/>
        </w:rPr>
        <w:t xml:space="preserve">1.5. Поставка Товара осуществляется по адресам: </w:t>
      </w:r>
    </w:p>
    <w:p w:rsidR="0025142E" w:rsidRDefault="00A175FB" w:rsidP="0025142E">
      <w:pPr>
        <w:ind w:firstLine="709"/>
        <w:jc w:val="both"/>
      </w:pPr>
      <w:r w:rsidRPr="00803ED0">
        <w:t xml:space="preserve">680000, г. Хабаровск, ул. Истомина, д. 51а оф. 606; 690087, г. Владивосток, Военное шоссе, д. 5в; 676280, Амурская обл., г. Тында, ул. Привокзальная, д. 1, оф. 331.     </w:t>
      </w:r>
    </w:p>
    <w:p w:rsidR="008171C0" w:rsidRPr="00803ED0" w:rsidRDefault="008171C0" w:rsidP="0025142E">
      <w:pPr>
        <w:ind w:firstLine="709"/>
        <w:jc w:val="both"/>
      </w:pPr>
      <w:r w:rsidRPr="00803ED0">
        <w:t>1.6. Код Товара по Общероссийскому классификатору основных фондов (ОКОФ) _______________.</w:t>
      </w:r>
    </w:p>
    <w:p w:rsidR="008171C0" w:rsidRPr="00803ED0" w:rsidRDefault="008171C0" w:rsidP="008171C0">
      <w:pPr>
        <w:spacing w:line="360" w:lineRule="exact"/>
        <w:ind w:right="-1" w:firstLine="709"/>
        <w:jc w:val="both"/>
      </w:pPr>
      <w:r w:rsidRPr="00803ED0">
        <w:t>Код Товара по Сетевому классификатору материально-технических ресурсов (СКМТР)_______________.</w:t>
      </w:r>
    </w:p>
    <w:p w:rsidR="008171C0" w:rsidRPr="00803ED0" w:rsidRDefault="008171C0" w:rsidP="008171C0">
      <w:pPr>
        <w:pStyle w:val="ConsNormal"/>
        <w:widowControl/>
        <w:spacing w:line="360" w:lineRule="exact"/>
        <w:ind w:firstLine="0"/>
        <w:jc w:val="center"/>
        <w:rPr>
          <w:rFonts w:ascii="Times New Roman" w:hAnsi="Times New Roman"/>
          <w:snapToGrid/>
          <w:sz w:val="24"/>
          <w:szCs w:val="24"/>
        </w:rPr>
      </w:pPr>
    </w:p>
    <w:p w:rsidR="008171C0" w:rsidRPr="00803ED0" w:rsidRDefault="008171C0" w:rsidP="008171C0">
      <w:pPr>
        <w:pStyle w:val="ConsNormal"/>
        <w:widowControl/>
        <w:spacing w:line="360" w:lineRule="exact"/>
        <w:ind w:firstLine="0"/>
        <w:jc w:val="center"/>
        <w:rPr>
          <w:rFonts w:ascii="Times New Roman" w:hAnsi="Times New Roman"/>
          <w:b/>
          <w:sz w:val="24"/>
          <w:szCs w:val="24"/>
        </w:rPr>
      </w:pPr>
      <w:r w:rsidRPr="00803ED0">
        <w:rPr>
          <w:rFonts w:ascii="Times New Roman" w:hAnsi="Times New Roman"/>
          <w:b/>
          <w:sz w:val="24"/>
          <w:szCs w:val="24"/>
        </w:rPr>
        <w:t>2. Цена Договора и порядок оплаты</w:t>
      </w:r>
    </w:p>
    <w:p w:rsidR="008171C0" w:rsidRPr="00803ED0" w:rsidRDefault="008171C0" w:rsidP="008171C0">
      <w:pPr>
        <w:pStyle w:val="ConsNormal"/>
        <w:widowControl/>
        <w:spacing w:line="360" w:lineRule="exact"/>
        <w:ind w:right="-1"/>
        <w:jc w:val="both"/>
        <w:rPr>
          <w:rFonts w:ascii="Times New Roman" w:hAnsi="Times New Roman"/>
          <w:sz w:val="24"/>
          <w:szCs w:val="24"/>
        </w:rPr>
      </w:pPr>
      <w:r w:rsidRPr="00803ED0">
        <w:rPr>
          <w:rFonts w:ascii="Times New Roman" w:hAnsi="Times New Roman"/>
          <w:sz w:val="24"/>
          <w:szCs w:val="24"/>
        </w:rPr>
        <w:t xml:space="preserve">2.1. Цена одной единицы Товара с учетом стоимости комплектующих и запасных частей Товара, являющихся неотъемлемой частью Товара в соответствии с ведомостью комплектации, с учетом всех расходов Поставщика (в том числе транспортных расходов по </w:t>
      </w:r>
      <w:r w:rsidRPr="00803ED0">
        <w:rPr>
          <w:rFonts w:ascii="Times New Roman" w:hAnsi="Times New Roman"/>
          <w:sz w:val="24"/>
          <w:szCs w:val="24"/>
        </w:rPr>
        <w:lastRenderedPageBreak/>
        <w:t>доставке Товара и его разгрузке к месту, указанному Покупателем) определена в Спецификации.</w:t>
      </w:r>
    </w:p>
    <w:p w:rsidR="008171C0" w:rsidRPr="00803ED0" w:rsidRDefault="008171C0" w:rsidP="008171C0">
      <w:pPr>
        <w:pStyle w:val="ConsNormal"/>
        <w:widowControl/>
        <w:spacing w:line="360" w:lineRule="exact"/>
        <w:ind w:right="-1"/>
        <w:jc w:val="both"/>
        <w:rPr>
          <w:rFonts w:ascii="Times New Roman" w:hAnsi="Times New Roman"/>
          <w:sz w:val="24"/>
          <w:szCs w:val="24"/>
        </w:rPr>
      </w:pPr>
      <w:r w:rsidRPr="00803ED0">
        <w:rPr>
          <w:rFonts w:ascii="Times New Roman" w:hAnsi="Times New Roman"/>
          <w:sz w:val="24"/>
          <w:szCs w:val="24"/>
        </w:rPr>
        <w:t xml:space="preserve">2.2. Общая цена настоящего Договора составляет  –  _______  (________)  </w:t>
      </w:r>
    </w:p>
    <w:p w:rsidR="008171C0" w:rsidRPr="00803ED0" w:rsidRDefault="008171C0" w:rsidP="008171C0">
      <w:pPr>
        <w:tabs>
          <w:tab w:val="left" w:pos="900"/>
        </w:tabs>
        <w:spacing w:line="360" w:lineRule="exact"/>
        <w:ind w:right="-1" w:firstLine="720"/>
        <w:jc w:val="both"/>
      </w:pPr>
      <w:r w:rsidRPr="00803ED0">
        <w:t xml:space="preserve">                       (цена указывается цифрами и в скобках прописью с большой буквы; здесь и далее)</w:t>
      </w:r>
    </w:p>
    <w:p w:rsidR="008171C0" w:rsidRPr="00803ED0" w:rsidRDefault="008171C0" w:rsidP="008171C0">
      <w:pPr>
        <w:spacing w:line="360" w:lineRule="exact"/>
        <w:jc w:val="both"/>
      </w:pPr>
      <w:r w:rsidRPr="00803ED0">
        <w:t xml:space="preserve">рублей ___ копеек без НДС. </w:t>
      </w:r>
    </w:p>
    <w:p w:rsidR="008171C0" w:rsidRPr="00803ED0" w:rsidRDefault="008171C0" w:rsidP="008171C0">
      <w:pPr>
        <w:spacing w:line="360" w:lineRule="exact"/>
        <w:ind w:firstLine="709"/>
        <w:jc w:val="both"/>
      </w:pPr>
      <w:r w:rsidRPr="00803ED0">
        <w:t>Цена настоящего Договора увеличивается на НДС (___%) – ______  (_______) рублей __ копеек, и составляет всего с НДС – _______  (_______) рублей __ копеек.</w:t>
      </w:r>
    </w:p>
    <w:p w:rsidR="008171C0" w:rsidRPr="00803ED0" w:rsidRDefault="008171C0" w:rsidP="008171C0">
      <w:pPr>
        <w:pStyle w:val="af"/>
        <w:spacing w:line="360" w:lineRule="exact"/>
        <w:ind w:right="-1" w:firstLine="708"/>
        <w:jc w:val="both"/>
        <w:rPr>
          <w:iCs/>
          <w:sz w:val="24"/>
          <w:szCs w:val="24"/>
        </w:rPr>
      </w:pPr>
      <w:r w:rsidRPr="00803ED0">
        <w:rPr>
          <w:sz w:val="24"/>
          <w:szCs w:val="24"/>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r w:rsidRPr="00803ED0">
        <w:rPr>
          <w:iCs/>
          <w:sz w:val="24"/>
          <w:szCs w:val="24"/>
        </w:rPr>
        <w:t xml:space="preserve">  </w:t>
      </w:r>
    </w:p>
    <w:p w:rsidR="008171C0" w:rsidRPr="00803ED0" w:rsidRDefault="008171C0" w:rsidP="008171C0">
      <w:pPr>
        <w:spacing w:line="360" w:lineRule="exact"/>
        <w:ind w:right="-1" w:firstLine="720"/>
        <w:jc w:val="both"/>
      </w:pPr>
      <w:r w:rsidRPr="00803ED0">
        <w:t>В случае поставки Товара с нарушением сроков, установленных Графиком поставки, оплата Товара осуществляется по цене, действующей на момент, в котором должна была быть осуществлена поставка Товара в соответствии с Графиком поставки.</w:t>
      </w:r>
      <w:r w:rsidRPr="00803ED0">
        <w:rPr>
          <w:iCs/>
        </w:rPr>
        <w:t xml:space="preserve">                                           </w:t>
      </w:r>
    </w:p>
    <w:p w:rsidR="008171C0" w:rsidRPr="00803ED0" w:rsidRDefault="008171C0" w:rsidP="008171C0">
      <w:pPr>
        <w:pStyle w:val="af"/>
        <w:spacing w:line="360" w:lineRule="exact"/>
        <w:ind w:right="-1" w:firstLine="720"/>
        <w:jc w:val="both"/>
        <w:rPr>
          <w:sz w:val="24"/>
          <w:szCs w:val="24"/>
        </w:rPr>
      </w:pPr>
      <w:r w:rsidRPr="00803ED0">
        <w:rPr>
          <w:sz w:val="24"/>
          <w:szCs w:val="24"/>
        </w:rPr>
        <w:t xml:space="preserve">2.3. </w:t>
      </w:r>
      <w:r w:rsidR="000A3851" w:rsidRPr="00803ED0">
        <w:rPr>
          <w:sz w:val="24"/>
          <w:szCs w:val="24"/>
        </w:rPr>
        <w:t xml:space="preserve">а) </w:t>
      </w:r>
      <w:r w:rsidRPr="00803ED0">
        <w:rPr>
          <w:sz w:val="24"/>
          <w:szCs w:val="24"/>
        </w:rPr>
        <w:t xml:space="preserve">Оплата Товара производится Покупателем в течение </w:t>
      </w:r>
      <w:r w:rsidR="00DB49A8" w:rsidRPr="00803ED0">
        <w:rPr>
          <w:sz w:val="24"/>
          <w:szCs w:val="24"/>
        </w:rPr>
        <w:t>45</w:t>
      </w:r>
      <w:r w:rsidRPr="00803ED0">
        <w:rPr>
          <w:sz w:val="24"/>
          <w:szCs w:val="24"/>
        </w:rPr>
        <w:t xml:space="preserve"> (</w:t>
      </w:r>
      <w:r w:rsidR="00DB49A8" w:rsidRPr="00803ED0">
        <w:rPr>
          <w:sz w:val="24"/>
          <w:szCs w:val="24"/>
        </w:rPr>
        <w:t>сорок пять</w:t>
      </w:r>
      <w:r w:rsidRPr="00803ED0">
        <w:rPr>
          <w:sz w:val="24"/>
          <w:szCs w:val="24"/>
        </w:rPr>
        <w:t>) календарных дней после предоставления Поставщиком Покупателю подписанной Сторонами товарной накладной формы ТОРГ-12, счета, счета-фактуры, документов, предусмотренных подпунктом 3.1.2 настоящего Договора,</w:t>
      </w:r>
      <w:r w:rsidRPr="00803ED0">
        <w:rPr>
          <w:i/>
          <w:sz w:val="24"/>
          <w:szCs w:val="24"/>
        </w:rPr>
        <w:t xml:space="preserve"> _________________________</w:t>
      </w:r>
      <w:r w:rsidRPr="00803ED0">
        <w:rPr>
          <w:sz w:val="24"/>
          <w:szCs w:val="24"/>
        </w:rPr>
        <w:t>_________________________.</w:t>
      </w:r>
    </w:p>
    <w:p w:rsidR="008171C0" w:rsidRPr="00803ED0" w:rsidRDefault="008171C0" w:rsidP="008171C0">
      <w:pPr>
        <w:pStyle w:val="af"/>
        <w:spacing w:line="360" w:lineRule="exact"/>
        <w:ind w:right="-1"/>
        <w:jc w:val="both"/>
        <w:rPr>
          <w:sz w:val="24"/>
          <w:szCs w:val="24"/>
        </w:rPr>
      </w:pPr>
      <w:r w:rsidRPr="00803ED0">
        <w:rPr>
          <w:sz w:val="24"/>
          <w:szCs w:val="24"/>
        </w:rPr>
        <w:t>(могут быть указаны другие подписанные сторонами документы, порядок подписания которых будет приведен в договоре, например, технический акт)</w:t>
      </w:r>
    </w:p>
    <w:p w:rsidR="000A3851" w:rsidRPr="00803ED0" w:rsidRDefault="000A3851" w:rsidP="008171C0">
      <w:pPr>
        <w:pStyle w:val="af"/>
        <w:spacing w:line="360" w:lineRule="exact"/>
        <w:ind w:right="-1"/>
        <w:jc w:val="both"/>
        <w:rPr>
          <w:i/>
          <w:sz w:val="24"/>
          <w:szCs w:val="24"/>
        </w:rPr>
      </w:pPr>
      <w:r w:rsidRPr="00803ED0">
        <w:rPr>
          <w:sz w:val="24"/>
          <w:szCs w:val="24"/>
        </w:rPr>
        <w:t xml:space="preserve">             </w:t>
      </w:r>
      <w:r w:rsidRPr="00803ED0">
        <w:rPr>
          <w:i/>
          <w:sz w:val="24"/>
          <w:szCs w:val="24"/>
        </w:rPr>
        <w:t xml:space="preserve">б) Оплата Товара производится Покупателем в течение </w:t>
      </w:r>
      <w:r w:rsidR="00FF16B0" w:rsidRPr="00803ED0">
        <w:rPr>
          <w:i/>
          <w:sz w:val="24"/>
          <w:szCs w:val="24"/>
        </w:rPr>
        <w:t>30</w:t>
      </w:r>
      <w:r w:rsidRPr="00803ED0">
        <w:rPr>
          <w:i/>
          <w:sz w:val="24"/>
          <w:szCs w:val="24"/>
        </w:rPr>
        <w:t xml:space="preserve"> (</w:t>
      </w:r>
      <w:r w:rsidR="006E2A59" w:rsidRPr="00803ED0">
        <w:rPr>
          <w:i/>
          <w:sz w:val="24"/>
          <w:szCs w:val="24"/>
        </w:rPr>
        <w:t>тридцать</w:t>
      </w:r>
      <w:r w:rsidRPr="00803ED0">
        <w:rPr>
          <w:i/>
          <w:sz w:val="24"/>
          <w:szCs w:val="24"/>
        </w:rPr>
        <w:t>) календарных дней после предоставления Поставщиком Покупателю подписанной Сторонами товарной накладной формы ТОРГ-12, счета, счета-фактуры, документов, предусмотренных подпунктом 3.1.2 настоящего Договор</w:t>
      </w:r>
      <w:r w:rsidR="00FF16B0" w:rsidRPr="00803ED0">
        <w:rPr>
          <w:i/>
          <w:sz w:val="24"/>
          <w:szCs w:val="24"/>
        </w:rPr>
        <w:t>а</w:t>
      </w:r>
      <w:r w:rsidR="00FF16B0" w:rsidRPr="00803ED0">
        <w:rPr>
          <w:i/>
          <w:sz w:val="24"/>
          <w:szCs w:val="24"/>
          <w:vertAlign w:val="superscript"/>
        </w:rPr>
        <w:t>1</w:t>
      </w:r>
      <w:r w:rsidR="00FF16B0" w:rsidRPr="00803ED0">
        <w:rPr>
          <w:i/>
          <w:sz w:val="24"/>
          <w:szCs w:val="24"/>
        </w:rPr>
        <w:t>.</w:t>
      </w:r>
    </w:p>
    <w:p w:rsidR="00FF16B0" w:rsidRPr="00803ED0" w:rsidRDefault="00FF16B0" w:rsidP="008171C0">
      <w:pPr>
        <w:pStyle w:val="af"/>
        <w:pBdr>
          <w:bottom w:val="single" w:sz="12" w:space="1" w:color="auto"/>
        </w:pBdr>
        <w:spacing w:line="360" w:lineRule="exact"/>
        <w:ind w:right="-1"/>
        <w:jc w:val="both"/>
        <w:rPr>
          <w:i/>
          <w:sz w:val="24"/>
          <w:szCs w:val="24"/>
        </w:rPr>
      </w:pPr>
    </w:p>
    <w:p w:rsidR="00FF16B0" w:rsidRPr="00803ED0" w:rsidRDefault="00FF16B0" w:rsidP="008171C0">
      <w:pPr>
        <w:pStyle w:val="af"/>
        <w:spacing w:line="360" w:lineRule="exact"/>
        <w:ind w:right="-1"/>
        <w:jc w:val="both"/>
        <w:rPr>
          <w:sz w:val="24"/>
          <w:szCs w:val="24"/>
        </w:rPr>
      </w:pPr>
      <w:r w:rsidRPr="00803ED0">
        <w:rPr>
          <w:i/>
          <w:sz w:val="24"/>
          <w:szCs w:val="24"/>
          <w:vertAlign w:val="superscript"/>
        </w:rPr>
        <w:t>1</w:t>
      </w:r>
      <w:r w:rsidRPr="00803ED0">
        <w:rPr>
          <w:sz w:val="24"/>
          <w:szCs w:val="24"/>
        </w:rPr>
        <w:t>Пункт включается в случае заключения Договора с субъектом малого и среднего предпринимательства</w:t>
      </w:r>
    </w:p>
    <w:p w:rsidR="000A3851" w:rsidRPr="00803ED0" w:rsidRDefault="000A3851" w:rsidP="008171C0">
      <w:pPr>
        <w:pStyle w:val="af"/>
        <w:spacing w:line="360" w:lineRule="exact"/>
        <w:ind w:right="-1"/>
        <w:jc w:val="both"/>
        <w:rPr>
          <w:sz w:val="24"/>
          <w:szCs w:val="24"/>
        </w:rPr>
      </w:pPr>
    </w:p>
    <w:p w:rsidR="008171C0" w:rsidRPr="00803ED0" w:rsidRDefault="008171C0" w:rsidP="008171C0">
      <w:pPr>
        <w:pStyle w:val="af"/>
        <w:ind w:right="-1" w:firstLine="720"/>
        <w:jc w:val="both"/>
        <w:rPr>
          <w:sz w:val="24"/>
          <w:szCs w:val="24"/>
        </w:rPr>
      </w:pPr>
      <w:r w:rsidRPr="00803ED0">
        <w:rPr>
          <w:bCs/>
          <w:sz w:val="24"/>
          <w:szCs w:val="24"/>
        </w:rPr>
        <w:t>2.4.</w:t>
      </w:r>
      <w:r w:rsidRPr="00803ED0">
        <w:rPr>
          <w:sz w:val="24"/>
          <w:szCs w:val="24"/>
        </w:rPr>
        <w:t xml:space="preserve"> В соответствии со статьями 168, 169 НК РФ и Постановлением Правительства РФ от 26.12.2011г. №1137 (далее Постановление) Поставщиком при реализации товара  выставляются  счета-фактуры Покупателю по форме и в порядке, предусмотренном  Постановлением.</w:t>
      </w:r>
    </w:p>
    <w:p w:rsidR="008171C0" w:rsidRPr="00803ED0" w:rsidRDefault="008171C0" w:rsidP="008171C0">
      <w:pPr>
        <w:pStyle w:val="af"/>
        <w:ind w:right="-1" w:firstLine="720"/>
        <w:jc w:val="both"/>
        <w:rPr>
          <w:sz w:val="24"/>
          <w:szCs w:val="24"/>
        </w:rPr>
      </w:pPr>
      <w:r w:rsidRPr="00803ED0">
        <w:rPr>
          <w:sz w:val="24"/>
          <w:szCs w:val="24"/>
        </w:rPr>
        <w:t xml:space="preserve"> При этом дата счета-фактуры не может превышать 5 календарных дней и быть ранее:</w:t>
      </w:r>
    </w:p>
    <w:p w:rsidR="008171C0" w:rsidRPr="00803ED0" w:rsidRDefault="008171C0" w:rsidP="008171C0">
      <w:pPr>
        <w:pStyle w:val="af"/>
        <w:ind w:right="-1" w:firstLine="720"/>
        <w:jc w:val="both"/>
        <w:rPr>
          <w:sz w:val="24"/>
          <w:szCs w:val="24"/>
        </w:rPr>
      </w:pPr>
      <w:r w:rsidRPr="00803ED0">
        <w:rPr>
          <w:sz w:val="24"/>
          <w:szCs w:val="24"/>
        </w:rPr>
        <w:t>- по фактическим счетам-фактурам – даты указанной в отгрузочных документах на товар.</w:t>
      </w:r>
    </w:p>
    <w:p w:rsidR="008171C0" w:rsidRPr="00803ED0" w:rsidRDefault="008171C0" w:rsidP="008171C0">
      <w:pPr>
        <w:pStyle w:val="af"/>
        <w:ind w:right="-1" w:firstLine="720"/>
        <w:jc w:val="both"/>
        <w:rPr>
          <w:sz w:val="24"/>
          <w:szCs w:val="24"/>
        </w:rPr>
      </w:pPr>
      <w:r w:rsidRPr="00803ED0">
        <w:rPr>
          <w:sz w:val="24"/>
          <w:szCs w:val="24"/>
        </w:rPr>
        <w:t>Дата счета-фактуры не может быть позднее последнего числа месяца, в котором осуществлена реализация.</w:t>
      </w:r>
    </w:p>
    <w:p w:rsidR="008171C0" w:rsidRPr="00803ED0" w:rsidRDefault="008171C0" w:rsidP="008171C0">
      <w:pPr>
        <w:pStyle w:val="af"/>
        <w:ind w:right="-1" w:firstLine="720"/>
        <w:jc w:val="both"/>
        <w:rPr>
          <w:sz w:val="24"/>
          <w:szCs w:val="24"/>
        </w:rPr>
      </w:pPr>
      <w:r w:rsidRPr="00803ED0">
        <w:rPr>
          <w:sz w:val="24"/>
          <w:szCs w:val="24"/>
        </w:rPr>
        <w:t>В строках счета-фактуры указываются следующие данные:</w:t>
      </w:r>
    </w:p>
    <w:p w:rsidR="008171C0" w:rsidRPr="00803ED0" w:rsidRDefault="008171C0" w:rsidP="008171C0">
      <w:pPr>
        <w:pStyle w:val="af"/>
        <w:ind w:firstLine="720"/>
        <w:jc w:val="both"/>
        <w:rPr>
          <w:sz w:val="24"/>
          <w:szCs w:val="24"/>
        </w:rPr>
      </w:pPr>
      <w:r w:rsidRPr="00803ED0">
        <w:rPr>
          <w:sz w:val="24"/>
          <w:szCs w:val="24"/>
        </w:rPr>
        <w:t>В строке 2 «Продавец» - «__» полное или сокращенное наименование организации-продавца: юридического лица или индивидуального предпринимателя согласно учредительным документам;</w:t>
      </w:r>
    </w:p>
    <w:p w:rsidR="008171C0" w:rsidRPr="00803ED0" w:rsidRDefault="008171C0" w:rsidP="008171C0">
      <w:pPr>
        <w:pStyle w:val="af"/>
        <w:ind w:right="-1" w:firstLine="720"/>
        <w:jc w:val="both"/>
        <w:rPr>
          <w:sz w:val="24"/>
          <w:szCs w:val="24"/>
        </w:rPr>
      </w:pPr>
      <w:r w:rsidRPr="00803ED0">
        <w:rPr>
          <w:sz w:val="24"/>
          <w:szCs w:val="24"/>
        </w:rPr>
        <w:lastRenderedPageBreak/>
        <w:t>В строке 2а «Адрес»: - «__» местонахождение организации-продавца (юридического лица или индивидуального предпринимателя) согласно учредительным документам (указание почтового индекса, название города, улицы и других составляющих адреса обязательны);</w:t>
      </w:r>
    </w:p>
    <w:p w:rsidR="008171C0" w:rsidRPr="00803ED0" w:rsidRDefault="008171C0" w:rsidP="008171C0">
      <w:pPr>
        <w:pStyle w:val="af"/>
        <w:ind w:right="-1" w:firstLine="720"/>
        <w:jc w:val="both"/>
        <w:rPr>
          <w:sz w:val="24"/>
          <w:szCs w:val="24"/>
        </w:rPr>
      </w:pPr>
      <w:r w:rsidRPr="00803ED0">
        <w:rPr>
          <w:sz w:val="24"/>
          <w:szCs w:val="24"/>
        </w:rPr>
        <w:t>В строке 2б «ИНН/КПП продавца»: «________/_________» указывается ИНН налогоплательщика-продавца согласно Свидетельству о поставке на налоговый учет, выданному налоговым органом по месту нахождения юридического лица и КПП налогоплательщика-продавца, либо его филиала (подразделения). В случае, если покупателем является индивидуальный предприниматель, КПП не заполняется;</w:t>
      </w:r>
    </w:p>
    <w:p w:rsidR="008171C0" w:rsidRPr="00803ED0" w:rsidRDefault="008171C0" w:rsidP="008171C0">
      <w:pPr>
        <w:pStyle w:val="af"/>
        <w:ind w:right="-1" w:firstLine="720"/>
        <w:jc w:val="both"/>
        <w:rPr>
          <w:sz w:val="24"/>
          <w:szCs w:val="24"/>
        </w:rPr>
      </w:pPr>
      <w:r w:rsidRPr="00803ED0">
        <w:rPr>
          <w:sz w:val="24"/>
          <w:szCs w:val="24"/>
        </w:rPr>
        <w:t>В строке 3  «Грузоотправитель и его адрес» «____» по данной строке должно отражается с учетом следующих особенностей:</w:t>
      </w:r>
    </w:p>
    <w:p w:rsidR="008171C0" w:rsidRPr="00803ED0" w:rsidRDefault="008171C0" w:rsidP="008171C0">
      <w:pPr>
        <w:pStyle w:val="af"/>
        <w:ind w:right="-1" w:firstLine="720"/>
        <w:jc w:val="both"/>
        <w:rPr>
          <w:sz w:val="24"/>
          <w:szCs w:val="24"/>
        </w:rPr>
      </w:pPr>
      <w:r w:rsidRPr="00803ED0">
        <w:rPr>
          <w:sz w:val="24"/>
          <w:szCs w:val="24"/>
        </w:rPr>
        <w:t>По товару:</w:t>
      </w:r>
    </w:p>
    <w:p w:rsidR="008171C0" w:rsidRPr="00803ED0" w:rsidRDefault="008171C0" w:rsidP="008171C0">
      <w:pPr>
        <w:pStyle w:val="af"/>
        <w:ind w:firstLine="720"/>
        <w:jc w:val="both"/>
        <w:rPr>
          <w:sz w:val="24"/>
          <w:szCs w:val="24"/>
        </w:rPr>
      </w:pPr>
      <w:r w:rsidRPr="00803ED0">
        <w:rPr>
          <w:sz w:val="24"/>
          <w:szCs w:val="24"/>
        </w:rPr>
        <w:t xml:space="preserve">-по фактическим счетам-фактурам - отражается «________________»  по данной строке должно указываться полное или сокращенное наименование грузоотправителя и его почтовый адрес в соответствии с учредительными документами, при отсутствии у организации-продавца филиалов и других подразделений отражается полное или сокращенное наименование Продавца  либо «он же». </w:t>
      </w:r>
    </w:p>
    <w:p w:rsidR="008171C0" w:rsidRPr="00803ED0" w:rsidRDefault="008171C0" w:rsidP="008171C0">
      <w:pPr>
        <w:pStyle w:val="af"/>
        <w:ind w:right="-1" w:firstLine="720"/>
        <w:jc w:val="both"/>
        <w:rPr>
          <w:sz w:val="24"/>
          <w:szCs w:val="24"/>
        </w:rPr>
      </w:pPr>
      <w:r w:rsidRPr="00803ED0">
        <w:rPr>
          <w:sz w:val="24"/>
          <w:szCs w:val="24"/>
        </w:rPr>
        <w:t>В строке 4 «Грузополучатель и его адрес» «Дальневосточная дирекции по капитальному строительству структурное подразделение Дирекции по строительству сетей связи филиала открытого акционерного общества «Российские железные дороги» 680000,  г. Хабаровск, ул. Истомина,51а».  заполняется с учетом следующих особенностей:</w:t>
      </w:r>
    </w:p>
    <w:p w:rsidR="008171C0" w:rsidRPr="00803ED0" w:rsidRDefault="008171C0" w:rsidP="008171C0">
      <w:pPr>
        <w:pStyle w:val="af"/>
        <w:ind w:right="-1" w:firstLine="720"/>
        <w:jc w:val="both"/>
        <w:rPr>
          <w:sz w:val="24"/>
          <w:szCs w:val="24"/>
        </w:rPr>
      </w:pPr>
      <w:r w:rsidRPr="00803ED0">
        <w:rPr>
          <w:sz w:val="24"/>
          <w:szCs w:val="24"/>
        </w:rPr>
        <w:t>В строке 6  «Покупатель» должно быть указано: «Открытое акционерное общество «Российские железные дороги»;</w:t>
      </w:r>
    </w:p>
    <w:p w:rsidR="008171C0" w:rsidRPr="00803ED0" w:rsidRDefault="008171C0" w:rsidP="008171C0">
      <w:pPr>
        <w:pStyle w:val="af"/>
        <w:ind w:right="-1" w:firstLine="720"/>
        <w:jc w:val="both"/>
        <w:rPr>
          <w:sz w:val="24"/>
          <w:szCs w:val="24"/>
        </w:rPr>
      </w:pPr>
      <w:r w:rsidRPr="00803ED0">
        <w:rPr>
          <w:sz w:val="24"/>
          <w:szCs w:val="24"/>
        </w:rPr>
        <w:t xml:space="preserve">В строке 6а «Адрес»: «107174, г. Москва, ул. Новая  Басманная, д.2»; </w:t>
      </w:r>
    </w:p>
    <w:p w:rsidR="008171C0" w:rsidRPr="00803ED0" w:rsidRDefault="008171C0" w:rsidP="008171C0">
      <w:pPr>
        <w:pStyle w:val="af"/>
        <w:ind w:right="-1" w:firstLine="720"/>
        <w:jc w:val="both"/>
        <w:rPr>
          <w:sz w:val="24"/>
          <w:szCs w:val="24"/>
        </w:rPr>
      </w:pPr>
      <w:r w:rsidRPr="00803ED0">
        <w:rPr>
          <w:sz w:val="24"/>
          <w:szCs w:val="24"/>
        </w:rPr>
        <w:t>В строке «ИНН/КПП покупателя»: «7708503727/997650001»</w:t>
      </w:r>
    </w:p>
    <w:p w:rsidR="008171C0" w:rsidRPr="00803ED0" w:rsidRDefault="008171C0" w:rsidP="008171C0">
      <w:pPr>
        <w:pStyle w:val="af"/>
        <w:ind w:right="-1" w:firstLine="720"/>
        <w:jc w:val="both"/>
        <w:rPr>
          <w:sz w:val="24"/>
          <w:szCs w:val="24"/>
        </w:rPr>
      </w:pPr>
      <w:r w:rsidRPr="00803ED0">
        <w:rPr>
          <w:sz w:val="24"/>
          <w:szCs w:val="24"/>
        </w:rPr>
        <w:t>В строке «Валюта: 643, Российский рубль»</w:t>
      </w:r>
    </w:p>
    <w:p w:rsidR="008171C0" w:rsidRPr="00803ED0" w:rsidRDefault="008171C0" w:rsidP="008171C0">
      <w:pPr>
        <w:pStyle w:val="af"/>
        <w:ind w:right="-1" w:firstLine="720"/>
        <w:jc w:val="both"/>
        <w:rPr>
          <w:sz w:val="24"/>
          <w:szCs w:val="24"/>
        </w:rPr>
      </w:pPr>
      <w:r w:rsidRPr="00803ED0">
        <w:rPr>
          <w:sz w:val="24"/>
          <w:szCs w:val="24"/>
        </w:rPr>
        <w:t>При подписании счетов-фактур:</w:t>
      </w:r>
    </w:p>
    <w:p w:rsidR="008171C0" w:rsidRPr="00803ED0" w:rsidRDefault="008171C0" w:rsidP="008171C0">
      <w:pPr>
        <w:pStyle w:val="af"/>
        <w:ind w:right="-1" w:firstLine="720"/>
        <w:jc w:val="both"/>
        <w:rPr>
          <w:sz w:val="24"/>
          <w:szCs w:val="24"/>
        </w:rPr>
      </w:pPr>
      <w:r w:rsidRPr="00803ED0">
        <w:rPr>
          <w:sz w:val="24"/>
          <w:szCs w:val="24"/>
        </w:rPr>
        <w:t>Счета – фактуры, предъявленные Поставщиком, должны быть подписаны уполномоченными лицами с расшифровкой их фамилий и инициалов, без указания должностей. При этом использование факсимильной подписи является не допустимым.</w:t>
      </w:r>
    </w:p>
    <w:p w:rsidR="008171C0" w:rsidRPr="00803ED0" w:rsidRDefault="008171C0" w:rsidP="008171C0">
      <w:pPr>
        <w:pStyle w:val="af"/>
        <w:ind w:right="-1" w:firstLine="720"/>
        <w:jc w:val="both"/>
        <w:rPr>
          <w:sz w:val="24"/>
          <w:szCs w:val="24"/>
        </w:rPr>
      </w:pPr>
      <w:r w:rsidRPr="00803ED0">
        <w:rPr>
          <w:sz w:val="24"/>
          <w:szCs w:val="24"/>
        </w:rPr>
        <w:t xml:space="preserve"> К первому выставленному счёту – фактуре Поставщиком прилагаются копии документов (приказ, доверенность и т.д.), заверенные в установленном законодательством порядке, и подтверждающие право лиц подписывать счета – фактуры за руководителя и главного бухгалтера, образцы их подписей, а при их изменении копии документов, изменяющий состав этих лиц.</w:t>
      </w:r>
    </w:p>
    <w:p w:rsidR="008171C0" w:rsidRPr="00803ED0" w:rsidRDefault="008171C0" w:rsidP="008171C0">
      <w:pPr>
        <w:pStyle w:val="af"/>
        <w:ind w:right="-1" w:firstLine="720"/>
        <w:jc w:val="both"/>
        <w:rPr>
          <w:sz w:val="24"/>
          <w:szCs w:val="24"/>
        </w:rPr>
      </w:pPr>
      <w:r w:rsidRPr="00803ED0">
        <w:rPr>
          <w:sz w:val="24"/>
          <w:szCs w:val="24"/>
        </w:rPr>
        <w:t xml:space="preserve">При необходимости отражения в счет – фактурах, выставляемых Поставщиком дополнительной информации, такая информация может быть указана только ниже подписей счета – фактуры в свободном месте нижней части счета – фактуры. </w:t>
      </w:r>
    </w:p>
    <w:p w:rsidR="008171C0" w:rsidRPr="00803ED0" w:rsidRDefault="008171C0" w:rsidP="008171C0">
      <w:pPr>
        <w:pStyle w:val="af"/>
        <w:ind w:right="-1" w:firstLine="720"/>
        <w:jc w:val="both"/>
        <w:rPr>
          <w:sz w:val="24"/>
          <w:szCs w:val="24"/>
        </w:rPr>
      </w:pPr>
      <w:r w:rsidRPr="00803ED0">
        <w:rPr>
          <w:sz w:val="24"/>
          <w:szCs w:val="24"/>
        </w:rPr>
        <w:t xml:space="preserve"> В целях идентификации филиалов и подразделений ОАО «РЖД», фактически получающих авансовые счета-фактуры, информация о его полном или сокращенном наименовании, его почтовом адресе в соответствии  с  положением о соответствующем подразделении ОАО «РЖД» указывается ниже подписей в нижней части счета – фактуры.</w:t>
      </w:r>
    </w:p>
    <w:p w:rsidR="008171C0" w:rsidRPr="00803ED0" w:rsidRDefault="008171C0" w:rsidP="008171C0">
      <w:pPr>
        <w:pStyle w:val="af"/>
        <w:ind w:right="-1" w:firstLine="720"/>
        <w:jc w:val="both"/>
        <w:rPr>
          <w:sz w:val="24"/>
          <w:szCs w:val="24"/>
        </w:rPr>
      </w:pPr>
      <w:r w:rsidRPr="00803ED0">
        <w:rPr>
          <w:sz w:val="24"/>
          <w:szCs w:val="24"/>
        </w:rPr>
        <w:t xml:space="preserve"> При изменении стоимости товаров в связи с изменениями их цены или уточнения объема Поставщик в соответствии с п.3 ст. 168 НК РФ на сумму таких изменений должен предъявить Покупателю,  в лице Дальневосточной дирекции по капитальному строительству структурного подразделения Дирекции по строительству сетей связи филиала открытого акционерного общества «Российские железные дороги», корректировочный счет фактуру по форме и в порядке, указанным в Постановлении, без внесения изменений в ранее предъявленный фактический счет – фактуру.</w:t>
      </w:r>
    </w:p>
    <w:p w:rsidR="008171C0" w:rsidRPr="00803ED0" w:rsidRDefault="008171C0" w:rsidP="008171C0">
      <w:pPr>
        <w:pStyle w:val="af"/>
        <w:spacing w:line="276" w:lineRule="auto"/>
        <w:ind w:right="-1" w:firstLine="720"/>
        <w:jc w:val="both"/>
        <w:rPr>
          <w:sz w:val="24"/>
          <w:szCs w:val="24"/>
        </w:rPr>
      </w:pPr>
      <w:r w:rsidRPr="00803ED0">
        <w:rPr>
          <w:sz w:val="24"/>
          <w:szCs w:val="24"/>
        </w:rPr>
        <w:t xml:space="preserve"> При этом дата корректировочного счета – фактуры не может превышать пяти  календарных дней, с даты первичного документа, подтверждающего согласие Покупателя об изменении Поставщиком стоимости или количества  реализованных товаров.</w:t>
      </w:r>
    </w:p>
    <w:p w:rsidR="008171C0" w:rsidRPr="00803ED0" w:rsidRDefault="008171C0" w:rsidP="008171C0">
      <w:pPr>
        <w:pStyle w:val="af"/>
        <w:spacing w:line="276" w:lineRule="auto"/>
        <w:ind w:right="-1" w:firstLine="720"/>
        <w:jc w:val="both"/>
        <w:rPr>
          <w:sz w:val="24"/>
          <w:szCs w:val="24"/>
        </w:rPr>
      </w:pPr>
      <w:r w:rsidRPr="00803ED0">
        <w:rPr>
          <w:sz w:val="24"/>
          <w:szCs w:val="24"/>
        </w:rPr>
        <w:lastRenderedPageBreak/>
        <w:t xml:space="preserve"> При необходимости внесения изменений в иные показатели счета – фактуры стороны руководствуются нормами НК РФ и Постановления.</w:t>
      </w:r>
    </w:p>
    <w:p w:rsidR="008171C0" w:rsidRPr="00803ED0" w:rsidRDefault="008171C0" w:rsidP="008171C0">
      <w:pPr>
        <w:pStyle w:val="af"/>
        <w:spacing w:line="276" w:lineRule="auto"/>
        <w:ind w:right="-1" w:firstLine="720"/>
        <w:jc w:val="both"/>
        <w:rPr>
          <w:sz w:val="24"/>
          <w:szCs w:val="24"/>
        </w:rPr>
      </w:pPr>
      <w:r w:rsidRPr="00803ED0">
        <w:rPr>
          <w:sz w:val="24"/>
          <w:szCs w:val="24"/>
        </w:rPr>
        <w:t xml:space="preserve"> Все счета – фактуры Поставщиком в лице «______________________» направляются непосредственно в адрес Дальневосточной дирекции по капитальному строительству структурного подразделения Дирекции по строительству сетей связи филиала открытого акционерного общества «Российские железные дороги», по адресу: 680000, г. Хабаровск, ул. Истомина, д.51а.</w:t>
      </w:r>
    </w:p>
    <w:p w:rsidR="008171C0" w:rsidRPr="00803ED0" w:rsidRDefault="008171C0" w:rsidP="008171C0">
      <w:pPr>
        <w:pStyle w:val="af"/>
        <w:spacing w:line="276" w:lineRule="auto"/>
        <w:ind w:right="-1" w:firstLine="720"/>
        <w:jc w:val="both"/>
        <w:rPr>
          <w:sz w:val="24"/>
          <w:szCs w:val="24"/>
        </w:rPr>
      </w:pPr>
      <w:r w:rsidRPr="00803ED0">
        <w:rPr>
          <w:sz w:val="24"/>
          <w:szCs w:val="24"/>
        </w:rPr>
        <w:t>Представление первичных учетных документов и счетов-фактур за январь-ноябрь отчетного года производится до 3 числа следующего месяца;</w:t>
      </w:r>
    </w:p>
    <w:p w:rsidR="008171C0" w:rsidRPr="00803ED0" w:rsidRDefault="008171C0" w:rsidP="008171C0">
      <w:pPr>
        <w:pStyle w:val="af"/>
        <w:spacing w:line="276" w:lineRule="auto"/>
        <w:ind w:right="-1" w:firstLine="720"/>
        <w:jc w:val="both"/>
        <w:rPr>
          <w:sz w:val="24"/>
          <w:szCs w:val="24"/>
        </w:rPr>
      </w:pPr>
      <w:r w:rsidRPr="00803ED0">
        <w:rPr>
          <w:sz w:val="24"/>
          <w:szCs w:val="24"/>
        </w:rPr>
        <w:t>При представлении первичных учетных документов и счетов-фактур за декабрь отчетного года- по 15 января следующего года.</w:t>
      </w:r>
    </w:p>
    <w:p w:rsidR="008171C0" w:rsidRPr="00803ED0" w:rsidRDefault="008171C0" w:rsidP="008171C0">
      <w:pPr>
        <w:pStyle w:val="af"/>
        <w:ind w:right="-1" w:firstLine="720"/>
        <w:jc w:val="both"/>
        <w:rPr>
          <w:sz w:val="24"/>
          <w:szCs w:val="24"/>
        </w:rPr>
      </w:pPr>
    </w:p>
    <w:p w:rsidR="008171C0" w:rsidRPr="00803ED0" w:rsidRDefault="008171C0" w:rsidP="008171C0">
      <w:pPr>
        <w:overflowPunct w:val="0"/>
        <w:autoSpaceDE w:val="0"/>
        <w:autoSpaceDN w:val="0"/>
        <w:adjustRightInd w:val="0"/>
        <w:spacing w:line="360" w:lineRule="exact"/>
        <w:ind w:right="-1" w:firstLine="709"/>
        <w:jc w:val="both"/>
        <w:textAlignment w:val="baseline"/>
      </w:pPr>
      <w:r w:rsidRPr="00803ED0">
        <w:t>2.5. Датой оплаты по настоящему Договору является дата списания денежных средств с расчетного счета Покупателя.</w:t>
      </w:r>
    </w:p>
    <w:p w:rsidR="008171C0" w:rsidRPr="00803ED0" w:rsidRDefault="008171C0" w:rsidP="008171C0">
      <w:pPr>
        <w:tabs>
          <w:tab w:val="left" w:pos="7380"/>
        </w:tabs>
        <w:spacing w:line="360" w:lineRule="exact"/>
        <w:ind w:right="-1" w:firstLine="709"/>
        <w:jc w:val="both"/>
      </w:pPr>
      <w:r w:rsidRPr="00803ED0">
        <w:t>2.6. 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Покупателя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расчетов за поставляемый по настоящему Договору Товар в части уменьшения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171C0" w:rsidRPr="00803ED0" w:rsidRDefault="008171C0" w:rsidP="008171C0">
      <w:pPr>
        <w:autoSpaceDE w:val="0"/>
        <w:autoSpaceDN w:val="0"/>
        <w:spacing w:line="360" w:lineRule="exact"/>
        <w:ind w:right="-1" w:firstLine="720"/>
        <w:jc w:val="both"/>
      </w:pPr>
      <w:r w:rsidRPr="00803ED0">
        <w:t>2.7.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171C0" w:rsidRPr="00803ED0" w:rsidRDefault="008171C0" w:rsidP="008171C0">
      <w:pPr>
        <w:widowControl w:val="0"/>
        <w:overflowPunct w:val="0"/>
        <w:autoSpaceDE w:val="0"/>
        <w:autoSpaceDN w:val="0"/>
        <w:adjustRightInd w:val="0"/>
        <w:spacing w:line="360" w:lineRule="exact"/>
        <w:ind w:right="-1" w:firstLine="709"/>
        <w:jc w:val="both"/>
        <w:textAlignment w:val="baseline"/>
      </w:pPr>
      <w:r w:rsidRPr="00803ED0">
        <w:t>2.8.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171C0" w:rsidRPr="00803ED0" w:rsidRDefault="008171C0" w:rsidP="008171C0">
      <w:pPr>
        <w:widowControl w:val="0"/>
        <w:overflowPunct w:val="0"/>
        <w:autoSpaceDE w:val="0"/>
        <w:autoSpaceDN w:val="0"/>
        <w:adjustRightInd w:val="0"/>
        <w:spacing w:line="360" w:lineRule="exact"/>
        <w:ind w:right="-1" w:firstLine="709"/>
        <w:jc w:val="both"/>
        <w:textAlignment w:val="baseline"/>
      </w:pPr>
      <w:r w:rsidRPr="00803ED0">
        <w:t>2.9.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8171C0" w:rsidRPr="00803ED0" w:rsidRDefault="008171C0" w:rsidP="008171C0">
      <w:pPr>
        <w:widowControl w:val="0"/>
        <w:overflowPunct w:val="0"/>
        <w:autoSpaceDE w:val="0"/>
        <w:autoSpaceDN w:val="0"/>
        <w:adjustRightInd w:val="0"/>
        <w:spacing w:line="360" w:lineRule="exact"/>
        <w:jc w:val="both"/>
        <w:textAlignment w:val="baseline"/>
      </w:pPr>
    </w:p>
    <w:p w:rsidR="008171C0" w:rsidRPr="00803ED0" w:rsidRDefault="008171C0" w:rsidP="008171C0">
      <w:pPr>
        <w:pStyle w:val="ConsNormal"/>
        <w:widowControl/>
        <w:spacing w:line="360" w:lineRule="exact"/>
        <w:ind w:firstLine="0"/>
        <w:jc w:val="center"/>
        <w:rPr>
          <w:rFonts w:ascii="Times New Roman" w:hAnsi="Times New Roman"/>
          <w:b/>
          <w:sz w:val="24"/>
          <w:szCs w:val="24"/>
        </w:rPr>
      </w:pPr>
      <w:r w:rsidRPr="00803ED0">
        <w:rPr>
          <w:rFonts w:ascii="Times New Roman" w:hAnsi="Times New Roman"/>
          <w:b/>
          <w:sz w:val="24"/>
          <w:szCs w:val="24"/>
        </w:rPr>
        <w:t>3. Права и обязанности Сторон</w:t>
      </w:r>
    </w:p>
    <w:p w:rsidR="008171C0" w:rsidRPr="00803ED0" w:rsidRDefault="008171C0" w:rsidP="008171C0">
      <w:pPr>
        <w:pStyle w:val="ConsNormal"/>
        <w:widowControl/>
        <w:spacing w:line="360" w:lineRule="exact"/>
        <w:ind w:right="-1" w:firstLine="709"/>
        <w:rPr>
          <w:rFonts w:ascii="Times New Roman" w:hAnsi="Times New Roman"/>
          <w:bCs/>
          <w:sz w:val="24"/>
          <w:szCs w:val="24"/>
        </w:rPr>
      </w:pPr>
      <w:r w:rsidRPr="00803ED0">
        <w:rPr>
          <w:rFonts w:ascii="Times New Roman" w:hAnsi="Times New Roman"/>
          <w:bCs/>
          <w:sz w:val="24"/>
          <w:szCs w:val="24"/>
        </w:rPr>
        <w:t>3.1. Поставщик обязан:</w:t>
      </w:r>
    </w:p>
    <w:p w:rsidR="008171C0" w:rsidRPr="00803ED0" w:rsidRDefault="008171C0" w:rsidP="008171C0">
      <w:pPr>
        <w:pStyle w:val="ConsNormal"/>
        <w:widowControl/>
        <w:spacing w:line="360" w:lineRule="exact"/>
        <w:ind w:right="-1" w:firstLine="708"/>
        <w:jc w:val="both"/>
        <w:rPr>
          <w:rFonts w:ascii="Times New Roman" w:hAnsi="Times New Roman"/>
          <w:bCs/>
          <w:sz w:val="24"/>
          <w:szCs w:val="24"/>
        </w:rPr>
      </w:pPr>
      <w:r w:rsidRPr="00803ED0">
        <w:rPr>
          <w:rFonts w:ascii="Times New Roman" w:hAnsi="Times New Roman"/>
          <w:bCs/>
          <w:sz w:val="24"/>
          <w:szCs w:val="24"/>
        </w:rPr>
        <w:t>3.1.1. Осуществлять поставку Товара в количестве и сроки, предусмотренные Спецификацией и Графиком поставки, и передать Покупателю  Товар согласно условиям настоящего Договора.</w:t>
      </w:r>
    </w:p>
    <w:p w:rsidR="008171C0" w:rsidRPr="00803ED0" w:rsidRDefault="008171C0" w:rsidP="008171C0">
      <w:pPr>
        <w:pStyle w:val="ConsNormal"/>
        <w:widowControl/>
        <w:spacing w:line="360" w:lineRule="exact"/>
        <w:ind w:right="-1" w:firstLine="708"/>
        <w:jc w:val="both"/>
        <w:rPr>
          <w:rFonts w:ascii="Times New Roman" w:hAnsi="Times New Roman"/>
          <w:bCs/>
          <w:sz w:val="24"/>
          <w:szCs w:val="24"/>
        </w:rPr>
      </w:pPr>
      <w:r w:rsidRPr="00803ED0">
        <w:rPr>
          <w:rFonts w:ascii="Times New Roman" w:hAnsi="Times New Roman"/>
          <w:bCs/>
          <w:sz w:val="24"/>
          <w:szCs w:val="24"/>
        </w:rPr>
        <w:t xml:space="preserve">Осуществить доставку и разгрузку, сборку Товара в местах расположения, указанных  Покупателем (Получателем). Доставка Товара производится Поставщиком  путем его отгрузки ___________________________________        </w:t>
      </w:r>
    </w:p>
    <w:p w:rsidR="008171C0" w:rsidRPr="00803ED0" w:rsidRDefault="008171C0" w:rsidP="008171C0">
      <w:pPr>
        <w:pStyle w:val="ConsNormal"/>
        <w:widowControl/>
        <w:spacing w:line="360" w:lineRule="exact"/>
        <w:ind w:right="-1"/>
        <w:jc w:val="both"/>
        <w:rPr>
          <w:rFonts w:ascii="Times New Roman" w:hAnsi="Times New Roman"/>
          <w:i/>
          <w:sz w:val="24"/>
          <w:szCs w:val="24"/>
        </w:rPr>
      </w:pPr>
      <w:r w:rsidRPr="00803ED0">
        <w:rPr>
          <w:rFonts w:ascii="Times New Roman" w:hAnsi="Times New Roman"/>
          <w:sz w:val="24"/>
          <w:szCs w:val="24"/>
        </w:rPr>
        <w:t xml:space="preserve">                указывается вид транспорта, например: железнодорожным, автомобильным транспортом</w:t>
      </w:r>
      <w:r w:rsidRPr="00803ED0">
        <w:rPr>
          <w:rFonts w:ascii="Times New Roman" w:hAnsi="Times New Roman"/>
          <w:i/>
          <w:sz w:val="24"/>
          <w:szCs w:val="24"/>
        </w:rPr>
        <w:t xml:space="preserve">.          </w:t>
      </w:r>
    </w:p>
    <w:p w:rsidR="008171C0" w:rsidRPr="00803ED0" w:rsidRDefault="008171C0" w:rsidP="008171C0">
      <w:pPr>
        <w:pStyle w:val="ConsNormal"/>
        <w:widowControl/>
        <w:spacing w:line="360" w:lineRule="exact"/>
        <w:ind w:right="-1" w:firstLine="709"/>
        <w:jc w:val="both"/>
        <w:rPr>
          <w:rFonts w:ascii="Times New Roman" w:hAnsi="Times New Roman"/>
          <w:i/>
          <w:sz w:val="24"/>
          <w:szCs w:val="24"/>
        </w:rPr>
      </w:pPr>
      <w:r w:rsidRPr="00803ED0">
        <w:rPr>
          <w:rFonts w:ascii="Times New Roman" w:hAnsi="Times New Roman"/>
          <w:bCs/>
          <w:sz w:val="24"/>
          <w:szCs w:val="24"/>
        </w:rPr>
        <w:lastRenderedPageBreak/>
        <w:t xml:space="preserve">3.1.2. Предоставить на Товар ____________________________________________________ указываются документы, например: техническую документацию, паспорт с инструкцией по эксплуатации, заверенную копию </w:t>
      </w:r>
      <w:r w:rsidRPr="00803ED0">
        <w:rPr>
          <w:rFonts w:ascii="Times New Roman" w:hAnsi="Times New Roman"/>
          <w:sz w:val="24"/>
          <w:szCs w:val="24"/>
        </w:rPr>
        <w:t>декларации о соответствии или сертификата соответствия</w:t>
      </w:r>
    </w:p>
    <w:p w:rsidR="008171C0" w:rsidRPr="00803ED0" w:rsidRDefault="008171C0" w:rsidP="008171C0">
      <w:pPr>
        <w:pStyle w:val="ConsNormal"/>
        <w:widowControl/>
        <w:spacing w:line="360" w:lineRule="exact"/>
        <w:ind w:right="-1" w:firstLine="709"/>
        <w:jc w:val="both"/>
        <w:rPr>
          <w:rFonts w:ascii="Times New Roman" w:hAnsi="Times New Roman"/>
          <w:bCs/>
          <w:sz w:val="24"/>
          <w:szCs w:val="24"/>
        </w:rPr>
      </w:pPr>
      <w:r w:rsidRPr="00803ED0">
        <w:rPr>
          <w:rFonts w:ascii="Times New Roman" w:hAnsi="Times New Roman"/>
          <w:bCs/>
          <w:sz w:val="24"/>
          <w:szCs w:val="24"/>
        </w:rPr>
        <w:t xml:space="preserve">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 </w:t>
      </w:r>
    </w:p>
    <w:p w:rsidR="008171C0" w:rsidRPr="00803ED0" w:rsidRDefault="008171C0" w:rsidP="008171C0">
      <w:pPr>
        <w:pStyle w:val="ConsNormal"/>
        <w:widowControl/>
        <w:spacing w:line="360" w:lineRule="exact"/>
        <w:ind w:right="-1" w:firstLine="709"/>
        <w:jc w:val="both"/>
        <w:rPr>
          <w:rFonts w:ascii="Times New Roman" w:hAnsi="Times New Roman"/>
          <w:bCs/>
          <w:sz w:val="24"/>
          <w:szCs w:val="24"/>
        </w:rPr>
      </w:pPr>
      <w:r w:rsidRPr="00803ED0">
        <w:rPr>
          <w:rFonts w:ascii="Times New Roman" w:hAnsi="Times New Roman"/>
          <w:bCs/>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8171C0" w:rsidRPr="00803ED0" w:rsidRDefault="008171C0" w:rsidP="008171C0">
      <w:pPr>
        <w:pStyle w:val="ConsNormal"/>
        <w:widowControl/>
        <w:spacing w:line="360" w:lineRule="exact"/>
        <w:ind w:right="-1" w:firstLine="709"/>
        <w:jc w:val="both"/>
        <w:rPr>
          <w:rFonts w:ascii="Times New Roman" w:hAnsi="Times New Roman"/>
          <w:sz w:val="24"/>
          <w:szCs w:val="24"/>
        </w:rPr>
      </w:pPr>
      <w:r w:rsidRPr="00803ED0">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8171C0" w:rsidRPr="00803ED0" w:rsidRDefault="008171C0" w:rsidP="008171C0">
      <w:pPr>
        <w:pStyle w:val="ConsNormal"/>
        <w:widowControl/>
        <w:spacing w:line="360" w:lineRule="exact"/>
        <w:ind w:right="-1" w:firstLine="709"/>
        <w:jc w:val="both"/>
        <w:rPr>
          <w:rFonts w:ascii="Times New Roman" w:hAnsi="Times New Roman"/>
          <w:color w:val="000000"/>
          <w:sz w:val="24"/>
          <w:szCs w:val="24"/>
        </w:rPr>
      </w:pPr>
      <w:r w:rsidRPr="00803ED0">
        <w:rPr>
          <w:rFonts w:ascii="Times New Roman" w:hAnsi="Times New Roman"/>
          <w:sz w:val="24"/>
          <w:szCs w:val="24"/>
        </w:rPr>
        <w:t xml:space="preserve">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w:t>
      </w:r>
      <w:r w:rsidRPr="00803ED0">
        <w:rPr>
          <w:rFonts w:ascii="Times New Roman" w:hAnsi="Times New Roman"/>
          <w:color w:val="000000"/>
          <w:sz w:val="24"/>
          <w:szCs w:val="24"/>
        </w:rPr>
        <w:t>требованиями.</w:t>
      </w:r>
      <w:bookmarkStart w:id="1" w:name="OLE_LINK1"/>
    </w:p>
    <w:bookmarkEnd w:id="1"/>
    <w:p w:rsidR="008171C0" w:rsidRPr="00803ED0" w:rsidRDefault="008171C0" w:rsidP="008171C0">
      <w:pPr>
        <w:widowControl w:val="0"/>
        <w:autoSpaceDE w:val="0"/>
        <w:autoSpaceDN w:val="0"/>
        <w:adjustRightInd w:val="0"/>
        <w:spacing w:line="360" w:lineRule="exact"/>
        <w:ind w:firstLine="709"/>
        <w:jc w:val="both"/>
        <w:rPr>
          <w:snapToGrid w:val="0"/>
        </w:rPr>
      </w:pPr>
      <w:r w:rsidRPr="00803ED0">
        <w:rPr>
          <w:snapToGrid w:val="0"/>
        </w:rPr>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snapToGrid w:val="0"/>
        </w:rPr>
      </w:pPr>
      <w:r w:rsidRPr="00803ED0">
        <w:rPr>
          <w:rFonts w:ascii="Times New Roman" w:hAnsi="Times New Roman" w:cs="Times New Roman"/>
          <w:snapToGrid w:val="0"/>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snapToGrid w:val="0"/>
        </w:rPr>
      </w:pPr>
      <w:r w:rsidRPr="00803ED0">
        <w:rPr>
          <w:rFonts w:ascii="Times New Roman" w:hAnsi="Times New Roman" w:cs="Times New Roman"/>
          <w:snapToGrid w:val="0"/>
        </w:rPr>
        <w:t xml:space="preserve">3.1.9. Предоставить срок гарантии нормального функционирования Товара в течение ____ (__________) месяцев с даты подписанной </w:t>
      </w:r>
      <w:r w:rsidRPr="00803ED0">
        <w:rPr>
          <w:rFonts w:ascii="Times New Roman" w:hAnsi="Times New Roman" w:cs="Times New Roman"/>
          <w:snapToGrid w:val="0"/>
        </w:rPr>
        <w:br/>
        <w:t>Сторонами товарной накладной формы ТОРГ-12.</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rPr>
      </w:pPr>
      <w:r w:rsidRPr="00803ED0">
        <w:rPr>
          <w:rFonts w:ascii="Times New Roman" w:hAnsi="Times New Roman" w:cs="Times New Roman"/>
          <w:snapToGrid w:val="0"/>
        </w:rPr>
        <w:lastRenderedPageBreak/>
        <w:t>3.1.10. Иметь лицензии и разрешения, необходимые для выполнения</w:t>
      </w:r>
      <w:r w:rsidRPr="00803ED0">
        <w:rPr>
          <w:rFonts w:ascii="Times New Roman" w:hAnsi="Times New Roman" w:cs="Times New Roman"/>
          <w:bCs/>
          <w:iCs/>
        </w:rPr>
        <w:t xml:space="preserve"> настоящего Договора.</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rPr>
      </w:pPr>
      <w:r w:rsidRPr="00803ED0">
        <w:rPr>
          <w:rFonts w:ascii="Times New Roman" w:hAnsi="Times New Roman" w:cs="Times New Roman"/>
          <w:bCs/>
          <w:iCs/>
        </w:rPr>
        <w:t xml:space="preserve">3.2. </w:t>
      </w:r>
      <w:r w:rsidRPr="00803ED0">
        <w:rPr>
          <w:rFonts w:ascii="Times New Roman" w:hAnsi="Times New Roman" w:cs="Times New Roman"/>
        </w:rPr>
        <w:t xml:space="preserve">Поставщик имеет право по согласованию с Покупателем осуществлять досрочную поставку Товара. </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bCs/>
        </w:rPr>
      </w:pPr>
      <w:r w:rsidRPr="00803ED0">
        <w:rPr>
          <w:rFonts w:ascii="Times New Roman" w:hAnsi="Times New Roman" w:cs="Times New Roman"/>
          <w:bCs/>
        </w:rPr>
        <w:t>3.3. Покупатель обязан:</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bCs/>
        </w:rPr>
      </w:pPr>
      <w:r w:rsidRPr="00803ED0">
        <w:rPr>
          <w:rFonts w:ascii="Times New Roman" w:hAnsi="Times New Roman" w:cs="Times New Roman"/>
          <w:bCs/>
        </w:rPr>
        <w:t>3.3.1. Осуществлять проверку при приемке Товара по количеству, качеству и комплектности.</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bCs/>
        </w:rPr>
      </w:pPr>
      <w:r w:rsidRPr="00803ED0">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Pr="00803ED0">
        <w:rPr>
          <w:rFonts w:ascii="Times New Roman" w:hAnsi="Times New Roman" w:cs="Times New Roman"/>
          <w:bCs/>
        </w:rPr>
        <w:t xml:space="preserve"> </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rPr>
      </w:pPr>
      <w:r w:rsidRPr="00803ED0">
        <w:rPr>
          <w:rFonts w:ascii="Times New Roman" w:hAnsi="Times New Roman" w:cs="Times New Roman"/>
        </w:rPr>
        <w:t>3.3.2. Предоставлять по запросу Поставщика информацию, необходимую для  выполнения обязательств по настоящему Договору.</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rPr>
      </w:pPr>
      <w:r w:rsidRPr="00803ED0">
        <w:rPr>
          <w:rFonts w:ascii="Times New Roman" w:hAnsi="Times New Roman" w:cs="Times New Roman"/>
        </w:rPr>
        <w:t>3.3.3. Оплатить принятый Товар.</w:t>
      </w:r>
    </w:p>
    <w:p w:rsidR="008171C0" w:rsidRPr="00803ED0" w:rsidRDefault="008171C0" w:rsidP="008171C0">
      <w:pPr>
        <w:pStyle w:val="Style9"/>
        <w:widowControl/>
        <w:tabs>
          <w:tab w:val="left" w:pos="341"/>
        </w:tabs>
        <w:spacing w:line="360" w:lineRule="exact"/>
        <w:ind w:firstLine="709"/>
        <w:rPr>
          <w:rFonts w:ascii="Times New Roman" w:hAnsi="Times New Roman" w:cs="Times New Roman"/>
        </w:rPr>
      </w:pPr>
      <w:r w:rsidRPr="00803ED0">
        <w:rPr>
          <w:rFonts w:ascii="Times New Roman" w:hAnsi="Times New Roman" w:cs="Times New Roman"/>
        </w:rPr>
        <w:t>3.4. Покупатель имеет право досрочно принять и оплатить поставленный Поставщиком Товар.</w:t>
      </w:r>
    </w:p>
    <w:p w:rsidR="008171C0" w:rsidRPr="00803ED0" w:rsidRDefault="008171C0" w:rsidP="008171C0">
      <w:pPr>
        <w:pStyle w:val="ConsNormal"/>
        <w:widowControl/>
        <w:spacing w:line="360" w:lineRule="exact"/>
        <w:ind w:firstLine="0"/>
        <w:jc w:val="center"/>
        <w:rPr>
          <w:rFonts w:ascii="Times New Roman" w:hAnsi="Times New Roman"/>
          <w:b/>
          <w:sz w:val="24"/>
          <w:szCs w:val="24"/>
        </w:rPr>
      </w:pPr>
      <w:r w:rsidRPr="00803ED0">
        <w:rPr>
          <w:rFonts w:ascii="Times New Roman" w:hAnsi="Times New Roman"/>
          <w:b/>
          <w:sz w:val="24"/>
          <w:szCs w:val="24"/>
        </w:rPr>
        <w:t>4. Условия поставки</w:t>
      </w:r>
    </w:p>
    <w:p w:rsidR="008171C0" w:rsidRPr="00803ED0" w:rsidRDefault="008171C0" w:rsidP="008171C0">
      <w:pPr>
        <w:pStyle w:val="ConsNormal"/>
        <w:widowControl/>
        <w:spacing w:line="360" w:lineRule="exact"/>
        <w:jc w:val="both"/>
        <w:rPr>
          <w:rFonts w:ascii="Times New Roman" w:hAnsi="Times New Roman"/>
          <w:sz w:val="24"/>
          <w:szCs w:val="24"/>
        </w:rPr>
      </w:pPr>
      <w:r w:rsidRPr="00803ED0">
        <w:rPr>
          <w:rFonts w:ascii="Times New Roman" w:hAnsi="Times New Roman"/>
          <w:sz w:val="24"/>
          <w:szCs w:val="24"/>
        </w:rPr>
        <w:t>4.1. Поставщик заблаговременно (за 15 (пятнадцать) календарных</w:t>
      </w:r>
      <w:r w:rsidRPr="00803ED0">
        <w:rPr>
          <w:rFonts w:ascii="Times New Roman" w:hAnsi="Times New Roman"/>
          <w:color w:val="FF0000"/>
          <w:sz w:val="24"/>
          <w:szCs w:val="24"/>
        </w:rPr>
        <w:t xml:space="preserve"> </w:t>
      </w:r>
      <w:r w:rsidRPr="00803ED0">
        <w:rPr>
          <w:rFonts w:ascii="Times New Roman" w:hAnsi="Times New Roman"/>
          <w:sz w:val="24"/>
          <w:szCs w:val="24"/>
        </w:rPr>
        <w:t xml:space="preserve">дней </w:t>
      </w:r>
      <w:r w:rsidRPr="00803ED0">
        <w:rPr>
          <w:rFonts w:ascii="Times New Roman" w:hAnsi="Times New Roman"/>
          <w:sz w:val="24"/>
          <w:szCs w:val="24"/>
        </w:rPr>
        <w:br/>
        <w:t>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5 (пяти) рабочих дней на оформление документов.</w:t>
      </w:r>
    </w:p>
    <w:p w:rsidR="008171C0" w:rsidRPr="00803ED0" w:rsidRDefault="008171C0" w:rsidP="008171C0">
      <w:pPr>
        <w:spacing w:line="360" w:lineRule="exact"/>
        <w:ind w:right="-1" w:firstLine="709"/>
        <w:jc w:val="both"/>
      </w:pPr>
      <w:r w:rsidRPr="00803ED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171C0" w:rsidRPr="00803ED0" w:rsidRDefault="008171C0" w:rsidP="008171C0">
      <w:pPr>
        <w:pStyle w:val="ConsNormal"/>
        <w:widowControl/>
        <w:spacing w:line="360" w:lineRule="exact"/>
        <w:ind w:right="-1"/>
        <w:jc w:val="both"/>
        <w:rPr>
          <w:rFonts w:ascii="Times New Roman" w:hAnsi="Times New Roman"/>
          <w:sz w:val="24"/>
          <w:szCs w:val="24"/>
        </w:rPr>
      </w:pPr>
      <w:r w:rsidRPr="00803ED0">
        <w:rPr>
          <w:rFonts w:ascii="Times New Roman" w:hAnsi="Times New Roman"/>
          <w:sz w:val="24"/>
          <w:szCs w:val="24"/>
        </w:rPr>
        <w:t>4.2. Приемка Товара осуществляется представителями Сторон с подписанием товарной накладной формы ТОРГ-12 на территории Получателя указанной в пункте 1.5 настоящего Договора.</w:t>
      </w:r>
    </w:p>
    <w:p w:rsidR="008171C0" w:rsidRPr="00803ED0" w:rsidRDefault="008171C0" w:rsidP="008171C0">
      <w:pPr>
        <w:pStyle w:val="ConsNormal"/>
        <w:widowControl/>
        <w:spacing w:line="360" w:lineRule="exact"/>
        <w:ind w:right="-1" w:firstLine="709"/>
        <w:jc w:val="both"/>
        <w:rPr>
          <w:rFonts w:ascii="Times New Roman" w:hAnsi="Times New Roman"/>
          <w:sz w:val="24"/>
          <w:szCs w:val="24"/>
        </w:rPr>
      </w:pPr>
      <w:r w:rsidRPr="00803ED0">
        <w:rPr>
          <w:rFonts w:ascii="Times New Roman" w:hAnsi="Times New Roman"/>
          <w:sz w:val="24"/>
          <w:szCs w:val="24"/>
        </w:rPr>
        <w:t>4.3.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8171C0" w:rsidRPr="00803ED0" w:rsidRDefault="008171C0" w:rsidP="008171C0">
      <w:pPr>
        <w:spacing w:line="360" w:lineRule="exact"/>
        <w:ind w:right="-1" w:firstLine="720"/>
        <w:jc w:val="both"/>
      </w:pPr>
      <w:r w:rsidRPr="00803ED0">
        <w:t xml:space="preserve">4.4. Датой поставки Товара считается дата подписанной Сторонами товарной накладной формы ТОРГ-12. </w:t>
      </w:r>
    </w:p>
    <w:p w:rsidR="008171C0" w:rsidRPr="00803ED0" w:rsidRDefault="008171C0" w:rsidP="008171C0">
      <w:pPr>
        <w:spacing w:line="360" w:lineRule="exact"/>
        <w:ind w:right="-1" w:firstLine="720"/>
        <w:jc w:val="both"/>
      </w:pPr>
      <w:r w:rsidRPr="00803ED0">
        <w:t>4.5.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8171C0" w:rsidRPr="00803ED0" w:rsidRDefault="008171C0" w:rsidP="008171C0">
      <w:pPr>
        <w:pStyle w:val="ConsNormal"/>
        <w:spacing w:line="360" w:lineRule="exact"/>
        <w:ind w:firstLine="0"/>
        <w:rPr>
          <w:rFonts w:ascii="Times New Roman" w:hAnsi="Times New Roman"/>
          <w:snapToGrid/>
          <w:sz w:val="24"/>
          <w:szCs w:val="24"/>
        </w:rPr>
      </w:pPr>
    </w:p>
    <w:p w:rsidR="008171C0" w:rsidRPr="00803ED0" w:rsidRDefault="008171C0" w:rsidP="008171C0">
      <w:pPr>
        <w:pStyle w:val="ConsNormal"/>
        <w:spacing w:line="360" w:lineRule="exact"/>
        <w:ind w:firstLine="0"/>
        <w:jc w:val="center"/>
        <w:rPr>
          <w:rFonts w:ascii="Times New Roman" w:hAnsi="Times New Roman"/>
          <w:b/>
          <w:sz w:val="24"/>
          <w:szCs w:val="24"/>
        </w:rPr>
      </w:pPr>
      <w:r w:rsidRPr="00803ED0">
        <w:rPr>
          <w:rFonts w:ascii="Times New Roman" w:hAnsi="Times New Roman"/>
          <w:b/>
          <w:sz w:val="24"/>
          <w:szCs w:val="24"/>
        </w:rPr>
        <w:lastRenderedPageBreak/>
        <w:t>5. Комплектность, качество и гарантии</w:t>
      </w:r>
    </w:p>
    <w:p w:rsidR="008171C0" w:rsidRPr="00803ED0" w:rsidRDefault="008171C0" w:rsidP="008171C0">
      <w:pPr>
        <w:pStyle w:val="af"/>
        <w:spacing w:line="360" w:lineRule="exact"/>
        <w:jc w:val="both"/>
        <w:rPr>
          <w:sz w:val="24"/>
          <w:szCs w:val="24"/>
        </w:rPr>
      </w:pPr>
      <w:r w:rsidRPr="00803ED0">
        <w:rPr>
          <w:sz w:val="24"/>
          <w:szCs w:val="24"/>
        </w:rPr>
        <w:tab/>
        <w:t xml:space="preserve">5.1. Поставщик гарантирует, что: </w:t>
      </w:r>
    </w:p>
    <w:p w:rsidR="008171C0" w:rsidRPr="00803ED0" w:rsidRDefault="008171C0" w:rsidP="008171C0">
      <w:pPr>
        <w:pStyle w:val="af"/>
        <w:spacing w:line="360" w:lineRule="exact"/>
        <w:ind w:right="-1" w:firstLine="708"/>
        <w:jc w:val="both"/>
        <w:rPr>
          <w:sz w:val="24"/>
          <w:szCs w:val="24"/>
        </w:rPr>
      </w:pPr>
      <w:r w:rsidRPr="00803ED0">
        <w:rPr>
          <w:sz w:val="24"/>
          <w:szCs w:val="24"/>
        </w:rPr>
        <w:t xml:space="preserve">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8171C0" w:rsidRPr="00803ED0" w:rsidRDefault="008171C0" w:rsidP="008171C0">
      <w:pPr>
        <w:pStyle w:val="af"/>
        <w:spacing w:line="360" w:lineRule="exact"/>
        <w:ind w:right="-1" w:firstLine="708"/>
        <w:jc w:val="both"/>
        <w:rPr>
          <w:sz w:val="24"/>
          <w:szCs w:val="24"/>
        </w:rPr>
      </w:pPr>
      <w:r w:rsidRPr="00803ED0">
        <w:rPr>
          <w:sz w:val="24"/>
          <w:szCs w:val="24"/>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171C0" w:rsidRPr="00803ED0" w:rsidRDefault="008171C0" w:rsidP="008171C0">
      <w:pPr>
        <w:pStyle w:val="af"/>
        <w:spacing w:line="360" w:lineRule="exact"/>
        <w:ind w:right="-1" w:firstLine="708"/>
        <w:jc w:val="both"/>
        <w:rPr>
          <w:sz w:val="24"/>
          <w:szCs w:val="24"/>
        </w:rPr>
      </w:pPr>
      <w:r w:rsidRPr="00803ED0">
        <w:rPr>
          <w:sz w:val="24"/>
          <w:szCs w:val="24"/>
        </w:rPr>
        <w:t>при производстве Товара были применены качественные материалы и было обеспечено надлежащее техническое исполнение;</w:t>
      </w:r>
    </w:p>
    <w:p w:rsidR="008171C0" w:rsidRPr="00803ED0" w:rsidRDefault="008171C0" w:rsidP="008171C0">
      <w:pPr>
        <w:pStyle w:val="af"/>
        <w:spacing w:line="360" w:lineRule="exact"/>
        <w:ind w:right="-1" w:firstLine="708"/>
        <w:jc w:val="both"/>
        <w:rPr>
          <w:sz w:val="24"/>
          <w:szCs w:val="24"/>
        </w:rPr>
      </w:pPr>
      <w:r w:rsidRPr="00803ED0">
        <w:rPr>
          <w:sz w:val="24"/>
          <w:szCs w:val="24"/>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171C0" w:rsidRPr="00803ED0" w:rsidRDefault="008171C0" w:rsidP="008171C0">
      <w:pPr>
        <w:pStyle w:val="af"/>
        <w:spacing w:line="360" w:lineRule="exact"/>
        <w:ind w:right="-1" w:firstLine="708"/>
        <w:jc w:val="both"/>
        <w:rPr>
          <w:sz w:val="24"/>
          <w:szCs w:val="24"/>
        </w:rPr>
      </w:pPr>
      <w:r w:rsidRPr="00803ED0">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171C0" w:rsidRPr="00803ED0" w:rsidRDefault="008171C0" w:rsidP="008171C0">
      <w:pPr>
        <w:pStyle w:val="af"/>
        <w:spacing w:line="360" w:lineRule="exact"/>
        <w:ind w:right="-1" w:firstLine="720"/>
        <w:jc w:val="both"/>
        <w:rPr>
          <w:sz w:val="24"/>
          <w:szCs w:val="24"/>
        </w:rPr>
      </w:pPr>
      <w:r w:rsidRPr="00803ED0">
        <w:rPr>
          <w:sz w:val="24"/>
          <w:szCs w:val="24"/>
        </w:rPr>
        <w:t>5.2. В случае обязательной сертификации Товар должен поставляться с декларацией о соответствии или с сертификатом соответствия.</w:t>
      </w:r>
    </w:p>
    <w:p w:rsidR="008171C0" w:rsidRPr="00803ED0" w:rsidRDefault="008171C0" w:rsidP="008171C0">
      <w:pPr>
        <w:pStyle w:val="af"/>
        <w:spacing w:line="360" w:lineRule="exact"/>
        <w:ind w:right="-1" w:firstLine="720"/>
        <w:jc w:val="both"/>
        <w:rPr>
          <w:sz w:val="24"/>
          <w:szCs w:val="24"/>
        </w:rPr>
      </w:pPr>
      <w:r w:rsidRPr="00803ED0">
        <w:rPr>
          <w:sz w:val="24"/>
          <w:szCs w:val="24"/>
        </w:rPr>
        <w:t xml:space="preserve">5.3. Гарантийный срок для Товара составляет _____ (______) месяцев с даты подписанной Сторонами товарной накладной формы ТОРГ-12. </w:t>
      </w:r>
    </w:p>
    <w:p w:rsidR="008171C0" w:rsidRPr="00803ED0" w:rsidRDefault="008171C0" w:rsidP="008171C0">
      <w:pPr>
        <w:pStyle w:val="ConsNormal"/>
        <w:widowControl/>
        <w:spacing w:line="360" w:lineRule="exact"/>
        <w:ind w:right="-1" w:firstLine="709"/>
        <w:jc w:val="both"/>
        <w:rPr>
          <w:rFonts w:ascii="Times New Roman" w:hAnsi="Times New Roman"/>
          <w:snapToGrid/>
          <w:sz w:val="24"/>
          <w:szCs w:val="24"/>
        </w:rPr>
      </w:pPr>
      <w:r w:rsidRPr="00803ED0">
        <w:rPr>
          <w:rFonts w:ascii="Times New Roman" w:hAnsi="Times New Roman"/>
          <w:snapToGrid/>
          <w:sz w:val="24"/>
          <w:szCs w:val="24"/>
        </w:rPr>
        <w:t xml:space="preserve">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 </w:t>
      </w:r>
    </w:p>
    <w:p w:rsidR="008171C0" w:rsidRPr="00803ED0" w:rsidRDefault="008171C0" w:rsidP="008171C0">
      <w:pPr>
        <w:pStyle w:val="ad"/>
        <w:spacing w:line="360" w:lineRule="exact"/>
        <w:ind w:right="-1"/>
      </w:pPr>
      <w:r w:rsidRPr="00803ED0">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8171C0" w:rsidRPr="00803ED0" w:rsidRDefault="008171C0" w:rsidP="008171C0">
      <w:pPr>
        <w:pStyle w:val="af"/>
        <w:spacing w:line="360" w:lineRule="exact"/>
        <w:ind w:right="-1" w:firstLine="720"/>
        <w:jc w:val="both"/>
        <w:rPr>
          <w:sz w:val="24"/>
          <w:szCs w:val="24"/>
        </w:rPr>
      </w:pPr>
      <w:r w:rsidRPr="00803ED0">
        <w:rPr>
          <w:sz w:val="24"/>
          <w:szCs w:val="24"/>
        </w:rPr>
        <w:t xml:space="preserve">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171C0" w:rsidRPr="00803ED0" w:rsidRDefault="008171C0" w:rsidP="008171C0">
      <w:pPr>
        <w:spacing w:line="360" w:lineRule="exact"/>
        <w:ind w:right="-1" w:firstLine="720"/>
        <w:jc w:val="both"/>
      </w:pPr>
      <w:r w:rsidRPr="00803ED0">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71C0" w:rsidRPr="00803ED0" w:rsidRDefault="008171C0" w:rsidP="008171C0">
      <w:pPr>
        <w:spacing w:line="360" w:lineRule="exact"/>
        <w:ind w:right="-1" w:firstLine="720"/>
        <w:jc w:val="both"/>
      </w:pPr>
      <w:r w:rsidRPr="00803ED0">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8171C0" w:rsidRPr="00803ED0" w:rsidRDefault="008171C0" w:rsidP="008171C0">
      <w:pPr>
        <w:shd w:val="clear" w:color="auto" w:fill="FFFFFF"/>
        <w:spacing w:line="360" w:lineRule="exact"/>
        <w:ind w:right="-1" w:firstLine="720"/>
        <w:jc w:val="both"/>
      </w:pPr>
      <w:r w:rsidRPr="00803ED0">
        <w:lastRenderedPageBreak/>
        <w:t>Транспортные расходы Поставщика, связанные с проведением гарантийного ремонта Товара или заменой Товара, Покупателем не возмещаются.</w:t>
      </w:r>
    </w:p>
    <w:p w:rsidR="008171C0" w:rsidRPr="00803ED0" w:rsidRDefault="008171C0" w:rsidP="008171C0">
      <w:pPr>
        <w:pStyle w:val="af"/>
        <w:spacing w:line="360" w:lineRule="exact"/>
        <w:ind w:right="-1" w:firstLine="720"/>
        <w:jc w:val="both"/>
        <w:rPr>
          <w:sz w:val="24"/>
          <w:szCs w:val="24"/>
        </w:rPr>
      </w:pPr>
      <w:r w:rsidRPr="00803ED0">
        <w:rPr>
          <w:sz w:val="24"/>
          <w:szCs w:val="24"/>
        </w:rPr>
        <w:t>5.7. В случае устранения недостатков  гарантийный срок продлевается на период с даты обнаружения до даты устранения недостатков.</w:t>
      </w:r>
    </w:p>
    <w:p w:rsidR="008171C0" w:rsidRPr="00803ED0" w:rsidRDefault="008171C0" w:rsidP="008171C0">
      <w:pPr>
        <w:pStyle w:val="af"/>
        <w:spacing w:line="360" w:lineRule="exact"/>
        <w:ind w:right="-1" w:firstLine="720"/>
        <w:jc w:val="both"/>
        <w:rPr>
          <w:sz w:val="24"/>
          <w:szCs w:val="24"/>
        </w:rPr>
      </w:pPr>
      <w:r w:rsidRPr="00803ED0">
        <w:rPr>
          <w:sz w:val="24"/>
          <w:szCs w:val="24"/>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8171C0" w:rsidRPr="00803ED0" w:rsidRDefault="008171C0" w:rsidP="008171C0">
      <w:pPr>
        <w:spacing w:line="360" w:lineRule="exact"/>
        <w:ind w:right="-1" w:firstLine="720"/>
        <w:jc w:val="both"/>
      </w:pPr>
      <w:r w:rsidRPr="00803ED0">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8171C0" w:rsidRPr="00803ED0" w:rsidRDefault="008171C0" w:rsidP="008171C0">
      <w:pPr>
        <w:spacing w:line="360" w:lineRule="exact"/>
        <w:ind w:right="-1"/>
        <w:jc w:val="both"/>
      </w:pPr>
    </w:p>
    <w:p w:rsidR="008171C0" w:rsidRPr="00803ED0" w:rsidRDefault="008171C0" w:rsidP="008171C0">
      <w:pPr>
        <w:pStyle w:val="ConsNormal"/>
        <w:spacing w:line="360" w:lineRule="exact"/>
        <w:ind w:firstLine="0"/>
        <w:jc w:val="center"/>
        <w:rPr>
          <w:rFonts w:ascii="Times New Roman" w:hAnsi="Times New Roman"/>
          <w:b/>
          <w:sz w:val="24"/>
          <w:szCs w:val="24"/>
        </w:rPr>
      </w:pPr>
      <w:r w:rsidRPr="00803ED0">
        <w:rPr>
          <w:rFonts w:ascii="Times New Roman" w:hAnsi="Times New Roman"/>
          <w:b/>
          <w:sz w:val="24"/>
          <w:szCs w:val="24"/>
        </w:rPr>
        <w:t xml:space="preserve">6. Упаковка и маркировка </w:t>
      </w:r>
    </w:p>
    <w:p w:rsidR="008171C0" w:rsidRPr="00803ED0" w:rsidRDefault="008171C0" w:rsidP="008171C0">
      <w:pPr>
        <w:pStyle w:val="ConsNormal"/>
        <w:spacing w:line="360" w:lineRule="exact"/>
        <w:ind w:firstLine="709"/>
        <w:jc w:val="both"/>
        <w:rPr>
          <w:rFonts w:ascii="Times New Roman" w:hAnsi="Times New Roman"/>
          <w:iCs/>
          <w:sz w:val="24"/>
          <w:szCs w:val="24"/>
        </w:rPr>
      </w:pPr>
      <w:r w:rsidRPr="00803ED0">
        <w:rPr>
          <w:rFonts w:ascii="Times New Roman" w:hAnsi="Times New Roman"/>
          <w:sz w:val="24"/>
          <w:szCs w:val="24"/>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8171C0" w:rsidRPr="00803ED0" w:rsidRDefault="008171C0" w:rsidP="008171C0">
      <w:pPr>
        <w:pStyle w:val="ConsNormal"/>
        <w:spacing w:line="360" w:lineRule="exact"/>
        <w:ind w:left="708" w:right="-1" w:firstLine="709"/>
        <w:jc w:val="both"/>
        <w:rPr>
          <w:rFonts w:ascii="Times New Roman" w:hAnsi="Times New Roman"/>
          <w:b/>
          <w:sz w:val="24"/>
          <w:szCs w:val="24"/>
        </w:rPr>
      </w:pPr>
      <w:r w:rsidRPr="00803ED0">
        <w:rPr>
          <w:rFonts w:ascii="Times New Roman" w:hAnsi="Times New Roman"/>
          <w:iCs/>
          <w:sz w:val="24"/>
          <w:szCs w:val="24"/>
        </w:rPr>
        <w:t xml:space="preserve"> </w:t>
      </w:r>
    </w:p>
    <w:p w:rsidR="008171C0" w:rsidRPr="00803ED0" w:rsidRDefault="008171C0" w:rsidP="008171C0">
      <w:pPr>
        <w:pStyle w:val="ConsNormal"/>
        <w:tabs>
          <w:tab w:val="left" w:pos="3735"/>
        </w:tabs>
        <w:spacing w:line="360" w:lineRule="exact"/>
        <w:ind w:right="-1" w:firstLine="0"/>
        <w:jc w:val="center"/>
        <w:rPr>
          <w:rFonts w:ascii="Times New Roman" w:hAnsi="Times New Roman"/>
          <w:b/>
          <w:sz w:val="24"/>
          <w:szCs w:val="24"/>
        </w:rPr>
      </w:pPr>
      <w:r w:rsidRPr="00803ED0">
        <w:rPr>
          <w:rFonts w:ascii="Times New Roman" w:hAnsi="Times New Roman"/>
          <w:b/>
          <w:sz w:val="24"/>
          <w:szCs w:val="24"/>
        </w:rPr>
        <w:t>7. Переход права собственности и рисков</w:t>
      </w:r>
    </w:p>
    <w:p w:rsidR="008171C0" w:rsidRPr="00803ED0" w:rsidRDefault="008171C0" w:rsidP="008171C0">
      <w:pPr>
        <w:pStyle w:val="ConsNormal"/>
        <w:tabs>
          <w:tab w:val="left" w:pos="-3402"/>
        </w:tabs>
        <w:spacing w:line="360" w:lineRule="exact"/>
        <w:ind w:right="-1" w:firstLine="709"/>
        <w:jc w:val="both"/>
        <w:rPr>
          <w:rFonts w:ascii="Times New Roman" w:hAnsi="Times New Roman"/>
          <w:bCs/>
          <w:iCs/>
          <w:sz w:val="24"/>
          <w:szCs w:val="24"/>
        </w:rPr>
      </w:pPr>
      <w:r w:rsidRPr="00803ED0">
        <w:rPr>
          <w:rFonts w:ascii="Times New Roman" w:hAnsi="Times New Roman"/>
          <w:bCs/>
          <w:iCs/>
          <w:sz w:val="24"/>
          <w:szCs w:val="24"/>
        </w:rPr>
        <w:t xml:space="preserve">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w:t>
      </w:r>
      <w:r w:rsidRPr="00803ED0">
        <w:rPr>
          <w:rFonts w:ascii="Times New Roman" w:hAnsi="Times New Roman"/>
          <w:iCs/>
          <w:sz w:val="24"/>
          <w:szCs w:val="24"/>
        </w:rPr>
        <w:t xml:space="preserve">товарной накладной формы ТОРГ-12. </w:t>
      </w:r>
      <w:r w:rsidRPr="00803ED0">
        <w:rPr>
          <w:rFonts w:ascii="Times New Roman" w:hAnsi="Times New Roman"/>
          <w:bCs/>
          <w:iCs/>
          <w:sz w:val="24"/>
          <w:szCs w:val="24"/>
        </w:rPr>
        <w:t xml:space="preserve"> </w:t>
      </w:r>
    </w:p>
    <w:p w:rsidR="008171C0" w:rsidRPr="00803ED0" w:rsidRDefault="008171C0" w:rsidP="008171C0">
      <w:pPr>
        <w:autoSpaceDE w:val="0"/>
        <w:autoSpaceDN w:val="0"/>
        <w:adjustRightInd w:val="0"/>
        <w:spacing w:line="360" w:lineRule="exact"/>
        <w:jc w:val="center"/>
        <w:rPr>
          <w:b/>
          <w:snapToGrid w:val="0"/>
        </w:rPr>
      </w:pPr>
    </w:p>
    <w:p w:rsidR="008171C0" w:rsidRPr="00803ED0" w:rsidRDefault="008171C0" w:rsidP="008171C0">
      <w:pPr>
        <w:autoSpaceDE w:val="0"/>
        <w:autoSpaceDN w:val="0"/>
        <w:adjustRightInd w:val="0"/>
        <w:spacing w:line="360" w:lineRule="exact"/>
        <w:jc w:val="center"/>
        <w:rPr>
          <w:b/>
          <w:snapToGrid w:val="0"/>
        </w:rPr>
      </w:pPr>
      <w:r w:rsidRPr="00803ED0">
        <w:rPr>
          <w:b/>
          <w:snapToGrid w:val="0"/>
        </w:rPr>
        <w:t>8. Конфиденциальность</w:t>
      </w:r>
    </w:p>
    <w:p w:rsidR="008171C0" w:rsidRPr="00803ED0" w:rsidRDefault="008171C0" w:rsidP="008171C0">
      <w:pPr>
        <w:pStyle w:val="ConsNormal"/>
        <w:widowControl/>
        <w:spacing w:line="360" w:lineRule="exact"/>
        <w:jc w:val="both"/>
        <w:rPr>
          <w:rFonts w:ascii="Times New Roman" w:hAnsi="Times New Roman"/>
          <w:bCs/>
          <w:iCs/>
          <w:sz w:val="24"/>
          <w:szCs w:val="24"/>
        </w:rPr>
      </w:pPr>
      <w:r w:rsidRPr="00803ED0">
        <w:rPr>
          <w:rFonts w:ascii="Times New Roman" w:hAnsi="Times New Roman"/>
          <w:bCs/>
          <w:iCs/>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171C0" w:rsidRPr="00803ED0" w:rsidRDefault="008171C0" w:rsidP="008171C0">
      <w:pPr>
        <w:pStyle w:val="ConsNormal"/>
        <w:widowControl/>
        <w:spacing w:line="360" w:lineRule="exact"/>
        <w:jc w:val="both"/>
        <w:rPr>
          <w:rFonts w:ascii="Times New Roman" w:hAnsi="Times New Roman"/>
          <w:bCs/>
          <w:iCs/>
          <w:sz w:val="24"/>
          <w:szCs w:val="24"/>
        </w:rPr>
      </w:pPr>
      <w:r w:rsidRPr="00803ED0">
        <w:rPr>
          <w:rFonts w:ascii="Times New Roman" w:hAnsi="Times New Roman"/>
          <w:bCs/>
          <w:iCs/>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171C0" w:rsidRPr="00803ED0" w:rsidRDefault="008171C0" w:rsidP="008171C0">
      <w:pPr>
        <w:widowControl w:val="0"/>
        <w:snapToGrid w:val="0"/>
        <w:spacing w:line="360" w:lineRule="exact"/>
        <w:ind w:firstLine="700"/>
        <w:jc w:val="both"/>
        <w:rPr>
          <w:bCs/>
          <w:iCs/>
          <w:snapToGrid w:val="0"/>
        </w:rPr>
      </w:pPr>
      <w:r w:rsidRPr="00803ED0">
        <w:rPr>
          <w:bCs/>
          <w:iCs/>
          <w:snapToGrid w:val="0"/>
        </w:rPr>
        <w:t xml:space="preserve">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p>
    <w:p w:rsidR="008171C0" w:rsidRPr="00803ED0" w:rsidRDefault="008171C0" w:rsidP="008171C0">
      <w:pPr>
        <w:pStyle w:val="ConsNormal"/>
        <w:spacing w:line="360" w:lineRule="exact"/>
        <w:ind w:right="-427" w:firstLine="0"/>
        <w:jc w:val="center"/>
        <w:rPr>
          <w:rFonts w:ascii="Times New Roman" w:hAnsi="Times New Roman"/>
          <w:b/>
          <w:sz w:val="24"/>
          <w:szCs w:val="24"/>
        </w:rPr>
      </w:pPr>
    </w:p>
    <w:p w:rsidR="008171C0" w:rsidRPr="00803ED0" w:rsidRDefault="008171C0" w:rsidP="008171C0">
      <w:pPr>
        <w:pStyle w:val="ConsNormal"/>
        <w:spacing w:line="360" w:lineRule="exact"/>
        <w:ind w:right="-427" w:firstLine="0"/>
        <w:jc w:val="center"/>
        <w:rPr>
          <w:rFonts w:ascii="Times New Roman" w:hAnsi="Times New Roman"/>
          <w:b/>
          <w:sz w:val="24"/>
          <w:szCs w:val="24"/>
        </w:rPr>
      </w:pPr>
      <w:r w:rsidRPr="00803ED0">
        <w:rPr>
          <w:rFonts w:ascii="Times New Roman" w:hAnsi="Times New Roman"/>
          <w:b/>
          <w:sz w:val="24"/>
          <w:szCs w:val="24"/>
        </w:rPr>
        <w:t>9. Антикоррупционная оговорка</w:t>
      </w:r>
    </w:p>
    <w:p w:rsidR="008171C0" w:rsidRPr="00803ED0" w:rsidRDefault="008171C0" w:rsidP="008171C0">
      <w:pPr>
        <w:pStyle w:val="Text"/>
        <w:spacing w:after="0" w:line="360" w:lineRule="exact"/>
        <w:ind w:firstLine="709"/>
        <w:jc w:val="both"/>
        <w:rPr>
          <w:szCs w:val="24"/>
          <w:lang w:val="ru-RU"/>
        </w:rPr>
      </w:pPr>
      <w:r w:rsidRPr="00803ED0">
        <w:rPr>
          <w:szCs w:val="24"/>
          <w:lang w:val="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171C0" w:rsidRPr="00803ED0" w:rsidRDefault="008171C0" w:rsidP="008171C0">
      <w:pPr>
        <w:pStyle w:val="Text"/>
        <w:spacing w:after="0" w:line="360" w:lineRule="exact"/>
        <w:ind w:firstLine="709"/>
        <w:jc w:val="both"/>
        <w:rPr>
          <w:szCs w:val="24"/>
          <w:lang w:val="ru-RU"/>
        </w:rPr>
      </w:pPr>
      <w:r w:rsidRPr="00803ED0">
        <w:rPr>
          <w:szCs w:val="24"/>
          <w:lang w:val="ru-RU"/>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71C0" w:rsidRPr="00803ED0" w:rsidRDefault="008171C0" w:rsidP="008171C0">
      <w:pPr>
        <w:pStyle w:val="Text"/>
        <w:spacing w:after="0" w:line="360" w:lineRule="exact"/>
        <w:ind w:firstLine="709"/>
        <w:jc w:val="both"/>
        <w:rPr>
          <w:szCs w:val="24"/>
          <w:lang w:val="ru-RU"/>
        </w:rPr>
      </w:pPr>
      <w:r w:rsidRPr="00803ED0">
        <w:rPr>
          <w:szCs w:val="24"/>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 </w:t>
      </w:r>
    </w:p>
    <w:p w:rsidR="008171C0" w:rsidRPr="00803ED0" w:rsidRDefault="008171C0" w:rsidP="008171C0">
      <w:pPr>
        <w:pStyle w:val="Text"/>
        <w:spacing w:after="0" w:line="360" w:lineRule="exact"/>
        <w:ind w:firstLine="709"/>
        <w:jc w:val="both"/>
        <w:rPr>
          <w:szCs w:val="24"/>
          <w:lang w:val="ru-RU"/>
        </w:rPr>
      </w:pPr>
      <w:r w:rsidRPr="00803ED0">
        <w:rPr>
          <w:szCs w:val="24"/>
          <w:lang w:val="ru-RU"/>
        </w:rPr>
        <w:t xml:space="preserve">Каналы уведомления </w:t>
      </w:r>
      <w:r w:rsidRPr="00803ED0">
        <w:rPr>
          <w:i/>
          <w:szCs w:val="24"/>
          <w:lang w:val="ru-RU"/>
        </w:rPr>
        <w:t xml:space="preserve"> </w:t>
      </w:r>
      <w:r w:rsidRPr="00803ED0">
        <w:rPr>
          <w:szCs w:val="24"/>
          <w:lang w:val="ru-RU"/>
        </w:rPr>
        <w:t xml:space="preserve">Покупателя  о нарушениях каких-либо положений пункта 9.1 настоящего раздела: (499) 262-66-66 (факс), официальный сайт </w:t>
      </w:r>
      <w:hyperlink r:id="rId25" w:history="1">
        <w:r w:rsidRPr="00803ED0">
          <w:rPr>
            <w:rStyle w:val="af7"/>
            <w:szCs w:val="24"/>
          </w:rPr>
          <w:t>www</w:t>
        </w:r>
        <w:r w:rsidRPr="00803ED0">
          <w:rPr>
            <w:rStyle w:val="af7"/>
            <w:szCs w:val="24"/>
            <w:lang w:val="ru-RU"/>
          </w:rPr>
          <w:t>.</w:t>
        </w:r>
        <w:r w:rsidRPr="00803ED0">
          <w:rPr>
            <w:rStyle w:val="af7"/>
            <w:szCs w:val="24"/>
          </w:rPr>
          <w:t>rzd</w:t>
        </w:r>
        <w:r w:rsidRPr="00803ED0">
          <w:rPr>
            <w:rStyle w:val="af7"/>
            <w:szCs w:val="24"/>
            <w:lang w:val="ru-RU"/>
          </w:rPr>
          <w:t>.</w:t>
        </w:r>
        <w:r w:rsidRPr="00803ED0">
          <w:rPr>
            <w:rStyle w:val="af7"/>
            <w:szCs w:val="24"/>
          </w:rPr>
          <w:t>ru</w:t>
        </w:r>
      </w:hyperlink>
      <w:r w:rsidRPr="00803ED0">
        <w:rPr>
          <w:szCs w:val="24"/>
          <w:lang w:val="ru-RU"/>
        </w:rPr>
        <w:t xml:space="preserve"> (для заполнения специальной формы).</w:t>
      </w:r>
    </w:p>
    <w:p w:rsidR="008171C0" w:rsidRPr="00803ED0" w:rsidRDefault="008171C0" w:rsidP="008171C0">
      <w:pPr>
        <w:pStyle w:val="Text"/>
        <w:spacing w:after="0" w:line="360" w:lineRule="exact"/>
        <w:ind w:firstLine="709"/>
        <w:jc w:val="both"/>
        <w:rPr>
          <w:szCs w:val="24"/>
          <w:lang w:val="ru-RU"/>
        </w:rPr>
      </w:pPr>
      <w:r w:rsidRPr="00803ED0">
        <w:rPr>
          <w:szCs w:val="24"/>
          <w:lang w:val="ru-RU"/>
        </w:rPr>
        <w:t xml:space="preserve">Каналы уведомления </w:t>
      </w:r>
      <w:r w:rsidRPr="00803ED0">
        <w:rPr>
          <w:i/>
          <w:szCs w:val="24"/>
          <w:lang w:val="ru-RU"/>
        </w:rPr>
        <w:t xml:space="preserve"> </w:t>
      </w:r>
      <w:r w:rsidRPr="00803ED0">
        <w:rPr>
          <w:szCs w:val="24"/>
          <w:lang w:val="ru-RU"/>
        </w:rPr>
        <w:t>Поставщика</w:t>
      </w:r>
      <w:r w:rsidRPr="00803ED0">
        <w:rPr>
          <w:i/>
          <w:szCs w:val="24"/>
          <w:lang w:val="ru-RU"/>
        </w:rPr>
        <w:t xml:space="preserve"> </w:t>
      </w:r>
      <w:r w:rsidRPr="00803ED0">
        <w:rPr>
          <w:szCs w:val="24"/>
          <w:lang w:val="ru-RU"/>
        </w:rPr>
        <w:t>о нарушениях каких-либо положений пункта 9.1 настоящего раздела: ___________________.</w:t>
      </w:r>
    </w:p>
    <w:p w:rsidR="008171C0" w:rsidRPr="00803ED0" w:rsidRDefault="008171C0" w:rsidP="008171C0">
      <w:pPr>
        <w:pStyle w:val="Text"/>
        <w:spacing w:after="0" w:line="360" w:lineRule="exact"/>
        <w:ind w:firstLine="709"/>
        <w:jc w:val="both"/>
        <w:rPr>
          <w:szCs w:val="24"/>
          <w:lang w:val="ru-RU"/>
        </w:rPr>
      </w:pPr>
      <w:r w:rsidRPr="00803ED0">
        <w:rPr>
          <w:szCs w:val="24"/>
          <w:lang w:val="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171C0" w:rsidRPr="00803ED0" w:rsidRDefault="008171C0" w:rsidP="008171C0">
      <w:pPr>
        <w:pStyle w:val="Text"/>
        <w:spacing w:after="0" w:line="360" w:lineRule="exact"/>
        <w:ind w:firstLine="709"/>
        <w:jc w:val="both"/>
        <w:rPr>
          <w:szCs w:val="24"/>
          <w:lang w:val="ru-RU"/>
        </w:rPr>
      </w:pPr>
      <w:r w:rsidRPr="00803ED0">
        <w:rPr>
          <w:szCs w:val="24"/>
          <w:lang w:val="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03ED0">
        <w:rPr>
          <w:szCs w:val="24"/>
        </w:rPr>
        <w:t> </w:t>
      </w:r>
    </w:p>
    <w:p w:rsidR="008171C0" w:rsidRPr="00803ED0" w:rsidRDefault="008171C0" w:rsidP="008171C0">
      <w:pPr>
        <w:pStyle w:val="Text"/>
        <w:spacing w:after="0" w:line="360" w:lineRule="exact"/>
        <w:ind w:firstLine="709"/>
        <w:jc w:val="both"/>
        <w:rPr>
          <w:szCs w:val="24"/>
          <w:lang w:val="ru-RU"/>
        </w:rPr>
      </w:pPr>
      <w:r w:rsidRPr="00803ED0">
        <w:rPr>
          <w:szCs w:val="24"/>
          <w:lang w:val="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8171C0" w:rsidRPr="00803ED0" w:rsidRDefault="008171C0" w:rsidP="008171C0">
      <w:pPr>
        <w:pStyle w:val="ConsNormal"/>
        <w:spacing w:line="360" w:lineRule="exact"/>
        <w:ind w:right="-425" w:firstLine="0"/>
        <w:jc w:val="center"/>
        <w:rPr>
          <w:rFonts w:ascii="Times New Roman" w:hAnsi="Times New Roman"/>
          <w:b/>
          <w:sz w:val="24"/>
          <w:szCs w:val="24"/>
        </w:rPr>
      </w:pPr>
    </w:p>
    <w:p w:rsidR="008171C0" w:rsidRPr="00803ED0" w:rsidRDefault="008171C0" w:rsidP="008171C0">
      <w:pPr>
        <w:pStyle w:val="ConsNormal"/>
        <w:spacing w:line="360" w:lineRule="exact"/>
        <w:ind w:right="-425" w:firstLine="0"/>
        <w:jc w:val="center"/>
        <w:rPr>
          <w:rFonts w:ascii="Times New Roman" w:hAnsi="Times New Roman"/>
          <w:b/>
          <w:sz w:val="24"/>
          <w:szCs w:val="24"/>
        </w:rPr>
      </w:pPr>
      <w:r w:rsidRPr="00803ED0">
        <w:rPr>
          <w:rFonts w:ascii="Times New Roman" w:hAnsi="Times New Roman"/>
          <w:b/>
          <w:sz w:val="24"/>
          <w:szCs w:val="24"/>
        </w:rPr>
        <w:t>10. Ответственность Сторон</w:t>
      </w:r>
    </w:p>
    <w:p w:rsidR="008171C0" w:rsidRPr="00803ED0" w:rsidRDefault="008171C0" w:rsidP="008171C0">
      <w:pPr>
        <w:spacing w:line="360" w:lineRule="exact"/>
        <w:ind w:right="-1" w:firstLine="720"/>
        <w:jc w:val="both"/>
      </w:pPr>
      <w:r w:rsidRPr="00803ED0">
        <w:t xml:space="preserve">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 </w:t>
      </w:r>
    </w:p>
    <w:p w:rsidR="008171C0" w:rsidRPr="00803ED0" w:rsidRDefault="008171C0" w:rsidP="008171C0">
      <w:pPr>
        <w:pStyle w:val="af"/>
        <w:spacing w:line="360" w:lineRule="exact"/>
        <w:ind w:right="-1" w:firstLine="709"/>
        <w:jc w:val="both"/>
        <w:rPr>
          <w:sz w:val="24"/>
          <w:szCs w:val="24"/>
        </w:rPr>
      </w:pPr>
      <w:r w:rsidRPr="00803ED0">
        <w:rPr>
          <w:sz w:val="24"/>
          <w:szCs w:val="24"/>
        </w:rPr>
        <w:t xml:space="preserve">10.2. В случае просрочки поставки Товара Поставщик уплачивает Покупателю неустойку из расчета 0,1% от цены настоящего Договора за каждый день просрочки. </w:t>
      </w:r>
    </w:p>
    <w:p w:rsidR="008171C0" w:rsidRPr="00803ED0" w:rsidRDefault="008171C0" w:rsidP="008171C0">
      <w:pPr>
        <w:pStyle w:val="af"/>
        <w:spacing w:line="360" w:lineRule="exact"/>
        <w:ind w:right="-1" w:firstLine="709"/>
        <w:jc w:val="both"/>
        <w:rPr>
          <w:sz w:val="24"/>
          <w:szCs w:val="24"/>
        </w:rPr>
      </w:pPr>
      <w:r w:rsidRPr="00803ED0">
        <w:rPr>
          <w:sz w:val="24"/>
          <w:szCs w:val="24"/>
        </w:rPr>
        <w:lastRenderedPageBreak/>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171C0" w:rsidRPr="00803ED0" w:rsidRDefault="008171C0" w:rsidP="008171C0">
      <w:pPr>
        <w:pStyle w:val="af"/>
        <w:spacing w:line="360" w:lineRule="exact"/>
        <w:ind w:right="-1" w:firstLine="708"/>
        <w:jc w:val="both"/>
        <w:rPr>
          <w:sz w:val="24"/>
          <w:szCs w:val="24"/>
        </w:rPr>
      </w:pPr>
      <w:r w:rsidRPr="00803ED0">
        <w:rPr>
          <w:sz w:val="24"/>
          <w:szCs w:val="24"/>
        </w:rPr>
        <w:t xml:space="preserve">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  </w:t>
      </w:r>
    </w:p>
    <w:p w:rsidR="008171C0" w:rsidRPr="00803ED0" w:rsidRDefault="008171C0" w:rsidP="008171C0">
      <w:pPr>
        <w:spacing w:line="360" w:lineRule="exact"/>
        <w:ind w:right="-1" w:firstLine="709"/>
        <w:jc w:val="both"/>
      </w:pPr>
      <w:r w:rsidRPr="00803ED0">
        <w:t>10.5. В случае неустранения выявленных неисправностей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8171C0" w:rsidRPr="00803ED0" w:rsidRDefault="008171C0" w:rsidP="008171C0">
      <w:pPr>
        <w:spacing w:line="360" w:lineRule="exact"/>
        <w:ind w:right="-1" w:firstLine="709"/>
        <w:jc w:val="both"/>
      </w:pPr>
      <w:r w:rsidRPr="00803ED0">
        <w:softHyphen/>
      </w:r>
      <w:r w:rsidRPr="00803ED0">
        <w:softHyphen/>
      </w:r>
      <w:r w:rsidRPr="00803ED0">
        <w:softHyphen/>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171C0" w:rsidRPr="00803ED0" w:rsidRDefault="008171C0" w:rsidP="008171C0">
      <w:pPr>
        <w:spacing w:line="360" w:lineRule="exact"/>
        <w:ind w:right="-1" w:firstLine="709"/>
        <w:jc w:val="both"/>
      </w:pPr>
      <w:r w:rsidRPr="00803ED0">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8171C0" w:rsidRPr="00803ED0" w:rsidRDefault="008171C0" w:rsidP="008171C0">
      <w:pPr>
        <w:pStyle w:val="af"/>
        <w:spacing w:line="360" w:lineRule="exact"/>
        <w:ind w:right="-1" w:firstLine="708"/>
        <w:jc w:val="both"/>
        <w:rPr>
          <w:sz w:val="24"/>
          <w:szCs w:val="24"/>
        </w:rPr>
      </w:pPr>
      <w:r w:rsidRPr="00803ED0">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w:t>
      </w:r>
      <w:r w:rsidRPr="00803ED0">
        <w:rPr>
          <w:color w:val="0000FF"/>
          <w:sz w:val="24"/>
          <w:szCs w:val="24"/>
        </w:rPr>
        <w:t xml:space="preserve"> </w:t>
      </w:r>
      <w:r w:rsidRPr="00803ED0">
        <w:rPr>
          <w:sz w:val="24"/>
          <w:szCs w:val="24"/>
        </w:rPr>
        <w:t>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w:t>
      </w:r>
      <w:r w:rsidRPr="00803ED0">
        <w:rPr>
          <w:color w:val="FF0000"/>
          <w:sz w:val="24"/>
          <w:szCs w:val="24"/>
        </w:rPr>
        <w:t xml:space="preserve"> </w:t>
      </w:r>
      <w:r w:rsidRPr="00803ED0">
        <w:rPr>
          <w:sz w:val="24"/>
          <w:szCs w:val="24"/>
        </w:rPr>
        <w:t>поставки Товара</w:t>
      </w:r>
      <w:r w:rsidRPr="00803ED0">
        <w:rPr>
          <w:color w:val="FF0000"/>
          <w:sz w:val="24"/>
          <w:szCs w:val="24"/>
        </w:rPr>
        <w:t xml:space="preserve"> </w:t>
      </w:r>
      <w:r w:rsidRPr="00803ED0">
        <w:rPr>
          <w:sz w:val="24"/>
          <w:szCs w:val="24"/>
        </w:rPr>
        <w:t>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w:t>
      </w:r>
      <w:r w:rsidRPr="00803ED0">
        <w:rPr>
          <w:color w:val="FF0000"/>
          <w:sz w:val="24"/>
          <w:szCs w:val="24"/>
        </w:rPr>
        <w:t xml:space="preserve"> </w:t>
      </w:r>
      <w:r w:rsidRPr="00803ED0">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8171C0" w:rsidRPr="00803ED0" w:rsidRDefault="008171C0" w:rsidP="008171C0">
      <w:pPr>
        <w:spacing w:line="360" w:lineRule="exact"/>
        <w:ind w:right="-1" w:firstLine="720"/>
        <w:jc w:val="both"/>
      </w:pPr>
      <w:r w:rsidRPr="00803ED0">
        <w:t>10.7.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_____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8171C0" w:rsidRPr="00803ED0" w:rsidRDefault="008171C0" w:rsidP="008171C0">
      <w:pPr>
        <w:pStyle w:val="af"/>
        <w:spacing w:line="360" w:lineRule="exact"/>
        <w:ind w:right="-1" w:firstLine="708"/>
        <w:jc w:val="both"/>
        <w:rPr>
          <w:sz w:val="24"/>
          <w:szCs w:val="24"/>
        </w:rPr>
      </w:pPr>
      <w:r w:rsidRPr="00803ED0">
        <w:rPr>
          <w:sz w:val="24"/>
          <w:szCs w:val="24"/>
        </w:rPr>
        <w:t xml:space="preserve">10.8.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8171C0" w:rsidRPr="00803ED0" w:rsidRDefault="008171C0" w:rsidP="008171C0">
      <w:pPr>
        <w:pStyle w:val="af"/>
        <w:spacing w:line="360" w:lineRule="exact"/>
        <w:ind w:right="-1" w:firstLine="708"/>
        <w:jc w:val="both"/>
        <w:rPr>
          <w:sz w:val="24"/>
          <w:szCs w:val="24"/>
        </w:rPr>
      </w:pPr>
      <w:r w:rsidRPr="00803ED0">
        <w:rPr>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8171C0" w:rsidRPr="00803ED0" w:rsidRDefault="008171C0" w:rsidP="008171C0">
      <w:pPr>
        <w:spacing w:line="360" w:lineRule="exact"/>
        <w:ind w:right="-1" w:firstLine="708"/>
        <w:jc w:val="both"/>
      </w:pPr>
      <w:r w:rsidRPr="00803ED0">
        <w:lastRenderedPageBreak/>
        <w:t>10.9.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171C0" w:rsidRPr="00803ED0" w:rsidRDefault="008171C0" w:rsidP="008171C0">
      <w:pPr>
        <w:pStyle w:val="31"/>
        <w:spacing w:line="360" w:lineRule="exact"/>
        <w:ind w:right="-1" w:firstLine="697"/>
        <w:jc w:val="both"/>
        <w:rPr>
          <w:sz w:val="24"/>
          <w:szCs w:val="24"/>
        </w:rPr>
      </w:pPr>
      <w:r w:rsidRPr="00803ED0">
        <w:rPr>
          <w:sz w:val="24"/>
          <w:szCs w:val="24"/>
        </w:rPr>
        <w:tab/>
        <w:t>10.10.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171C0" w:rsidRPr="00803ED0" w:rsidRDefault="008171C0" w:rsidP="008171C0">
      <w:pPr>
        <w:pStyle w:val="31"/>
        <w:spacing w:line="360" w:lineRule="exact"/>
        <w:ind w:right="-1" w:firstLine="697"/>
        <w:jc w:val="both"/>
        <w:rPr>
          <w:sz w:val="24"/>
          <w:szCs w:val="24"/>
        </w:rPr>
      </w:pPr>
      <w:r w:rsidRPr="00803ED0">
        <w:rPr>
          <w:sz w:val="24"/>
          <w:szCs w:val="24"/>
        </w:rPr>
        <w:t>10.11. Поставщик несет ответственность перед Покупателем за неисполнение или ненадлежащее исполнение обязательств третьими лицами.</w:t>
      </w:r>
    </w:p>
    <w:p w:rsidR="008171C0" w:rsidRPr="00803ED0" w:rsidRDefault="008171C0" w:rsidP="008171C0">
      <w:pPr>
        <w:widowControl w:val="0"/>
        <w:autoSpaceDE w:val="0"/>
        <w:autoSpaceDN w:val="0"/>
        <w:adjustRightInd w:val="0"/>
        <w:spacing w:line="360" w:lineRule="exact"/>
        <w:ind w:right="-1" w:firstLine="720"/>
        <w:jc w:val="center"/>
        <w:rPr>
          <w:b/>
        </w:rPr>
      </w:pPr>
      <w:r w:rsidRPr="00803ED0">
        <w:rPr>
          <w:b/>
        </w:rPr>
        <w:t>11. Обстоятельства непреодолимой силы</w:t>
      </w:r>
    </w:p>
    <w:p w:rsidR="008171C0" w:rsidRPr="00803ED0" w:rsidRDefault="008171C0" w:rsidP="008171C0">
      <w:pPr>
        <w:pStyle w:val="ConsNormal"/>
        <w:spacing w:line="360" w:lineRule="exact"/>
        <w:ind w:right="-1" w:firstLine="709"/>
        <w:jc w:val="both"/>
        <w:rPr>
          <w:rFonts w:ascii="Times New Roman" w:hAnsi="Times New Roman"/>
          <w:sz w:val="24"/>
          <w:szCs w:val="24"/>
        </w:rPr>
      </w:pPr>
      <w:r w:rsidRPr="00803ED0">
        <w:rPr>
          <w:rFonts w:ascii="Times New Roman" w:hAnsi="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171C0" w:rsidRPr="00803ED0" w:rsidRDefault="008171C0" w:rsidP="008171C0">
      <w:pPr>
        <w:pStyle w:val="ConsNormal"/>
        <w:spacing w:line="360" w:lineRule="exact"/>
        <w:ind w:right="-1" w:firstLine="709"/>
        <w:jc w:val="both"/>
        <w:rPr>
          <w:rFonts w:ascii="Times New Roman" w:hAnsi="Times New Roman"/>
          <w:sz w:val="24"/>
          <w:szCs w:val="24"/>
        </w:rPr>
      </w:pPr>
      <w:r w:rsidRPr="00803ED0">
        <w:rPr>
          <w:rFonts w:ascii="Times New Roman" w:hAnsi="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71C0" w:rsidRPr="00803ED0" w:rsidRDefault="008171C0" w:rsidP="008171C0">
      <w:pPr>
        <w:pStyle w:val="ConsNormal"/>
        <w:spacing w:line="360" w:lineRule="exact"/>
        <w:ind w:right="-1" w:firstLine="709"/>
        <w:jc w:val="both"/>
        <w:rPr>
          <w:rFonts w:ascii="Times New Roman" w:hAnsi="Times New Roman"/>
          <w:sz w:val="24"/>
          <w:szCs w:val="24"/>
        </w:rPr>
      </w:pPr>
      <w:r w:rsidRPr="00803ED0">
        <w:rPr>
          <w:rFonts w:ascii="Times New Roman" w:hAnsi="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71C0" w:rsidRPr="00803ED0" w:rsidRDefault="008171C0" w:rsidP="008171C0">
      <w:pPr>
        <w:spacing w:line="360" w:lineRule="exact"/>
        <w:ind w:right="-1"/>
        <w:jc w:val="both"/>
      </w:pPr>
      <w:r w:rsidRPr="00803ED0">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171C0" w:rsidRPr="00803ED0" w:rsidRDefault="008171C0" w:rsidP="008171C0">
      <w:pPr>
        <w:spacing w:line="360" w:lineRule="exact"/>
        <w:ind w:right="-1"/>
        <w:jc w:val="both"/>
      </w:pPr>
      <w:r w:rsidRPr="00803ED0">
        <w:tab/>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171C0" w:rsidRPr="00803ED0" w:rsidRDefault="008171C0" w:rsidP="008171C0">
      <w:pPr>
        <w:spacing w:line="360" w:lineRule="exact"/>
        <w:ind w:right="-1" w:firstLine="709"/>
        <w:jc w:val="both"/>
      </w:pPr>
      <w:r w:rsidRPr="00803ED0">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171C0" w:rsidRPr="00803ED0" w:rsidRDefault="008171C0" w:rsidP="008171C0">
      <w:pPr>
        <w:pStyle w:val="ConsNormal"/>
        <w:spacing w:line="360" w:lineRule="exact"/>
        <w:ind w:firstLine="0"/>
        <w:jc w:val="center"/>
        <w:rPr>
          <w:rFonts w:ascii="Times New Roman" w:hAnsi="Times New Roman"/>
          <w:b/>
          <w:sz w:val="24"/>
          <w:szCs w:val="24"/>
        </w:rPr>
      </w:pPr>
    </w:p>
    <w:p w:rsidR="008171C0" w:rsidRPr="00803ED0" w:rsidRDefault="008171C0" w:rsidP="008171C0">
      <w:pPr>
        <w:pStyle w:val="ConsNormal"/>
        <w:spacing w:line="360" w:lineRule="exact"/>
        <w:ind w:firstLine="0"/>
        <w:jc w:val="center"/>
        <w:rPr>
          <w:rFonts w:ascii="Times New Roman" w:hAnsi="Times New Roman"/>
          <w:b/>
          <w:sz w:val="24"/>
          <w:szCs w:val="24"/>
        </w:rPr>
      </w:pPr>
      <w:r w:rsidRPr="00803ED0">
        <w:rPr>
          <w:rFonts w:ascii="Times New Roman" w:hAnsi="Times New Roman"/>
          <w:b/>
          <w:sz w:val="24"/>
          <w:szCs w:val="24"/>
        </w:rPr>
        <w:t>12. Разрешение споров</w:t>
      </w:r>
    </w:p>
    <w:p w:rsidR="008171C0" w:rsidRPr="00803ED0" w:rsidRDefault="008171C0" w:rsidP="008171C0">
      <w:pPr>
        <w:pStyle w:val="ConsNormal"/>
        <w:spacing w:line="360" w:lineRule="exact"/>
        <w:ind w:firstLine="709"/>
        <w:jc w:val="both"/>
        <w:rPr>
          <w:rFonts w:ascii="Times New Roman" w:hAnsi="Times New Roman"/>
          <w:sz w:val="24"/>
          <w:szCs w:val="24"/>
        </w:rPr>
      </w:pPr>
      <w:r w:rsidRPr="00803ED0">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71C0" w:rsidRPr="00803ED0" w:rsidRDefault="008171C0" w:rsidP="008171C0">
      <w:pPr>
        <w:spacing w:line="360" w:lineRule="exact"/>
        <w:ind w:right="-1" w:firstLine="709"/>
        <w:jc w:val="both"/>
      </w:pPr>
      <w:r w:rsidRPr="00803ED0">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 </w:t>
      </w:r>
    </w:p>
    <w:p w:rsidR="008171C0" w:rsidRPr="00803ED0" w:rsidRDefault="008171C0" w:rsidP="008171C0">
      <w:pPr>
        <w:spacing w:line="360" w:lineRule="exact"/>
        <w:ind w:right="-1" w:firstLine="709"/>
        <w:jc w:val="both"/>
        <w:rPr>
          <w:snapToGrid w:val="0"/>
        </w:rPr>
      </w:pPr>
      <w:r w:rsidRPr="00803ED0">
        <w:t xml:space="preserve">12.3. </w:t>
      </w:r>
      <w:r w:rsidRPr="00803ED0">
        <w:rPr>
          <w:snapToGrid w:val="0"/>
        </w:rPr>
        <w:t>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по месту нахождения ответчика.</w:t>
      </w:r>
    </w:p>
    <w:p w:rsidR="008171C0" w:rsidRPr="00803ED0" w:rsidRDefault="008171C0" w:rsidP="008171C0">
      <w:pPr>
        <w:pStyle w:val="ConsNormal"/>
        <w:spacing w:line="360" w:lineRule="exact"/>
        <w:ind w:right="-1" w:firstLine="709"/>
        <w:jc w:val="both"/>
        <w:rPr>
          <w:rFonts w:ascii="Times New Roman" w:hAnsi="Times New Roman"/>
          <w:sz w:val="24"/>
          <w:szCs w:val="24"/>
        </w:rPr>
      </w:pPr>
    </w:p>
    <w:p w:rsidR="008171C0" w:rsidRPr="00803ED0" w:rsidRDefault="008171C0" w:rsidP="0025142E">
      <w:pPr>
        <w:spacing w:line="360" w:lineRule="exact"/>
        <w:ind w:right="-1" w:firstLine="709"/>
        <w:jc w:val="both"/>
        <w:rPr>
          <w:b/>
        </w:rPr>
      </w:pPr>
      <w:r w:rsidRPr="00803ED0">
        <w:rPr>
          <w:snapToGrid w:val="0"/>
        </w:rPr>
        <w:t xml:space="preserve">   </w:t>
      </w:r>
      <w:r w:rsidRPr="00803ED0">
        <w:rPr>
          <w:b/>
        </w:rPr>
        <w:t>13. Порядок внесения изменений, дополнений в Договор</w:t>
      </w:r>
      <w:r w:rsidR="0025142E">
        <w:rPr>
          <w:b/>
        </w:rPr>
        <w:t xml:space="preserve"> </w:t>
      </w:r>
      <w:r w:rsidRPr="00803ED0">
        <w:rPr>
          <w:b/>
        </w:rPr>
        <w:t>и его расторжения</w:t>
      </w:r>
    </w:p>
    <w:p w:rsidR="008171C0" w:rsidRPr="00803ED0" w:rsidRDefault="008171C0" w:rsidP="008171C0">
      <w:pPr>
        <w:pStyle w:val="ConsNormal"/>
        <w:spacing w:line="360" w:lineRule="exact"/>
        <w:ind w:firstLine="709"/>
        <w:jc w:val="both"/>
        <w:rPr>
          <w:rFonts w:ascii="Times New Roman" w:hAnsi="Times New Roman"/>
          <w:sz w:val="24"/>
          <w:szCs w:val="24"/>
        </w:rPr>
      </w:pPr>
      <w:r w:rsidRPr="00803ED0">
        <w:rPr>
          <w:rFonts w:ascii="Times New Roman" w:hAnsi="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71C0" w:rsidRPr="00803ED0" w:rsidRDefault="008171C0" w:rsidP="008171C0">
      <w:pPr>
        <w:spacing w:line="360" w:lineRule="exact"/>
        <w:ind w:right="-1"/>
        <w:jc w:val="both"/>
      </w:pPr>
      <w:r w:rsidRPr="00803ED0">
        <w:tab/>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8171C0" w:rsidRPr="00803ED0" w:rsidRDefault="008171C0" w:rsidP="008171C0">
      <w:pPr>
        <w:spacing w:line="360" w:lineRule="exact"/>
        <w:ind w:right="-1" w:firstLine="708"/>
        <w:jc w:val="both"/>
      </w:pPr>
      <w:r w:rsidRPr="00803ED0">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8171C0" w:rsidRPr="00803ED0" w:rsidRDefault="008171C0" w:rsidP="008171C0">
      <w:pPr>
        <w:spacing w:line="360" w:lineRule="exact"/>
        <w:ind w:right="-1"/>
        <w:jc w:val="center"/>
        <w:rPr>
          <w:b/>
        </w:rPr>
      </w:pPr>
      <w:r w:rsidRPr="00803ED0">
        <w:rPr>
          <w:b/>
        </w:rPr>
        <w:t>14. Срок действия Договора</w:t>
      </w:r>
    </w:p>
    <w:p w:rsidR="008171C0" w:rsidRPr="00803ED0" w:rsidRDefault="008171C0" w:rsidP="008171C0">
      <w:pPr>
        <w:spacing w:line="360" w:lineRule="exact"/>
        <w:ind w:right="-1" w:firstLine="708"/>
        <w:jc w:val="both"/>
      </w:pPr>
      <w:r w:rsidRPr="00803ED0">
        <w:t>Настоящий Договор вступает в силу с даты его подписа</w:t>
      </w:r>
      <w:r w:rsidR="00DB49A8" w:rsidRPr="00803ED0">
        <w:t xml:space="preserve">ния Сторонами и  действует до </w:t>
      </w:r>
      <w:r w:rsidR="0025142E">
        <w:t>__________</w:t>
      </w:r>
      <w:r w:rsidRPr="00803ED0">
        <w:t>года.</w:t>
      </w:r>
    </w:p>
    <w:p w:rsidR="008171C0" w:rsidRPr="00803ED0" w:rsidRDefault="008171C0" w:rsidP="008171C0">
      <w:pPr>
        <w:pStyle w:val="Text"/>
        <w:spacing w:after="0" w:line="360" w:lineRule="exact"/>
        <w:ind w:firstLine="709"/>
        <w:jc w:val="center"/>
        <w:rPr>
          <w:b/>
          <w:szCs w:val="24"/>
          <w:lang w:val="ru-RU"/>
        </w:rPr>
      </w:pPr>
      <w:r w:rsidRPr="00803ED0">
        <w:rPr>
          <w:b/>
          <w:szCs w:val="24"/>
          <w:lang w:val="ru-RU"/>
        </w:rPr>
        <w:t>15. Прочие условия</w:t>
      </w:r>
    </w:p>
    <w:p w:rsidR="008171C0" w:rsidRPr="00803ED0" w:rsidRDefault="008171C0" w:rsidP="008171C0">
      <w:pPr>
        <w:pStyle w:val="Text"/>
        <w:spacing w:after="0" w:line="360" w:lineRule="exact"/>
        <w:ind w:firstLine="709"/>
        <w:jc w:val="both"/>
        <w:rPr>
          <w:szCs w:val="24"/>
          <w:lang w:val="ru-RU"/>
        </w:rPr>
      </w:pPr>
      <w:r w:rsidRPr="00803ED0">
        <w:rPr>
          <w:szCs w:val="24"/>
          <w:lang w:val="ru-RU"/>
        </w:rPr>
        <w:t>15.1.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8171C0" w:rsidRPr="00803ED0" w:rsidRDefault="008171C0" w:rsidP="008171C0">
      <w:pPr>
        <w:pStyle w:val="Text"/>
        <w:spacing w:after="0" w:line="360" w:lineRule="exact"/>
        <w:ind w:firstLine="709"/>
        <w:jc w:val="both"/>
        <w:rPr>
          <w:szCs w:val="24"/>
          <w:lang w:val="ru-RU"/>
        </w:rPr>
      </w:pPr>
      <w:r w:rsidRPr="00803ED0">
        <w:rPr>
          <w:szCs w:val="24"/>
          <w:lang w:val="ru-RU"/>
        </w:rPr>
        <w:t>15.2. Поставщик не вправе полностью или частично уступать свои права по настоящему Договору третьим лицам.</w:t>
      </w:r>
    </w:p>
    <w:p w:rsidR="008171C0" w:rsidRPr="00803ED0" w:rsidRDefault="008171C0" w:rsidP="008171C0">
      <w:pPr>
        <w:pStyle w:val="Text"/>
        <w:spacing w:after="0" w:line="360" w:lineRule="exact"/>
        <w:ind w:firstLine="709"/>
        <w:jc w:val="both"/>
        <w:rPr>
          <w:szCs w:val="24"/>
          <w:lang w:val="ru-RU"/>
        </w:rPr>
      </w:pPr>
      <w:r w:rsidRPr="00803ED0">
        <w:rPr>
          <w:szCs w:val="24"/>
          <w:lang w:val="ru-RU"/>
        </w:rPr>
        <w:t xml:space="preserve">15.3.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 </w:t>
      </w:r>
    </w:p>
    <w:p w:rsidR="008171C0" w:rsidRPr="00803ED0" w:rsidRDefault="008171C0" w:rsidP="008171C0">
      <w:pPr>
        <w:pStyle w:val="Text"/>
        <w:spacing w:after="0" w:line="360" w:lineRule="exact"/>
        <w:ind w:firstLine="709"/>
        <w:jc w:val="both"/>
        <w:rPr>
          <w:szCs w:val="24"/>
          <w:lang w:val="ru-RU"/>
        </w:rPr>
      </w:pPr>
      <w:r w:rsidRPr="00803ED0">
        <w:rPr>
          <w:szCs w:val="24"/>
          <w:lang w:val="ru-RU"/>
        </w:rPr>
        <w:t xml:space="preserve">15.4. Все вопросы, не предусмотренные настоящим Договором, регулируются законодательством  Российской Федерации. </w:t>
      </w:r>
    </w:p>
    <w:p w:rsidR="008171C0" w:rsidRPr="00803ED0" w:rsidRDefault="008171C0" w:rsidP="008171C0">
      <w:pPr>
        <w:spacing w:line="360" w:lineRule="exact"/>
        <w:ind w:firstLine="709"/>
        <w:jc w:val="both"/>
        <w:rPr>
          <w:i/>
        </w:rPr>
      </w:pPr>
      <w:r w:rsidRPr="00803ED0">
        <w:t>15.5. Исполнение настоящего Договора со стороны Покупателя осуществляется ________________, со стороны Поставщика</w:t>
      </w:r>
      <w:r w:rsidRPr="00803ED0">
        <w:rPr>
          <w:i/>
        </w:rPr>
        <w:t xml:space="preserve"> – ___________.</w:t>
      </w:r>
      <w:r w:rsidRPr="00803ED0">
        <w:rPr>
          <w:rStyle w:val="a7"/>
          <w:i/>
        </w:rPr>
        <w:footnoteReference w:id="1"/>
      </w:r>
    </w:p>
    <w:p w:rsidR="008171C0" w:rsidRPr="00803ED0" w:rsidRDefault="008171C0" w:rsidP="008171C0">
      <w:pPr>
        <w:pStyle w:val="Text"/>
        <w:spacing w:after="0" w:line="360" w:lineRule="exact"/>
        <w:ind w:firstLine="709"/>
        <w:jc w:val="both"/>
        <w:rPr>
          <w:szCs w:val="24"/>
          <w:lang w:val="ru-RU"/>
        </w:rPr>
      </w:pPr>
      <w:r w:rsidRPr="00803ED0">
        <w:rPr>
          <w:szCs w:val="24"/>
          <w:lang w:val="ru-RU"/>
        </w:rPr>
        <w:lastRenderedPageBreak/>
        <w:t>15.6. Настоящий Договор составлен в двух экземплярах, имеющих одинаковую силу, по одному экземпляру для каждой из Сторон.</w:t>
      </w:r>
    </w:p>
    <w:p w:rsidR="008171C0" w:rsidRPr="00803ED0" w:rsidRDefault="008171C0" w:rsidP="008171C0">
      <w:pPr>
        <w:pStyle w:val="Text"/>
        <w:spacing w:after="0" w:line="360" w:lineRule="exact"/>
        <w:ind w:firstLine="709"/>
        <w:jc w:val="both"/>
        <w:rPr>
          <w:szCs w:val="24"/>
          <w:lang w:val="ru-RU"/>
        </w:rPr>
      </w:pPr>
      <w:r w:rsidRPr="00803ED0">
        <w:rPr>
          <w:szCs w:val="24"/>
          <w:lang w:val="ru-RU"/>
        </w:rPr>
        <w:t>15.7. Все приложения к настоящему Договору являются его неотъемлемыми частями.</w:t>
      </w:r>
    </w:p>
    <w:p w:rsidR="008171C0" w:rsidRPr="00803ED0" w:rsidRDefault="008171C0" w:rsidP="008171C0">
      <w:pPr>
        <w:pStyle w:val="ConsNormal"/>
        <w:spacing w:line="360" w:lineRule="exact"/>
        <w:ind w:right="-427" w:firstLine="709"/>
        <w:jc w:val="both"/>
        <w:rPr>
          <w:rFonts w:ascii="Times New Roman" w:hAnsi="Times New Roman"/>
          <w:sz w:val="24"/>
          <w:szCs w:val="24"/>
        </w:rPr>
      </w:pPr>
      <w:r w:rsidRPr="00803ED0">
        <w:rPr>
          <w:rFonts w:ascii="Times New Roman" w:hAnsi="Times New Roman"/>
          <w:sz w:val="24"/>
          <w:szCs w:val="24"/>
        </w:rPr>
        <w:t>15.8. К настоящему Договору прилагаются:</w:t>
      </w:r>
    </w:p>
    <w:p w:rsidR="008171C0" w:rsidRPr="00803ED0" w:rsidRDefault="008171C0" w:rsidP="008171C0">
      <w:pPr>
        <w:pStyle w:val="3"/>
        <w:spacing w:before="0" w:after="0"/>
        <w:ind w:left="360" w:firstLine="349"/>
        <w:rPr>
          <w:rFonts w:ascii="Times New Roman" w:hAnsi="Times New Roman" w:cs="Times New Roman"/>
          <w:sz w:val="24"/>
          <w:szCs w:val="24"/>
        </w:rPr>
      </w:pPr>
      <w:r w:rsidRPr="00803ED0">
        <w:rPr>
          <w:rFonts w:ascii="Times New Roman" w:hAnsi="Times New Roman" w:cs="Times New Roman"/>
          <w:b w:val="0"/>
          <w:sz w:val="24"/>
          <w:szCs w:val="24"/>
        </w:rPr>
        <w:t xml:space="preserve">15.8.1.Спецификация </w:t>
      </w:r>
      <w:r w:rsidRPr="00803ED0">
        <w:rPr>
          <w:rFonts w:ascii="Times New Roman" w:hAnsi="Times New Roman" w:cs="Times New Roman"/>
          <w:sz w:val="24"/>
          <w:szCs w:val="24"/>
        </w:rPr>
        <w:t xml:space="preserve"> </w:t>
      </w:r>
      <w:r w:rsidRPr="00803ED0">
        <w:rPr>
          <w:rFonts w:ascii="Times New Roman" w:hAnsi="Times New Roman" w:cs="Times New Roman"/>
          <w:b w:val="0"/>
          <w:sz w:val="24"/>
          <w:szCs w:val="24"/>
        </w:rPr>
        <w:t>(приложение № 1);</w:t>
      </w:r>
    </w:p>
    <w:p w:rsidR="008171C0" w:rsidRPr="00803ED0" w:rsidRDefault="008171C0" w:rsidP="008171C0">
      <w:pPr>
        <w:pStyle w:val="ConsPlusNormal"/>
        <w:ind w:left="360" w:firstLine="349"/>
        <w:rPr>
          <w:sz w:val="24"/>
          <w:szCs w:val="24"/>
        </w:rPr>
      </w:pPr>
      <w:r w:rsidRPr="00803ED0">
        <w:rPr>
          <w:sz w:val="24"/>
          <w:szCs w:val="24"/>
        </w:rPr>
        <w:t>15.8.2. График поставки (приложение № 2);</w:t>
      </w:r>
    </w:p>
    <w:p w:rsidR="008171C0" w:rsidRPr="00803ED0" w:rsidRDefault="008171C0" w:rsidP="008171C0">
      <w:pPr>
        <w:pStyle w:val="ConsPlusNormal"/>
        <w:ind w:left="360" w:firstLine="349"/>
        <w:rPr>
          <w:sz w:val="24"/>
          <w:szCs w:val="24"/>
        </w:rPr>
      </w:pPr>
      <w:r w:rsidRPr="00803ED0">
        <w:rPr>
          <w:sz w:val="24"/>
          <w:szCs w:val="24"/>
        </w:rPr>
        <w:t>15.8.3.  Акт приемки исполненных обязательств (приложение № 3);</w:t>
      </w:r>
    </w:p>
    <w:p w:rsidR="008171C0" w:rsidRPr="00803ED0" w:rsidRDefault="008171C0" w:rsidP="008171C0">
      <w:pPr>
        <w:pStyle w:val="ConsNormal"/>
        <w:spacing w:line="360" w:lineRule="exact"/>
        <w:ind w:right="-427" w:firstLine="709"/>
        <w:jc w:val="both"/>
        <w:rPr>
          <w:rFonts w:ascii="Times New Roman" w:hAnsi="Times New Roman"/>
          <w:sz w:val="24"/>
          <w:szCs w:val="24"/>
        </w:rPr>
      </w:pPr>
    </w:p>
    <w:p w:rsidR="008171C0" w:rsidRPr="00803ED0" w:rsidRDefault="008171C0" w:rsidP="008171C0">
      <w:pPr>
        <w:pStyle w:val="ConsNormal"/>
        <w:spacing w:line="360" w:lineRule="exact"/>
        <w:ind w:right="-427" w:firstLine="709"/>
        <w:jc w:val="center"/>
        <w:rPr>
          <w:rFonts w:ascii="Times New Roman" w:hAnsi="Times New Roman"/>
          <w:b/>
          <w:sz w:val="24"/>
          <w:szCs w:val="24"/>
        </w:rPr>
      </w:pPr>
      <w:r w:rsidRPr="00803ED0">
        <w:rPr>
          <w:rFonts w:ascii="Times New Roman" w:hAnsi="Times New Roman"/>
          <w:b/>
          <w:sz w:val="24"/>
          <w:szCs w:val="24"/>
        </w:rPr>
        <w:t>16. Адреса и реквизиты Сторон</w:t>
      </w:r>
    </w:p>
    <w:p w:rsidR="008171C0" w:rsidRPr="00803ED0" w:rsidRDefault="008171C0" w:rsidP="008171C0">
      <w:pPr>
        <w:pStyle w:val="ConsNormal"/>
        <w:spacing w:line="360" w:lineRule="exact"/>
        <w:ind w:right="-427" w:firstLine="709"/>
        <w:jc w:val="center"/>
        <w:rPr>
          <w:rFonts w:ascii="Times New Roman" w:hAnsi="Times New Roman"/>
          <w:b/>
          <w:sz w:val="24"/>
          <w:szCs w:val="24"/>
        </w:rPr>
      </w:pPr>
    </w:p>
    <w:tbl>
      <w:tblPr>
        <w:tblStyle w:val="aff0"/>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627"/>
      </w:tblGrid>
      <w:tr w:rsidR="008171C0" w:rsidRPr="0025142E" w:rsidTr="00C06B4D">
        <w:tc>
          <w:tcPr>
            <w:tcW w:w="5070" w:type="dxa"/>
          </w:tcPr>
          <w:p w:rsidR="008171C0" w:rsidRPr="0025142E" w:rsidRDefault="008171C0" w:rsidP="00C06B4D">
            <w:pPr>
              <w:rPr>
                <w:sz w:val="20"/>
                <w:szCs w:val="20"/>
              </w:rPr>
            </w:pPr>
            <w:r w:rsidRPr="0025142E">
              <w:rPr>
                <w:sz w:val="20"/>
                <w:szCs w:val="20"/>
              </w:rPr>
              <w:t>Покупатель: ОАО «РЖД»</w:t>
            </w:r>
          </w:p>
          <w:p w:rsidR="008171C0" w:rsidRPr="0025142E" w:rsidRDefault="008171C0" w:rsidP="00C06B4D">
            <w:pPr>
              <w:rPr>
                <w:spacing w:val="-3"/>
                <w:sz w:val="20"/>
                <w:szCs w:val="20"/>
              </w:rPr>
            </w:pPr>
            <w:r w:rsidRPr="0025142E">
              <w:rPr>
                <w:spacing w:val="-3"/>
                <w:sz w:val="20"/>
                <w:szCs w:val="20"/>
              </w:rPr>
              <w:t>ИНН 7708503727, КПП 997650001</w:t>
            </w:r>
          </w:p>
          <w:p w:rsidR="008171C0" w:rsidRPr="0025142E" w:rsidRDefault="008171C0" w:rsidP="00C06B4D">
            <w:pPr>
              <w:rPr>
                <w:spacing w:val="-3"/>
                <w:sz w:val="20"/>
                <w:szCs w:val="20"/>
              </w:rPr>
            </w:pPr>
            <w:r w:rsidRPr="0025142E">
              <w:rPr>
                <w:spacing w:val="-3"/>
                <w:sz w:val="20"/>
                <w:szCs w:val="20"/>
              </w:rPr>
              <w:t>Местонахождение: 107174, г. Москва,</w:t>
            </w:r>
          </w:p>
          <w:p w:rsidR="008171C0" w:rsidRPr="0025142E" w:rsidRDefault="008171C0" w:rsidP="00C06B4D">
            <w:pPr>
              <w:rPr>
                <w:sz w:val="20"/>
                <w:szCs w:val="20"/>
              </w:rPr>
            </w:pPr>
            <w:r w:rsidRPr="0025142E">
              <w:rPr>
                <w:sz w:val="20"/>
                <w:szCs w:val="20"/>
              </w:rPr>
              <w:t>ул. Новая Басманная, дом 2</w:t>
            </w:r>
          </w:p>
          <w:p w:rsidR="008171C0" w:rsidRPr="0025142E" w:rsidRDefault="008171C0" w:rsidP="00C06B4D">
            <w:pPr>
              <w:rPr>
                <w:spacing w:val="-2"/>
                <w:sz w:val="20"/>
                <w:szCs w:val="20"/>
              </w:rPr>
            </w:pPr>
            <w:r w:rsidRPr="0025142E">
              <w:rPr>
                <w:spacing w:val="-2"/>
                <w:sz w:val="20"/>
                <w:szCs w:val="20"/>
              </w:rPr>
              <w:t xml:space="preserve">Плательщик: Дирекция по строительству сетей связи – </w:t>
            </w:r>
            <w:r w:rsidRPr="0025142E">
              <w:rPr>
                <w:spacing w:val="-3"/>
                <w:sz w:val="20"/>
                <w:szCs w:val="20"/>
              </w:rPr>
              <w:t>филиал открытого акционерного общества</w:t>
            </w:r>
          </w:p>
          <w:p w:rsidR="008171C0" w:rsidRPr="0025142E" w:rsidRDefault="008171C0" w:rsidP="00C06B4D">
            <w:pPr>
              <w:shd w:val="clear" w:color="auto" w:fill="FFFFFF"/>
              <w:rPr>
                <w:sz w:val="20"/>
                <w:szCs w:val="20"/>
              </w:rPr>
            </w:pPr>
            <w:r w:rsidRPr="0025142E">
              <w:rPr>
                <w:sz w:val="20"/>
                <w:szCs w:val="20"/>
              </w:rPr>
              <w:t>«Российские железные дороги»</w:t>
            </w:r>
          </w:p>
          <w:p w:rsidR="008171C0" w:rsidRPr="0025142E" w:rsidRDefault="008171C0" w:rsidP="00C06B4D">
            <w:pPr>
              <w:shd w:val="clear" w:color="auto" w:fill="FFFFFF"/>
              <w:rPr>
                <w:spacing w:val="-3"/>
                <w:sz w:val="20"/>
                <w:szCs w:val="20"/>
              </w:rPr>
            </w:pPr>
            <w:r w:rsidRPr="0025142E">
              <w:rPr>
                <w:spacing w:val="-3"/>
                <w:sz w:val="20"/>
                <w:szCs w:val="20"/>
              </w:rPr>
              <w:t>ИНН 7708503727, КПП 770802011</w:t>
            </w:r>
          </w:p>
          <w:p w:rsidR="008171C0" w:rsidRPr="0025142E" w:rsidRDefault="008171C0" w:rsidP="00C06B4D">
            <w:pPr>
              <w:shd w:val="clear" w:color="auto" w:fill="FFFFFF"/>
              <w:rPr>
                <w:sz w:val="20"/>
                <w:szCs w:val="20"/>
              </w:rPr>
            </w:pPr>
            <w:r w:rsidRPr="0025142E">
              <w:rPr>
                <w:sz w:val="20"/>
                <w:szCs w:val="20"/>
              </w:rPr>
              <w:t xml:space="preserve">Факт. Адрес: 105082, Москва, </w:t>
            </w:r>
            <w:r w:rsidRPr="0025142E">
              <w:rPr>
                <w:spacing w:val="-3"/>
                <w:sz w:val="20"/>
                <w:szCs w:val="20"/>
              </w:rPr>
              <w:t>Переведеновский пер., д. 13, стр. 16</w:t>
            </w:r>
          </w:p>
          <w:p w:rsidR="008171C0" w:rsidRPr="0025142E" w:rsidRDefault="008171C0" w:rsidP="00C06B4D">
            <w:pPr>
              <w:shd w:val="clear" w:color="auto" w:fill="FFFFFF"/>
              <w:rPr>
                <w:spacing w:val="-3"/>
                <w:sz w:val="20"/>
                <w:szCs w:val="20"/>
              </w:rPr>
            </w:pPr>
            <w:r w:rsidRPr="0025142E">
              <w:rPr>
                <w:spacing w:val="-3"/>
                <w:sz w:val="20"/>
                <w:szCs w:val="20"/>
              </w:rPr>
              <w:t>Адрес для почтовых отправлений: 107174, Москва, ул. Новая Басманная, дом 2</w:t>
            </w:r>
          </w:p>
          <w:p w:rsidR="008171C0" w:rsidRPr="0025142E" w:rsidRDefault="008171C0" w:rsidP="00C06B4D">
            <w:pPr>
              <w:shd w:val="clear" w:color="auto" w:fill="FFFFFF"/>
              <w:rPr>
                <w:sz w:val="20"/>
                <w:szCs w:val="20"/>
              </w:rPr>
            </w:pPr>
            <w:r w:rsidRPr="0025142E">
              <w:rPr>
                <w:spacing w:val="-3"/>
                <w:sz w:val="20"/>
                <w:szCs w:val="20"/>
              </w:rPr>
              <w:t xml:space="preserve">Р/с 40702810799993174136 в ПАО Банк </w:t>
            </w:r>
            <w:r w:rsidRPr="0025142E">
              <w:rPr>
                <w:sz w:val="20"/>
                <w:szCs w:val="20"/>
              </w:rPr>
              <w:t>ВТБ</w:t>
            </w:r>
          </w:p>
          <w:p w:rsidR="008171C0" w:rsidRPr="0025142E" w:rsidRDefault="008171C0" w:rsidP="00C06B4D">
            <w:pPr>
              <w:shd w:val="clear" w:color="auto" w:fill="FFFFFF"/>
              <w:rPr>
                <w:spacing w:val="-3"/>
                <w:sz w:val="20"/>
                <w:szCs w:val="20"/>
              </w:rPr>
            </w:pPr>
            <w:r w:rsidRPr="0025142E">
              <w:rPr>
                <w:spacing w:val="-3"/>
                <w:sz w:val="20"/>
                <w:szCs w:val="20"/>
              </w:rPr>
              <w:t xml:space="preserve">К/с 30101810700000000187 </w:t>
            </w:r>
          </w:p>
          <w:p w:rsidR="008171C0" w:rsidRPr="0025142E" w:rsidRDefault="008171C0" w:rsidP="00C06B4D">
            <w:pPr>
              <w:shd w:val="clear" w:color="auto" w:fill="FFFFFF"/>
              <w:rPr>
                <w:spacing w:val="-3"/>
                <w:sz w:val="20"/>
                <w:szCs w:val="20"/>
              </w:rPr>
            </w:pPr>
            <w:r w:rsidRPr="0025142E">
              <w:rPr>
                <w:spacing w:val="-3"/>
                <w:sz w:val="20"/>
                <w:szCs w:val="20"/>
              </w:rPr>
              <w:t xml:space="preserve">в ОПЕРУ </w:t>
            </w:r>
            <w:r w:rsidRPr="0025142E">
              <w:rPr>
                <w:sz w:val="20"/>
                <w:szCs w:val="20"/>
              </w:rPr>
              <w:t>Московского ГТУ Банка России</w:t>
            </w:r>
          </w:p>
          <w:p w:rsidR="008171C0" w:rsidRPr="0025142E" w:rsidRDefault="008171C0" w:rsidP="00C06B4D">
            <w:pPr>
              <w:shd w:val="clear" w:color="auto" w:fill="FFFFFF"/>
              <w:rPr>
                <w:sz w:val="20"/>
                <w:szCs w:val="20"/>
              </w:rPr>
            </w:pPr>
            <w:r w:rsidRPr="0025142E">
              <w:rPr>
                <w:sz w:val="20"/>
                <w:szCs w:val="20"/>
              </w:rPr>
              <w:t>БИК 044525187</w:t>
            </w:r>
          </w:p>
          <w:p w:rsidR="008171C0" w:rsidRPr="0025142E" w:rsidRDefault="008171C0" w:rsidP="00C06B4D">
            <w:pPr>
              <w:shd w:val="clear" w:color="auto" w:fill="FFFFFF"/>
              <w:rPr>
                <w:sz w:val="20"/>
                <w:szCs w:val="20"/>
              </w:rPr>
            </w:pPr>
            <w:r w:rsidRPr="0025142E">
              <w:rPr>
                <w:sz w:val="20"/>
                <w:szCs w:val="20"/>
              </w:rPr>
              <w:t>ОКПО ОАО «РЖД» 00083262</w:t>
            </w:r>
          </w:p>
          <w:p w:rsidR="008171C0" w:rsidRPr="0025142E" w:rsidRDefault="008171C0" w:rsidP="00C06B4D">
            <w:pPr>
              <w:shd w:val="clear" w:color="auto" w:fill="FFFFFF"/>
              <w:rPr>
                <w:sz w:val="20"/>
                <w:szCs w:val="20"/>
              </w:rPr>
            </w:pPr>
            <w:r w:rsidRPr="0025142E">
              <w:rPr>
                <w:sz w:val="20"/>
                <w:szCs w:val="20"/>
              </w:rPr>
              <w:t>ОКПО 18346064</w:t>
            </w:r>
          </w:p>
          <w:p w:rsidR="008171C0" w:rsidRPr="0025142E" w:rsidRDefault="008171C0" w:rsidP="00C06B4D">
            <w:pPr>
              <w:shd w:val="clear" w:color="auto" w:fill="FFFFFF"/>
              <w:rPr>
                <w:sz w:val="20"/>
                <w:szCs w:val="20"/>
              </w:rPr>
            </w:pPr>
            <w:r w:rsidRPr="0025142E">
              <w:rPr>
                <w:sz w:val="20"/>
                <w:szCs w:val="20"/>
              </w:rPr>
              <w:t>ОГРН 1037739877295</w:t>
            </w:r>
          </w:p>
          <w:p w:rsidR="008171C0" w:rsidRPr="0025142E" w:rsidRDefault="008171C0" w:rsidP="00C06B4D">
            <w:pPr>
              <w:shd w:val="clear" w:color="auto" w:fill="FFFFFF"/>
              <w:rPr>
                <w:sz w:val="20"/>
                <w:szCs w:val="20"/>
              </w:rPr>
            </w:pPr>
            <w:r w:rsidRPr="0025142E">
              <w:rPr>
                <w:sz w:val="20"/>
                <w:szCs w:val="20"/>
              </w:rPr>
              <w:t xml:space="preserve">Дальневосточная дирекция по капитальному строительству ДКСС ОАО «РЖД» </w:t>
            </w:r>
          </w:p>
          <w:p w:rsidR="008171C0" w:rsidRPr="0025142E" w:rsidRDefault="008171C0" w:rsidP="00C06B4D">
            <w:pPr>
              <w:shd w:val="clear" w:color="auto" w:fill="FFFFFF"/>
              <w:rPr>
                <w:sz w:val="20"/>
                <w:szCs w:val="20"/>
              </w:rPr>
            </w:pPr>
            <w:r w:rsidRPr="0025142E">
              <w:rPr>
                <w:sz w:val="20"/>
                <w:szCs w:val="20"/>
              </w:rPr>
              <w:t>ИНН 7708503727, КПП 272145018</w:t>
            </w:r>
          </w:p>
          <w:p w:rsidR="008171C0" w:rsidRPr="0025142E" w:rsidRDefault="008171C0" w:rsidP="00C06B4D">
            <w:pPr>
              <w:shd w:val="clear" w:color="auto" w:fill="FFFFFF"/>
              <w:rPr>
                <w:spacing w:val="-3"/>
                <w:sz w:val="20"/>
                <w:szCs w:val="20"/>
              </w:rPr>
            </w:pPr>
            <w:r w:rsidRPr="0025142E">
              <w:rPr>
                <w:spacing w:val="-3"/>
                <w:sz w:val="20"/>
                <w:szCs w:val="20"/>
              </w:rPr>
              <w:t>680000, г. Хабаровск, ул. Истомина 51а</w:t>
            </w:r>
          </w:p>
          <w:p w:rsidR="008171C0" w:rsidRPr="0025142E" w:rsidRDefault="008171C0" w:rsidP="00C06B4D">
            <w:pPr>
              <w:shd w:val="clear" w:color="auto" w:fill="FFFFFF"/>
              <w:rPr>
                <w:sz w:val="20"/>
                <w:szCs w:val="20"/>
              </w:rPr>
            </w:pPr>
            <w:r w:rsidRPr="0025142E">
              <w:rPr>
                <w:sz w:val="20"/>
                <w:szCs w:val="20"/>
              </w:rPr>
              <w:t>Тел.:(4212)38-58-85</w:t>
            </w:r>
          </w:p>
          <w:p w:rsidR="008171C0" w:rsidRPr="0025142E" w:rsidRDefault="008171C0" w:rsidP="00C06B4D">
            <w:pPr>
              <w:shd w:val="clear" w:color="auto" w:fill="FFFFFF"/>
              <w:rPr>
                <w:spacing w:val="-3"/>
                <w:sz w:val="20"/>
                <w:szCs w:val="20"/>
              </w:rPr>
            </w:pPr>
            <w:r w:rsidRPr="0025142E">
              <w:rPr>
                <w:spacing w:val="-3"/>
                <w:sz w:val="20"/>
                <w:szCs w:val="20"/>
              </w:rPr>
              <w:t xml:space="preserve">р/с 40702810400023164215, Филиал ПАО </w:t>
            </w:r>
            <w:r w:rsidRPr="0025142E">
              <w:rPr>
                <w:sz w:val="20"/>
                <w:szCs w:val="20"/>
              </w:rPr>
              <w:t>Банка ВТБ в г. Хабаровске</w:t>
            </w:r>
          </w:p>
          <w:p w:rsidR="008171C0" w:rsidRPr="0025142E" w:rsidRDefault="008171C0" w:rsidP="00C06B4D">
            <w:pPr>
              <w:shd w:val="clear" w:color="auto" w:fill="FFFFFF"/>
              <w:rPr>
                <w:spacing w:val="-3"/>
                <w:sz w:val="20"/>
                <w:szCs w:val="20"/>
              </w:rPr>
            </w:pPr>
            <w:r w:rsidRPr="0025142E">
              <w:rPr>
                <w:spacing w:val="-3"/>
                <w:sz w:val="20"/>
                <w:szCs w:val="20"/>
              </w:rPr>
              <w:t xml:space="preserve">к/с 30101810400000000727 в ГРКЦ г. </w:t>
            </w:r>
            <w:r w:rsidRPr="0025142E">
              <w:rPr>
                <w:sz w:val="20"/>
                <w:szCs w:val="20"/>
              </w:rPr>
              <w:t>Хабаровска БИК 040813727</w:t>
            </w:r>
          </w:p>
          <w:p w:rsidR="008171C0" w:rsidRPr="0025142E" w:rsidRDefault="008171C0" w:rsidP="00C06B4D">
            <w:pPr>
              <w:shd w:val="clear" w:color="auto" w:fill="FFFFFF"/>
              <w:rPr>
                <w:sz w:val="20"/>
                <w:szCs w:val="20"/>
              </w:rPr>
            </w:pPr>
            <w:r w:rsidRPr="0025142E">
              <w:rPr>
                <w:sz w:val="20"/>
                <w:szCs w:val="20"/>
              </w:rPr>
              <w:t>ОКПО 80047412</w:t>
            </w:r>
          </w:p>
          <w:p w:rsidR="008171C0" w:rsidRPr="0025142E" w:rsidRDefault="008171C0" w:rsidP="00C06B4D">
            <w:pPr>
              <w:shd w:val="clear" w:color="auto" w:fill="FFFFFF"/>
              <w:rPr>
                <w:b/>
                <w:sz w:val="20"/>
                <w:szCs w:val="20"/>
              </w:rPr>
            </w:pPr>
          </w:p>
        </w:tc>
        <w:tc>
          <w:tcPr>
            <w:tcW w:w="4785" w:type="dxa"/>
          </w:tcPr>
          <w:p w:rsidR="008171C0" w:rsidRPr="0025142E" w:rsidRDefault="008171C0" w:rsidP="00C06B4D">
            <w:pPr>
              <w:pStyle w:val="ad"/>
              <w:ind w:left="0" w:right="-1"/>
              <w:rPr>
                <w:sz w:val="20"/>
                <w:szCs w:val="20"/>
              </w:rPr>
            </w:pPr>
            <w:r w:rsidRPr="0025142E">
              <w:rPr>
                <w:sz w:val="20"/>
                <w:szCs w:val="20"/>
              </w:rPr>
              <w:t>Поставщик:</w:t>
            </w:r>
          </w:p>
        </w:tc>
      </w:tr>
    </w:tbl>
    <w:p w:rsidR="008171C0" w:rsidRPr="00803ED0" w:rsidRDefault="008171C0" w:rsidP="008171C0">
      <w:pPr>
        <w:pStyle w:val="ConsNormal"/>
        <w:spacing w:line="360" w:lineRule="exact"/>
        <w:ind w:right="-427" w:firstLine="0"/>
        <w:rPr>
          <w:rFonts w:ascii="Times New Roman" w:hAnsi="Times New Roman"/>
          <w:b/>
          <w:sz w:val="24"/>
          <w:szCs w:val="24"/>
        </w:rPr>
      </w:pPr>
      <w:r w:rsidRPr="00803ED0">
        <w:rPr>
          <w:rFonts w:ascii="Times New Roman" w:hAnsi="Times New Roman"/>
          <w:b/>
          <w:sz w:val="24"/>
          <w:szCs w:val="24"/>
        </w:rPr>
        <w:t>от Покупателя                                                    от Поставщика</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71C0" w:rsidRPr="00803ED0" w:rsidTr="00C06B4D">
        <w:trPr>
          <w:trHeight w:val="709"/>
        </w:trPr>
        <w:tc>
          <w:tcPr>
            <w:tcW w:w="4785" w:type="dxa"/>
          </w:tcPr>
          <w:p w:rsidR="008171C0" w:rsidRPr="00803ED0" w:rsidRDefault="008171C0" w:rsidP="00C06B4D">
            <w:pPr>
              <w:tabs>
                <w:tab w:val="left" w:pos="4536"/>
                <w:tab w:val="left" w:pos="5103"/>
                <w:tab w:val="left" w:pos="6020"/>
              </w:tabs>
              <w:suppressAutoHyphens/>
              <w:rPr>
                <w:lang w:eastAsia="ar-SA"/>
              </w:rPr>
            </w:pPr>
            <w:r w:rsidRPr="00803ED0">
              <w:rPr>
                <w:lang w:eastAsia="ar-SA"/>
              </w:rPr>
              <w:t xml:space="preserve">Начальник Дальневосточной </w:t>
            </w:r>
            <w:r w:rsidRPr="00803ED0">
              <w:rPr>
                <w:lang w:eastAsia="ar-SA"/>
              </w:rPr>
              <w:tab/>
            </w:r>
          </w:p>
          <w:p w:rsidR="008171C0" w:rsidRPr="00803ED0" w:rsidRDefault="008171C0" w:rsidP="00C06B4D">
            <w:pPr>
              <w:suppressAutoHyphens/>
              <w:rPr>
                <w:lang w:eastAsia="ar-SA"/>
              </w:rPr>
            </w:pPr>
            <w:r w:rsidRPr="00803ED0">
              <w:rPr>
                <w:lang w:eastAsia="ar-SA"/>
              </w:rPr>
              <w:t xml:space="preserve">дирекции по капитальному </w:t>
            </w:r>
          </w:p>
          <w:p w:rsidR="008171C0" w:rsidRPr="00803ED0" w:rsidRDefault="008171C0" w:rsidP="00C06B4D">
            <w:pPr>
              <w:suppressAutoHyphens/>
              <w:rPr>
                <w:lang w:eastAsia="ar-SA"/>
              </w:rPr>
            </w:pPr>
            <w:r w:rsidRPr="00803ED0">
              <w:rPr>
                <w:lang w:eastAsia="ar-SA"/>
              </w:rPr>
              <w:t xml:space="preserve">строительству – структурного </w:t>
            </w:r>
          </w:p>
          <w:p w:rsidR="008171C0" w:rsidRPr="00803ED0" w:rsidRDefault="008171C0" w:rsidP="00C06B4D">
            <w:pPr>
              <w:suppressAutoHyphens/>
              <w:rPr>
                <w:lang w:eastAsia="ar-SA"/>
              </w:rPr>
            </w:pPr>
            <w:r w:rsidRPr="00803ED0">
              <w:rPr>
                <w:lang w:eastAsia="ar-SA"/>
              </w:rPr>
              <w:t xml:space="preserve">подразделения Дирекции по </w:t>
            </w:r>
          </w:p>
          <w:p w:rsidR="008171C0" w:rsidRPr="00803ED0" w:rsidRDefault="008171C0" w:rsidP="00C06B4D">
            <w:pPr>
              <w:suppressAutoHyphens/>
              <w:rPr>
                <w:lang w:eastAsia="ar-SA"/>
              </w:rPr>
            </w:pPr>
            <w:r w:rsidRPr="00803ED0">
              <w:rPr>
                <w:lang w:eastAsia="ar-SA"/>
              </w:rPr>
              <w:t xml:space="preserve">строительству сетей связи – </w:t>
            </w:r>
          </w:p>
          <w:p w:rsidR="008171C0" w:rsidRPr="00803ED0" w:rsidRDefault="008171C0" w:rsidP="00C06B4D">
            <w:pPr>
              <w:suppressAutoHyphens/>
              <w:rPr>
                <w:lang w:eastAsia="ar-SA"/>
              </w:rPr>
            </w:pPr>
            <w:r w:rsidRPr="00803ED0">
              <w:rPr>
                <w:lang w:eastAsia="ar-SA"/>
              </w:rPr>
              <w:t>филиала ОАО «РЖД»</w:t>
            </w:r>
          </w:p>
          <w:p w:rsidR="008171C0" w:rsidRPr="00803ED0" w:rsidRDefault="008171C0" w:rsidP="00C06B4D">
            <w:pPr>
              <w:suppressAutoHyphens/>
              <w:rPr>
                <w:lang w:eastAsia="ar-SA"/>
              </w:rPr>
            </w:pPr>
          </w:p>
          <w:p w:rsidR="008171C0" w:rsidRPr="00803ED0" w:rsidRDefault="008171C0" w:rsidP="00C06B4D">
            <w:pPr>
              <w:pStyle w:val="ad"/>
              <w:ind w:right="-5"/>
              <w:rPr>
                <w:lang w:eastAsia="ar-SA"/>
              </w:rPr>
            </w:pPr>
            <w:r w:rsidRPr="00803ED0">
              <w:rPr>
                <w:lang w:eastAsia="ar-SA"/>
              </w:rPr>
              <w:t>_______________ Е.И. Желтоухов</w:t>
            </w:r>
          </w:p>
          <w:p w:rsidR="008171C0" w:rsidRPr="00803ED0" w:rsidRDefault="008171C0" w:rsidP="00C06B4D">
            <w:pPr>
              <w:pStyle w:val="ad"/>
              <w:ind w:right="-5"/>
              <w:rPr>
                <w:lang w:eastAsia="ar-SA"/>
              </w:rPr>
            </w:pPr>
            <w:r w:rsidRPr="00803ED0">
              <w:t>(подпись)                            (ФИО)</w:t>
            </w:r>
          </w:p>
          <w:p w:rsidR="008171C0" w:rsidRPr="00803ED0" w:rsidRDefault="008171C0" w:rsidP="00C06B4D">
            <w:pPr>
              <w:pStyle w:val="ad"/>
              <w:ind w:right="-5"/>
            </w:pPr>
            <w:r w:rsidRPr="00803ED0">
              <w:rPr>
                <w:lang w:eastAsia="en-US"/>
              </w:rPr>
              <w:t>м.п.</w:t>
            </w:r>
          </w:p>
        </w:tc>
        <w:tc>
          <w:tcPr>
            <w:tcW w:w="4786" w:type="dxa"/>
          </w:tcPr>
          <w:p w:rsidR="008171C0" w:rsidRPr="00803ED0" w:rsidRDefault="008171C0" w:rsidP="00C06B4D"/>
          <w:p w:rsidR="008171C0" w:rsidRPr="00803ED0" w:rsidRDefault="008171C0" w:rsidP="00C06B4D"/>
          <w:p w:rsidR="008171C0" w:rsidRPr="00803ED0" w:rsidRDefault="008171C0" w:rsidP="00C06B4D"/>
          <w:p w:rsidR="008171C0" w:rsidRPr="00803ED0" w:rsidRDefault="008171C0" w:rsidP="00C06B4D"/>
          <w:p w:rsidR="008171C0" w:rsidRPr="00803ED0" w:rsidRDefault="008171C0" w:rsidP="00C06B4D"/>
          <w:p w:rsidR="008171C0" w:rsidRPr="00803ED0" w:rsidRDefault="008171C0" w:rsidP="00C06B4D"/>
          <w:p w:rsidR="008171C0" w:rsidRPr="00803ED0" w:rsidRDefault="008171C0" w:rsidP="00C06B4D"/>
          <w:p w:rsidR="008171C0" w:rsidRPr="00803ED0" w:rsidRDefault="008171C0" w:rsidP="00C06B4D"/>
          <w:p w:rsidR="008171C0" w:rsidRPr="00803ED0" w:rsidRDefault="008171C0" w:rsidP="00C06B4D">
            <w:r w:rsidRPr="00803ED0">
              <w:t xml:space="preserve">_________   _____________      </w:t>
            </w:r>
          </w:p>
          <w:p w:rsidR="008171C0" w:rsidRPr="00803ED0" w:rsidRDefault="008171C0" w:rsidP="00C06B4D">
            <w:r w:rsidRPr="00803ED0">
              <w:t>(подпись)                            (ФИО</w:t>
            </w:r>
          </w:p>
          <w:p w:rsidR="008171C0" w:rsidRPr="00803ED0" w:rsidRDefault="008171C0" w:rsidP="00C06B4D"/>
          <w:p w:rsidR="008171C0" w:rsidRPr="00803ED0" w:rsidRDefault="008171C0" w:rsidP="00C06B4D">
            <w:pPr>
              <w:pStyle w:val="ad"/>
              <w:ind w:right="-5"/>
            </w:pPr>
            <w:r w:rsidRPr="00803ED0">
              <w:rPr>
                <w:lang w:eastAsia="en-US"/>
              </w:rPr>
              <w:t>м.п.</w:t>
            </w:r>
          </w:p>
        </w:tc>
      </w:tr>
    </w:tbl>
    <w:p w:rsidR="008171C0" w:rsidRDefault="008171C0" w:rsidP="008171C0">
      <w:pPr>
        <w:spacing w:line="360" w:lineRule="exact"/>
        <w:ind w:firstLine="6096"/>
        <w:jc w:val="both"/>
        <w:rPr>
          <w:sz w:val="28"/>
          <w:szCs w:val="28"/>
        </w:rPr>
        <w:sectPr w:rsidR="008171C0" w:rsidSect="00407592">
          <w:pgSz w:w="11906" w:h="16838"/>
          <w:pgMar w:top="907" w:right="851" w:bottom="851" w:left="1418" w:header="709" w:footer="709" w:gutter="0"/>
          <w:cols w:space="708"/>
          <w:docGrid w:linePitch="360"/>
        </w:sectPr>
      </w:pPr>
    </w:p>
    <w:p w:rsidR="008171C0" w:rsidRDefault="00E510C7" w:rsidP="008171C0">
      <w:pPr>
        <w:jc w:val="right"/>
        <w:rPr>
          <w:sz w:val="28"/>
          <w:szCs w:val="28"/>
        </w:rPr>
      </w:pPr>
      <w:r w:rsidRPr="00A45EDD">
        <w:rPr>
          <w:color w:val="000000"/>
          <w:sz w:val="28"/>
          <w:szCs w:val="28"/>
        </w:rPr>
        <w:lastRenderedPageBreak/>
        <w:tab/>
      </w:r>
      <w:r w:rsidR="008171C0" w:rsidRPr="002A0A35">
        <w:rPr>
          <w:sz w:val="28"/>
          <w:szCs w:val="28"/>
        </w:rPr>
        <w:t xml:space="preserve">Приложение № </w:t>
      </w:r>
      <w:r w:rsidR="008171C0">
        <w:rPr>
          <w:sz w:val="28"/>
          <w:szCs w:val="28"/>
        </w:rPr>
        <w:t>1</w:t>
      </w:r>
    </w:p>
    <w:p w:rsidR="008171C0" w:rsidRPr="007642C5" w:rsidRDefault="008171C0" w:rsidP="008171C0">
      <w:pPr>
        <w:jc w:val="right"/>
        <w:rPr>
          <w:sz w:val="28"/>
          <w:szCs w:val="28"/>
        </w:rPr>
      </w:pPr>
      <w:r w:rsidRPr="007642C5">
        <w:rPr>
          <w:sz w:val="28"/>
          <w:szCs w:val="28"/>
        </w:rPr>
        <w:t xml:space="preserve">к Договору             </w:t>
      </w:r>
    </w:p>
    <w:p w:rsidR="008171C0" w:rsidRPr="007642C5" w:rsidRDefault="008171C0" w:rsidP="008171C0">
      <w:pPr>
        <w:jc w:val="right"/>
        <w:rPr>
          <w:sz w:val="28"/>
          <w:szCs w:val="28"/>
        </w:rPr>
      </w:pPr>
      <w:r w:rsidRPr="007642C5">
        <w:rPr>
          <w:sz w:val="28"/>
          <w:szCs w:val="28"/>
        </w:rPr>
        <w:t>от «___»______201_</w:t>
      </w:r>
      <w:r>
        <w:rPr>
          <w:sz w:val="28"/>
          <w:szCs w:val="28"/>
        </w:rPr>
        <w:t xml:space="preserve">  </w:t>
      </w:r>
      <w:r w:rsidRPr="007642C5">
        <w:rPr>
          <w:sz w:val="28"/>
          <w:szCs w:val="28"/>
        </w:rPr>
        <w:t>г.</w:t>
      </w:r>
    </w:p>
    <w:p w:rsidR="008171C0" w:rsidRPr="007642C5" w:rsidRDefault="008171C0" w:rsidP="008171C0">
      <w:pPr>
        <w:jc w:val="right"/>
        <w:rPr>
          <w:sz w:val="28"/>
          <w:szCs w:val="28"/>
        </w:rPr>
      </w:pPr>
      <w:r w:rsidRPr="007642C5">
        <w:rPr>
          <w:sz w:val="28"/>
          <w:szCs w:val="28"/>
        </w:rPr>
        <w:t>№______________</w:t>
      </w:r>
    </w:p>
    <w:p w:rsidR="008171C0" w:rsidRDefault="008171C0" w:rsidP="008171C0"/>
    <w:p w:rsidR="008171C0" w:rsidRDefault="008171C0" w:rsidP="008171C0">
      <w:pPr>
        <w:pStyle w:val="ConsNormal"/>
        <w:widowControl/>
        <w:ind w:firstLine="0"/>
        <w:jc w:val="center"/>
        <w:rPr>
          <w:rFonts w:ascii="Times New Roman" w:hAnsi="Times New Roman"/>
          <w:b/>
          <w:sz w:val="28"/>
          <w:szCs w:val="28"/>
        </w:rPr>
      </w:pPr>
      <w:r>
        <w:rPr>
          <w:rFonts w:ascii="Times New Roman" w:hAnsi="Times New Roman"/>
          <w:b/>
          <w:sz w:val="28"/>
          <w:szCs w:val="28"/>
        </w:rPr>
        <w:t>Спецификация товара</w:t>
      </w:r>
    </w:p>
    <w:p w:rsidR="008171C0" w:rsidRDefault="008171C0" w:rsidP="008171C0">
      <w:pPr>
        <w:pStyle w:val="ConsNormal"/>
        <w:widowControl/>
        <w:ind w:firstLine="0"/>
        <w:jc w:val="center"/>
        <w:rPr>
          <w:rFonts w:ascii="Times New Roman" w:hAnsi="Times New Roman"/>
          <w:b/>
          <w:sz w:val="28"/>
          <w:szCs w:val="28"/>
        </w:rPr>
      </w:pPr>
    </w:p>
    <w:tbl>
      <w:tblPr>
        <w:tblW w:w="16104" w:type="dxa"/>
        <w:tblInd w:w="-542" w:type="dxa"/>
        <w:tblLayout w:type="fixed"/>
        <w:tblCellMar>
          <w:left w:w="70" w:type="dxa"/>
          <w:right w:w="70" w:type="dxa"/>
        </w:tblCellMar>
        <w:tblLook w:val="04A0"/>
      </w:tblPr>
      <w:tblGrid>
        <w:gridCol w:w="470"/>
        <w:gridCol w:w="4537"/>
        <w:gridCol w:w="992"/>
        <w:gridCol w:w="2551"/>
        <w:gridCol w:w="1843"/>
        <w:gridCol w:w="567"/>
        <w:gridCol w:w="709"/>
        <w:gridCol w:w="992"/>
        <w:gridCol w:w="992"/>
        <w:gridCol w:w="1134"/>
        <w:gridCol w:w="1317"/>
      </w:tblGrid>
      <w:tr w:rsidR="008171C0" w:rsidTr="00C06B4D">
        <w:trPr>
          <w:trHeight w:val="720"/>
        </w:trPr>
        <w:tc>
          <w:tcPr>
            <w:tcW w:w="470"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п/п</w:t>
            </w:r>
          </w:p>
        </w:tc>
        <w:tc>
          <w:tcPr>
            <w:tcW w:w="4537"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lang w:val="en-US"/>
              </w:rPr>
            </w:pPr>
            <w:r>
              <w:rPr>
                <w:rFonts w:ascii="Times New Roman" w:hAnsi="Times New Roman" w:cs="Times New Roman"/>
                <w:sz w:val="18"/>
                <w:szCs w:val="18"/>
              </w:rPr>
              <w:t>Наименование</w:t>
            </w:r>
          </w:p>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 xml:space="preserve">Товара    </w:t>
            </w:r>
          </w:p>
        </w:tc>
        <w:tc>
          <w:tcPr>
            <w:tcW w:w="992"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 xml:space="preserve">Марка, </w:t>
            </w:r>
            <w:r>
              <w:rPr>
                <w:rFonts w:ascii="Times New Roman" w:hAnsi="Times New Roman" w:cs="Times New Roman"/>
                <w:sz w:val="18"/>
                <w:szCs w:val="18"/>
              </w:rPr>
              <w:br/>
              <w:t xml:space="preserve">чертеж </w:t>
            </w:r>
          </w:p>
        </w:tc>
        <w:tc>
          <w:tcPr>
            <w:tcW w:w="2551"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ГОСТ,</w:t>
            </w:r>
            <w:r>
              <w:rPr>
                <w:rFonts w:ascii="Times New Roman" w:hAnsi="Times New Roman" w:cs="Times New Roman"/>
                <w:sz w:val="18"/>
                <w:szCs w:val="18"/>
              </w:rPr>
              <w:br/>
              <w:t xml:space="preserve">ОСТ, </w:t>
            </w:r>
            <w:r>
              <w:rPr>
                <w:rFonts w:ascii="Times New Roman" w:hAnsi="Times New Roman" w:cs="Times New Roman"/>
                <w:sz w:val="18"/>
                <w:szCs w:val="18"/>
              </w:rPr>
              <w:br/>
              <w:t xml:space="preserve">ТУ,  </w:t>
            </w:r>
            <w:r>
              <w:rPr>
                <w:rFonts w:ascii="Times New Roman" w:hAnsi="Times New Roman" w:cs="Times New Roman"/>
                <w:sz w:val="18"/>
                <w:szCs w:val="18"/>
              </w:rPr>
              <w:br/>
              <w:t xml:space="preserve">ТО </w:t>
            </w:r>
          </w:p>
        </w:tc>
        <w:tc>
          <w:tcPr>
            <w:tcW w:w="1843"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 xml:space="preserve">Сорт, </w:t>
            </w:r>
            <w:r>
              <w:rPr>
                <w:rFonts w:ascii="Times New Roman" w:hAnsi="Times New Roman" w:cs="Times New Roman"/>
                <w:sz w:val="18"/>
                <w:szCs w:val="18"/>
              </w:rPr>
              <w:br/>
              <w:t>размер</w:t>
            </w:r>
          </w:p>
        </w:tc>
        <w:tc>
          <w:tcPr>
            <w:tcW w:w="567"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 xml:space="preserve">Ед. </w:t>
            </w:r>
            <w:r>
              <w:rPr>
                <w:rFonts w:ascii="Times New Roman" w:hAnsi="Times New Roman" w:cs="Times New Roman"/>
                <w:sz w:val="18"/>
                <w:szCs w:val="18"/>
              </w:rPr>
              <w:br/>
              <w:t>изм.</w:t>
            </w:r>
          </w:p>
        </w:tc>
        <w:tc>
          <w:tcPr>
            <w:tcW w:w="709"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Кол-во</w:t>
            </w:r>
          </w:p>
        </w:tc>
        <w:tc>
          <w:tcPr>
            <w:tcW w:w="992"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Цена за</w:t>
            </w:r>
            <w:r>
              <w:rPr>
                <w:rFonts w:ascii="Times New Roman" w:hAnsi="Times New Roman" w:cs="Times New Roman"/>
                <w:sz w:val="18"/>
                <w:szCs w:val="18"/>
              </w:rPr>
              <w:br/>
              <w:t>единицу</w:t>
            </w:r>
            <w:r>
              <w:rPr>
                <w:rFonts w:ascii="Times New Roman" w:hAnsi="Times New Roman" w:cs="Times New Roman"/>
                <w:sz w:val="18"/>
                <w:szCs w:val="18"/>
              </w:rPr>
              <w:br/>
              <w:t>Товара,</w:t>
            </w:r>
            <w:r>
              <w:rPr>
                <w:rFonts w:ascii="Times New Roman" w:hAnsi="Times New Roman" w:cs="Times New Roman"/>
                <w:sz w:val="18"/>
                <w:szCs w:val="18"/>
              </w:rPr>
              <w:br/>
              <w:t>без НДС</w:t>
            </w:r>
            <w:r>
              <w:rPr>
                <w:rFonts w:ascii="Times New Roman" w:hAnsi="Times New Roman" w:cs="Times New Roman"/>
                <w:sz w:val="18"/>
                <w:szCs w:val="18"/>
              </w:rPr>
              <w:br/>
              <w:t xml:space="preserve">(руб.) </w:t>
            </w:r>
          </w:p>
        </w:tc>
        <w:tc>
          <w:tcPr>
            <w:tcW w:w="992"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Стоимость</w:t>
            </w:r>
            <w:r>
              <w:rPr>
                <w:rFonts w:ascii="Times New Roman" w:hAnsi="Times New Roman" w:cs="Times New Roman"/>
                <w:sz w:val="18"/>
                <w:szCs w:val="18"/>
              </w:rPr>
              <w:br/>
              <w:t xml:space="preserve">Товара,  </w:t>
            </w:r>
            <w:r>
              <w:rPr>
                <w:rFonts w:ascii="Times New Roman" w:hAnsi="Times New Roman" w:cs="Times New Roman"/>
                <w:sz w:val="18"/>
                <w:szCs w:val="18"/>
              </w:rPr>
              <w:br/>
              <w:t xml:space="preserve">без НДС  </w:t>
            </w:r>
          </w:p>
        </w:tc>
        <w:tc>
          <w:tcPr>
            <w:tcW w:w="1134"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 xml:space="preserve">НДС   </w:t>
            </w:r>
            <w:r>
              <w:rPr>
                <w:rFonts w:ascii="Times New Roman" w:hAnsi="Times New Roman" w:cs="Times New Roman"/>
                <w:sz w:val="18"/>
                <w:szCs w:val="18"/>
              </w:rPr>
              <w:br/>
              <w:t>(руб.)</w:t>
            </w:r>
          </w:p>
        </w:tc>
        <w:tc>
          <w:tcPr>
            <w:tcW w:w="1317" w:type="dxa"/>
            <w:tcBorders>
              <w:top w:val="single" w:sz="6" w:space="0" w:color="auto"/>
              <w:left w:val="single" w:sz="6" w:space="0" w:color="auto"/>
              <w:bottom w:val="single" w:sz="6" w:space="0" w:color="auto"/>
              <w:right w:val="single" w:sz="6" w:space="0" w:color="auto"/>
            </w:tcBorders>
            <w:hideMark/>
          </w:tcPr>
          <w:p w:rsidR="008171C0" w:rsidRDefault="008171C0" w:rsidP="00C06B4D">
            <w:pPr>
              <w:pStyle w:val="ConsCell"/>
              <w:widowControl/>
              <w:spacing w:line="276" w:lineRule="auto"/>
              <w:rPr>
                <w:rFonts w:ascii="Times New Roman" w:hAnsi="Times New Roman" w:cs="Times New Roman"/>
                <w:sz w:val="18"/>
                <w:szCs w:val="18"/>
              </w:rPr>
            </w:pPr>
            <w:r>
              <w:rPr>
                <w:rFonts w:ascii="Times New Roman" w:hAnsi="Times New Roman" w:cs="Times New Roman"/>
                <w:sz w:val="18"/>
                <w:szCs w:val="18"/>
              </w:rPr>
              <w:t>Стоимость</w:t>
            </w:r>
            <w:r>
              <w:rPr>
                <w:rFonts w:ascii="Times New Roman" w:hAnsi="Times New Roman" w:cs="Times New Roman"/>
                <w:sz w:val="18"/>
                <w:szCs w:val="18"/>
              </w:rPr>
              <w:br/>
              <w:t xml:space="preserve">Товара   </w:t>
            </w:r>
            <w:r>
              <w:rPr>
                <w:rFonts w:ascii="Times New Roman" w:hAnsi="Times New Roman" w:cs="Times New Roman"/>
                <w:sz w:val="18"/>
                <w:szCs w:val="18"/>
              </w:rPr>
              <w:br/>
              <w:t xml:space="preserve">всего с  </w:t>
            </w:r>
            <w:r>
              <w:rPr>
                <w:rFonts w:ascii="Times New Roman" w:hAnsi="Times New Roman" w:cs="Times New Roman"/>
                <w:sz w:val="18"/>
                <w:szCs w:val="18"/>
              </w:rPr>
              <w:br/>
              <w:t xml:space="preserve">НДС      </w:t>
            </w:r>
            <w:r>
              <w:rPr>
                <w:rFonts w:ascii="Times New Roman" w:hAnsi="Times New Roman" w:cs="Times New Roman"/>
                <w:sz w:val="18"/>
                <w:szCs w:val="18"/>
              </w:rPr>
              <w:br/>
              <w:t xml:space="preserve">(руб.)   </w:t>
            </w: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1</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Стол рабочий  (бук, ольха)</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160x75x75</w:t>
            </w:r>
          </w:p>
        </w:tc>
        <w:tc>
          <w:tcPr>
            <w:tcW w:w="56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t>7</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2</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Стол эргономичный правый (бук, ольха)</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140х98x75</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sidRPr="001B7788">
              <w:rPr>
                <w:rFonts w:ascii="Times New Roman" w:hAnsi="Times New Roman" w:cs="Times New Roman"/>
                <w:sz w:val="24"/>
                <w:szCs w:val="24"/>
              </w:rPr>
              <w:t>3</w:t>
            </w:r>
          </w:p>
        </w:tc>
        <w:tc>
          <w:tcPr>
            <w:tcW w:w="4537"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Стол эргономичный левый 140х90х75</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140х98x75</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4</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Приставная тумба (бук, ольха)</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40x60x75</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t>18</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5</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Экран настольный без кронштейнов (бук, ольха)</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160x1.8x45</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6</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Шкаф для документов (бук, ольха)</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80x38x200</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7</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Шкаф для одежды  (бук, ольха)</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80x38x200</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sidRPr="001B7788">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8</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Стеллаж средний угловой (бук, ольха)</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16371-2014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38x38x123</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sidRPr="001B7788">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9</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Стул Samba soft хром</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ГОСТ 19917-2014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45x45x88</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10</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Стул Эра хром</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19917-2014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54 х 56 х 83,5</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120"/>
        </w:trPr>
        <w:tc>
          <w:tcPr>
            <w:tcW w:w="470"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pPr>
              <w:jc w:val="center"/>
            </w:pPr>
            <w:r w:rsidRPr="001B7788">
              <w:t>11</w:t>
            </w:r>
          </w:p>
        </w:tc>
        <w:tc>
          <w:tcPr>
            <w:tcW w:w="4537" w:type="dxa"/>
            <w:tcBorders>
              <w:top w:val="single" w:sz="6" w:space="0" w:color="auto"/>
              <w:left w:val="single" w:sz="6" w:space="0" w:color="auto"/>
              <w:bottom w:val="single" w:sz="6" w:space="0" w:color="auto"/>
              <w:right w:val="single" w:sz="6" w:space="0" w:color="auto"/>
            </w:tcBorders>
            <w:vAlign w:val="bottom"/>
          </w:tcPr>
          <w:p w:rsidR="008171C0" w:rsidRPr="001B7788" w:rsidRDefault="008171C0" w:rsidP="00C06B4D">
            <w:r w:rsidRPr="001B7788">
              <w:t>Стул офисный ISO</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r w:rsidRPr="001B7788">
              <w:t>ГОСТ 19917-2014</w:t>
            </w: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38x38x123</w:t>
            </w: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jc w:val="center"/>
            </w:pPr>
            <w:r w:rsidRPr="001B7788">
              <w:t>шт.</w:t>
            </w: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r w:rsidR="008171C0" w:rsidRPr="007642C5" w:rsidTr="00C06B4D">
        <w:trPr>
          <w:trHeight w:val="240"/>
        </w:trPr>
        <w:tc>
          <w:tcPr>
            <w:tcW w:w="470"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4537" w:type="dxa"/>
            <w:tcBorders>
              <w:top w:val="single" w:sz="6" w:space="0" w:color="auto"/>
              <w:left w:val="single" w:sz="6" w:space="0" w:color="auto"/>
              <w:bottom w:val="single" w:sz="6" w:space="0" w:color="auto"/>
              <w:right w:val="single" w:sz="6" w:space="0" w:color="auto"/>
            </w:tcBorders>
            <w:hideMark/>
          </w:tcPr>
          <w:p w:rsidR="008171C0" w:rsidRPr="001B7788" w:rsidRDefault="008171C0" w:rsidP="00C06B4D">
            <w:pPr>
              <w:pStyle w:val="ConsCell"/>
              <w:widowControl/>
              <w:spacing w:line="276" w:lineRule="auto"/>
              <w:rPr>
                <w:rFonts w:ascii="Times New Roman" w:hAnsi="Times New Roman" w:cs="Times New Roman"/>
                <w:sz w:val="24"/>
                <w:szCs w:val="24"/>
              </w:rPr>
            </w:pPr>
            <w:r w:rsidRPr="001B7788">
              <w:rPr>
                <w:rFonts w:ascii="Times New Roman" w:hAnsi="Times New Roman" w:cs="Times New Roman"/>
                <w:sz w:val="24"/>
                <w:szCs w:val="24"/>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8171C0" w:rsidRPr="001B7788" w:rsidRDefault="008171C0" w:rsidP="00C06B4D">
            <w:pPr>
              <w:pStyle w:val="ConsCell"/>
              <w:widowControl/>
              <w:spacing w:line="276" w:lineRule="auto"/>
              <w:rPr>
                <w:rFonts w:ascii="Times New Roman" w:hAnsi="Times New Roman" w:cs="Times New Roman"/>
                <w:sz w:val="24"/>
                <w:szCs w:val="24"/>
              </w:rPr>
            </w:pPr>
          </w:p>
        </w:tc>
      </w:tr>
    </w:tbl>
    <w:p w:rsidR="008171C0" w:rsidRDefault="008171C0" w:rsidP="008171C0">
      <w:pPr>
        <w:pStyle w:val="ConsNormal"/>
        <w:widowControl/>
        <w:ind w:firstLine="0"/>
        <w:rPr>
          <w:rFonts w:ascii="Times New Roman" w:hAnsi="Times New Roman"/>
          <w:b/>
          <w:sz w:val="28"/>
          <w:szCs w:val="28"/>
        </w:rPr>
      </w:pPr>
    </w:p>
    <w:p w:rsidR="008171C0" w:rsidRDefault="008171C0" w:rsidP="008171C0">
      <w:pPr>
        <w:pStyle w:val="ConsNormal"/>
        <w:widowControl/>
        <w:ind w:firstLine="0"/>
        <w:rPr>
          <w:rFonts w:ascii="Times New Roman" w:hAnsi="Times New Roman"/>
          <w:b/>
          <w:sz w:val="28"/>
          <w:szCs w:val="28"/>
        </w:rPr>
      </w:pPr>
      <w:r>
        <w:rPr>
          <w:rFonts w:ascii="Times New Roman" w:hAnsi="Times New Roman"/>
          <w:b/>
          <w:sz w:val="28"/>
          <w:szCs w:val="28"/>
        </w:rPr>
        <w:t>Покупатель                                                                                                                                                                   Поставщик</w:t>
      </w:r>
    </w:p>
    <w:p w:rsidR="008171C0" w:rsidRDefault="008171C0" w:rsidP="008171C0"/>
    <w:p w:rsidR="008171C0" w:rsidRDefault="008171C0" w:rsidP="008171C0">
      <w:pPr>
        <w:sectPr w:rsidR="008171C0" w:rsidSect="00407592">
          <w:pgSz w:w="16838" w:h="11906" w:orient="landscape"/>
          <w:pgMar w:top="907" w:right="1134" w:bottom="851" w:left="1134" w:header="709" w:footer="709" w:gutter="0"/>
          <w:cols w:space="708"/>
          <w:docGrid w:linePitch="360"/>
        </w:sectPr>
      </w:pPr>
    </w:p>
    <w:p w:rsidR="008171C0" w:rsidRPr="00110ABC" w:rsidRDefault="008171C0" w:rsidP="008171C0">
      <w:pPr>
        <w:spacing w:line="360" w:lineRule="exact"/>
        <w:rPr>
          <w:sz w:val="28"/>
          <w:szCs w:val="28"/>
        </w:rPr>
      </w:pPr>
      <w:r>
        <w:rPr>
          <w:sz w:val="28"/>
          <w:szCs w:val="28"/>
        </w:rPr>
        <w:lastRenderedPageBreak/>
        <w:t xml:space="preserve">                                                                                      </w:t>
      </w:r>
      <w:r w:rsidRPr="00110ABC">
        <w:rPr>
          <w:sz w:val="28"/>
          <w:szCs w:val="28"/>
        </w:rPr>
        <w:t xml:space="preserve">Приложение № </w:t>
      </w:r>
      <w:r>
        <w:rPr>
          <w:sz w:val="28"/>
          <w:szCs w:val="28"/>
        </w:rPr>
        <w:t>2</w:t>
      </w:r>
    </w:p>
    <w:p w:rsidR="008171C0" w:rsidRPr="00110ABC" w:rsidRDefault="008171C0" w:rsidP="008171C0">
      <w:pPr>
        <w:spacing w:line="360" w:lineRule="exact"/>
        <w:rPr>
          <w:sz w:val="28"/>
          <w:szCs w:val="28"/>
        </w:rPr>
      </w:pP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t xml:space="preserve">     к Договору</w:t>
      </w:r>
    </w:p>
    <w:p w:rsidR="008171C0" w:rsidRPr="00110ABC" w:rsidRDefault="008171C0" w:rsidP="008171C0">
      <w:pPr>
        <w:spacing w:line="360" w:lineRule="exact"/>
        <w:rPr>
          <w:sz w:val="28"/>
          <w:szCs w:val="28"/>
        </w:rPr>
      </w:pP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t xml:space="preserve">     от «___» _________ 201_ г.</w:t>
      </w:r>
    </w:p>
    <w:p w:rsidR="008171C0" w:rsidRDefault="008171C0" w:rsidP="008171C0">
      <w:pPr>
        <w:pStyle w:val="ConsNonformat"/>
        <w:widowControl/>
        <w:spacing w:line="360" w:lineRule="exact"/>
        <w:rPr>
          <w:rFonts w:ascii="Times New Roman" w:hAnsi="Times New Roman"/>
          <w:sz w:val="28"/>
          <w:szCs w:val="28"/>
        </w:rPr>
      </w:pP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t xml:space="preserve">  </w:t>
      </w:r>
      <w:r>
        <w:rPr>
          <w:rFonts w:ascii="Times New Roman" w:hAnsi="Times New Roman"/>
          <w:sz w:val="28"/>
          <w:szCs w:val="28"/>
        </w:rPr>
        <w:t xml:space="preserve">   </w:t>
      </w:r>
      <w:r w:rsidRPr="00110ABC">
        <w:rPr>
          <w:rFonts w:ascii="Times New Roman" w:hAnsi="Times New Roman"/>
          <w:sz w:val="28"/>
          <w:szCs w:val="28"/>
        </w:rPr>
        <w:t>№ _____________</w:t>
      </w:r>
    </w:p>
    <w:p w:rsidR="008171C0" w:rsidRPr="0097022F" w:rsidRDefault="008171C0" w:rsidP="008171C0">
      <w:pPr>
        <w:pStyle w:val="ConsNonformat"/>
        <w:widowControl/>
        <w:spacing w:line="360" w:lineRule="exact"/>
        <w:rPr>
          <w:rFonts w:ascii="Times New Roman" w:hAnsi="Times New Roman"/>
          <w:sz w:val="28"/>
          <w:szCs w:val="28"/>
        </w:rPr>
      </w:pPr>
    </w:p>
    <w:p w:rsidR="008171C0" w:rsidRPr="00110ABC" w:rsidRDefault="008171C0" w:rsidP="008171C0">
      <w:pPr>
        <w:pStyle w:val="ConsNormal"/>
        <w:widowControl/>
        <w:spacing w:line="360" w:lineRule="exact"/>
        <w:ind w:left="360" w:firstLine="0"/>
        <w:jc w:val="center"/>
        <w:rPr>
          <w:rFonts w:ascii="Times New Roman" w:hAnsi="Times New Roman"/>
          <w:b/>
          <w:sz w:val="28"/>
          <w:szCs w:val="28"/>
        </w:rPr>
      </w:pPr>
      <w:r w:rsidRPr="00110ABC">
        <w:rPr>
          <w:rFonts w:ascii="Times New Roman" w:hAnsi="Times New Roman"/>
          <w:b/>
          <w:sz w:val="28"/>
          <w:szCs w:val="28"/>
        </w:rPr>
        <w:t>График поставки</w:t>
      </w:r>
    </w:p>
    <w:tbl>
      <w:tblPr>
        <w:tblW w:w="10632" w:type="dxa"/>
        <w:tblInd w:w="-176" w:type="dxa"/>
        <w:tblLayout w:type="fixed"/>
        <w:tblLook w:val="04A0"/>
      </w:tblPr>
      <w:tblGrid>
        <w:gridCol w:w="426"/>
        <w:gridCol w:w="2693"/>
        <w:gridCol w:w="1843"/>
        <w:gridCol w:w="2126"/>
        <w:gridCol w:w="567"/>
        <w:gridCol w:w="567"/>
        <w:gridCol w:w="709"/>
        <w:gridCol w:w="992"/>
        <w:gridCol w:w="709"/>
      </w:tblGrid>
      <w:tr w:rsidR="006A4F12" w:rsidRPr="00EA2965" w:rsidTr="00407592">
        <w:trPr>
          <w:trHeight w:val="12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F12" w:rsidRPr="001B3BC1" w:rsidRDefault="006A4F12" w:rsidP="00407592">
            <w:pPr>
              <w:jc w:val="center"/>
              <w:rPr>
                <w:color w:val="000000"/>
                <w:sz w:val="16"/>
                <w:szCs w:val="16"/>
              </w:rPr>
            </w:pPr>
            <w:r w:rsidRPr="001B3BC1">
              <w:rPr>
                <w:color w:val="000000"/>
                <w:sz w:val="16"/>
                <w:szCs w:val="16"/>
              </w:rPr>
              <w:t>№ п/п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A4F12" w:rsidRPr="001B3BC1" w:rsidRDefault="006A4F12" w:rsidP="00407592">
            <w:pPr>
              <w:jc w:val="center"/>
              <w:rPr>
                <w:color w:val="000000"/>
                <w:sz w:val="16"/>
                <w:szCs w:val="16"/>
              </w:rPr>
            </w:pPr>
            <w:r>
              <w:rPr>
                <w:color w:val="000000"/>
                <w:sz w:val="16"/>
                <w:szCs w:val="16"/>
              </w:rPr>
              <w:t>Получатель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A4F12" w:rsidRPr="001B3BC1" w:rsidRDefault="006A4F12" w:rsidP="00407592">
            <w:pPr>
              <w:jc w:val="center"/>
              <w:rPr>
                <w:color w:val="000000"/>
                <w:sz w:val="16"/>
                <w:szCs w:val="16"/>
              </w:rPr>
            </w:pPr>
            <w:r>
              <w:rPr>
                <w:color w:val="000000"/>
                <w:sz w:val="16"/>
                <w:szCs w:val="16"/>
              </w:rPr>
              <w:t>Наименование Товара в соответствии со Спецификацией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A4F12" w:rsidRPr="001B3BC1" w:rsidRDefault="006A4F12" w:rsidP="00407592">
            <w:pPr>
              <w:jc w:val="center"/>
              <w:rPr>
                <w:color w:val="000000"/>
                <w:sz w:val="16"/>
                <w:szCs w:val="16"/>
              </w:rPr>
            </w:pPr>
            <w:r>
              <w:rPr>
                <w:color w:val="000000"/>
                <w:sz w:val="16"/>
                <w:szCs w:val="16"/>
              </w:rPr>
              <w:t>Срок поставки товара Получателю</w:t>
            </w:r>
          </w:p>
        </w:tc>
        <w:tc>
          <w:tcPr>
            <w:tcW w:w="567" w:type="dxa"/>
            <w:tcBorders>
              <w:top w:val="single" w:sz="4" w:space="0" w:color="auto"/>
              <w:left w:val="nil"/>
              <w:bottom w:val="single" w:sz="4" w:space="0" w:color="auto"/>
              <w:right w:val="single" w:sz="4" w:space="0" w:color="auto"/>
            </w:tcBorders>
            <w:vAlign w:val="center"/>
          </w:tcPr>
          <w:p w:rsidR="006A4F12" w:rsidRPr="001B3BC1" w:rsidRDefault="006A4F12" w:rsidP="00407592">
            <w:pPr>
              <w:jc w:val="center"/>
              <w:rPr>
                <w:color w:val="000000"/>
                <w:sz w:val="16"/>
                <w:szCs w:val="16"/>
              </w:rPr>
            </w:pPr>
            <w:r>
              <w:rPr>
                <w:color w:val="000000"/>
                <w:sz w:val="16"/>
                <w:szCs w:val="16"/>
              </w:rPr>
              <w:t>Количество</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rPr>
                <w:color w:val="000000"/>
                <w:sz w:val="16"/>
                <w:szCs w:val="16"/>
              </w:rPr>
            </w:pPr>
          </w:p>
          <w:p w:rsidR="006A4F12" w:rsidRDefault="006A4F12" w:rsidP="00407592">
            <w:pPr>
              <w:jc w:val="center"/>
              <w:rPr>
                <w:color w:val="000000"/>
                <w:sz w:val="16"/>
                <w:szCs w:val="16"/>
              </w:rPr>
            </w:pPr>
          </w:p>
          <w:p w:rsidR="006A4F12" w:rsidRPr="001B3BC1" w:rsidRDefault="006A4F12" w:rsidP="00407592">
            <w:pPr>
              <w:jc w:val="center"/>
              <w:rPr>
                <w:color w:val="000000"/>
                <w:sz w:val="16"/>
                <w:szCs w:val="16"/>
              </w:rPr>
            </w:pPr>
            <w:r>
              <w:rPr>
                <w:color w:val="000000"/>
                <w:sz w:val="16"/>
                <w:szCs w:val="16"/>
              </w:rPr>
              <w:t>Единица измерения</w:t>
            </w:r>
          </w:p>
        </w:tc>
        <w:tc>
          <w:tcPr>
            <w:tcW w:w="709" w:type="dxa"/>
            <w:tcBorders>
              <w:top w:val="single" w:sz="4" w:space="0" w:color="auto"/>
              <w:left w:val="single" w:sz="4" w:space="0" w:color="auto"/>
              <w:bottom w:val="single" w:sz="4" w:space="0" w:color="auto"/>
              <w:right w:val="single" w:sz="4" w:space="0" w:color="auto"/>
            </w:tcBorders>
            <w:vAlign w:val="center"/>
          </w:tcPr>
          <w:p w:rsidR="006A4F12" w:rsidRPr="001B3BC1" w:rsidRDefault="006A4F12" w:rsidP="00407592">
            <w:pPr>
              <w:jc w:val="center"/>
              <w:rPr>
                <w:color w:val="000000"/>
                <w:sz w:val="16"/>
                <w:szCs w:val="16"/>
              </w:rPr>
            </w:pPr>
            <w:r>
              <w:rPr>
                <w:color w:val="000000"/>
                <w:sz w:val="16"/>
                <w:szCs w:val="16"/>
              </w:rPr>
              <w:t>Цена, без НДС (руб.)</w:t>
            </w:r>
          </w:p>
        </w:tc>
        <w:tc>
          <w:tcPr>
            <w:tcW w:w="992"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rPr>
                <w:color w:val="000000"/>
                <w:sz w:val="16"/>
                <w:szCs w:val="16"/>
              </w:rPr>
            </w:pPr>
            <w:r w:rsidRPr="0035757D">
              <w:rPr>
                <w:color w:val="000000"/>
                <w:sz w:val="16"/>
                <w:szCs w:val="16"/>
              </w:rPr>
              <w:t>НДС __</w:t>
            </w:r>
            <w:r>
              <w:rPr>
                <w:color w:val="000000"/>
                <w:sz w:val="16"/>
                <w:szCs w:val="16"/>
              </w:rPr>
              <w:t xml:space="preserve"> %</w:t>
            </w:r>
          </w:p>
          <w:p w:rsidR="006A4F12" w:rsidRPr="0035757D" w:rsidRDefault="006A4F12" w:rsidP="00407592">
            <w:pPr>
              <w:jc w:val="center"/>
              <w:rPr>
                <w:color w:val="000000"/>
                <w:sz w:val="16"/>
                <w:szCs w:val="16"/>
              </w:rPr>
            </w:pPr>
            <w:r>
              <w:rPr>
                <w:color w:val="000000"/>
                <w:sz w:val="16"/>
                <w:szCs w:val="16"/>
              </w:rPr>
              <w:t>(если Поставщик является плательщиком НДС) (руб.)</w:t>
            </w:r>
          </w:p>
        </w:tc>
        <w:tc>
          <w:tcPr>
            <w:tcW w:w="709" w:type="dxa"/>
            <w:tcBorders>
              <w:top w:val="single" w:sz="4" w:space="0" w:color="auto"/>
              <w:left w:val="single" w:sz="4" w:space="0" w:color="auto"/>
              <w:bottom w:val="single" w:sz="4" w:space="0" w:color="auto"/>
              <w:right w:val="single" w:sz="4" w:space="0" w:color="auto"/>
            </w:tcBorders>
          </w:tcPr>
          <w:p w:rsidR="006A4F12" w:rsidRPr="0035757D" w:rsidRDefault="006A4F12" w:rsidP="00407592">
            <w:pPr>
              <w:tabs>
                <w:tab w:val="left" w:pos="34"/>
                <w:tab w:val="left" w:pos="873"/>
              </w:tabs>
              <w:jc w:val="center"/>
              <w:rPr>
                <w:color w:val="000000"/>
                <w:sz w:val="16"/>
                <w:szCs w:val="16"/>
              </w:rPr>
            </w:pPr>
            <w:r>
              <w:rPr>
                <w:color w:val="000000"/>
                <w:sz w:val="16"/>
                <w:szCs w:val="16"/>
              </w:rPr>
              <w:t>Сумма с НДС (руб.)</w:t>
            </w:r>
          </w:p>
        </w:tc>
      </w:tr>
      <w:tr w:rsidR="006A4F12" w:rsidRPr="00EA2965" w:rsidTr="00407592">
        <w:trPr>
          <w:trHeight w:val="31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sidRPr="0097022F">
              <w:rPr>
                <w:color w:val="000000"/>
                <w:sz w:val="18"/>
                <w:szCs w:val="18"/>
              </w:rPr>
              <w:t>1</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3179D4" w:rsidRDefault="006A4F12" w:rsidP="00407592">
            <w:pPr>
              <w:jc w:val="center"/>
              <w:rPr>
                <w:color w:val="000000"/>
                <w:sz w:val="18"/>
                <w:szCs w:val="18"/>
              </w:rPr>
            </w:pPr>
            <w:r>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3179D4" w:rsidRDefault="006A4F12" w:rsidP="00407592">
            <w:pPr>
              <w:rPr>
                <w:color w:val="000000"/>
                <w:sz w:val="18"/>
                <w:szCs w:val="18"/>
              </w:rPr>
            </w:pPr>
            <w:r w:rsidRPr="003179D4">
              <w:rPr>
                <w:bCs/>
                <w:color w:val="000000"/>
                <w:sz w:val="18"/>
                <w:szCs w:val="18"/>
              </w:rPr>
              <w:t>Стол рабочий</w:t>
            </w:r>
            <w:r>
              <w:rPr>
                <w:bCs/>
                <w:color w:val="000000"/>
                <w:sz w:val="18"/>
                <w:szCs w:val="18"/>
              </w:rPr>
              <w:t xml:space="preserve">  (бук, ольха)</w:t>
            </w:r>
          </w:p>
        </w:tc>
        <w:tc>
          <w:tcPr>
            <w:tcW w:w="2126"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ind w:left="-108" w:firstLine="108"/>
              <w:jc w:val="center"/>
              <w:rPr>
                <w:color w:val="000000"/>
                <w:sz w:val="18"/>
                <w:szCs w:val="18"/>
              </w:rPr>
            </w:pPr>
            <w:r>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sidRPr="0097022F">
              <w:rPr>
                <w:color w:val="000000"/>
                <w:sz w:val="18"/>
                <w:szCs w:val="18"/>
              </w:rPr>
              <w:t>2</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Стол эргономичный правый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A7F0E" w:rsidRDefault="006A4F12" w:rsidP="00407592">
            <w:pPr>
              <w:ind w:right="601"/>
              <w:jc w:val="right"/>
              <w:rPr>
                <w:sz w:val="16"/>
                <w:szCs w:val="16"/>
              </w:rPr>
            </w:pPr>
          </w:p>
        </w:tc>
      </w:tr>
      <w:tr w:rsidR="006A4F12" w:rsidRPr="00EA2965" w:rsidTr="00407592">
        <w:trPr>
          <w:trHeight w:val="4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3</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EE12A5" w:rsidRDefault="006A4F12" w:rsidP="00407592">
            <w:pPr>
              <w:rPr>
                <w:sz w:val="18"/>
                <w:szCs w:val="18"/>
              </w:rPr>
            </w:pPr>
            <w:r w:rsidRPr="00EE12A5">
              <w:rPr>
                <w:sz w:val="18"/>
                <w:szCs w:val="18"/>
              </w:rPr>
              <w:t>690087, г. Владивосток, Военное шоссе, д. 5в;</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Default="006A4F12" w:rsidP="00407592">
            <w:pPr>
              <w:rPr>
                <w:color w:val="000000"/>
                <w:sz w:val="18"/>
                <w:szCs w:val="18"/>
              </w:rPr>
            </w:pPr>
            <w:r>
              <w:rPr>
                <w:color w:val="000000"/>
                <w:sz w:val="18"/>
                <w:szCs w:val="18"/>
              </w:rPr>
              <w:t xml:space="preserve">Стол эргономичный правый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Pr="00D651B0" w:rsidRDefault="006A4F12" w:rsidP="00407592">
            <w:pPr>
              <w:ind w:left="-108"/>
              <w:rPr>
                <w:color w:val="000000"/>
                <w:sz w:val="18"/>
                <w:szCs w:val="18"/>
              </w:rPr>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A7F0E" w:rsidRDefault="006A4F12" w:rsidP="00407592">
            <w:pPr>
              <w:ind w:right="601"/>
              <w:jc w:val="right"/>
              <w:rPr>
                <w:sz w:val="16"/>
                <w:szCs w:val="16"/>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4</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EE12A5" w:rsidRDefault="006A4F12" w:rsidP="00407592">
            <w:pPr>
              <w:rPr>
                <w:sz w:val="18"/>
                <w:szCs w:val="18"/>
              </w:rPr>
            </w:pPr>
            <w:r w:rsidRPr="00EE12A5">
              <w:rPr>
                <w:sz w:val="18"/>
                <w:szCs w:val="18"/>
              </w:rPr>
              <w:t>676280, Амурская обл., г. Тында, ул. Привокзальная, д. 1, оф. 331.</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Default="006A4F12" w:rsidP="00407592">
            <w:pPr>
              <w:rPr>
                <w:color w:val="000000"/>
                <w:sz w:val="18"/>
                <w:szCs w:val="18"/>
              </w:rPr>
            </w:pPr>
            <w:r>
              <w:rPr>
                <w:color w:val="000000"/>
                <w:sz w:val="18"/>
                <w:szCs w:val="18"/>
              </w:rPr>
              <w:t xml:space="preserve">Стол эргономичный правый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Pr="00D651B0" w:rsidRDefault="006A4F12" w:rsidP="00407592">
            <w:pPr>
              <w:ind w:left="-108"/>
              <w:rPr>
                <w:color w:val="000000"/>
                <w:sz w:val="18"/>
                <w:szCs w:val="18"/>
              </w:rPr>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A7F0E" w:rsidRDefault="006A4F12" w:rsidP="00407592">
            <w:pPr>
              <w:ind w:right="601"/>
              <w:jc w:val="right"/>
              <w:rPr>
                <w:sz w:val="16"/>
                <w:szCs w:val="16"/>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5</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Стол эргономичный левый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6</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EE12A5" w:rsidRDefault="006A4F12" w:rsidP="00407592">
            <w:pPr>
              <w:rPr>
                <w:sz w:val="18"/>
                <w:szCs w:val="18"/>
              </w:rPr>
            </w:pPr>
            <w:r w:rsidRPr="00EE12A5">
              <w:rPr>
                <w:sz w:val="18"/>
                <w:szCs w:val="18"/>
              </w:rPr>
              <w:t>690087, г. Владивосток, Военное шоссе, д. 5в;</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Стол эргономичный левый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7</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B1067D" w:rsidRDefault="006A4F12" w:rsidP="00407592">
            <w:pPr>
              <w:jc w:val="center"/>
              <w:rPr>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Стол эргономичный левый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8</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Приставная тумба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9</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Экран настольный без кронштейнов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10</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Шкаф для документов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11</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EE12A5" w:rsidRDefault="006A4F12" w:rsidP="00407592">
            <w:pPr>
              <w:rPr>
                <w:sz w:val="18"/>
                <w:szCs w:val="18"/>
              </w:rPr>
            </w:pPr>
            <w:r w:rsidRPr="00EE12A5">
              <w:rPr>
                <w:sz w:val="18"/>
                <w:szCs w:val="18"/>
              </w:rPr>
              <w:t>690087, г. Владивосток, Военное шоссе, д. 5в;</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Шкаф для документов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12</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B1067D" w:rsidRDefault="006A4F12" w:rsidP="00407592">
            <w:pPr>
              <w:rPr>
                <w:bCs/>
                <w:color w:val="000000"/>
                <w:sz w:val="18"/>
                <w:szCs w:val="18"/>
              </w:rPr>
            </w:pPr>
            <w:r w:rsidRPr="00EE12A5">
              <w:rPr>
                <w:sz w:val="18"/>
                <w:szCs w:val="18"/>
              </w:rPr>
              <w:t>676280, Амурская обл., г. Тында, ул. Привокзальная, д. 1, оф. 331.</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Шкаф для документов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13</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Шкаф для одежды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14</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 xml:space="preserve">Стеллаж средний угловой </w:t>
            </w:r>
            <w:r>
              <w:rPr>
                <w:bCs/>
                <w:color w:val="000000"/>
                <w:sz w:val="18"/>
                <w:szCs w:val="18"/>
              </w:rPr>
              <w:t>(бук, ольха)</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15</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7223CC" w:rsidRDefault="006A4F12" w:rsidP="00407592">
            <w:pPr>
              <w:rPr>
                <w:color w:val="000000"/>
                <w:sz w:val="18"/>
                <w:szCs w:val="18"/>
              </w:rPr>
            </w:pPr>
            <w:r>
              <w:rPr>
                <w:color w:val="000000"/>
                <w:sz w:val="18"/>
                <w:szCs w:val="18"/>
              </w:rPr>
              <w:t xml:space="preserve">Стул </w:t>
            </w:r>
            <w:r>
              <w:rPr>
                <w:color w:val="000000"/>
                <w:sz w:val="18"/>
                <w:szCs w:val="18"/>
                <w:lang w:val="en-US"/>
              </w:rPr>
              <w:t>Samba soft</w:t>
            </w:r>
            <w:r>
              <w:rPr>
                <w:color w:val="000000"/>
                <w:sz w:val="18"/>
                <w:szCs w:val="18"/>
              </w:rPr>
              <w:t xml:space="preserve"> хром</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Default="006A4F12" w:rsidP="00407592">
            <w:pPr>
              <w:jc w:val="center"/>
              <w:rPr>
                <w:color w:val="000000"/>
                <w:sz w:val="18"/>
                <w:szCs w:val="18"/>
              </w:rPr>
            </w:pPr>
            <w:r>
              <w:rPr>
                <w:color w:val="000000"/>
                <w:sz w:val="18"/>
                <w:szCs w:val="18"/>
              </w:rPr>
              <w:t>16</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EE12A5" w:rsidRDefault="006A4F12" w:rsidP="00407592">
            <w:pPr>
              <w:rPr>
                <w:sz w:val="18"/>
                <w:szCs w:val="18"/>
              </w:rPr>
            </w:pPr>
            <w:r w:rsidRPr="00EE12A5">
              <w:rPr>
                <w:sz w:val="18"/>
                <w:szCs w:val="18"/>
              </w:rPr>
              <w:t>690087, г. Владивосток, Военное шоссе, д. 5в;</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7223CC" w:rsidRDefault="006A4F12" w:rsidP="00407592">
            <w:pPr>
              <w:rPr>
                <w:color w:val="000000"/>
                <w:sz w:val="18"/>
                <w:szCs w:val="18"/>
              </w:rPr>
            </w:pPr>
            <w:r>
              <w:rPr>
                <w:color w:val="000000"/>
                <w:sz w:val="18"/>
                <w:szCs w:val="18"/>
              </w:rPr>
              <w:t xml:space="preserve">Стул </w:t>
            </w:r>
            <w:r>
              <w:rPr>
                <w:color w:val="000000"/>
                <w:sz w:val="18"/>
                <w:szCs w:val="18"/>
                <w:lang w:val="en-US"/>
              </w:rPr>
              <w:t>Samba soft</w:t>
            </w:r>
            <w:r>
              <w:rPr>
                <w:color w:val="000000"/>
                <w:sz w:val="18"/>
                <w:szCs w:val="18"/>
              </w:rPr>
              <w:t xml:space="preserve"> хром</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Default="006A4F12" w:rsidP="00407592">
            <w:pPr>
              <w:jc w:val="center"/>
              <w:rPr>
                <w:color w:val="000000"/>
                <w:sz w:val="18"/>
                <w:szCs w:val="18"/>
              </w:rPr>
            </w:pPr>
            <w:r>
              <w:rPr>
                <w:color w:val="000000"/>
                <w:sz w:val="18"/>
                <w:szCs w:val="18"/>
              </w:rPr>
              <w:t>17</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Pr="00B1067D" w:rsidRDefault="006A4F12" w:rsidP="00407592">
            <w:pPr>
              <w:rPr>
                <w:bCs/>
                <w:color w:val="000000"/>
                <w:sz w:val="18"/>
                <w:szCs w:val="18"/>
              </w:rPr>
            </w:pPr>
            <w:r w:rsidRPr="00EE12A5">
              <w:rPr>
                <w:sz w:val="18"/>
                <w:szCs w:val="18"/>
              </w:rPr>
              <w:t>676280, Амурская обл., г. Тында, ул. Привокзальная, д. 1, оф. 331.</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7223CC" w:rsidRDefault="006A4F12" w:rsidP="00407592">
            <w:pPr>
              <w:rPr>
                <w:color w:val="000000"/>
                <w:sz w:val="18"/>
                <w:szCs w:val="18"/>
              </w:rPr>
            </w:pPr>
            <w:r>
              <w:rPr>
                <w:color w:val="000000"/>
                <w:sz w:val="18"/>
                <w:szCs w:val="18"/>
              </w:rPr>
              <w:t xml:space="preserve">Стул </w:t>
            </w:r>
            <w:r>
              <w:rPr>
                <w:color w:val="000000"/>
                <w:sz w:val="18"/>
                <w:szCs w:val="18"/>
                <w:lang w:val="en-US"/>
              </w:rPr>
              <w:t>Samba soft</w:t>
            </w:r>
            <w:r>
              <w:rPr>
                <w:color w:val="000000"/>
                <w:sz w:val="18"/>
                <w:szCs w:val="18"/>
              </w:rPr>
              <w:t xml:space="preserve"> хром</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Default="006A4F12" w:rsidP="00407592">
            <w:pPr>
              <w:jc w:val="center"/>
              <w:rPr>
                <w:color w:val="000000"/>
                <w:sz w:val="18"/>
                <w:szCs w:val="18"/>
              </w:rPr>
            </w:pPr>
            <w:r>
              <w:rPr>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6A4F12" w:rsidRPr="00C61FAF" w:rsidRDefault="006A4F12" w:rsidP="00407592">
            <w:pPr>
              <w:jc w:val="center"/>
              <w:rPr>
                <w:color w:val="000000"/>
                <w:sz w:val="18"/>
                <w:szCs w:val="18"/>
              </w:rP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18</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97022F" w:rsidRDefault="006A4F12" w:rsidP="00407592">
            <w:pPr>
              <w:rPr>
                <w:color w:val="000000"/>
                <w:sz w:val="18"/>
                <w:szCs w:val="18"/>
              </w:rPr>
            </w:pPr>
            <w:r>
              <w:rPr>
                <w:color w:val="000000"/>
                <w:sz w:val="18"/>
                <w:szCs w:val="18"/>
              </w:rPr>
              <w:t>Стул Эра хром</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r w:rsidR="006A4F12" w:rsidRPr="00EA2965" w:rsidTr="00407592">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A4F12" w:rsidRPr="0097022F" w:rsidRDefault="006A4F12" w:rsidP="00407592">
            <w:pPr>
              <w:jc w:val="center"/>
              <w:rPr>
                <w:color w:val="000000"/>
                <w:sz w:val="18"/>
                <w:szCs w:val="18"/>
              </w:rPr>
            </w:pPr>
            <w:r>
              <w:rPr>
                <w:color w:val="000000"/>
                <w:sz w:val="18"/>
                <w:szCs w:val="18"/>
              </w:rPr>
              <w:t>19</w:t>
            </w:r>
          </w:p>
        </w:tc>
        <w:tc>
          <w:tcPr>
            <w:tcW w:w="2693" w:type="dxa"/>
            <w:tcBorders>
              <w:top w:val="nil"/>
              <w:left w:val="nil"/>
              <w:bottom w:val="single" w:sz="4" w:space="0" w:color="auto"/>
              <w:right w:val="single" w:sz="4" w:space="0" w:color="auto"/>
            </w:tcBorders>
            <w:shd w:val="clear" w:color="auto" w:fill="auto"/>
            <w:noWrap/>
            <w:vAlign w:val="center"/>
            <w:hideMark/>
          </w:tcPr>
          <w:p w:rsidR="006A4F12" w:rsidRDefault="006A4F12" w:rsidP="00407592">
            <w:pPr>
              <w:jc w:val="center"/>
            </w:pPr>
            <w:r w:rsidRPr="00B1067D">
              <w:rPr>
                <w:bCs/>
                <w:color w:val="000000"/>
                <w:sz w:val="18"/>
                <w:szCs w:val="18"/>
              </w:rPr>
              <w:t>ДДКС 680000, г. Хабаровск, ул. Истомина д.51а, оф. 606</w:t>
            </w:r>
          </w:p>
        </w:tc>
        <w:tc>
          <w:tcPr>
            <w:tcW w:w="1843" w:type="dxa"/>
            <w:tcBorders>
              <w:top w:val="nil"/>
              <w:left w:val="nil"/>
              <w:bottom w:val="single" w:sz="4" w:space="0" w:color="auto"/>
              <w:right w:val="single" w:sz="4" w:space="0" w:color="auto"/>
            </w:tcBorders>
            <w:shd w:val="clear" w:color="auto" w:fill="auto"/>
            <w:noWrap/>
            <w:vAlign w:val="bottom"/>
            <w:hideMark/>
          </w:tcPr>
          <w:p w:rsidR="006A4F12" w:rsidRPr="007223CC" w:rsidRDefault="006A4F12" w:rsidP="00407592">
            <w:pPr>
              <w:rPr>
                <w:color w:val="000000"/>
                <w:sz w:val="18"/>
                <w:szCs w:val="18"/>
                <w:lang w:val="en-US"/>
              </w:rPr>
            </w:pPr>
            <w:r>
              <w:rPr>
                <w:color w:val="000000"/>
                <w:sz w:val="18"/>
                <w:szCs w:val="18"/>
              </w:rPr>
              <w:t xml:space="preserve">Стул офисный </w:t>
            </w:r>
            <w:r>
              <w:rPr>
                <w:color w:val="000000"/>
                <w:sz w:val="18"/>
                <w:szCs w:val="18"/>
                <w:lang w:val="en-US"/>
              </w:rPr>
              <w:t>ISO</w:t>
            </w:r>
          </w:p>
        </w:tc>
        <w:tc>
          <w:tcPr>
            <w:tcW w:w="2126" w:type="dxa"/>
            <w:tcBorders>
              <w:top w:val="nil"/>
              <w:left w:val="nil"/>
              <w:bottom w:val="single" w:sz="4" w:space="0" w:color="auto"/>
              <w:right w:val="single" w:sz="4" w:space="0" w:color="auto"/>
            </w:tcBorders>
            <w:shd w:val="clear" w:color="auto" w:fill="auto"/>
            <w:noWrap/>
            <w:hideMark/>
          </w:tcPr>
          <w:p w:rsidR="006A4F12" w:rsidRDefault="006A4F12" w:rsidP="00407592">
            <w:pPr>
              <w:ind w:left="-108"/>
            </w:pPr>
            <w:r w:rsidRPr="00D651B0">
              <w:rPr>
                <w:color w:val="000000"/>
                <w:sz w:val="18"/>
                <w:szCs w:val="18"/>
              </w:rPr>
              <w:t>С момента подписания договора,до 31.12.2017 г.</w:t>
            </w:r>
          </w:p>
        </w:tc>
        <w:tc>
          <w:tcPr>
            <w:tcW w:w="567" w:type="dxa"/>
            <w:tcBorders>
              <w:top w:val="single" w:sz="4" w:space="0" w:color="auto"/>
              <w:left w:val="nil"/>
              <w:bottom w:val="single" w:sz="4" w:space="0" w:color="auto"/>
              <w:right w:val="single" w:sz="4" w:space="0" w:color="auto"/>
            </w:tcBorders>
            <w:vAlign w:val="bottom"/>
          </w:tcPr>
          <w:p w:rsidR="006A4F12" w:rsidRPr="0097022F" w:rsidRDefault="006A4F12" w:rsidP="00407592">
            <w:pPr>
              <w:jc w:val="center"/>
              <w:rPr>
                <w:color w:val="000000"/>
                <w:sz w:val="18"/>
                <w:szCs w:val="18"/>
              </w:rPr>
            </w:pPr>
            <w:r>
              <w:rPr>
                <w:color w:val="000000"/>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6A4F12" w:rsidRDefault="006A4F12" w:rsidP="00407592">
            <w:pPr>
              <w:jc w:val="center"/>
            </w:pPr>
            <w:r w:rsidRPr="00C61FAF">
              <w:rPr>
                <w:color w:val="000000"/>
                <w:sz w:val="18"/>
                <w:szCs w:val="18"/>
              </w:rPr>
              <w:t>шт.</w:t>
            </w:r>
          </w:p>
        </w:tc>
        <w:tc>
          <w:tcPr>
            <w:tcW w:w="709"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6A4F12" w:rsidRPr="0097022F" w:rsidRDefault="006A4F12" w:rsidP="00407592">
            <w:pPr>
              <w:jc w:val="right"/>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6A4F12" w:rsidRPr="0097022F" w:rsidRDefault="006A4F12" w:rsidP="00407592">
            <w:pPr>
              <w:ind w:right="601"/>
              <w:jc w:val="right"/>
              <w:rPr>
                <w:color w:val="000000"/>
                <w:sz w:val="18"/>
                <w:szCs w:val="18"/>
              </w:rPr>
            </w:pPr>
          </w:p>
        </w:tc>
      </w:tr>
    </w:tbl>
    <w:p w:rsidR="008171C0" w:rsidRPr="00110ABC" w:rsidRDefault="008171C0" w:rsidP="008171C0">
      <w:pPr>
        <w:pStyle w:val="ConsNonformat"/>
        <w:widowControl/>
        <w:spacing w:line="360" w:lineRule="exact"/>
        <w:rPr>
          <w:rFonts w:ascii="Times New Roman" w:hAnsi="Times New Roman"/>
          <w:sz w:val="24"/>
          <w:szCs w:val="24"/>
        </w:rPr>
      </w:pPr>
    </w:p>
    <w:p w:rsidR="008171C0" w:rsidRDefault="008171C0" w:rsidP="008171C0">
      <w:pPr>
        <w:pStyle w:val="ConsNormal"/>
        <w:widowControl/>
        <w:spacing w:line="360" w:lineRule="exact"/>
        <w:ind w:firstLine="0"/>
        <w:rPr>
          <w:rFonts w:ascii="Times New Roman" w:hAnsi="Times New Roman"/>
          <w:b/>
          <w:sz w:val="28"/>
          <w:szCs w:val="28"/>
        </w:rPr>
        <w:sectPr w:rsidR="008171C0" w:rsidSect="00407592">
          <w:headerReference w:type="default" r:id="rId26"/>
          <w:pgSz w:w="11906" w:h="16838" w:code="9"/>
          <w:pgMar w:top="907" w:right="924" w:bottom="851" w:left="1134" w:header="794" w:footer="794" w:gutter="0"/>
          <w:cols w:space="708"/>
          <w:titlePg/>
          <w:docGrid w:linePitch="360"/>
        </w:sectPr>
      </w:pPr>
      <w:r w:rsidRPr="00110ABC">
        <w:rPr>
          <w:rFonts w:ascii="Times New Roman" w:hAnsi="Times New Roman"/>
          <w:b/>
          <w:sz w:val="28"/>
          <w:szCs w:val="28"/>
        </w:rPr>
        <w:t>от Покупателя                                                от Поставщик</w:t>
      </w:r>
    </w:p>
    <w:p w:rsidR="008171C0" w:rsidRPr="00110ABC" w:rsidRDefault="008171C0" w:rsidP="008171C0">
      <w:pPr>
        <w:spacing w:line="360" w:lineRule="exact"/>
        <w:jc w:val="right"/>
        <w:rPr>
          <w:sz w:val="28"/>
          <w:szCs w:val="28"/>
        </w:rPr>
      </w:pPr>
      <w:r>
        <w:rPr>
          <w:sz w:val="28"/>
          <w:szCs w:val="28"/>
        </w:rPr>
        <w:lastRenderedPageBreak/>
        <w:t xml:space="preserve">                                                                                                                                                                                                П</w:t>
      </w:r>
      <w:r w:rsidRPr="00110ABC">
        <w:rPr>
          <w:sz w:val="28"/>
          <w:szCs w:val="28"/>
        </w:rPr>
        <w:t xml:space="preserve">риложение № </w:t>
      </w:r>
      <w:r>
        <w:rPr>
          <w:sz w:val="28"/>
          <w:szCs w:val="28"/>
        </w:rPr>
        <w:t>2</w:t>
      </w:r>
    </w:p>
    <w:p w:rsidR="008171C0" w:rsidRPr="00110ABC" w:rsidRDefault="008171C0" w:rsidP="008171C0">
      <w:pPr>
        <w:spacing w:line="360" w:lineRule="exact"/>
        <w:jc w:val="center"/>
        <w:rPr>
          <w:sz w:val="28"/>
          <w:szCs w:val="28"/>
        </w:rPr>
      </w:pPr>
      <w:r>
        <w:rPr>
          <w:sz w:val="28"/>
          <w:szCs w:val="28"/>
        </w:rPr>
        <w:t xml:space="preserve">                                                                                                                                                                  </w:t>
      </w:r>
      <w:r w:rsidRPr="00110ABC">
        <w:rPr>
          <w:sz w:val="28"/>
          <w:szCs w:val="28"/>
        </w:rPr>
        <w:t>к Договору</w:t>
      </w:r>
    </w:p>
    <w:p w:rsidR="008171C0" w:rsidRPr="00110ABC" w:rsidRDefault="008171C0" w:rsidP="008171C0">
      <w:pPr>
        <w:spacing w:line="360" w:lineRule="exact"/>
        <w:jc w:val="right"/>
        <w:rPr>
          <w:sz w:val="28"/>
          <w:szCs w:val="28"/>
        </w:rPr>
      </w:pP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r>
      <w:r w:rsidRPr="00110ABC">
        <w:rPr>
          <w:sz w:val="28"/>
          <w:szCs w:val="28"/>
        </w:rPr>
        <w:tab/>
        <w:t xml:space="preserve">     </w:t>
      </w:r>
      <w:r>
        <w:rPr>
          <w:sz w:val="28"/>
          <w:szCs w:val="28"/>
        </w:rPr>
        <w:t xml:space="preserve">            </w:t>
      </w:r>
      <w:r w:rsidRPr="00110ABC">
        <w:rPr>
          <w:sz w:val="28"/>
          <w:szCs w:val="28"/>
        </w:rPr>
        <w:t>от «___» _________ 201_ г.</w:t>
      </w:r>
    </w:p>
    <w:p w:rsidR="008171C0" w:rsidRDefault="008171C0" w:rsidP="008171C0">
      <w:pPr>
        <w:pStyle w:val="ConsNonformat"/>
        <w:widowControl/>
        <w:spacing w:line="360" w:lineRule="exact"/>
        <w:jc w:val="right"/>
        <w:rPr>
          <w:rFonts w:ascii="Times New Roman" w:hAnsi="Times New Roman"/>
          <w:sz w:val="28"/>
          <w:szCs w:val="28"/>
        </w:rPr>
      </w:pP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r>
      <w:r w:rsidRPr="00110ABC">
        <w:rPr>
          <w:rFonts w:ascii="Times New Roman" w:hAnsi="Times New Roman"/>
          <w:sz w:val="28"/>
          <w:szCs w:val="28"/>
        </w:rPr>
        <w:tab/>
        <w:t xml:space="preserve">  </w:t>
      </w:r>
      <w:r>
        <w:rPr>
          <w:rFonts w:ascii="Times New Roman" w:hAnsi="Times New Roman"/>
          <w:sz w:val="28"/>
          <w:szCs w:val="28"/>
        </w:rPr>
        <w:t xml:space="preserve">   </w:t>
      </w:r>
      <w:r w:rsidRPr="00110ABC">
        <w:rPr>
          <w:rFonts w:ascii="Times New Roman" w:hAnsi="Times New Roman"/>
          <w:sz w:val="28"/>
          <w:szCs w:val="28"/>
        </w:rPr>
        <w:t>№ _____________</w:t>
      </w:r>
    </w:p>
    <w:p w:rsidR="008171C0" w:rsidRDefault="008171C0" w:rsidP="008171C0">
      <w:pPr>
        <w:pStyle w:val="ConsNormal"/>
        <w:widowControl/>
        <w:spacing w:line="360" w:lineRule="exact"/>
        <w:ind w:firstLine="0"/>
        <w:jc w:val="center"/>
        <w:rPr>
          <w:b/>
        </w:rPr>
      </w:pPr>
      <w:r w:rsidRPr="009D32E9">
        <w:rPr>
          <w:b/>
        </w:rPr>
        <w:t>Акт приемки исполненных обязательств</w:t>
      </w:r>
    </w:p>
    <w:p w:rsidR="008171C0" w:rsidRPr="009D32E9" w:rsidRDefault="008171C0" w:rsidP="008171C0">
      <w:pPr>
        <w:jc w:val="center"/>
        <w:rPr>
          <w:b/>
        </w:rPr>
      </w:pPr>
    </w:p>
    <w:p w:rsidR="008171C0" w:rsidRPr="005B6920" w:rsidRDefault="008171C0" w:rsidP="008171C0">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8171C0" w:rsidRPr="009D32E9" w:rsidRDefault="008171C0" w:rsidP="008171C0">
      <w:pPr>
        <w:tabs>
          <w:tab w:val="left" w:pos="9639"/>
        </w:tabs>
        <w:spacing w:after="240"/>
        <w:jc w:val="both"/>
        <w:rPr>
          <w:b/>
        </w:rPr>
      </w:pPr>
      <w:r>
        <w:rPr>
          <w:b/>
        </w:rPr>
        <w:t>Покупатель: ________________________________________________________________</w:t>
      </w:r>
    </w:p>
    <w:p w:rsidR="008171C0" w:rsidRPr="009D32E9" w:rsidRDefault="008171C0" w:rsidP="008171C0">
      <w:pPr>
        <w:tabs>
          <w:tab w:val="left" w:pos="1701"/>
          <w:tab w:val="left" w:pos="9639"/>
        </w:tabs>
        <w:spacing w:after="240"/>
        <w:jc w:val="both"/>
        <w:rPr>
          <w:b/>
        </w:rPr>
      </w:pPr>
      <w:r>
        <w:rPr>
          <w:b/>
        </w:rPr>
        <w:t>Поставщик: _____________________________________________________________</w:t>
      </w:r>
    </w:p>
    <w:p w:rsidR="008171C0" w:rsidRPr="009D32E9" w:rsidRDefault="008171C0" w:rsidP="008171C0">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8171C0" w:rsidRPr="00C25031" w:rsidTr="00C06B4D">
        <w:tc>
          <w:tcPr>
            <w:tcW w:w="817" w:type="dxa"/>
          </w:tcPr>
          <w:p w:rsidR="008171C0" w:rsidRPr="00C25031" w:rsidRDefault="008171C0" w:rsidP="00C06B4D">
            <w:pPr>
              <w:tabs>
                <w:tab w:val="left" w:pos="9639"/>
              </w:tabs>
            </w:pPr>
            <w:r w:rsidRPr="00C25031">
              <w:t>П/н</w:t>
            </w:r>
          </w:p>
        </w:tc>
        <w:tc>
          <w:tcPr>
            <w:tcW w:w="2126" w:type="dxa"/>
          </w:tcPr>
          <w:p w:rsidR="008171C0" w:rsidRPr="00C25031" w:rsidRDefault="008171C0" w:rsidP="00C06B4D">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8171C0" w:rsidRPr="00C25031" w:rsidRDefault="008171C0" w:rsidP="00C06B4D">
            <w:pPr>
              <w:tabs>
                <w:tab w:val="left" w:pos="9639"/>
              </w:tabs>
              <w:rPr>
                <w:b/>
                <w:u w:val="single"/>
              </w:rPr>
            </w:pPr>
            <w:r w:rsidRPr="00C25031">
              <w:t>Количество</w:t>
            </w:r>
          </w:p>
        </w:tc>
        <w:tc>
          <w:tcPr>
            <w:tcW w:w="1985" w:type="dxa"/>
          </w:tcPr>
          <w:p w:rsidR="008171C0" w:rsidRPr="00C25031" w:rsidRDefault="008171C0" w:rsidP="00C06B4D">
            <w:pPr>
              <w:tabs>
                <w:tab w:val="left" w:pos="9639"/>
              </w:tabs>
              <w:rPr>
                <w:b/>
                <w:u w:val="single"/>
              </w:rPr>
            </w:pPr>
            <w:r w:rsidRPr="00C25031">
              <w:t>Единица измерения</w:t>
            </w:r>
          </w:p>
        </w:tc>
        <w:tc>
          <w:tcPr>
            <w:tcW w:w="2976" w:type="dxa"/>
          </w:tcPr>
          <w:p w:rsidR="008171C0" w:rsidRPr="00C25031" w:rsidRDefault="008171C0" w:rsidP="00C06B4D">
            <w:pPr>
              <w:tabs>
                <w:tab w:val="left" w:pos="9639"/>
              </w:tabs>
              <w:rPr>
                <w:b/>
                <w:u w:val="single"/>
              </w:rPr>
            </w:pPr>
            <w:r w:rsidRPr="00C25031">
              <w:t>Стоимость (без учета налогов)</w:t>
            </w:r>
          </w:p>
        </w:tc>
        <w:tc>
          <w:tcPr>
            <w:tcW w:w="1985" w:type="dxa"/>
          </w:tcPr>
          <w:p w:rsidR="008171C0" w:rsidRPr="00C25031" w:rsidRDefault="008171C0" w:rsidP="00C06B4D">
            <w:pPr>
              <w:tabs>
                <w:tab w:val="left" w:pos="9639"/>
              </w:tabs>
              <w:rPr>
                <w:b/>
                <w:u w:val="single"/>
              </w:rPr>
            </w:pPr>
            <w:r w:rsidRPr="00C25031">
              <w:t>Стоимость (с учетом налогов)</w:t>
            </w:r>
          </w:p>
        </w:tc>
        <w:tc>
          <w:tcPr>
            <w:tcW w:w="1276" w:type="dxa"/>
          </w:tcPr>
          <w:p w:rsidR="008171C0" w:rsidRPr="00C25031" w:rsidRDefault="008171C0" w:rsidP="00C06B4D">
            <w:pPr>
              <w:tabs>
                <w:tab w:val="left" w:pos="9639"/>
              </w:tabs>
            </w:pPr>
            <w:r w:rsidRPr="00C25031">
              <w:t>Наименование валюты</w:t>
            </w:r>
          </w:p>
        </w:tc>
        <w:tc>
          <w:tcPr>
            <w:tcW w:w="2345" w:type="dxa"/>
          </w:tcPr>
          <w:p w:rsidR="008171C0" w:rsidRPr="00C25031" w:rsidRDefault="008171C0" w:rsidP="00C06B4D">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8171C0" w:rsidRPr="00C25031" w:rsidTr="00C06B4D">
        <w:tc>
          <w:tcPr>
            <w:tcW w:w="817" w:type="dxa"/>
          </w:tcPr>
          <w:p w:rsidR="008171C0" w:rsidRPr="00C25031" w:rsidRDefault="008171C0" w:rsidP="00C06B4D">
            <w:pPr>
              <w:pStyle w:val="a3"/>
              <w:numPr>
                <w:ilvl w:val="0"/>
                <w:numId w:val="6"/>
              </w:numPr>
              <w:tabs>
                <w:tab w:val="left" w:pos="9639"/>
              </w:tabs>
              <w:contextualSpacing/>
              <w:rPr>
                <w:b/>
              </w:rPr>
            </w:pPr>
            <w:r w:rsidRPr="00C25031">
              <w:rPr>
                <w:b/>
              </w:rPr>
              <w:t>1</w:t>
            </w:r>
          </w:p>
        </w:tc>
        <w:tc>
          <w:tcPr>
            <w:tcW w:w="2126" w:type="dxa"/>
          </w:tcPr>
          <w:p w:rsidR="008171C0" w:rsidRPr="00C25031" w:rsidRDefault="008171C0" w:rsidP="00C06B4D">
            <w:pPr>
              <w:pStyle w:val="a3"/>
              <w:numPr>
                <w:ilvl w:val="0"/>
                <w:numId w:val="6"/>
              </w:numPr>
              <w:tabs>
                <w:tab w:val="left" w:pos="9639"/>
              </w:tabs>
              <w:contextualSpacing/>
              <w:rPr>
                <w:b/>
                <w:u w:val="single"/>
              </w:rPr>
            </w:pPr>
          </w:p>
        </w:tc>
        <w:tc>
          <w:tcPr>
            <w:tcW w:w="1276" w:type="dxa"/>
          </w:tcPr>
          <w:p w:rsidR="008171C0" w:rsidRPr="00C25031" w:rsidRDefault="008171C0" w:rsidP="00C06B4D">
            <w:pPr>
              <w:pStyle w:val="a3"/>
              <w:numPr>
                <w:ilvl w:val="0"/>
                <w:numId w:val="6"/>
              </w:numPr>
              <w:tabs>
                <w:tab w:val="left" w:pos="9639"/>
              </w:tabs>
              <w:contextualSpacing/>
              <w:rPr>
                <w:b/>
                <w:u w:val="single"/>
              </w:rPr>
            </w:pPr>
          </w:p>
        </w:tc>
        <w:tc>
          <w:tcPr>
            <w:tcW w:w="1985" w:type="dxa"/>
          </w:tcPr>
          <w:p w:rsidR="008171C0" w:rsidRPr="00C25031" w:rsidRDefault="008171C0" w:rsidP="00C06B4D">
            <w:pPr>
              <w:pStyle w:val="a3"/>
              <w:numPr>
                <w:ilvl w:val="0"/>
                <w:numId w:val="6"/>
              </w:numPr>
              <w:tabs>
                <w:tab w:val="left" w:pos="9639"/>
              </w:tabs>
              <w:contextualSpacing/>
              <w:rPr>
                <w:b/>
                <w:u w:val="single"/>
              </w:rPr>
            </w:pPr>
          </w:p>
        </w:tc>
        <w:tc>
          <w:tcPr>
            <w:tcW w:w="2976" w:type="dxa"/>
          </w:tcPr>
          <w:p w:rsidR="008171C0" w:rsidRPr="00C25031" w:rsidRDefault="008171C0" w:rsidP="00C06B4D">
            <w:pPr>
              <w:pStyle w:val="a3"/>
              <w:numPr>
                <w:ilvl w:val="0"/>
                <w:numId w:val="6"/>
              </w:numPr>
              <w:tabs>
                <w:tab w:val="left" w:pos="9639"/>
              </w:tabs>
              <w:contextualSpacing/>
              <w:rPr>
                <w:b/>
                <w:u w:val="single"/>
              </w:rPr>
            </w:pPr>
          </w:p>
        </w:tc>
        <w:tc>
          <w:tcPr>
            <w:tcW w:w="1985" w:type="dxa"/>
          </w:tcPr>
          <w:p w:rsidR="008171C0" w:rsidRPr="00C25031" w:rsidRDefault="008171C0" w:rsidP="00C06B4D">
            <w:pPr>
              <w:pStyle w:val="a3"/>
              <w:numPr>
                <w:ilvl w:val="0"/>
                <w:numId w:val="6"/>
              </w:numPr>
              <w:tabs>
                <w:tab w:val="left" w:pos="9639"/>
              </w:tabs>
              <w:contextualSpacing/>
              <w:rPr>
                <w:b/>
                <w:u w:val="single"/>
              </w:rPr>
            </w:pPr>
          </w:p>
        </w:tc>
        <w:tc>
          <w:tcPr>
            <w:tcW w:w="1276" w:type="dxa"/>
          </w:tcPr>
          <w:p w:rsidR="008171C0" w:rsidRPr="00C25031" w:rsidRDefault="008171C0" w:rsidP="00C06B4D">
            <w:pPr>
              <w:pStyle w:val="a3"/>
              <w:numPr>
                <w:ilvl w:val="0"/>
                <w:numId w:val="6"/>
              </w:numPr>
              <w:tabs>
                <w:tab w:val="left" w:pos="9639"/>
              </w:tabs>
              <w:contextualSpacing/>
              <w:rPr>
                <w:b/>
                <w:u w:val="single"/>
              </w:rPr>
            </w:pPr>
          </w:p>
        </w:tc>
        <w:tc>
          <w:tcPr>
            <w:tcW w:w="2345" w:type="dxa"/>
          </w:tcPr>
          <w:p w:rsidR="008171C0" w:rsidRPr="00C25031" w:rsidRDefault="008171C0" w:rsidP="00C06B4D">
            <w:pPr>
              <w:pStyle w:val="a3"/>
              <w:numPr>
                <w:ilvl w:val="0"/>
                <w:numId w:val="6"/>
              </w:numPr>
              <w:tabs>
                <w:tab w:val="left" w:pos="9639"/>
              </w:tabs>
              <w:contextualSpacing/>
              <w:rPr>
                <w:b/>
                <w:u w:val="single"/>
              </w:rPr>
            </w:pPr>
          </w:p>
        </w:tc>
      </w:tr>
      <w:tr w:rsidR="008171C0" w:rsidRPr="00C25031" w:rsidTr="00C06B4D">
        <w:trPr>
          <w:trHeight w:val="70"/>
        </w:trPr>
        <w:tc>
          <w:tcPr>
            <w:tcW w:w="817" w:type="dxa"/>
          </w:tcPr>
          <w:p w:rsidR="008171C0" w:rsidRPr="00C25031" w:rsidRDefault="008171C0" w:rsidP="00C06B4D">
            <w:pPr>
              <w:tabs>
                <w:tab w:val="left" w:pos="9639"/>
              </w:tabs>
              <w:jc w:val="both"/>
            </w:pPr>
            <w:r w:rsidRPr="00C25031">
              <w:t>1</w:t>
            </w:r>
          </w:p>
        </w:tc>
        <w:tc>
          <w:tcPr>
            <w:tcW w:w="2126" w:type="dxa"/>
          </w:tcPr>
          <w:p w:rsidR="008171C0" w:rsidRPr="00C25031" w:rsidRDefault="008171C0" w:rsidP="00C06B4D">
            <w:pPr>
              <w:tabs>
                <w:tab w:val="left" w:pos="9639"/>
              </w:tabs>
              <w:jc w:val="both"/>
              <w:rPr>
                <w:b/>
                <w:u w:val="single"/>
              </w:rPr>
            </w:pPr>
          </w:p>
        </w:tc>
        <w:tc>
          <w:tcPr>
            <w:tcW w:w="1276" w:type="dxa"/>
          </w:tcPr>
          <w:p w:rsidR="008171C0" w:rsidRPr="00C25031" w:rsidRDefault="008171C0" w:rsidP="00C06B4D">
            <w:pPr>
              <w:tabs>
                <w:tab w:val="left" w:pos="9639"/>
              </w:tabs>
              <w:jc w:val="both"/>
              <w:rPr>
                <w:b/>
                <w:u w:val="single"/>
              </w:rPr>
            </w:pPr>
          </w:p>
        </w:tc>
        <w:tc>
          <w:tcPr>
            <w:tcW w:w="1985" w:type="dxa"/>
          </w:tcPr>
          <w:p w:rsidR="008171C0" w:rsidRPr="00C25031" w:rsidRDefault="008171C0" w:rsidP="00C06B4D">
            <w:pPr>
              <w:tabs>
                <w:tab w:val="left" w:pos="9639"/>
              </w:tabs>
              <w:jc w:val="both"/>
              <w:rPr>
                <w:b/>
                <w:u w:val="single"/>
              </w:rPr>
            </w:pPr>
          </w:p>
        </w:tc>
        <w:tc>
          <w:tcPr>
            <w:tcW w:w="2976" w:type="dxa"/>
          </w:tcPr>
          <w:p w:rsidR="008171C0" w:rsidRPr="00C25031" w:rsidRDefault="008171C0" w:rsidP="00C06B4D">
            <w:pPr>
              <w:tabs>
                <w:tab w:val="left" w:pos="9639"/>
              </w:tabs>
              <w:jc w:val="both"/>
              <w:rPr>
                <w:b/>
                <w:u w:val="single"/>
              </w:rPr>
            </w:pPr>
          </w:p>
        </w:tc>
        <w:tc>
          <w:tcPr>
            <w:tcW w:w="1985" w:type="dxa"/>
          </w:tcPr>
          <w:p w:rsidR="008171C0" w:rsidRPr="00C25031" w:rsidRDefault="008171C0" w:rsidP="00C06B4D">
            <w:pPr>
              <w:tabs>
                <w:tab w:val="left" w:pos="9639"/>
              </w:tabs>
              <w:jc w:val="both"/>
              <w:rPr>
                <w:b/>
                <w:u w:val="single"/>
              </w:rPr>
            </w:pPr>
          </w:p>
        </w:tc>
        <w:tc>
          <w:tcPr>
            <w:tcW w:w="1276" w:type="dxa"/>
          </w:tcPr>
          <w:p w:rsidR="008171C0" w:rsidRPr="00C25031" w:rsidRDefault="008171C0" w:rsidP="00C06B4D">
            <w:pPr>
              <w:tabs>
                <w:tab w:val="left" w:pos="9639"/>
              </w:tabs>
              <w:jc w:val="both"/>
              <w:rPr>
                <w:b/>
                <w:u w:val="single"/>
              </w:rPr>
            </w:pPr>
          </w:p>
        </w:tc>
        <w:tc>
          <w:tcPr>
            <w:tcW w:w="2345" w:type="dxa"/>
          </w:tcPr>
          <w:p w:rsidR="008171C0" w:rsidRPr="00C25031" w:rsidRDefault="008171C0" w:rsidP="00C06B4D">
            <w:pPr>
              <w:tabs>
                <w:tab w:val="left" w:pos="9639"/>
              </w:tabs>
              <w:jc w:val="both"/>
              <w:rPr>
                <w:b/>
                <w:u w:val="single"/>
              </w:rPr>
            </w:pPr>
          </w:p>
        </w:tc>
      </w:tr>
    </w:tbl>
    <w:p w:rsidR="008171C0" w:rsidRPr="009D32E9" w:rsidRDefault="008171C0" w:rsidP="008171C0">
      <w:pPr>
        <w:jc w:val="both"/>
        <w:rPr>
          <w:sz w:val="28"/>
          <w:szCs w:val="28"/>
        </w:rPr>
      </w:pPr>
      <w:r w:rsidRPr="009D32E9">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8171C0" w:rsidRDefault="008171C0" w:rsidP="008171C0">
      <w:pPr>
        <w:jc w:val="both"/>
        <w:rPr>
          <w:sz w:val="28"/>
          <w:szCs w:val="28"/>
        </w:rPr>
      </w:pPr>
      <w:r w:rsidRPr="009D32E9">
        <w:rPr>
          <w:sz w:val="28"/>
          <w:szCs w:val="28"/>
        </w:rPr>
        <w:t>Обязательства исполнены на сумму</w:t>
      </w:r>
      <w:r>
        <w:rPr>
          <w:sz w:val="28"/>
          <w:szCs w:val="28"/>
        </w:rPr>
        <w:t xml:space="preserve"> </w:t>
      </w:r>
      <w:r w:rsidRPr="009D32E9">
        <w:rPr>
          <w:sz w:val="28"/>
          <w:szCs w:val="28"/>
        </w:rPr>
        <w:t>___</w:t>
      </w:r>
      <w:r>
        <w:rPr>
          <w:sz w:val="28"/>
          <w:szCs w:val="28"/>
        </w:rPr>
        <w:t>_____</w:t>
      </w:r>
      <w:r w:rsidRPr="009D32E9">
        <w:rPr>
          <w:sz w:val="28"/>
          <w:szCs w:val="28"/>
        </w:rPr>
        <w:t xml:space="preserve">. </w:t>
      </w:r>
    </w:p>
    <w:p w:rsidR="008171C0" w:rsidRPr="009D32E9" w:rsidRDefault="008171C0" w:rsidP="008171C0">
      <w:pPr>
        <w:jc w:val="both"/>
        <w:rPr>
          <w:sz w:val="28"/>
          <w:szCs w:val="28"/>
        </w:rPr>
      </w:pPr>
      <w:r w:rsidRPr="009D32E9">
        <w:rPr>
          <w:sz w:val="28"/>
          <w:szCs w:val="28"/>
        </w:rPr>
        <w:t>Дата последнего платежа _________.</w:t>
      </w:r>
    </w:p>
    <w:p w:rsidR="008171C0" w:rsidRPr="00A90FBD" w:rsidRDefault="008171C0" w:rsidP="008171C0">
      <w:pPr>
        <w:spacing w:line="360" w:lineRule="exact"/>
        <w:jc w:val="both"/>
        <w:rPr>
          <w:b/>
          <w:sz w:val="28"/>
          <w:szCs w:val="28"/>
        </w:rPr>
      </w:pPr>
      <w:r w:rsidRPr="00A90FBD">
        <w:rPr>
          <w:b/>
          <w:sz w:val="28"/>
          <w:szCs w:val="28"/>
        </w:rPr>
        <w:t xml:space="preserve">От </w:t>
      </w:r>
      <w:r>
        <w:rPr>
          <w:b/>
          <w:sz w:val="28"/>
          <w:szCs w:val="28"/>
        </w:rPr>
        <w:t>Покупателя</w:t>
      </w:r>
      <w:r w:rsidRPr="00A90FBD">
        <w:rPr>
          <w:b/>
          <w:sz w:val="28"/>
          <w:szCs w:val="28"/>
        </w:rPr>
        <w:t>:</w:t>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sidRPr="00A90FBD">
        <w:rPr>
          <w:b/>
          <w:sz w:val="28"/>
          <w:szCs w:val="28"/>
        </w:rPr>
        <w:tab/>
      </w:r>
      <w:r>
        <w:rPr>
          <w:b/>
          <w:sz w:val="28"/>
          <w:szCs w:val="28"/>
        </w:rPr>
        <w:t xml:space="preserve">         </w:t>
      </w:r>
      <w:r w:rsidRPr="00A90FBD">
        <w:rPr>
          <w:b/>
          <w:sz w:val="28"/>
          <w:szCs w:val="28"/>
        </w:rPr>
        <w:t xml:space="preserve">От </w:t>
      </w:r>
      <w:r>
        <w:rPr>
          <w:b/>
          <w:sz w:val="28"/>
          <w:szCs w:val="28"/>
        </w:rPr>
        <w:t>Поставщика</w:t>
      </w:r>
      <w:r w:rsidRPr="00A90FBD">
        <w:rPr>
          <w:b/>
          <w:sz w:val="28"/>
          <w:szCs w:val="28"/>
        </w:rPr>
        <w:t>:</w:t>
      </w:r>
    </w:p>
    <w:p w:rsidR="008171C0" w:rsidRDefault="008171C0" w:rsidP="008171C0">
      <w:pPr>
        <w:spacing w:line="360" w:lineRule="exact"/>
        <w:jc w:val="both"/>
        <w:rPr>
          <w:b/>
          <w:sz w:val="20"/>
          <w:szCs w:val="20"/>
        </w:rPr>
      </w:pPr>
    </w:p>
    <w:p w:rsidR="008171C0" w:rsidRPr="002344A7" w:rsidRDefault="008171C0" w:rsidP="008171C0">
      <w:pPr>
        <w:spacing w:line="360" w:lineRule="exact"/>
        <w:jc w:val="both"/>
        <w:rPr>
          <w:b/>
          <w:sz w:val="20"/>
          <w:szCs w:val="20"/>
        </w:rPr>
      </w:pPr>
      <w:r w:rsidRPr="004C0A6E">
        <w:rPr>
          <w:b/>
          <w:sz w:val="20"/>
          <w:szCs w:val="20"/>
        </w:rPr>
        <w:t xml:space="preserve">________________/______________                                                                                         </w:t>
      </w:r>
      <w:r w:rsidRPr="004C0A6E">
        <w:rPr>
          <w:sz w:val="20"/>
          <w:szCs w:val="20"/>
        </w:rPr>
        <w:t xml:space="preserve">                    </w:t>
      </w:r>
      <w:r w:rsidRPr="004C0A6E">
        <w:rPr>
          <w:b/>
          <w:sz w:val="20"/>
          <w:szCs w:val="20"/>
        </w:rPr>
        <w:t>________________/______________</w:t>
      </w:r>
    </w:p>
    <w:p w:rsidR="00777823" w:rsidRPr="003E237F" w:rsidRDefault="008171C0" w:rsidP="008171C0">
      <w:pPr>
        <w:tabs>
          <w:tab w:val="left" w:pos="142"/>
          <w:tab w:val="left" w:pos="12758"/>
        </w:tabs>
        <w:autoSpaceDE w:val="0"/>
        <w:autoSpaceDN w:val="0"/>
        <w:adjustRightInd w:val="0"/>
        <w:spacing w:line="360" w:lineRule="exact"/>
        <w:ind w:left="11199"/>
        <w:rPr>
          <w:color w:val="000000"/>
          <w:sz w:val="28"/>
          <w:szCs w:val="28"/>
        </w:rPr>
      </w:pPr>
      <w:r w:rsidRPr="00B2549C">
        <w:rPr>
          <w:color w:val="000000"/>
          <w:sz w:val="28"/>
          <w:szCs w:val="28"/>
        </w:rPr>
        <w:t xml:space="preserve"> </w:t>
      </w:r>
    </w:p>
    <w:sectPr w:rsidR="00777823" w:rsidRPr="003E237F" w:rsidSect="00407592">
      <w:pgSz w:w="16838" w:h="11906" w:orient="landscape" w:code="9"/>
      <w:pgMar w:top="907" w:right="1134" w:bottom="851"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0F" w:rsidRDefault="0043140F" w:rsidP="00777823">
      <w:r>
        <w:separator/>
      </w:r>
    </w:p>
  </w:endnote>
  <w:endnote w:type="continuationSeparator" w:id="0">
    <w:p w:rsidR="0043140F" w:rsidRDefault="0043140F" w:rsidP="00777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2" w:rsidRDefault="0040759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2" w:rsidRDefault="0040759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2" w:rsidRDefault="004075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0F" w:rsidRDefault="0043140F" w:rsidP="00777823">
      <w:r>
        <w:separator/>
      </w:r>
    </w:p>
  </w:footnote>
  <w:footnote w:type="continuationSeparator" w:id="0">
    <w:p w:rsidR="0043140F" w:rsidRDefault="0043140F" w:rsidP="00777823">
      <w:r>
        <w:continuationSeparator/>
      </w:r>
    </w:p>
  </w:footnote>
  <w:footnote w:id="1">
    <w:p w:rsidR="00407592" w:rsidRDefault="00407592" w:rsidP="008171C0">
      <w:pPr>
        <w:pStyle w:val="a8"/>
      </w:pPr>
      <w:r>
        <w:rPr>
          <w:rStyle w:val="a7"/>
        </w:rPr>
        <w:footnoteRef/>
      </w:r>
      <w:r>
        <w:t xml:space="preserve"> Указываются филиалы (структурные подразделения) Сторон, которые осуществляют исполнение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2" w:rsidRDefault="0040759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2" w:rsidRDefault="0040759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2" w:rsidRDefault="0040759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92" w:rsidRDefault="0040759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F24D96"/>
    <w:lvl w:ilvl="0">
      <w:numFmt w:val="decimal"/>
      <w:lvlText w:val="*"/>
      <w:lvlJc w:val="left"/>
      <w:rPr>
        <w:rFonts w:cs="Times New Roman"/>
      </w:rPr>
    </w:lvl>
  </w:abstractNum>
  <w:abstractNum w:abstractNumId="1">
    <w:nsid w:val="054D7F9A"/>
    <w:multiLevelType w:val="hybridMultilevel"/>
    <w:tmpl w:val="2724DB56"/>
    <w:lvl w:ilvl="0" w:tplc="68E47A52">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92207"/>
    <w:multiLevelType w:val="multilevel"/>
    <w:tmpl w:val="10BE96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6B27738"/>
    <w:multiLevelType w:val="multilevel"/>
    <w:tmpl w:val="D0087C98"/>
    <w:lvl w:ilvl="0">
      <w:start w:val="1"/>
      <w:numFmt w:val="upperRoman"/>
      <w:lvlText w:val="%1."/>
      <w:lvlJc w:val="left"/>
      <w:pPr>
        <w:ind w:left="1080" w:hanging="72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3B876E03"/>
    <w:multiLevelType w:val="multilevel"/>
    <w:tmpl w:val="C83E980E"/>
    <w:lvl w:ilvl="0">
      <w:start w:val="1"/>
      <w:numFmt w:val="decimal"/>
      <w:lvlText w:val="%1."/>
      <w:lvlJc w:val="left"/>
      <w:pPr>
        <w:tabs>
          <w:tab w:val="num" w:pos="408"/>
        </w:tabs>
        <w:ind w:left="408" w:hanging="408"/>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6">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2A7BE1"/>
    <w:multiLevelType w:val="hybridMultilevel"/>
    <w:tmpl w:val="C54EFF08"/>
    <w:lvl w:ilvl="0" w:tplc="19AC1D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B0617B"/>
    <w:multiLevelType w:val="hybridMultilevel"/>
    <w:tmpl w:val="645C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4477D"/>
    <w:multiLevelType w:val="hybridMultilevel"/>
    <w:tmpl w:val="33EC7054"/>
    <w:lvl w:ilvl="0" w:tplc="B96621C4">
      <w:start w:val="1"/>
      <w:numFmt w:val="decimal"/>
      <w:lvlText w:val="%1."/>
      <w:lvlJc w:val="left"/>
      <w:pPr>
        <w:tabs>
          <w:tab w:val="num" w:pos="720"/>
        </w:tabs>
        <w:ind w:left="720" w:hanging="360"/>
      </w:pPr>
    </w:lvl>
    <w:lvl w:ilvl="1" w:tplc="A7ACEDFE">
      <w:numFmt w:val="none"/>
      <w:lvlText w:val=""/>
      <w:lvlJc w:val="left"/>
      <w:pPr>
        <w:tabs>
          <w:tab w:val="num" w:pos="360"/>
        </w:tabs>
      </w:pPr>
    </w:lvl>
    <w:lvl w:ilvl="2" w:tplc="D6CCF9C8">
      <w:numFmt w:val="none"/>
      <w:lvlText w:val=""/>
      <w:lvlJc w:val="left"/>
      <w:pPr>
        <w:tabs>
          <w:tab w:val="num" w:pos="360"/>
        </w:tabs>
      </w:pPr>
    </w:lvl>
    <w:lvl w:ilvl="3" w:tplc="094C12E6">
      <w:numFmt w:val="none"/>
      <w:lvlText w:val=""/>
      <w:lvlJc w:val="left"/>
      <w:pPr>
        <w:tabs>
          <w:tab w:val="num" w:pos="360"/>
        </w:tabs>
      </w:pPr>
    </w:lvl>
    <w:lvl w:ilvl="4" w:tplc="4550768E">
      <w:numFmt w:val="none"/>
      <w:lvlText w:val=""/>
      <w:lvlJc w:val="left"/>
      <w:pPr>
        <w:tabs>
          <w:tab w:val="num" w:pos="360"/>
        </w:tabs>
      </w:pPr>
    </w:lvl>
    <w:lvl w:ilvl="5" w:tplc="AD5880BE">
      <w:numFmt w:val="none"/>
      <w:lvlText w:val=""/>
      <w:lvlJc w:val="left"/>
      <w:pPr>
        <w:tabs>
          <w:tab w:val="num" w:pos="360"/>
        </w:tabs>
      </w:pPr>
    </w:lvl>
    <w:lvl w:ilvl="6" w:tplc="9B186808">
      <w:numFmt w:val="none"/>
      <w:lvlText w:val=""/>
      <w:lvlJc w:val="left"/>
      <w:pPr>
        <w:tabs>
          <w:tab w:val="num" w:pos="360"/>
        </w:tabs>
      </w:pPr>
    </w:lvl>
    <w:lvl w:ilvl="7" w:tplc="6F629712">
      <w:numFmt w:val="none"/>
      <w:lvlText w:val=""/>
      <w:lvlJc w:val="left"/>
      <w:pPr>
        <w:tabs>
          <w:tab w:val="num" w:pos="360"/>
        </w:tabs>
      </w:pPr>
    </w:lvl>
    <w:lvl w:ilvl="8" w:tplc="11C4ED1A">
      <w:numFmt w:val="none"/>
      <w:lvlText w:val=""/>
      <w:lvlJc w:val="left"/>
      <w:pPr>
        <w:tabs>
          <w:tab w:val="num" w:pos="360"/>
        </w:tabs>
      </w:pPr>
    </w:lvl>
  </w:abstractNum>
  <w:abstractNum w:abstractNumId="11">
    <w:nsid w:val="78E9630B"/>
    <w:multiLevelType w:val="hybridMultilevel"/>
    <w:tmpl w:val="DE68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9B4E55"/>
    <w:multiLevelType w:val="hybridMultilevel"/>
    <w:tmpl w:val="8EC21C5A"/>
    <w:lvl w:ilvl="0" w:tplc="63E81C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lvl w:ilvl="0">
        <w:numFmt w:val="bullet"/>
        <w:lvlText w:val="-"/>
        <w:legacy w:legacy="1" w:legacySpace="0" w:legacyIndent="120"/>
        <w:lvlJc w:val="left"/>
        <w:rPr>
          <w:rFonts w:ascii="Times New Roman" w:hAnsi="Times New Roman" w:hint="default"/>
        </w:rPr>
      </w:lvl>
    </w:lvlOverride>
  </w:num>
  <w:num w:numId="11">
    <w:abstractNumId w:val="8"/>
  </w:num>
  <w:num w:numId="12">
    <w:abstractNumId w:val="1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823"/>
    <w:rsid w:val="000037DB"/>
    <w:rsid w:val="000108B6"/>
    <w:rsid w:val="00024735"/>
    <w:rsid w:val="000253BB"/>
    <w:rsid w:val="000542F6"/>
    <w:rsid w:val="0007067E"/>
    <w:rsid w:val="000A3851"/>
    <w:rsid w:val="000A6A81"/>
    <w:rsid w:val="001064BA"/>
    <w:rsid w:val="00115C3A"/>
    <w:rsid w:val="00116FF3"/>
    <w:rsid w:val="00117BB7"/>
    <w:rsid w:val="001265C5"/>
    <w:rsid w:val="00136CBE"/>
    <w:rsid w:val="00150722"/>
    <w:rsid w:val="00154D93"/>
    <w:rsid w:val="0018492E"/>
    <w:rsid w:val="001D05BA"/>
    <w:rsid w:val="001E2099"/>
    <w:rsid w:val="001E7A4C"/>
    <w:rsid w:val="001F1359"/>
    <w:rsid w:val="0020384F"/>
    <w:rsid w:val="00237302"/>
    <w:rsid w:val="0025142E"/>
    <w:rsid w:val="002553E7"/>
    <w:rsid w:val="00257ED3"/>
    <w:rsid w:val="002679C4"/>
    <w:rsid w:val="00291084"/>
    <w:rsid w:val="00292451"/>
    <w:rsid w:val="0029591C"/>
    <w:rsid w:val="002C2690"/>
    <w:rsid w:val="002D307A"/>
    <w:rsid w:val="002E58CC"/>
    <w:rsid w:val="002E6199"/>
    <w:rsid w:val="002E722D"/>
    <w:rsid w:val="002F7E80"/>
    <w:rsid w:val="00317710"/>
    <w:rsid w:val="00375DFC"/>
    <w:rsid w:val="0039219A"/>
    <w:rsid w:val="003D425E"/>
    <w:rsid w:val="004054B8"/>
    <w:rsid w:val="00407592"/>
    <w:rsid w:val="004133C0"/>
    <w:rsid w:val="0043140F"/>
    <w:rsid w:val="0043256A"/>
    <w:rsid w:val="004374B2"/>
    <w:rsid w:val="00450267"/>
    <w:rsid w:val="00471056"/>
    <w:rsid w:val="004A3B78"/>
    <w:rsid w:val="004C1DE4"/>
    <w:rsid w:val="004C28FA"/>
    <w:rsid w:val="004D2A81"/>
    <w:rsid w:val="004F18E7"/>
    <w:rsid w:val="00512B8B"/>
    <w:rsid w:val="0054264F"/>
    <w:rsid w:val="00544405"/>
    <w:rsid w:val="00547BA1"/>
    <w:rsid w:val="00552127"/>
    <w:rsid w:val="00561BC8"/>
    <w:rsid w:val="00594192"/>
    <w:rsid w:val="005A611A"/>
    <w:rsid w:val="005B1033"/>
    <w:rsid w:val="005B198C"/>
    <w:rsid w:val="005B3E75"/>
    <w:rsid w:val="005B4100"/>
    <w:rsid w:val="005C2C69"/>
    <w:rsid w:val="005D4771"/>
    <w:rsid w:val="005D7196"/>
    <w:rsid w:val="005E09EE"/>
    <w:rsid w:val="005F0531"/>
    <w:rsid w:val="00612F1D"/>
    <w:rsid w:val="006278FB"/>
    <w:rsid w:val="00631D69"/>
    <w:rsid w:val="006738ED"/>
    <w:rsid w:val="0069108A"/>
    <w:rsid w:val="006A1D7B"/>
    <w:rsid w:val="006A4F12"/>
    <w:rsid w:val="006B403D"/>
    <w:rsid w:val="006E2895"/>
    <w:rsid w:val="006E2A59"/>
    <w:rsid w:val="00707D85"/>
    <w:rsid w:val="00745594"/>
    <w:rsid w:val="00756656"/>
    <w:rsid w:val="00771A8B"/>
    <w:rsid w:val="00777823"/>
    <w:rsid w:val="00782799"/>
    <w:rsid w:val="00790DD2"/>
    <w:rsid w:val="007F661A"/>
    <w:rsid w:val="00803954"/>
    <w:rsid w:val="00803ED0"/>
    <w:rsid w:val="00804CBD"/>
    <w:rsid w:val="008171C0"/>
    <w:rsid w:val="008207A7"/>
    <w:rsid w:val="00843B70"/>
    <w:rsid w:val="00845531"/>
    <w:rsid w:val="008479A5"/>
    <w:rsid w:val="00853D06"/>
    <w:rsid w:val="008678EA"/>
    <w:rsid w:val="00880C15"/>
    <w:rsid w:val="00881314"/>
    <w:rsid w:val="0088697F"/>
    <w:rsid w:val="00894450"/>
    <w:rsid w:val="008A29B8"/>
    <w:rsid w:val="008F18AE"/>
    <w:rsid w:val="008F5B6E"/>
    <w:rsid w:val="008F6722"/>
    <w:rsid w:val="009108A8"/>
    <w:rsid w:val="0094302D"/>
    <w:rsid w:val="00944BDC"/>
    <w:rsid w:val="009569DB"/>
    <w:rsid w:val="00956A8C"/>
    <w:rsid w:val="009616DE"/>
    <w:rsid w:val="00984A14"/>
    <w:rsid w:val="0098618F"/>
    <w:rsid w:val="00996041"/>
    <w:rsid w:val="009C06E9"/>
    <w:rsid w:val="009D0E08"/>
    <w:rsid w:val="00A01E06"/>
    <w:rsid w:val="00A0236E"/>
    <w:rsid w:val="00A05458"/>
    <w:rsid w:val="00A175FB"/>
    <w:rsid w:val="00A21251"/>
    <w:rsid w:val="00A25C1F"/>
    <w:rsid w:val="00A44AFB"/>
    <w:rsid w:val="00A45EDD"/>
    <w:rsid w:val="00A544F1"/>
    <w:rsid w:val="00A73666"/>
    <w:rsid w:val="00A95BF6"/>
    <w:rsid w:val="00AA4221"/>
    <w:rsid w:val="00AA522F"/>
    <w:rsid w:val="00AA7867"/>
    <w:rsid w:val="00AB0BC0"/>
    <w:rsid w:val="00AB2AF0"/>
    <w:rsid w:val="00AC659C"/>
    <w:rsid w:val="00AE596E"/>
    <w:rsid w:val="00AE64D2"/>
    <w:rsid w:val="00AF0F80"/>
    <w:rsid w:val="00AF50AA"/>
    <w:rsid w:val="00B0059F"/>
    <w:rsid w:val="00B47854"/>
    <w:rsid w:val="00B55E2D"/>
    <w:rsid w:val="00B64270"/>
    <w:rsid w:val="00B97D9B"/>
    <w:rsid w:val="00BA2028"/>
    <w:rsid w:val="00BB0E86"/>
    <w:rsid w:val="00BD591F"/>
    <w:rsid w:val="00C06B4D"/>
    <w:rsid w:val="00C33C9D"/>
    <w:rsid w:val="00C54C9B"/>
    <w:rsid w:val="00C71BC5"/>
    <w:rsid w:val="00C74081"/>
    <w:rsid w:val="00C75709"/>
    <w:rsid w:val="00C92B52"/>
    <w:rsid w:val="00CB44E4"/>
    <w:rsid w:val="00CB5775"/>
    <w:rsid w:val="00CB6455"/>
    <w:rsid w:val="00CC5CB0"/>
    <w:rsid w:val="00CE2FAE"/>
    <w:rsid w:val="00CF74C7"/>
    <w:rsid w:val="00D359F1"/>
    <w:rsid w:val="00D448F9"/>
    <w:rsid w:val="00D47C33"/>
    <w:rsid w:val="00D51E38"/>
    <w:rsid w:val="00D542F6"/>
    <w:rsid w:val="00D74733"/>
    <w:rsid w:val="00D818A5"/>
    <w:rsid w:val="00D873EB"/>
    <w:rsid w:val="00D914D4"/>
    <w:rsid w:val="00DB49A8"/>
    <w:rsid w:val="00DD133A"/>
    <w:rsid w:val="00E04864"/>
    <w:rsid w:val="00E26A92"/>
    <w:rsid w:val="00E46E31"/>
    <w:rsid w:val="00E510C7"/>
    <w:rsid w:val="00E86ACF"/>
    <w:rsid w:val="00E93465"/>
    <w:rsid w:val="00ED7230"/>
    <w:rsid w:val="00EE2F61"/>
    <w:rsid w:val="00F27089"/>
    <w:rsid w:val="00F36AE6"/>
    <w:rsid w:val="00F51296"/>
    <w:rsid w:val="00F64513"/>
    <w:rsid w:val="00F77069"/>
    <w:rsid w:val="00F7756D"/>
    <w:rsid w:val="00F92D47"/>
    <w:rsid w:val="00FC42C8"/>
    <w:rsid w:val="00FC78DC"/>
    <w:rsid w:val="00FD7A91"/>
    <w:rsid w:val="00FF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782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7823"/>
    <w:pPr>
      <w:keepNext/>
      <w:spacing w:before="240" w:after="60"/>
      <w:outlineLvl w:val="1"/>
    </w:pPr>
    <w:rPr>
      <w:rFonts w:ascii="Cambria" w:hAnsi="Cambria" w:cs="Cambria"/>
      <w:b/>
      <w:bCs/>
      <w:i/>
      <w:iCs/>
      <w:sz w:val="28"/>
      <w:szCs w:val="28"/>
    </w:rPr>
  </w:style>
  <w:style w:type="paragraph" w:styleId="3">
    <w:name w:val="heading 3"/>
    <w:aliases w:val="H3,Заг 3,h3,L3,l3,list 3,Head 3,Kop 3V,CT,RFP Alaitel,ITT t3,PA Minor Section,TE Heading,H3-Heading 3,l3.3,list3,subhead,Heading3,1.,Heading No. L3,Section,H3-Heading 31,31,l3.31,h31,l31,list 31,list31,heading 31,Section1,OdsKap3,prop3"/>
    <w:basedOn w:val="a"/>
    <w:next w:val="a"/>
    <w:link w:val="30"/>
    <w:qFormat/>
    <w:rsid w:val="0077782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A61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611A"/>
    <w:pPr>
      <w:keepNext/>
      <w:jc w:val="both"/>
      <w:outlineLvl w:val="4"/>
    </w:pPr>
    <w:rPr>
      <w:snapToGrid w:val="0"/>
      <w:sz w:val="28"/>
      <w:szCs w:val="20"/>
    </w:rPr>
  </w:style>
  <w:style w:type="paragraph" w:styleId="6">
    <w:name w:val="heading 6"/>
    <w:basedOn w:val="a"/>
    <w:next w:val="a"/>
    <w:link w:val="60"/>
    <w:qFormat/>
    <w:rsid w:val="005A61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823"/>
    <w:rPr>
      <w:rFonts w:ascii="Arial" w:eastAsia="Times New Roman" w:hAnsi="Arial" w:cs="Arial"/>
      <w:b/>
      <w:bCs/>
      <w:kern w:val="32"/>
      <w:sz w:val="32"/>
      <w:szCs w:val="32"/>
      <w:lang w:eastAsia="ru-RU"/>
    </w:rPr>
  </w:style>
  <w:style w:type="character" w:customStyle="1" w:styleId="20">
    <w:name w:val="Заголовок 2 Знак"/>
    <w:basedOn w:val="a0"/>
    <w:link w:val="2"/>
    <w:rsid w:val="00777823"/>
    <w:rPr>
      <w:rFonts w:ascii="Cambria" w:eastAsia="Times New Roman" w:hAnsi="Cambria" w:cs="Cambria"/>
      <w:b/>
      <w:bCs/>
      <w:i/>
      <w:iCs/>
      <w:sz w:val="28"/>
      <w:szCs w:val="28"/>
      <w:lang w:eastAsia="ru-RU"/>
    </w:rPr>
  </w:style>
  <w:style w:type="character" w:customStyle="1" w:styleId="30">
    <w:name w:val="Заголовок 3 Знак"/>
    <w:aliases w:val="H3 Знак,Заг 3 Знак,h3 Знак,L3 Знак,l3 Знак,list 3 Знак,Head 3 Знак,Kop 3V Знак,CT Знак,RFP Alaitel Знак,ITT t3 Знак,PA Minor Section Знак,TE Heading Знак,H3-Heading 3 Знак,l3.3 Знак,list3 Знак,subhead Знак,Heading3 Знак,1. Знак,31 Знак"/>
    <w:basedOn w:val="a0"/>
    <w:link w:val="3"/>
    <w:qFormat/>
    <w:rsid w:val="00777823"/>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Абзац списка1,название,SL_Абзац списка,f_Абзац 1,ПАРАГРАФ,Paragraphe de liste1,Текстовая,Абзац списка6,Абзац списка4,Абзац списка3"/>
    <w:basedOn w:val="a"/>
    <w:link w:val="a4"/>
    <w:uiPriority w:val="34"/>
    <w:qFormat/>
    <w:rsid w:val="00777823"/>
    <w:pPr>
      <w:ind w:left="708"/>
    </w:pPr>
  </w:style>
  <w:style w:type="paragraph" w:customStyle="1" w:styleId="11">
    <w:name w:val="Обычный1"/>
    <w:link w:val="Normal"/>
    <w:rsid w:val="0077782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777823"/>
    <w:rPr>
      <w:rFonts w:ascii="Times New Roman" w:eastAsia="Times New Roman" w:hAnsi="Times New Roman" w:cs="Times New Roman"/>
      <w:sz w:val="28"/>
      <w:szCs w:val="20"/>
      <w:lang w:eastAsia="ru-RU"/>
    </w:rPr>
  </w:style>
  <w:style w:type="paragraph" w:customStyle="1" w:styleId="110">
    <w:name w:val="Обычный11"/>
    <w:rsid w:val="00777823"/>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77782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777823"/>
    <w:rPr>
      <w:rFonts w:ascii="Times New Roman" w:eastAsia="MS Mincho" w:hAnsi="Times New Roman" w:cs="Times New Roman"/>
      <w:sz w:val="26"/>
      <w:szCs w:val="24"/>
      <w:lang w:eastAsia="ru-RU"/>
    </w:rPr>
  </w:style>
  <w:style w:type="character" w:styleId="a7">
    <w:name w:val="footnote reference"/>
    <w:qFormat/>
    <w:rsid w:val="00777823"/>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qFormat/>
    <w:rsid w:val="00777823"/>
    <w:pPr>
      <w:widowControl w:val="0"/>
      <w:autoSpaceDE w:val="0"/>
      <w:autoSpaceDN w:val="0"/>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rsid w:val="00777823"/>
    <w:rPr>
      <w:rFonts w:ascii="Times New Roman" w:eastAsia="Times New Roman" w:hAnsi="Times New Roman" w:cs="Times New Roman"/>
      <w:sz w:val="20"/>
      <w:szCs w:val="20"/>
      <w:lang w:eastAsia="ru-RU"/>
    </w:rPr>
  </w:style>
  <w:style w:type="paragraph" w:styleId="aa">
    <w:name w:val="header"/>
    <w:aliases w:val="gost Знак Знак Знак,Верхний колонтитул1"/>
    <w:basedOn w:val="a"/>
    <w:link w:val="ab"/>
    <w:uiPriority w:val="99"/>
    <w:unhideWhenUsed/>
    <w:rsid w:val="00777823"/>
    <w:pPr>
      <w:tabs>
        <w:tab w:val="center" w:pos="4677"/>
        <w:tab w:val="right" w:pos="9355"/>
      </w:tabs>
    </w:pPr>
  </w:style>
  <w:style w:type="character" w:customStyle="1" w:styleId="ab">
    <w:name w:val="Верхний колонтитул Знак"/>
    <w:aliases w:val="gost Знак Знак Знак Знак,Верхний колонтитул1 Знак"/>
    <w:basedOn w:val="a0"/>
    <w:link w:val="aa"/>
    <w:uiPriority w:val="99"/>
    <w:rsid w:val="0077782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Абзац списка1 Знак,название Знак,SL_Абзац списка Знак,f_Абзац 1 Знак,ПАРАГРАФ Знак"/>
    <w:basedOn w:val="a0"/>
    <w:link w:val="a3"/>
    <w:uiPriority w:val="34"/>
    <w:qFormat/>
    <w:locked/>
    <w:rsid w:val="00777823"/>
    <w:rPr>
      <w:rFonts w:ascii="Times New Roman" w:eastAsia="Times New Roman" w:hAnsi="Times New Roman" w:cs="Times New Roman"/>
      <w:sz w:val="24"/>
      <w:szCs w:val="24"/>
      <w:lang w:eastAsia="ru-RU"/>
    </w:rPr>
  </w:style>
  <w:style w:type="paragraph" w:customStyle="1" w:styleId="21">
    <w:name w:val="Абзац списка2"/>
    <w:basedOn w:val="a"/>
    <w:rsid w:val="00803954"/>
    <w:pPr>
      <w:ind w:left="708"/>
    </w:pPr>
    <w:rPr>
      <w:szCs w:val="20"/>
    </w:rPr>
  </w:style>
  <w:style w:type="character" w:customStyle="1" w:styleId="40">
    <w:name w:val="Заголовок 4 Знак"/>
    <w:basedOn w:val="a0"/>
    <w:link w:val="4"/>
    <w:semiHidden/>
    <w:rsid w:val="005A611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611A"/>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5A611A"/>
    <w:rPr>
      <w:rFonts w:ascii="Times New Roman" w:eastAsia="Times New Roman" w:hAnsi="Times New Roman" w:cs="Times New Roman"/>
      <w:b/>
      <w:bCs/>
      <w:lang w:eastAsia="ru-RU"/>
    </w:rPr>
  </w:style>
  <w:style w:type="character" w:styleId="ac">
    <w:name w:val="page number"/>
    <w:basedOn w:val="a0"/>
    <w:rsid w:val="005A611A"/>
  </w:style>
  <w:style w:type="paragraph" w:styleId="22">
    <w:name w:val="Body Text 2"/>
    <w:basedOn w:val="a"/>
    <w:link w:val="23"/>
    <w:rsid w:val="005A611A"/>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3">
    <w:name w:val="Основной текст 2 Знак"/>
    <w:basedOn w:val="a0"/>
    <w:link w:val="22"/>
    <w:rsid w:val="005A611A"/>
    <w:rPr>
      <w:rFonts w:ascii="Times New Roman CYR" w:eastAsia="Times New Roman" w:hAnsi="Times New Roman CYR" w:cs="Times New Roman CYR"/>
      <w:sz w:val="28"/>
      <w:szCs w:val="28"/>
      <w:lang w:eastAsia="ru-RU"/>
    </w:rPr>
  </w:style>
  <w:style w:type="paragraph" w:styleId="ad">
    <w:name w:val="Body Text Indent"/>
    <w:aliases w:val="Знак10"/>
    <w:basedOn w:val="a"/>
    <w:link w:val="ae"/>
    <w:uiPriority w:val="99"/>
    <w:rsid w:val="005A611A"/>
    <w:pPr>
      <w:spacing w:after="120"/>
      <w:ind w:left="283"/>
    </w:pPr>
  </w:style>
  <w:style w:type="character" w:customStyle="1" w:styleId="ae">
    <w:name w:val="Основной текст с отступом Знак"/>
    <w:aliases w:val="Знак10 Знак"/>
    <w:basedOn w:val="a0"/>
    <w:link w:val="ad"/>
    <w:uiPriority w:val="99"/>
    <w:rsid w:val="005A611A"/>
    <w:rPr>
      <w:rFonts w:ascii="Times New Roman" w:eastAsia="Times New Roman" w:hAnsi="Times New Roman" w:cs="Times New Roman"/>
      <w:sz w:val="24"/>
      <w:szCs w:val="24"/>
      <w:lang w:eastAsia="ru-RU"/>
    </w:rPr>
  </w:style>
  <w:style w:type="paragraph" w:customStyle="1" w:styleId="af">
    <w:name w:val="áû÷íûé"/>
    <w:qFormat/>
    <w:rsid w:val="005A61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1">
    <w:name w:val="Body Text 3"/>
    <w:aliases w:val="Знак21"/>
    <w:basedOn w:val="a"/>
    <w:link w:val="32"/>
    <w:rsid w:val="005A611A"/>
    <w:pPr>
      <w:spacing w:after="120"/>
    </w:pPr>
    <w:rPr>
      <w:sz w:val="16"/>
      <w:szCs w:val="16"/>
    </w:rPr>
  </w:style>
  <w:style w:type="character" w:customStyle="1" w:styleId="32">
    <w:name w:val="Основной текст 3 Знак"/>
    <w:aliases w:val="Знак21 Знак"/>
    <w:basedOn w:val="a0"/>
    <w:link w:val="31"/>
    <w:rsid w:val="005A611A"/>
    <w:rPr>
      <w:rFonts w:ascii="Times New Roman" w:eastAsia="Times New Roman" w:hAnsi="Times New Roman" w:cs="Times New Roman"/>
      <w:sz w:val="16"/>
      <w:szCs w:val="16"/>
      <w:lang w:eastAsia="ru-RU"/>
    </w:rPr>
  </w:style>
  <w:style w:type="paragraph" w:customStyle="1" w:styleId="Cell">
    <w:name w:val="Cell"/>
    <w:basedOn w:val="a"/>
    <w:rsid w:val="005A611A"/>
    <w:pPr>
      <w:widowControl w:val="0"/>
    </w:pPr>
    <w:rPr>
      <w:snapToGrid w:val="0"/>
      <w:sz w:val="20"/>
      <w:szCs w:val="20"/>
    </w:rPr>
  </w:style>
  <w:style w:type="paragraph" w:styleId="af0">
    <w:name w:val="Document Map"/>
    <w:basedOn w:val="a"/>
    <w:link w:val="af1"/>
    <w:semiHidden/>
    <w:rsid w:val="005A611A"/>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5A611A"/>
    <w:rPr>
      <w:rFonts w:ascii="Tahoma" w:eastAsia="Times New Roman" w:hAnsi="Tahoma" w:cs="Tahoma"/>
      <w:sz w:val="20"/>
      <w:szCs w:val="20"/>
      <w:shd w:val="clear" w:color="auto" w:fill="000080"/>
      <w:lang w:eastAsia="ru-RU"/>
    </w:rPr>
  </w:style>
  <w:style w:type="paragraph" w:customStyle="1" w:styleId="ConsNonformat">
    <w:name w:val="ConsNonformat"/>
    <w:link w:val="ConsNonformat0"/>
    <w:rsid w:val="005A611A"/>
    <w:pPr>
      <w:widowControl w:val="0"/>
      <w:spacing w:after="0" w:line="240" w:lineRule="auto"/>
    </w:pPr>
    <w:rPr>
      <w:rFonts w:ascii="Courier New" w:eastAsia="Times New Roman" w:hAnsi="Courier New" w:cs="Times New Roman"/>
      <w:snapToGrid w:val="0"/>
      <w:sz w:val="20"/>
      <w:szCs w:val="20"/>
      <w:lang w:eastAsia="ru-RU"/>
    </w:rPr>
  </w:style>
  <w:style w:type="paragraph" w:styleId="af2">
    <w:name w:val="Balloon Text"/>
    <w:basedOn w:val="a"/>
    <w:link w:val="af3"/>
    <w:uiPriority w:val="99"/>
    <w:semiHidden/>
    <w:rsid w:val="005A611A"/>
    <w:rPr>
      <w:rFonts w:ascii="Tahoma" w:hAnsi="Tahoma" w:cs="Tahoma"/>
      <w:sz w:val="16"/>
      <w:szCs w:val="16"/>
    </w:rPr>
  </w:style>
  <w:style w:type="character" w:customStyle="1" w:styleId="af3">
    <w:name w:val="Текст выноски Знак"/>
    <w:basedOn w:val="a0"/>
    <w:link w:val="af2"/>
    <w:uiPriority w:val="99"/>
    <w:semiHidden/>
    <w:rsid w:val="005A611A"/>
    <w:rPr>
      <w:rFonts w:ascii="Tahoma" w:eastAsia="Times New Roman" w:hAnsi="Tahoma" w:cs="Tahoma"/>
      <w:sz w:val="16"/>
      <w:szCs w:val="16"/>
      <w:lang w:eastAsia="ru-RU"/>
    </w:rPr>
  </w:style>
  <w:style w:type="paragraph" w:styleId="af4">
    <w:name w:val="footer"/>
    <w:basedOn w:val="a"/>
    <w:link w:val="af5"/>
    <w:uiPriority w:val="99"/>
    <w:rsid w:val="005A611A"/>
    <w:pPr>
      <w:tabs>
        <w:tab w:val="center" w:pos="4677"/>
        <w:tab w:val="right" w:pos="9355"/>
      </w:tabs>
    </w:pPr>
  </w:style>
  <w:style w:type="character" w:customStyle="1" w:styleId="af5">
    <w:name w:val="Нижний колонтитул Знак"/>
    <w:basedOn w:val="a0"/>
    <w:link w:val="af4"/>
    <w:uiPriority w:val="99"/>
    <w:rsid w:val="005A611A"/>
    <w:rPr>
      <w:rFonts w:ascii="Times New Roman" w:eastAsia="Times New Roman" w:hAnsi="Times New Roman" w:cs="Times New Roman"/>
      <w:sz w:val="24"/>
      <w:szCs w:val="24"/>
      <w:lang w:eastAsia="ru-RU"/>
    </w:rPr>
  </w:style>
  <w:style w:type="paragraph" w:customStyle="1" w:styleId="ConsNormal">
    <w:name w:val="ConsNormal"/>
    <w:link w:val="ConsNormal0"/>
    <w:rsid w:val="005A611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Знак Знак Знак"/>
    <w:basedOn w:val="a"/>
    <w:rsid w:val="005A611A"/>
    <w:pPr>
      <w:spacing w:beforeAutospacing="1"/>
      <w:jc w:val="both"/>
    </w:pPr>
    <w:rPr>
      <w:rFonts w:ascii="Tahoma" w:eastAsia="SimSun" w:hAnsi="Tahoma"/>
      <w:kern w:val="2"/>
      <w:szCs w:val="20"/>
      <w:lang w:val="en-US" w:eastAsia="zh-CN"/>
    </w:rPr>
  </w:style>
  <w:style w:type="paragraph" w:customStyle="1" w:styleId="310">
    <w:name w:val="Основной текст 31"/>
    <w:basedOn w:val="a"/>
    <w:rsid w:val="005A611A"/>
    <w:pPr>
      <w:widowControl w:val="0"/>
      <w:pBdr>
        <w:between w:val="single" w:sz="6" w:space="1" w:color="auto"/>
      </w:pBdr>
      <w:tabs>
        <w:tab w:val="left" w:pos="567"/>
      </w:tabs>
      <w:jc w:val="both"/>
    </w:pPr>
    <w:rPr>
      <w:sz w:val="22"/>
      <w:szCs w:val="20"/>
    </w:rPr>
  </w:style>
  <w:style w:type="paragraph" w:customStyle="1" w:styleId="Style1">
    <w:name w:val="Style 1"/>
    <w:basedOn w:val="a"/>
    <w:rsid w:val="005A611A"/>
    <w:pPr>
      <w:autoSpaceDE w:val="0"/>
      <w:autoSpaceDN w:val="0"/>
    </w:pPr>
    <w:rPr>
      <w:sz w:val="20"/>
      <w:szCs w:val="20"/>
    </w:rPr>
  </w:style>
  <w:style w:type="character" w:styleId="af7">
    <w:name w:val="Hyperlink"/>
    <w:basedOn w:val="a0"/>
    <w:unhideWhenUsed/>
    <w:rsid w:val="005A611A"/>
    <w:rPr>
      <w:color w:val="0000FF"/>
      <w:u w:val="single"/>
    </w:rPr>
  </w:style>
  <w:style w:type="paragraph" w:customStyle="1" w:styleId="Text">
    <w:name w:val="Text"/>
    <w:basedOn w:val="a"/>
    <w:rsid w:val="005A611A"/>
    <w:pPr>
      <w:spacing w:after="240"/>
    </w:pPr>
    <w:rPr>
      <w:szCs w:val="20"/>
      <w:lang w:val="en-US" w:eastAsia="en-US"/>
    </w:rPr>
  </w:style>
  <w:style w:type="character" w:styleId="af8">
    <w:name w:val="annotation reference"/>
    <w:basedOn w:val="a0"/>
    <w:rsid w:val="005A611A"/>
    <w:rPr>
      <w:sz w:val="16"/>
      <w:szCs w:val="16"/>
    </w:rPr>
  </w:style>
  <w:style w:type="paragraph" w:styleId="af9">
    <w:name w:val="annotation text"/>
    <w:basedOn w:val="a"/>
    <w:link w:val="afa"/>
    <w:uiPriority w:val="99"/>
    <w:rsid w:val="005A611A"/>
    <w:rPr>
      <w:sz w:val="20"/>
      <w:szCs w:val="20"/>
    </w:rPr>
  </w:style>
  <w:style w:type="character" w:customStyle="1" w:styleId="afa">
    <w:name w:val="Текст примечания Знак"/>
    <w:basedOn w:val="a0"/>
    <w:link w:val="af9"/>
    <w:uiPriority w:val="99"/>
    <w:rsid w:val="005A611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5A611A"/>
    <w:rPr>
      <w:b/>
      <w:bCs/>
    </w:rPr>
  </w:style>
  <w:style w:type="character" w:customStyle="1" w:styleId="afc">
    <w:name w:val="Тема примечания Знак"/>
    <w:basedOn w:val="afa"/>
    <w:link w:val="afb"/>
    <w:uiPriority w:val="99"/>
    <w:rsid w:val="005A611A"/>
    <w:rPr>
      <w:b/>
      <w:bCs/>
    </w:rPr>
  </w:style>
  <w:style w:type="paragraph" w:customStyle="1" w:styleId="320">
    <w:name w:val="Основной текст 32"/>
    <w:basedOn w:val="a"/>
    <w:rsid w:val="005A611A"/>
    <w:pPr>
      <w:widowControl w:val="0"/>
      <w:pBdr>
        <w:between w:val="single" w:sz="6" w:space="1" w:color="auto"/>
      </w:pBdr>
      <w:tabs>
        <w:tab w:val="left" w:pos="567"/>
      </w:tabs>
      <w:jc w:val="both"/>
    </w:pPr>
    <w:rPr>
      <w:sz w:val="22"/>
      <w:szCs w:val="20"/>
    </w:rPr>
  </w:style>
  <w:style w:type="paragraph" w:customStyle="1" w:styleId="ConsTitle">
    <w:name w:val="ConsTitle"/>
    <w:rsid w:val="00512B8B"/>
    <w:pPr>
      <w:widowControl w:val="0"/>
      <w:spacing w:after="0" w:line="240" w:lineRule="auto"/>
    </w:pPr>
    <w:rPr>
      <w:rFonts w:ascii="Arial" w:eastAsia="Times New Roman" w:hAnsi="Arial" w:cs="Times New Roman"/>
      <w:b/>
      <w:snapToGrid w:val="0"/>
      <w:sz w:val="16"/>
      <w:szCs w:val="20"/>
      <w:lang w:eastAsia="ru-RU"/>
    </w:rPr>
  </w:style>
  <w:style w:type="paragraph" w:customStyle="1" w:styleId="ConsCell">
    <w:name w:val="ConsCell"/>
    <w:rsid w:val="00512B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12B8B"/>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Style10">
    <w:name w:val="Style10"/>
    <w:basedOn w:val="a"/>
    <w:uiPriority w:val="99"/>
    <w:rsid w:val="00512B8B"/>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
    <w:uiPriority w:val="99"/>
    <w:rsid w:val="00512B8B"/>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
    <w:uiPriority w:val="99"/>
    <w:rsid w:val="00512B8B"/>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basedOn w:val="a0"/>
    <w:uiPriority w:val="99"/>
    <w:rsid w:val="00512B8B"/>
    <w:rPr>
      <w:rFonts w:ascii="Times New Roman" w:hAnsi="Times New Roman" w:cs="Times New Roman"/>
      <w:sz w:val="26"/>
      <w:szCs w:val="26"/>
    </w:rPr>
  </w:style>
  <w:style w:type="paragraph" w:customStyle="1" w:styleId="Style9">
    <w:name w:val="Style9"/>
    <w:basedOn w:val="a"/>
    <w:uiPriority w:val="99"/>
    <w:rsid w:val="00512B8B"/>
    <w:pPr>
      <w:widowControl w:val="0"/>
      <w:autoSpaceDE w:val="0"/>
      <w:autoSpaceDN w:val="0"/>
      <w:adjustRightInd w:val="0"/>
      <w:spacing w:line="326" w:lineRule="exact"/>
      <w:ind w:firstLine="701"/>
      <w:jc w:val="both"/>
    </w:pPr>
    <w:rPr>
      <w:rFonts w:ascii="Tahoma" w:hAnsi="Tahoma" w:cs="Tahoma"/>
    </w:rPr>
  </w:style>
  <w:style w:type="character" w:styleId="afd">
    <w:name w:val="FollowedHyperlink"/>
    <w:basedOn w:val="a0"/>
    <w:uiPriority w:val="99"/>
    <w:semiHidden/>
    <w:unhideWhenUsed/>
    <w:rsid w:val="00512B8B"/>
    <w:rPr>
      <w:color w:val="800080"/>
      <w:u w:val="single"/>
    </w:rPr>
  </w:style>
  <w:style w:type="paragraph" w:customStyle="1" w:styleId="xl65">
    <w:name w:val="xl65"/>
    <w:basedOn w:val="a"/>
    <w:rsid w:val="00512B8B"/>
    <w:pPr>
      <w:spacing w:before="100" w:beforeAutospacing="1" w:after="100" w:afterAutospacing="1"/>
    </w:pPr>
  </w:style>
  <w:style w:type="paragraph" w:customStyle="1" w:styleId="xl66">
    <w:name w:val="xl66"/>
    <w:basedOn w:val="a"/>
    <w:rsid w:val="00512B8B"/>
    <w:pPr>
      <w:spacing w:before="100" w:beforeAutospacing="1" w:after="100" w:afterAutospacing="1"/>
      <w:jc w:val="right"/>
    </w:pPr>
    <w:rPr>
      <w:sz w:val="18"/>
      <w:szCs w:val="18"/>
    </w:rPr>
  </w:style>
  <w:style w:type="paragraph" w:customStyle="1" w:styleId="xl67">
    <w:name w:val="xl67"/>
    <w:basedOn w:val="a"/>
    <w:rsid w:val="00512B8B"/>
    <w:pPr>
      <w:spacing w:before="100" w:beforeAutospacing="1" w:after="100" w:afterAutospacing="1"/>
    </w:pPr>
    <w:rPr>
      <w:sz w:val="18"/>
      <w:szCs w:val="18"/>
    </w:rPr>
  </w:style>
  <w:style w:type="paragraph" w:customStyle="1" w:styleId="xl68">
    <w:name w:val="xl68"/>
    <w:basedOn w:val="a"/>
    <w:rsid w:val="00512B8B"/>
    <w:pPr>
      <w:spacing w:before="100" w:beforeAutospacing="1" w:after="100" w:afterAutospacing="1"/>
    </w:pPr>
    <w:rPr>
      <w:sz w:val="18"/>
      <w:szCs w:val="18"/>
    </w:rPr>
  </w:style>
  <w:style w:type="paragraph" w:customStyle="1" w:styleId="xl69">
    <w:name w:val="xl69"/>
    <w:basedOn w:val="a"/>
    <w:rsid w:val="00512B8B"/>
    <w:pPr>
      <w:spacing w:before="100" w:beforeAutospacing="1" w:after="100" w:afterAutospacing="1"/>
    </w:pPr>
    <w:rPr>
      <w:sz w:val="12"/>
      <w:szCs w:val="12"/>
    </w:rPr>
  </w:style>
  <w:style w:type="paragraph" w:customStyle="1" w:styleId="xl70">
    <w:name w:val="xl70"/>
    <w:basedOn w:val="a"/>
    <w:rsid w:val="00512B8B"/>
    <w:pPr>
      <w:spacing w:before="100" w:beforeAutospacing="1" w:after="100" w:afterAutospacing="1"/>
    </w:pPr>
    <w:rPr>
      <w:sz w:val="16"/>
      <w:szCs w:val="16"/>
    </w:rPr>
  </w:style>
  <w:style w:type="paragraph" w:customStyle="1" w:styleId="xl71">
    <w:name w:val="xl71"/>
    <w:basedOn w:val="a"/>
    <w:rsid w:val="00512B8B"/>
    <w:pPr>
      <w:spacing w:before="100" w:beforeAutospacing="1" w:after="100" w:afterAutospacing="1"/>
    </w:pPr>
    <w:rPr>
      <w:sz w:val="16"/>
      <w:szCs w:val="16"/>
    </w:rPr>
  </w:style>
  <w:style w:type="paragraph" w:customStyle="1" w:styleId="xl72">
    <w:name w:val="xl72"/>
    <w:basedOn w:val="a"/>
    <w:rsid w:val="00512B8B"/>
    <w:pPr>
      <w:spacing w:before="100" w:beforeAutospacing="1" w:after="100" w:afterAutospacing="1"/>
    </w:pPr>
    <w:rPr>
      <w:b/>
      <w:bCs/>
    </w:rPr>
  </w:style>
  <w:style w:type="paragraph" w:customStyle="1" w:styleId="xl73">
    <w:name w:val="xl73"/>
    <w:basedOn w:val="a"/>
    <w:rsid w:val="00512B8B"/>
    <w:pPr>
      <w:spacing w:before="100" w:beforeAutospacing="1" w:after="100" w:afterAutospacing="1"/>
      <w:jc w:val="center"/>
      <w:textAlignment w:val="center"/>
    </w:pPr>
    <w:rPr>
      <w:sz w:val="18"/>
      <w:szCs w:val="18"/>
    </w:rPr>
  </w:style>
  <w:style w:type="paragraph" w:customStyle="1" w:styleId="xl74">
    <w:name w:val="xl74"/>
    <w:basedOn w:val="a"/>
    <w:rsid w:val="00512B8B"/>
    <w:pPr>
      <w:pBdr>
        <w:top w:val="single" w:sz="4" w:space="0" w:color="auto"/>
        <w:right w:val="single" w:sz="8" w:space="0" w:color="auto"/>
      </w:pBdr>
      <w:spacing w:before="100" w:beforeAutospacing="1" w:after="100" w:afterAutospacing="1"/>
    </w:pPr>
  </w:style>
  <w:style w:type="paragraph" w:customStyle="1" w:styleId="xl75">
    <w:name w:val="xl75"/>
    <w:basedOn w:val="a"/>
    <w:rsid w:val="00512B8B"/>
    <w:pPr>
      <w:pBdr>
        <w:bottom w:val="single" w:sz="4" w:space="0" w:color="auto"/>
        <w:right w:val="single" w:sz="8" w:space="0" w:color="auto"/>
      </w:pBdr>
      <w:spacing w:before="100" w:beforeAutospacing="1" w:after="100" w:afterAutospacing="1"/>
    </w:pPr>
  </w:style>
  <w:style w:type="paragraph" w:customStyle="1" w:styleId="xl76">
    <w:name w:val="xl76"/>
    <w:basedOn w:val="a"/>
    <w:rsid w:val="00512B8B"/>
    <w:pPr>
      <w:pBdr>
        <w:top w:val="single" w:sz="4" w:space="0" w:color="auto"/>
        <w:bottom w:val="single" w:sz="4" w:space="0" w:color="auto"/>
        <w:right w:val="single" w:sz="8" w:space="0" w:color="auto"/>
      </w:pBdr>
      <w:spacing w:before="100" w:beforeAutospacing="1" w:after="100" w:afterAutospacing="1"/>
    </w:pPr>
  </w:style>
  <w:style w:type="paragraph" w:customStyle="1" w:styleId="xl77">
    <w:name w:val="xl77"/>
    <w:basedOn w:val="a"/>
    <w:rsid w:val="00512B8B"/>
    <w:pPr>
      <w:spacing w:before="100" w:beforeAutospacing="1" w:after="100" w:afterAutospacing="1"/>
      <w:jc w:val="center"/>
    </w:pPr>
    <w:rPr>
      <w:sz w:val="18"/>
      <w:szCs w:val="18"/>
    </w:rPr>
  </w:style>
  <w:style w:type="paragraph" w:customStyle="1" w:styleId="xl78">
    <w:name w:val="xl78"/>
    <w:basedOn w:val="a"/>
    <w:rsid w:val="00512B8B"/>
    <w:pPr>
      <w:spacing w:before="100" w:beforeAutospacing="1" w:after="100" w:afterAutospacing="1"/>
    </w:pPr>
    <w:rPr>
      <w:sz w:val="17"/>
      <w:szCs w:val="17"/>
    </w:rPr>
  </w:style>
  <w:style w:type="paragraph" w:customStyle="1" w:styleId="xl79">
    <w:name w:val="xl79"/>
    <w:basedOn w:val="a"/>
    <w:rsid w:val="00512B8B"/>
    <w:pPr>
      <w:spacing w:before="100" w:beforeAutospacing="1" w:after="100" w:afterAutospacing="1"/>
    </w:pPr>
    <w:rPr>
      <w:sz w:val="17"/>
      <w:szCs w:val="17"/>
    </w:rPr>
  </w:style>
  <w:style w:type="paragraph" w:customStyle="1" w:styleId="xl80">
    <w:name w:val="xl80"/>
    <w:basedOn w:val="a"/>
    <w:rsid w:val="00512B8B"/>
    <w:pPr>
      <w:spacing w:before="100" w:beforeAutospacing="1" w:after="100" w:afterAutospacing="1"/>
    </w:pPr>
    <w:rPr>
      <w:rFonts w:ascii="Arial" w:hAnsi="Arial" w:cs="Arial"/>
      <w:b/>
      <w:bCs/>
      <w:sz w:val="16"/>
      <w:szCs w:val="16"/>
    </w:rPr>
  </w:style>
  <w:style w:type="paragraph" w:customStyle="1" w:styleId="xl81">
    <w:name w:val="xl81"/>
    <w:basedOn w:val="a"/>
    <w:rsid w:val="00512B8B"/>
    <w:pPr>
      <w:spacing w:before="100" w:beforeAutospacing="1" w:after="100" w:afterAutospacing="1"/>
      <w:jc w:val="center"/>
    </w:pPr>
    <w:rPr>
      <w:sz w:val="17"/>
      <w:szCs w:val="17"/>
    </w:rPr>
  </w:style>
  <w:style w:type="paragraph" w:customStyle="1" w:styleId="xl82">
    <w:name w:val="xl82"/>
    <w:basedOn w:val="a"/>
    <w:rsid w:val="00512B8B"/>
    <w:pPr>
      <w:spacing w:before="100" w:beforeAutospacing="1" w:after="100" w:afterAutospacing="1"/>
      <w:jc w:val="center"/>
    </w:pPr>
    <w:rPr>
      <w:sz w:val="12"/>
      <w:szCs w:val="12"/>
    </w:rPr>
  </w:style>
  <w:style w:type="paragraph" w:customStyle="1" w:styleId="xl83">
    <w:name w:val="xl83"/>
    <w:basedOn w:val="a"/>
    <w:rsid w:val="00512B8B"/>
    <w:pPr>
      <w:pBdr>
        <w:right w:val="single" w:sz="4" w:space="0" w:color="auto"/>
      </w:pBdr>
      <w:spacing w:before="100" w:beforeAutospacing="1" w:after="100" w:afterAutospacing="1"/>
    </w:pPr>
    <w:rPr>
      <w:sz w:val="17"/>
      <w:szCs w:val="17"/>
    </w:rPr>
  </w:style>
  <w:style w:type="paragraph" w:customStyle="1" w:styleId="xl84">
    <w:name w:val="xl84"/>
    <w:basedOn w:val="a"/>
    <w:rsid w:val="00512B8B"/>
    <w:pPr>
      <w:spacing w:before="100" w:beforeAutospacing="1" w:after="100" w:afterAutospacing="1"/>
      <w:jc w:val="right"/>
    </w:pPr>
    <w:rPr>
      <w:sz w:val="17"/>
      <w:szCs w:val="17"/>
    </w:rPr>
  </w:style>
  <w:style w:type="paragraph" w:customStyle="1" w:styleId="xl85">
    <w:name w:val="xl85"/>
    <w:basedOn w:val="a"/>
    <w:rsid w:val="00512B8B"/>
    <w:pPr>
      <w:spacing w:before="100" w:beforeAutospacing="1" w:after="100" w:afterAutospacing="1"/>
    </w:pPr>
    <w:rPr>
      <w:sz w:val="17"/>
      <w:szCs w:val="17"/>
    </w:rPr>
  </w:style>
  <w:style w:type="paragraph" w:customStyle="1" w:styleId="xl86">
    <w:name w:val="xl86"/>
    <w:basedOn w:val="a"/>
    <w:rsid w:val="00512B8B"/>
    <w:pPr>
      <w:spacing w:before="100" w:beforeAutospacing="1" w:after="100" w:afterAutospacing="1"/>
      <w:jc w:val="center"/>
    </w:pPr>
    <w:rPr>
      <w:sz w:val="17"/>
      <w:szCs w:val="17"/>
    </w:rPr>
  </w:style>
  <w:style w:type="paragraph" w:customStyle="1" w:styleId="xl87">
    <w:name w:val="xl87"/>
    <w:basedOn w:val="a"/>
    <w:rsid w:val="00512B8B"/>
    <w:pPr>
      <w:pBdr>
        <w:left w:val="single" w:sz="4" w:space="0" w:color="auto"/>
      </w:pBdr>
      <w:spacing w:before="100" w:beforeAutospacing="1" w:after="100" w:afterAutospacing="1"/>
    </w:pPr>
    <w:rPr>
      <w:sz w:val="17"/>
      <w:szCs w:val="17"/>
    </w:rPr>
  </w:style>
  <w:style w:type="paragraph" w:customStyle="1" w:styleId="xl88">
    <w:name w:val="xl88"/>
    <w:basedOn w:val="a"/>
    <w:rsid w:val="00512B8B"/>
    <w:pPr>
      <w:spacing w:before="100" w:beforeAutospacing="1" w:after="100" w:afterAutospacing="1"/>
      <w:jc w:val="center"/>
    </w:pPr>
    <w:rPr>
      <w:sz w:val="12"/>
      <w:szCs w:val="12"/>
    </w:rPr>
  </w:style>
  <w:style w:type="paragraph" w:customStyle="1" w:styleId="xl89">
    <w:name w:val="xl89"/>
    <w:basedOn w:val="a"/>
    <w:rsid w:val="00512B8B"/>
    <w:pPr>
      <w:spacing w:before="100" w:beforeAutospacing="1" w:after="100" w:afterAutospacing="1"/>
    </w:pPr>
  </w:style>
  <w:style w:type="paragraph" w:customStyle="1" w:styleId="xl90">
    <w:name w:val="xl90"/>
    <w:basedOn w:val="a"/>
    <w:rsid w:val="00512B8B"/>
    <w:pPr>
      <w:spacing w:before="100" w:beforeAutospacing="1" w:after="100" w:afterAutospacing="1"/>
    </w:pPr>
    <w:rPr>
      <w:sz w:val="18"/>
      <w:szCs w:val="18"/>
    </w:rPr>
  </w:style>
  <w:style w:type="paragraph" w:customStyle="1" w:styleId="xl91">
    <w:name w:val="xl91"/>
    <w:basedOn w:val="a"/>
    <w:rsid w:val="00512B8B"/>
    <w:pPr>
      <w:spacing w:before="100" w:beforeAutospacing="1" w:after="100" w:afterAutospacing="1"/>
      <w:jc w:val="center"/>
    </w:pPr>
    <w:rPr>
      <w:sz w:val="18"/>
      <w:szCs w:val="18"/>
    </w:rPr>
  </w:style>
  <w:style w:type="paragraph" w:customStyle="1" w:styleId="xl92">
    <w:name w:val="xl92"/>
    <w:basedOn w:val="a"/>
    <w:rsid w:val="00512B8B"/>
    <w:pPr>
      <w:spacing w:before="100" w:beforeAutospacing="1" w:after="100" w:afterAutospacing="1"/>
      <w:textAlignment w:val="center"/>
    </w:pPr>
  </w:style>
  <w:style w:type="paragraph" w:customStyle="1" w:styleId="xl93">
    <w:name w:val="xl93"/>
    <w:basedOn w:val="a"/>
    <w:rsid w:val="00512B8B"/>
    <w:pPr>
      <w:spacing w:before="100" w:beforeAutospacing="1" w:after="100" w:afterAutospacing="1"/>
      <w:jc w:val="right"/>
      <w:textAlignment w:val="center"/>
    </w:pPr>
    <w:rPr>
      <w:sz w:val="18"/>
      <w:szCs w:val="18"/>
    </w:rPr>
  </w:style>
  <w:style w:type="paragraph" w:customStyle="1" w:styleId="xl94">
    <w:name w:val="xl94"/>
    <w:basedOn w:val="a"/>
    <w:rsid w:val="00512B8B"/>
    <w:pPr>
      <w:spacing w:before="100" w:beforeAutospacing="1" w:after="100" w:afterAutospacing="1"/>
      <w:jc w:val="right"/>
      <w:textAlignment w:val="center"/>
    </w:pPr>
  </w:style>
  <w:style w:type="paragraph" w:customStyle="1" w:styleId="xl95">
    <w:name w:val="xl95"/>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512B8B"/>
    <w:pPr>
      <w:pBdr>
        <w:top w:val="single" w:sz="4" w:space="0" w:color="auto"/>
      </w:pBdr>
      <w:spacing w:before="100" w:beforeAutospacing="1" w:after="100" w:afterAutospacing="1"/>
      <w:jc w:val="center"/>
    </w:pPr>
    <w:rPr>
      <w:sz w:val="12"/>
      <w:szCs w:val="12"/>
    </w:rPr>
  </w:style>
  <w:style w:type="paragraph" w:customStyle="1" w:styleId="xl97">
    <w:name w:val="xl97"/>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98">
    <w:name w:val="xl98"/>
    <w:basedOn w:val="a"/>
    <w:rsid w:val="00512B8B"/>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a"/>
    <w:rsid w:val="00512B8B"/>
    <w:pPr>
      <w:pBdr>
        <w:top w:val="single" w:sz="4" w:space="0" w:color="auto"/>
        <w:bottom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a"/>
    <w:rsid w:val="00512B8B"/>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a"/>
    <w:rsid w:val="00512B8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2">
    <w:name w:val="xl102"/>
    <w:basedOn w:val="a"/>
    <w:rsid w:val="00512B8B"/>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
    <w:rsid w:val="00512B8B"/>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512B8B"/>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06">
    <w:name w:val="xl106"/>
    <w:basedOn w:val="a"/>
    <w:rsid w:val="00512B8B"/>
    <w:pPr>
      <w:pBdr>
        <w:top w:val="single" w:sz="4" w:space="0" w:color="auto"/>
        <w:right w:val="single" w:sz="4" w:space="0" w:color="auto"/>
      </w:pBdr>
      <w:spacing w:before="100" w:beforeAutospacing="1" w:after="100" w:afterAutospacing="1"/>
      <w:jc w:val="center"/>
    </w:pPr>
    <w:rPr>
      <w:sz w:val="12"/>
      <w:szCs w:val="12"/>
    </w:rPr>
  </w:style>
  <w:style w:type="paragraph" w:customStyle="1" w:styleId="xl107">
    <w:name w:val="xl107"/>
    <w:basedOn w:val="a"/>
    <w:rsid w:val="00512B8B"/>
    <w:pPr>
      <w:pBdr>
        <w:bottom w:val="single" w:sz="4" w:space="0" w:color="auto"/>
      </w:pBdr>
      <w:spacing w:before="100" w:beforeAutospacing="1" w:after="100" w:afterAutospacing="1"/>
      <w:jc w:val="center"/>
    </w:pPr>
    <w:rPr>
      <w:sz w:val="18"/>
      <w:szCs w:val="18"/>
    </w:rPr>
  </w:style>
  <w:style w:type="paragraph" w:customStyle="1" w:styleId="xl108">
    <w:name w:val="xl108"/>
    <w:basedOn w:val="a"/>
    <w:rsid w:val="00512B8B"/>
    <w:pPr>
      <w:pBdr>
        <w:top w:val="single" w:sz="4" w:space="0" w:color="auto"/>
        <w:left w:val="single" w:sz="4" w:space="0" w:color="auto"/>
      </w:pBdr>
      <w:spacing w:before="100" w:beforeAutospacing="1" w:after="100" w:afterAutospacing="1"/>
      <w:jc w:val="center"/>
      <w:textAlignment w:val="center"/>
    </w:pPr>
  </w:style>
  <w:style w:type="paragraph" w:customStyle="1" w:styleId="xl109">
    <w:name w:val="xl109"/>
    <w:basedOn w:val="a"/>
    <w:rsid w:val="00512B8B"/>
    <w:pPr>
      <w:pBdr>
        <w:top w:val="single" w:sz="4" w:space="0" w:color="auto"/>
      </w:pBdr>
      <w:spacing w:before="100" w:beforeAutospacing="1" w:after="100" w:afterAutospacing="1"/>
      <w:jc w:val="center"/>
      <w:textAlignment w:val="center"/>
    </w:pPr>
  </w:style>
  <w:style w:type="paragraph" w:customStyle="1" w:styleId="xl110">
    <w:name w:val="xl110"/>
    <w:basedOn w:val="a"/>
    <w:rsid w:val="00512B8B"/>
    <w:pPr>
      <w:pBdr>
        <w:top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512B8B"/>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2">
    <w:name w:val="xl112"/>
    <w:basedOn w:val="a"/>
    <w:rsid w:val="00512B8B"/>
    <w:pPr>
      <w:pBdr>
        <w:top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
    <w:rsid w:val="00512B8B"/>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
    <w:rsid w:val="00512B8B"/>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
    <w:rsid w:val="00512B8B"/>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6">
    <w:name w:val="xl116"/>
    <w:basedOn w:val="a"/>
    <w:rsid w:val="00512B8B"/>
    <w:pPr>
      <w:pBdr>
        <w:top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a"/>
    <w:rsid w:val="00512B8B"/>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a"/>
    <w:rsid w:val="00512B8B"/>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
    <w:rsid w:val="00512B8B"/>
    <w:pPr>
      <w:pBdr>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512B8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512B8B"/>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2">
    <w:name w:val="xl122"/>
    <w:basedOn w:val="a"/>
    <w:rsid w:val="00512B8B"/>
    <w:pPr>
      <w:pBdr>
        <w:bottom w:val="single" w:sz="4" w:space="0" w:color="auto"/>
      </w:pBdr>
      <w:spacing w:before="100" w:beforeAutospacing="1" w:after="100" w:afterAutospacing="1"/>
      <w:jc w:val="center"/>
      <w:textAlignment w:val="center"/>
    </w:pPr>
    <w:rPr>
      <w:sz w:val="17"/>
      <w:szCs w:val="17"/>
    </w:rPr>
  </w:style>
  <w:style w:type="paragraph" w:customStyle="1" w:styleId="xl123">
    <w:name w:val="xl123"/>
    <w:basedOn w:val="a"/>
    <w:rsid w:val="00512B8B"/>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
    <w:rsid w:val="00512B8B"/>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5">
    <w:name w:val="xl125"/>
    <w:basedOn w:val="a"/>
    <w:rsid w:val="00512B8B"/>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26">
    <w:name w:val="xl126"/>
    <w:basedOn w:val="a"/>
    <w:rsid w:val="00512B8B"/>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27">
    <w:name w:val="xl127"/>
    <w:basedOn w:val="a"/>
    <w:rsid w:val="00512B8B"/>
    <w:pPr>
      <w:pBdr>
        <w:top w:val="single" w:sz="4" w:space="0" w:color="auto"/>
      </w:pBdr>
      <w:spacing w:before="100" w:beforeAutospacing="1" w:after="100" w:afterAutospacing="1"/>
      <w:jc w:val="center"/>
      <w:textAlignment w:val="center"/>
    </w:pPr>
    <w:rPr>
      <w:sz w:val="17"/>
      <w:szCs w:val="17"/>
    </w:rPr>
  </w:style>
  <w:style w:type="paragraph" w:customStyle="1" w:styleId="xl128">
    <w:name w:val="xl128"/>
    <w:basedOn w:val="a"/>
    <w:rsid w:val="00512B8B"/>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29">
    <w:name w:val="xl129"/>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0">
    <w:name w:val="xl130"/>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512B8B"/>
    <w:pPr>
      <w:pBdr>
        <w:top w:val="single" w:sz="4" w:space="0" w:color="auto"/>
        <w:left w:val="single" w:sz="4" w:space="0" w:color="auto"/>
      </w:pBdr>
      <w:spacing w:before="100" w:beforeAutospacing="1" w:after="100" w:afterAutospacing="1"/>
      <w:jc w:val="center"/>
      <w:textAlignment w:val="top"/>
    </w:pPr>
    <w:rPr>
      <w:sz w:val="17"/>
      <w:szCs w:val="17"/>
    </w:rPr>
  </w:style>
  <w:style w:type="paragraph" w:customStyle="1" w:styleId="xl133">
    <w:name w:val="xl133"/>
    <w:basedOn w:val="a"/>
    <w:rsid w:val="00512B8B"/>
    <w:pPr>
      <w:pBdr>
        <w:top w:val="single" w:sz="4" w:space="0" w:color="auto"/>
      </w:pBdr>
      <w:spacing w:before="100" w:beforeAutospacing="1" w:after="100" w:afterAutospacing="1"/>
      <w:jc w:val="center"/>
      <w:textAlignment w:val="top"/>
    </w:pPr>
    <w:rPr>
      <w:sz w:val="17"/>
      <w:szCs w:val="17"/>
    </w:rPr>
  </w:style>
  <w:style w:type="paragraph" w:customStyle="1" w:styleId="xl134">
    <w:name w:val="xl134"/>
    <w:basedOn w:val="a"/>
    <w:rsid w:val="00512B8B"/>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35">
    <w:name w:val="xl135"/>
    <w:basedOn w:val="a"/>
    <w:rsid w:val="00512B8B"/>
    <w:pPr>
      <w:pBdr>
        <w:left w:val="single" w:sz="4" w:space="0" w:color="auto"/>
        <w:bottom w:val="single" w:sz="4" w:space="0" w:color="auto"/>
      </w:pBdr>
      <w:spacing w:before="100" w:beforeAutospacing="1" w:after="100" w:afterAutospacing="1"/>
      <w:jc w:val="center"/>
      <w:textAlignment w:val="top"/>
    </w:pPr>
    <w:rPr>
      <w:sz w:val="17"/>
      <w:szCs w:val="17"/>
    </w:rPr>
  </w:style>
  <w:style w:type="paragraph" w:customStyle="1" w:styleId="xl136">
    <w:name w:val="xl136"/>
    <w:basedOn w:val="a"/>
    <w:rsid w:val="00512B8B"/>
    <w:pPr>
      <w:pBdr>
        <w:bottom w:val="single" w:sz="4" w:space="0" w:color="auto"/>
      </w:pBdr>
      <w:spacing w:before="100" w:beforeAutospacing="1" w:after="100" w:afterAutospacing="1"/>
      <w:jc w:val="center"/>
      <w:textAlignment w:val="top"/>
    </w:pPr>
    <w:rPr>
      <w:sz w:val="17"/>
      <w:szCs w:val="17"/>
    </w:rPr>
  </w:style>
  <w:style w:type="paragraph" w:customStyle="1" w:styleId="xl137">
    <w:name w:val="xl137"/>
    <w:basedOn w:val="a"/>
    <w:rsid w:val="00512B8B"/>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38">
    <w:name w:val="xl138"/>
    <w:basedOn w:val="a"/>
    <w:rsid w:val="00512B8B"/>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39">
    <w:name w:val="xl139"/>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
    <w:rsid w:val="00512B8B"/>
    <w:pPr>
      <w:pBdr>
        <w:bottom w:val="single" w:sz="4" w:space="0" w:color="auto"/>
      </w:pBdr>
      <w:spacing w:before="100" w:beforeAutospacing="1" w:after="100" w:afterAutospacing="1"/>
      <w:jc w:val="center"/>
    </w:pPr>
    <w:rPr>
      <w:i/>
      <w:iCs/>
      <w:sz w:val="18"/>
      <w:szCs w:val="18"/>
    </w:rPr>
  </w:style>
  <w:style w:type="paragraph" w:customStyle="1" w:styleId="xl141">
    <w:name w:val="xl141"/>
    <w:basedOn w:val="a"/>
    <w:rsid w:val="00512B8B"/>
    <w:pPr>
      <w:pBdr>
        <w:bottom w:val="single" w:sz="4" w:space="0" w:color="auto"/>
      </w:pBdr>
      <w:spacing w:before="100" w:beforeAutospacing="1" w:after="100" w:afterAutospacing="1"/>
      <w:jc w:val="center"/>
    </w:pPr>
    <w:rPr>
      <w:sz w:val="17"/>
      <w:szCs w:val="17"/>
    </w:rPr>
  </w:style>
  <w:style w:type="paragraph" w:customStyle="1" w:styleId="xl142">
    <w:name w:val="xl142"/>
    <w:basedOn w:val="a"/>
    <w:rsid w:val="00512B8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3">
    <w:name w:val="xl143"/>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512B8B"/>
    <w:pPr>
      <w:pBdr>
        <w:bottom w:val="single" w:sz="4" w:space="0" w:color="auto"/>
      </w:pBdr>
      <w:spacing w:before="100" w:beforeAutospacing="1" w:after="100" w:afterAutospacing="1"/>
      <w:jc w:val="center"/>
    </w:pPr>
    <w:rPr>
      <w:sz w:val="17"/>
      <w:szCs w:val="17"/>
    </w:rPr>
  </w:style>
  <w:style w:type="paragraph" w:customStyle="1" w:styleId="xl149">
    <w:name w:val="xl149"/>
    <w:basedOn w:val="a"/>
    <w:rsid w:val="00512B8B"/>
    <w:pPr>
      <w:pBdr>
        <w:top w:val="single" w:sz="4" w:space="0" w:color="auto"/>
      </w:pBdr>
      <w:spacing w:before="100" w:beforeAutospacing="1" w:after="100" w:afterAutospacing="1"/>
      <w:jc w:val="center"/>
    </w:pPr>
    <w:rPr>
      <w:sz w:val="12"/>
      <w:szCs w:val="12"/>
    </w:rPr>
  </w:style>
  <w:style w:type="paragraph" w:customStyle="1" w:styleId="xl150">
    <w:name w:val="xl150"/>
    <w:basedOn w:val="a"/>
    <w:rsid w:val="00512B8B"/>
    <w:pPr>
      <w:pBdr>
        <w:bottom w:val="single" w:sz="4" w:space="0" w:color="auto"/>
      </w:pBdr>
      <w:spacing w:before="100" w:beforeAutospacing="1" w:after="100" w:afterAutospacing="1"/>
    </w:pPr>
    <w:rPr>
      <w:sz w:val="17"/>
      <w:szCs w:val="17"/>
    </w:rPr>
  </w:style>
  <w:style w:type="paragraph" w:customStyle="1" w:styleId="xl151">
    <w:name w:val="xl151"/>
    <w:basedOn w:val="a"/>
    <w:rsid w:val="00512B8B"/>
    <w:pPr>
      <w:pBdr>
        <w:bottom w:val="single" w:sz="4" w:space="0" w:color="auto"/>
      </w:pBdr>
      <w:spacing w:before="100" w:beforeAutospacing="1" w:after="100" w:afterAutospacing="1"/>
    </w:pPr>
    <w:rPr>
      <w:sz w:val="17"/>
      <w:szCs w:val="17"/>
    </w:rPr>
  </w:style>
  <w:style w:type="paragraph" w:customStyle="1" w:styleId="xl152">
    <w:name w:val="xl152"/>
    <w:basedOn w:val="a"/>
    <w:rsid w:val="00512B8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512B8B"/>
    <w:pPr>
      <w:pBdr>
        <w:bottom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rsid w:val="00512B8B"/>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5">
    <w:name w:val="xl155"/>
    <w:basedOn w:val="a"/>
    <w:rsid w:val="00512B8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56">
    <w:name w:val="xl156"/>
    <w:basedOn w:val="a"/>
    <w:rsid w:val="00512B8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57">
    <w:name w:val="xl157"/>
    <w:basedOn w:val="a"/>
    <w:rsid w:val="00512B8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58">
    <w:name w:val="xl158"/>
    <w:basedOn w:val="a"/>
    <w:rsid w:val="00512B8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59">
    <w:name w:val="xl159"/>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0">
    <w:name w:val="xl160"/>
    <w:basedOn w:val="a"/>
    <w:rsid w:val="00512B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61">
    <w:name w:val="xl161"/>
    <w:basedOn w:val="a"/>
    <w:rsid w:val="00512B8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62">
    <w:name w:val="xl162"/>
    <w:basedOn w:val="a"/>
    <w:rsid w:val="00512B8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63">
    <w:name w:val="xl163"/>
    <w:basedOn w:val="a"/>
    <w:rsid w:val="00512B8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64">
    <w:name w:val="xl164"/>
    <w:basedOn w:val="a"/>
    <w:rsid w:val="00512B8B"/>
    <w:pPr>
      <w:pBdr>
        <w:top w:val="single" w:sz="4"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65">
    <w:name w:val="xl165"/>
    <w:basedOn w:val="a"/>
    <w:rsid w:val="00512B8B"/>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6">
    <w:name w:val="xl166"/>
    <w:basedOn w:val="a"/>
    <w:rsid w:val="00512B8B"/>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67">
    <w:name w:val="xl167"/>
    <w:basedOn w:val="a"/>
    <w:rsid w:val="00512B8B"/>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68">
    <w:name w:val="xl168"/>
    <w:basedOn w:val="a"/>
    <w:rsid w:val="00512B8B"/>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69">
    <w:name w:val="xl169"/>
    <w:basedOn w:val="a"/>
    <w:rsid w:val="00512B8B"/>
    <w:pPr>
      <w:pBdr>
        <w:top w:val="single" w:sz="4" w:space="0" w:color="auto"/>
      </w:pBdr>
      <w:spacing w:before="100" w:beforeAutospacing="1" w:after="100" w:afterAutospacing="1"/>
      <w:jc w:val="center"/>
      <w:textAlignment w:val="center"/>
    </w:pPr>
    <w:rPr>
      <w:sz w:val="22"/>
      <w:szCs w:val="22"/>
    </w:rPr>
  </w:style>
  <w:style w:type="paragraph" w:customStyle="1" w:styleId="xl170">
    <w:name w:val="xl170"/>
    <w:basedOn w:val="a"/>
    <w:rsid w:val="00512B8B"/>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71">
    <w:name w:val="xl171"/>
    <w:basedOn w:val="a"/>
    <w:rsid w:val="00512B8B"/>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72">
    <w:name w:val="xl172"/>
    <w:basedOn w:val="a"/>
    <w:rsid w:val="00512B8B"/>
    <w:pPr>
      <w:pBdr>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
    <w:rsid w:val="00512B8B"/>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74">
    <w:name w:val="xl174"/>
    <w:basedOn w:val="a"/>
    <w:rsid w:val="00512B8B"/>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512B8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6">
    <w:name w:val="xl176"/>
    <w:basedOn w:val="a"/>
    <w:rsid w:val="00512B8B"/>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77">
    <w:name w:val="xl177"/>
    <w:basedOn w:val="a"/>
    <w:rsid w:val="00512B8B"/>
    <w:pPr>
      <w:pBdr>
        <w:bottom w:val="single" w:sz="4" w:space="0" w:color="auto"/>
      </w:pBdr>
      <w:spacing w:before="100" w:beforeAutospacing="1" w:after="100" w:afterAutospacing="1"/>
      <w:textAlignment w:val="center"/>
    </w:pPr>
    <w:rPr>
      <w:sz w:val="18"/>
      <w:szCs w:val="18"/>
    </w:rPr>
  </w:style>
  <w:style w:type="paragraph" w:customStyle="1" w:styleId="xl178">
    <w:name w:val="xl178"/>
    <w:basedOn w:val="a"/>
    <w:rsid w:val="00512B8B"/>
    <w:pPr>
      <w:pBdr>
        <w:top w:val="single" w:sz="4" w:space="0" w:color="auto"/>
      </w:pBdr>
      <w:spacing w:before="100" w:beforeAutospacing="1" w:after="100" w:afterAutospacing="1"/>
      <w:jc w:val="center"/>
      <w:textAlignment w:val="center"/>
    </w:pPr>
    <w:rPr>
      <w:sz w:val="12"/>
      <w:szCs w:val="12"/>
    </w:rPr>
  </w:style>
  <w:style w:type="paragraph" w:customStyle="1" w:styleId="xl179">
    <w:name w:val="xl179"/>
    <w:basedOn w:val="a"/>
    <w:rsid w:val="00512B8B"/>
    <w:pPr>
      <w:pBdr>
        <w:top w:val="single" w:sz="4" w:space="0" w:color="auto"/>
      </w:pBdr>
      <w:spacing w:before="100" w:beforeAutospacing="1" w:after="100" w:afterAutospacing="1"/>
      <w:jc w:val="right"/>
      <w:textAlignment w:val="center"/>
    </w:pPr>
    <w:rPr>
      <w:sz w:val="18"/>
      <w:szCs w:val="18"/>
    </w:rPr>
  </w:style>
  <w:style w:type="paragraph" w:customStyle="1" w:styleId="xl180">
    <w:name w:val="xl180"/>
    <w:basedOn w:val="a"/>
    <w:rsid w:val="00512B8B"/>
    <w:pPr>
      <w:pBdr>
        <w:top w:val="single" w:sz="4" w:space="0" w:color="auto"/>
      </w:pBdr>
      <w:spacing w:before="100" w:beforeAutospacing="1" w:after="100" w:afterAutospacing="1"/>
      <w:textAlignment w:val="center"/>
    </w:pPr>
  </w:style>
  <w:style w:type="paragraph" w:customStyle="1" w:styleId="xl181">
    <w:name w:val="xl181"/>
    <w:basedOn w:val="a"/>
    <w:rsid w:val="00512B8B"/>
    <w:pPr>
      <w:spacing w:before="100" w:beforeAutospacing="1" w:after="100" w:afterAutospacing="1"/>
      <w:textAlignment w:val="center"/>
    </w:pPr>
  </w:style>
  <w:style w:type="paragraph" w:customStyle="1" w:styleId="xl182">
    <w:name w:val="xl182"/>
    <w:basedOn w:val="a"/>
    <w:rsid w:val="00512B8B"/>
    <w:pPr>
      <w:pBdr>
        <w:right w:val="single" w:sz="4" w:space="0" w:color="auto"/>
      </w:pBdr>
      <w:spacing w:before="100" w:beforeAutospacing="1" w:after="100" w:afterAutospacing="1"/>
      <w:jc w:val="center"/>
    </w:pPr>
    <w:rPr>
      <w:sz w:val="17"/>
      <w:szCs w:val="17"/>
    </w:rPr>
  </w:style>
  <w:style w:type="paragraph" w:customStyle="1" w:styleId="xl183">
    <w:name w:val="xl183"/>
    <w:basedOn w:val="a"/>
    <w:rsid w:val="00512B8B"/>
    <w:pPr>
      <w:pBdr>
        <w:right w:val="single" w:sz="4" w:space="0" w:color="auto"/>
      </w:pBdr>
      <w:spacing w:before="100" w:beforeAutospacing="1" w:after="100" w:afterAutospacing="1"/>
      <w:jc w:val="right"/>
    </w:pPr>
    <w:rPr>
      <w:sz w:val="18"/>
      <w:szCs w:val="18"/>
    </w:rPr>
  </w:style>
  <w:style w:type="paragraph" w:customStyle="1" w:styleId="xl184">
    <w:name w:val="xl184"/>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85">
    <w:name w:val="xl185"/>
    <w:basedOn w:val="a"/>
    <w:rsid w:val="00512B8B"/>
    <w:pPr>
      <w:spacing w:before="100" w:beforeAutospacing="1" w:after="100" w:afterAutospacing="1"/>
      <w:jc w:val="center"/>
    </w:pPr>
    <w:rPr>
      <w:sz w:val="18"/>
      <w:szCs w:val="18"/>
    </w:rPr>
  </w:style>
  <w:style w:type="paragraph" w:customStyle="1" w:styleId="xl186">
    <w:name w:val="xl186"/>
    <w:basedOn w:val="a"/>
    <w:rsid w:val="00512B8B"/>
    <w:pPr>
      <w:spacing w:before="100" w:beforeAutospacing="1" w:after="100" w:afterAutospacing="1"/>
      <w:jc w:val="center"/>
    </w:pPr>
  </w:style>
  <w:style w:type="paragraph" w:customStyle="1" w:styleId="xl187">
    <w:name w:val="xl187"/>
    <w:basedOn w:val="a"/>
    <w:rsid w:val="00512B8B"/>
    <w:pPr>
      <w:spacing w:before="100" w:beforeAutospacing="1" w:after="100" w:afterAutospacing="1"/>
    </w:pPr>
  </w:style>
  <w:style w:type="paragraph" w:customStyle="1" w:styleId="xl188">
    <w:name w:val="xl188"/>
    <w:basedOn w:val="a"/>
    <w:rsid w:val="00512B8B"/>
    <w:pPr>
      <w:pBdr>
        <w:bottom w:val="single" w:sz="4" w:space="0" w:color="auto"/>
      </w:pBdr>
      <w:spacing w:before="100" w:beforeAutospacing="1" w:after="100" w:afterAutospacing="1"/>
    </w:pPr>
    <w:rPr>
      <w:sz w:val="18"/>
      <w:szCs w:val="18"/>
    </w:rPr>
  </w:style>
  <w:style w:type="character" w:customStyle="1" w:styleId="ConsNormal0">
    <w:name w:val="ConsNormal Знак"/>
    <w:link w:val="ConsNormal"/>
    <w:locked/>
    <w:rsid w:val="00547BA1"/>
    <w:rPr>
      <w:rFonts w:ascii="Arial" w:eastAsia="Times New Roman" w:hAnsi="Arial" w:cs="Times New Roman"/>
      <w:snapToGrid w:val="0"/>
      <w:sz w:val="20"/>
      <w:szCs w:val="20"/>
      <w:lang w:eastAsia="ru-RU"/>
    </w:rPr>
  </w:style>
  <w:style w:type="paragraph" w:customStyle="1" w:styleId="normal0">
    <w:name w:val="normal"/>
    <w:rsid w:val="000542F6"/>
    <w:pPr>
      <w:spacing w:after="0"/>
    </w:pPr>
    <w:rPr>
      <w:rFonts w:ascii="Arial" w:eastAsia="Arial" w:hAnsi="Arial" w:cs="Arial"/>
      <w:color w:val="000000"/>
      <w:lang w:eastAsia="ru-RU"/>
    </w:rPr>
  </w:style>
  <w:style w:type="paragraph" w:styleId="afe">
    <w:name w:val="Plain Text"/>
    <w:basedOn w:val="a"/>
    <w:link w:val="aff"/>
    <w:uiPriority w:val="99"/>
    <w:rsid w:val="001F1359"/>
    <w:pPr>
      <w:tabs>
        <w:tab w:val="left" w:pos="360"/>
      </w:tabs>
      <w:ind w:firstLine="900"/>
      <w:jc w:val="both"/>
    </w:pPr>
    <w:rPr>
      <w:rFonts w:eastAsia="MS Mincho"/>
      <w:spacing w:val="-2"/>
      <w:sz w:val="26"/>
      <w:szCs w:val="20"/>
    </w:rPr>
  </w:style>
  <w:style w:type="character" w:customStyle="1" w:styleId="aff">
    <w:name w:val="Текст Знак"/>
    <w:basedOn w:val="a0"/>
    <w:link w:val="afe"/>
    <w:uiPriority w:val="99"/>
    <w:rsid w:val="001F1359"/>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1F1359"/>
    <w:pPr>
      <w:keepNext/>
      <w:tabs>
        <w:tab w:val="left" w:pos="0"/>
      </w:tabs>
      <w:suppressAutoHyphens/>
      <w:snapToGrid w:val="0"/>
      <w:jc w:val="center"/>
    </w:pPr>
    <w:rPr>
      <w:spacing w:val="-2"/>
      <w:szCs w:val="20"/>
    </w:rPr>
  </w:style>
  <w:style w:type="paragraph" w:customStyle="1" w:styleId="12">
    <w:name w:val="заголовок 1"/>
    <w:basedOn w:val="a"/>
    <w:next w:val="a"/>
    <w:rsid w:val="001F1359"/>
    <w:pPr>
      <w:keepNext/>
      <w:spacing w:before="240" w:after="60"/>
      <w:jc w:val="both"/>
    </w:pPr>
    <w:rPr>
      <w:rFonts w:ascii="Arial" w:hAnsi="Arial"/>
      <w:b/>
      <w:kern w:val="28"/>
      <w:sz w:val="28"/>
      <w:szCs w:val="20"/>
      <w:lang w:val="en-GB"/>
    </w:rPr>
  </w:style>
  <w:style w:type="character" w:customStyle="1" w:styleId="ConsNonformat0">
    <w:name w:val="ConsNonformat Знак"/>
    <w:basedOn w:val="a0"/>
    <w:link w:val="ConsNonformat"/>
    <w:rsid w:val="00AA7867"/>
    <w:rPr>
      <w:rFonts w:ascii="Courier New" w:eastAsia="Times New Roman" w:hAnsi="Courier New" w:cs="Times New Roman"/>
      <w:snapToGrid w:val="0"/>
      <w:sz w:val="20"/>
      <w:szCs w:val="20"/>
      <w:lang w:eastAsia="ru-RU"/>
    </w:rPr>
  </w:style>
  <w:style w:type="table" w:styleId="aff0">
    <w:name w:val="Table Grid"/>
    <w:basedOn w:val="a1"/>
    <w:uiPriority w:val="59"/>
    <w:rsid w:val="008171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07888">
      <w:bodyDiv w:val="1"/>
      <w:marLeft w:val="0"/>
      <w:marRight w:val="0"/>
      <w:marTop w:val="0"/>
      <w:marBottom w:val="0"/>
      <w:divBdr>
        <w:top w:val="none" w:sz="0" w:space="0" w:color="auto"/>
        <w:left w:val="none" w:sz="0" w:space="0" w:color="auto"/>
        <w:bottom w:val="none" w:sz="0" w:space="0" w:color="auto"/>
        <w:right w:val="none" w:sz="0" w:space="0" w:color="auto"/>
      </w:divBdr>
    </w:div>
    <w:div w:id="371611634">
      <w:bodyDiv w:val="1"/>
      <w:marLeft w:val="0"/>
      <w:marRight w:val="0"/>
      <w:marTop w:val="0"/>
      <w:marBottom w:val="0"/>
      <w:divBdr>
        <w:top w:val="none" w:sz="0" w:space="0" w:color="auto"/>
        <w:left w:val="none" w:sz="0" w:space="0" w:color="auto"/>
        <w:bottom w:val="none" w:sz="0" w:space="0" w:color="auto"/>
        <w:right w:val="none" w:sz="0" w:space="0" w:color="auto"/>
      </w:divBdr>
    </w:div>
    <w:div w:id="750742036">
      <w:bodyDiv w:val="1"/>
      <w:marLeft w:val="0"/>
      <w:marRight w:val="0"/>
      <w:marTop w:val="0"/>
      <w:marBottom w:val="0"/>
      <w:divBdr>
        <w:top w:val="none" w:sz="0" w:space="0" w:color="auto"/>
        <w:left w:val="none" w:sz="0" w:space="0" w:color="auto"/>
        <w:bottom w:val="none" w:sz="0" w:space="0" w:color="auto"/>
        <w:right w:val="none" w:sz="0" w:space="0" w:color="auto"/>
      </w:divBdr>
    </w:div>
    <w:div w:id="948510806">
      <w:bodyDiv w:val="1"/>
      <w:marLeft w:val="0"/>
      <w:marRight w:val="0"/>
      <w:marTop w:val="0"/>
      <w:marBottom w:val="0"/>
      <w:divBdr>
        <w:top w:val="none" w:sz="0" w:space="0" w:color="auto"/>
        <w:left w:val="none" w:sz="0" w:space="0" w:color="auto"/>
        <w:bottom w:val="none" w:sz="0" w:space="0" w:color="auto"/>
        <w:right w:val="none" w:sz="0" w:space="0" w:color="auto"/>
      </w:divBdr>
    </w:div>
    <w:div w:id="1528907397">
      <w:bodyDiv w:val="1"/>
      <w:marLeft w:val="0"/>
      <w:marRight w:val="0"/>
      <w:marTop w:val="0"/>
      <w:marBottom w:val="0"/>
      <w:divBdr>
        <w:top w:val="none" w:sz="0" w:space="0" w:color="auto"/>
        <w:left w:val="none" w:sz="0" w:space="0" w:color="auto"/>
        <w:bottom w:val="none" w:sz="0" w:space="0" w:color="auto"/>
        <w:right w:val="none" w:sz="0" w:space="0" w:color="auto"/>
      </w:divBdr>
    </w:div>
    <w:div w:id="1631938783">
      <w:bodyDiv w:val="1"/>
      <w:marLeft w:val="0"/>
      <w:marRight w:val="0"/>
      <w:marTop w:val="0"/>
      <w:marBottom w:val="0"/>
      <w:divBdr>
        <w:top w:val="none" w:sz="0" w:space="0" w:color="auto"/>
        <w:left w:val="none" w:sz="0" w:space="0" w:color="auto"/>
        <w:bottom w:val="none" w:sz="0" w:space="0" w:color="auto"/>
        <w:right w:val="none" w:sz="0" w:space="0" w:color="auto"/>
      </w:divBdr>
    </w:div>
    <w:div w:id="1675182724">
      <w:bodyDiv w:val="1"/>
      <w:marLeft w:val="0"/>
      <w:marRight w:val="0"/>
      <w:marTop w:val="0"/>
      <w:marBottom w:val="0"/>
      <w:divBdr>
        <w:top w:val="none" w:sz="0" w:space="0" w:color="auto"/>
        <w:left w:val="none" w:sz="0" w:space="0" w:color="auto"/>
        <w:bottom w:val="none" w:sz="0" w:space="0" w:color="auto"/>
        <w:right w:val="none" w:sz="0" w:space="0" w:color="auto"/>
      </w:divBdr>
    </w:div>
    <w:div w:id="19025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rzd.r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49974-444F-4A0B-B3CC-70A6287B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11137</Words>
  <Characters>63485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74474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Хайруллин Максим Ринатович</dc:creator>
  <cp:lastModifiedBy>RCKZ_KrupoderovSA</cp:lastModifiedBy>
  <cp:revision>5</cp:revision>
  <cp:lastPrinted>2017-11-08T01:09:00Z</cp:lastPrinted>
  <dcterms:created xsi:type="dcterms:W3CDTF">2017-11-20T23:45:00Z</dcterms:created>
  <dcterms:modified xsi:type="dcterms:W3CDTF">2017-11-22T23:30:00Z</dcterms:modified>
</cp:coreProperties>
</file>