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34" w:rsidRDefault="00B02834" w:rsidP="00975760">
      <w:pPr>
        <w:pStyle w:val="Default"/>
        <w:jc w:val="center"/>
        <w:rPr>
          <w:b/>
          <w:color w:val="auto"/>
          <w:sz w:val="22"/>
          <w:szCs w:val="22"/>
        </w:rPr>
      </w:pPr>
      <w:bookmarkStart w:id="0" w:name="_GoBack"/>
      <w:bookmarkEnd w:id="0"/>
    </w:p>
    <w:p w:rsidR="00975760" w:rsidRPr="00F87073" w:rsidRDefault="000328EC" w:rsidP="00975760">
      <w:pPr>
        <w:pStyle w:val="Default"/>
        <w:jc w:val="center"/>
        <w:rPr>
          <w:b/>
          <w:color w:val="auto"/>
          <w:sz w:val="22"/>
          <w:szCs w:val="22"/>
        </w:rPr>
      </w:pPr>
      <w:r>
        <w:rPr>
          <w:b/>
          <w:color w:val="auto"/>
          <w:sz w:val="22"/>
          <w:szCs w:val="22"/>
        </w:rPr>
        <w:t xml:space="preserve">  </w:t>
      </w:r>
      <w:r w:rsidR="00975760" w:rsidRPr="00F87073">
        <w:rPr>
          <w:b/>
          <w:color w:val="auto"/>
          <w:sz w:val="22"/>
          <w:szCs w:val="22"/>
        </w:rPr>
        <w:t xml:space="preserve">Договор № </w:t>
      </w:r>
      <w:r w:rsidR="00284D68">
        <w:rPr>
          <w:b/>
          <w:color w:val="auto"/>
          <w:sz w:val="22"/>
          <w:szCs w:val="22"/>
        </w:rPr>
        <w:t>21-020301</w:t>
      </w:r>
    </w:p>
    <w:p w:rsidR="00975760" w:rsidRPr="00F87073" w:rsidRDefault="00975760" w:rsidP="00975760">
      <w:pPr>
        <w:pStyle w:val="Default"/>
        <w:jc w:val="center"/>
        <w:rPr>
          <w:b/>
          <w:color w:val="auto"/>
          <w:sz w:val="22"/>
          <w:szCs w:val="22"/>
        </w:rPr>
      </w:pPr>
      <w:r w:rsidRPr="00F87073">
        <w:rPr>
          <w:b/>
          <w:color w:val="auto"/>
          <w:sz w:val="22"/>
          <w:szCs w:val="22"/>
        </w:rPr>
        <w:t>об образовании по дополнительной образовательной программе</w:t>
      </w:r>
    </w:p>
    <w:p w:rsidR="00975760" w:rsidRPr="00F87073" w:rsidRDefault="00975760" w:rsidP="00975760">
      <w:pPr>
        <w:pStyle w:val="Default"/>
        <w:jc w:val="center"/>
        <w:rPr>
          <w:color w:val="auto"/>
          <w:sz w:val="22"/>
          <w:szCs w:val="22"/>
        </w:rPr>
      </w:pPr>
      <w:r w:rsidRPr="00F87073">
        <w:rPr>
          <w:b/>
          <w:color w:val="auto"/>
          <w:sz w:val="22"/>
          <w:szCs w:val="22"/>
        </w:rPr>
        <w:t>повышения квалификации</w:t>
      </w:r>
    </w:p>
    <w:p w:rsidR="00975760" w:rsidRPr="00F87073" w:rsidRDefault="00975760" w:rsidP="00975760">
      <w:pPr>
        <w:pStyle w:val="Default"/>
        <w:jc w:val="both"/>
        <w:rPr>
          <w:color w:val="auto"/>
          <w:sz w:val="22"/>
          <w:szCs w:val="22"/>
        </w:rPr>
      </w:pPr>
    </w:p>
    <w:p w:rsidR="00B02834" w:rsidRDefault="00B02834" w:rsidP="00975760">
      <w:pPr>
        <w:pStyle w:val="Default"/>
        <w:jc w:val="both"/>
        <w:rPr>
          <w:color w:val="auto"/>
          <w:sz w:val="22"/>
          <w:szCs w:val="22"/>
        </w:rPr>
      </w:pPr>
    </w:p>
    <w:p w:rsidR="00975760" w:rsidRPr="00F87073" w:rsidRDefault="00975760" w:rsidP="00975760">
      <w:pPr>
        <w:pStyle w:val="Default"/>
        <w:jc w:val="both"/>
        <w:rPr>
          <w:color w:val="auto"/>
          <w:sz w:val="22"/>
          <w:szCs w:val="22"/>
        </w:rPr>
      </w:pPr>
      <w:r w:rsidRPr="00F87073">
        <w:rPr>
          <w:color w:val="auto"/>
          <w:sz w:val="22"/>
          <w:szCs w:val="22"/>
        </w:rPr>
        <w:t xml:space="preserve">г. Москва                                                                                                    </w:t>
      </w:r>
      <w:r w:rsidR="00E0465C">
        <w:rPr>
          <w:color w:val="auto"/>
          <w:sz w:val="22"/>
          <w:szCs w:val="22"/>
        </w:rPr>
        <w:t xml:space="preserve">          </w:t>
      </w:r>
      <w:r w:rsidR="001C33EF">
        <w:rPr>
          <w:color w:val="auto"/>
          <w:sz w:val="22"/>
          <w:szCs w:val="22"/>
        </w:rPr>
        <w:t xml:space="preserve">                  </w:t>
      </w:r>
      <w:r w:rsidR="002F5466">
        <w:rPr>
          <w:color w:val="auto"/>
          <w:sz w:val="22"/>
          <w:szCs w:val="22"/>
        </w:rPr>
        <w:t xml:space="preserve"> </w:t>
      </w:r>
      <w:r w:rsidR="00D258EC">
        <w:rPr>
          <w:color w:val="auto"/>
          <w:sz w:val="22"/>
          <w:szCs w:val="22"/>
        </w:rPr>
        <w:t xml:space="preserve"> </w:t>
      </w:r>
      <w:r w:rsidR="00284D68">
        <w:rPr>
          <w:color w:val="auto"/>
          <w:sz w:val="22"/>
          <w:szCs w:val="22"/>
        </w:rPr>
        <w:t>03</w:t>
      </w:r>
      <w:r w:rsidR="00960D80">
        <w:rPr>
          <w:color w:val="auto"/>
          <w:sz w:val="22"/>
          <w:szCs w:val="22"/>
        </w:rPr>
        <w:t xml:space="preserve"> </w:t>
      </w:r>
      <w:r w:rsidR="002F5466">
        <w:rPr>
          <w:color w:val="auto"/>
          <w:sz w:val="22"/>
          <w:szCs w:val="22"/>
        </w:rPr>
        <w:t>февраля</w:t>
      </w:r>
      <w:r w:rsidR="00526ABD">
        <w:rPr>
          <w:color w:val="auto"/>
          <w:sz w:val="22"/>
          <w:szCs w:val="22"/>
        </w:rPr>
        <w:t xml:space="preserve"> </w:t>
      </w:r>
      <w:r w:rsidR="002951ED">
        <w:rPr>
          <w:color w:val="auto"/>
          <w:sz w:val="22"/>
          <w:szCs w:val="22"/>
        </w:rPr>
        <w:t>2021</w:t>
      </w:r>
      <w:r w:rsidRPr="00F87073">
        <w:rPr>
          <w:color w:val="auto"/>
          <w:sz w:val="22"/>
          <w:szCs w:val="22"/>
        </w:rPr>
        <w:t xml:space="preserve"> г.</w:t>
      </w:r>
    </w:p>
    <w:p w:rsidR="00975760" w:rsidRDefault="00975760" w:rsidP="00975760">
      <w:pPr>
        <w:pStyle w:val="Default"/>
        <w:ind w:firstLine="708"/>
        <w:jc w:val="both"/>
        <w:rPr>
          <w:color w:val="auto"/>
          <w:sz w:val="22"/>
          <w:szCs w:val="22"/>
        </w:rPr>
      </w:pPr>
    </w:p>
    <w:p w:rsidR="00B02834" w:rsidRPr="00CE13BC" w:rsidRDefault="00284D68" w:rsidP="00284D68">
      <w:pPr>
        <w:pStyle w:val="a3"/>
        <w:spacing w:before="0" w:beforeAutospacing="0" w:after="0" w:afterAutospacing="0"/>
        <w:jc w:val="both"/>
        <w:rPr>
          <w:b/>
          <w:bCs/>
          <w:sz w:val="22"/>
          <w:szCs w:val="22"/>
        </w:rPr>
      </w:pPr>
      <w:r w:rsidRPr="00284D68">
        <w:rPr>
          <w:b/>
          <w:color w:val="000000"/>
          <w:sz w:val="22"/>
          <w:szCs w:val="22"/>
        </w:rPr>
        <w:t xml:space="preserve">Федеральное государственное унитарное предприятие «Главное военно-строительное управление № 12»  </w:t>
      </w:r>
      <w:r w:rsidR="0049121B" w:rsidRPr="00284D68">
        <w:rPr>
          <w:b/>
          <w:color w:val="000000"/>
          <w:sz w:val="22"/>
          <w:szCs w:val="22"/>
        </w:rPr>
        <w:t>(</w:t>
      </w:r>
      <w:r>
        <w:rPr>
          <w:b/>
          <w:color w:val="000000"/>
          <w:sz w:val="22"/>
          <w:szCs w:val="22"/>
        </w:rPr>
        <w:t>ФГУП «ГВСУ № 12</w:t>
      </w:r>
      <w:r w:rsidR="003722B9" w:rsidRPr="00284D68">
        <w:rPr>
          <w:b/>
          <w:color w:val="000000"/>
          <w:sz w:val="22"/>
          <w:szCs w:val="22"/>
        </w:rPr>
        <w:t>)</w:t>
      </w:r>
      <w:r w:rsidR="00357F99" w:rsidRPr="00284D68">
        <w:rPr>
          <w:rFonts w:eastAsia="Calibri"/>
          <w:b/>
          <w:sz w:val="22"/>
          <w:szCs w:val="22"/>
        </w:rPr>
        <w:t xml:space="preserve">, </w:t>
      </w:r>
      <w:r w:rsidR="000C53B0" w:rsidRPr="00284D68">
        <w:rPr>
          <w:sz w:val="22"/>
          <w:szCs w:val="22"/>
        </w:rPr>
        <w:t xml:space="preserve">в лице </w:t>
      </w:r>
      <w:r w:rsidR="0045058D" w:rsidRPr="00284D68">
        <w:rPr>
          <w:sz w:val="22"/>
          <w:szCs w:val="22"/>
        </w:rPr>
        <w:t xml:space="preserve">генерального директора </w:t>
      </w:r>
      <w:r w:rsidRPr="00284D68">
        <w:rPr>
          <w:color w:val="000000"/>
          <w:sz w:val="22"/>
          <w:szCs w:val="22"/>
        </w:rPr>
        <w:t>Крижановского Дмитрия Александровича</w:t>
      </w:r>
      <w:r w:rsidR="001554F8" w:rsidRPr="00284D68">
        <w:rPr>
          <w:color w:val="000000"/>
          <w:sz w:val="22"/>
          <w:szCs w:val="22"/>
        </w:rPr>
        <w:t>, действующего на основании</w:t>
      </w:r>
      <w:r w:rsidR="0045058D" w:rsidRPr="00284D68">
        <w:rPr>
          <w:color w:val="000000"/>
          <w:sz w:val="22"/>
          <w:szCs w:val="22"/>
        </w:rPr>
        <w:t xml:space="preserve"> Устава</w:t>
      </w:r>
      <w:r w:rsidR="004C69F9" w:rsidRPr="00284D68">
        <w:rPr>
          <w:sz w:val="22"/>
          <w:szCs w:val="22"/>
        </w:rPr>
        <w:t>, именуемое в дальнейшем «Заказчик»</w:t>
      </w:r>
      <w:r w:rsidR="00915224" w:rsidRPr="00284D68">
        <w:rPr>
          <w:sz w:val="22"/>
          <w:szCs w:val="22"/>
        </w:rPr>
        <w:t>, с одной стороны</w:t>
      </w:r>
      <w:r w:rsidR="0031563F" w:rsidRPr="00284D68">
        <w:rPr>
          <w:sz w:val="22"/>
          <w:szCs w:val="22"/>
        </w:rPr>
        <w:t>,</w:t>
      </w:r>
      <w:r w:rsidR="00975760" w:rsidRPr="00284D68">
        <w:rPr>
          <w:sz w:val="22"/>
          <w:szCs w:val="22"/>
        </w:rPr>
        <w:t xml:space="preserve"> и</w:t>
      </w:r>
      <w:r w:rsidR="00975760" w:rsidRPr="00284D68">
        <w:rPr>
          <w:b/>
          <w:sz w:val="22"/>
          <w:szCs w:val="22"/>
        </w:rPr>
        <w:t xml:space="preserve"> </w:t>
      </w:r>
      <w:r w:rsidR="005430A7" w:rsidRPr="00284D68">
        <w:rPr>
          <w:b/>
          <w:sz w:val="22"/>
          <w:szCs w:val="22"/>
        </w:rPr>
        <w:t>Частное образовательное учреждение дополнительного профессионального образования «Академия безопасности и специальных программ» (ЧОУ</w:t>
      </w:r>
      <w:r w:rsidR="005430A7" w:rsidRPr="001554F8">
        <w:rPr>
          <w:b/>
          <w:sz w:val="22"/>
          <w:szCs w:val="22"/>
        </w:rPr>
        <w:t xml:space="preserve"> ДПО «АБИСП»)</w:t>
      </w:r>
      <w:r w:rsidR="005430A7" w:rsidRPr="001554F8">
        <w:rPr>
          <w:sz w:val="22"/>
          <w:szCs w:val="22"/>
        </w:rPr>
        <w:t xml:space="preserve">, далее образовательная организация, действующая на основании лицензии на осуществление образовательной деятельности, выданной Департаментом образования Правительства Москвы от 26 июня 2017 № 038486; лицензии на проведение работ, связанных с использованием сведений, составляющих государственную тайну, выданную УФСБ России по городу Москве и Московской области, ГТ № 0102933, регистрационный номер 31495, срок действия до 28.04.2023; включена в Перечень  Межведомственной  комиссии по защите  государственной тайны  № 351 от 30 ноября 2017 года «О внесении изменений в Перечень организаций, осуществляющих образовательную  деятельность, об окончании которых выдаётся документ об образовании и (или) о квалификации, дающий право руководителям организаций, ответственным за защиту сведений, составляющих государственную тайну, считаться прошедшими государственную аттестацию», включена в Единый государственный реестр юридических лиц за № 1047797002714, учетный номер № 7714040448 от  06 июня 2017 г., именуемое в дальнейшем «Исполнитель», </w:t>
      </w:r>
      <w:r w:rsidR="000612BE" w:rsidRPr="001554F8">
        <w:rPr>
          <w:sz w:val="22"/>
          <w:szCs w:val="22"/>
        </w:rPr>
        <w:t>в лице начальника учебного отдела Карчевской Екатерины Геннадьевны, действующего на основании довереннос</w:t>
      </w:r>
      <w:r w:rsidR="003328AC" w:rsidRPr="001554F8">
        <w:rPr>
          <w:sz w:val="22"/>
          <w:szCs w:val="22"/>
        </w:rPr>
        <w:t>ти № 2 от 25.12</w:t>
      </w:r>
      <w:r w:rsidR="000612BE" w:rsidRPr="001554F8">
        <w:rPr>
          <w:sz w:val="22"/>
          <w:szCs w:val="22"/>
        </w:rPr>
        <w:t>.2020 г.</w:t>
      </w:r>
      <w:r w:rsidR="005430A7" w:rsidRPr="001554F8">
        <w:rPr>
          <w:sz w:val="22"/>
          <w:szCs w:val="22"/>
        </w:rPr>
        <w:t xml:space="preserve">, с другой стороны, совместно </w:t>
      </w:r>
      <w:r w:rsidR="005430A7" w:rsidRPr="00907B0D">
        <w:rPr>
          <w:sz w:val="22"/>
          <w:szCs w:val="22"/>
        </w:rPr>
        <w:t>именуемые Стороны, заключили настоящий Договор о нижеследующем:</w:t>
      </w:r>
    </w:p>
    <w:p w:rsidR="00D613CD" w:rsidRPr="00AC71A3" w:rsidRDefault="00D613CD" w:rsidP="00AC71A3">
      <w:pPr>
        <w:ind w:firstLine="567"/>
        <w:jc w:val="both"/>
        <w:rPr>
          <w:b/>
          <w:bCs/>
          <w:sz w:val="22"/>
          <w:szCs w:val="22"/>
        </w:rPr>
      </w:pPr>
    </w:p>
    <w:p w:rsidR="0049758D" w:rsidRDefault="0049758D" w:rsidP="0049758D">
      <w:pPr>
        <w:pStyle w:val="Default"/>
        <w:ind w:firstLine="708"/>
        <w:jc w:val="center"/>
        <w:rPr>
          <w:color w:val="auto"/>
          <w:sz w:val="22"/>
          <w:szCs w:val="22"/>
        </w:rPr>
      </w:pPr>
      <w:r w:rsidRPr="0049758D">
        <w:rPr>
          <w:color w:val="auto"/>
          <w:sz w:val="22"/>
          <w:szCs w:val="22"/>
        </w:rPr>
        <w:t>1. ПРЕДМЕТ ДОГОВОРА</w:t>
      </w:r>
    </w:p>
    <w:p w:rsidR="0049758D" w:rsidRPr="007F5673" w:rsidRDefault="0049758D" w:rsidP="0049758D">
      <w:pPr>
        <w:pStyle w:val="Default"/>
        <w:ind w:firstLine="709"/>
        <w:jc w:val="both"/>
        <w:rPr>
          <w:b/>
          <w:color w:val="auto"/>
          <w:sz w:val="22"/>
          <w:szCs w:val="22"/>
        </w:rPr>
      </w:pPr>
      <w:r w:rsidRPr="00F87073">
        <w:rPr>
          <w:color w:val="auto"/>
          <w:sz w:val="22"/>
          <w:szCs w:val="22"/>
        </w:rPr>
        <w:t>1.1.</w:t>
      </w:r>
      <w:r w:rsidRPr="00F87073">
        <w:rPr>
          <w:rFonts w:eastAsia="Times New Roman"/>
          <w:color w:val="auto"/>
          <w:sz w:val="22"/>
          <w:szCs w:val="22"/>
          <w:lang w:eastAsia="ru-RU"/>
        </w:rPr>
        <w:t xml:space="preserve"> </w:t>
      </w:r>
      <w:r w:rsidRPr="00F87073">
        <w:rPr>
          <w:color w:val="auto"/>
          <w:sz w:val="22"/>
          <w:szCs w:val="22"/>
        </w:rPr>
        <w:t xml:space="preserve">Исполнитель обязуется предоставить образовательную услугу, а Заказчик обязуется оплатить надлежащим образом оказанную образовательную услугу по предоставлению дополнительной профессиональной образовательной программы повышения квалификации по теме: </w:t>
      </w:r>
      <w:r w:rsidR="00D05F56" w:rsidRPr="00D90C94">
        <w:rPr>
          <w:b/>
        </w:rPr>
        <w:t>«О</w:t>
      </w:r>
      <w:r w:rsidR="0064748F">
        <w:rPr>
          <w:b/>
        </w:rPr>
        <w:t>рганизация проведения работ по защите</w:t>
      </w:r>
      <w:r w:rsidR="00D05F56" w:rsidRPr="00D90C94">
        <w:rPr>
          <w:b/>
        </w:rPr>
        <w:t xml:space="preserve"> государственной тайны в организации»</w:t>
      </w:r>
      <w:r w:rsidRPr="00F87073">
        <w:rPr>
          <w:color w:val="auto"/>
          <w:sz w:val="22"/>
          <w:szCs w:val="22"/>
        </w:rPr>
        <w:t xml:space="preserve"> в объеме </w:t>
      </w:r>
      <w:r w:rsidR="00854BB3" w:rsidRPr="00854BB3">
        <w:rPr>
          <w:b/>
          <w:color w:val="auto"/>
          <w:sz w:val="22"/>
          <w:szCs w:val="22"/>
        </w:rPr>
        <w:t>72</w:t>
      </w:r>
      <w:r w:rsidRPr="00854BB3">
        <w:rPr>
          <w:b/>
          <w:color w:val="auto"/>
          <w:sz w:val="22"/>
          <w:szCs w:val="22"/>
        </w:rPr>
        <w:t xml:space="preserve"> </w:t>
      </w:r>
      <w:r w:rsidRPr="00F87073">
        <w:rPr>
          <w:b/>
          <w:color w:val="auto"/>
          <w:sz w:val="22"/>
          <w:szCs w:val="22"/>
        </w:rPr>
        <w:t>час</w:t>
      </w:r>
      <w:r w:rsidR="00854BB3">
        <w:rPr>
          <w:b/>
          <w:color w:val="auto"/>
          <w:sz w:val="22"/>
          <w:szCs w:val="22"/>
        </w:rPr>
        <w:t xml:space="preserve"> </w:t>
      </w:r>
      <w:r w:rsidRPr="00F87073">
        <w:rPr>
          <w:b/>
          <w:color w:val="auto"/>
          <w:sz w:val="22"/>
          <w:szCs w:val="22"/>
        </w:rPr>
        <w:t xml:space="preserve"> </w:t>
      </w:r>
      <w:r w:rsidR="00854BB3">
        <w:rPr>
          <w:b/>
          <w:color w:val="auto"/>
          <w:sz w:val="22"/>
          <w:szCs w:val="22"/>
        </w:rPr>
        <w:t xml:space="preserve">по индивидуальному учебному плану </w:t>
      </w:r>
      <w:r w:rsidRPr="00F87073">
        <w:rPr>
          <w:color w:val="auto"/>
          <w:sz w:val="22"/>
          <w:szCs w:val="22"/>
        </w:rPr>
        <w:t>по очной форме обучения</w:t>
      </w:r>
      <w:r w:rsidRPr="00F87073">
        <w:rPr>
          <w:b/>
          <w:color w:val="auto"/>
          <w:sz w:val="22"/>
          <w:szCs w:val="22"/>
        </w:rPr>
        <w:t xml:space="preserve"> </w:t>
      </w:r>
      <w:r w:rsidRPr="00F87073">
        <w:rPr>
          <w:color w:val="auto"/>
          <w:sz w:val="22"/>
          <w:szCs w:val="22"/>
        </w:rPr>
        <w:t>в</w:t>
      </w:r>
      <w:r w:rsidRPr="00F87073">
        <w:rPr>
          <w:b/>
          <w:color w:val="auto"/>
          <w:sz w:val="22"/>
          <w:szCs w:val="22"/>
        </w:rPr>
        <w:t xml:space="preserve"> </w:t>
      </w:r>
      <w:r w:rsidRPr="00F87073">
        <w:rPr>
          <w:color w:val="auto"/>
          <w:sz w:val="22"/>
          <w:szCs w:val="22"/>
        </w:rPr>
        <w:t>пределах федеральных государственных требований в соответствии с учебными</w:t>
      </w:r>
      <w:r>
        <w:rPr>
          <w:color w:val="auto"/>
          <w:sz w:val="22"/>
          <w:szCs w:val="22"/>
        </w:rPr>
        <w:t xml:space="preserve"> </w:t>
      </w:r>
      <w:r w:rsidRPr="00F87073">
        <w:rPr>
          <w:color w:val="auto"/>
          <w:sz w:val="22"/>
          <w:szCs w:val="22"/>
        </w:rPr>
        <w:t xml:space="preserve">планами и образовательными программами Исполнителя. Количество слушателей </w:t>
      </w:r>
      <w:r>
        <w:rPr>
          <w:b/>
          <w:color w:val="auto"/>
          <w:sz w:val="22"/>
          <w:szCs w:val="22"/>
        </w:rPr>
        <w:t>1</w:t>
      </w:r>
      <w:r w:rsidRPr="00F87073">
        <w:rPr>
          <w:b/>
          <w:color w:val="auto"/>
          <w:sz w:val="22"/>
          <w:szCs w:val="22"/>
        </w:rPr>
        <w:t xml:space="preserve"> (</w:t>
      </w:r>
      <w:r>
        <w:rPr>
          <w:b/>
          <w:color w:val="auto"/>
          <w:sz w:val="22"/>
          <w:szCs w:val="22"/>
        </w:rPr>
        <w:t>один) –</w:t>
      </w:r>
      <w:r w:rsidR="00AC40F1">
        <w:rPr>
          <w:b/>
          <w:color w:val="auto"/>
          <w:sz w:val="22"/>
          <w:szCs w:val="22"/>
        </w:rPr>
        <w:t xml:space="preserve"> </w:t>
      </w:r>
      <w:r w:rsidR="00A719FC">
        <w:rPr>
          <w:b/>
          <w:color w:val="auto"/>
          <w:sz w:val="22"/>
          <w:szCs w:val="22"/>
        </w:rPr>
        <w:t>Крижановский Дмитрий Александрович</w:t>
      </w:r>
      <w:r w:rsidR="001554F8">
        <w:rPr>
          <w:b/>
          <w:color w:val="auto"/>
          <w:sz w:val="22"/>
          <w:szCs w:val="22"/>
        </w:rPr>
        <w:t xml:space="preserve"> </w:t>
      </w:r>
      <w:r>
        <w:rPr>
          <w:color w:val="auto"/>
          <w:sz w:val="22"/>
          <w:szCs w:val="22"/>
        </w:rPr>
        <w:t>(далее Обучающийся).</w:t>
      </w:r>
    </w:p>
    <w:p w:rsidR="0049758D" w:rsidRPr="00F87073" w:rsidRDefault="0049758D" w:rsidP="0049758D">
      <w:pPr>
        <w:pStyle w:val="Default"/>
        <w:ind w:firstLine="709"/>
        <w:jc w:val="both"/>
        <w:rPr>
          <w:b/>
          <w:color w:val="auto"/>
          <w:sz w:val="22"/>
          <w:szCs w:val="22"/>
        </w:rPr>
      </w:pPr>
      <w:r w:rsidRPr="00F87073">
        <w:rPr>
          <w:color w:val="auto"/>
          <w:sz w:val="22"/>
          <w:szCs w:val="22"/>
        </w:rPr>
        <w:t xml:space="preserve">1.2. Срок освоения образовательной программы на момент подписания Договора </w:t>
      </w:r>
      <w:r w:rsidRPr="00F87073">
        <w:rPr>
          <w:b/>
          <w:color w:val="auto"/>
          <w:sz w:val="22"/>
          <w:szCs w:val="22"/>
        </w:rPr>
        <w:t>с</w:t>
      </w:r>
      <w:r w:rsidR="00854BB3">
        <w:rPr>
          <w:b/>
          <w:color w:val="auto"/>
          <w:sz w:val="22"/>
          <w:szCs w:val="22"/>
        </w:rPr>
        <w:t xml:space="preserve"> </w:t>
      </w:r>
      <w:r w:rsidR="001554F8">
        <w:rPr>
          <w:b/>
          <w:color w:val="auto"/>
          <w:sz w:val="22"/>
          <w:szCs w:val="22"/>
        </w:rPr>
        <w:t>08 февраля</w:t>
      </w:r>
      <w:r w:rsidR="004C69F9">
        <w:rPr>
          <w:b/>
          <w:color w:val="auto"/>
          <w:sz w:val="22"/>
          <w:szCs w:val="22"/>
        </w:rPr>
        <w:t xml:space="preserve"> </w:t>
      </w:r>
      <w:r w:rsidR="004C69F9" w:rsidRPr="00FB5B78">
        <w:rPr>
          <w:color w:val="auto"/>
          <w:sz w:val="22"/>
          <w:szCs w:val="22"/>
        </w:rPr>
        <w:t>по</w:t>
      </w:r>
      <w:r w:rsidR="004857E8">
        <w:rPr>
          <w:b/>
          <w:color w:val="auto"/>
          <w:sz w:val="22"/>
          <w:szCs w:val="22"/>
        </w:rPr>
        <w:t xml:space="preserve"> </w:t>
      </w:r>
      <w:r w:rsidR="001554F8">
        <w:rPr>
          <w:b/>
          <w:color w:val="auto"/>
          <w:sz w:val="22"/>
          <w:szCs w:val="22"/>
        </w:rPr>
        <w:t>18</w:t>
      </w:r>
      <w:r w:rsidR="00574C59">
        <w:rPr>
          <w:b/>
          <w:color w:val="auto"/>
          <w:sz w:val="22"/>
          <w:szCs w:val="22"/>
        </w:rPr>
        <w:t xml:space="preserve"> </w:t>
      </w:r>
      <w:r w:rsidR="002951ED">
        <w:rPr>
          <w:b/>
          <w:color w:val="auto"/>
          <w:sz w:val="22"/>
          <w:szCs w:val="22"/>
        </w:rPr>
        <w:t>февраля 2021</w:t>
      </w:r>
      <w:r w:rsidR="000176B5">
        <w:rPr>
          <w:b/>
          <w:color w:val="auto"/>
          <w:sz w:val="22"/>
          <w:szCs w:val="22"/>
        </w:rPr>
        <w:t xml:space="preserve"> </w:t>
      </w:r>
      <w:r w:rsidRPr="00F87073">
        <w:rPr>
          <w:b/>
          <w:color w:val="auto"/>
          <w:sz w:val="22"/>
          <w:szCs w:val="22"/>
        </w:rPr>
        <w:t>года.</w:t>
      </w:r>
    </w:p>
    <w:p w:rsidR="0049758D" w:rsidRDefault="0049758D" w:rsidP="0049758D">
      <w:pPr>
        <w:pStyle w:val="Default"/>
        <w:ind w:firstLine="708"/>
        <w:jc w:val="both"/>
        <w:rPr>
          <w:color w:val="auto"/>
          <w:sz w:val="22"/>
          <w:szCs w:val="22"/>
        </w:rPr>
      </w:pPr>
      <w:r w:rsidRPr="00F87073">
        <w:rPr>
          <w:color w:val="auto"/>
          <w:sz w:val="22"/>
          <w:szCs w:val="22"/>
        </w:rPr>
        <w:t>1.3.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w:t>
      </w:r>
      <w:r>
        <w:rPr>
          <w:color w:val="auto"/>
          <w:sz w:val="22"/>
          <w:szCs w:val="22"/>
        </w:rPr>
        <w:t>.</w:t>
      </w:r>
    </w:p>
    <w:p w:rsidR="0049758D" w:rsidRDefault="0049758D" w:rsidP="0049758D">
      <w:pPr>
        <w:autoSpaceDE w:val="0"/>
        <w:autoSpaceDN w:val="0"/>
        <w:adjustRightInd w:val="0"/>
        <w:ind w:firstLine="708"/>
        <w:jc w:val="both"/>
        <w:rPr>
          <w:sz w:val="22"/>
          <w:szCs w:val="22"/>
        </w:rPr>
      </w:pPr>
      <w:r w:rsidRPr="001F0390">
        <w:rPr>
          <w:sz w:val="22"/>
          <w:szCs w:val="22"/>
        </w:rPr>
        <w:t>1.</w:t>
      </w:r>
      <w:r>
        <w:rPr>
          <w:sz w:val="22"/>
          <w:szCs w:val="22"/>
        </w:rPr>
        <w:t>4</w:t>
      </w:r>
      <w:r w:rsidRPr="001F0390">
        <w:rPr>
          <w:sz w:val="22"/>
          <w:szCs w:val="22"/>
        </w:rPr>
        <w:t>. Место проведения обучения: г. Москва, ул. Профсоюзная, д. 100А  на территории Исполнителя</w:t>
      </w:r>
      <w:r>
        <w:rPr>
          <w:sz w:val="22"/>
          <w:szCs w:val="22"/>
        </w:rPr>
        <w:t>.</w:t>
      </w:r>
    </w:p>
    <w:p w:rsidR="0049758D" w:rsidRPr="00F87073" w:rsidRDefault="0049758D" w:rsidP="0049758D">
      <w:pPr>
        <w:pStyle w:val="Default"/>
        <w:ind w:firstLine="708"/>
        <w:jc w:val="center"/>
        <w:rPr>
          <w:color w:val="auto"/>
          <w:sz w:val="22"/>
          <w:szCs w:val="22"/>
        </w:rPr>
      </w:pPr>
      <w:r w:rsidRPr="00F87073">
        <w:rPr>
          <w:color w:val="auto"/>
          <w:sz w:val="22"/>
          <w:szCs w:val="22"/>
        </w:rPr>
        <w:t xml:space="preserve">2. </w:t>
      </w:r>
      <w:r w:rsidRPr="00F87073">
        <w:rPr>
          <w:caps/>
          <w:color w:val="auto"/>
          <w:sz w:val="22"/>
          <w:szCs w:val="22"/>
        </w:rPr>
        <w:t>Права Исполнителя, Заказчика и Обучающегося</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2.1. Исполнитель вправе: </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(тестирования) Обучающегося. </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49758D" w:rsidRPr="00F87073" w:rsidRDefault="0049758D" w:rsidP="0049758D">
      <w:pPr>
        <w:pStyle w:val="Default"/>
        <w:ind w:firstLine="709"/>
        <w:jc w:val="both"/>
        <w:rPr>
          <w:color w:val="auto"/>
          <w:sz w:val="22"/>
          <w:szCs w:val="22"/>
        </w:rPr>
      </w:pPr>
      <w:r w:rsidRPr="00F87073">
        <w:rPr>
          <w:color w:val="auto"/>
          <w:sz w:val="22"/>
          <w:szCs w:val="22"/>
        </w:rPr>
        <w:t>2.1.3. Предоставить Заказчику учебно-методические материалы на электронных носителях.</w:t>
      </w:r>
    </w:p>
    <w:p w:rsidR="0049758D" w:rsidRPr="00F87073" w:rsidRDefault="0049758D" w:rsidP="0049758D">
      <w:pPr>
        <w:pStyle w:val="Default"/>
        <w:ind w:firstLine="709"/>
        <w:jc w:val="both"/>
        <w:rPr>
          <w:color w:val="auto"/>
          <w:sz w:val="22"/>
          <w:szCs w:val="22"/>
        </w:rPr>
      </w:pPr>
      <w:r w:rsidRPr="00F87073">
        <w:rPr>
          <w:color w:val="auto"/>
          <w:sz w:val="22"/>
          <w:szCs w:val="22"/>
        </w:rPr>
        <w:t>2.1.4. В перерывах между занятиями организовать для слушателей кофе-брейки.</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 </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2.3.2. Обращаться к Исполнителю по вопросам, касающимся образовательного процесса. </w:t>
      </w:r>
    </w:p>
    <w:p w:rsidR="0049758D" w:rsidRPr="00F87073" w:rsidRDefault="0049758D" w:rsidP="0049758D">
      <w:pPr>
        <w:pStyle w:val="Default"/>
        <w:ind w:firstLine="709"/>
        <w:jc w:val="both"/>
        <w:rPr>
          <w:color w:val="auto"/>
          <w:sz w:val="22"/>
          <w:szCs w:val="22"/>
        </w:rPr>
      </w:pPr>
      <w:r w:rsidRPr="00F87073">
        <w:rPr>
          <w:color w:val="auto"/>
          <w:sz w:val="22"/>
          <w:szCs w:val="22"/>
        </w:rPr>
        <w:lastRenderedPageBreak/>
        <w:t xml:space="preserve">2.3.3.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49758D" w:rsidRDefault="0049758D" w:rsidP="0049758D">
      <w:pPr>
        <w:pStyle w:val="Default"/>
        <w:ind w:firstLine="709"/>
        <w:jc w:val="both"/>
        <w:rPr>
          <w:color w:val="auto"/>
          <w:sz w:val="22"/>
          <w:szCs w:val="22"/>
        </w:rPr>
      </w:pPr>
      <w:r w:rsidRPr="00F87073">
        <w:rPr>
          <w:color w:val="auto"/>
          <w:sz w:val="22"/>
          <w:szCs w:val="22"/>
        </w:rPr>
        <w:t xml:space="preserve">2.3.4. Получать полную и достоверную информацию об оценке своих знаний, умений, навыков и компетенций, а также о критериях этой оценки. </w:t>
      </w:r>
    </w:p>
    <w:p w:rsidR="0049758D" w:rsidRPr="00F87073" w:rsidRDefault="0049758D" w:rsidP="0049758D">
      <w:pPr>
        <w:pStyle w:val="Default"/>
        <w:numPr>
          <w:ilvl w:val="0"/>
          <w:numId w:val="3"/>
        </w:numPr>
        <w:jc w:val="center"/>
        <w:rPr>
          <w:caps/>
          <w:color w:val="auto"/>
          <w:sz w:val="22"/>
          <w:szCs w:val="22"/>
        </w:rPr>
      </w:pPr>
      <w:r w:rsidRPr="00F87073">
        <w:rPr>
          <w:caps/>
          <w:color w:val="auto"/>
          <w:sz w:val="22"/>
          <w:szCs w:val="22"/>
        </w:rPr>
        <w:t xml:space="preserve">Обязанности Исполнителя, Заказчика и Обучающегося </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3.1. Исполнитель обязан: </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 </w:t>
      </w:r>
    </w:p>
    <w:p w:rsidR="0049758D" w:rsidRPr="00F87073" w:rsidRDefault="0049758D" w:rsidP="0049758D">
      <w:pPr>
        <w:pStyle w:val="Default"/>
        <w:ind w:firstLine="709"/>
        <w:jc w:val="both"/>
        <w:rPr>
          <w:color w:val="auto"/>
          <w:sz w:val="22"/>
          <w:szCs w:val="22"/>
        </w:rPr>
      </w:pPr>
      <w:r w:rsidRPr="00F87073">
        <w:rPr>
          <w:color w:val="auto"/>
          <w:sz w:val="22"/>
          <w:szCs w:val="22"/>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 </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3.1.4. Обеспечить Обучающемуся предусмотренные выбранной образовательной программой условия ее освоения. </w:t>
      </w:r>
    </w:p>
    <w:p w:rsidR="0049758D" w:rsidRPr="00F87073" w:rsidRDefault="0049758D" w:rsidP="0049758D">
      <w:pPr>
        <w:pStyle w:val="Default"/>
        <w:ind w:firstLine="709"/>
        <w:jc w:val="both"/>
        <w:rPr>
          <w:color w:val="auto"/>
          <w:sz w:val="22"/>
          <w:szCs w:val="22"/>
        </w:rPr>
      </w:pPr>
      <w:r w:rsidRPr="00F87073">
        <w:rPr>
          <w:color w:val="auto"/>
          <w:sz w:val="22"/>
          <w:szCs w:val="22"/>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 в очередной группе согласно графика обучения по заявленной ранее программе.</w:t>
      </w:r>
    </w:p>
    <w:p w:rsidR="0049758D" w:rsidRPr="00F87073" w:rsidRDefault="0049758D" w:rsidP="0049758D">
      <w:pPr>
        <w:pStyle w:val="Default"/>
        <w:ind w:firstLine="709"/>
        <w:jc w:val="both"/>
        <w:rPr>
          <w:color w:val="auto"/>
          <w:sz w:val="22"/>
          <w:szCs w:val="22"/>
        </w:rPr>
      </w:pPr>
      <w:r w:rsidRPr="00F87073">
        <w:rPr>
          <w:color w:val="auto"/>
          <w:sz w:val="22"/>
          <w:szCs w:val="22"/>
        </w:rPr>
        <w:t>3.1.6. В перерывах проведения образовательных мероприятий организует проведение кофе-брейков.</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3.1.7. Принимать от Заказчика плату за образовательные услуги согласно раздела 4 п. 4.1. </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3.1.8.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49758D" w:rsidRPr="00F87073" w:rsidRDefault="0049758D" w:rsidP="0049758D">
      <w:pPr>
        <w:pStyle w:val="Default"/>
        <w:ind w:firstLine="709"/>
        <w:jc w:val="both"/>
        <w:rPr>
          <w:color w:val="auto"/>
          <w:sz w:val="22"/>
          <w:szCs w:val="22"/>
        </w:rPr>
      </w:pPr>
      <w:r w:rsidRPr="00F87073">
        <w:rPr>
          <w:color w:val="auto"/>
          <w:sz w:val="22"/>
          <w:szCs w:val="22"/>
        </w:rPr>
        <w:t>3.2. Заказчик обязан:</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3.2.1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rsidR="0049758D" w:rsidRPr="00F87073" w:rsidRDefault="0049758D" w:rsidP="0049758D">
      <w:pPr>
        <w:pStyle w:val="Default"/>
        <w:ind w:firstLine="709"/>
        <w:jc w:val="both"/>
        <w:rPr>
          <w:color w:val="auto"/>
          <w:sz w:val="22"/>
          <w:szCs w:val="22"/>
        </w:rPr>
      </w:pPr>
      <w:r w:rsidRPr="00F87073">
        <w:rPr>
          <w:color w:val="auto"/>
          <w:sz w:val="22"/>
          <w:szCs w:val="22"/>
        </w:rPr>
        <w:t>3.3. Обучающийся обязан:</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3.3.1. Соблюдать требования, установленные в статье 43 Федерального закона от 29 декабря 2012 г. N 273-ФЗ «Об образовании в Российской Федерации», в том числе выполнять задания для подготовки к занятиям, предусмотренным учебным планом, в том числе индивидуальным. </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3.3.2. Извещать Исполнителя о причинах отсутствия на занятиях. </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 </w:t>
      </w:r>
    </w:p>
    <w:p w:rsidR="0049758D" w:rsidRDefault="0049758D" w:rsidP="0049758D">
      <w:pPr>
        <w:pStyle w:val="Default"/>
        <w:ind w:firstLine="709"/>
        <w:jc w:val="both"/>
        <w:rPr>
          <w:color w:val="auto"/>
          <w:sz w:val="22"/>
          <w:szCs w:val="22"/>
        </w:rPr>
      </w:pPr>
      <w:r w:rsidRPr="00F87073">
        <w:rPr>
          <w:color w:val="auto"/>
          <w:sz w:val="22"/>
          <w:szCs w:val="22"/>
        </w:rPr>
        <w:t xml:space="preserve">3.3.4. Соблюдать требования учредительных документов, правила внутреннего распорядка и иные локальные нормативные акты Исполнителя. </w:t>
      </w:r>
    </w:p>
    <w:p w:rsidR="0049758D" w:rsidRPr="00F87073" w:rsidRDefault="0049758D" w:rsidP="0049758D">
      <w:pPr>
        <w:pStyle w:val="Default"/>
        <w:numPr>
          <w:ilvl w:val="0"/>
          <w:numId w:val="2"/>
        </w:numPr>
        <w:jc w:val="center"/>
        <w:rPr>
          <w:color w:val="auto"/>
          <w:sz w:val="22"/>
          <w:szCs w:val="22"/>
        </w:rPr>
      </w:pPr>
      <w:r w:rsidRPr="00F87073">
        <w:rPr>
          <w:caps/>
          <w:color w:val="auto"/>
          <w:sz w:val="22"/>
          <w:szCs w:val="22"/>
        </w:rPr>
        <w:t>Стоимость услуг, сроки и порядок их оплаты</w:t>
      </w:r>
      <w:r w:rsidRPr="00F87073">
        <w:rPr>
          <w:color w:val="auto"/>
          <w:sz w:val="22"/>
          <w:szCs w:val="22"/>
        </w:rPr>
        <w:t xml:space="preserve"> </w:t>
      </w:r>
    </w:p>
    <w:p w:rsidR="0049758D" w:rsidRPr="00F87073" w:rsidRDefault="0049758D" w:rsidP="0049758D">
      <w:pPr>
        <w:pStyle w:val="Default"/>
        <w:tabs>
          <w:tab w:val="left" w:pos="1134"/>
        </w:tabs>
        <w:ind w:firstLine="709"/>
        <w:jc w:val="both"/>
        <w:rPr>
          <w:color w:val="auto"/>
          <w:sz w:val="22"/>
          <w:szCs w:val="22"/>
        </w:rPr>
      </w:pPr>
      <w:r w:rsidRPr="00F87073">
        <w:rPr>
          <w:color w:val="auto"/>
          <w:sz w:val="22"/>
          <w:szCs w:val="22"/>
        </w:rPr>
        <w:t xml:space="preserve">4.1. Стоимость платных образовательных услуг за весь период обучения за 1 Обучающегося составляет </w:t>
      </w:r>
      <w:r w:rsidR="009F3FF9">
        <w:rPr>
          <w:b/>
          <w:color w:val="auto"/>
          <w:sz w:val="22"/>
          <w:szCs w:val="22"/>
        </w:rPr>
        <w:t>120</w:t>
      </w:r>
      <w:r w:rsidR="003722B9">
        <w:rPr>
          <w:b/>
          <w:color w:val="auto"/>
          <w:sz w:val="22"/>
          <w:szCs w:val="22"/>
        </w:rPr>
        <w:t xml:space="preserve"> 0</w:t>
      </w:r>
      <w:r w:rsidR="009161A5">
        <w:rPr>
          <w:b/>
          <w:color w:val="auto"/>
          <w:sz w:val="22"/>
          <w:szCs w:val="22"/>
        </w:rPr>
        <w:t>00</w:t>
      </w:r>
      <w:r w:rsidRPr="008D30A2">
        <w:rPr>
          <w:b/>
          <w:color w:val="auto"/>
          <w:sz w:val="22"/>
          <w:szCs w:val="22"/>
        </w:rPr>
        <w:t xml:space="preserve"> (</w:t>
      </w:r>
      <w:r w:rsidR="009F3FF9">
        <w:rPr>
          <w:b/>
          <w:color w:val="auto"/>
          <w:sz w:val="22"/>
          <w:szCs w:val="22"/>
        </w:rPr>
        <w:t>Сто двадцать</w:t>
      </w:r>
      <w:r w:rsidR="007C5B95">
        <w:rPr>
          <w:b/>
          <w:color w:val="auto"/>
          <w:sz w:val="22"/>
          <w:szCs w:val="22"/>
        </w:rPr>
        <w:t xml:space="preserve"> тысяч</w:t>
      </w:r>
      <w:r w:rsidRPr="008D30A2">
        <w:rPr>
          <w:b/>
          <w:color w:val="auto"/>
          <w:sz w:val="22"/>
          <w:szCs w:val="22"/>
        </w:rPr>
        <w:t>) рублей 00 копеек</w:t>
      </w:r>
      <w:r w:rsidRPr="00F87073">
        <w:rPr>
          <w:color w:val="auto"/>
          <w:sz w:val="22"/>
          <w:szCs w:val="22"/>
        </w:rPr>
        <w:t>. Указанный вид услуг не облагается НДС. Уведомление о переходе на упрощенную систему налогообложения от 2</w:t>
      </w:r>
      <w:r>
        <w:rPr>
          <w:color w:val="auto"/>
          <w:sz w:val="22"/>
          <w:szCs w:val="22"/>
        </w:rPr>
        <w:t>8</w:t>
      </w:r>
      <w:r w:rsidRPr="00F87073">
        <w:rPr>
          <w:color w:val="auto"/>
          <w:sz w:val="22"/>
          <w:szCs w:val="22"/>
        </w:rPr>
        <w:t xml:space="preserve"> ноября </w:t>
      </w:r>
      <w:r>
        <w:rPr>
          <w:color w:val="auto"/>
          <w:sz w:val="22"/>
          <w:szCs w:val="22"/>
        </w:rPr>
        <w:t xml:space="preserve"> </w:t>
      </w:r>
      <w:r w:rsidRPr="00F87073">
        <w:rPr>
          <w:color w:val="auto"/>
          <w:sz w:val="22"/>
          <w:szCs w:val="22"/>
        </w:rPr>
        <w:t>2016 года № 089008/В.</w:t>
      </w:r>
    </w:p>
    <w:p w:rsidR="0049758D" w:rsidRPr="00F87073" w:rsidRDefault="0049758D" w:rsidP="0049758D">
      <w:pPr>
        <w:pStyle w:val="Default"/>
        <w:tabs>
          <w:tab w:val="left" w:pos="1134"/>
        </w:tabs>
        <w:ind w:firstLine="709"/>
        <w:jc w:val="both"/>
        <w:rPr>
          <w:color w:val="auto"/>
          <w:sz w:val="22"/>
          <w:szCs w:val="22"/>
        </w:rPr>
      </w:pPr>
      <w:r w:rsidRPr="00F87073">
        <w:rPr>
          <w:color w:val="auto"/>
          <w:sz w:val="22"/>
          <w:szCs w:val="22"/>
        </w:rPr>
        <w:t xml:space="preserve">4.2. В стоимость услуг по Договору не входит оплата за проживание слушателя в гостинице в период проведения занятий. </w:t>
      </w:r>
    </w:p>
    <w:p w:rsidR="0049758D" w:rsidRPr="00F87073" w:rsidRDefault="0049758D" w:rsidP="0049758D">
      <w:pPr>
        <w:pStyle w:val="Default"/>
        <w:tabs>
          <w:tab w:val="left" w:pos="1134"/>
        </w:tabs>
        <w:ind w:firstLine="709"/>
        <w:jc w:val="both"/>
        <w:rPr>
          <w:color w:val="auto"/>
          <w:sz w:val="22"/>
          <w:szCs w:val="22"/>
        </w:rPr>
      </w:pPr>
      <w:r w:rsidRPr="00F87073">
        <w:rPr>
          <w:color w:val="auto"/>
          <w:sz w:val="22"/>
          <w:szCs w:val="22"/>
        </w:rPr>
        <w:t xml:space="preserve">4.3.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согласно части 3 статьи 54 Федерального закона от 29 декабря 2012 г N 273-ФЗ «Об образовании в Российской Федерации». </w:t>
      </w:r>
    </w:p>
    <w:p w:rsidR="0049758D" w:rsidRDefault="0049758D" w:rsidP="0049758D">
      <w:pPr>
        <w:pStyle w:val="Default"/>
        <w:tabs>
          <w:tab w:val="left" w:pos="1134"/>
        </w:tabs>
        <w:ind w:firstLine="709"/>
        <w:jc w:val="both"/>
        <w:rPr>
          <w:color w:val="auto"/>
          <w:sz w:val="22"/>
          <w:szCs w:val="22"/>
        </w:rPr>
      </w:pPr>
      <w:r w:rsidRPr="00F87073">
        <w:rPr>
          <w:color w:val="auto"/>
          <w:sz w:val="22"/>
          <w:szCs w:val="22"/>
        </w:rPr>
        <w:t>4.4. Заказчик оплачивает услуги по Договору в размере 100% на основании счета в течение 10 (десяти) календарных дней с момента подписания Договора, но не позднее последнего дня обучения в безналичном порядке на счет, указанный в разделе 13 настоящего Договора.</w:t>
      </w:r>
    </w:p>
    <w:p w:rsidR="001554F8" w:rsidRDefault="001554F8" w:rsidP="0049758D">
      <w:pPr>
        <w:pStyle w:val="Default"/>
        <w:tabs>
          <w:tab w:val="left" w:pos="1134"/>
        </w:tabs>
        <w:ind w:firstLine="709"/>
        <w:jc w:val="both"/>
        <w:rPr>
          <w:color w:val="auto"/>
          <w:sz w:val="22"/>
          <w:szCs w:val="22"/>
        </w:rPr>
      </w:pPr>
    </w:p>
    <w:p w:rsidR="001554F8" w:rsidRDefault="001554F8" w:rsidP="0049758D">
      <w:pPr>
        <w:pStyle w:val="Default"/>
        <w:tabs>
          <w:tab w:val="left" w:pos="1134"/>
        </w:tabs>
        <w:ind w:firstLine="709"/>
        <w:jc w:val="both"/>
        <w:rPr>
          <w:color w:val="auto"/>
          <w:sz w:val="22"/>
          <w:szCs w:val="22"/>
        </w:rPr>
      </w:pPr>
    </w:p>
    <w:p w:rsidR="00A719FC" w:rsidRDefault="00A719FC" w:rsidP="0049758D">
      <w:pPr>
        <w:pStyle w:val="Default"/>
        <w:tabs>
          <w:tab w:val="left" w:pos="1134"/>
        </w:tabs>
        <w:ind w:firstLine="709"/>
        <w:jc w:val="both"/>
        <w:rPr>
          <w:color w:val="auto"/>
          <w:sz w:val="22"/>
          <w:szCs w:val="22"/>
        </w:rPr>
      </w:pPr>
    </w:p>
    <w:p w:rsidR="009F3FF9" w:rsidRDefault="009F3FF9" w:rsidP="0049758D">
      <w:pPr>
        <w:pStyle w:val="Default"/>
        <w:jc w:val="center"/>
        <w:rPr>
          <w:color w:val="auto"/>
          <w:sz w:val="22"/>
          <w:szCs w:val="22"/>
        </w:rPr>
      </w:pPr>
    </w:p>
    <w:p w:rsidR="009F3FF9" w:rsidRDefault="009F3FF9" w:rsidP="0049758D">
      <w:pPr>
        <w:pStyle w:val="Default"/>
        <w:jc w:val="center"/>
        <w:rPr>
          <w:color w:val="auto"/>
          <w:sz w:val="22"/>
          <w:szCs w:val="22"/>
        </w:rPr>
      </w:pPr>
    </w:p>
    <w:p w:rsidR="0049758D" w:rsidRPr="00F87073" w:rsidRDefault="0049758D" w:rsidP="0049758D">
      <w:pPr>
        <w:pStyle w:val="Default"/>
        <w:jc w:val="center"/>
        <w:rPr>
          <w:color w:val="auto"/>
          <w:sz w:val="22"/>
          <w:szCs w:val="22"/>
        </w:rPr>
      </w:pPr>
      <w:r w:rsidRPr="00F87073">
        <w:rPr>
          <w:color w:val="auto"/>
          <w:sz w:val="22"/>
          <w:szCs w:val="22"/>
        </w:rPr>
        <w:lastRenderedPageBreak/>
        <w:t xml:space="preserve">5. </w:t>
      </w:r>
      <w:r w:rsidRPr="00F87073">
        <w:rPr>
          <w:caps/>
          <w:color w:val="auto"/>
          <w:sz w:val="22"/>
          <w:szCs w:val="22"/>
        </w:rPr>
        <w:t>Основания изменения и расторжения договора</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5.2. Настоящий Договор может быть расторгнут по инициативе Исполнителя в одностороннем порядке в случаях: </w:t>
      </w:r>
    </w:p>
    <w:p w:rsidR="0049758D" w:rsidRPr="00F87073" w:rsidRDefault="0049758D" w:rsidP="0049758D">
      <w:pPr>
        <w:pStyle w:val="Default"/>
        <w:numPr>
          <w:ilvl w:val="0"/>
          <w:numId w:val="4"/>
        </w:numPr>
        <w:tabs>
          <w:tab w:val="left" w:pos="993"/>
        </w:tabs>
        <w:ind w:left="0" w:firstLine="709"/>
        <w:jc w:val="both"/>
        <w:rPr>
          <w:color w:val="auto"/>
          <w:sz w:val="22"/>
          <w:szCs w:val="22"/>
        </w:rPr>
      </w:pPr>
      <w:r w:rsidRPr="00F87073">
        <w:rPr>
          <w:color w:val="auto"/>
          <w:sz w:val="22"/>
          <w:szCs w:val="22"/>
        </w:rPr>
        <w:t xml:space="preserve">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w:t>
      </w:r>
    </w:p>
    <w:p w:rsidR="0049758D" w:rsidRPr="00F87073" w:rsidRDefault="0049758D" w:rsidP="0049758D">
      <w:pPr>
        <w:pStyle w:val="Default"/>
        <w:numPr>
          <w:ilvl w:val="0"/>
          <w:numId w:val="4"/>
        </w:numPr>
        <w:tabs>
          <w:tab w:val="left" w:pos="993"/>
        </w:tabs>
        <w:ind w:left="0" w:firstLine="709"/>
        <w:jc w:val="both"/>
        <w:rPr>
          <w:color w:val="auto"/>
          <w:sz w:val="22"/>
          <w:szCs w:val="22"/>
        </w:rPr>
      </w:pPr>
      <w:r w:rsidRPr="00F87073">
        <w:rPr>
          <w:color w:val="auto"/>
          <w:sz w:val="22"/>
          <w:szCs w:val="22"/>
        </w:rPr>
        <w:t xml:space="preserve">просрочки оплаты стоимости платных образовательных услуг; </w:t>
      </w:r>
    </w:p>
    <w:p w:rsidR="0049758D" w:rsidRPr="00F87073" w:rsidRDefault="0049758D" w:rsidP="0049758D">
      <w:pPr>
        <w:pStyle w:val="Default"/>
        <w:numPr>
          <w:ilvl w:val="0"/>
          <w:numId w:val="4"/>
        </w:numPr>
        <w:tabs>
          <w:tab w:val="left" w:pos="993"/>
        </w:tabs>
        <w:ind w:left="0" w:firstLine="709"/>
        <w:jc w:val="both"/>
        <w:rPr>
          <w:color w:val="auto"/>
          <w:sz w:val="22"/>
          <w:szCs w:val="22"/>
        </w:rPr>
      </w:pPr>
      <w:r w:rsidRPr="00F87073">
        <w:rPr>
          <w:color w:val="auto"/>
          <w:sz w:val="22"/>
          <w:szCs w:val="22"/>
        </w:rPr>
        <w:t xml:space="preserve">невозможности надлежащего исполнения обязательства по оказанию платных образовательных услуг вследствие действий (бездействия) Обучающегося; </w:t>
      </w:r>
    </w:p>
    <w:p w:rsidR="0049758D" w:rsidRPr="00F87073" w:rsidRDefault="0049758D" w:rsidP="0049758D">
      <w:pPr>
        <w:pStyle w:val="Default"/>
        <w:numPr>
          <w:ilvl w:val="0"/>
          <w:numId w:val="4"/>
        </w:numPr>
        <w:tabs>
          <w:tab w:val="left" w:pos="993"/>
        </w:tabs>
        <w:ind w:left="0" w:firstLine="709"/>
        <w:jc w:val="both"/>
        <w:rPr>
          <w:color w:val="auto"/>
          <w:sz w:val="22"/>
          <w:szCs w:val="22"/>
        </w:rPr>
      </w:pPr>
      <w:r w:rsidRPr="00F87073">
        <w:rPr>
          <w:color w:val="auto"/>
          <w:sz w:val="22"/>
          <w:szCs w:val="22"/>
        </w:rPr>
        <w:t xml:space="preserve">в иных случаях, предусмотренных законодательством Российской Федерации. </w:t>
      </w:r>
    </w:p>
    <w:p w:rsidR="00D702C7" w:rsidRPr="00F87073" w:rsidRDefault="0049758D" w:rsidP="00A66006">
      <w:pPr>
        <w:pStyle w:val="Default"/>
        <w:ind w:firstLine="709"/>
        <w:jc w:val="both"/>
        <w:rPr>
          <w:color w:val="auto"/>
          <w:sz w:val="22"/>
          <w:szCs w:val="22"/>
        </w:rPr>
      </w:pPr>
      <w:r w:rsidRPr="00F87073">
        <w:rPr>
          <w:color w:val="auto"/>
          <w:sz w:val="22"/>
          <w:szCs w:val="22"/>
        </w:rPr>
        <w:t>5.3. Настоящий Договор расторгается досрочно по соглашению сторон, либо по основаниям, предусмотренным действующим законодательством РФ и настоящим Договором.</w:t>
      </w:r>
    </w:p>
    <w:p w:rsidR="0049758D" w:rsidRPr="00F87073" w:rsidRDefault="0049758D" w:rsidP="0049758D">
      <w:pPr>
        <w:pStyle w:val="Default"/>
        <w:keepNext/>
        <w:jc w:val="center"/>
        <w:rPr>
          <w:caps/>
          <w:color w:val="auto"/>
          <w:sz w:val="22"/>
          <w:szCs w:val="22"/>
        </w:rPr>
      </w:pPr>
      <w:r w:rsidRPr="00F87073">
        <w:rPr>
          <w:color w:val="auto"/>
          <w:sz w:val="22"/>
          <w:szCs w:val="22"/>
        </w:rPr>
        <w:t xml:space="preserve">6. </w:t>
      </w:r>
      <w:r w:rsidRPr="00F87073">
        <w:rPr>
          <w:caps/>
          <w:color w:val="auto"/>
          <w:sz w:val="22"/>
          <w:szCs w:val="22"/>
        </w:rPr>
        <w:t>Ответственность Исполнителя, Заказчика и Обучающегося</w:t>
      </w:r>
    </w:p>
    <w:p w:rsidR="0049758D" w:rsidRPr="00F87073" w:rsidRDefault="0049758D" w:rsidP="0049758D">
      <w:pPr>
        <w:ind w:right="-28" w:firstLine="709"/>
        <w:jc w:val="both"/>
        <w:rPr>
          <w:sz w:val="22"/>
          <w:szCs w:val="22"/>
        </w:rPr>
      </w:pPr>
      <w:r w:rsidRPr="00F87073">
        <w:rPr>
          <w:sz w:val="22"/>
          <w:szCs w:val="22"/>
        </w:rPr>
        <w:t>6.1. Исполнитель обязуется организовать учебный процесс по программе повышения квалификации согласно п.1.1  в сроки в соответствии с п.1.2. настоящего Договора.</w:t>
      </w:r>
    </w:p>
    <w:p w:rsidR="0049758D" w:rsidRPr="00F87073" w:rsidRDefault="0049758D" w:rsidP="0049758D">
      <w:pPr>
        <w:ind w:right="-28" w:firstLine="709"/>
        <w:jc w:val="both"/>
        <w:rPr>
          <w:sz w:val="22"/>
          <w:szCs w:val="22"/>
        </w:rPr>
      </w:pPr>
      <w:r w:rsidRPr="00F87073">
        <w:rPr>
          <w:sz w:val="22"/>
          <w:szCs w:val="22"/>
        </w:rPr>
        <w:t xml:space="preserve">6.2. В случае задержки исполнения обязательств Исполнителем свыше 4-х недель Заказчик имеет право расторгнуть Договор в одностороннем порядке. </w:t>
      </w:r>
    </w:p>
    <w:p w:rsidR="0049758D" w:rsidRPr="00F87073" w:rsidRDefault="0049758D" w:rsidP="0049758D">
      <w:pPr>
        <w:ind w:right="-28" w:firstLine="709"/>
        <w:jc w:val="both"/>
        <w:rPr>
          <w:sz w:val="22"/>
          <w:szCs w:val="22"/>
        </w:rPr>
      </w:pPr>
      <w:r w:rsidRPr="00F87073">
        <w:rPr>
          <w:sz w:val="22"/>
          <w:szCs w:val="22"/>
        </w:rPr>
        <w:t>6.3. Заказчик обязуется оплатить стоимость, указанную в п.4.1. Договора в сроки, указанные в п.4.</w:t>
      </w:r>
      <w:r w:rsidR="00787334">
        <w:rPr>
          <w:sz w:val="22"/>
          <w:szCs w:val="22"/>
        </w:rPr>
        <w:t>4</w:t>
      </w:r>
      <w:r w:rsidRPr="00F87073">
        <w:rPr>
          <w:sz w:val="22"/>
          <w:szCs w:val="22"/>
        </w:rPr>
        <w:t xml:space="preserve">. Договора. </w:t>
      </w:r>
    </w:p>
    <w:p w:rsidR="0049758D" w:rsidRPr="00F87073" w:rsidRDefault="0049758D" w:rsidP="0049758D">
      <w:pPr>
        <w:ind w:right="-28" w:firstLine="709"/>
        <w:jc w:val="both"/>
        <w:rPr>
          <w:sz w:val="22"/>
          <w:szCs w:val="22"/>
        </w:rPr>
      </w:pPr>
      <w:r w:rsidRPr="00F87073">
        <w:rPr>
          <w:sz w:val="22"/>
          <w:szCs w:val="22"/>
        </w:rPr>
        <w:t>6.4. Заказчик обязуется в течение 2 дней с момента перечисления денежных средств, прислать на электронную почту Исполнителя документ, подтверждающий факт оплаты стоимости услуг по Договору.</w:t>
      </w:r>
    </w:p>
    <w:p w:rsidR="0049758D" w:rsidRPr="00F87073" w:rsidRDefault="0049758D" w:rsidP="0049758D">
      <w:pPr>
        <w:ind w:right="-28" w:firstLine="709"/>
        <w:jc w:val="both"/>
        <w:rPr>
          <w:sz w:val="22"/>
          <w:szCs w:val="22"/>
        </w:rPr>
      </w:pPr>
      <w:r w:rsidRPr="00F87073">
        <w:rPr>
          <w:sz w:val="22"/>
          <w:szCs w:val="22"/>
        </w:rPr>
        <w:t xml:space="preserve">6.5. Заказчик обязуется обеспечить своевременное прибытие Слушателей к началу проведения занятий. </w:t>
      </w:r>
    </w:p>
    <w:p w:rsidR="0049758D" w:rsidRPr="00F87073" w:rsidRDefault="0049758D" w:rsidP="0049758D">
      <w:pPr>
        <w:pStyle w:val="s3"/>
        <w:spacing w:before="0" w:beforeAutospacing="0" w:after="0" w:afterAutospacing="0"/>
        <w:ind w:firstLine="709"/>
        <w:contextualSpacing/>
        <w:jc w:val="both"/>
        <w:rPr>
          <w:i/>
          <w:sz w:val="22"/>
          <w:szCs w:val="22"/>
        </w:rPr>
      </w:pPr>
      <w:r w:rsidRPr="00F87073">
        <w:rPr>
          <w:b/>
          <w:sz w:val="22"/>
          <w:szCs w:val="22"/>
        </w:rPr>
        <w:t xml:space="preserve">6.6. Заказчик обязуется представить на Слушателя Справку о форме допуска и Предписание на выполнение задания. </w:t>
      </w:r>
      <w:r w:rsidRPr="00F87073">
        <w:rPr>
          <w:i/>
          <w:sz w:val="22"/>
          <w:szCs w:val="22"/>
        </w:rPr>
        <w:t>(</w:t>
      </w:r>
      <w:r w:rsidRPr="00F87073">
        <w:rPr>
          <w:bCs/>
          <w:i/>
          <w:sz w:val="22"/>
          <w:szCs w:val="22"/>
        </w:rPr>
        <w:t xml:space="preserve">Постановление Правительства РФ от 6 февраля 2010 г. N 63 "Об утверждении Инструкции о порядке допуска должностных лиц и граждан Российской </w:t>
      </w:r>
      <w:r w:rsidRPr="00F87073">
        <w:rPr>
          <w:bCs/>
          <w:i/>
          <w:sz w:val="22"/>
          <w:szCs w:val="22"/>
          <w:shd w:val="clear" w:color="auto" w:fill="FFFFFF"/>
        </w:rPr>
        <w:t>Федерации к государственной тайне</w:t>
      </w:r>
      <w:r w:rsidRPr="00F87073">
        <w:rPr>
          <w:bCs/>
          <w:i/>
          <w:sz w:val="22"/>
          <w:szCs w:val="22"/>
        </w:rPr>
        <w:t>.)</w:t>
      </w:r>
    </w:p>
    <w:p w:rsidR="0049758D" w:rsidRPr="00F87073" w:rsidRDefault="0049758D" w:rsidP="0049758D">
      <w:pPr>
        <w:ind w:firstLine="709"/>
        <w:contextualSpacing/>
        <w:jc w:val="both"/>
        <w:rPr>
          <w:sz w:val="22"/>
          <w:szCs w:val="22"/>
        </w:rPr>
      </w:pPr>
      <w:r w:rsidRPr="00F87073">
        <w:rPr>
          <w:sz w:val="22"/>
          <w:szCs w:val="22"/>
        </w:rPr>
        <w:t>6.7. Договор считается выполненным после выдачи Слушателям документов установленного образца (удостоверение о повышении квалификации), оплаты по Договору и  подписания Акта приема-передачи оказанных услуг (выполненных работ).</w:t>
      </w:r>
    </w:p>
    <w:p w:rsidR="0049758D" w:rsidRPr="00F87073" w:rsidRDefault="0049758D" w:rsidP="0049758D">
      <w:pPr>
        <w:ind w:firstLine="709"/>
        <w:contextualSpacing/>
        <w:jc w:val="both"/>
        <w:rPr>
          <w:sz w:val="22"/>
          <w:szCs w:val="22"/>
        </w:rPr>
      </w:pPr>
      <w:r w:rsidRPr="00F87073">
        <w:rPr>
          <w:sz w:val="22"/>
          <w:szCs w:val="22"/>
        </w:rPr>
        <w:t>6.8. Заказчик в течение 3-х дней со дня получения Акта приема-передачи оказанных услуг (выполненных работ) подписывает его и возвращает Исполнителю один экземпляр Акта.</w:t>
      </w:r>
    </w:p>
    <w:p w:rsidR="00D702C7" w:rsidRPr="00F87073" w:rsidRDefault="0049758D" w:rsidP="00A66006">
      <w:pPr>
        <w:ind w:firstLine="709"/>
        <w:jc w:val="both"/>
        <w:rPr>
          <w:sz w:val="22"/>
          <w:szCs w:val="22"/>
        </w:rPr>
      </w:pPr>
      <w:r w:rsidRPr="00F87073">
        <w:rPr>
          <w:sz w:val="22"/>
          <w:szCs w:val="22"/>
        </w:rPr>
        <w:t>6.9. За невыполнение или ненадлежащее исполнение условий по настоящему договору виновная сторона уплачивает другой стороне неустойку в размере 1/300 ставки рефинансирования ЦБ РФ, действующей на день уплаты неустойки за каждый день просрочки по исполнению обязательств.</w:t>
      </w:r>
    </w:p>
    <w:p w:rsidR="0049758D" w:rsidRPr="00F87073" w:rsidRDefault="0049758D" w:rsidP="0049758D">
      <w:pPr>
        <w:ind w:left="360" w:right="-28"/>
        <w:jc w:val="center"/>
        <w:rPr>
          <w:sz w:val="22"/>
          <w:szCs w:val="22"/>
        </w:rPr>
      </w:pPr>
      <w:r w:rsidRPr="00F87073">
        <w:rPr>
          <w:sz w:val="22"/>
          <w:szCs w:val="22"/>
        </w:rPr>
        <w:t xml:space="preserve">7. </w:t>
      </w:r>
      <w:r w:rsidRPr="00F87073">
        <w:rPr>
          <w:caps/>
          <w:sz w:val="22"/>
          <w:szCs w:val="22"/>
        </w:rPr>
        <w:t>Споры и разногласия</w:t>
      </w:r>
    </w:p>
    <w:p w:rsidR="00D702C7" w:rsidRPr="00F87073" w:rsidRDefault="0049758D" w:rsidP="00A66006">
      <w:pPr>
        <w:ind w:right="-28" w:firstLine="567"/>
        <w:jc w:val="both"/>
        <w:rPr>
          <w:sz w:val="22"/>
          <w:szCs w:val="22"/>
        </w:rPr>
      </w:pPr>
      <w:r w:rsidRPr="00F87073">
        <w:rPr>
          <w:sz w:val="22"/>
          <w:szCs w:val="22"/>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49758D" w:rsidRPr="00F87073" w:rsidRDefault="0049758D" w:rsidP="0049758D">
      <w:pPr>
        <w:ind w:right="-28"/>
        <w:jc w:val="center"/>
        <w:rPr>
          <w:caps/>
          <w:sz w:val="22"/>
          <w:szCs w:val="22"/>
        </w:rPr>
      </w:pPr>
      <w:r w:rsidRPr="00F87073">
        <w:rPr>
          <w:caps/>
          <w:sz w:val="22"/>
          <w:szCs w:val="22"/>
        </w:rPr>
        <w:t>8. Конфиденциальность</w:t>
      </w:r>
    </w:p>
    <w:p w:rsidR="00D702C7" w:rsidRPr="00F87073" w:rsidRDefault="0049758D" w:rsidP="00A66006">
      <w:pPr>
        <w:ind w:right="-28" w:firstLine="709"/>
        <w:jc w:val="both"/>
        <w:rPr>
          <w:sz w:val="22"/>
          <w:szCs w:val="22"/>
        </w:rPr>
      </w:pPr>
      <w:r w:rsidRPr="00F87073">
        <w:rPr>
          <w:sz w:val="22"/>
          <w:szCs w:val="22"/>
        </w:rPr>
        <w:t>Сведения и информация, ставшие известными Сторонам при исполнении настоящего Договора, считаются конфиденциальными и не должны сообщаться третьей стороне или использоваться в целях, выходящих за рамки предмета Договора, без письменного согласия на то второй Стороны по Договору.</w:t>
      </w:r>
    </w:p>
    <w:p w:rsidR="0049758D" w:rsidRPr="00F87073" w:rsidRDefault="0049758D" w:rsidP="0049758D">
      <w:pPr>
        <w:ind w:left="360"/>
        <w:jc w:val="center"/>
        <w:rPr>
          <w:caps/>
          <w:snapToGrid w:val="0"/>
          <w:sz w:val="22"/>
          <w:szCs w:val="22"/>
        </w:rPr>
      </w:pPr>
      <w:r w:rsidRPr="00F87073">
        <w:rPr>
          <w:sz w:val="22"/>
          <w:szCs w:val="22"/>
        </w:rPr>
        <w:t xml:space="preserve">9. </w:t>
      </w:r>
      <w:r w:rsidR="00295D97">
        <w:rPr>
          <w:caps/>
          <w:sz w:val="22"/>
          <w:szCs w:val="22"/>
        </w:rPr>
        <w:t>Персональные данные</w:t>
      </w:r>
    </w:p>
    <w:p w:rsidR="0049758D" w:rsidRPr="00F87073" w:rsidRDefault="0049758D" w:rsidP="0049758D">
      <w:pPr>
        <w:pStyle w:val="a3"/>
        <w:tabs>
          <w:tab w:val="left" w:pos="900"/>
        </w:tabs>
        <w:spacing w:before="0" w:beforeAutospacing="0" w:after="0" w:afterAutospacing="0"/>
        <w:jc w:val="center"/>
        <w:rPr>
          <w:rStyle w:val="a4"/>
          <w:b w:val="0"/>
          <w:sz w:val="22"/>
          <w:szCs w:val="22"/>
        </w:rPr>
      </w:pPr>
      <w:r w:rsidRPr="00F87073">
        <w:rPr>
          <w:rStyle w:val="a4"/>
          <w:b w:val="0"/>
          <w:sz w:val="22"/>
          <w:szCs w:val="22"/>
        </w:rPr>
        <w:t xml:space="preserve"> (Условия настоящего раздела применяются к персональным данным</w:t>
      </w:r>
    </w:p>
    <w:p w:rsidR="0049758D" w:rsidRPr="00F87073" w:rsidRDefault="0049758D" w:rsidP="0049758D">
      <w:pPr>
        <w:pStyle w:val="a3"/>
        <w:tabs>
          <w:tab w:val="left" w:pos="900"/>
        </w:tabs>
        <w:spacing w:before="0" w:beforeAutospacing="0" w:after="0" w:afterAutospacing="0"/>
        <w:jc w:val="center"/>
        <w:rPr>
          <w:rStyle w:val="a4"/>
          <w:b w:val="0"/>
          <w:sz w:val="22"/>
          <w:szCs w:val="22"/>
        </w:rPr>
      </w:pPr>
      <w:r w:rsidRPr="00F87073">
        <w:rPr>
          <w:rStyle w:val="a4"/>
          <w:b w:val="0"/>
          <w:sz w:val="22"/>
          <w:szCs w:val="22"/>
        </w:rPr>
        <w:t>физических лиц – представителей Заказчика)</w:t>
      </w:r>
    </w:p>
    <w:p w:rsidR="0049758D" w:rsidRPr="00F87073" w:rsidRDefault="0049758D" w:rsidP="0049758D">
      <w:pPr>
        <w:ind w:firstLine="709"/>
        <w:jc w:val="both"/>
        <w:rPr>
          <w:snapToGrid w:val="0"/>
          <w:sz w:val="22"/>
          <w:szCs w:val="22"/>
        </w:rPr>
      </w:pPr>
      <w:r w:rsidRPr="00F87073">
        <w:rPr>
          <w:snapToGrid w:val="0"/>
          <w:sz w:val="22"/>
          <w:szCs w:val="22"/>
        </w:rPr>
        <w:t>9.1. Исполнитель собирает и обрабатывает персональные данные Слушателя в целях выполнения условий настоящего Договора и соблюдения действующего законодательства РФ.</w:t>
      </w:r>
    </w:p>
    <w:p w:rsidR="0049758D" w:rsidRPr="00F87073" w:rsidRDefault="0049758D" w:rsidP="0049758D">
      <w:pPr>
        <w:ind w:firstLine="709"/>
        <w:jc w:val="both"/>
        <w:rPr>
          <w:snapToGrid w:val="0"/>
          <w:sz w:val="22"/>
          <w:szCs w:val="22"/>
        </w:rPr>
      </w:pPr>
      <w:r w:rsidRPr="00F87073">
        <w:rPr>
          <w:snapToGrid w:val="0"/>
          <w:sz w:val="22"/>
          <w:szCs w:val="22"/>
        </w:rPr>
        <w:t>9.2. Перечень персональных данных: фамилия, имя, отчество, паспортные данные (копия паспорта), контактные телефоны.</w:t>
      </w:r>
    </w:p>
    <w:p w:rsidR="0049758D" w:rsidRPr="00F87073" w:rsidRDefault="0049758D" w:rsidP="0049758D">
      <w:pPr>
        <w:ind w:firstLine="709"/>
        <w:jc w:val="both"/>
        <w:rPr>
          <w:snapToGrid w:val="0"/>
          <w:sz w:val="22"/>
          <w:szCs w:val="22"/>
        </w:rPr>
      </w:pPr>
      <w:r w:rsidRPr="00F87073">
        <w:rPr>
          <w:snapToGrid w:val="0"/>
          <w:sz w:val="22"/>
          <w:szCs w:val="22"/>
        </w:rPr>
        <w:t>9.3. Осуществляя заключение настоящего договора, Заказчик дает свое безусловное согласие на сбор и обработку персональных данных о себе в целях осуществления предоставления услуги по обучению.</w:t>
      </w:r>
    </w:p>
    <w:p w:rsidR="0049758D" w:rsidRPr="00F87073" w:rsidRDefault="0049758D" w:rsidP="0049758D">
      <w:pPr>
        <w:ind w:firstLine="709"/>
        <w:jc w:val="both"/>
        <w:rPr>
          <w:snapToGrid w:val="0"/>
          <w:sz w:val="22"/>
          <w:szCs w:val="22"/>
        </w:rPr>
      </w:pPr>
      <w:r w:rsidRPr="00F87073">
        <w:rPr>
          <w:snapToGrid w:val="0"/>
          <w:sz w:val="22"/>
          <w:szCs w:val="22"/>
        </w:rPr>
        <w:t xml:space="preserve">9.4. При сборе и обработке персональных данных Слушателя Исполнитель не преследует иных целей, кроме установленных в разделе 1 (Предмет Договора) настоящего Договора. </w:t>
      </w:r>
    </w:p>
    <w:p w:rsidR="0049758D" w:rsidRPr="00F87073" w:rsidRDefault="0049758D" w:rsidP="0049758D">
      <w:pPr>
        <w:ind w:firstLine="709"/>
        <w:jc w:val="both"/>
        <w:rPr>
          <w:snapToGrid w:val="0"/>
          <w:sz w:val="22"/>
          <w:szCs w:val="22"/>
        </w:rPr>
      </w:pPr>
      <w:r w:rsidRPr="00F87073">
        <w:rPr>
          <w:snapToGrid w:val="0"/>
          <w:sz w:val="22"/>
          <w:szCs w:val="22"/>
        </w:rPr>
        <w:t>9.5. Доступ к персональным данным Слушателя имеют только лица, имеющие непосредственное отношение к оказанию Услуг, оказываемых в рамках настоящего Договора.</w:t>
      </w:r>
    </w:p>
    <w:p w:rsidR="0049758D" w:rsidRPr="000B2B1B" w:rsidRDefault="0049758D" w:rsidP="0049758D">
      <w:pPr>
        <w:ind w:firstLine="709"/>
        <w:jc w:val="both"/>
        <w:rPr>
          <w:snapToGrid w:val="0"/>
          <w:sz w:val="22"/>
          <w:szCs w:val="22"/>
        </w:rPr>
      </w:pPr>
      <w:r w:rsidRPr="00F87073">
        <w:rPr>
          <w:snapToGrid w:val="0"/>
          <w:sz w:val="22"/>
          <w:szCs w:val="22"/>
        </w:rPr>
        <w:t xml:space="preserve">9.6. </w:t>
      </w:r>
      <w:r w:rsidR="000B2B1B" w:rsidRPr="000B2B1B">
        <w:rPr>
          <w:snapToGrid w:val="0"/>
          <w:sz w:val="22"/>
          <w:szCs w:val="22"/>
        </w:rPr>
        <w:t>Исполнитель, в соответствии со ст.7 Федерального закона от 27.07.2006 №152-ФЗ «О персональных данных»,  обязуется:</w:t>
      </w:r>
      <w:r w:rsidRPr="000B2B1B">
        <w:rPr>
          <w:snapToGrid w:val="0"/>
          <w:sz w:val="22"/>
          <w:szCs w:val="22"/>
        </w:rPr>
        <w:t xml:space="preserve"> </w:t>
      </w:r>
    </w:p>
    <w:p w:rsidR="0049758D" w:rsidRPr="00F87073" w:rsidRDefault="0049758D" w:rsidP="0049758D">
      <w:pPr>
        <w:pStyle w:val="Default"/>
        <w:numPr>
          <w:ilvl w:val="0"/>
          <w:numId w:val="4"/>
        </w:numPr>
        <w:tabs>
          <w:tab w:val="left" w:pos="993"/>
        </w:tabs>
        <w:ind w:left="0" w:firstLine="709"/>
        <w:jc w:val="both"/>
        <w:rPr>
          <w:color w:val="auto"/>
          <w:sz w:val="22"/>
          <w:szCs w:val="22"/>
        </w:rPr>
      </w:pPr>
      <w:r w:rsidRPr="000B2B1B">
        <w:rPr>
          <w:color w:val="auto"/>
          <w:sz w:val="22"/>
          <w:szCs w:val="22"/>
        </w:rPr>
        <w:t xml:space="preserve">соблюдать конфиденциальность </w:t>
      </w:r>
      <w:r w:rsidRPr="00F87073">
        <w:rPr>
          <w:color w:val="auto"/>
          <w:sz w:val="22"/>
          <w:szCs w:val="22"/>
        </w:rPr>
        <w:t xml:space="preserve">в отношении персональных данных Слушателя; </w:t>
      </w:r>
    </w:p>
    <w:p w:rsidR="0049758D" w:rsidRPr="00F87073" w:rsidRDefault="0049758D" w:rsidP="0049758D">
      <w:pPr>
        <w:pStyle w:val="Default"/>
        <w:numPr>
          <w:ilvl w:val="0"/>
          <w:numId w:val="4"/>
        </w:numPr>
        <w:tabs>
          <w:tab w:val="left" w:pos="993"/>
        </w:tabs>
        <w:ind w:left="0" w:firstLine="709"/>
        <w:jc w:val="both"/>
        <w:rPr>
          <w:color w:val="auto"/>
          <w:sz w:val="22"/>
          <w:szCs w:val="22"/>
        </w:rPr>
      </w:pPr>
      <w:r w:rsidRPr="00F87073">
        <w:rPr>
          <w:color w:val="auto"/>
          <w:sz w:val="22"/>
          <w:szCs w:val="22"/>
        </w:rPr>
        <w:lastRenderedPageBreak/>
        <w:t xml:space="preserve">не допускать попытки несанкционированного использования персональных данных Заказчика третьими лицами; </w:t>
      </w:r>
    </w:p>
    <w:p w:rsidR="0049758D" w:rsidRPr="00F87073" w:rsidRDefault="0049758D" w:rsidP="0049758D">
      <w:pPr>
        <w:pStyle w:val="Default"/>
        <w:numPr>
          <w:ilvl w:val="0"/>
          <w:numId w:val="4"/>
        </w:numPr>
        <w:tabs>
          <w:tab w:val="left" w:pos="993"/>
        </w:tabs>
        <w:ind w:left="0" w:firstLine="709"/>
        <w:jc w:val="both"/>
        <w:rPr>
          <w:color w:val="auto"/>
          <w:sz w:val="22"/>
          <w:szCs w:val="22"/>
        </w:rPr>
      </w:pPr>
      <w:r w:rsidRPr="00F87073">
        <w:rPr>
          <w:color w:val="auto"/>
          <w:sz w:val="22"/>
          <w:szCs w:val="22"/>
        </w:rPr>
        <w:t xml:space="preserve"> исключить доступ к персональным данным Слушателя лиц, не имеющих непосредственного отношения к исполнению настоящего Договора.</w:t>
      </w:r>
    </w:p>
    <w:p w:rsidR="0049758D" w:rsidRDefault="0049758D" w:rsidP="0049758D">
      <w:pPr>
        <w:ind w:firstLine="709"/>
        <w:jc w:val="both"/>
        <w:rPr>
          <w:snapToGrid w:val="0"/>
          <w:sz w:val="22"/>
          <w:szCs w:val="22"/>
        </w:rPr>
      </w:pPr>
      <w:r w:rsidRPr="00F87073">
        <w:rPr>
          <w:snapToGrid w:val="0"/>
          <w:sz w:val="22"/>
          <w:szCs w:val="22"/>
        </w:rPr>
        <w:t>9.7. В случае письменного заявления Слушателя об отказе предоставления права обработки Исполнителем его персональных данных, настоящий договор расторгается (прекращает свое действие) с момента предоставления данного заявления Исполнителю.</w:t>
      </w:r>
    </w:p>
    <w:p w:rsidR="00D702C7" w:rsidRPr="00F87073" w:rsidRDefault="00D702C7" w:rsidP="0049758D">
      <w:pPr>
        <w:ind w:firstLine="709"/>
        <w:jc w:val="both"/>
        <w:rPr>
          <w:snapToGrid w:val="0"/>
          <w:sz w:val="22"/>
          <w:szCs w:val="22"/>
        </w:rPr>
      </w:pPr>
    </w:p>
    <w:p w:rsidR="0049758D" w:rsidRPr="00F87073" w:rsidRDefault="0049758D" w:rsidP="0049758D">
      <w:pPr>
        <w:ind w:left="360" w:right="-28"/>
        <w:jc w:val="center"/>
        <w:rPr>
          <w:sz w:val="22"/>
          <w:szCs w:val="22"/>
        </w:rPr>
      </w:pPr>
      <w:r w:rsidRPr="00F87073">
        <w:rPr>
          <w:snapToGrid w:val="0"/>
          <w:sz w:val="22"/>
          <w:szCs w:val="22"/>
        </w:rPr>
        <w:t>10.</w:t>
      </w:r>
      <w:r w:rsidRPr="00F87073">
        <w:rPr>
          <w:caps/>
          <w:sz w:val="22"/>
          <w:szCs w:val="22"/>
        </w:rPr>
        <w:t xml:space="preserve"> Обстоятельства непреодолимой силы</w:t>
      </w:r>
    </w:p>
    <w:p w:rsidR="0049758D" w:rsidRPr="00F87073" w:rsidRDefault="0049758D" w:rsidP="0049758D">
      <w:pPr>
        <w:ind w:right="-28" w:firstLine="709"/>
        <w:jc w:val="both"/>
        <w:rPr>
          <w:sz w:val="22"/>
          <w:szCs w:val="22"/>
        </w:rPr>
      </w:pPr>
      <w:r w:rsidRPr="00F87073">
        <w:rPr>
          <w:sz w:val="22"/>
          <w:szCs w:val="22"/>
        </w:rPr>
        <w:t>10.1.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непреодолимыми обстоятельствами, не подлежащими разумному контролю.</w:t>
      </w:r>
    </w:p>
    <w:p w:rsidR="0049758D" w:rsidRPr="00F87073" w:rsidRDefault="0049758D" w:rsidP="0049758D">
      <w:pPr>
        <w:pStyle w:val="a5"/>
        <w:numPr>
          <w:ilvl w:val="1"/>
          <w:numId w:val="1"/>
        </w:numPr>
        <w:ind w:left="0" w:right="-28" w:firstLine="709"/>
        <w:jc w:val="both"/>
        <w:rPr>
          <w:sz w:val="22"/>
          <w:szCs w:val="22"/>
        </w:rPr>
      </w:pPr>
      <w:r w:rsidRPr="00F87073">
        <w:rPr>
          <w:sz w:val="22"/>
          <w:szCs w:val="22"/>
        </w:rPr>
        <w:t>Сторона, которая не в состоянии выполнить свои договорные обязательства немедленно письменно информирует другую Сторону о начале и прекращении указанных выше обстоятельств, но в любом случае не позднее 14 (четырнадцати) календарных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49758D" w:rsidRPr="00F87073" w:rsidRDefault="0049758D" w:rsidP="0049758D">
      <w:pPr>
        <w:pStyle w:val="a5"/>
        <w:numPr>
          <w:ilvl w:val="1"/>
          <w:numId w:val="1"/>
        </w:numPr>
        <w:ind w:left="0" w:right="-28" w:firstLine="709"/>
        <w:jc w:val="both"/>
        <w:rPr>
          <w:sz w:val="22"/>
          <w:szCs w:val="22"/>
        </w:rPr>
      </w:pPr>
      <w:r w:rsidRPr="00F87073">
        <w:rPr>
          <w:sz w:val="22"/>
          <w:szCs w:val="22"/>
        </w:rPr>
        <w:t>Извещение о наступлении и прекращении обстоятельств непреодолимой силы документально подтверждается соответствующими государственными организациями.</w:t>
      </w:r>
    </w:p>
    <w:p w:rsidR="0049758D" w:rsidRDefault="0049758D" w:rsidP="0049758D">
      <w:pPr>
        <w:numPr>
          <w:ilvl w:val="1"/>
          <w:numId w:val="1"/>
        </w:numPr>
        <w:ind w:left="0" w:right="-28" w:firstLine="709"/>
        <w:jc w:val="both"/>
        <w:rPr>
          <w:sz w:val="22"/>
          <w:szCs w:val="22"/>
        </w:rPr>
      </w:pPr>
      <w:r w:rsidRPr="00F87073">
        <w:rPr>
          <w:sz w:val="22"/>
          <w:szCs w:val="22"/>
        </w:rPr>
        <w:t>Если указанные обстоятельства продолжаются более 1-го месяца, каждая из Сторон имеет право на досрочное расторжение Договора.</w:t>
      </w:r>
    </w:p>
    <w:p w:rsidR="00D702C7" w:rsidRPr="00F87073" w:rsidRDefault="00D702C7" w:rsidP="00FA55F5">
      <w:pPr>
        <w:ind w:left="709" w:right="-28"/>
        <w:jc w:val="both"/>
        <w:rPr>
          <w:sz w:val="22"/>
          <w:szCs w:val="22"/>
        </w:rPr>
      </w:pPr>
    </w:p>
    <w:p w:rsidR="0049758D" w:rsidRPr="00F87073" w:rsidRDefault="0049758D" w:rsidP="0049758D">
      <w:pPr>
        <w:pStyle w:val="Default"/>
        <w:numPr>
          <w:ilvl w:val="0"/>
          <w:numId w:val="1"/>
        </w:numPr>
        <w:jc w:val="center"/>
        <w:rPr>
          <w:caps/>
          <w:color w:val="auto"/>
          <w:sz w:val="22"/>
          <w:szCs w:val="22"/>
        </w:rPr>
      </w:pPr>
      <w:r w:rsidRPr="00F87073">
        <w:rPr>
          <w:caps/>
          <w:color w:val="auto"/>
          <w:sz w:val="22"/>
          <w:szCs w:val="22"/>
        </w:rPr>
        <w:t>Срок действия Договора</w:t>
      </w:r>
    </w:p>
    <w:p w:rsidR="0049758D" w:rsidRDefault="0049758D" w:rsidP="0049758D">
      <w:pPr>
        <w:pStyle w:val="Default"/>
        <w:ind w:firstLine="709"/>
        <w:jc w:val="both"/>
        <w:rPr>
          <w:color w:val="auto"/>
          <w:sz w:val="22"/>
          <w:szCs w:val="22"/>
        </w:rPr>
      </w:pPr>
      <w:r w:rsidRPr="00F87073">
        <w:rPr>
          <w:color w:val="auto"/>
          <w:sz w:val="22"/>
          <w:szCs w:val="22"/>
        </w:rPr>
        <w:t>Настоящий Договор вступает в силу со дня его заключения Сторонами и действует до полного исполнения Сторонами обязательств.</w:t>
      </w:r>
    </w:p>
    <w:p w:rsidR="00D702C7" w:rsidRPr="00F87073" w:rsidRDefault="00D702C7" w:rsidP="0049758D">
      <w:pPr>
        <w:pStyle w:val="Default"/>
        <w:ind w:firstLine="709"/>
        <w:jc w:val="both"/>
        <w:rPr>
          <w:color w:val="auto"/>
          <w:sz w:val="22"/>
          <w:szCs w:val="22"/>
        </w:rPr>
      </w:pPr>
    </w:p>
    <w:p w:rsidR="0049758D" w:rsidRPr="00F87073" w:rsidRDefault="0049758D" w:rsidP="0049758D">
      <w:pPr>
        <w:pStyle w:val="Default"/>
        <w:numPr>
          <w:ilvl w:val="0"/>
          <w:numId w:val="1"/>
        </w:numPr>
        <w:jc w:val="center"/>
        <w:rPr>
          <w:caps/>
          <w:color w:val="auto"/>
          <w:sz w:val="22"/>
          <w:szCs w:val="22"/>
        </w:rPr>
      </w:pPr>
      <w:r w:rsidRPr="00F87073">
        <w:rPr>
          <w:caps/>
          <w:color w:val="auto"/>
          <w:sz w:val="22"/>
          <w:szCs w:val="22"/>
        </w:rPr>
        <w:t>Заключительные положения</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12.1.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w:t>
      </w:r>
    </w:p>
    <w:p w:rsidR="0049758D" w:rsidRPr="00F87073" w:rsidRDefault="0049758D" w:rsidP="0049758D">
      <w:pPr>
        <w:pStyle w:val="Default"/>
        <w:ind w:firstLine="709"/>
        <w:jc w:val="both"/>
        <w:rPr>
          <w:color w:val="auto"/>
          <w:sz w:val="22"/>
          <w:szCs w:val="22"/>
        </w:rPr>
      </w:pPr>
      <w:r w:rsidRPr="00F87073">
        <w:rPr>
          <w:color w:val="auto"/>
          <w:sz w:val="22"/>
          <w:szCs w:val="22"/>
        </w:rPr>
        <w:t xml:space="preserve">12.2.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E60B99" w:rsidRDefault="0049758D" w:rsidP="00E60B99">
      <w:pPr>
        <w:pStyle w:val="Default"/>
        <w:ind w:firstLine="709"/>
        <w:jc w:val="both"/>
        <w:rPr>
          <w:color w:val="auto"/>
          <w:sz w:val="22"/>
          <w:szCs w:val="22"/>
        </w:rPr>
      </w:pPr>
      <w:r w:rsidRPr="00F87073">
        <w:rPr>
          <w:color w:val="auto"/>
          <w:sz w:val="22"/>
          <w:szCs w:val="22"/>
        </w:rPr>
        <w:t xml:space="preserve">12.3. Изменения Договора оформляются дополнительными соглашениями к Договору. </w:t>
      </w:r>
    </w:p>
    <w:p w:rsidR="00234448" w:rsidRDefault="00234448" w:rsidP="00E60B99">
      <w:pPr>
        <w:pStyle w:val="Default"/>
        <w:ind w:firstLine="709"/>
        <w:jc w:val="both"/>
        <w:rPr>
          <w:color w:val="auto"/>
          <w:sz w:val="22"/>
          <w:szCs w:val="22"/>
        </w:rPr>
      </w:pPr>
    </w:p>
    <w:p w:rsidR="00975760" w:rsidRDefault="00975760" w:rsidP="00E60B99">
      <w:pPr>
        <w:pStyle w:val="Default"/>
        <w:ind w:firstLine="709"/>
        <w:jc w:val="center"/>
        <w:rPr>
          <w:caps/>
          <w:color w:val="auto"/>
          <w:sz w:val="22"/>
          <w:szCs w:val="22"/>
        </w:rPr>
      </w:pPr>
      <w:r w:rsidRPr="00F87073">
        <w:rPr>
          <w:color w:val="auto"/>
          <w:sz w:val="22"/>
          <w:szCs w:val="22"/>
        </w:rPr>
        <w:t xml:space="preserve">13. </w:t>
      </w:r>
      <w:r w:rsidRPr="00F87073">
        <w:rPr>
          <w:caps/>
          <w:color w:val="auto"/>
          <w:sz w:val="22"/>
          <w:szCs w:val="22"/>
        </w:rPr>
        <w:t>Адреса и реквизиты сторон</w:t>
      </w:r>
    </w:p>
    <w:p w:rsidR="00A523F6" w:rsidRDefault="00A523F6" w:rsidP="00975760">
      <w:pPr>
        <w:pStyle w:val="Default"/>
        <w:jc w:val="center"/>
        <w:rPr>
          <w:caps/>
          <w:color w:val="auto"/>
          <w:sz w:val="22"/>
          <w:szCs w:val="22"/>
        </w:rPr>
      </w:pPr>
    </w:p>
    <w:tbl>
      <w:tblPr>
        <w:tblW w:w="10111" w:type="dxa"/>
        <w:jc w:val="center"/>
        <w:tblLayout w:type="fixed"/>
        <w:tblLook w:val="00A0" w:firstRow="1" w:lastRow="0" w:firstColumn="1" w:lastColumn="0" w:noHBand="0" w:noVBand="0"/>
      </w:tblPr>
      <w:tblGrid>
        <w:gridCol w:w="2563"/>
        <w:gridCol w:w="2537"/>
        <w:gridCol w:w="2566"/>
        <w:gridCol w:w="2445"/>
      </w:tblGrid>
      <w:tr w:rsidR="00004661" w:rsidRPr="002B15C5" w:rsidTr="00A66006">
        <w:trPr>
          <w:trHeight w:val="4020"/>
          <w:jc w:val="center"/>
        </w:trPr>
        <w:tc>
          <w:tcPr>
            <w:tcW w:w="5100" w:type="dxa"/>
            <w:gridSpan w:val="2"/>
          </w:tcPr>
          <w:p w:rsidR="00004661" w:rsidRPr="00337E0D" w:rsidRDefault="00004661" w:rsidP="002B15C5">
            <w:pPr>
              <w:ind w:right="-108"/>
              <w:contextualSpacing/>
              <w:rPr>
                <w:rFonts w:eastAsia="Calibri"/>
                <w:sz w:val="22"/>
                <w:szCs w:val="22"/>
              </w:rPr>
            </w:pPr>
            <w:r w:rsidRPr="00337E0D">
              <w:rPr>
                <w:rFonts w:eastAsia="Calibri"/>
                <w:sz w:val="22"/>
                <w:szCs w:val="22"/>
              </w:rPr>
              <w:t>Заказчик:</w:t>
            </w:r>
          </w:p>
          <w:p w:rsidR="00234448" w:rsidRPr="00337E0D" w:rsidRDefault="00234448" w:rsidP="002B15C5">
            <w:pPr>
              <w:ind w:right="-108"/>
              <w:contextualSpacing/>
              <w:rPr>
                <w:rFonts w:eastAsia="Calibri"/>
                <w:sz w:val="22"/>
                <w:szCs w:val="22"/>
              </w:rPr>
            </w:pPr>
          </w:p>
          <w:p w:rsidR="00073C29" w:rsidRPr="00A719FC" w:rsidRDefault="00073C29" w:rsidP="00A719FC">
            <w:pPr>
              <w:autoSpaceDE w:val="0"/>
              <w:adjustRightInd w:val="0"/>
              <w:contextualSpacing/>
              <w:jc w:val="both"/>
              <w:outlineLvl w:val="0"/>
              <w:rPr>
                <w:rFonts w:eastAsia="Calibri"/>
                <w:b/>
                <w:sz w:val="22"/>
                <w:szCs w:val="22"/>
              </w:rPr>
            </w:pPr>
            <w:r w:rsidRPr="00A719FC">
              <w:rPr>
                <w:rFonts w:eastAsia="Calibri"/>
                <w:b/>
                <w:sz w:val="22"/>
                <w:szCs w:val="22"/>
              </w:rPr>
              <w:t>ФГУП «ГВСУ № 12</w:t>
            </w:r>
          </w:p>
          <w:p w:rsidR="00EA2795" w:rsidRDefault="00073C29" w:rsidP="00A719FC">
            <w:pPr>
              <w:autoSpaceDE w:val="0"/>
              <w:adjustRightInd w:val="0"/>
              <w:contextualSpacing/>
              <w:jc w:val="both"/>
              <w:outlineLvl w:val="0"/>
              <w:rPr>
                <w:color w:val="000000"/>
                <w:sz w:val="22"/>
                <w:szCs w:val="22"/>
              </w:rPr>
            </w:pPr>
            <w:r w:rsidRPr="00A719FC">
              <w:rPr>
                <w:rFonts w:eastAsia="Calibri"/>
                <w:sz w:val="22"/>
                <w:szCs w:val="22"/>
              </w:rPr>
              <w:t>Юр.</w:t>
            </w:r>
            <w:r w:rsidR="00D258EC" w:rsidRPr="00A719FC">
              <w:rPr>
                <w:rFonts w:eastAsia="Calibri"/>
                <w:sz w:val="22"/>
                <w:szCs w:val="22"/>
              </w:rPr>
              <w:t xml:space="preserve"> адрес:</w:t>
            </w:r>
            <w:r w:rsidR="00D258EC" w:rsidRPr="00A719FC">
              <w:rPr>
                <w:sz w:val="22"/>
                <w:szCs w:val="22"/>
              </w:rPr>
              <w:t xml:space="preserve"> </w:t>
            </w:r>
            <w:r w:rsidRPr="00A719FC">
              <w:rPr>
                <w:color w:val="000000"/>
                <w:sz w:val="22"/>
                <w:szCs w:val="22"/>
              </w:rPr>
              <w:t xml:space="preserve">125212, г. Москва, </w:t>
            </w:r>
          </w:p>
          <w:p w:rsidR="00CF27C9" w:rsidRPr="00A719FC" w:rsidRDefault="00073C29" w:rsidP="00A719FC">
            <w:pPr>
              <w:autoSpaceDE w:val="0"/>
              <w:adjustRightInd w:val="0"/>
              <w:contextualSpacing/>
              <w:jc w:val="both"/>
              <w:outlineLvl w:val="0"/>
              <w:rPr>
                <w:color w:val="000000"/>
                <w:sz w:val="22"/>
                <w:szCs w:val="22"/>
              </w:rPr>
            </w:pPr>
            <w:r w:rsidRPr="00A719FC">
              <w:rPr>
                <w:color w:val="000000"/>
                <w:sz w:val="22"/>
                <w:szCs w:val="22"/>
              </w:rPr>
              <w:t>ул. Адмирала Макарова, д.6. стр.1</w:t>
            </w:r>
          </w:p>
          <w:p w:rsidR="00EA2795" w:rsidRDefault="00073C29" w:rsidP="00A719FC">
            <w:pPr>
              <w:autoSpaceDE w:val="0"/>
              <w:adjustRightInd w:val="0"/>
              <w:contextualSpacing/>
              <w:jc w:val="both"/>
              <w:outlineLvl w:val="0"/>
              <w:rPr>
                <w:color w:val="000000"/>
                <w:sz w:val="22"/>
                <w:szCs w:val="22"/>
              </w:rPr>
            </w:pPr>
            <w:r w:rsidRPr="00A719FC">
              <w:rPr>
                <w:color w:val="000000"/>
                <w:sz w:val="22"/>
                <w:szCs w:val="22"/>
              </w:rPr>
              <w:t>Факт. адрес: 115419, г. Москва,</w:t>
            </w:r>
          </w:p>
          <w:p w:rsidR="00073C29" w:rsidRPr="00A719FC" w:rsidRDefault="00073C29" w:rsidP="00A719FC">
            <w:pPr>
              <w:autoSpaceDE w:val="0"/>
              <w:adjustRightInd w:val="0"/>
              <w:contextualSpacing/>
              <w:jc w:val="both"/>
              <w:outlineLvl w:val="0"/>
              <w:rPr>
                <w:color w:val="000000"/>
                <w:sz w:val="22"/>
                <w:szCs w:val="22"/>
              </w:rPr>
            </w:pPr>
            <w:r w:rsidRPr="00A719FC">
              <w:rPr>
                <w:color w:val="000000"/>
                <w:sz w:val="22"/>
                <w:szCs w:val="22"/>
              </w:rPr>
              <w:t xml:space="preserve"> 2-ой Верхний Михайловский проезд, д. 9 стр. 5</w:t>
            </w:r>
          </w:p>
          <w:p w:rsidR="00DF27DF" w:rsidRPr="00A719FC" w:rsidRDefault="00876421" w:rsidP="00A719FC">
            <w:pPr>
              <w:autoSpaceDE w:val="0"/>
              <w:adjustRightInd w:val="0"/>
              <w:contextualSpacing/>
              <w:jc w:val="both"/>
              <w:outlineLvl w:val="0"/>
              <w:rPr>
                <w:sz w:val="22"/>
                <w:szCs w:val="22"/>
              </w:rPr>
            </w:pPr>
            <w:r w:rsidRPr="00A719FC">
              <w:rPr>
                <w:rFonts w:eastAsia="Calibri"/>
                <w:sz w:val="22"/>
                <w:szCs w:val="22"/>
              </w:rPr>
              <w:t xml:space="preserve">ИНН/КПП </w:t>
            </w:r>
            <w:r w:rsidR="00073C29" w:rsidRPr="00A719FC">
              <w:rPr>
                <w:color w:val="000000"/>
                <w:sz w:val="22"/>
                <w:szCs w:val="22"/>
              </w:rPr>
              <w:t>7706044549/774301001</w:t>
            </w:r>
          </w:p>
          <w:p w:rsidR="000A07B2" w:rsidRPr="00A719FC" w:rsidRDefault="003770C7" w:rsidP="00A719FC">
            <w:pPr>
              <w:autoSpaceDE w:val="0"/>
              <w:adjustRightInd w:val="0"/>
              <w:contextualSpacing/>
              <w:jc w:val="both"/>
              <w:outlineLvl w:val="0"/>
              <w:rPr>
                <w:sz w:val="22"/>
                <w:szCs w:val="22"/>
                <w:shd w:val="clear" w:color="auto" w:fill="FFFFFF"/>
              </w:rPr>
            </w:pPr>
            <w:r w:rsidRPr="00A719FC">
              <w:rPr>
                <w:rFonts w:eastAsia="Calibri"/>
                <w:sz w:val="22"/>
                <w:szCs w:val="22"/>
              </w:rPr>
              <w:t>ОГРН</w:t>
            </w:r>
            <w:r w:rsidR="00073C29" w:rsidRPr="00A719FC">
              <w:rPr>
                <w:color w:val="000000"/>
                <w:sz w:val="22"/>
                <w:szCs w:val="22"/>
              </w:rPr>
              <w:t xml:space="preserve"> 1025004058639</w:t>
            </w:r>
          </w:p>
          <w:p w:rsidR="00073C29" w:rsidRPr="00A719FC" w:rsidRDefault="00B924C1" w:rsidP="00A719FC">
            <w:pPr>
              <w:pStyle w:val="a3"/>
              <w:spacing w:before="0" w:beforeAutospacing="0" w:after="0" w:afterAutospacing="0"/>
              <w:rPr>
                <w:color w:val="000000"/>
                <w:sz w:val="22"/>
                <w:szCs w:val="22"/>
              </w:rPr>
            </w:pPr>
            <w:r w:rsidRPr="00A719FC">
              <w:rPr>
                <w:color w:val="000000"/>
                <w:sz w:val="22"/>
                <w:szCs w:val="22"/>
              </w:rPr>
              <w:t xml:space="preserve">р/с </w:t>
            </w:r>
            <w:r w:rsidR="00073C29" w:rsidRPr="00A719FC">
              <w:rPr>
                <w:color w:val="000000"/>
                <w:sz w:val="22"/>
                <w:szCs w:val="22"/>
              </w:rPr>
              <w:t>40502810438000031097</w:t>
            </w:r>
          </w:p>
          <w:p w:rsidR="00073C29" w:rsidRPr="00A719FC" w:rsidRDefault="00073C29" w:rsidP="00A719FC">
            <w:pPr>
              <w:pStyle w:val="a3"/>
              <w:spacing w:before="0" w:beforeAutospacing="0" w:after="0" w:afterAutospacing="0"/>
              <w:rPr>
                <w:color w:val="000000"/>
                <w:sz w:val="22"/>
                <w:szCs w:val="22"/>
              </w:rPr>
            </w:pPr>
            <w:r w:rsidRPr="00A719FC">
              <w:rPr>
                <w:color w:val="000000"/>
                <w:sz w:val="22"/>
                <w:szCs w:val="22"/>
              </w:rPr>
              <w:t>ПАО СБЕРБАНК г. Москва</w:t>
            </w:r>
          </w:p>
          <w:p w:rsidR="00073C29" w:rsidRPr="00A719FC" w:rsidRDefault="00073C29" w:rsidP="00A719FC">
            <w:pPr>
              <w:pStyle w:val="a3"/>
              <w:spacing w:before="0" w:beforeAutospacing="0" w:after="0" w:afterAutospacing="0"/>
              <w:rPr>
                <w:color w:val="000000"/>
                <w:sz w:val="22"/>
                <w:szCs w:val="22"/>
              </w:rPr>
            </w:pPr>
            <w:r w:rsidRPr="00A719FC">
              <w:rPr>
                <w:color w:val="000000"/>
                <w:sz w:val="22"/>
                <w:szCs w:val="22"/>
              </w:rPr>
              <w:t>к/с 30101810400000000225</w:t>
            </w:r>
          </w:p>
          <w:p w:rsidR="00073C29" w:rsidRPr="00A719FC" w:rsidRDefault="00073C29" w:rsidP="00A719FC">
            <w:pPr>
              <w:pStyle w:val="a3"/>
              <w:spacing w:before="0" w:beforeAutospacing="0" w:after="0" w:afterAutospacing="0"/>
              <w:rPr>
                <w:color w:val="000000"/>
                <w:sz w:val="22"/>
                <w:szCs w:val="22"/>
              </w:rPr>
            </w:pPr>
            <w:r w:rsidRPr="00A719FC">
              <w:rPr>
                <w:color w:val="000000"/>
                <w:sz w:val="22"/>
                <w:szCs w:val="22"/>
              </w:rPr>
              <w:t>БИК 044525225</w:t>
            </w:r>
          </w:p>
          <w:p w:rsidR="00D36040" w:rsidRPr="00A719FC" w:rsidRDefault="00073C29" w:rsidP="00A719FC">
            <w:pPr>
              <w:autoSpaceDE w:val="0"/>
              <w:adjustRightInd w:val="0"/>
              <w:contextualSpacing/>
              <w:jc w:val="both"/>
              <w:outlineLvl w:val="0"/>
              <w:rPr>
                <w:color w:val="000000"/>
                <w:sz w:val="22"/>
                <w:szCs w:val="22"/>
              </w:rPr>
            </w:pPr>
            <w:r w:rsidRPr="00A719FC">
              <w:rPr>
                <w:rFonts w:eastAsia="Calibri"/>
                <w:sz w:val="22"/>
                <w:szCs w:val="22"/>
              </w:rPr>
              <w:t xml:space="preserve"> </w:t>
            </w:r>
            <w:r w:rsidR="00732E09" w:rsidRPr="00A719FC">
              <w:rPr>
                <w:rFonts w:eastAsia="Calibri"/>
                <w:sz w:val="22"/>
                <w:szCs w:val="22"/>
              </w:rPr>
              <w:t xml:space="preserve">Тел./факс: </w:t>
            </w:r>
            <w:r w:rsidRPr="00A719FC">
              <w:rPr>
                <w:color w:val="000000"/>
                <w:sz w:val="22"/>
                <w:szCs w:val="22"/>
              </w:rPr>
              <w:t>+7(495) 995-09-69</w:t>
            </w:r>
          </w:p>
          <w:p w:rsidR="00073C29" w:rsidRPr="00EA2795" w:rsidRDefault="00073C29" w:rsidP="00A719FC">
            <w:pPr>
              <w:autoSpaceDE w:val="0"/>
              <w:adjustRightInd w:val="0"/>
              <w:contextualSpacing/>
              <w:jc w:val="both"/>
              <w:outlineLvl w:val="0"/>
              <w:rPr>
                <w:rFonts w:eastAsia="Calibri"/>
                <w:bCs/>
                <w:sz w:val="22"/>
                <w:szCs w:val="22"/>
              </w:rPr>
            </w:pPr>
            <w:r w:rsidRPr="00A719FC">
              <w:rPr>
                <w:color w:val="000000"/>
                <w:sz w:val="22"/>
                <w:szCs w:val="22"/>
                <w:lang w:val="en-US"/>
              </w:rPr>
              <w:t>e</w:t>
            </w:r>
            <w:r w:rsidRPr="00EA2795">
              <w:rPr>
                <w:color w:val="000000"/>
                <w:sz w:val="22"/>
                <w:szCs w:val="22"/>
              </w:rPr>
              <w:t>-</w:t>
            </w:r>
            <w:r w:rsidRPr="00A719FC">
              <w:rPr>
                <w:color w:val="000000"/>
                <w:sz w:val="22"/>
                <w:szCs w:val="22"/>
                <w:lang w:val="en-US"/>
              </w:rPr>
              <w:t>mail</w:t>
            </w:r>
            <w:r w:rsidRPr="00EA2795">
              <w:rPr>
                <w:color w:val="000000"/>
                <w:sz w:val="22"/>
                <w:szCs w:val="22"/>
              </w:rPr>
              <w:t xml:space="preserve">: </w:t>
            </w:r>
            <w:r w:rsidRPr="00A719FC">
              <w:rPr>
                <w:color w:val="000000"/>
                <w:sz w:val="22"/>
                <w:szCs w:val="22"/>
                <w:lang w:val="en-US"/>
              </w:rPr>
              <w:t>info</w:t>
            </w:r>
            <w:r w:rsidRPr="00EA2795">
              <w:rPr>
                <w:color w:val="000000"/>
                <w:sz w:val="22"/>
                <w:szCs w:val="22"/>
              </w:rPr>
              <w:t xml:space="preserve">@ </w:t>
            </w:r>
            <w:proofErr w:type="spellStart"/>
            <w:r w:rsidRPr="00A719FC">
              <w:rPr>
                <w:color w:val="000000"/>
                <w:sz w:val="22"/>
                <w:szCs w:val="22"/>
                <w:lang w:val="en-US"/>
              </w:rPr>
              <w:t>gvsu</w:t>
            </w:r>
            <w:proofErr w:type="spellEnd"/>
            <w:r w:rsidRPr="00EA2795">
              <w:rPr>
                <w:color w:val="000000"/>
                <w:sz w:val="22"/>
                <w:szCs w:val="22"/>
              </w:rPr>
              <w:t>-12.</w:t>
            </w:r>
            <w:proofErr w:type="spellStart"/>
            <w:r w:rsidRPr="00A719FC">
              <w:rPr>
                <w:color w:val="000000"/>
                <w:sz w:val="22"/>
                <w:szCs w:val="22"/>
                <w:lang w:val="en-US"/>
              </w:rPr>
              <w:t>r</w:t>
            </w:r>
            <w:r w:rsidR="00A719FC" w:rsidRPr="00A719FC">
              <w:rPr>
                <w:color w:val="000000"/>
                <w:sz w:val="22"/>
                <w:szCs w:val="22"/>
                <w:lang w:val="en-US"/>
              </w:rPr>
              <w:t>u</w:t>
            </w:r>
            <w:proofErr w:type="spellEnd"/>
          </w:p>
        </w:tc>
        <w:tc>
          <w:tcPr>
            <w:tcW w:w="5011" w:type="dxa"/>
            <w:gridSpan w:val="2"/>
          </w:tcPr>
          <w:p w:rsidR="00004661" w:rsidRDefault="00004661" w:rsidP="009B208A">
            <w:pPr>
              <w:contextualSpacing/>
              <w:rPr>
                <w:rFonts w:eastAsia="Calibri"/>
                <w:sz w:val="22"/>
                <w:szCs w:val="22"/>
              </w:rPr>
            </w:pPr>
            <w:r w:rsidRPr="002B15C5">
              <w:rPr>
                <w:rFonts w:eastAsia="Calibri"/>
                <w:sz w:val="22"/>
                <w:szCs w:val="22"/>
              </w:rPr>
              <w:t>Исполнитель:</w:t>
            </w:r>
          </w:p>
          <w:p w:rsidR="00234448" w:rsidRDefault="00234448" w:rsidP="009B208A">
            <w:pPr>
              <w:contextualSpacing/>
              <w:rPr>
                <w:rFonts w:eastAsia="Calibri"/>
                <w:sz w:val="22"/>
                <w:szCs w:val="22"/>
              </w:rPr>
            </w:pPr>
          </w:p>
          <w:p w:rsidR="00004661" w:rsidRPr="002B15C5" w:rsidRDefault="00004661" w:rsidP="009B208A">
            <w:pPr>
              <w:ind w:right="488"/>
              <w:contextualSpacing/>
              <w:rPr>
                <w:rFonts w:eastAsia="Calibri"/>
                <w:b/>
                <w:sz w:val="22"/>
                <w:szCs w:val="22"/>
              </w:rPr>
            </w:pPr>
            <w:r w:rsidRPr="002B15C5">
              <w:rPr>
                <w:rFonts w:eastAsia="Calibri"/>
                <w:b/>
                <w:sz w:val="22"/>
                <w:szCs w:val="22"/>
              </w:rPr>
              <w:t>ЧОУ ДПО «АБИСП»</w:t>
            </w:r>
          </w:p>
          <w:p w:rsidR="00C62C93" w:rsidRDefault="00004661" w:rsidP="009B208A">
            <w:pPr>
              <w:keepNext/>
              <w:contextualSpacing/>
              <w:rPr>
                <w:rFonts w:eastAsia="Calibri"/>
                <w:sz w:val="22"/>
                <w:szCs w:val="22"/>
              </w:rPr>
            </w:pPr>
            <w:r w:rsidRPr="002B15C5">
              <w:rPr>
                <w:rFonts w:eastAsia="Calibri"/>
                <w:sz w:val="22"/>
                <w:szCs w:val="22"/>
              </w:rPr>
              <w:t xml:space="preserve">Юридический адрес: 117485, г. Москва, </w:t>
            </w:r>
          </w:p>
          <w:p w:rsidR="00004661" w:rsidRPr="002B15C5" w:rsidRDefault="00C62C93" w:rsidP="009B208A">
            <w:pPr>
              <w:keepNext/>
              <w:contextualSpacing/>
              <w:rPr>
                <w:rFonts w:eastAsia="Calibri"/>
                <w:sz w:val="22"/>
                <w:szCs w:val="22"/>
              </w:rPr>
            </w:pPr>
            <w:r>
              <w:rPr>
                <w:rFonts w:eastAsia="Calibri"/>
                <w:sz w:val="22"/>
                <w:szCs w:val="22"/>
              </w:rPr>
              <w:t>ул. Профсоюзная, д.100А</w:t>
            </w:r>
          </w:p>
          <w:p w:rsidR="00004661" w:rsidRPr="002B15C5" w:rsidRDefault="00004661" w:rsidP="009B208A">
            <w:pPr>
              <w:contextualSpacing/>
              <w:rPr>
                <w:rFonts w:eastAsia="Calibri"/>
                <w:sz w:val="22"/>
                <w:szCs w:val="22"/>
              </w:rPr>
            </w:pPr>
            <w:r w:rsidRPr="002B15C5">
              <w:rPr>
                <w:rFonts w:eastAsia="Calibri"/>
                <w:sz w:val="22"/>
                <w:szCs w:val="22"/>
              </w:rPr>
              <w:t>ИНН / КПП 7728534089 / 772801001</w:t>
            </w:r>
          </w:p>
          <w:p w:rsidR="00004661" w:rsidRPr="002B15C5" w:rsidRDefault="00004661" w:rsidP="009B208A">
            <w:pPr>
              <w:contextualSpacing/>
              <w:rPr>
                <w:rFonts w:eastAsia="Calibri"/>
                <w:sz w:val="22"/>
                <w:szCs w:val="22"/>
              </w:rPr>
            </w:pPr>
            <w:r w:rsidRPr="002B15C5">
              <w:rPr>
                <w:rFonts w:eastAsia="Calibri"/>
                <w:sz w:val="22"/>
                <w:szCs w:val="22"/>
              </w:rPr>
              <w:t>ОГРН 1047797002714</w:t>
            </w:r>
          </w:p>
          <w:p w:rsidR="00004661" w:rsidRPr="002B15C5" w:rsidRDefault="00C62C93" w:rsidP="009B208A">
            <w:pPr>
              <w:contextualSpacing/>
              <w:rPr>
                <w:rFonts w:eastAsia="Calibri"/>
                <w:sz w:val="22"/>
                <w:szCs w:val="22"/>
              </w:rPr>
            </w:pPr>
            <w:r>
              <w:rPr>
                <w:rFonts w:eastAsia="Calibri"/>
                <w:sz w:val="22"/>
                <w:szCs w:val="22"/>
              </w:rPr>
              <w:t>р/с</w:t>
            </w:r>
            <w:r w:rsidR="00004661" w:rsidRPr="002B15C5">
              <w:rPr>
                <w:rFonts w:eastAsia="Calibri"/>
                <w:sz w:val="22"/>
                <w:szCs w:val="22"/>
              </w:rPr>
              <w:t xml:space="preserve"> 40703810738180133806</w:t>
            </w:r>
          </w:p>
          <w:p w:rsidR="00004661" w:rsidRPr="002B15C5" w:rsidRDefault="00004661" w:rsidP="009B208A">
            <w:pPr>
              <w:contextualSpacing/>
              <w:rPr>
                <w:rFonts w:eastAsia="Calibri"/>
                <w:sz w:val="22"/>
                <w:szCs w:val="22"/>
              </w:rPr>
            </w:pPr>
            <w:r w:rsidRPr="002B15C5">
              <w:rPr>
                <w:rFonts w:eastAsia="Calibri"/>
                <w:sz w:val="22"/>
                <w:szCs w:val="22"/>
              </w:rPr>
              <w:t>в</w:t>
            </w:r>
            <w:r w:rsidR="00C62C93">
              <w:rPr>
                <w:rFonts w:eastAsia="Calibri"/>
                <w:sz w:val="22"/>
                <w:szCs w:val="22"/>
              </w:rPr>
              <w:t xml:space="preserve"> ПАО Сбербанк г. Москва</w:t>
            </w:r>
          </w:p>
          <w:p w:rsidR="00004661" w:rsidRPr="002B15C5" w:rsidRDefault="00004661" w:rsidP="009B208A">
            <w:pPr>
              <w:contextualSpacing/>
              <w:rPr>
                <w:rFonts w:eastAsia="Calibri"/>
                <w:sz w:val="22"/>
                <w:szCs w:val="22"/>
              </w:rPr>
            </w:pPr>
            <w:r w:rsidRPr="002B15C5">
              <w:rPr>
                <w:rFonts w:eastAsia="Calibri"/>
                <w:sz w:val="22"/>
                <w:szCs w:val="22"/>
              </w:rPr>
              <w:t>БИК 044525225</w:t>
            </w:r>
          </w:p>
          <w:p w:rsidR="00004661" w:rsidRPr="002B15C5" w:rsidRDefault="00004661" w:rsidP="009B208A">
            <w:pPr>
              <w:contextualSpacing/>
              <w:rPr>
                <w:rFonts w:eastAsia="Calibri"/>
                <w:sz w:val="22"/>
                <w:szCs w:val="22"/>
              </w:rPr>
            </w:pPr>
            <w:r w:rsidRPr="002B15C5">
              <w:rPr>
                <w:rFonts w:eastAsia="Calibri"/>
                <w:sz w:val="22"/>
                <w:szCs w:val="22"/>
              </w:rPr>
              <w:t>к/с 30101810400000000225</w:t>
            </w:r>
          </w:p>
          <w:p w:rsidR="00004661" w:rsidRPr="002B15C5" w:rsidRDefault="00004661" w:rsidP="009B208A">
            <w:pPr>
              <w:contextualSpacing/>
              <w:rPr>
                <w:rFonts w:eastAsia="Calibri"/>
                <w:sz w:val="22"/>
                <w:szCs w:val="22"/>
              </w:rPr>
            </w:pPr>
            <w:r w:rsidRPr="002B15C5">
              <w:rPr>
                <w:rFonts w:eastAsia="Calibri"/>
                <w:sz w:val="22"/>
                <w:szCs w:val="22"/>
              </w:rPr>
              <w:t>Код по ОКВЭД: 85.23, ОКТМО: 45902000</w:t>
            </w:r>
          </w:p>
          <w:p w:rsidR="00004661" w:rsidRPr="002B15C5" w:rsidRDefault="00004661" w:rsidP="009B208A">
            <w:pPr>
              <w:contextualSpacing/>
              <w:rPr>
                <w:rFonts w:eastAsia="Calibri"/>
                <w:sz w:val="22"/>
                <w:szCs w:val="22"/>
              </w:rPr>
            </w:pPr>
            <w:r w:rsidRPr="002B15C5">
              <w:rPr>
                <w:rFonts w:eastAsia="Calibri"/>
                <w:sz w:val="22"/>
                <w:szCs w:val="22"/>
              </w:rPr>
              <w:t>ОКПО: 75570152.</w:t>
            </w:r>
          </w:p>
          <w:p w:rsidR="00004661" w:rsidRPr="002B15C5" w:rsidRDefault="00004661" w:rsidP="009B208A">
            <w:pPr>
              <w:contextualSpacing/>
              <w:rPr>
                <w:rFonts w:eastAsia="Calibri"/>
                <w:sz w:val="22"/>
                <w:szCs w:val="22"/>
              </w:rPr>
            </w:pPr>
            <w:r w:rsidRPr="002B15C5">
              <w:rPr>
                <w:rFonts w:eastAsia="Calibri"/>
                <w:sz w:val="22"/>
                <w:szCs w:val="22"/>
              </w:rPr>
              <w:t>Тел./факс: (495) 333-50-20, (495) 333-94-05</w:t>
            </w:r>
          </w:p>
          <w:p w:rsidR="00004661" w:rsidRPr="002B15C5" w:rsidRDefault="00004661" w:rsidP="009B208A">
            <w:pPr>
              <w:contextualSpacing/>
              <w:rPr>
                <w:rFonts w:eastAsia="Calibri"/>
                <w:sz w:val="22"/>
                <w:szCs w:val="22"/>
              </w:rPr>
            </w:pPr>
            <w:r w:rsidRPr="002B15C5">
              <w:rPr>
                <w:rFonts w:eastAsia="Calibri"/>
                <w:sz w:val="22"/>
                <w:szCs w:val="22"/>
              </w:rPr>
              <w:t xml:space="preserve">Эл. почта: </w:t>
            </w:r>
            <w:hyperlink r:id="rId7" w:history="1">
              <w:r w:rsidRPr="002B15C5">
                <w:rPr>
                  <w:rStyle w:val="a6"/>
                  <w:rFonts w:eastAsia="Calibri"/>
                  <w:color w:val="auto"/>
                  <w:sz w:val="22"/>
                  <w:szCs w:val="22"/>
                  <w:u w:val="none"/>
                </w:rPr>
                <w:t>ibisp@mail.ru</w:t>
              </w:r>
            </w:hyperlink>
          </w:p>
        </w:tc>
      </w:tr>
      <w:tr w:rsidR="006A05C0" w:rsidRPr="002B15C5" w:rsidTr="00A66006">
        <w:trPr>
          <w:trHeight w:val="707"/>
          <w:jc w:val="center"/>
        </w:trPr>
        <w:tc>
          <w:tcPr>
            <w:tcW w:w="5100" w:type="dxa"/>
            <w:gridSpan w:val="2"/>
          </w:tcPr>
          <w:p w:rsidR="006A05C0" w:rsidRPr="002B15C5" w:rsidRDefault="00B924C1" w:rsidP="000612BE">
            <w:pPr>
              <w:spacing w:before="240" w:after="480"/>
              <w:ind w:right="488"/>
              <w:contextualSpacing/>
              <w:rPr>
                <w:rFonts w:eastAsia="Calibri"/>
                <w:sz w:val="22"/>
                <w:szCs w:val="22"/>
              </w:rPr>
            </w:pPr>
            <w:r>
              <w:rPr>
                <w:rFonts w:eastAsia="Calibri"/>
                <w:sz w:val="22"/>
                <w:szCs w:val="22"/>
              </w:rPr>
              <w:t>Генеральный директор</w:t>
            </w:r>
          </w:p>
        </w:tc>
        <w:tc>
          <w:tcPr>
            <w:tcW w:w="5011" w:type="dxa"/>
            <w:gridSpan w:val="2"/>
          </w:tcPr>
          <w:p w:rsidR="006A05C0" w:rsidRPr="002B15C5" w:rsidRDefault="00D258EC" w:rsidP="00A66006">
            <w:pPr>
              <w:rPr>
                <w:rFonts w:eastAsia="Calibri"/>
                <w:sz w:val="22"/>
                <w:szCs w:val="22"/>
              </w:rPr>
            </w:pPr>
            <w:r>
              <w:rPr>
                <w:rFonts w:eastAsia="Calibri"/>
                <w:sz w:val="22"/>
                <w:szCs w:val="22"/>
              </w:rPr>
              <w:t>Начальник учебного отдела</w:t>
            </w:r>
          </w:p>
        </w:tc>
      </w:tr>
      <w:tr w:rsidR="006A05C0" w:rsidRPr="002B15C5" w:rsidTr="002B15C5">
        <w:trPr>
          <w:jc w:val="center"/>
        </w:trPr>
        <w:tc>
          <w:tcPr>
            <w:tcW w:w="2563" w:type="dxa"/>
            <w:tcBorders>
              <w:bottom w:val="single" w:sz="4" w:space="0" w:color="auto"/>
            </w:tcBorders>
            <w:vAlign w:val="center"/>
          </w:tcPr>
          <w:p w:rsidR="006A05C0" w:rsidRPr="002B15C5" w:rsidRDefault="006A05C0" w:rsidP="001F1841">
            <w:pPr>
              <w:rPr>
                <w:sz w:val="22"/>
                <w:szCs w:val="22"/>
              </w:rPr>
            </w:pPr>
          </w:p>
        </w:tc>
        <w:tc>
          <w:tcPr>
            <w:tcW w:w="2537" w:type="dxa"/>
            <w:vAlign w:val="bottom"/>
          </w:tcPr>
          <w:p w:rsidR="006A05C0" w:rsidRPr="00B37492" w:rsidRDefault="00073C29" w:rsidP="00CF27C9">
            <w:pPr>
              <w:ind w:right="-108"/>
              <w:rPr>
                <w:rFonts w:eastAsia="Calibri"/>
                <w:sz w:val="22"/>
                <w:szCs w:val="22"/>
              </w:rPr>
            </w:pPr>
            <w:r w:rsidRPr="00073C29">
              <w:rPr>
                <w:rFonts w:eastAsia="Calibri"/>
                <w:sz w:val="22"/>
                <w:szCs w:val="22"/>
              </w:rPr>
              <w:t>Д.А. Крижановский</w:t>
            </w:r>
          </w:p>
        </w:tc>
        <w:tc>
          <w:tcPr>
            <w:tcW w:w="2566" w:type="dxa"/>
            <w:tcBorders>
              <w:bottom w:val="single" w:sz="4" w:space="0" w:color="auto"/>
            </w:tcBorders>
          </w:tcPr>
          <w:p w:rsidR="006A05C0" w:rsidRPr="002B15C5" w:rsidRDefault="006A05C0" w:rsidP="009B208A">
            <w:pPr>
              <w:rPr>
                <w:rFonts w:eastAsia="Calibri"/>
                <w:sz w:val="22"/>
                <w:szCs w:val="22"/>
              </w:rPr>
            </w:pPr>
          </w:p>
        </w:tc>
        <w:tc>
          <w:tcPr>
            <w:tcW w:w="2445" w:type="dxa"/>
            <w:vAlign w:val="bottom"/>
          </w:tcPr>
          <w:p w:rsidR="006A05C0" w:rsidRPr="002B15C5" w:rsidRDefault="006A05C0" w:rsidP="00D258EC">
            <w:pPr>
              <w:rPr>
                <w:rFonts w:eastAsia="Calibri"/>
                <w:sz w:val="22"/>
                <w:szCs w:val="22"/>
              </w:rPr>
            </w:pPr>
            <w:r w:rsidRPr="002B15C5">
              <w:rPr>
                <w:rFonts w:eastAsia="Calibri"/>
                <w:sz w:val="22"/>
                <w:szCs w:val="22"/>
              </w:rPr>
              <w:t xml:space="preserve"> </w:t>
            </w:r>
            <w:r w:rsidR="00D258EC">
              <w:rPr>
                <w:rFonts w:eastAsia="Calibri"/>
                <w:sz w:val="22"/>
                <w:szCs w:val="22"/>
              </w:rPr>
              <w:t>Е.Г. Карчевская</w:t>
            </w:r>
          </w:p>
        </w:tc>
      </w:tr>
      <w:tr w:rsidR="00004661" w:rsidRPr="002B15C5" w:rsidTr="002B15C5">
        <w:trPr>
          <w:jc w:val="center"/>
        </w:trPr>
        <w:tc>
          <w:tcPr>
            <w:tcW w:w="5100" w:type="dxa"/>
            <w:gridSpan w:val="2"/>
            <w:vAlign w:val="center"/>
          </w:tcPr>
          <w:p w:rsidR="00F92CFB" w:rsidRPr="002B15C5" w:rsidRDefault="00F92CFB" w:rsidP="009B208A">
            <w:pPr>
              <w:ind w:right="-108"/>
              <w:rPr>
                <w:rFonts w:eastAsia="Calibri"/>
                <w:sz w:val="22"/>
                <w:szCs w:val="22"/>
              </w:rPr>
            </w:pPr>
          </w:p>
          <w:p w:rsidR="00004661" w:rsidRPr="002B15C5" w:rsidRDefault="00004661" w:rsidP="009B208A">
            <w:pPr>
              <w:ind w:right="-108"/>
              <w:rPr>
                <w:rFonts w:eastAsia="Calibri"/>
                <w:sz w:val="22"/>
                <w:szCs w:val="22"/>
              </w:rPr>
            </w:pPr>
            <w:r w:rsidRPr="002B15C5">
              <w:rPr>
                <w:rFonts w:eastAsia="Calibri"/>
                <w:sz w:val="22"/>
                <w:szCs w:val="22"/>
              </w:rPr>
              <w:t>М.П</w:t>
            </w:r>
            <w:r w:rsidRPr="002B15C5">
              <w:rPr>
                <w:rFonts w:eastAsia="Calibri"/>
                <w:b/>
                <w:sz w:val="22"/>
                <w:szCs w:val="22"/>
              </w:rPr>
              <w:t>.</w:t>
            </w:r>
          </w:p>
        </w:tc>
        <w:tc>
          <w:tcPr>
            <w:tcW w:w="5011" w:type="dxa"/>
            <w:gridSpan w:val="2"/>
          </w:tcPr>
          <w:p w:rsidR="00F92CFB" w:rsidRPr="002B15C5" w:rsidRDefault="00F92CFB" w:rsidP="009B208A">
            <w:pPr>
              <w:rPr>
                <w:rFonts w:eastAsia="Calibri"/>
                <w:sz w:val="22"/>
                <w:szCs w:val="22"/>
              </w:rPr>
            </w:pPr>
          </w:p>
          <w:p w:rsidR="00004661" w:rsidRPr="002B15C5" w:rsidRDefault="00004661" w:rsidP="009B208A">
            <w:pPr>
              <w:rPr>
                <w:rFonts w:eastAsia="Calibri"/>
                <w:bCs/>
                <w:sz w:val="22"/>
                <w:szCs w:val="22"/>
              </w:rPr>
            </w:pPr>
            <w:r w:rsidRPr="002B15C5">
              <w:rPr>
                <w:rFonts w:eastAsia="Calibri"/>
                <w:sz w:val="22"/>
                <w:szCs w:val="22"/>
              </w:rPr>
              <w:t>М.П.</w:t>
            </w:r>
          </w:p>
        </w:tc>
      </w:tr>
    </w:tbl>
    <w:p w:rsidR="00A775B0" w:rsidRDefault="00A775B0" w:rsidP="00975760">
      <w:pPr>
        <w:pStyle w:val="Default"/>
        <w:jc w:val="center"/>
        <w:rPr>
          <w:b/>
          <w:caps/>
          <w:color w:val="auto"/>
          <w:sz w:val="22"/>
          <w:szCs w:val="22"/>
        </w:rPr>
      </w:pPr>
    </w:p>
    <w:p w:rsidR="00234448" w:rsidRDefault="00234448" w:rsidP="00975760">
      <w:pPr>
        <w:pStyle w:val="Default"/>
        <w:jc w:val="center"/>
        <w:rPr>
          <w:b/>
          <w:caps/>
          <w:color w:val="auto"/>
          <w:sz w:val="22"/>
          <w:szCs w:val="22"/>
        </w:rPr>
      </w:pPr>
    </w:p>
    <w:p w:rsidR="00234448" w:rsidRDefault="00234448" w:rsidP="00975760">
      <w:pPr>
        <w:pStyle w:val="Default"/>
        <w:jc w:val="center"/>
        <w:rPr>
          <w:b/>
          <w:caps/>
          <w:color w:val="auto"/>
          <w:sz w:val="22"/>
          <w:szCs w:val="22"/>
        </w:rPr>
      </w:pPr>
    </w:p>
    <w:p w:rsidR="00D36040" w:rsidRDefault="00D36040" w:rsidP="00975760">
      <w:pPr>
        <w:pStyle w:val="Default"/>
        <w:jc w:val="center"/>
        <w:rPr>
          <w:b/>
          <w:caps/>
          <w:color w:val="auto"/>
          <w:sz w:val="22"/>
          <w:szCs w:val="22"/>
        </w:rPr>
      </w:pPr>
    </w:p>
    <w:p w:rsidR="00D36040" w:rsidRDefault="00D36040" w:rsidP="00975760">
      <w:pPr>
        <w:pStyle w:val="Default"/>
        <w:jc w:val="center"/>
        <w:rPr>
          <w:b/>
          <w:caps/>
          <w:color w:val="auto"/>
          <w:sz w:val="22"/>
          <w:szCs w:val="22"/>
        </w:rPr>
      </w:pPr>
    </w:p>
    <w:p w:rsidR="00D36040" w:rsidRDefault="00D36040" w:rsidP="00CF27C9">
      <w:pPr>
        <w:pStyle w:val="Default"/>
        <w:rPr>
          <w:b/>
          <w:caps/>
          <w:color w:val="auto"/>
          <w:sz w:val="22"/>
          <w:szCs w:val="22"/>
        </w:rPr>
      </w:pPr>
    </w:p>
    <w:p w:rsidR="00004661" w:rsidRPr="00A775B0" w:rsidRDefault="00004661" w:rsidP="00975760">
      <w:pPr>
        <w:pStyle w:val="Default"/>
        <w:jc w:val="center"/>
        <w:rPr>
          <w:b/>
          <w:caps/>
          <w:color w:val="auto"/>
          <w:sz w:val="22"/>
          <w:szCs w:val="22"/>
        </w:rPr>
      </w:pPr>
      <w:r w:rsidRPr="00A775B0">
        <w:rPr>
          <w:b/>
          <w:caps/>
          <w:color w:val="auto"/>
          <w:sz w:val="22"/>
          <w:szCs w:val="22"/>
        </w:rPr>
        <w:t>АКТ</w:t>
      </w:r>
    </w:p>
    <w:p w:rsidR="00004661" w:rsidRPr="00F87073" w:rsidRDefault="00004661" w:rsidP="00004661">
      <w:pPr>
        <w:jc w:val="center"/>
        <w:rPr>
          <w:sz w:val="22"/>
          <w:szCs w:val="22"/>
        </w:rPr>
      </w:pPr>
      <w:r w:rsidRPr="00F87073">
        <w:rPr>
          <w:sz w:val="22"/>
          <w:szCs w:val="22"/>
        </w:rPr>
        <w:t>приема-передачи оказанных услуг (выполненных работ)</w:t>
      </w:r>
    </w:p>
    <w:p w:rsidR="00004661" w:rsidRPr="00F87073" w:rsidRDefault="00004661" w:rsidP="00004661">
      <w:pPr>
        <w:pStyle w:val="Default"/>
        <w:jc w:val="center"/>
        <w:rPr>
          <w:color w:val="auto"/>
          <w:sz w:val="22"/>
          <w:szCs w:val="22"/>
        </w:rPr>
      </w:pPr>
      <w:r w:rsidRPr="00F87073">
        <w:rPr>
          <w:color w:val="auto"/>
          <w:sz w:val="22"/>
          <w:szCs w:val="22"/>
        </w:rPr>
        <w:t>к Договору об образовании по дополнительной образовательной программе</w:t>
      </w:r>
    </w:p>
    <w:p w:rsidR="00004661" w:rsidRPr="00F87073" w:rsidRDefault="00004661" w:rsidP="00004661">
      <w:pPr>
        <w:pStyle w:val="Default"/>
        <w:jc w:val="center"/>
        <w:rPr>
          <w:color w:val="auto"/>
          <w:sz w:val="22"/>
          <w:szCs w:val="22"/>
        </w:rPr>
      </w:pPr>
      <w:r w:rsidRPr="00F87073">
        <w:rPr>
          <w:color w:val="auto"/>
          <w:sz w:val="22"/>
          <w:szCs w:val="22"/>
        </w:rPr>
        <w:t xml:space="preserve">повышения квалификации № </w:t>
      </w:r>
      <w:r w:rsidR="00073C29">
        <w:rPr>
          <w:color w:val="auto"/>
          <w:sz w:val="22"/>
          <w:szCs w:val="22"/>
        </w:rPr>
        <w:t>21-020301</w:t>
      </w:r>
      <w:r w:rsidR="00BD0663">
        <w:rPr>
          <w:color w:val="auto"/>
          <w:sz w:val="22"/>
          <w:szCs w:val="22"/>
        </w:rPr>
        <w:t xml:space="preserve"> </w:t>
      </w:r>
      <w:r>
        <w:rPr>
          <w:color w:val="auto"/>
          <w:sz w:val="22"/>
          <w:szCs w:val="22"/>
        </w:rPr>
        <w:t xml:space="preserve">от </w:t>
      </w:r>
      <w:r w:rsidR="00073C29">
        <w:rPr>
          <w:color w:val="auto"/>
          <w:sz w:val="22"/>
          <w:szCs w:val="22"/>
        </w:rPr>
        <w:t>03</w:t>
      </w:r>
      <w:r w:rsidR="00C70B8C">
        <w:rPr>
          <w:color w:val="auto"/>
          <w:sz w:val="22"/>
          <w:szCs w:val="22"/>
        </w:rPr>
        <w:t xml:space="preserve"> </w:t>
      </w:r>
      <w:r w:rsidR="00732E09">
        <w:rPr>
          <w:color w:val="auto"/>
          <w:sz w:val="22"/>
          <w:szCs w:val="22"/>
        </w:rPr>
        <w:t>февраля</w:t>
      </w:r>
      <w:r w:rsidRPr="00F87073">
        <w:rPr>
          <w:color w:val="auto"/>
          <w:sz w:val="22"/>
          <w:szCs w:val="22"/>
        </w:rPr>
        <w:t xml:space="preserve"> 20</w:t>
      </w:r>
      <w:r w:rsidR="00FA0096">
        <w:rPr>
          <w:color w:val="auto"/>
          <w:sz w:val="22"/>
          <w:szCs w:val="22"/>
        </w:rPr>
        <w:t>2</w:t>
      </w:r>
      <w:r w:rsidR="00870435">
        <w:rPr>
          <w:color w:val="auto"/>
          <w:sz w:val="22"/>
          <w:szCs w:val="22"/>
        </w:rPr>
        <w:t>1</w:t>
      </w:r>
      <w:r w:rsidRPr="00F87073">
        <w:rPr>
          <w:color w:val="auto"/>
          <w:sz w:val="22"/>
          <w:szCs w:val="22"/>
        </w:rPr>
        <w:t xml:space="preserve"> г.</w:t>
      </w:r>
    </w:p>
    <w:p w:rsidR="00004661" w:rsidRPr="00F87073" w:rsidRDefault="00004661" w:rsidP="00004661">
      <w:pPr>
        <w:jc w:val="center"/>
        <w:rPr>
          <w:b/>
          <w:sz w:val="22"/>
          <w:szCs w:val="22"/>
        </w:rPr>
      </w:pPr>
    </w:p>
    <w:p w:rsidR="00004661" w:rsidRPr="00F87073" w:rsidRDefault="00004661" w:rsidP="00004661">
      <w:pPr>
        <w:jc w:val="center"/>
        <w:rPr>
          <w:b/>
          <w:sz w:val="22"/>
          <w:szCs w:val="22"/>
        </w:rPr>
      </w:pPr>
    </w:p>
    <w:p w:rsidR="00004661" w:rsidRPr="00F87073" w:rsidRDefault="00004661" w:rsidP="00004661">
      <w:pPr>
        <w:jc w:val="center"/>
        <w:rPr>
          <w:b/>
          <w:sz w:val="22"/>
          <w:szCs w:val="22"/>
        </w:rPr>
      </w:pPr>
      <w:r w:rsidRPr="00F87073">
        <w:rPr>
          <w:b/>
          <w:sz w:val="22"/>
          <w:szCs w:val="22"/>
        </w:rPr>
        <w:t xml:space="preserve">г. Москва                                                                                                                 </w:t>
      </w:r>
      <w:r w:rsidR="00362354">
        <w:rPr>
          <w:b/>
          <w:sz w:val="22"/>
          <w:szCs w:val="22"/>
        </w:rPr>
        <w:t xml:space="preserve">  </w:t>
      </w:r>
      <w:r w:rsidRPr="00F87073">
        <w:rPr>
          <w:b/>
          <w:sz w:val="22"/>
          <w:szCs w:val="22"/>
        </w:rPr>
        <w:t xml:space="preserve">     </w:t>
      </w:r>
      <w:r w:rsidR="00034C76">
        <w:rPr>
          <w:b/>
          <w:sz w:val="22"/>
          <w:szCs w:val="22"/>
        </w:rPr>
        <w:t xml:space="preserve">   </w:t>
      </w:r>
      <w:r w:rsidR="00732E09">
        <w:rPr>
          <w:b/>
          <w:sz w:val="22"/>
          <w:szCs w:val="22"/>
        </w:rPr>
        <w:t>18</w:t>
      </w:r>
      <w:r w:rsidR="003E33C3">
        <w:rPr>
          <w:b/>
          <w:sz w:val="22"/>
          <w:szCs w:val="22"/>
        </w:rPr>
        <w:t xml:space="preserve"> феврал</w:t>
      </w:r>
      <w:r w:rsidR="00334B54">
        <w:rPr>
          <w:b/>
          <w:sz w:val="22"/>
          <w:szCs w:val="22"/>
        </w:rPr>
        <w:t>я</w:t>
      </w:r>
      <w:r w:rsidR="003E33C3">
        <w:rPr>
          <w:b/>
          <w:sz w:val="22"/>
          <w:szCs w:val="22"/>
        </w:rPr>
        <w:t xml:space="preserve"> 2021</w:t>
      </w:r>
      <w:r w:rsidRPr="00F87073">
        <w:rPr>
          <w:b/>
          <w:sz w:val="22"/>
          <w:szCs w:val="22"/>
        </w:rPr>
        <w:t xml:space="preserve"> г.</w:t>
      </w:r>
    </w:p>
    <w:p w:rsidR="00004661" w:rsidRPr="00F87073" w:rsidRDefault="00004661" w:rsidP="00004661">
      <w:pPr>
        <w:jc w:val="both"/>
        <w:rPr>
          <w:b/>
          <w:sz w:val="22"/>
          <w:szCs w:val="22"/>
        </w:rPr>
      </w:pPr>
    </w:p>
    <w:p w:rsidR="00004661" w:rsidRPr="00F87073" w:rsidRDefault="00284D68" w:rsidP="001554F8">
      <w:pPr>
        <w:jc w:val="both"/>
        <w:rPr>
          <w:sz w:val="22"/>
          <w:szCs w:val="22"/>
        </w:rPr>
      </w:pPr>
      <w:r w:rsidRPr="00284D68">
        <w:rPr>
          <w:b/>
          <w:color w:val="000000"/>
          <w:sz w:val="22"/>
          <w:szCs w:val="22"/>
        </w:rPr>
        <w:t xml:space="preserve">Федеральное государственное унитарное предприятие «Главное военно-строительное управление № 12»  (ФГУП «ГВСУ № 12), </w:t>
      </w:r>
      <w:r w:rsidRPr="00073C29">
        <w:rPr>
          <w:color w:val="000000"/>
          <w:sz w:val="22"/>
          <w:szCs w:val="22"/>
        </w:rPr>
        <w:t>в лице генерального директора Крижановского Дмитрия Александровича</w:t>
      </w:r>
      <w:r w:rsidR="0045058D" w:rsidRPr="00073C29">
        <w:rPr>
          <w:color w:val="000000"/>
          <w:sz w:val="22"/>
          <w:szCs w:val="22"/>
        </w:rPr>
        <w:t>,</w:t>
      </w:r>
      <w:r w:rsidR="0045058D" w:rsidRPr="0045058D">
        <w:rPr>
          <w:color w:val="000000"/>
          <w:sz w:val="22"/>
          <w:szCs w:val="22"/>
        </w:rPr>
        <w:t xml:space="preserve"> действующего на основании Устава</w:t>
      </w:r>
      <w:r w:rsidR="00CF27C9" w:rsidRPr="0045058D">
        <w:rPr>
          <w:sz w:val="22"/>
          <w:szCs w:val="22"/>
        </w:rPr>
        <w:t>,</w:t>
      </w:r>
      <w:r w:rsidR="00CF27C9" w:rsidRPr="001554F8">
        <w:rPr>
          <w:sz w:val="22"/>
          <w:szCs w:val="22"/>
        </w:rPr>
        <w:t xml:space="preserve"> именуемое</w:t>
      </w:r>
      <w:r w:rsidR="00CF27C9" w:rsidRPr="00BC6C1B">
        <w:rPr>
          <w:sz w:val="22"/>
          <w:szCs w:val="22"/>
        </w:rPr>
        <w:t xml:space="preserve"> в дальнейшем «Заказчик»</w:t>
      </w:r>
      <w:r w:rsidR="00D258EC">
        <w:rPr>
          <w:b/>
          <w:sz w:val="22"/>
          <w:szCs w:val="22"/>
        </w:rPr>
        <w:t xml:space="preserve">, </w:t>
      </w:r>
      <w:r w:rsidR="00D63295" w:rsidRPr="00E0465C">
        <w:rPr>
          <w:sz w:val="22"/>
          <w:szCs w:val="22"/>
        </w:rPr>
        <w:t>с одной стороны,</w:t>
      </w:r>
      <w:r w:rsidR="00004661" w:rsidRPr="007C49B7">
        <w:rPr>
          <w:sz w:val="22"/>
          <w:szCs w:val="22"/>
        </w:rPr>
        <w:t xml:space="preserve"> </w:t>
      </w:r>
      <w:r w:rsidR="00004661" w:rsidRPr="00F87073">
        <w:rPr>
          <w:sz w:val="22"/>
          <w:szCs w:val="22"/>
        </w:rPr>
        <w:t>и</w:t>
      </w:r>
      <w:r w:rsidR="00004661" w:rsidRPr="00F87073">
        <w:rPr>
          <w:b/>
          <w:sz w:val="22"/>
          <w:szCs w:val="22"/>
        </w:rPr>
        <w:t xml:space="preserve"> Частное образовательное учреждение дополнительного профессионального образования «Академия безопасности и специальных программ» (ЧОУ ДПО «АБИСП»)</w:t>
      </w:r>
      <w:r w:rsidR="00004661" w:rsidRPr="00F87073">
        <w:rPr>
          <w:sz w:val="22"/>
          <w:szCs w:val="22"/>
        </w:rPr>
        <w:t>, именуемое в д</w:t>
      </w:r>
      <w:r w:rsidR="00004661">
        <w:rPr>
          <w:sz w:val="22"/>
          <w:szCs w:val="22"/>
        </w:rPr>
        <w:t xml:space="preserve">альнейшем «Исполнитель», </w:t>
      </w:r>
      <w:r w:rsidR="00653CFE" w:rsidRPr="00653CFE">
        <w:rPr>
          <w:sz w:val="22"/>
          <w:szCs w:val="22"/>
        </w:rPr>
        <w:t>в лице начальника учебного отдела Карчевской Екатерины Геннадьевны, действующ</w:t>
      </w:r>
      <w:r w:rsidR="003328AC">
        <w:rPr>
          <w:sz w:val="22"/>
          <w:szCs w:val="22"/>
        </w:rPr>
        <w:t>его на основании доверенности № 2 от 25.12</w:t>
      </w:r>
      <w:r w:rsidR="00653CFE" w:rsidRPr="00653CFE">
        <w:rPr>
          <w:sz w:val="22"/>
          <w:szCs w:val="22"/>
        </w:rPr>
        <w:t>.2020 г.</w:t>
      </w:r>
      <w:r w:rsidR="00CD1021" w:rsidRPr="00CD1021">
        <w:rPr>
          <w:sz w:val="22"/>
          <w:szCs w:val="22"/>
        </w:rPr>
        <w:t>, с другой стороны</w:t>
      </w:r>
      <w:r w:rsidR="00004661" w:rsidRPr="00CD1021">
        <w:rPr>
          <w:sz w:val="22"/>
          <w:szCs w:val="22"/>
        </w:rPr>
        <w:t>, совместно именуемые Стороны, подписали настоящий акт о нижеследующем:</w:t>
      </w:r>
    </w:p>
    <w:p w:rsidR="00004661" w:rsidRPr="00F87073" w:rsidRDefault="00004661" w:rsidP="00004661">
      <w:pPr>
        <w:ind w:firstLine="360"/>
        <w:jc w:val="both"/>
        <w:rPr>
          <w:b/>
          <w:sz w:val="22"/>
          <w:szCs w:val="22"/>
        </w:rPr>
      </w:pPr>
    </w:p>
    <w:p w:rsidR="00004661" w:rsidRPr="00034C76" w:rsidRDefault="00004661" w:rsidP="00A66006">
      <w:pPr>
        <w:pStyle w:val="Default"/>
        <w:ind w:firstLine="709"/>
        <w:jc w:val="both"/>
        <w:rPr>
          <w:b/>
          <w:color w:val="auto"/>
          <w:sz w:val="22"/>
          <w:szCs w:val="22"/>
        </w:rPr>
      </w:pPr>
      <w:r w:rsidRPr="00D25554">
        <w:rPr>
          <w:sz w:val="22"/>
          <w:szCs w:val="22"/>
        </w:rPr>
        <w:t xml:space="preserve">1. В счет исполнения возложенных на себя обязательств Исполнитель оказал образовательные услуги (далее – услуги по обучению) по дополнительной профессиональной образовательной программе повышения квалификации по теме: </w:t>
      </w:r>
      <w:r w:rsidR="00D05F56" w:rsidRPr="00034C76">
        <w:rPr>
          <w:b/>
          <w:sz w:val="22"/>
          <w:szCs w:val="22"/>
        </w:rPr>
        <w:t>«О</w:t>
      </w:r>
      <w:r w:rsidR="00854BB3">
        <w:rPr>
          <w:b/>
          <w:sz w:val="22"/>
          <w:szCs w:val="22"/>
        </w:rPr>
        <w:t>рганизация проведения работ по защите</w:t>
      </w:r>
      <w:r w:rsidR="00D05F56" w:rsidRPr="00034C76">
        <w:rPr>
          <w:b/>
          <w:sz w:val="22"/>
          <w:szCs w:val="22"/>
        </w:rPr>
        <w:t xml:space="preserve"> государственной тайны в организации»</w:t>
      </w:r>
      <w:r w:rsidR="00D05F56" w:rsidRPr="00034C76">
        <w:rPr>
          <w:sz w:val="22"/>
          <w:szCs w:val="22"/>
        </w:rPr>
        <w:t xml:space="preserve"> </w:t>
      </w:r>
      <w:r w:rsidRPr="00034C76">
        <w:rPr>
          <w:sz w:val="22"/>
          <w:szCs w:val="22"/>
        </w:rPr>
        <w:t>(</w:t>
      </w:r>
      <w:r w:rsidR="00854BB3">
        <w:rPr>
          <w:sz w:val="22"/>
          <w:szCs w:val="22"/>
        </w:rPr>
        <w:t>72</w:t>
      </w:r>
      <w:r w:rsidR="00D05F56" w:rsidRPr="00034C76">
        <w:rPr>
          <w:sz w:val="22"/>
          <w:szCs w:val="22"/>
        </w:rPr>
        <w:t xml:space="preserve"> час</w:t>
      </w:r>
      <w:r w:rsidRPr="00034C76">
        <w:rPr>
          <w:sz w:val="22"/>
          <w:szCs w:val="22"/>
        </w:rPr>
        <w:t xml:space="preserve">) </w:t>
      </w:r>
      <w:r w:rsidR="00854BB3" w:rsidRPr="00854BB3">
        <w:rPr>
          <w:b/>
          <w:sz w:val="22"/>
          <w:szCs w:val="22"/>
        </w:rPr>
        <w:t>по индивидуальному учебному плану</w:t>
      </w:r>
      <w:r w:rsidR="00854BB3">
        <w:rPr>
          <w:sz w:val="22"/>
          <w:szCs w:val="22"/>
        </w:rPr>
        <w:t xml:space="preserve"> </w:t>
      </w:r>
      <w:r w:rsidRPr="00034C76">
        <w:rPr>
          <w:sz w:val="22"/>
          <w:szCs w:val="22"/>
        </w:rPr>
        <w:t xml:space="preserve">по очной форме обучения в интересах Заказчика, а Заказчик принял услуги по очному обучению </w:t>
      </w:r>
      <w:r w:rsidRPr="00034C76">
        <w:rPr>
          <w:b/>
          <w:sz w:val="22"/>
          <w:szCs w:val="22"/>
        </w:rPr>
        <w:t xml:space="preserve">1 (одного) сотрудника </w:t>
      </w:r>
      <w:r w:rsidRPr="00034C76">
        <w:rPr>
          <w:sz w:val="22"/>
          <w:szCs w:val="22"/>
        </w:rPr>
        <w:t xml:space="preserve">Заказчика по указанной программе </w:t>
      </w:r>
      <w:r w:rsidR="00A66006" w:rsidRPr="00034C76">
        <w:rPr>
          <w:b/>
          <w:color w:val="auto"/>
          <w:sz w:val="22"/>
          <w:szCs w:val="22"/>
        </w:rPr>
        <w:t xml:space="preserve">с </w:t>
      </w:r>
      <w:r w:rsidR="00732E09">
        <w:rPr>
          <w:b/>
          <w:color w:val="auto"/>
          <w:sz w:val="22"/>
          <w:szCs w:val="22"/>
        </w:rPr>
        <w:t>08 февраля</w:t>
      </w:r>
      <w:r w:rsidR="00F532B6" w:rsidRPr="00034C76">
        <w:rPr>
          <w:b/>
          <w:color w:val="auto"/>
          <w:sz w:val="22"/>
          <w:szCs w:val="22"/>
        </w:rPr>
        <w:t xml:space="preserve"> </w:t>
      </w:r>
      <w:r w:rsidR="00F532B6" w:rsidRPr="000F2FB6">
        <w:rPr>
          <w:color w:val="auto"/>
          <w:sz w:val="22"/>
          <w:szCs w:val="22"/>
        </w:rPr>
        <w:t>по</w:t>
      </w:r>
      <w:r w:rsidR="00F532B6" w:rsidRPr="00034C76">
        <w:rPr>
          <w:b/>
          <w:color w:val="auto"/>
          <w:sz w:val="22"/>
          <w:szCs w:val="22"/>
        </w:rPr>
        <w:t xml:space="preserve"> </w:t>
      </w:r>
      <w:r w:rsidR="00732E09">
        <w:rPr>
          <w:b/>
          <w:color w:val="auto"/>
          <w:sz w:val="22"/>
          <w:szCs w:val="22"/>
        </w:rPr>
        <w:t>18</w:t>
      </w:r>
      <w:r w:rsidR="00F532B6" w:rsidRPr="00034C76">
        <w:rPr>
          <w:b/>
          <w:color w:val="auto"/>
          <w:sz w:val="22"/>
          <w:szCs w:val="22"/>
        </w:rPr>
        <w:t xml:space="preserve"> </w:t>
      </w:r>
      <w:r w:rsidR="003E33C3">
        <w:rPr>
          <w:b/>
          <w:color w:val="auto"/>
          <w:sz w:val="22"/>
          <w:szCs w:val="22"/>
        </w:rPr>
        <w:t>феврал</w:t>
      </w:r>
      <w:r w:rsidR="000F2FB6">
        <w:rPr>
          <w:b/>
          <w:color w:val="auto"/>
          <w:sz w:val="22"/>
          <w:szCs w:val="22"/>
        </w:rPr>
        <w:t>я</w:t>
      </w:r>
      <w:r w:rsidR="003E33C3">
        <w:rPr>
          <w:b/>
          <w:color w:val="auto"/>
          <w:sz w:val="22"/>
          <w:szCs w:val="22"/>
        </w:rPr>
        <w:t xml:space="preserve"> 2021</w:t>
      </w:r>
      <w:r w:rsidR="00A66006" w:rsidRPr="00034C76">
        <w:rPr>
          <w:b/>
          <w:color w:val="auto"/>
          <w:sz w:val="22"/>
          <w:szCs w:val="22"/>
        </w:rPr>
        <w:t xml:space="preserve"> года.</w:t>
      </w:r>
    </w:p>
    <w:p w:rsidR="00004661" w:rsidRPr="00D25554" w:rsidRDefault="00004661" w:rsidP="00004661">
      <w:pPr>
        <w:tabs>
          <w:tab w:val="left" w:pos="1134"/>
        </w:tabs>
        <w:spacing w:before="120"/>
        <w:jc w:val="both"/>
        <w:rPr>
          <w:rFonts w:eastAsiaTheme="minorHAnsi"/>
          <w:color w:val="000000"/>
          <w:sz w:val="22"/>
          <w:szCs w:val="22"/>
          <w:lang w:eastAsia="en-US"/>
        </w:rPr>
      </w:pPr>
      <w:r w:rsidRPr="00D25554">
        <w:rPr>
          <w:rFonts w:eastAsiaTheme="minorHAnsi"/>
          <w:color w:val="000000"/>
          <w:sz w:val="22"/>
          <w:szCs w:val="22"/>
          <w:lang w:eastAsia="en-US"/>
        </w:rPr>
        <w:t xml:space="preserve">2.  Стоимость услуг по обучению 1 (одного) сотрудника составляет  </w:t>
      </w:r>
      <w:r w:rsidR="00B924C1">
        <w:rPr>
          <w:b/>
          <w:sz w:val="22"/>
          <w:szCs w:val="22"/>
        </w:rPr>
        <w:t>12</w:t>
      </w:r>
      <w:r w:rsidR="00B327F3">
        <w:rPr>
          <w:b/>
          <w:sz w:val="22"/>
          <w:szCs w:val="22"/>
        </w:rPr>
        <w:t>0 0</w:t>
      </w:r>
      <w:r w:rsidR="009161A5">
        <w:rPr>
          <w:b/>
          <w:sz w:val="22"/>
          <w:szCs w:val="22"/>
        </w:rPr>
        <w:t>00</w:t>
      </w:r>
      <w:r w:rsidR="009161A5" w:rsidRPr="008D30A2">
        <w:rPr>
          <w:b/>
          <w:sz w:val="22"/>
          <w:szCs w:val="22"/>
        </w:rPr>
        <w:t xml:space="preserve"> (</w:t>
      </w:r>
      <w:r w:rsidR="00B924C1">
        <w:rPr>
          <w:b/>
          <w:sz w:val="22"/>
          <w:szCs w:val="22"/>
        </w:rPr>
        <w:t>Сто двадцать</w:t>
      </w:r>
      <w:r w:rsidR="007C5B95">
        <w:rPr>
          <w:b/>
          <w:sz w:val="22"/>
          <w:szCs w:val="22"/>
        </w:rPr>
        <w:t xml:space="preserve"> тысяч</w:t>
      </w:r>
      <w:r w:rsidR="009161A5" w:rsidRPr="008D30A2">
        <w:rPr>
          <w:b/>
          <w:sz w:val="22"/>
          <w:szCs w:val="22"/>
        </w:rPr>
        <w:t>) рублей 00 копеек</w:t>
      </w:r>
      <w:r w:rsidR="009161A5" w:rsidRPr="00F87073">
        <w:rPr>
          <w:sz w:val="22"/>
          <w:szCs w:val="22"/>
        </w:rPr>
        <w:t>.</w:t>
      </w:r>
      <w:r w:rsidRPr="00D25554">
        <w:rPr>
          <w:rFonts w:eastAsiaTheme="minorHAnsi"/>
          <w:color w:val="000000"/>
          <w:sz w:val="22"/>
          <w:szCs w:val="22"/>
          <w:lang w:eastAsia="en-US"/>
        </w:rPr>
        <w:t xml:space="preserve"> Указанный вид услуг не облагается НДС. Уведомление о переходе на упрощенную систему налогообложения от 28 ноября 2016 года № 089008/В. </w:t>
      </w:r>
    </w:p>
    <w:p w:rsidR="00004661" w:rsidRPr="00D25554" w:rsidRDefault="00004661" w:rsidP="00004661">
      <w:pPr>
        <w:tabs>
          <w:tab w:val="left" w:pos="1134"/>
        </w:tabs>
        <w:spacing w:before="120"/>
        <w:jc w:val="both"/>
        <w:rPr>
          <w:rFonts w:eastAsiaTheme="minorHAnsi"/>
          <w:color w:val="000000"/>
          <w:sz w:val="22"/>
          <w:szCs w:val="22"/>
          <w:lang w:eastAsia="en-US"/>
        </w:rPr>
      </w:pPr>
      <w:r w:rsidRPr="00D25554">
        <w:rPr>
          <w:rFonts w:eastAsiaTheme="minorHAnsi"/>
          <w:color w:val="000000"/>
          <w:sz w:val="22"/>
          <w:szCs w:val="22"/>
          <w:lang w:eastAsia="en-US"/>
        </w:rPr>
        <w:t xml:space="preserve">3. Заказчик настоящим подтверждает, что услуги по обучению оказаны Исполнителем своевременно, качественно и в полном объеме. </w:t>
      </w:r>
    </w:p>
    <w:p w:rsidR="00004661" w:rsidRPr="00D25554" w:rsidRDefault="00004661" w:rsidP="00004661">
      <w:pPr>
        <w:tabs>
          <w:tab w:val="left" w:pos="1134"/>
        </w:tabs>
        <w:spacing w:before="120"/>
        <w:jc w:val="both"/>
        <w:rPr>
          <w:rFonts w:eastAsiaTheme="minorHAnsi"/>
          <w:color w:val="000000"/>
          <w:sz w:val="22"/>
          <w:szCs w:val="22"/>
          <w:lang w:eastAsia="en-US"/>
        </w:rPr>
      </w:pPr>
      <w:r w:rsidRPr="00D25554">
        <w:rPr>
          <w:rFonts w:eastAsiaTheme="minorHAnsi"/>
          <w:color w:val="000000"/>
          <w:sz w:val="22"/>
          <w:szCs w:val="22"/>
          <w:lang w:eastAsia="en-US"/>
        </w:rPr>
        <w:t>4. Настоящий Акт является подтверждением надлежащего выполнения Исполнителем своих обязательств.</w:t>
      </w:r>
    </w:p>
    <w:p w:rsidR="00004661" w:rsidRPr="00D25554" w:rsidRDefault="00004661" w:rsidP="00964142">
      <w:pPr>
        <w:tabs>
          <w:tab w:val="left" w:pos="1134"/>
        </w:tabs>
        <w:spacing w:before="120"/>
        <w:jc w:val="both"/>
        <w:rPr>
          <w:rFonts w:eastAsiaTheme="minorHAnsi"/>
          <w:color w:val="000000"/>
          <w:sz w:val="22"/>
          <w:szCs w:val="22"/>
          <w:lang w:eastAsia="en-US"/>
        </w:rPr>
      </w:pPr>
      <w:r w:rsidRPr="00D25554">
        <w:rPr>
          <w:rFonts w:eastAsiaTheme="minorHAnsi"/>
          <w:color w:val="000000"/>
          <w:sz w:val="22"/>
          <w:szCs w:val="22"/>
          <w:lang w:eastAsia="en-US"/>
        </w:rPr>
        <w:t>5. Настоящий Акт составлен в двух экземплярах, имеющих одинаковую юридическую силу: по одному экземпляру для каждой из Сторон.</w:t>
      </w:r>
    </w:p>
    <w:p w:rsidR="00004661" w:rsidRDefault="00004661" w:rsidP="00964142">
      <w:pPr>
        <w:tabs>
          <w:tab w:val="left" w:pos="1134"/>
        </w:tabs>
        <w:spacing w:before="120"/>
        <w:jc w:val="both"/>
        <w:rPr>
          <w:rFonts w:eastAsiaTheme="minorHAnsi"/>
          <w:color w:val="000000"/>
          <w:sz w:val="22"/>
          <w:szCs w:val="22"/>
          <w:lang w:eastAsia="en-US"/>
        </w:rPr>
      </w:pPr>
      <w:r w:rsidRPr="00D25554">
        <w:rPr>
          <w:rFonts w:eastAsiaTheme="minorHAnsi"/>
          <w:color w:val="000000"/>
          <w:sz w:val="22"/>
          <w:szCs w:val="22"/>
          <w:lang w:eastAsia="en-US"/>
        </w:rPr>
        <w:t>6. Стороны допускают оформление настоящего Акта посредством факсимильной связи с последующей заменой на оригинальные экземпляры. До момента получения оригинальных экземпляров Стороны признают полную юридическую силу экземпляров, подписанных по факсу.</w:t>
      </w:r>
    </w:p>
    <w:p w:rsidR="00004661" w:rsidRDefault="00004661" w:rsidP="00964142">
      <w:pPr>
        <w:pStyle w:val="Default"/>
        <w:spacing w:before="120"/>
        <w:jc w:val="both"/>
        <w:rPr>
          <w:caps/>
          <w:color w:val="auto"/>
          <w:sz w:val="22"/>
          <w:szCs w:val="22"/>
        </w:rPr>
      </w:pPr>
      <w:r w:rsidRPr="00D25554">
        <w:rPr>
          <w:sz w:val="22"/>
          <w:szCs w:val="22"/>
        </w:rPr>
        <w:t>7.  Во всем, что не оговорено настоящим Актом, Стороны руководствуются нормами действующего законодательства РФ</w:t>
      </w:r>
      <w:r w:rsidR="00964142">
        <w:rPr>
          <w:sz w:val="22"/>
          <w:szCs w:val="22"/>
        </w:rPr>
        <w:t>.</w:t>
      </w:r>
    </w:p>
    <w:p w:rsidR="00004661" w:rsidRDefault="00004661" w:rsidP="00004661">
      <w:pPr>
        <w:pStyle w:val="Default"/>
        <w:jc w:val="both"/>
        <w:rPr>
          <w:caps/>
          <w:color w:val="auto"/>
          <w:sz w:val="22"/>
          <w:szCs w:val="22"/>
        </w:rPr>
      </w:pPr>
    </w:p>
    <w:p w:rsidR="00B567C8" w:rsidRDefault="00B567C8" w:rsidP="00004661">
      <w:pPr>
        <w:pStyle w:val="Default"/>
        <w:jc w:val="both"/>
        <w:rPr>
          <w:caps/>
          <w:color w:val="auto"/>
          <w:sz w:val="22"/>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085"/>
        <w:gridCol w:w="1730"/>
        <w:gridCol w:w="2546"/>
      </w:tblGrid>
      <w:tr w:rsidR="00004661" w:rsidRPr="00DC68B7" w:rsidTr="00645606">
        <w:trPr>
          <w:trHeight w:val="563"/>
        </w:trPr>
        <w:tc>
          <w:tcPr>
            <w:tcW w:w="5495" w:type="dxa"/>
            <w:gridSpan w:val="2"/>
          </w:tcPr>
          <w:p w:rsidR="00004661" w:rsidRPr="002B15C5" w:rsidRDefault="00004661" w:rsidP="009B208A">
            <w:pPr>
              <w:spacing w:before="60" w:after="60"/>
              <w:ind w:right="418"/>
              <w:jc w:val="both"/>
              <w:rPr>
                <w:rFonts w:ascii="Times New Roman" w:hAnsi="Times New Roman"/>
                <w:sz w:val="22"/>
                <w:szCs w:val="22"/>
              </w:rPr>
            </w:pPr>
            <w:r w:rsidRPr="002B15C5">
              <w:rPr>
                <w:rFonts w:ascii="Times New Roman" w:hAnsi="Times New Roman"/>
                <w:sz w:val="22"/>
                <w:szCs w:val="22"/>
              </w:rPr>
              <w:t>ЗАКАЗЧИК:</w:t>
            </w:r>
          </w:p>
        </w:tc>
        <w:tc>
          <w:tcPr>
            <w:tcW w:w="4276" w:type="dxa"/>
            <w:gridSpan w:val="2"/>
          </w:tcPr>
          <w:p w:rsidR="00004661" w:rsidRPr="00DC68B7" w:rsidRDefault="00004661" w:rsidP="009B208A">
            <w:pPr>
              <w:spacing w:before="60" w:after="60"/>
              <w:jc w:val="both"/>
              <w:rPr>
                <w:rFonts w:ascii="Times New Roman" w:hAnsi="Times New Roman"/>
                <w:sz w:val="22"/>
                <w:szCs w:val="22"/>
              </w:rPr>
            </w:pPr>
            <w:r w:rsidRPr="00DC68B7">
              <w:rPr>
                <w:rFonts w:ascii="Times New Roman" w:hAnsi="Times New Roman"/>
                <w:sz w:val="22"/>
                <w:szCs w:val="22"/>
              </w:rPr>
              <w:t>ИСПОЛНИТЕЛЬ:</w:t>
            </w:r>
          </w:p>
        </w:tc>
      </w:tr>
      <w:tr w:rsidR="00004661" w:rsidRPr="008168A9" w:rsidTr="00F92CFB">
        <w:trPr>
          <w:trHeight w:val="449"/>
        </w:trPr>
        <w:tc>
          <w:tcPr>
            <w:tcW w:w="5495" w:type="dxa"/>
            <w:gridSpan w:val="2"/>
          </w:tcPr>
          <w:p w:rsidR="00004661" w:rsidRPr="003722B9" w:rsidRDefault="00073C29" w:rsidP="00D36040">
            <w:pPr>
              <w:contextualSpacing/>
              <w:rPr>
                <w:rFonts w:ascii="Times New Roman" w:eastAsia="Calibri" w:hAnsi="Times New Roman"/>
                <w:b/>
                <w:bCs/>
                <w:sz w:val="22"/>
                <w:szCs w:val="22"/>
              </w:rPr>
            </w:pPr>
            <w:r w:rsidRPr="00073C29">
              <w:rPr>
                <w:rFonts w:ascii="Times New Roman" w:eastAsia="Calibri" w:hAnsi="Times New Roman"/>
                <w:b/>
                <w:bCs/>
                <w:sz w:val="22"/>
                <w:szCs w:val="22"/>
              </w:rPr>
              <w:t>ФГУП «ГВСУ № 12</w:t>
            </w:r>
          </w:p>
        </w:tc>
        <w:tc>
          <w:tcPr>
            <w:tcW w:w="4276" w:type="dxa"/>
            <w:gridSpan w:val="2"/>
          </w:tcPr>
          <w:p w:rsidR="00004661" w:rsidRPr="008168A9" w:rsidRDefault="00004661" w:rsidP="009B208A">
            <w:pPr>
              <w:spacing w:before="60" w:after="60"/>
              <w:jc w:val="both"/>
              <w:rPr>
                <w:rFonts w:ascii="Times New Roman" w:hAnsi="Times New Roman"/>
                <w:b/>
                <w:sz w:val="22"/>
                <w:szCs w:val="22"/>
              </w:rPr>
            </w:pPr>
            <w:r w:rsidRPr="008168A9">
              <w:rPr>
                <w:rFonts w:ascii="Times New Roman" w:hAnsi="Times New Roman"/>
                <w:b/>
                <w:sz w:val="22"/>
                <w:szCs w:val="22"/>
              </w:rPr>
              <w:t>ЧОУ ДПО «АБИСП»</w:t>
            </w:r>
          </w:p>
        </w:tc>
      </w:tr>
      <w:tr w:rsidR="00004661" w:rsidRPr="00DC68B7" w:rsidTr="00F92CFB">
        <w:tc>
          <w:tcPr>
            <w:tcW w:w="5495" w:type="dxa"/>
            <w:gridSpan w:val="2"/>
            <w:vAlign w:val="center"/>
          </w:tcPr>
          <w:p w:rsidR="00004661" w:rsidRPr="002B15C5" w:rsidRDefault="000F2FB6" w:rsidP="006A05C0">
            <w:pPr>
              <w:spacing w:before="240" w:after="480"/>
              <w:ind w:right="488"/>
              <w:contextualSpacing/>
              <w:rPr>
                <w:rFonts w:ascii="Times New Roman" w:eastAsia="Calibri" w:hAnsi="Times New Roman"/>
                <w:sz w:val="22"/>
                <w:szCs w:val="22"/>
              </w:rPr>
            </w:pPr>
            <w:r>
              <w:rPr>
                <w:rFonts w:ascii="Times New Roman" w:eastAsia="Arial" w:hAnsi="Times New Roman"/>
                <w:bCs/>
                <w:sz w:val="22"/>
                <w:szCs w:val="22"/>
              </w:rPr>
              <w:t>Генеральный директор</w:t>
            </w:r>
          </w:p>
        </w:tc>
        <w:tc>
          <w:tcPr>
            <w:tcW w:w="4276" w:type="dxa"/>
            <w:gridSpan w:val="2"/>
            <w:vAlign w:val="center"/>
          </w:tcPr>
          <w:p w:rsidR="00004661" w:rsidRPr="00DC68B7" w:rsidRDefault="00D0494F" w:rsidP="009B208A">
            <w:pPr>
              <w:spacing w:before="240" w:after="480"/>
              <w:ind w:right="488"/>
              <w:rPr>
                <w:rFonts w:ascii="Times New Roman" w:eastAsia="Calibri" w:hAnsi="Times New Roman"/>
                <w:sz w:val="22"/>
                <w:szCs w:val="22"/>
              </w:rPr>
            </w:pPr>
            <w:r>
              <w:rPr>
                <w:rFonts w:ascii="Times New Roman" w:eastAsia="Calibri" w:hAnsi="Times New Roman"/>
                <w:sz w:val="22"/>
                <w:szCs w:val="22"/>
              </w:rPr>
              <w:t>Начальник учебного отдела</w:t>
            </w:r>
          </w:p>
        </w:tc>
      </w:tr>
      <w:tr w:rsidR="00004661" w:rsidRPr="00DC68B7" w:rsidTr="00F92CFB">
        <w:tc>
          <w:tcPr>
            <w:tcW w:w="2410" w:type="dxa"/>
            <w:tcBorders>
              <w:bottom w:val="single" w:sz="4" w:space="0" w:color="auto"/>
            </w:tcBorders>
            <w:vAlign w:val="center"/>
          </w:tcPr>
          <w:p w:rsidR="00004661" w:rsidRPr="002B15C5" w:rsidRDefault="00004661" w:rsidP="009B208A">
            <w:pPr>
              <w:rPr>
                <w:rFonts w:ascii="Times New Roman" w:hAnsi="Times New Roman"/>
                <w:sz w:val="22"/>
                <w:szCs w:val="22"/>
              </w:rPr>
            </w:pPr>
          </w:p>
        </w:tc>
        <w:tc>
          <w:tcPr>
            <w:tcW w:w="3085" w:type="dxa"/>
            <w:vAlign w:val="center"/>
          </w:tcPr>
          <w:p w:rsidR="00004661" w:rsidRPr="002B15C5" w:rsidRDefault="00073C29" w:rsidP="001554F8">
            <w:pPr>
              <w:rPr>
                <w:rFonts w:ascii="Times New Roman" w:hAnsi="Times New Roman"/>
                <w:sz w:val="22"/>
                <w:szCs w:val="22"/>
              </w:rPr>
            </w:pPr>
            <w:r>
              <w:rPr>
                <w:rFonts w:ascii="Times New Roman" w:hAnsi="Times New Roman"/>
                <w:sz w:val="22"/>
                <w:szCs w:val="22"/>
              </w:rPr>
              <w:t>Д.А. Крижановский</w:t>
            </w:r>
          </w:p>
        </w:tc>
        <w:tc>
          <w:tcPr>
            <w:tcW w:w="1730" w:type="dxa"/>
            <w:tcBorders>
              <w:bottom w:val="single" w:sz="4" w:space="0" w:color="auto"/>
            </w:tcBorders>
            <w:vAlign w:val="bottom"/>
          </w:tcPr>
          <w:p w:rsidR="00004661" w:rsidRPr="00DC68B7" w:rsidRDefault="00004661" w:rsidP="009B208A">
            <w:pPr>
              <w:rPr>
                <w:rFonts w:ascii="Times New Roman" w:hAnsi="Times New Roman"/>
                <w:sz w:val="22"/>
                <w:szCs w:val="22"/>
              </w:rPr>
            </w:pPr>
          </w:p>
        </w:tc>
        <w:tc>
          <w:tcPr>
            <w:tcW w:w="2546" w:type="dxa"/>
            <w:vAlign w:val="bottom"/>
          </w:tcPr>
          <w:p w:rsidR="00004661" w:rsidRPr="00DC68B7" w:rsidRDefault="00D0494F" w:rsidP="009B208A">
            <w:pPr>
              <w:rPr>
                <w:rFonts w:ascii="Times New Roman" w:hAnsi="Times New Roman"/>
                <w:sz w:val="22"/>
                <w:szCs w:val="22"/>
              </w:rPr>
            </w:pPr>
            <w:r>
              <w:rPr>
                <w:rFonts w:ascii="Times New Roman" w:hAnsi="Times New Roman"/>
                <w:sz w:val="22"/>
                <w:szCs w:val="22"/>
              </w:rPr>
              <w:t>Е.Г. Карчевская</w:t>
            </w:r>
          </w:p>
        </w:tc>
      </w:tr>
      <w:tr w:rsidR="00004661" w:rsidRPr="00DC68B7" w:rsidTr="00F92CFB">
        <w:tc>
          <w:tcPr>
            <w:tcW w:w="5495" w:type="dxa"/>
            <w:gridSpan w:val="2"/>
            <w:vAlign w:val="center"/>
          </w:tcPr>
          <w:p w:rsidR="002B15C5" w:rsidRDefault="002B15C5" w:rsidP="009B208A">
            <w:pPr>
              <w:rPr>
                <w:rFonts w:ascii="Times New Roman" w:hAnsi="Times New Roman"/>
                <w:sz w:val="22"/>
                <w:szCs w:val="22"/>
              </w:rPr>
            </w:pPr>
          </w:p>
          <w:p w:rsidR="00004661" w:rsidRPr="002B15C5" w:rsidRDefault="00004661" w:rsidP="009B208A">
            <w:pPr>
              <w:rPr>
                <w:rFonts w:ascii="Times New Roman" w:hAnsi="Times New Roman"/>
                <w:sz w:val="22"/>
                <w:szCs w:val="22"/>
              </w:rPr>
            </w:pPr>
            <w:r w:rsidRPr="002B15C5">
              <w:rPr>
                <w:rFonts w:ascii="Times New Roman" w:hAnsi="Times New Roman"/>
                <w:sz w:val="22"/>
                <w:szCs w:val="22"/>
              </w:rPr>
              <w:t>М.П.</w:t>
            </w:r>
          </w:p>
        </w:tc>
        <w:tc>
          <w:tcPr>
            <w:tcW w:w="4276" w:type="dxa"/>
            <w:gridSpan w:val="2"/>
            <w:vAlign w:val="center"/>
          </w:tcPr>
          <w:p w:rsidR="002B15C5" w:rsidRDefault="002B15C5" w:rsidP="009B208A">
            <w:pPr>
              <w:ind w:right="488"/>
              <w:rPr>
                <w:rFonts w:ascii="Times New Roman" w:eastAsia="Calibri" w:hAnsi="Times New Roman"/>
                <w:sz w:val="22"/>
                <w:szCs w:val="22"/>
              </w:rPr>
            </w:pPr>
          </w:p>
          <w:p w:rsidR="00004661" w:rsidRPr="00DC68B7" w:rsidRDefault="00004661" w:rsidP="009B208A">
            <w:pPr>
              <w:ind w:right="488"/>
              <w:rPr>
                <w:rFonts w:ascii="Times New Roman" w:eastAsia="Calibri" w:hAnsi="Times New Roman"/>
                <w:sz w:val="22"/>
                <w:szCs w:val="22"/>
              </w:rPr>
            </w:pPr>
            <w:r w:rsidRPr="00DC68B7">
              <w:rPr>
                <w:rFonts w:ascii="Times New Roman" w:eastAsia="Calibri" w:hAnsi="Times New Roman"/>
                <w:sz w:val="22"/>
                <w:szCs w:val="22"/>
              </w:rPr>
              <w:t>М.П.</w:t>
            </w:r>
          </w:p>
        </w:tc>
      </w:tr>
    </w:tbl>
    <w:p w:rsidR="00004661" w:rsidRDefault="00004661" w:rsidP="00004661">
      <w:pPr>
        <w:pStyle w:val="Default"/>
        <w:jc w:val="both"/>
        <w:rPr>
          <w:caps/>
          <w:color w:val="auto"/>
          <w:sz w:val="22"/>
          <w:szCs w:val="22"/>
        </w:rPr>
      </w:pPr>
    </w:p>
    <w:p w:rsidR="00A90390" w:rsidRPr="00F87073" w:rsidRDefault="00686C3A"/>
    <w:sectPr w:rsidR="00A90390" w:rsidRPr="00F87073" w:rsidSect="00F7477A">
      <w:pgSz w:w="11906" w:h="16838"/>
      <w:pgMar w:top="568" w:right="794"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65DA"/>
    <w:multiLevelType w:val="hybridMultilevel"/>
    <w:tmpl w:val="E23A48CC"/>
    <w:lvl w:ilvl="0" w:tplc="093ECF34">
      <w:start w:val="1"/>
      <w:numFmt w:val="decimal"/>
      <w:lvlText w:val="%1."/>
      <w:lvlJc w:val="left"/>
      <w:pPr>
        <w:ind w:left="927" w:hanging="360"/>
      </w:pPr>
      <w:rPr>
        <w:rFonts w:ascii="Times New Roman" w:hAnsi="Times New Roman" w:cs="Times New Roman" w:hint="default"/>
        <w:color w:val="auto"/>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9E5F7D"/>
    <w:multiLevelType w:val="hybridMultilevel"/>
    <w:tmpl w:val="9C2E02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BF217A"/>
    <w:multiLevelType w:val="multilevel"/>
    <w:tmpl w:val="E39464AC"/>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1F0CA4"/>
    <w:multiLevelType w:val="hybridMultilevel"/>
    <w:tmpl w:val="D0F4C0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811C56"/>
    <w:multiLevelType w:val="hybridMultilevel"/>
    <w:tmpl w:val="9D82272C"/>
    <w:lvl w:ilvl="0" w:tplc="E8F48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5760"/>
    <w:rsid w:val="0000333A"/>
    <w:rsid w:val="00004661"/>
    <w:rsid w:val="00007D37"/>
    <w:rsid w:val="00015893"/>
    <w:rsid w:val="00016E0C"/>
    <w:rsid w:val="000176B5"/>
    <w:rsid w:val="00023883"/>
    <w:rsid w:val="000328EC"/>
    <w:rsid w:val="00034C76"/>
    <w:rsid w:val="00040E4A"/>
    <w:rsid w:val="00057436"/>
    <w:rsid w:val="000612BE"/>
    <w:rsid w:val="00073C29"/>
    <w:rsid w:val="00081434"/>
    <w:rsid w:val="00092DF2"/>
    <w:rsid w:val="00095695"/>
    <w:rsid w:val="000A07B2"/>
    <w:rsid w:val="000A1DA5"/>
    <w:rsid w:val="000A3658"/>
    <w:rsid w:val="000A5BC1"/>
    <w:rsid w:val="000A5D76"/>
    <w:rsid w:val="000B2B1B"/>
    <w:rsid w:val="000C53B0"/>
    <w:rsid w:val="000D0296"/>
    <w:rsid w:val="000D29DC"/>
    <w:rsid w:val="000F2FB6"/>
    <w:rsid w:val="000F4261"/>
    <w:rsid w:val="001062FB"/>
    <w:rsid w:val="001106D9"/>
    <w:rsid w:val="001109EF"/>
    <w:rsid w:val="0011531A"/>
    <w:rsid w:val="001161BB"/>
    <w:rsid w:val="001174E8"/>
    <w:rsid w:val="00121E82"/>
    <w:rsid w:val="001248F9"/>
    <w:rsid w:val="00141AA2"/>
    <w:rsid w:val="00151396"/>
    <w:rsid w:val="001554F8"/>
    <w:rsid w:val="00160B5C"/>
    <w:rsid w:val="00161E60"/>
    <w:rsid w:val="00162819"/>
    <w:rsid w:val="00165C5E"/>
    <w:rsid w:val="001661E6"/>
    <w:rsid w:val="001673C5"/>
    <w:rsid w:val="0017600B"/>
    <w:rsid w:val="001801F3"/>
    <w:rsid w:val="001858D0"/>
    <w:rsid w:val="00185A38"/>
    <w:rsid w:val="00187B14"/>
    <w:rsid w:val="001958EA"/>
    <w:rsid w:val="001B57B3"/>
    <w:rsid w:val="001C29AB"/>
    <w:rsid w:val="001C33EF"/>
    <w:rsid w:val="001C773E"/>
    <w:rsid w:val="001D41CB"/>
    <w:rsid w:val="001D6CE2"/>
    <w:rsid w:val="001E0E36"/>
    <w:rsid w:val="001E347E"/>
    <w:rsid w:val="001F1D89"/>
    <w:rsid w:val="001F5B7C"/>
    <w:rsid w:val="00201876"/>
    <w:rsid w:val="00201C80"/>
    <w:rsid w:val="00202ED4"/>
    <w:rsid w:val="002046B4"/>
    <w:rsid w:val="00205E2D"/>
    <w:rsid w:val="00207967"/>
    <w:rsid w:val="002113FC"/>
    <w:rsid w:val="00217427"/>
    <w:rsid w:val="00217643"/>
    <w:rsid w:val="00226272"/>
    <w:rsid w:val="002267A7"/>
    <w:rsid w:val="002308CD"/>
    <w:rsid w:val="00234448"/>
    <w:rsid w:val="002360EC"/>
    <w:rsid w:val="00253654"/>
    <w:rsid w:val="0026399A"/>
    <w:rsid w:val="00265876"/>
    <w:rsid w:val="002662FA"/>
    <w:rsid w:val="002705E3"/>
    <w:rsid w:val="00274891"/>
    <w:rsid w:val="00275916"/>
    <w:rsid w:val="00284D68"/>
    <w:rsid w:val="00291438"/>
    <w:rsid w:val="002951ED"/>
    <w:rsid w:val="00295D97"/>
    <w:rsid w:val="002A47C5"/>
    <w:rsid w:val="002A4F8E"/>
    <w:rsid w:val="002B15C5"/>
    <w:rsid w:val="002B27A7"/>
    <w:rsid w:val="002B3F59"/>
    <w:rsid w:val="002B5C08"/>
    <w:rsid w:val="002B6D5B"/>
    <w:rsid w:val="002D0B61"/>
    <w:rsid w:val="002D4246"/>
    <w:rsid w:val="002D7E79"/>
    <w:rsid w:val="002E16E9"/>
    <w:rsid w:val="002E361D"/>
    <w:rsid w:val="002E5376"/>
    <w:rsid w:val="002F2F9D"/>
    <w:rsid w:val="002F5466"/>
    <w:rsid w:val="0030515E"/>
    <w:rsid w:val="00307008"/>
    <w:rsid w:val="0031563F"/>
    <w:rsid w:val="003231BE"/>
    <w:rsid w:val="003328AC"/>
    <w:rsid w:val="00334B54"/>
    <w:rsid w:val="00335F1C"/>
    <w:rsid w:val="00337E0D"/>
    <w:rsid w:val="00350C78"/>
    <w:rsid w:val="00354FA7"/>
    <w:rsid w:val="00357F99"/>
    <w:rsid w:val="0036008B"/>
    <w:rsid w:val="00362354"/>
    <w:rsid w:val="0036417D"/>
    <w:rsid w:val="00365219"/>
    <w:rsid w:val="00365327"/>
    <w:rsid w:val="003722B9"/>
    <w:rsid w:val="00374BB6"/>
    <w:rsid w:val="00374BE1"/>
    <w:rsid w:val="00375344"/>
    <w:rsid w:val="003770C7"/>
    <w:rsid w:val="00386310"/>
    <w:rsid w:val="00391037"/>
    <w:rsid w:val="003A6432"/>
    <w:rsid w:val="003B10BE"/>
    <w:rsid w:val="003C1220"/>
    <w:rsid w:val="003C359D"/>
    <w:rsid w:val="003C7EBD"/>
    <w:rsid w:val="003D372D"/>
    <w:rsid w:val="003D59F9"/>
    <w:rsid w:val="003D67F0"/>
    <w:rsid w:val="003D7216"/>
    <w:rsid w:val="003E0CA9"/>
    <w:rsid w:val="003E33C3"/>
    <w:rsid w:val="003E5361"/>
    <w:rsid w:val="003E6BDC"/>
    <w:rsid w:val="003F008C"/>
    <w:rsid w:val="003F42BB"/>
    <w:rsid w:val="003F7E20"/>
    <w:rsid w:val="004154F2"/>
    <w:rsid w:val="0042141C"/>
    <w:rsid w:val="0042567C"/>
    <w:rsid w:val="00426F77"/>
    <w:rsid w:val="0044234B"/>
    <w:rsid w:val="004458AD"/>
    <w:rsid w:val="0045058D"/>
    <w:rsid w:val="004528B8"/>
    <w:rsid w:val="00472B5F"/>
    <w:rsid w:val="0047581B"/>
    <w:rsid w:val="00480983"/>
    <w:rsid w:val="004849DD"/>
    <w:rsid w:val="00485499"/>
    <w:rsid w:val="004857E8"/>
    <w:rsid w:val="0049121B"/>
    <w:rsid w:val="00491C7D"/>
    <w:rsid w:val="0049758D"/>
    <w:rsid w:val="004A0148"/>
    <w:rsid w:val="004A2B07"/>
    <w:rsid w:val="004A2EB5"/>
    <w:rsid w:val="004A6B8E"/>
    <w:rsid w:val="004B00E1"/>
    <w:rsid w:val="004B114E"/>
    <w:rsid w:val="004B58CD"/>
    <w:rsid w:val="004B65A9"/>
    <w:rsid w:val="004B6BF7"/>
    <w:rsid w:val="004C16F9"/>
    <w:rsid w:val="004C69F9"/>
    <w:rsid w:val="004D4DFC"/>
    <w:rsid w:val="004D7CA3"/>
    <w:rsid w:val="004D7D06"/>
    <w:rsid w:val="004E09B3"/>
    <w:rsid w:val="004E7BF8"/>
    <w:rsid w:val="004F196E"/>
    <w:rsid w:val="004F373F"/>
    <w:rsid w:val="004F6091"/>
    <w:rsid w:val="00503F1D"/>
    <w:rsid w:val="005046BC"/>
    <w:rsid w:val="00510338"/>
    <w:rsid w:val="005177AD"/>
    <w:rsid w:val="00520A2B"/>
    <w:rsid w:val="005229DD"/>
    <w:rsid w:val="00525596"/>
    <w:rsid w:val="00526ABD"/>
    <w:rsid w:val="005314D1"/>
    <w:rsid w:val="0053739E"/>
    <w:rsid w:val="005430A7"/>
    <w:rsid w:val="00545D33"/>
    <w:rsid w:val="00546CEA"/>
    <w:rsid w:val="00553C11"/>
    <w:rsid w:val="00562015"/>
    <w:rsid w:val="0056445B"/>
    <w:rsid w:val="00573CAF"/>
    <w:rsid w:val="00574C59"/>
    <w:rsid w:val="0057680F"/>
    <w:rsid w:val="005925CD"/>
    <w:rsid w:val="005928FE"/>
    <w:rsid w:val="005C2950"/>
    <w:rsid w:val="005C41B6"/>
    <w:rsid w:val="005C4D79"/>
    <w:rsid w:val="005C618C"/>
    <w:rsid w:val="005F3E37"/>
    <w:rsid w:val="00602911"/>
    <w:rsid w:val="00602E01"/>
    <w:rsid w:val="00611338"/>
    <w:rsid w:val="00614BDB"/>
    <w:rsid w:val="00617F69"/>
    <w:rsid w:val="006214C7"/>
    <w:rsid w:val="006335D9"/>
    <w:rsid w:val="006367E6"/>
    <w:rsid w:val="00636D1B"/>
    <w:rsid w:val="00645606"/>
    <w:rsid w:val="0064748F"/>
    <w:rsid w:val="0065194A"/>
    <w:rsid w:val="00653CFE"/>
    <w:rsid w:val="00654FE5"/>
    <w:rsid w:val="006602C5"/>
    <w:rsid w:val="00661EBF"/>
    <w:rsid w:val="00667C61"/>
    <w:rsid w:val="00675701"/>
    <w:rsid w:val="00680CFF"/>
    <w:rsid w:val="00681997"/>
    <w:rsid w:val="00685556"/>
    <w:rsid w:val="00686C3A"/>
    <w:rsid w:val="00690A78"/>
    <w:rsid w:val="00690B39"/>
    <w:rsid w:val="00691BAA"/>
    <w:rsid w:val="006968DA"/>
    <w:rsid w:val="00696C67"/>
    <w:rsid w:val="006A05C0"/>
    <w:rsid w:val="006A09A1"/>
    <w:rsid w:val="006A2665"/>
    <w:rsid w:val="006A6435"/>
    <w:rsid w:val="006B2AC5"/>
    <w:rsid w:val="006C0922"/>
    <w:rsid w:val="006C44D8"/>
    <w:rsid w:val="006D498E"/>
    <w:rsid w:val="006F368E"/>
    <w:rsid w:val="006F62AA"/>
    <w:rsid w:val="00703740"/>
    <w:rsid w:val="00704705"/>
    <w:rsid w:val="007047F8"/>
    <w:rsid w:val="00704DBA"/>
    <w:rsid w:val="00705EDB"/>
    <w:rsid w:val="00706FAE"/>
    <w:rsid w:val="0070743D"/>
    <w:rsid w:val="007176E4"/>
    <w:rsid w:val="00717D9F"/>
    <w:rsid w:val="00731666"/>
    <w:rsid w:val="00732E09"/>
    <w:rsid w:val="00762329"/>
    <w:rsid w:val="00762F13"/>
    <w:rsid w:val="0076319E"/>
    <w:rsid w:val="0076336A"/>
    <w:rsid w:val="00772055"/>
    <w:rsid w:val="00773FC5"/>
    <w:rsid w:val="007761CC"/>
    <w:rsid w:val="007817B1"/>
    <w:rsid w:val="00785A31"/>
    <w:rsid w:val="00787334"/>
    <w:rsid w:val="007934D6"/>
    <w:rsid w:val="00794AD2"/>
    <w:rsid w:val="00796523"/>
    <w:rsid w:val="007B0E1E"/>
    <w:rsid w:val="007B1870"/>
    <w:rsid w:val="007B7E2E"/>
    <w:rsid w:val="007C49B7"/>
    <w:rsid w:val="007C5B95"/>
    <w:rsid w:val="007E28A7"/>
    <w:rsid w:val="007F5673"/>
    <w:rsid w:val="00802094"/>
    <w:rsid w:val="008026F4"/>
    <w:rsid w:val="00804D13"/>
    <w:rsid w:val="0081050C"/>
    <w:rsid w:val="00810988"/>
    <w:rsid w:val="00816569"/>
    <w:rsid w:val="008168A9"/>
    <w:rsid w:val="00831F98"/>
    <w:rsid w:val="00841DEB"/>
    <w:rsid w:val="008459DB"/>
    <w:rsid w:val="00854BB3"/>
    <w:rsid w:val="00865020"/>
    <w:rsid w:val="00870435"/>
    <w:rsid w:val="0087143C"/>
    <w:rsid w:val="00876421"/>
    <w:rsid w:val="0087658D"/>
    <w:rsid w:val="00882022"/>
    <w:rsid w:val="008838E2"/>
    <w:rsid w:val="008A07D9"/>
    <w:rsid w:val="008A24B0"/>
    <w:rsid w:val="008A40EC"/>
    <w:rsid w:val="008A5D6A"/>
    <w:rsid w:val="008A5F5D"/>
    <w:rsid w:val="008A6725"/>
    <w:rsid w:val="008B5C2D"/>
    <w:rsid w:val="008C0E92"/>
    <w:rsid w:val="008C38F8"/>
    <w:rsid w:val="008C3FE5"/>
    <w:rsid w:val="008C56A3"/>
    <w:rsid w:val="008E630D"/>
    <w:rsid w:val="008F6AB5"/>
    <w:rsid w:val="008F6E35"/>
    <w:rsid w:val="009037AB"/>
    <w:rsid w:val="009076B0"/>
    <w:rsid w:val="00910A91"/>
    <w:rsid w:val="00915224"/>
    <w:rsid w:val="00915260"/>
    <w:rsid w:val="009161A5"/>
    <w:rsid w:val="0092655C"/>
    <w:rsid w:val="00941F70"/>
    <w:rsid w:val="00947320"/>
    <w:rsid w:val="00957AEC"/>
    <w:rsid w:val="00960D80"/>
    <w:rsid w:val="0096200A"/>
    <w:rsid w:val="00963A83"/>
    <w:rsid w:val="00964142"/>
    <w:rsid w:val="009655FE"/>
    <w:rsid w:val="00971B03"/>
    <w:rsid w:val="00975760"/>
    <w:rsid w:val="00980B47"/>
    <w:rsid w:val="00981983"/>
    <w:rsid w:val="00983A35"/>
    <w:rsid w:val="00992D67"/>
    <w:rsid w:val="009A04F7"/>
    <w:rsid w:val="009B7BF0"/>
    <w:rsid w:val="009C145D"/>
    <w:rsid w:val="009C314B"/>
    <w:rsid w:val="009C3B65"/>
    <w:rsid w:val="009D0106"/>
    <w:rsid w:val="009E4A3B"/>
    <w:rsid w:val="009F3FF9"/>
    <w:rsid w:val="009F5AA9"/>
    <w:rsid w:val="00A019A4"/>
    <w:rsid w:val="00A11E4F"/>
    <w:rsid w:val="00A1528A"/>
    <w:rsid w:val="00A237D0"/>
    <w:rsid w:val="00A30408"/>
    <w:rsid w:val="00A31FD1"/>
    <w:rsid w:val="00A40446"/>
    <w:rsid w:val="00A419A5"/>
    <w:rsid w:val="00A45D08"/>
    <w:rsid w:val="00A47CA2"/>
    <w:rsid w:val="00A51BBB"/>
    <w:rsid w:val="00A523F6"/>
    <w:rsid w:val="00A55797"/>
    <w:rsid w:val="00A569CF"/>
    <w:rsid w:val="00A571DA"/>
    <w:rsid w:val="00A62BE5"/>
    <w:rsid w:val="00A64282"/>
    <w:rsid w:val="00A64899"/>
    <w:rsid w:val="00A66006"/>
    <w:rsid w:val="00A719FC"/>
    <w:rsid w:val="00A71E30"/>
    <w:rsid w:val="00A775B0"/>
    <w:rsid w:val="00A8270D"/>
    <w:rsid w:val="00A82930"/>
    <w:rsid w:val="00A900C1"/>
    <w:rsid w:val="00A94DED"/>
    <w:rsid w:val="00A974E4"/>
    <w:rsid w:val="00AA3787"/>
    <w:rsid w:val="00AA5945"/>
    <w:rsid w:val="00AB2B23"/>
    <w:rsid w:val="00AC12E2"/>
    <w:rsid w:val="00AC40F1"/>
    <w:rsid w:val="00AC71A3"/>
    <w:rsid w:val="00AD1DA3"/>
    <w:rsid w:val="00AE34A3"/>
    <w:rsid w:val="00AF1FDD"/>
    <w:rsid w:val="00AF1FDF"/>
    <w:rsid w:val="00B02834"/>
    <w:rsid w:val="00B15510"/>
    <w:rsid w:val="00B207F7"/>
    <w:rsid w:val="00B3137B"/>
    <w:rsid w:val="00B327F3"/>
    <w:rsid w:val="00B34869"/>
    <w:rsid w:val="00B37492"/>
    <w:rsid w:val="00B4217F"/>
    <w:rsid w:val="00B433D6"/>
    <w:rsid w:val="00B53877"/>
    <w:rsid w:val="00B567C8"/>
    <w:rsid w:val="00B56FD8"/>
    <w:rsid w:val="00B61410"/>
    <w:rsid w:val="00B67672"/>
    <w:rsid w:val="00B83866"/>
    <w:rsid w:val="00B85A88"/>
    <w:rsid w:val="00B9024C"/>
    <w:rsid w:val="00B924C1"/>
    <w:rsid w:val="00B9440B"/>
    <w:rsid w:val="00B94DC0"/>
    <w:rsid w:val="00BA1F71"/>
    <w:rsid w:val="00BB4E3D"/>
    <w:rsid w:val="00BB6411"/>
    <w:rsid w:val="00BC0CA2"/>
    <w:rsid w:val="00BC0FA5"/>
    <w:rsid w:val="00BC1DB0"/>
    <w:rsid w:val="00BC6C1B"/>
    <w:rsid w:val="00BC73D2"/>
    <w:rsid w:val="00BC77D9"/>
    <w:rsid w:val="00BD0663"/>
    <w:rsid w:val="00BD495D"/>
    <w:rsid w:val="00BE6311"/>
    <w:rsid w:val="00BF34BB"/>
    <w:rsid w:val="00BF60A0"/>
    <w:rsid w:val="00BF623C"/>
    <w:rsid w:val="00C04E34"/>
    <w:rsid w:val="00C0669B"/>
    <w:rsid w:val="00C07319"/>
    <w:rsid w:val="00C10602"/>
    <w:rsid w:val="00C12754"/>
    <w:rsid w:val="00C1380A"/>
    <w:rsid w:val="00C15806"/>
    <w:rsid w:val="00C23966"/>
    <w:rsid w:val="00C2432E"/>
    <w:rsid w:val="00C2560D"/>
    <w:rsid w:val="00C3743C"/>
    <w:rsid w:val="00C41559"/>
    <w:rsid w:val="00C44541"/>
    <w:rsid w:val="00C474FE"/>
    <w:rsid w:val="00C47630"/>
    <w:rsid w:val="00C51B7E"/>
    <w:rsid w:val="00C60C49"/>
    <w:rsid w:val="00C62C93"/>
    <w:rsid w:val="00C66035"/>
    <w:rsid w:val="00C70B8C"/>
    <w:rsid w:val="00C7153C"/>
    <w:rsid w:val="00C7286C"/>
    <w:rsid w:val="00C741D9"/>
    <w:rsid w:val="00C76709"/>
    <w:rsid w:val="00C829E6"/>
    <w:rsid w:val="00C85A91"/>
    <w:rsid w:val="00C860F3"/>
    <w:rsid w:val="00C8739A"/>
    <w:rsid w:val="00C92133"/>
    <w:rsid w:val="00C96965"/>
    <w:rsid w:val="00CA461E"/>
    <w:rsid w:val="00CB1445"/>
    <w:rsid w:val="00CB4E9A"/>
    <w:rsid w:val="00CC2A92"/>
    <w:rsid w:val="00CC346F"/>
    <w:rsid w:val="00CD1021"/>
    <w:rsid w:val="00CD11CE"/>
    <w:rsid w:val="00CE13BC"/>
    <w:rsid w:val="00CE20E4"/>
    <w:rsid w:val="00CE243A"/>
    <w:rsid w:val="00CE2DBF"/>
    <w:rsid w:val="00CE4C46"/>
    <w:rsid w:val="00CE4D8E"/>
    <w:rsid w:val="00CE6164"/>
    <w:rsid w:val="00CF27C9"/>
    <w:rsid w:val="00CF3656"/>
    <w:rsid w:val="00CF3F8A"/>
    <w:rsid w:val="00CF7131"/>
    <w:rsid w:val="00D00FB0"/>
    <w:rsid w:val="00D02EA6"/>
    <w:rsid w:val="00D04359"/>
    <w:rsid w:val="00D0494F"/>
    <w:rsid w:val="00D05F56"/>
    <w:rsid w:val="00D13C95"/>
    <w:rsid w:val="00D164F0"/>
    <w:rsid w:val="00D179B1"/>
    <w:rsid w:val="00D20A93"/>
    <w:rsid w:val="00D24141"/>
    <w:rsid w:val="00D2471B"/>
    <w:rsid w:val="00D25554"/>
    <w:rsid w:val="00D258EC"/>
    <w:rsid w:val="00D27CF7"/>
    <w:rsid w:val="00D36040"/>
    <w:rsid w:val="00D44C99"/>
    <w:rsid w:val="00D60718"/>
    <w:rsid w:val="00D613CD"/>
    <w:rsid w:val="00D62490"/>
    <w:rsid w:val="00D63295"/>
    <w:rsid w:val="00D702C7"/>
    <w:rsid w:val="00D70859"/>
    <w:rsid w:val="00D76318"/>
    <w:rsid w:val="00D77844"/>
    <w:rsid w:val="00D84768"/>
    <w:rsid w:val="00D90261"/>
    <w:rsid w:val="00D95A01"/>
    <w:rsid w:val="00DA26D8"/>
    <w:rsid w:val="00DA2D09"/>
    <w:rsid w:val="00DA68F2"/>
    <w:rsid w:val="00DC0BC1"/>
    <w:rsid w:val="00DC27F0"/>
    <w:rsid w:val="00DC60B9"/>
    <w:rsid w:val="00DC68B7"/>
    <w:rsid w:val="00DD314A"/>
    <w:rsid w:val="00DE48C2"/>
    <w:rsid w:val="00DE5D3B"/>
    <w:rsid w:val="00DF27DF"/>
    <w:rsid w:val="00E01F5F"/>
    <w:rsid w:val="00E03EE4"/>
    <w:rsid w:val="00E0465C"/>
    <w:rsid w:val="00E0527A"/>
    <w:rsid w:val="00E065EB"/>
    <w:rsid w:val="00E15003"/>
    <w:rsid w:val="00E3088C"/>
    <w:rsid w:val="00E30EAE"/>
    <w:rsid w:val="00E322F6"/>
    <w:rsid w:val="00E35CA8"/>
    <w:rsid w:val="00E36833"/>
    <w:rsid w:val="00E45A27"/>
    <w:rsid w:val="00E5225A"/>
    <w:rsid w:val="00E5426E"/>
    <w:rsid w:val="00E60B99"/>
    <w:rsid w:val="00E664D5"/>
    <w:rsid w:val="00E74375"/>
    <w:rsid w:val="00E75440"/>
    <w:rsid w:val="00E800CF"/>
    <w:rsid w:val="00E80C41"/>
    <w:rsid w:val="00E84C78"/>
    <w:rsid w:val="00E8663A"/>
    <w:rsid w:val="00E95CA7"/>
    <w:rsid w:val="00E961A1"/>
    <w:rsid w:val="00E974A3"/>
    <w:rsid w:val="00EA093E"/>
    <w:rsid w:val="00EA2795"/>
    <w:rsid w:val="00EC16A2"/>
    <w:rsid w:val="00ED2D6B"/>
    <w:rsid w:val="00ED384A"/>
    <w:rsid w:val="00ED5F7F"/>
    <w:rsid w:val="00EE5AF2"/>
    <w:rsid w:val="00EE5E06"/>
    <w:rsid w:val="00EE645A"/>
    <w:rsid w:val="00EF0562"/>
    <w:rsid w:val="00F008C3"/>
    <w:rsid w:val="00F145F0"/>
    <w:rsid w:val="00F145F3"/>
    <w:rsid w:val="00F231AC"/>
    <w:rsid w:val="00F348B3"/>
    <w:rsid w:val="00F35777"/>
    <w:rsid w:val="00F35E29"/>
    <w:rsid w:val="00F46D03"/>
    <w:rsid w:val="00F50E21"/>
    <w:rsid w:val="00F532B6"/>
    <w:rsid w:val="00F57C9F"/>
    <w:rsid w:val="00F57DE6"/>
    <w:rsid w:val="00F67527"/>
    <w:rsid w:val="00F67823"/>
    <w:rsid w:val="00F70B5A"/>
    <w:rsid w:val="00F736E6"/>
    <w:rsid w:val="00F7477A"/>
    <w:rsid w:val="00F80136"/>
    <w:rsid w:val="00F87073"/>
    <w:rsid w:val="00F90919"/>
    <w:rsid w:val="00F9224A"/>
    <w:rsid w:val="00F92CFB"/>
    <w:rsid w:val="00F96F9E"/>
    <w:rsid w:val="00FA0096"/>
    <w:rsid w:val="00FA06C2"/>
    <w:rsid w:val="00FA2421"/>
    <w:rsid w:val="00FA32BB"/>
    <w:rsid w:val="00FA55F5"/>
    <w:rsid w:val="00FB26DE"/>
    <w:rsid w:val="00FB5B78"/>
    <w:rsid w:val="00FB7518"/>
    <w:rsid w:val="00FC37F8"/>
    <w:rsid w:val="00FC4615"/>
    <w:rsid w:val="00FD5869"/>
    <w:rsid w:val="00FE6845"/>
    <w:rsid w:val="00FF188F"/>
    <w:rsid w:val="00FF306C"/>
    <w:rsid w:val="00FF36A1"/>
    <w:rsid w:val="00FF45EC"/>
    <w:rsid w:val="00FF5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60"/>
    <w:pPr>
      <w:spacing w:after="0"/>
      <w:ind w:firstLine="0"/>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5760"/>
    <w:pPr>
      <w:autoSpaceDE w:val="0"/>
      <w:autoSpaceDN w:val="0"/>
      <w:adjustRightInd w:val="0"/>
      <w:spacing w:after="0"/>
      <w:ind w:firstLine="0"/>
    </w:pPr>
    <w:rPr>
      <w:rFonts w:cs="Times New Roman"/>
      <w:color w:val="000000"/>
      <w:szCs w:val="24"/>
    </w:rPr>
  </w:style>
  <w:style w:type="paragraph" w:styleId="a3">
    <w:name w:val="Normal (Web)"/>
    <w:basedOn w:val="a"/>
    <w:uiPriority w:val="99"/>
    <w:rsid w:val="00975760"/>
    <w:pPr>
      <w:spacing w:before="100" w:beforeAutospacing="1" w:after="100" w:afterAutospacing="1"/>
    </w:pPr>
    <w:rPr>
      <w:sz w:val="24"/>
      <w:szCs w:val="24"/>
    </w:rPr>
  </w:style>
  <w:style w:type="character" w:styleId="a4">
    <w:name w:val="Strong"/>
    <w:uiPriority w:val="22"/>
    <w:qFormat/>
    <w:rsid w:val="00975760"/>
    <w:rPr>
      <w:b/>
      <w:bCs/>
    </w:rPr>
  </w:style>
  <w:style w:type="paragraph" w:styleId="a5">
    <w:name w:val="List Paragraph"/>
    <w:basedOn w:val="a"/>
    <w:uiPriority w:val="34"/>
    <w:qFormat/>
    <w:rsid w:val="00975760"/>
    <w:pPr>
      <w:ind w:left="720"/>
      <w:contextualSpacing/>
    </w:pPr>
  </w:style>
  <w:style w:type="character" w:styleId="a6">
    <w:name w:val="Hyperlink"/>
    <w:rsid w:val="00975760"/>
    <w:rPr>
      <w:color w:val="0000FF"/>
      <w:u w:val="single"/>
    </w:rPr>
  </w:style>
  <w:style w:type="paragraph" w:customStyle="1" w:styleId="s3">
    <w:name w:val="s_3"/>
    <w:basedOn w:val="a"/>
    <w:rsid w:val="00975760"/>
    <w:pPr>
      <w:spacing w:before="100" w:beforeAutospacing="1" w:after="100" w:afterAutospacing="1"/>
    </w:pPr>
    <w:rPr>
      <w:sz w:val="24"/>
      <w:szCs w:val="24"/>
    </w:rPr>
  </w:style>
  <w:style w:type="table" w:styleId="a7">
    <w:name w:val="Table Grid"/>
    <w:basedOn w:val="a1"/>
    <w:uiPriority w:val="59"/>
    <w:rsid w:val="00975760"/>
    <w:pPr>
      <w:spacing w:after="0"/>
      <w:ind w:firstLine="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0C49"/>
    <w:rPr>
      <w:rFonts w:ascii="Tahoma" w:hAnsi="Tahoma" w:cs="Tahoma"/>
      <w:sz w:val="16"/>
      <w:szCs w:val="16"/>
    </w:rPr>
  </w:style>
  <w:style w:type="character" w:customStyle="1" w:styleId="a9">
    <w:name w:val="Текст выноски Знак"/>
    <w:basedOn w:val="a0"/>
    <w:link w:val="a8"/>
    <w:uiPriority w:val="99"/>
    <w:semiHidden/>
    <w:rsid w:val="00C60C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3663">
      <w:bodyDiv w:val="1"/>
      <w:marLeft w:val="0"/>
      <w:marRight w:val="0"/>
      <w:marTop w:val="0"/>
      <w:marBottom w:val="0"/>
      <w:divBdr>
        <w:top w:val="none" w:sz="0" w:space="0" w:color="auto"/>
        <w:left w:val="none" w:sz="0" w:space="0" w:color="auto"/>
        <w:bottom w:val="none" w:sz="0" w:space="0" w:color="auto"/>
        <w:right w:val="none" w:sz="0" w:space="0" w:color="auto"/>
      </w:divBdr>
    </w:div>
    <w:div w:id="241261601">
      <w:bodyDiv w:val="1"/>
      <w:marLeft w:val="0"/>
      <w:marRight w:val="0"/>
      <w:marTop w:val="0"/>
      <w:marBottom w:val="0"/>
      <w:divBdr>
        <w:top w:val="none" w:sz="0" w:space="0" w:color="auto"/>
        <w:left w:val="none" w:sz="0" w:space="0" w:color="auto"/>
        <w:bottom w:val="none" w:sz="0" w:space="0" w:color="auto"/>
        <w:right w:val="none" w:sz="0" w:space="0" w:color="auto"/>
      </w:divBdr>
    </w:div>
    <w:div w:id="272708643">
      <w:bodyDiv w:val="1"/>
      <w:marLeft w:val="0"/>
      <w:marRight w:val="0"/>
      <w:marTop w:val="0"/>
      <w:marBottom w:val="0"/>
      <w:divBdr>
        <w:top w:val="none" w:sz="0" w:space="0" w:color="auto"/>
        <w:left w:val="none" w:sz="0" w:space="0" w:color="auto"/>
        <w:bottom w:val="none" w:sz="0" w:space="0" w:color="auto"/>
        <w:right w:val="none" w:sz="0" w:space="0" w:color="auto"/>
      </w:divBdr>
    </w:div>
    <w:div w:id="620496258">
      <w:bodyDiv w:val="1"/>
      <w:marLeft w:val="0"/>
      <w:marRight w:val="0"/>
      <w:marTop w:val="0"/>
      <w:marBottom w:val="0"/>
      <w:divBdr>
        <w:top w:val="none" w:sz="0" w:space="0" w:color="auto"/>
        <w:left w:val="none" w:sz="0" w:space="0" w:color="auto"/>
        <w:bottom w:val="none" w:sz="0" w:space="0" w:color="auto"/>
        <w:right w:val="none" w:sz="0" w:space="0" w:color="auto"/>
      </w:divBdr>
    </w:div>
    <w:div w:id="762143911">
      <w:bodyDiv w:val="1"/>
      <w:marLeft w:val="0"/>
      <w:marRight w:val="0"/>
      <w:marTop w:val="0"/>
      <w:marBottom w:val="0"/>
      <w:divBdr>
        <w:top w:val="none" w:sz="0" w:space="0" w:color="auto"/>
        <w:left w:val="none" w:sz="0" w:space="0" w:color="auto"/>
        <w:bottom w:val="none" w:sz="0" w:space="0" w:color="auto"/>
        <w:right w:val="none" w:sz="0" w:space="0" w:color="auto"/>
      </w:divBdr>
    </w:div>
    <w:div w:id="921334359">
      <w:bodyDiv w:val="1"/>
      <w:marLeft w:val="0"/>
      <w:marRight w:val="0"/>
      <w:marTop w:val="0"/>
      <w:marBottom w:val="0"/>
      <w:divBdr>
        <w:top w:val="none" w:sz="0" w:space="0" w:color="auto"/>
        <w:left w:val="none" w:sz="0" w:space="0" w:color="auto"/>
        <w:bottom w:val="none" w:sz="0" w:space="0" w:color="auto"/>
        <w:right w:val="none" w:sz="0" w:space="0" w:color="auto"/>
      </w:divBdr>
    </w:div>
    <w:div w:id="1120564460">
      <w:bodyDiv w:val="1"/>
      <w:marLeft w:val="0"/>
      <w:marRight w:val="0"/>
      <w:marTop w:val="0"/>
      <w:marBottom w:val="0"/>
      <w:divBdr>
        <w:top w:val="none" w:sz="0" w:space="0" w:color="auto"/>
        <w:left w:val="none" w:sz="0" w:space="0" w:color="auto"/>
        <w:bottom w:val="none" w:sz="0" w:space="0" w:color="auto"/>
        <w:right w:val="none" w:sz="0" w:space="0" w:color="auto"/>
      </w:divBdr>
    </w:div>
    <w:div w:id="1321469640">
      <w:bodyDiv w:val="1"/>
      <w:marLeft w:val="0"/>
      <w:marRight w:val="0"/>
      <w:marTop w:val="0"/>
      <w:marBottom w:val="0"/>
      <w:divBdr>
        <w:top w:val="none" w:sz="0" w:space="0" w:color="auto"/>
        <w:left w:val="none" w:sz="0" w:space="0" w:color="auto"/>
        <w:bottom w:val="none" w:sz="0" w:space="0" w:color="auto"/>
        <w:right w:val="none" w:sz="0" w:space="0" w:color="auto"/>
      </w:divBdr>
    </w:div>
    <w:div w:id="1505124759">
      <w:bodyDiv w:val="1"/>
      <w:marLeft w:val="0"/>
      <w:marRight w:val="0"/>
      <w:marTop w:val="0"/>
      <w:marBottom w:val="0"/>
      <w:divBdr>
        <w:top w:val="none" w:sz="0" w:space="0" w:color="auto"/>
        <w:left w:val="none" w:sz="0" w:space="0" w:color="auto"/>
        <w:bottom w:val="none" w:sz="0" w:space="0" w:color="auto"/>
        <w:right w:val="none" w:sz="0" w:space="0" w:color="auto"/>
      </w:divBdr>
      <w:divsChild>
        <w:div w:id="309141096">
          <w:marLeft w:val="0"/>
          <w:marRight w:val="0"/>
          <w:marTop w:val="0"/>
          <w:marBottom w:val="0"/>
          <w:divBdr>
            <w:top w:val="none" w:sz="0" w:space="0" w:color="auto"/>
            <w:left w:val="none" w:sz="0" w:space="0" w:color="auto"/>
            <w:bottom w:val="none" w:sz="0" w:space="0" w:color="auto"/>
            <w:right w:val="none" w:sz="0" w:space="0" w:color="auto"/>
          </w:divBdr>
        </w:div>
        <w:div w:id="238561322">
          <w:marLeft w:val="0"/>
          <w:marRight w:val="0"/>
          <w:marTop w:val="0"/>
          <w:marBottom w:val="0"/>
          <w:divBdr>
            <w:top w:val="none" w:sz="0" w:space="0" w:color="auto"/>
            <w:left w:val="none" w:sz="0" w:space="0" w:color="auto"/>
            <w:bottom w:val="none" w:sz="0" w:space="0" w:color="auto"/>
            <w:right w:val="none" w:sz="0" w:space="0" w:color="auto"/>
          </w:divBdr>
        </w:div>
      </w:divsChild>
    </w:div>
    <w:div w:id="1610969230">
      <w:bodyDiv w:val="1"/>
      <w:marLeft w:val="0"/>
      <w:marRight w:val="0"/>
      <w:marTop w:val="0"/>
      <w:marBottom w:val="0"/>
      <w:divBdr>
        <w:top w:val="none" w:sz="0" w:space="0" w:color="auto"/>
        <w:left w:val="none" w:sz="0" w:space="0" w:color="auto"/>
        <w:bottom w:val="none" w:sz="0" w:space="0" w:color="auto"/>
        <w:right w:val="none" w:sz="0" w:space="0" w:color="auto"/>
      </w:divBdr>
    </w:div>
    <w:div w:id="1809274142">
      <w:bodyDiv w:val="1"/>
      <w:marLeft w:val="0"/>
      <w:marRight w:val="0"/>
      <w:marTop w:val="0"/>
      <w:marBottom w:val="0"/>
      <w:divBdr>
        <w:top w:val="none" w:sz="0" w:space="0" w:color="auto"/>
        <w:left w:val="none" w:sz="0" w:space="0" w:color="auto"/>
        <w:bottom w:val="none" w:sz="0" w:space="0" w:color="auto"/>
        <w:right w:val="none" w:sz="0" w:space="0" w:color="auto"/>
      </w:divBdr>
    </w:div>
    <w:div w:id="1912471714">
      <w:bodyDiv w:val="1"/>
      <w:marLeft w:val="0"/>
      <w:marRight w:val="0"/>
      <w:marTop w:val="0"/>
      <w:marBottom w:val="0"/>
      <w:divBdr>
        <w:top w:val="none" w:sz="0" w:space="0" w:color="auto"/>
        <w:left w:val="none" w:sz="0" w:space="0" w:color="auto"/>
        <w:bottom w:val="none" w:sz="0" w:space="0" w:color="auto"/>
        <w:right w:val="none" w:sz="0" w:space="0" w:color="auto"/>
      </w:divBdr>
    </w:div>
    <w:div w:id="2034335715">
      <w:bodyDiv w:val="1"/>
      <w:marLeft w:val="0"/>
      <w:marRight w:val="0"/>
      <w:marTop w:val="0"/>
      <w:marBottom w:val="0"/>
      <w:divBdr>
        <w:top w:val="none" w:sz="0" w:space="0" w:color="auto"/>
        <w:left w:val="none" w:sz="0" w:space="0" w:color="auto"/>
        <w:bottom w:val="none" w:sz="0" w:space="0" w:color="auto"/>
        <w:right w:val="none" w:sz="0" w:space="0" w:color="auto"/>
      </w:divBdr>
    </w:div>
    <w:div w:id="2050911529">
      <w:bodyDiv w:val="1"/>
      <w:marLeft w:val="0"/>
      <w:marRight w:val="0"/>
      <w:marTop w:val="0"/>
      <w:marBottom w:val="0"/>
      <w:divBdr>
        <w:top w:val="none" w:sz="0" w:space="0" w:color="auto"/>
        <w:left w:val="none" w:sz="0" w:space="0" w:color="auto"/>
        <w:bottom w:val="none" w:sz="0" w:space="0" w:color="auto"/>
        <w:right w:val="none" w:sz="0" w:space="0" w:color="auto"/>
      </w:divBdr>
    </w:div>
    <w:div w:id="21303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bis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FE9F-9F49-4B7C-89CE-4E83398C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2753</Words>
  <Characters>15696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Polyakova Maryana</cp:lastModifiedBy>
  <cp:revision>2</cp:revision>
  <cp:lastPrinted>2020-11-26T12:47:00Z</cp:lastPrinted>
  <dcterms:created xsi:type="dcterms:W3CDTF">2021-02-04T11:50:00Z</dcterms:created>
  <dcterms:modified xsi:type="dcterms:W3CDTF">2021-02-04T11:50:00Z</dcterms:modified>
</cp:coreProperties>
</file>