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219F7" w14:textId="77777777" w:rsidR="001F7A7E" w:rsidRDefault="001F7A7E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</w:p>
    <w:p w14:paraId="48D7C594" w14:textId="55CAFA56" w:rsidR="005F0FA0" w:rsidRDefault="005F0FA0" w:rsidP="005F0FA0">
      <w:pPr>
        <w:spacing w:before="120"/>
        <w:ind w:firstLine="851"/>
        <w:jc w:val="center"/>
        <w:rPr>
          <w:b/>
          <w:i/>
          <w:sz w:val="24"/>
          <w:szCs w:val="24"/>
        </w:rPr>
      </w:pPr>
      <w:r w:rsidRPr="005F0FA0">
        <w:rPr>
          <w:b/>
          <w:i/>
          <w:sz w:val="24"/>
          <w:szCs w:val="24"/>
        </w:rPr>
        <w:t xml:space="preserve">Запрос </w:t>
      </w:r>
      <w:r w:rsidR="00D34ED7">
        <w:rPr>
          <w:b/>
          <w:i/>
          <w:sz w:val="24"/>
          <w:szCs w:val="24"/>
        </w:rPr>
        <w:t>к</w:t>
      </w:r>
      <w:r w:rsidR="001D587F">
        <w:rPr>
          <w:b/>
          <w:i/>
          <w:sz w:val="24"/>
          <w:szCs w:val="24"/>
        </w:rPr>
        <w:t>оммерческих предложений</w:t>
      </w:r>
    </w:p>
    <w:p w14:paraId="221E6B5B" w14:textId="43325CEA" w:rsidR="008E318E" w:rsidRDefault="008E318E" w:rsidP="003642D7">
      <w:pPr>
        <w:spacing w:before="120"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r w:rsidR="002067A6" w:rsidRPr="002067A6">
        <w:rPr>
          <w:sz w:val="24"/>
          <w:szCs w:val="24"/>
        </w:rPr>
        <w:t>проведения маркетинговых исследований и сбора информации по стоимости и условиям</w:t>
      </w:r>
      <w:r w:rsidR="00D6790C">
        <w:rPr>
          <w:sz w:val="24"/>
          <w:szCs w:val="24"/>
        </w:rPr>
        <w:t xml:space="preserve"> поставки</w:t>
      </w:r>
      <w:r w:rsidR="004D412E" w:rsidRPr="00E81E45">
        <w:rPr>
          <w:sz w:val="24"/>
          <w:szCs w:val="24"/>
        </w:rPr>
        <w:t xml:space="preserve"> </w:t>
      </w:r>
      <w:r w:rsidR="00E81E45">
        <w:rPr>
          <w:sz w:val="24"/>
          <w:szCs w:val="24"/>
        </w:rPr>
        <w:t>ИТ-оборудования и лицензий для нужд ПАО «Почта Банк»</w:t>
      </w:r>
      <w:r w:rsidR="009B4C3E">
        <w:rPr>
          <w:sz w:val="24"/>
          <w:szCs w:val="24"/>
        </w:rPr>
        <w:t>,</w:t>
      </w:r>
      <w:r w:rsidR="005F0FA0" w:rsidRPr="00132A8A">
        <w:rPr>
          <w:sz w:val="24"/>
          <w:szCs w:val="24"/>
        </w:rPr>
        <w:t xml:space="preserve"> </w:t>
      </w:r>
      <w:r w:rsidR="009B4C3E">
        <w:rPr>
          <w:sz w:val="24"/>
          <w:szCs w:val="24"/>
        </w:rPr>
        <w:t xml:space="preserve">ПАО «Почта Банк» </w:t>
      </w:r>
      <w:r w:rsidR="005F0FA0" w:rsidRPr="00132A8A">
        <w:rPr>
          <w:sz w:val="24"/>
          <w:szCs w:val="24"/>
        </w:rPr>
        <w:t>просит всех заинтересованных лиц представить свои</w:t>
      </w:r>
      <w:r w:rsidR="002067A6">
        <w:rPr>
          <w:sz w:val="24"/>
          <w:szCs w:val="24"/>
        </w:rPr>
        <w:t xml:space="preserve"> </w:t>
      </w:r>
      <w:r>
        <w:rPr>
          <w:sz w:val="24"/>
          <w:szCs w:val="24"/>
        </w:rPr>
        <w:t>коммерческие предложения</w:t>
      </w:r>
      <w:r w:rsidR="002067A6">
        <w:rPr>
          <w:sz w:val="24"/>
          <w:szCs w:val="24"/>
        </w:rPr>
        <w:t xml:space="preserve"> (далее – Предложения)</w:t>
      </w:r>
      <w:r w:rsidR="005F0FA0" w:rsidRPr="00132A8A">
        <w:rPr>
          <w:sz w:val="24"/>
          <w:szCs w:val="24"/>
        </w:rPr>
        <w:t>.</w:t>
      </w:r>
    </w:p>
    <w:p w14:paraId="040939CF" w14:textId="77777777" w:rsidR="005F0FA0" w:rsidRPr="00D82C74" w:rsidRDefault="00F649EF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информирует, что направленные в адрес заказчика Предложения не будут рассматриваться в качестве заявки на участие в процедуре закупки ил</w:t>
      </w:r>
      <w:r w:rsidR="000C49B7">
        <w:rPr>
          <w:sz w:val="24"/>
          <w:szCs w:val="24"/>
        </w:rPr>
        <w:t>и оферты на заключение договора</w:t>
      </w:r>
      <w:r w:rsidR="005F0FA0" w:rsidRPr="00D82C74">
        <w:rPr>
          <w:sz w:val="24"/>
          <w:szCs w:val="24"/>
        </w:rPr>
        <w:t xml:space="preserve"> и не дают в дальнейшем каких-либо преимуществ для лиц, подавших указанные Предложения.</w:t>
      </w:r>
    </w:p>
    <w:p w14:paraId="797A4E34" w14:textId="44303D82" w:rsidR="005F0FA0" w:rsidRPr="001F7A7E" w:rsidRDefault="00F649EF" w:rsidP="001F7A7E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5F0FA0">
        <w:rPr>
          <w:sz w:val="24"/>
          <w:szCs w:val="24"/>
        </w:rPr>
        <w:t>ПАО «Почта Банк»</w:t>
      </w:r>
      <w:r>
        <w:rPr>
          <w:sz w:val="24"/>
          <w:szCs w:val="24"/>
        </w:rPr>
        <w:t xml:space="preserve"> </w:t>
      </w:r>
      <w:r w:rsidR="005F0FA0" w:rsidRPr="00D82C74">
        <w:rPr>
          <w:sz w:val="24"/>
          <w:szCs w:val="24"/>
        </w:rPr>
        <w:t>сообщает всем заинтересованным лицам, что не будут учитываться Предложения</w:t>
      </w:r>
      <w:r w:rsidR="001F7A7E">
        <w:rPr>
          <w:sz w:val="24"/>
          <w:szCs w:val="24"/>
        </w:rPr>
        <w:t xml:space="preserve">, </w:t>
      </w:r>
      <w:r w:rsidR="005F0FA0" w:rsidRPr="001F7A7E">
        <w:rPr>
          <w:sz w:val="24"/>
          <w:szCs w:val="24"/>
        </w:rPr>
        <w:t>полученные по окончании установл</w:t>
      </w:r>
      <w:r w:rsidR="00AB127E">
        <w:rPr>
          <w:sz w:val="24"/>
          <w:szCs w:val="24"/>
        </w:rPr>
        <w:t>енного срока подачи Предложений.</w:t>
      </w:r>
    </w:p>
    <w:p w14:paraId="67D8D664" w14:textId="131A1EC1" w:rsidR="005F0FA0" w:rsidRPr="000C49B7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0C49B7">
        <w:rPr>
          <w:sz w:val="24"/>
          <w:szCs w:val="24"/>
        </w:rPr>
        <w:t>Рассмотрение заказчиком поступивших Предложений не предполагает какого-либо информирования (в т.</w:t>
      </w:r>
      <w:r w:rsidR="00FA77C5">
        <w:rPr>
          <w:sz w:val="24"/>
          <w:szCs w:val="24"/>
        </w:rPr>
        <w:t xml:space="preserve"> </w:t>
      </w:r>
      <w:r w:rsidRPr="000C49B7">
        <w:rPr>
          <w:sz w:val="24"/>
          <w:szCs w:val="24"/>
        </w:rPr>
        <w:t>ч. публичного) лиц, подавших такие Предложения и иных лиц о результатах рассмотрения.</w:t>
      </w:r>
    </w:p>
    <w:p w14:paraId="04A5BA29" w14:textId="7777777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По результатам рассмотрения Предложений заключение договора не осуществляется.</w:t>
      </w:r>
    </w:p>
    <w:p w14:paraId="64E365B9" w14:textId="77777777" w:rsidR="001C6C4F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Пре</w:t>
      </w:r>
      <w:r w:rsidR="002067A6">
        <w:rPr>
          <w:sz w:val="24"/>
          <w:szCs w:val="24"/>
        </w:rPr>
        <w:t>дложения должны быть поданы</w:t>
      </w:r>
      <w:r w:rsidR="002067A6" w:rsidRPr="002067A6">
        <w:rPr>
          <w:sz w:val="24"/>
          <w:szCs w:val="24"/>
        </w:rPr>
        <w:t xml:space="preserve"> </w:t>
      </w:r>
      <w:r w:rsidR="002067A6">
        <w:rPr>
          <w:sz w:val="24"/>
          <w:szCs w:val="24"/>
        </w:rPr>
        <w:t xml:space="preserve">в соответствии с регламентом ЭТП по адресу электронной торговой площадки, расположенной в сети интернет: </w:t>
      </w:r>
      <w:hyperlink r:id="rId8" w:history="1">
        <w:r w:rsidR="002067A6" w:rsidRPr="001C6C4F">
          <w:t>https://www.fabrikant.ru</w:t>
        </w:r>
      </w:hyperlink>
      <w:r w:rsidR="001C6C4F">
        <w:rPr>
          <w:sz w:val="24"/>
          <w:szCs w:val="24"/>
        </w:rPr>
        <w:t xml:space="preserve"> и содержать в обязательном порядке:</w:t>
      </w:r>
    </w:p>
    <w:p w14:paraId="02C25835" w14:textId="60289E12" w:rsidR="005F0FA0" w:rsidRDefault="00653049" w:rsidP="00653049">
      <w:pPr>
        <w:pStyle w:val="ab"/>
        <w:numPr>
          <w:ilvl w:val="0"/>
          <w:numId w:val="12"/>
        </w:numPr>
        <w:tabs>
          <w:tab w:val="left" w:pos="284"/>
        </w:tabs>
        <w:spacing w:before="0"/>
        <w:ind w:left="0" w:firstLine="0"/>
        <w:jc w:val="both"/>
        <w:rPr>
          <w:sz w:val="24"/>
          <w:szCs w:val="24"/>
        </w:rPr>
      </w:pPr>
      <w:r w:rsidRPr="00653049">
        <w:rPr>
          <w:i/>
          <w:sz w:val="24"/>
          <w:szCs w:val="24"/>
        </w:rPr>
        <w:t>К</w:t>
      </w:r>
      <w:r w:rsidR="001C6C4F" w:rsidRPr="00653049">
        <w:rPr>
          <w:i/>
          <w:sz w:val="24"/>
          <w:szCs w:val="24"/>
        </w:rPr>
        <w:t>оммерческое предложение</w:t>
      </w:r>
      <w:r w:rsidR="001C6C4F" w:rsidRPr="00653049">
        <w:rPr>
          <w:sz w:val="24"/>
          <w:szCs w:val="24"/>
        </w:rPr>
        <w:t>, с учётом расходов по оплате всех необходимых налогов, пошлин и сборов, а также расходов на упаковку, маркировку, доставку, погрузку и разгрузку Товара, гарантийные обязательства и иные расходы Поставщика, связа</w:t>
      </w:r>
      <w:r w:rsidR="003E3B43">
        <w:rPr>
          <w:sz w:val="24"/>
          <w:szCs w:val="24"/>
        </w:rPr>
        <w:t>нные с исполнением обязательств.</w:t>
      </w:r>
    </w:p>
    <w:p w14:paraId="36129FDF" w14:textId="77777777" w:rsidR="008A2BA3" w:rsidRPr="00653049" w:rsidRDefault="008A2BA3" w:rsidP="008A2BA3">
      <w:pPr>
        <w:pStyle w:val="ab"/>
        <w:tabs>
          <w:tab w:val="left" w:pos="284"/>
        </w:tabs>
        <w:spacing w:before="0"/>
        <w:ind w:left="0"/>
        <w:jc w:val="both"/>
        <w:rPr>
          <w:sz w:val="24"/>
          <w:szCs w:val="24"/>
        </w:rPr>
      </w:pPr>
    </w:p>
    <w:p w14:paraId="1E3B5181" w14:textId="1A678337" w:rsidR="005F0FA0" w:rsidRPr="00D82C74" w:rsidRDefault="005F0FA0" w:rsidP="005C64C3">
      <w:pPr>
        <w:spacing w:before="120" w:line="360" w:lineRule="auto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 xml:space="preserve">Срок подачи Предложений: до </w:t>
      </w:r>
      <w:r w:rsidR="00283B4B">
        <w:rPr>
          <w:sz w:val="24"/>
          <w:szCs w:val="24"/>
        </w:rPr>
        <w:t>12</w:t>
      </w:r>
      <w:r w:rsidR="005927AA">
        <w:rPr>
          <w:sz w:val="24"/>
          <w:szCs w:val="24"/>
        </w:rPr>
        <w:t xml:space="preserve">:00 (МСК) </w:t>
      </w:r>
      <w:r w:rsidR="00D1528A">
        <w:rPr>
          <w:sz w:val="24"/>
          <w:szCs w:val="24"/>
        </w:rPr>
        <w:t>0</w:t>
      </w:r>
      <w:r w:rsidR="004F5C3F">
        <w:rPr>
          <w:sz w:val="24"/>
          <w:szCs w:val="24"/>
        </w:rPr>
        <w:t>9</w:t>
      </w:r>
      <w:bookmarkStart w:id="0" w:name="_GoBack"/>
      <w:bookmarkEnd w:id="0"/>
      <w:r w:rsidR="00CA45C0" w:rsidRPr="00CD751F">
        <w:rPr>
          <w:sz w:val="24"/>
          <w:szCs w:val="24"/>
        </w:rPr>
        <w:t>.</w:t>
      </w:r>
      <w:r w:rsidR="00CD751F" w:rsidRPr="00CD751F">
        <w:rPr>
          <w:sz w:val="24"/>
          <w:szCs w:val="24"/>
        </w:rPr>
        <w:t>10</w:t>
      </w:r>
      <w:r w:rsidR="00611D66" w:rsidRPr="00CD751F">
        <w:rPr>
          <w:sz w:val="24"/>
          <w:szCs w:val="24"/>
        </w:rPr>
        <w:t>.201</w:t>
      </w:r>
      <w:r w:rsidR="0010605A" w:rsidRPr="00CD751F">
        <w:rPr>
          <w:sz w:val="24"/>
          <w:szCs w:val="24"/>
        </w:rPr>
        <w:t>9</w:t>
      </w:r>
      <w:r w:rsidR="004A2153" w:rsidRPr="00CD751F">
        <w:rPr>
          <w:sz w:val="24"/>
          <w:szCs w:val="24"/>
        </w:rPr>
        <w:t xml:space="preserve"> </w:t>
      </w:r>
      <w:r w:rsidR="00611D66" w:rsidRPr="00CD751F">
        <w:rPr>
          <w:sz w:val="24"/>
          <w:szCs w:val="24"/>
        </w:rPr>
        <w:t>г</w:t>
      </w:r>
      <w:r w:rsidRPr="00CD751F">
        <w:rPr>
          <w:sz w:val="24"/>
          <w:szCs w:val="24"/>
        </w:rPr>
        <w:t>.</w:t>
      </w:r>
    </w:p>
    <w:p w14:paraId="2FE73E46" w14:textId="77777777" w:rsidR="005F0FA0" w:rsidRPr="00D82C74" w:rsidRDefault="005F0FA0" w:rsidP="00920271">
      <w:pPr>
        <w:spacing w:before="120"/>
        <w:ind w:firstLine="851"/>
        <w:jc w:val="both"/>
        <w:rPr>
          <w:sz w:val="24"/>
          <w:szCs w:val="24"/>
        </w:rPr>
      </w:pPr>
      <w:r w:rsidRPr="00D82C74">
        <w:rPr>
          <w:sz w:val="24"/>
          <w:szCs w:val="24"/>
        </w:rPr>
        <w:t>Приложения:</w:t>
      </w:r>
    </w:p>
    <w:p w14:paraId="7B924383" w14:textId="55DC2A0C" w:rsidR="00627B18" w:rsidRDefault="00627B18" w:rsidP="00920271">
      <w:pPr>
        <w:pStyle w:val="ab"/>
        <w:numPr>
          <w:ilvl w:val="0"/>
          <w:numId w:val="9"/>
        </w:numPr>
        <w:spacing w:before="12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Техническое задание</w:t>
      </w:r>
    </w:p>
    <w:p w14:paraId="235F4956" w14:textId="776512E1" w:rsidR="00653049" w:rsidRDefault="00653049" w:rsidP="00920271">
      <w:pPr>
        <w:pStyle w:val="ab"/>
        <w:numPr>
          <w:ilvl w:val="0"/>
          <w:numId w:val="9"/>
        </w:numPr>
        <w:spacing w:before="12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="006377D7">
        <w:rPr>
          <w:sz w:val="24"/>
          <w:szCs w:val="24"/>
        </w:rPr>
        <w:t>коммерческого предложения</w:t>
      </w:r>
    </w:p>
    <w:p w14:paraId="6B7434A2" w14:textId="1D0F1BA9" w:rsidR="003B5A08" w:rsidRPr="00D82C74" w:rsidRDefault="003B5A08" w:rsidP="00920271">
      <w:pPr>
        <w:pStyle w:val="ab"/>
        <w:numPr>
          <w:ilvl w:val="0"/>
          <w:numId w:val="9"/>
        </w:numPr>
        <w:spacing w:before="120"/>
        <w:ind w:firstLine="851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Анкета участника и согласие на обработку ПД</w:t>
      </w:r>
    </w:p>
    <w:sectPr w:rsidR="003B5A08" w:rsidRPr="00D82C74" w:rsidSect="00D37F27">
      <w:headerReference w:type="default" r:id="rId9"/>
      <w:footerReference w:type="default" r:id="rId10"/>
      <w:headerReference w:type="first" r:id="rId11"/>
      <w:type w:val="continuous"/>
      <w:pgSz w:w="11906" w:h="16838"/>
      <w:pgMar w:top="1134" w:right="851" w:bottom="1077" w:left="1418" w:header="14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553F2" w14:textId="77777777" w:rsidR="000A1115" w:rsidRDefault="000A1115" w:rsidP="00FC5037">
      <w:pPr>
        <w:spacing w:before="0"/>
      </w:pPr>
      <w:r>
        <w:separator/>
      </w:r>
    </w:p>
  </w:endnote>
  <w:endnote w:type="continuationSeparator" w:id="0">
    <w:p w14:paraId="27DC9946" w14:textId="77777777" w:rsidR="000A1115" w:rsidRDefault="000A1115" w:rsidP="00FC503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CF223" w14:textId="77777777" w:rsidR="009E30E4" w:rsidRPr="00662757" w:rsidRDefault="005B77B4" w:rsidP="00662757">
    <w:pPr>
      <w:pStyle w:val="a6"/>
      <w:tabs>
        <w:tab w:val="clear" w:pos="9355"/>
        <w:tab w:val="left" w:pos="10490"/>
        <w:tab w:val="right" w:pos="10915"/>
      </w:tabs>
      <w:ind w:right="-1276"/>
      <w:jc w:val="right"/>
      <w:rPr>
        <w:rFonts w:ascii="Arial" w:hAnsi="Arial" w:cs="Arial"/>
        <w:noProof/>
        <w:sz w:val="24"/>
        <w:szCs w:val="24"/>
        <w:lang w:eastAsia="ru-RU"/>
      </w:rPr>
    </w:pPr>
    <w:r w:rsidRPr="00662757">
      <w:rPr>
        <w:rFonts w:ascii="Arial" w:hAnsi="Arial" w:cs="Arial"/>
        <w:noProof/>
        <w:sz w:val="24"/>
        <w:szCs w:val="24"/>
        <w:lang w:eastAsia="ru-RU"/>
      </w:rPr>
      <w:t xml:space="preserve"> </w:t>
    </w:r>
  </w:p>
  <w:p w14:paraId="55620C39" w14:textId="77777777" w:rsidR="005B77B4" w:rsidRDefault="005B77B4" w:rsidP="009E30E4">
    <w:pPr>
      <w:pStyle w:val="a6"/>
      <w:tabs>
        <w:tab w:val="clear" w:pos="9355"/>
        <w:tab w:val="right" w:pos="9498"/>
      </w:tabs>
      <w:ind w:right="-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2F7B2" w14:textId="77777777" w:rsidR="000A1115" w:rsidRDefault="000A1115" w:rsidP="00FC5037">
      <w:pPr>
        <w:spacing w:before="0"/>
      </w:pPr>
      <w:r>
        <w:separator/>
      </w:r>
    </w:p>
  </w:footnote>
  <w:footnote w:type="continuationSeparator" w:id="0">
    <w:p w14:paraId="2ACDD0EE" w14:textId="77777777" w:rsidR="000A1115" w:rsidRDefault="000A1115" w:rsidP="00FC503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08FD6" w14:textId="77777777" w:rsidR="00741370" w:rsidRPr="00741370" w:rsidRDefault="00741370" w:rsidP="00741370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136DA142" wp14:editId="6FD02C21">
          <wp:simplePos x="0" y="0"/>
          <wp:positionH relativeFrom="column">
            <wp:posOffset>-3810</wp:posOffset>
          </wp:positionH>
          <wp:positionV relativeFrom="paragraph">
            <wp:posOffset>-4445</wp:posOffset>
          </wp:positionV>
          <wp:extent cx="7267575" cy="10399824"/>
          <wp:effectExtent l="0" t="0" r="0" b="190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7575" cy="103998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E186D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C4C08DB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7BFC8BC0" w14:textId="77777777" w:rsidR="005F5F5A" w:rsidRDefault="005F5F5A" w:rsidP="00115633">
    <w:pPr>
      <w:pStyle w:val="a4"/>
      <w:ind w:left="142"/>
      <w:rPr>
        <w:rFonts w:ascii="Arial" w:hAnsi="Arial" w:cs="Arial"/>
      </w:rPr>
    </w:pPr>
  </w:p>
  <w:p w14:paraId="228A4EEB" w14:textId="0C84E3DD" w:rsidR="005F5F5A" w:rsidRDefault="005F5F5A" w:rsidP="00115633">
    <w:pPr>
      <w:pStyle w:val="a4"/>
      <w:ind w:left="142"/>
      <w:rPr>
        <w:rFonts w:ascii="Arial" w:hAnsi="Arial" w:cs="Arial"/>
      </w:rPr>
    </w:pPr>
  </w:p>
  <w:p w14:paraId="2F02651D" w14:textId="77777777" w:rsidR="00C57F04" w:rsidRDefault="00C57F04" w:rsidP="00115633">
    <w:pPr>
      <w:pStyle w:val="a4"/>
      <w:ind w:left="142"/>
      <w:rPr>
        <w:rFonts w:ascii="Arial" w:hAnsi="Arial" w:cs="Arial"/>
      </w:rPr>
    </w:pPr>
  </w:p>
  <w:p w14:paraId="0480DF56" w14:textId="77777777" w:rsidR="00F60BAD" w:rsidRPr="002903CD" w:rsidRDefault="00930E98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Публичн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>ое акционерное общество "</w:t>
    </w:r>
    <w:r>
      <w:rPr>
        <w:rFonts w:ascii="Arial" w:hAnsi="Arial" w:cs="Arial"/>
        <w:b/>
        <w:color w:val="595959" w:themeColor="text1" w:themeTint="A6"/>
        <w:sz w:val="14"/>
        <w:szCs w:val="14"/>
      </w:rPr>
      <w:t>Почта</w:t>
    </w:r>
    <w:r w:rsidR="00AC512B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 Банк"</w:t>
    </w:r>
  </w:p>
  <w:p w14:paraId="5F04A9FA" w14:textId="3F45CEAD" w:rsidR="00F60BAD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Юридический адрес: 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="004D412E"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 w:rsidR="004D412E"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50F9BD73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Почтовый адрес: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Россия, 1</w:t>
    </w:r>
    <w:r>
      <w:rPr>
        <w:rFonts w:ascii="Arial" w:hAnsi="Arial" w:cs="Arial"/>
        <w:b/>
        <w:color w:val="595959" w:themeColor="text1" w:themeTint="A6"/>
        <w:sz w:val="14"/>
        <w:szCs w:val="14"/>
      </w:rPr>
      <w:t>07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</w:t>
    </w:r>
    <w:r>
      <w:rPr>
        <w:rFonts w:ascii="Arial" w:hAnsi="Arial" w:cs="Arial"/>
        <w:b/>
        <w:color w:val="595959" w:themeColor="text1" w:themeTint="A6"/>
        <w:sz w:val="14"/>
        <w:szCs w:val="14"/>
      </w:rPr>
      <w:t>61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 xml:space="preserve">, Москва, </w:t>
    </w:r>
    <w:r>
      <w:rPr>
        <w:rFonts w:ascii="Arial" w:hAnsi="Arial" w:cs="Arial"/>
        <w:b/>
        <w:color w:val="595959" w:themeColor="text1" w:themeTint="A6"/>
        <w:sz w:val="14"/>
        <w:szCs w:val="14"/>
      </w:rPr>
      <w:t>Преображенская пл., д.8</w:t>
    </w:r>
  </w:p>
  <w:p w14:paraId="17E5D89F" w14:textId="77777777" w:rsidR="002903CD" w:rsidRDefault="002903CD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 xml:space="preserve">ОКПО: </w:t>
    </w:r>
    <w:r w:rsidRPr="002903CD">
      <w:rPr>
        <w:rFonts w:ascii="Arial" w:hAnsi="Arial" w:cs="Arial"/>
        <w:b/>
        <w:color w:val="595959" w:themeColor="text1" w:themeTint="A6"/>
        <w:sz w:val="14"/>
        <w:szCs w:val="14"/>
      </w:rPr>
      <w:t>09106059</w:t>
    </w:r>
  </w:p>
  <w:p w14:paraId="67B3F831" w14:textId="77777777" w:rsidR="00C57F04" w:rsidRDefault="00C57F04" w:rsidP="00C57F04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ОГРН: 1023200000010</w:t>
    </w:r>
  </w:p>
  <w:p w14:paraId="5F9FE529" w14:textId="39517D0C" w:rsidR="00F60BAD" w:rsidRPr="00060551" w:rsidRDefault="00C57F04" w:rsidP="00060551">
    <w:pPr>
      <w:pStyle w:val="a4"/>
      <w:spacing w:line="276" w:lineRule="auto"/>
      <w:ind w:left="5245" w:right="-1276"/>
      <w:rPr>
        <w:rFonts w:ascii="Arial" w:hAnsi="Arial" w:cs="Arial"/>
        <w:b/>
        <w:color w:val="595959" w:themeColor="text1" w:themeTint="A6"/>
        <w:sz w:val="14"/>
        <w:szCs w:val="14"/>
      </w:rPr>
    </w:pPr>
    <w:r>
      <w:rPr>
        <w:rFonts w:ascii="Arial" w:hAnsi="Arial" w:cs="Arial"/>
        <w:b/>
        <w:color w:val="595959" w:themeColor="text1" w:themeTint="A6"/>
        <w:sz w:val="14"/>
        <w:szCs w:val="14"/>
      </w:rPr>
      <w:t>ИНН/КПП: 3232005484/997950001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538FD"/>
    <w:multiLevelType w:val="hybridMultilevel"/>
    <w:tmpl w:val="29DEB7B6"/>
    <w:lvl w:ilvl="0" w:tplc="397EFE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80074B"/>
    <w:multiLevelType w:val="hybridMultilevel"/>
    <w:tmpl w:val="41CCA5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BD5B67"/>
    <w:multiLevelType w:val="hybridMultilevel"/>
    <w:tmpl w:val="A800AF3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641820"/>
    <w:multiLevelType w:val="hybridMultilevel"/>
    <w:tmpl w:val="7152D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21F24"/>
    <w:multiLevelType w:val="hybridMultilevel"/>
    <w:tmpl w:val="B7E45C8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EEB"/>
    <w:multiLevelType w:val="hybridMultilevel"/>
    <w:tmpl w:val="5CB6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101B4"/>
    <w:multiLevelType w:val="hybridMultilevel"/>
    <w:tmpl w:val="218A1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60528"/>
    <w:multiLevelType w:val="hybridMultilevel"/>
    <w:tmpl w:val="6ADC0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C56A5"/>
    <w:multiLevelType w:val="hybridMultilevel"/>
    <w:tmpl w:val="EBA2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5325D"/>
    <w:multiLevelType w:val="hybridMultilevel"/>
    <w:tmpl w:val="FE7EAD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F475B"/>
    <w:multiLevelType w:val="hybridMultilevel"/>
    <w:tmpl w:val="26DE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BC2509"/>
    <w:multiLevelType w:val="hybridMultilevel"/>
    <w:tmpl w:val="EF54ED28"/>
    <w:lvl w:ilvl="0" w:tplc="1D5A852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6DA60A0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52308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DF4EDB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F4168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E9010B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154E37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405F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6F67C9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68"/>
    <w:rsid w:val="000469A5"/>
    <w:rsid w:val="00060551"/>
    <w:rsid w:val="00064C0E"/>
    <w:rsid w:val="0006781A"/>
    <w:rsid w:val="00070E00"/>
    <w:rsid w:val="000722B0"/>
    <w:rsid w:val="000A1115"/>
    <w:rsid w:val="000A7E80"/>
    <w:rsid w:val="000B7936"/>
    <w:rsid w:val="000C49B7"/>
    <w:rsid w:val="000D257B"/>
    <w:rsid w:val="000D3D1C"/>
    <w:rsid w:val="000E2133"/>
    <w:rsid w:val="000F625D"/>
    <w:rsid w:val="0010605A"/>
    <w:rsid w:val="00110E24"/>
    <w:rsid w:val="00115633"/>
    <w:rsid w:val="00130F54"/>
    <w:rsid w:val="00132A8A"/>
    <w:rsid w:val="00176BF7"/>
    <w:rsid w:val="00194F0B"/>
    <w:rsid w:val="001A2448"/>
    <w:rsid w:val="001C48F0"/>
    <w:rsid w:val="001C6C4F"/>
    <w:rsid w:val="001D587F"/>
    <w:rsid w:val="001E6671"/>
    <w:rsid w:val="001F2C1A"/>
    <w:rsid w:val="001F7A7E"/>
    <w:rsid w:val="00203B13"/>
    <w:rsid w:val="002067A6"/>
    <w:rsid w:val="002067AC"/>
    <w:rsid w:val="00212263"/>
    <w:rsid w:val="00275A36"/>
    <w:rsid w:val="00276BEC"/>
    <w:rsid w:val="00283B4B"/>
    <w:rsid w:val="002903CD"/>
    <w:rsid w:val="002A261C"/>
    <w:rsid w:val="002C4FDF"/>
    <w:rsid w:val="002D1B42"/>
    <w:rsid w:val="002E5DE7"/>
    <w:rsid w:val="002F1D57"/>
    <w:rsid w:val="003408D6"/>
    <w:rsid w:val="00347732"/>
    <w:rsid w:val="003567B0"/>
    <w:rsid w:val="00361302"/>
    <w:rsid w:val="003642D7"/>
    <w:rsid w:val="00370385"/>
    <w:rsid w:val="00372C57"/>
    <w:rsid w:val="003919D8"/>
    <w:rsid w:val="003A1C96"/>
    <w:rsid w:val="003B5A08"/>
    <w:rsid w:val="003E3B43"/>
    <w:rsid w:val="003E7CB1"/>
    <w:rsid w:val="00443DBA"/>
    <w:rsid w:val="00454481"/>
    <w:rsid w:val="00467AFD"/>
    <w:rsid w:val="00481513"/>
    <w:rsid w:val="004906E8"/>
    <w:rsid w:val="004A11B1"/>
    <w:rsid w:val="004A2153"/>
    <w:rsid w:val="004A3366"/>
    <w:rsid w:val="004A4ED9"/>
    <w:rsid w:val="004A6072"/>
    <w:rsid w:val="004B457A"/>
    <w:rsid w:val="004D412E"/>
    <w:rsid w:val="004D7428"/>
    <w:rsid w:val="004E13D6"/>
    <w:rsid w:val="004E4967"/>
    <w:rsid w:val="004F5C3F"/>
    <w:rsid w:val="004F5F2D"/>
    <w:rsid w:val="004F78AC"/>
    <w:rsid w:val="00525553"/>
    <w:rsid w:val="00537283"/>
    <w:rsid w:val="00545B09"/>
    <w:rsid w:val="00550BE3"/>
    <w:rsid w:val="00563FF0"/>
    <w:rsid w:val="00564E5E"/>
    <w:rsid w:val="00570DE7"/>
    <w:rsid w:val="005841E1"/>
    <w:rsid w:val="005920F8"/>
    <w:rsid w:val="005927AA"/>
    <w:rsid w:val="00594F48"/>
    <w:rsid w:val="005B77B4"/>
    <w:rsid w:val="005C41F7"/>
    <w:rsid w:val="005C4673"/>
    <w:rsid w:val="005C64C3"/>
    <w:rsid w:val="005F0FA0"/>
    <w:rsid w:val="005F5F5A"/>
    <w:rsid w:val="00611D66"/>
    <w:rsid w:val="00616A05"/>
    <w:rsid w:val="00616B2D"/>
    <w:rsid w:val="00627B18"/>
    <w:rsid w:val="006377D7"/>
    <w:rsid w:val="00653049"/>
    <w:rsid w:val="00662757"/>
    <w:rsid w:val="006A2464"/>
    <w:rsid w:val="006C7317"/>
    <w:rsid w:val="006D3D27"/>
    <w:rsid w:val="006E08C1"/>
    <w:rsid w:val="006E5A6E"/>
    <w:rsid w:val="006F11E6"/>
    <w:rsid w:val="0073377D"/>
    <w:rsid w:val="00741370"/>
    <w:rsid w:val="00742ED6"/>
    <w:rsid w:val="00743E45"/>
    <w:rsid w:val="007952E9"/>
    <w:rsid w:val="007A4517"/>
    <w:rsid w:val="007C111B"/>
    <w:rsid w:val="007C536F"/>
    <w:rsid w:val="007D32A8"/>
    <w:rsid w:val="007E020E"/>
    <w:rsid w:val="007E4A6A"/>
    <w:rsid w:val="008020A2"/>
    <w:rsid w:val="00835841"/>
    <w:rsid w:val="00836D3D"/>
    <w:rsid w:val="00840E9E"/>
    <w:rsid w:val="008425B3"/>
    <w:rsid w:val="0085316E"/>
    <w:rsid w:val="008735AB"/>
    <w:rsid w:val="0087496C"/>
    <w:rsid w:val="00891DEC"/>
    <w:rsid w:val="008A2BA3"/>
    <w:rsid w:val="008E318E"/>
    <w:rsid w:val="00902F58"/>
    <w:rsid w:val="00912808"/>
    <w:rsid w:val="00920271"/>
    <w:rsid w:val="0092348A"/>
    <w:rsid w:val="00930E98"/>
    <w:rsid w:val="00935172"/>
    <w:rsid w:val="00944E19"/>
    <w:rsid w:val="00945486"/>
    <w:rsid w:val="0095487D"/>
    <w:rsid w:val="009655A6"/>
    <w:rsid w:val="00990D8A"/>
    <w:rsid w:val="009B4C3E"/>
    <w:rsid w:val="009B5274"/>
    <w:rsid w:val="009D66F5"/>
    <w:rsid w:val="009E30E4"/>
    <w:rsid w:val="009F3F25"/>
    <w:rsid w:val="009F4393"/>
    <w:rsid w:val="00A1224F"/>
    <w:rsid w:val="00A17739"/>
    <w:rsid w:val="00A66E99"/>
    <w:rsid w:val="00A848FD"/>
    <w:rsid w:val="00AB127E"/>
    <w:rsid w:val="00AB76ED"/>
    <w:rsid w:val="00AC4FC1"/>
    <w:rsid w:val="00AC512B"/>
    <w:rsid w:val="00AC7507"/>
    <w:rsid w:val="00AE6BB2"/>
    <w:rsid w:val="00AF07BB"/>
    <w:rsid w:val="00B039F2"/>
    <w:rsid w:val="00B04E21"/>
    <w:rsid w:val="00B0622D"/>
    <w:rsid w:val="00B222A5"/>
    <w:rsid w:val="00BA3769"/>
    <w:rsid w:val="00BB5E55"/>
    <w:rsid w:val="00BB6943"/>
    <w:rsid w:val="00BC52D7"/>
    <w:rsid w:val="00BE2DCC"/>
    <w:rsid w:val="00BE4E42"/>
    <w:rsid w:val="00C01A0D"/>
    <w:rsid w:val="00C26332"/>
    <w:rsid w:val="00C57F04"/>
    <w:rsid w:val="00C74054"/>
    <w:rsid w:val="00CA013A"/>
    <w:rsid w:val="00CA45C0"/>
    <w:rsid w:val="00CD751F"/>
    <w:rsid w:val="00CF4697"/>
    <w:rsid w:val="00D129AC"/>
    <w:rsid w:val="00D1528A"/>
    <w:rsid w:val="00D2267F"/>
    <w:rsid w:val="00D302F7"/>
    <w:rsid w:val="00D303E0"/>
    <w:rsid w:val="00D34ED7"/>
    <w:rsid w:val="00D36F37"/>
    <w:rsid w:val="00D37F27"/>
    <w:rsid w:val="00D6790C"/>
    <w:rsid w:val="00D91557"/>
    <w:rsid w:val="00DA3423"/>
    <w:rsid w:val="00DC264A"/>
    <w:rsid w:val="00DD51E3"/>
    <w:rsid w:val="00DE1113"/>
    <w:rsid w:val="00DE3273"/>
    <w:rsid w:val="00E7015C"/>
    <w:rsid w:val="00E74D68"/>
    <w:rsid w:val="00E802DE"/>
    <w:rsid w:val="00E81E45"/>
    <w:rsid w:val="00E859F3"/>
    <w:rsid w:val="00EA05D3"/>
    <w:rsid w:val="00EE512D"/>
    <w:rsid w:val="00F01C17"/>
    <w:rsid w:val="00F04050"/>
    <w:rsid w:val="00F2428A"/>
    <w:rsid w:val="00F339BD"/>
    <w:rsid w:val="00F512B5"/>
    <w:rsid w:val="00F60BAD"/>
    <w:rsid w:val="00F649EF"/>
    <w:rsid w:val="00F70178"/>
    <w:rsid w:val="00F71014"/>
    <w:rsid w:val="00F777F7"/>
    <w:rsid w:val="00F84A7E"/>
    <w:rsid w:val="00F91291"/>
    <w:rsid w:val="00F97D9A"/>
    <w:rsid w:val="00FA2D38"/>
    <w:rsid w:val="00FA3147"/>
    <w:rsid w:val="00FA77C5"/>
    <w:rsid w:val="00FB5A84"/>
    <w:rsid w:val="00FC5037"/>
    <w:rsid w:val="00FD3350"/>
    <w:rsid w:val="00FE4C39"/>
    <w:rsid w:val="00FF1745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550659C9"/>
  <w15:docId w15:val="{3818826D-D595-435F-BB77-510DB1D70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before="-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072"/>
  </w:style>
  <w:style w:type="paragraph" w:styleId="1">
    <w:name w:val="heading 1"/>
    <w:basedOn w:val="a"/>
    <w:next w:val="a"/>
    <w:link w:val="10"/>
    <w:qFormat/>
    <w:rsid w:val="004A60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A60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A6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A6072"/>
    <w:pPr>
      <w:keepNext/>
      <w:shd w:val="pct10" w:color="auto" w:fill="auto"/>
      <w:spacing w:before="240"/>
      <w:jc w:val="center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4A607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0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4A60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A607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A6072"/>
    <w:rPr>
      <w:b/>
      <w:szCs w:val="20"/>
      <w:shd w:val="pct10" w:color="auto" w:fill="auto"/>
    </w:rPr>
  </w:style>
  <w:style w:type="character" w:customStyle="1" w:styleId="50">
    <w:name w:val="Заголовок 5 Знак"/>
    <w:basedOn w:val="a0"/>
    <w:link w:val="5"/>
    <w:rsid w:val="004A6072"/>
    <w:rPr>
      <w:b/>
      <w:bCs/>
      <w:i/>
      <w:iCs/>
      <w:sz w:val="26"/>
      <w:szCs w:val="26"/>
    </w:rPr>
  </w:style>
  <w:style w:type="character" w:styleId="a3">
    <w:name w:val="Emphasis"/>
    <w:basedOn w:val="a0"/>
    <w:qFormat/>
    <w:rsid w:val="004A6072"/>
    <w:rPr>
      <w:i/>
      <w:iCs/>
    </w:rPr>
  </w:style>
  <w:style w:type="paragraph" w:styleId="a4">
    <w:name w:val="header"/>
    <w:basedOn w:val="a"/>
    <w:link w:val="a5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FC5037"/>
  </w:style>
  <w:style w:type="paragraph" w:styleId="a6">
    <w:name w:val="footer"/>
    <w:basedOn w:val="a"/>
    <w:link w:val="a7"/>
    <w:uiPriority w:val="99"/>
    <w:unhideWhenUsed/>
    <w:rsid w:val="00FC5037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FC5037"/>
  </w:style>
  <w:style w:type="paragraph" w:styleId="a8">
    <w:name w:val="Balloon Text"/>
    <w:basedOn w:val="a"/>
    <w:link w:val="a9"/>
    <w:uiPriority w:val="99"/>
    <w:semiHidden/>
    <w:unhideWhenUsed/>
    <w:rsid w:val="00FC5037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5037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74054"/>
    <w:pPr>
      <w:widowControl w:val="0"/>
      <w:autoSpaceDE w:val="0"/>
      <w:autoSpaceDN w:val="0"/>
      <w:adjustRightInd w:val="0"/>
      <w:spacing w:before="0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C74054"/>
    <w:pPr>
      <w:widowControl w:val="0"/>
      <w:autoSpaceDE w:val="0"/>
      <w:autoSpaceDN w:val="0"/>
      <w:adjustRightInd w:val="0"/>
      <w:spacing w:before="0"/>
    </w:pPr>
    <w:rPr>
      <w:rFonts w:ascii="Courier New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740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74054"/>
    <w:rPr>
      <w:rFonts w:ascii="Courier New" w:hAnsi="Courier New" w:cs="Courier New"/>
      <w:sz w:val="20"/>
      <w:szCs w:val="20"/>
      <w:lang w:eastAsia="ru-RU"/>
    </w:rPr>
  </w:style>
  <w:style w:type="table" w:styleId="aa">
    <w:name w:val="Table Grid"/>
    <w:basedOn w:val="a1"/>
    <w:rsid w:val="00F512B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rsid w:val="00564E5E"/>
    <w:pPr>
      <w:spacing w:before="0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564E5E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564E5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64E5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64E5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64E5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64E5E"/>
    <w:rPr>
      <w:b/>
      <w:bCs/>
      <w:sz w:val="20"/>
      <w:szCs w:val="20"/>
    </w:rPr>
  </w:style>
  <w:style w:type="character" w:styleId="af1">
    <w:name w:val="Hyperlink"/>
    <w:basedOn w:val="a0"/>
    <w:uiPriority w:val="99"/>
    <w:unhideWhenUsed/>
    <w:rsid w:val="00A66E99"/>
    <w:rPr>
      <w:color w:val="0000FF"/>
      <w:u w:val="single"/>
    </w:rPr>
  </w:style>
  <w:style w:type="paragraph" w:styleId="af2">
    <w:name w:val="Normal (Web)"/>
    <w:basedOn w:val="a"/>
    <w:uiPriority w:val="99"/>
    <w:semiHidden/>
    <w:unhideWhenUsed/>
    <w:rsid w:val="00616A05"/>
    <w:pPr>
      <w:spacing w:before="100" w:beforeAutospacing="1" w:after="100" w:afterAutospacing="1"/>
    </w:pPr>
    <w:rPr>
      <w:rFonts w:eastAsiaTheme="minorHAnsi"/>
      <w:sz w:val="24"/>
      <w:szCs w:val="24"/>
      <w:lang w:eastAsia="ru-RU"/>
    </w:rPr>
  </w:style>
  <w:style w:type="paragraph" w:customStyle="1" w:styleId="ConsPlusNormal">
    <w:name w:val="ConsPlusNormal"/>
    <w:rsid w:val="00563FF0"/>
    <w:pPr>
      <w:widowControl w:val="0"/>
      <w:autoSpaceDE w:val="0"/>
      <w:autoSpaceDN w:val="0"/>
      <w:adjustRightInd w:val="0"/>
      <w:spacing w:before="0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BA53E-5351-421F-A37C-FDB5E1A2C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Олюнин</dc:creator>
  <cp:lastModifiedBy>Юшкин Дмитрий Николаевич</cp:lastModifiedBy>
  <cp:revision>67</cp:revision>
  <cp:lastPrinted>2016-11-18T11:30:00Z</cp:lastPrinted>
  <dcterms:created xsi:type="dcterms:W3CDTF">2017-09-08T09:02:00Z</dcterms:created>
  <dcterms:modified xsi:type="dcterms:W3CDTF">2019-09-25T14:44:00Z</dcterms:modified>
</cp:coreProperties>
</file>