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45" w:rsidRPr="006D4FF8" w:rsidRDefault="00820C45"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Pr="001C0DBA" w:rsidRDefault="001C0DBA" w:rsidP="00312F1C">
      <w:pPr>
        <w:keepNext/>
        <w:kinsoku/>
        <w:overflowPunct/>
        <w:autoSpaceDE/>
        <w:autoSpaceDN/>
        <w:spacing w:line="240" w:lineRule="auto"/>
        <w:ind w:firstLine="0"/>
        <w:jc w:val="center"/>
        <w:outlineLvl w:val="1"/>
        <w:rPr>
          <w:rFonts w:ascii="Arial" w:hAnsi="Arial" w:cs="Arial"/>
          <w:b/>
          <w:bCs/>
          <w:sz w:val="72"/>
          <w:szCs w:val="72"/>
        </w:rPr>
      </w:pPr>
      <w:r>
        <w:rPr>
          <w:rFonts w:ascii="Arial" w:hAnsi="Arial" w:cs="Arial"/>
          <w:b/>
          <w:bCs/>
          <w:sz w:val="72"/>
          <w:szCs w:val="72"/>
        </w:rPr>
        <w:t>Блок</w:t>
      </w:r>
      <w:r w:rsidRPr="001C0DBA">
        <w:rPr>
          <w:rFonts w:ascii="Arial" w:hAnsi="Arial" w:cs="Arial"/>
          <w:b/>
          <w:bCs/>
          <w:sz w:val="72"/>
          <w:szCs w:val="72"/>
        </w:rPr>
        <w:t xml:space="preserve"> 7</w:t>
      </w:r>
    </w:p>
    <w:p w:rsidR="001C0DBA" w:rsidRPr="001C0DBA" w:rsidRDefault="001C0DBA" w:rsidP="00312F1C">
      <w:pPr>
        <w:keepNext/>
        <w:kinsoku/>
        <w:overflowPunct/>
        <w:autoSpaceDE/>
        <w:autoSpaceDN/>
        <w:spacing w:line="240" w:lineRule="auto"/>
        <w:ind w:firstLine="0"/>
        <w:jc w:val="center"/>
        <w:outlineLvl w:val="1"/>
        <w:rPr>
          <w:rFonts w:ascii="Arial" w:hAnsi="Arial" w:cs="Arial"/>
          <w:b/>
          <w:bCs/>
          <w:sz w:val="72"/>
          <w:szCs w:val="72"/>
        </w:rPr>
      </w:pPr>
      <w:r w:rsidRPr="001C0DBA">
        <w:rPr>
          <w:rFonts w:ascii="Arial" w:hAnsi="Arial" w:cs="Arial"/>
          <w:b/>
          <w:bCs/>
          <w:sz w:val="72"/>
          <w:szCs w:val="72"/>
        </w:rPr>
        <w:t>«</w:t>
      </w:r>
      <w:r>
        <w:rPr>
          <w:rFonts w:ascii="Arial" w:hAnsi="Arial" w:cs="Arial"/>
          <w:b/>
          <w:bCs/>
          <w:sz w:val="72"/>
          <w:szCs w:val="72"/>
        </w:rPr>
        <w:t>Техническое задание</w:t>
      </w:r>
      <w:r w:rsidRPr="001C0DBA">
        <w:rPr>
          <w:rFonts w:ascii="Arial" w:hAnsi="Arial" w:cs="Arial"/>
          <w:b/>
          <w:bCs/>
          <w:sz w:val="72"/>
          <w:szCs w:val="72"/>
        </w:rPr>
        <w:t>»</w:t>
      </w:r>
    </w:p>
    <w:p w:rsidR="001C0DBA" w:rsidRPr="001C0DBA" w:rsidRDefault="001C0DBA" w:rsidP="00312F1C">
      <w:pPr>
        <w:keepNext/>
        <w:kinsoku/>
        <w:overflowPunct/>
        <w:autoSpaceDE/>
        <w:autoSpaceDN/>
        <w:spacing w:line="240" w:lineRule="auto"/>
        <w:ind w:firstLine="0"/>
        <w:jc w:val="center"/>
        <w:outlineLvl w:val="1"/>
        <w:rPr>
          <w:rFonts w:ascii="Arial" w:hAnsi="Arial" w:cs="Arial"/>
          <w:b/>
          <w:bCs/>
          <w:sz w:val="72"/>
          <w:szCs w:val="72"/>
        </w:rPr>
      </w:pPr>
      <w:r w:rsidRPr="001C0DBA">
        <w:rPr>
          <w:rFonts w:ascii="Arial" w:hAnsi="Arial" w:cs="Arial"/>
          <w:b/>
          <w:bCs/>
          <w:sz w:val="72"/>
          <w:szCs w:val="72"/>
        </w:rPr>
        <w:t>(</w:t>
      </w:r>
      <w:r>
        <w:rPr>
          <w:rFonts w:ascii="Arial" w:hAnsi="Arial" w:cs="Arial"/>
          <w:b/>
          <w:bCs/>
          <w:sz w:val="72"/>
          <w:szCs w:val="72"/>
        </w:rPr>
        <w:t>блок</w:t>
      </w:r>
      <w:r w:rsidRPr="001C0DBA">
        <w:rPr>
          <w:rFonts w:ascii="Arial" w:hAnsi="Arial" w:cs="Arial"/>
          <w:b/>
          <w:bCs/>
          <w:sz w:val="72"/>
          <w:szCs w:val="72"/>
        </w:rPr>
        <w:t xml:space="preserve"> 7 </w:t>
      </w:r>
      <w:r>
        <w:rPr>
          <w:rFonts w:ascii="Arial" w:hAnsi="Arial" w:cs="Arial"/>
          <w:b/>
          <w:bCs/>
          <w:sz w:val="72"/>
          <w:szCs w:val="72"/>
        </w:rPr>
        <w:t>из</w:t>
      </w:r>
      <w:r w:rsidRPr="001C0DBA">
        <w:rPr>
          <w:rFonts w:ascii="Arial" w:hAnsi="Arial" w:cs="Arial"/>
          <w:b/>
          <w:bCs/>
          <w:sz w:val="72"/>
          <w:szCs w:val="72"/>
        </w:rPr>
        <w:t xml:space="preserve"> 8) </w:t>
      </w: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842661" w:rsidRDefault="00842661" w:rsidP="00312F1C">
      <w:pPr>
        <w:keepNext/>
        <w:kinsoku/>
        <w:overflowPunct/>
        <w:autoSpaceDE/>
        <w:autoSpaceDN/>
        <w:spacing w:line="240" w:lineRule="auto"/>
        <w:ind w:firstLine="0"/>
        <w:jc w:val="center"/>
        <w:outlineLvl w:val="1"/>
        <w:rPr>
          <w:b/>
          <w:bCs/>
          <w:caps/>
          <w:sz w:val="24"/>
          <w:szCs w:val="24"/>
        </w:rPr>
      </w:pPr>
    </w:p>
    <w:p w:rsidR="002D1EDE" w:rsidRDefault="002D1EDE" w:rsidP="00312F1C">
      <w:pPr>
        <w:keepNext/>
        <w:kinsoku/>
        <w:overflowPunct/>
        <w:autoSpaceDE/>
        <w:autoSpaceDN/>
        <w:spacing w:line="240" w:lineRule="auto"/>
        <w:ind w:firstLine="0"/>
        <w:jc w:val="center"/>
        <w:outlineLvl w:val="1"/>
        <w:rPr>
          <w:b/>
          <w:bCs/>
          <w:caps/>
          <w:sz w:val="24"/>
          <w:szCs w:val="24"/>
        </w:rPr>
      </w:pPr>
      <w:r w:rsidRPr="00E531E1">
        <w:rPr>
          <w:b/>
          <w:bCs/>
          <w:caps/>
          <w:sz w:val="24"/>
          <w:szCs w:val="24"/>
        </w:rPr>
        <w:lastRenderedPageBreak/>
        <w:t>Техническое задание</w:t>
      </w:r>
      <w:r w:rsidR="00C83746">
        <w:rPr>
          <w:b/>
          <w:bCs/>
          <w:caps/>
          <w:sz w:val="24"/>
          <w:szCs w:val="24"/>
        </w:rPr>
        <w:t xml:space="preserve">                                                                                                                 </w:t>
      </w:r>
      <w:r w:rsidRPr="00E531E1">
        <w:rPr>
          <w:b/>
          <w:bCs/>
          <w:caps/>
          <w:sz w:val="24"/>
          <w:szCs w:val="24"/>
        </w:rPr>
        <w:t xml:space="preserve"> Н</w:t>
      </w:r>
      <w:r>
        <w:rPr>
          <w:b/>
          <w:bCs/>
          <w:caps/>
          <w:sz w:val="24"/>
          <w:szCs w:val="24"/>
        </w:rPr>
        <w:t>А ПРОВЕДЕНИЕ открытого ЗАПРОСА предложений</w:t>
      </w:r>
    </w:p>
    <w:p w:rsidR="002D1EDE" w:rsidRDefault="002D1EDE" w:rsidP="00391CCD">
      <w:pPr>
        <w:pStyle w:val="41"/>
        <w:ind w:left="0"/>
        <w:jc w:val="center"/>
        <w:rPr>
          <w:color w:val="000000" w:themeColor="text1"/>
        </w:rPr>
      </w:pPr>
      <w:r w:rsidRPr="00EB6074">
        <w:t>на</w:t>
      </w:r>
      <w:r w:rsidR="007B4092">
        <w:rPr>
          <w:bCs/>
        </w:rPr>
        <w:t xml:space="preserve"> поставку</w:t>
      </w:r>
      <w:r w:rsidR="00895515">
        <w:rPr>
          <w:bCs/>
        </w:rPr>
        <w:t xml:space="preserve"> </w:t>
      </w:r>
      <w:r w:rsidR="006809C2" w:rsidRPr="006809C2">
        <w:rPr>
          <w:color w:val="000000"/>
        </w:rPr>
        <w:t>машины испытательной универсальной</w:t>
      </w:r>
      <w:r w:rsidR="0046792C" w:rsidRPr="006809C2">
        <w:rPr>
          <w:color w:val="000000" w:themeColor="text1"/>
        </w:rPr>
        <w:t>.</w:t>
      </w:r>
    </w:p>
    <w:p w:rsidR="00391CCD" w:rsidRPr="00E531E1" w:rsidRDefault="00391CCD" w:rsidP="00391CCD">
      <w:pPr>
        <w:pStyle w:val="41"/>
        <w:ind w:left="0"/>
        <w:jc w:val="center"/>
        <w:rPr>
          <w:b/>
        </w:rPr>
      </w:pPr>
    </w:p>
    <w:p w:rsidR="002D1EDE" w:rsidRPr="00E531E1" w:rsidRDefault="002D1EDE" w:rsidP="00312F1C">
      <w:pPr>
        <w:ind w:firstLine="0"/>
        <w:jc w:val="left"/>
        <w:rPr>
          <w:sz w:val="24"/>
          <w:szCs w:val="24"/>
        </w:rPr>
      </w:pPr>
      <w:r>
        <w:rPr>
          <w:sz w:val="24"/>
          <w:szCs w:val="24"/>
        </w:rPr>
        <w:t xml:space="preserve">№ </w:t>
      </w:r>
      <w:r w:rsidR="0009662C">
        <w:rPr>
          <w:sz w:val="24"/>
          <w:szCs w:val="24"/>
        </w:rPr>
        <w:t xml:space="preserve">485/19-ЗП </w:t>
      </w:r>
      <w:r w:rsidR="00C83746">
        <w:rPr>
          <w:sz w:val="24"/>
          <w:szCs w:val="24"/>
        </w:rPr>
        <w:t>от</w:t>
      </w:r>
      <w:r>
        <w:rPr>
          <w:sz w:val="24"/>
          <w:szCs w:val="24"/>
        </w:rPr>
        <w:t xml:space="preserve"> «</w:t>
      </w:r>
      <w:r w:rsidR="0009662C">
        <w:rPr>
          <w:sz w:val="24"/>
          <w:szCs w:val="24"/>
        </w:rPr>
        <w:t>04</w:t>
      </w:r>
      <w:r w:rsidR="00C83746">
        <w:rPr>
          <w:sz w:val="24"/>
          <w:szCs w:val="24"/>
        </w:rPr>
        <w:t xml:space="preserve">» </w:t>
      </w:r>
      <w:r w:rsidR="0009662C">
        <w:rPr>
          <w:sz w:val="24"/>
          <w:szCs w:val="24"/>
        </w:rPr>
        <w:t>октября 2</w:t>
      </w:r>
      <w:r w:rsidR="004F1237">
        <w:rPr>
          <w:sz w:val="24"/>
          <w:szCs w:val="24"/>
        </w:rPr>
        <w:t>01</w:t>
      </w:r>
      <w:r w:rsidR="004D6FA5">
        <w:rPr>
          <w:sz w:val="24"/>
          <w:szCs w:val="24"/>
        </w:rPr>
        <w:t xml:space="preserve">9 </w:t>
      </w:r>
      <w:r w:rsidRPr="00E531E1">
        <w:rPr>
          <w:sz w:val="24"/>
          <w:szCs w:val="24"/>
        </w:rPr>
        <w:t>г</w:t>
      </w:r>
      <w:r w:rsidR="00545D68">
        <w:rPr>
          <w:sz w:val="24"/>
          <w:szCs w:val="24"/>
        </w:rPr>
        <w:t>.</w:t>
      </w:r>
      <w:r w:rsidRPr="00E531E1">
        <w:rPr>
          <w:sz w:val="24"/>
          <w:szCs w:val="24"/>
        </w:rPr>
        <w:t xml:space="preserve"> </w:t>
      </w:r>
      <w:r>
        <w:rPr>
          <w:sz w:val="24"/>
          <w:szCs w:val="24"/>
        </w:rPr>
        <w:t xml:space="preserve">                      </w:t>
      </w:r>
      <w:r w:rsidR="00D23605">
        <w:rPr>
          <w:sz w:val="24"/>
          <w:szCs w:val="24"/>
        </w:rPr>
        <w:t xml:space="preserve">                        </w:t>
      </w:r>
      <w:r>
        <w:rPr>
          <w:sz w:val="24"/>
          <w:szCs w:val="24"/>
        </w:rPr>
        <w:t xml:space="preserve">          </w:t>
      </w:r>
      <w:r w:rsidRPr="00E531E1">
        <w:rPr>
          <w:sz w:val="24"/>
          <w:szCs w:val="24"/>
        </w:rPr>
        <w:t>г. Большой Камень</w:t>
      </w:r>
    </w:p>
    <w:p w:rsidR="002D1EDE" w:rsidRPr="00E531E1" w:rsidRDefault="002D1EDE" w:rsidP="002D1EDE">
      <w:pPr>
        <w:widowControl w:val="0"/>
        <w:tabs>
          <w:tab w:val="left" w:pos="720"/>
          <w:tab w:val="left" w:pos="1560"/>
        </w:tabs>
        <w:kinsoku/>
        <w:overflowPunct/>
        <w:autoSpaceDE/>
        <w:autoSpaceDN/>
        <w:spacing w:before="120" w:after="120" w:line="240" w:lineRule="auto"/>
        <w:ind w:firstLine="0"/>
        <w:outlineLvl w:val="2"/>
        <w:rPr>
          <w:rFonts w:eastAsia="Calibri"/>
          <w:b/>
          <w:bCs/>
          <w:color w:val="FF0000"/>
          <w:sz w:val="24"/>
          <w:szCs w:val="24"/>
        </w:rPr>
      </w:pPr>
      <w:r w:rsidRPr="00E531E1">
        <w:rPr>
          <w:rFonts w:eastAsia="Calibri"/>
          <w:b/>
          <w:bCs/>
          <w:sz w:val="24"/>
          <w:szCs w:val="24"/>
        </w:rPr>
        <w:t>Способ закупки:</w:t>
      </w:r>
      <w:r w:rsidRPr="00E531E1">
        <w:rPr>
          <w:rFonts w:eastAsia="Calibri"/>
          <w:color w:val="FF0000"/>
          <w:sz w:val="24"/>
          <w:szCs w:val="24"/>
        </w:rPr>
        <w:t xml:space="preserve"> </w:t>
      </w:r>
      <w:r>
        <w:rPr>
          <w:rFonts w:eastAsia="Calibri"/>
          <w:color w:val="000000"/>
          <w:sz w:val="24"/>
          <w:szCs w:val="24"/>
        </w:rPr>
        <w:t>запрос предложений</w:t>
      </w:r>
      <w:r w:rsidRPr="00E531E1">
        <w:rPr>
          <w:rFonts w:eastAsia="Calibri"/>
          <w:color w:val="FF0000"/>
          <w:sz w:val="24"/>
          <w:szCs w:val="24"/>
        </w:rPr>
        <w:t xml:space="preserve"> </w:t>
      </w:r>
    </w:p>
    <w:p w:rsidR="002D1EDE" w:rsidRPr="00312F1C" w:rsidRDefault="002D1EDE" w:rsidP="00312F1C">
      <w:pPr>
        <w:widowControl w:val="0"/>
        <w:tabs>
          <w:tab w:val="left" w:pos="720"/>
          <w:tab w:val="left" w:pos="1560"/>
        </w:tabs>
        <w:kinsoku/>
        <w:overflowPunct/>
        <w:autoSpaceDE/>
        <w:autoSpaceDN/>
        <w:spacing w:before="120" w:after="120" w:line="240" w:lineRule="auto"/>
        <w:ind w:firstLine="0"/>
        <w:outlineLvl w:val="2"/>
        <w:rPr>
          <w:rFonts w:eastAsia="Calibri"/>
          <w:bCs/>
          <w:color w:val="FF0000"/>
          <w:sz w:val="24"/>
          <w:szCs w:val="24"/>
        </w:rPr>
      </w:pPr>
      <w:r w:rsidRPr="00E531E1">
        <w:rPr>
          <w:rFonts w:eastAsia="Calibri"/>
          <w:b/>
          <w:bCs/>
          <w:sz w:val="24"/>
          <w:szCs w:val="24"/>
        </w:rPr>
        <w:t xml:space="preserve">Форма </w:t>
      </w:r>
      <w:r w:rsidR="00C83746" w:rsidRPr="00E531E1">
        <w:rPr>
          <w:rFonts w:eastAsia="Calibri"/>
          <w:b/>
          <w:bCs/>
          <w:sz w:val="24"/>
          <w:szCs w:val="24"/>
        </w:rPr>
        <w:t>закупки</w:t>
      </w:r>
      <w:r w:rsidR="00C83746" w:rsidRPr="00E531E1">
        <w:rPr>
          <w:rFonts w:eastAsia="Calibri"/>
          <w:bCs/>
          <w:sz w:val="24"/>
          <w:szCs w:val="24"/>
        </w:rPr>
        <w:t xml:space="preserve">: </w:t>
      </w:r>
      <w:r w:rsidR="00C83746" w:rsidRPr="00E531E1">
        <w:rPr>
          <w:rFonts w:eastAsia="Calibri"/>
          <w:bCs/>
          <w:color w:val="000000"/>
          <w:sz w:val="24"/>
          <w:szCs w:val="24"/>
        </w:rPr>
        <w:t>открытая</w:t>
      </w:r>
      <w:r w:rsidRPr="00E531E1">
        <w:rPr>
          <w:rFonts w:eastAsia="Calibri"/>
          <w:bCs/>
          <w:color w:val="000000"/>
          <w:sz w:val="24"/>
          <w:szCs w:val="24"/>
        </w:rPr>
        <w:t>,</w:t>
      </w:r>
      <w:r w:rsidRPr="00E531E1">
        <w:rPr>
          <w:rFonts w:eastAsia="Calibri"/>
          <w:b/>
          <w:bCs/>
          <w:color w:val="000000"/>
          <w:sz w:val="24"/>
          <w:szCs w:val="24"/>
        </w:rPr>
        <w:t xml:space="preserve"> </w:t>
      </w:r>
      <w:r w:rsidRPr="00E531E1">
        <w:rPr>
          <w:rFonts w:eastAsia="Calibri"/>
          <w:bCs/>
          <w:color w:val="000000"/>
          <w:sz w:val="24"/>
          <w:szCs w:val="24"/>
        </w:rPr>
        <w:t>электронная.</w:t>
      </w:r>
    </w:p>
    <w:p w:rsidR="002D1EDE" w:rsidRPr="00E531E1" w:rsidRDefault="002D1EDE" w:rsidP="002D1EDE">
      <w:pPr>
        <w:numPr>
          <w:ilvl w:val="2"/>
          <w:numId w:val="1"/>
        </w:numPr>
        <w:spacing w:line="240" w:lineRule="auto"/>
        <w:ind w:left="567" w:hanging="567"/>
        <w:rPr>
          <w:b/>
          <w:sz w:val="24"/>
          <w:szCs w:val="24"/>
        </w:rPr>
      </w:pPr>
      <w:r w:rsidRPr="00E531E1">
        <w:rPr>
          <w:b/>
          <w:sz w:val="24"/>
          <w:szCs w:val="24"/>
        </w:rPr>
        <w:t>Предмет закупки</w:t>
      </w:r>
    </w:p>
    <w:p w:rsidR="002D1EDE" w:rsidRDefault="00386202" w:rsidP="002D1EDE">
      <w:pPr>
        <w:spacing w:line="240" w:lineRule="auto"/>
        <w:rPr>
          <w:sz w:val="24"/>
          <w:szCs w:val="24"/>
        </w:rPr>
      </w:pPr>
      <w:r w:rsidRPr="00386202">
        <w:rPr>
          <w:sz w:val="24"/>
          <w:szCs w:val="24"/>
        </w:rPr>
        <w:t xml:space="preserve">Общество с ограниченной ответственностью «Судостроительный комплекс «Звезда» (далее - Покупатель) проводит процедуру закупки </w:t>
      </w:r>
      <w:r w:rsidR="007F582C">
        <w:rPr>
          <w:sz w:val="24"/>
          <w:szCs w:val="24"/>
        </w:rPr>
        <w:t xml:space="preserve">на поставку </w:t>
      </w:r>
      <w:r w:rsidR="006809C2" w:rsidRPr="006809C2">
        <w:rPr>
          <w:color w:val="000000"/>
          <w:sz w:val="24"/>
          <w:szCs w:val="24"/>
        </w:rPr>
        <w:t>машины испытательной универсальной</w:t>
      </w:r>
      <w:r w:rsidR="009F7ED5" w:rsidRPr="00386202">
        <w:rPr>
          <w:sz w:val="24"/>
          <w:szCs w:val="24"/>
        </w:rPr>
        <w:t>,</w:t>
      </w:r>
      <w:r w:rsidR="009F7ED5" w:rsidRPr="005B1CFD">
        <w:rPr>
          <w:sz w:val="24"/>
          <w:szCs w:val="24"/>
        </w:rPr>
        <w:t xml:space="preserve"> </w:t>
      </w:r>
      <w:r w:rsidR="002D1EDE" w:rsidRPr="005B1CFD">
        <w:rPr>
          <w:sz w:val="24"/>
          <w:szCs w:val="24"/>
        </w:rPr>
        <w:t>а именно:</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475"/>
        <w:gridCol w:w="3009"/>
        <w:gridCol w:w="1418"/>
        <w:gridCol w:w="1004"/>
        <w:gridCol w:w="2189"/>
      </w:tblGrid>
      <w:tr w:rsidR="005955A4" w:rsidRPr="00E531E1" w:rsidTr="00B53A3C">
        <w:trPr>
          <w:jc w:val="center"/>
        </w:trPr>
        <w:tc>
          <w:tcPr>
            <w:tcW w:w="560" w:type="dxa"/>
          </w:tcPr>
          <w:p w:rsidR="002D1EDE" w:rsidRPr="00E531E1" w:rsidRDefault="002D1EDE" w:rsidP="00684BC3">
            <w:pPr>
              <w:spacing w:line="240" w:lineRule="auto"/>
              <w:ind w:firstLine="0"/>
              <w:jc w:val="center"/>
              <w:rPr>
                <w:b/>
                <w:sz w:val="24"/>
                <w:szCs w:val="24"/>
              </w:rPr>
            </w:pPr>
            <w:r w:rsidRPr="00E531E1">
              <w:rPr>
                <w:b/>
                <w:sz w:val="24"/>
                <w:szCs w:val="24"/>
              </w:rPr>
              <w:t>№ п/п</w:t>
            </w:r>
          </w:p>
        </w:tc>
        <w:tc>
          <w:tcPr>
            <w:tcW w:w="1475" w:type="dxa"/>
          </w:tcPr>
          <w:p w:rsidR="002D1EDE" w:rsidRPr="00E531E1" w:rsidRDefault="002D1EDE" w:rsidP="00684BC3">
            <w:pPr>
              <w:spacing w:line="240" w:lineRule="auto"/>
              <w:ind w:firstLine="0"/>
              <w:jc w:val="center"/>
              <w:rPr>
                <w:b/>
                <w:sz w:val="24"/>
                <w:szCs w:val="24"/>
              </w:rPr>
            </w:pPr>
            <w:r w:rsidRPr="00E531E1">
              <w:rPr>
                <w:b/>
                <w:sz w:val="24"/>
                <w:szCs w:val="24"/>
              </w:rPr>
              <w:t>ОКВЭД-2/ ОКПД-2</w:t>
            </w:r>
          </w:p>
        </w:tc>
        <w:tc>
          <w:tcPr>
            <w:tcW w:w="3009" w:type="dxa"/>
          </w:tcPr>
          <w:p w:rsidR="002D1EDE" w:rsidRPr="00E531E1" w:rsidRDefault="002D1EDE" w:rsidP="00684BC3">
            <w:pPr>
              <w:spacing w:line="240" w:lineRule="auto"/>
              <w:ind w:firstLine="0"/>
              <w:jc w:val="center"/>
              <w:rPr>
                <w:b/>
                <w:sz w:val="24"/>
                <w:szCs w:val="24"/>
              </w:rPr>
            </w:pPr>
            <w:r w:rsidRPr="00E531E1">
              <w:rPr>
                <w:b/>
                <w:sz w:val="24"/>
                <w:szCs w:val="24"/>
              </w:rPr>
              <w:t>Наименование и краткие характеристики товара (работ, услуг)</w:t>
            </w:r>
          </w:p>
        </w:tc>
        <w:tc>
          <w:tcPr>
            <w:tcW w:w="1418" w:type="dxa"/>
          </w:tcPr>
          <w:p w:rsidR="002D1EDE" w:rsidRPr="00E531E1" w:rsidRDefault="002D1EDE" w:rsidP="00684BC3">
            <w:pPr>
              <w:spacing w:line="240" w:lineRule="auto"/>
              <w:ind w:firstLine="0"/>
              <w:jc w:val="center"/>
              <w:rPr>
                <w:b/>
                <w:sz w:val="24"/>
                <w:szCs w:val="24"/>
              </w:rPr>
            </w:pPr>
            <w:r w:rsidRPr="00E531E1">
              <w:rPr>
                <w:b/>
                <w:sz w:val="24"/>
                <w:szCs w:val="24"/>
              </w:rPr>
              <w:t>Единицы измерения</w:t>
            </w:r>
          </w:p>
        </w:tc>
        <w:tc>
          <w:tcPr>
            <w:tcW w:w="1004" w:type="dxa"/>
          </w:tcPr>
          <w:p w:rsidR="002D1EDE" w:rsidRPr="00E531E1" w:rsidRDefault="002D1EDE" w:rsidP="00684BC3">
            <w:pPr>
              <w:spacing w:line="240" w:lineRule="auto"/>
              <w:ind w:firstLine="0"/>
              <w:jc w:val="center"/>
              <w:rPr>
                <w:b/>
                <w:sz w:val="24"/>
                <w:szCs w:val="24"/>
              </w:rPr>
            </w:pPr>
            <w:r w:rsidRPr="00E531E1">
              <w:rPr>
                <w:b/>
                <w:sz w:val="24"/>
                <w:szCs w:val="24"/>
              </w:rPr>
              <w:t>Кол-во</w:t>
            </w:r>
          </w:p>
        </w:tc>
        <w:tc>
          <w:tcPr>
            <w:tcW w:w="2189" w:type="dxa"/>
          </w:tcPr>
          <w:p w:rsidR="002D1EDE" w:rsidRPr="00E531E1" w:rsidRDefault="002D1EDE" w:rsidP="00684BC3">
            <w:pPr>
              <w:spacing w:line="240" w:lineRule="auto"/>
              <w:ind w:firstLine="0"/>
              <w:jc w:val="center"/>
              <w:rPr>
                <w:b/>
                <w:sz w:val="24"/>
                <w:szCs w:val="24"/>
              </w:rPr>
            </w:pPr>
            <w:r w:rsidRPr="00E531E1">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5955A4" w:rsidRPr="00E531E1" w:rsidTr="00B53A3C">
        <w:trPr>
          <w:trHeight w:val="1076"/>
          <w:jc w:val="center"/>
        </w:trPr>
        <w:tc>
          <w:tcPr>
            <w:tcW w:w="560" w:type="dxa"/>
            <w:vAlign w:val="center"/>
          </w:tcPr>
          <w:p w:rsidR="002D1EDE" w:rsidRPr="00E531E1" w:rsidRDefault="002D1EDE" w:rsidP="00D13049">
            <w:pPr>
              <w:spacing w:line="240" w:lineRule="auto"/>
              <w:ind w:firstLine="0"/>
              <w:jc w:val="center"/>
              <w:rPr>
                <w:sz w:val="24"/>
                <w:szCs w:val="24"/>
              </w:rPr>
            </w:pPr>
            <w:r w:rsidRPr="00E531E1">
              <w:rPr>
                <w:sz w:val="24"/>
                <w:szCs w:val="24"/>
              </w:rPr>
              <w:t>1.</w:t>
            </w:r>
          </w:p>
        </w:tc>
        <w:tc>
          <w:tcPr>
            <w:tcW w:w="1475" w:type="dxa"/>
            <w:vAlign w:val="center"/>
          </w:tcPr>
          <w:p w:rsidR="002D1EDE" w:rsidRPr="00004ADD" w:rsidRDefault="002D1EDE" w:rsidP="00D13049">
            <w:pPr>
              <w:spacing w:line="240" w:lineRule="auto"/>
              <w:ind w:firstLine="0"/>
              <w:jc w:val="center"/>
              <w:rPr>
                <w:sz w:val="24"/>
              </w:rPr>
            </w:pPr>
          </w:p>
          <w:p w:rsidR="002D1EDE" w:rsidRPr="001B78AD" w:rsidRDefault="0085342F" w:rsidP="001B681C">
            <w:pPr>
              <w:spacing w:line="240" w:lineRule="auto"/>
              <w:ind w:firstLine="0"/>
              <w:jc w:val="center"/>
              <w:rPr>
                <w:sz w:val="24"/>
                <w:szCs w:val="24"/>
                <w:lang w:val="en-US"/>
              </w:rPr>
            </w:pPr>
            <w:r w:rsidRPr="0002643D">
              <w:rPr>
                <w:sz w:val="24"/>
              </w:rPr>
              <w:t>28.</w:t>
            </w:r>
            <w:r w:rsidR="001B681C">
              <w:rPr>
                <w:sz w:val="24"/>
              </w:rPr>
              <w:t>99</w:t>
            </w:r>
            <w:r w:rsidR="00A13A4D" w:rsidRPr="0002643D">
              <w:rPr>
                <w:sz w:val="24"/>
              </w:rPr>
              <w:t>/</w:t>
            </w:r>
            <w:r w:rsidRPr="0002643D">
              <w:t xml:space="preserve"> </w:t>
            </w:r>
            <w:r w:rsidR="002C754C" w:rsidRPr="002C754C">
              <w:rPr>
                <w:sz w:val="24"/>
              </w:rPr>
              <w:t>28.</w:t>
            </w:r>
            <w:r w:rsidR="001B681C">
              <w:rPr>
                <w:sz w:val="24"/>
              </w:rPr>
              <w:t>99</w:t>
            </w:r>
          </w:p>
        </w:tc>
        <w:tc>
          <w:tcPr>
            <w:tcW w:w="3009" w:type="dxa"/>
            <w:vAlign w:val="center"/>
          </w:tcPr>
          <w:p w:rsidR="005955A4" w:rsidRPr="00B53A3C" w:rsidRDefault="005955A4" w:rsidP="009F5368">
            <w:pPr>
              <w:keepNext/>
              <w:keepLines/>
              <w:widowControl w:val="0"/>
              <w:spacing w:line="240" w:lineRule="auto"/>
              <w:ind w:firstLine="0"/>
              <w:jc w:val="left"/>
              <w:rPr>
                <w:color w:val="000000" w:themeColor="text1"/>
                <w:sz w:val="24"/>
                <w:szCs w:val="24"/>
              </w:rPr>
            </w:pPr>
            <w:r w:rsidRPr="00B53A3C">
              <w:rPr>
                <w:color w:val="000000" w:themeColor="text1"/>
                <w:sz w:val="24"/>
                <w:szCs w:val="24"/>
              </w:rPr>
              <w:t xml:space="preserve">Поставка </w:t>
            </w:r>
            <w:r w:rsidR="00AD5750" w:rsidRPr="006809C2">
              <w:rPr>
                <w:color w:val="000000"/>
                <w:sz w:val="24"/>
                <w:szCs w:val="24"/>
              </w:rPr>
              <w:t>машины испытательной универсальной</w:t>
            </w:r>
          </w:p>
        </w:tc>
        <w:tc>
          <w:tcPr>
            <w:tcW w:w="1418" w:type="dxa"/>
            <w:vAlign w:val="center"/>
          </w:tcPr>
          <w:p w:rsidR="002D1EDE" w:rsidRPr="0002643D" w:rsidRDefault="00470292" w:rsidP="00D13049">
            <w:pPr>
              <w:keepNext/>
              <w:keepLines/>
              <w:widowControl w:val="0"/>
              <w:spacing w:line="240" w:lineRule="auto"/>
              <w:ind w:firstLine="0"/>
              <w:jc w:val="center"/>
              <w:rPr>
                <w:sz w:val="24"/>
                <w:szCs w:val="24"/>
              </w:rPr>
            </w:pPr>
            <w:r>
              <w:rPr>
                <w:sz w:val="24"/>
                <w:szCs w:val="24"/>
              </w:rPr>
              <w:t>комплект</w:t>
            </w:r>
          </w:p>
        </w:tc>
        <w:tc>
          <w:tcPr>
            <w:tcW w:w="1004" w:type="dxa"/>
            <w:vAlign w:val="center"/>
          </w:tcPr>
          <w:p w:rsidR="002D1EDE" w:rsidRPr="005926C7" w:rsidRDefault="00F60F6F" w:rsidP="00D13049">
            <w:pPr>
              <w:spacing w:line="240" w:lineRule="auto"/>
              <w:ind w:firstLine="0"/>
              <w:jc w:val="center"/>
              <w:rPr>
                <w:sz w:val="24"/>
                <w:szCs w:val="24"/>
              </w:rPr>
            </w:pPr>
            <w:r>
              <w:rPr>
                <w:sz w:val="24"/>
                <w:szCs w:val="24"/>
              </w:rPr>
              <w:t>3</w:t>
            </w:r>
          </w:p>
        </w:tc>
        <w:tc>
          <w:tcPr>
            <w:tcW w:w="2189" w:type="dxa"/>
            <w:vAlign w:val="center"/>
          </w:tcPr>
          <w:p w:rsidR="005F0AC0" w:rsidRPr="005F0AC0" w:rsidRDefault="005F0AC0" w:rsidP="00964B78">
            <w:pPr>
              <w:pStyle w:val="afc"/>
              <w:jc w:val="left"/>
              <w:rPr>
                <w:b w:val="0"/>
              </w:rPr>
            </w:pPr>
            <w:r w:rsidRPr="005F0AC0">
              <w:rPr>
                <w:b w:val="0"/>
              </w:rPr>
              <w:t>В соответствии с исходными техническими</w:t>
            </w:r>
            <w:r w:rsidR="00964B78">
              <w:rPr>
                <w:b w:val="0"/>
              </w:rPr>
              <w:t xml:space="preserve"> требованиями (Приложение №1) к </w:t>
            </w:r>
            <w:r w:rsidRPr="005F0AC0">
              <w:rPr>
                <w:b w:val="0"/>
              </w:rPr>
              <w:t>настоящему Техническому заданию</w:t>
            </w:r>
          </w:p>
          <w:p w:rsidR="002D1EDE" w:rsidRPr="00E531E1" w:rsidRDefault="002D1EDE" w:rsidP="00D81BCE">
            <w:pPr>
              <w:spacing w:line="240" w:lineRule="auto"/>
              <w:ind w:firstLine="0"/>
              <w:jc w:val="center"/>
              <w:rPr>
                <w:sz w:val="24"/>
                <w:szCs w:val="24"/>
              </w:rPr>
            </w:pPr>
          </w:p>
        </w:tc>
      </w:tr>
      <w:tr w:rsidR="005955A4" w:rsidRPr="00E531E1" w:rsidTr="00131EA9">
        <w:trPr>
          <w:trHeight w:val="418"/>
          <w:jc w:val="center"/>
        </w:trPr>
        <w:tc>
          <w:tcPr>
            <w:tcW w:w="560" w:type="dxa"/>
            <w:vAlign w:val="center"/>
          </w:tcPr>
          <w:p w:rsidR="002D1EDE" w:rsidRPr="00E531E1" w:rsidRDefault="002D1EDE" w:rsidP="00684BC3">
            <w:pPr>
              <w:spacing w:line="240" w:lineRule="auto"/>
              <w:ind w:firstLine="0"/>
              <w:rPr>
                <w:sz w:val="24"/>
                <w:szCs w:val="24"/>
              </w:rPr>
            </w:pPr>
          </w:p>
        </w:tc>
        <w:tc>
          <w:tcPr>
            <w:tcW w:w="1475" w:type="dxa"/>
            <w:vAlign w:val="center"/>
          </w:tcPr>
          <w:p w:rsidR="002D1EDE" w:rsidRPr="00E531E1" w:rsidRDefault="002D1EDE" w:rsidP="00684BC3">
            <w:pPr>
              <w:spacing w:line="240" w:lineRule="auto"/>
              <w:ind w:firstLine="0"/>
              <w:rPr>
                <w:b/>
                <w:sz w:val="24"/>
                <w:szCs w:val="24"/>
              </w:rPr>
            </w:pPr>
            <w:r w:rsidRPr="00E531E1">
              <w:rPr>
                <w:b/>
                <w:sz w:val="24"/>
                <w:szCs w:val="24"/>
              </w:rPr>
              <w:t>ИТОГО</w:t>
            </w:r>
          </w:p>
        </w:tc>
        <w:tc>
          <w:tcPr>
            <w:tcW w:w="3009" w:type="dxa"/>
            <w:vAlign w:val="center"/>
          </w:tcPr>
          <w:p w:rsidR="002D1EDE" w:rsidRPr="00E531E1" w:rsidRDefault="002D1EDE" w:rsidP="00684BC3">
            <w:pPr>
              <w:tabs>
                <w:tab w:val="clear" w:pos="1134"/>
                <w:tab w:val="left" w:pos="142"/>
              </w:tabs>
              <w:kinsoku/>
              <w:overflowPunct/>
              <w:autoSpaceDE/>
              <w:autoSpaceDN/>
              <w:spacing w:line="240" w:lineRule="auto"/>
              <w:ind w:right="126" w:firstLine="0"/>
              <w:rPr>
                <w:rFonts w:eastAsia="Calibri"/>
                <w:sz w:val="24"/>
                <w:szCs w:val="24"/>
              </w:rPr>
            </w:pPr>
          </w:p>
        </w:tc>
        <w:tc>
          <w:tcPr>
            <w:tcW w:w="1418" w:type="dxa"/>
            <w:vAlign w:val="center"/>
          </w:tcPr>
          <w:p w:rsidR="002D1EDE" w:rsidRPr="0002643D" w:rsidRDefault="00470292" w:rsidP="00684BC3">
            <w:pPr>
              <w:spacing w:line="240" w:lineRule="auto"/>
              <w:ind w:firstLine="0"/>
              <w:jc w:val="center"/>
              <w:rPr>
                <w:sz w:val="24"/>
                <w:szCs w:val="24"/>
              </w:rPr>
            </w:pPr>
            <w:r>
              <w:rPr>
                <w:sz w:val="24"/>
                <w:szCs w:val="24"/>
              </w:rPr>
              <w:t>комплект</w:t>
            </w:r>
            <w:r w:rsidR="00A934DD" w:rsidRPr="0002643D">
              <w:rPr>
                <w:sz w:val="24"/>
                <w:szCs w:val="24"/>
              </w:rPr>
              <w:t xml:space="preserve"> </w:t>
            </w:r>
          </w:p>
        </w:tc>
        <w:tc>
          <w:tcPr>
            <w:tcW w:w="1004" w:type="dxa"/>
            <w:vAlign w:val="center"/>
          </w:tcPr>
          <w:p w:rsidR="002D1EDE" w:rsidRPr="0085342F" w:rsidRDefault="00F60F6F" w:rsidP="00684BC3">
            <w:pPr>
              <w:spacing w:line="240" w:lineRule="auto"/>
              <w:ind w:firstLine="0"/>
              <w:jc w:val="center"/>
              <w:rPr>
                <w:sz w:val="24"/>
                <w:szCs w:val="24"/>
                <w:lang w:val="en-US"/>
              </w:rPr>
            </w:pPr>
            <w:r>
              <w:rPr>
                <w:sz w:val="24"/>
                <w:szCs w:val="24"/>
              </w:rPr>
              <w:t>3</w:t>
            </w:r>
          </w:p>
        </w:tc>
        <w:tc>
          <w:tcPr>
            <w:tcW w:w="2189" w:type="dxa"/>
            <w:vAlign w:val="center"/>
          </w:tcPr>
          <w:p w:rsidR="002D1EDE" w:rsidRPr="00E531E1" w:rsidRDefault="002D1EDE" w:rsidP="00684BC3">
            <w:pPr>
              <w:spacing w:line="240" w:lineRule="auto"/>
              <w:ind w:firstLine="0"/>
              <w:rPr>
                <w:sz w:val="24"/>
                <w:szCs w:val="24"/>
              </w:rPr>
            </w:pPr>
          </w:p>
        </w:tc>
      </w:tr>
    </w:tbl>
    <w:p w:rsidR="00B53A3C" w:rsidRDefault="00B53A3C" w:rsidP="00B53A3C">
      <w:pPr>
        <w:pStyle w:val="3"/>
        <w:keepLines w:val="0"/>
        <w:widowControl w:val="0"/>
        <w:numPr>
          <w:ilvl w:val="0"/>
          <w:numId w:val="0"/>
        </w:numPr>
        <w:tabs>
          <w:tab w:val="clear" w:pos="1418"/>
          <w:tab w:val="left" w:pos="0"/>
          <w:tab w:val="left" w:pos="1134"/>
        </w:tabs>
        <w:spacing w:before="0" w:after="0"/>
        <w:contextualSpacing/>
        <w:rPr>
          <w:rFonts w:ascii="Times New Roman" w:eastAsia="Times New Roman" w:hAnsi="Times New Roman"/>
          <w:b/>
          <w:bCs w:val="0"/>
          <w:sz w:val="24"/>
          <w:szCs w:val="24"/>
        </w:rPr>
      </w:pPr>
    </w:p>
    <w:p w:rsidR="00C83746" w:rsidRDefault="009F7ED5" w:rsidP="00B53A3C">
      <w:pPr>
        <w:pStyle w:val="3"/>
        <w:keepLines w:val="0"/>
        <w:widowControl w:val="0"/>
        <w:numPr>
          <w:ilvl w:val="1"/>
          <w:numId w:val="32"/>
        </w:numPr>
        <w:tabs>
          <w:tab w:val="clear" w:pos="1418"/>
          <w:tab w:val="clear" w:pos="1560"/>
          <w:tab w:val="left" w:pos="0"/>
          <w:tab w:val="left" w:pos="426"/>
        </w:tabs>
        <w:spacing w:before="0" w:after="0"/>
        <w:ind w:left="0" w:firstLine="0"/>
        <w:contextualSpacing/>
        <w:rPr>
          <w:rFonts w:ascii="Times New Roman" w:eastAsia="Times New Roman" w:hAnsi="Times New Roman"/>
          <w:b/>
          <w:bCs w:val="0"/>
          <w:sz w:val="24"/>
          <w:szCs w:val="24"/>
        </w:rPr>
      </w:pPr>
      <w:r w:rsidRPr="00C83746">
        <w:rPr>
          <w:rFonts w:ascii="Times New Roman" w:eastAsia="Times New Roman" w:hAnsi="Times New Roman"/>
          <w:b/>
          <w:bCs w:val="0"/>
          <w:sz w:val="24"/>
          <w:szCs w:val="24"/>
        </w:rPr>
        <w:t xml:space="preserve"> </w:t>
      </w:r>
      <w:r w:rsidR="00C83746" w:rsidRPr="003E585B">
        <w:rPr>
          <w:rFonts w:ascii="Times New Roman" w:eastAsia="Times New Roman" w:hAnsi="Times New Roman"/>
          <w:bCs w:val="0"/>
          <w:sz w:val="24"/>
          <w:szCs w:val="24"/>
        </w:rPr>
        <w:t xml:space="preserve">Начальная (максимальная) цена договора (цена лота): </w:t>
      </w:r>
      <w:r w:rsidR="000C58CE">
        <w:rPr>
          <w:rFonts w:ascii="Times New Roman" w:eastAsia="Times New Roman" w:hAnsi="Times New Roman"/>
          <w:b/>
          <w:bCs w:val="0"/>
          <w:sz w:val="24"/>
          <w:szCs w:val="24"/>
        </w:rPr>
        <w:t>66 030 951,32</w:t>
      </w:r>
      <w:r w:rsidR="00C83746" w:rsidRPr="003E585B">
        <w:rPr>
          <w:rFonts w:ascii="Times New Roman" w:eastAsia="Times New Roman" w:hAnsi="Times New Roman"/>
          <w:b/>
          <w:bCs w:val="0"/>
          <w:sz w:val="24"/>
          <w:szCs w:val="24"/>
        </w:rPr>
        <w:t xml:space="preserve"> руб. (</w:t>
      </w:r>
      <w:r w:rsidR="00F60F6F">
        <w:rPr>
          <w:rFonts w:ascii="Times New Roman" w:eastAsia="Times New Roman" w:hAnsi="Times New Roman"/>
          <w:b/>
          <w:bCs w:val="0"/>
          <w:sz w:val="24"/>
          <w:szCs w:val="24"/>
        </w:rPr>
        <w:t xml:space="preserve">шестьдесят шесть </w:t>
      </w:r>
      <w:r w:rsidR="00470292">
        <w:rPr>
          <w:rFonts w:ascii="Times New Roman" w:eastAsia="Times New Roman" w:hAnsi="Times New Roman"/>
          <w:b/>
          <w:bCs w:val="0"/>
          <w:sz w:val="24"/>
          <w:szCs w:val="24"/>
        </w:rPr>
        <w:t xml:space="preserve">миллионов </w:t>
      </w:r>
      <w:r w:rsidR="00040D57">
        <w:rPr>
          <w:rFonts w:ascii="Times New Roman" w:eastAsia="Times New Roman" w:hAnsi="Times New Roman"/>
          <w:b/>
          <w:bCs w:val="0"/>
          <w:sz w:val="24"/>
          <w:szCs w:val="24"/>
        </w:rPr>
        <w:t>тридцать</w:t>
      </w:r>
      <w:r w:rsidR="00470292">
        <w:rPr>
          <w:rFonts w:ascii="Times New Roman" w:eastAsia="Times New Roman" w:hAnsi="Times New Roman"/>
          <w:b/>
          <w:bCs w:val="0"/>
          <w:sz w:val="24"/>
          <w:szCs w:val="24"/>
        </w:rPr>
        <w:t xml:space="preserve"> </w:t>
      </w:r>
      <w:r w:rsidR="00040D57">
        <w:rPr>
          <w:rFonts w:ascii="Times New Roman" w:eastAsia="Times New Roman" w:hAnsi="Times New Roman"/>
          <w:b/>
          <w:bCs w:val="0"/>
          <w:sz w:val="24"/>
          <w:szCs w:val="24"/>
        </w:rPr>
        <w:t>тысяч девятьсот пятьдесят один</w:t>
      </w:r>
      <w:r w:rsidR="00470292">
        <w:rPr>
          <w:rFonts w:ascii="Times New Roman" w:eastAsia="Times New Roman" w:hAnsi="Times New Roman"/>
          <w:b/>
          <w:bCs w:val="0"/>
          <w:sz w:val="24"/>
          <w:szCs w:val="24"/>
        </w:rPr>
        <w:t xml:space="preserve"> руб.</w:t>
      </w:r>
      <w:r w:rsidR="00C83746" w:rsidRPr="003E585B">
        <w:rPr>
          <w:rFonts w:ascii="Times New Roman" w:eastAsia="Times New Roman" w:hAnsi="Times New Roman"/>
          <w:b/>
          <w:bCs w:val="0"/>
          <w:sz w:val="24"/>
          <w:szCs w:val="24"/>
        </w:rPr>
        <w:t xml:space="preserve"> </w:t>
      </w:r>
      <w:r w:rsidR="00040D57">
        <w:rPr>
          <w:rFonts w:ascii="Times New Roman" w:eastAsia="Times New Roman" w:hAnsi="Times New Roman"/>
          <w:b/>
          <w:bCs w:val="0"/>
          <w:sz w:val="24"/>
          <w:szCs w:val="24"/>
        </w:rPr>
        <w:t>32</w:t>
      </w:r>
      <w:r w:rsidR="00C83746" w:rsidRPr="003E585B">
        <w:rPr>
          <w:rFonts w:ascii="Times New Roman" w:eastAsia="Times New Roman" w:hAnsi="Times New Roman"/>
          <w:b/>
          <w:bCs w:val="0"/>
          <w:sz w:val="24"/>
          <w:szCs w:val="24"/>
        </w:rPr>
        <w:t xml:space="preserve"> коп.)</w:t>
      </w:r>
      <w:r w:rsidR="00C83746" w:rsidRPr="003E585B">
        <w:rPr>
          <w:rFonts w:ascii="Times New Roman" w:eastAsia="Times New Roman" w:hAnsi="Times New Roman"/>
          <w:bCs w:val="0"/>
          <w:sz w:val="24"/>
          <w:szCs w:val="24"/>
        </w:rPr>
        <w:t xml:space="preserve"> без НДС, кроме того НДС</w:t>
      </w:r>
      <w:r w:rsidR="00C93D8E">
        <w:rPr>
          <w:rFonts w:ascii="Times New Roman" w:eastAsia="Times New Roman" w:hAnsi="Times New Roman"/>
          <w:bCs w:val="0"/>
          <w:sz w:val="24"/>
          <w:szCs w:val="24"/>
        </w:rPr>
        <w:t xml:space="preserve"> 20% </w:t>
      </w:r>
      <w:r w:rsidR="00F60F6F">
        <w:rPr>
          <w:rFonts w:ascii="Times New Roman" w:eastAsia="Times New Roman" w:hAnsi="Times New Roman"/>
          <w:bCs w:val="0"/>
          <w:sz w:val="24"/>
          <w:szCs w:val="24"/>
        </w:rPr>
        <w:t xml:space="preserve">(двадцать процентов) </w:t>
      </w:r>
      <w:r w:rsidR="00040D57">
        <w:rPr>
          <w:rFonts w:ascii="Times New Roman" w:eastAsia="Times New Roman" w:hAnsi="Times New Roman"/>
          <w:b/>
          <w:bCs w:val="0"/>
          <w:sz w:val="24"/>
          <w:szCs w:val="24"/>
        </w:rPr>
        <w:t>13 206 190,26</w:t>
      </w:r>
      <w:r w:rsidR="00C83746" w:rsidRPr="003E585B">
        <w:rPr>
          <w:rFonts w:ascii="Times New Roman" w:eastAsia="Times New Roman" w:hAnsi="Times New Roman"/>
          <w:b/>
          <w:bCs w:val="0"/>
          <w:sz w:val="24"/>
          <w:szCs w:val="24"/>
        </w:rPr>
        <w:t xml:space="preserve"> руб. (</w:t>
      </w:r>
      <w:r w:rsidR="00F60F6F">
        <w:rPr>
          <w:rFonts w:ascii="Times New Roman" w:eastAsia="Times New Roman" w:hAnsi="Times New Roman"/>
          <w:b/>
          <w:bCs w:val="0"/>
          <w:sz w:val="24"/>
          <w:szCs w:val="24"/>
        </w:rPr>
        <w:t>тринадцать миллионов</w:t>
      </w:r>
      <w:r w:rsidR="00470292">
        <w:rPr>
          <w:rFonts w:ascii="Times New Roman" w:eastAsia="Times New Roman" w:hAnsi="Times New Roman"/>
          <w:b/>
          <w:bCs w:val="0"/>
          <w:sz w:val="24"/>
          <w:szCs w:val="24"/>
        </w:rPr>
        <w:t xml:space="preserve"> </w:t>
      </w:r>
      <w:r w:rsidR="00040D57">
        <w:rPr>
          <w:rFonts w:ascii="Times New Roman" w:eastAsia="Times New Roman" w:hAnsi="Times New Roman"/>
          <w:b/>
          <w:bCs w:val="0"/>
          <w:sz w:val="24"/>
          <w:szCs w:val="24"/>
        </w:rPr>
        <w:t>двести шесть</w:t>
      </w:r>
      <w:r w:rsidR="00C83746" w:rsidRPr="003E585B">
        <w:rPr>
          <w:rFonts w:ascii="Times New Roman" w:eastAsia="Times New Roman" w:hAnsi="Times New Roman"/>
          <w:b/>
          <w:bCs w:val="0"/>
          <w:sz w:val="24"/>
          <w:szCs w:val="24"/>
        </w:rPr>
        <w:t xml:space="preserve"> тысяч </w:t>
      </w:r>
      <w:r w:rsidR="00040D57">
        <w:rPr>
          <w:rFonts w:ascii="Times New Roman" w:eastAsia="Times New Roman" w:hAnsi="Times New Roman"/>
          <w:b/>
          <w:bCs w:val="0"/>
          <w:sz w:val="24"/>
          <w:szCs w:val="24"/>
        </w:rPr>
        <w:t>сто девяносто</w:t>
      </w:r>
      <w:r w:rsidR="00C83746" w:rsidRPr="003E585B">
        <w:rPr>
          <w:rFonts w:ascii="Times New Roman" w:eastAsia="Times New Roman" w:hAnsi="Times New Roman"/>
          <w:b/>
          <w:bCs w:val="0"/>
          <w:sz w:val="24"/>
          <w:szCs w:val="24"/>
        </w:rPr>
        <w:t xml:space="preserve"> руб. </w:t>
      </w:r>
      <w:r w:rsidR="00F60F6F">
        <w:rPr>
          <w:rFonts w:ascii="Times New Roman" w:eastAsia="Times New Roman" w:hAnsi="Times New Roman"/>
          <w:b/>
          <w:bCs w:val="0"/>
          <w:sz w:val="24"/>
          <w:szCs w:val="24"/>
        </w:rPr>
        <w:t>2</w:t>
      </w:r>
      <w:r w:rsidR="00040D57">
        <w:rPr>
          <w:rFonts w:ascii="Times New Roman" w:eastAsia="Times New Roman" w:hAnsi="Times New Roman"/>
          <w:b/>
          <w:bCs w:val="0"/>
          <w:sz w:val="24"/>
          <w:szCs w:val="24"/>
        </w:rPr>
        <w:t>6</w:t>
      </w:r>
      <w:r w:rsidR="00C83746" w:rsidRPr="003E585B">
        <w:rPr>
          <w:rFonts w:ascii="Times New Roman" w:eastAsia="Times New Roman" w:hAnsi="Times New Roman"/>
          <w:b/>
          <w:bCs w:val="0"/>
          <w:sz w:val="24"/>
          <w:szCs w:val="24"/>
        </w:rPr>
        <w:t xml:space="preserve"> коп.)</w:t>
      </w:r>
      <w:r w:rsidR="00C83746" w:rsidRPr="003E585B">
        <w:rPr>
          <w:rFonts w:ascii="Times New Roman" w:eastAsia="Times New Roman" w:hAnsi="Times New Roman"/>
          <w:bCs w:val="0"/>
          <w:sz w:val="24"/>
          <w:szCs w:val="24"/>
        </w:rPr>
        <w:t>, итого с НДС</w:t>
      </w:r>
      <w:r w:rsidR="00C93D8E">
        <w:rPr>
          <w:rFonts w:ascii="Times New Roman" w:eastAsia="Times New Roman" w:hAnsi="Times New Roman"/>
          <w:bCs w:val="0"/>
          <w:sz w:val="24"/>
          <w:szCs w:val="24"/>
        </w:rPr>
        <w:t xml:space="preserve"> 20% </w:t>
      </w:r>
      <w:r w:rsidR="00F60F6F">
        <w:rPr>
          <w:rFonts w:ascii="Times New Roman" w:eastAsia="Times New Roman" w:hAnsi="Times New Roman"/>
          <w:bCs w:val="0"/>
          <w:sz w:val="24"/>
          <w:szCs w:val="24"/>
        </w:rPr>
        <w:t xml:space="preserve">(двадцать процентов) </w:t>
      </w:r>
      <w:r w:rsidR="00040D57">
        <w:rPr>
          <w:rFonts w:ascii="Times New Roman" w:eastAsia="Times New Roman" w:hAnsi="Times New Roman"/>
          <w:b/>
          <w:bCs w:val="0"/>
          <w:sz w:val="24"/>
          <w:szCs w:val="24"/>
        </w:rPr>
        <w:t>79 237 141,58</w:t>
      </w:r>
      <w:r w:rsidR="00C83746" w:rsidRPr="003E585B">
        <w:rPr>
          <w:rFonts w:ascii="Times New Roman" w:eastAsia="Times New Roman" w:hAnsi="Times New Roman"/>
          <w:b/>
          <w:bCs w:val="0"/>
          <w:sz w:val="24"/>
          <w:szCs w:val="24"/>
        </w:rPr>
        <w:t xml:space="preserve"> руб. (</w:t>
      </w:r>
      <w:r w:rsidR="00040D57">
        <w:rPr>
          <w:rFonts w:ascii="Times New Roman" w:eastAsia="Times New Roman" w:hAnsi="Times New Roman"/>
          <w:b/>
          <w:bCs w:val="0"/>
          <w:sz w:val="24"/>
          <w:szCs w:val="24"/>
        </w:rPr>
        <w:t>семьдесят девять миллионов двести тридцать семь тысяч сто сорок один</w:t>
      </w:r>
      <w:r w:rsidR="001057EE">
        <w:rPr>
          <w:rFonts w:ascii="Times New Roman" w:eastAsia="Times New Roman" w:hAnsi="Times New Roman"/>
          <w:b/>
          <w:bCs w:val="0"/>
          <w:sz w:val="24"/>
          <w:szCs w:val="24"/>
        </w:rPr>
        <w:t xml:space="preserve"> </w:t>
      </w:r>
      <w:r w:rsidR="001057EE" w:rsidRPr="003E585B">
        <w:rPr>
          <w:rFonts w:ascii="Times New Roman" w:eastAsia="Times New Roman" w:hAnsi="Times New Roman"/>
          <w:b/>
          <w:bCs w:val="0"/>
          <w:sz w:val="24"/>
          <w:szCs w:val="24"/>
        </w:rPr>
        <w:t>руб.</w:t>
      </w:r>
      <w:r w:rsidR="00C83746" w:rsidRPr="003E585B">
        <w:rPr>
          <w:rFonts w:ascii="Times New Roman" w:eastAsia="Times New Roman" w:hAnsi="Times New Roman"/>
          <w:b/>
          <w:bCs w:val="0"/>
          <w:sz w:val="24"/>
          <w:szCs w:val="24"/>
        </w:rPr>
        <w:t xml:space="preserve"> </w:t>
      </w:r>
      <w:r w:rsidR="00040D57">
        <w:rPr>
          <w:rFonts w:ascii="Times New Roman" w:eastAsia="Times New Roman" w:hAnsi="Times New Roman"/>
          <w:b/>
          <w:bCs w:val="0"/>
          <w:sz w:val="24"/>
          <w:szCs w:val="24"/>
        </w:rPr>
        <w:t>58</w:t>
      </w:r>
      <w:r w:rsidR="00C83746" w:rsidRPr="003E585B">
        <w:rPr>
          <w:rFonts w:ascii="Times New Roman" w:eastAsia="Times New Roman" w:hAnsi="Times New Roman"/>
          <w:b/>
          <w:bCs w:val="0"/>
          <w:sz w:val="24"/>
          <w:szCs w:val="24"/>
        </w:rPr>
        <w:t xml:space="preserve"> коп.)</w:t>
      </w:r>
    </w:p>
    <w:p w:rsidR="002D1EDE" w:rsidRDefault="00B53A3C" w:rsidP="00B53A3C">
      <w:pPr>
        <w:pStyle w:val="3"/>
        <w:keepLines w:val="0"/>
        <w:widowControl w:val="0"/>
        <w:numPr>
          <w:ilvl w:val="1"/>
          <w:numId w:val="32"/>
        </w:numPr>
        <w:tabs>
          <w:tab w:val="clear" w:pos="1418"/>
          <w:tab w:val="left" w:pos="709"/>
          <w:tab w:val="left" w:pos="1134"/>
        </w:tabs>
        <w:spacing w:before="0" w:after="0"/>
        <w:contextualSpacing/>
        <w:rPr>
          <w:rFonts w:ascii="Times New Roman" w:hAnsi="Times New Roman"/>
          <w:sz w:val="24"/>
          <w:szCs w:val="24"/>
        </w:rPr>
      </w:pPr>
      <w:r>
        <w:rPr>
          <w:rFonts w:ascii="Times New Roman" w:hAnsi="Times New Roman"/>
          <w:sz w:val="24"/>
          <w:szCs w:val="24"/>
        </w:rPr>
        <w:t xml:space="preserve"> </w:t>
      </w:r>
      <w:r w:rsidR="002D1EDE" w:rsidRPr="00C83746">
        <w:rPr>
          <w:rFonts w:ascii="Times New Roman" w:hAnsi="Times New Roman"/>
          <w:sz w:val="24"/>
          <w:szCs w:val="24"/>
        </w:rPr>
        <w:t xml:space="preserve">Цена </w:t>
      </w:r>
      <w:r w:rsidR="00FC29B8">
        <w:rPr>
          <w:rFonts w:ascii="Times New Roman" w:hAnsi="Times New Roman"/>
          <w:sz w:val="24"/>
          <w:szCs w:val="24"/>
        </w:rPr>
        <w:t>Д</w:t>
      </w:r>
      <w:r w:rsidR="002D1EDE" w:rsidRPr="00C83746">
        <w:rPr>
          <w:rFonts w:ascii="Times New Roman" w:hAnsi="Times New Roman"/>
          <w:sz w:val="24"/>
          <w:szCs w:val="24"/>
        </w:rPr>
        <w:t xml:space="preserve">оговора должна включать в себя: </w:t>
      </w:r>
    </w:p>
    <w:p w:rsidR="009F5368" w:rsidRPr="000677F0" w:rsidRDefault="009F5368" w:rsidP="009F5368">
      <w:pPr>
        <w:spacing w:line="240" w:lineRule="auto"/>
        <w:contextualSpacing/>
        <w:rPr>
          <w:sz w:val="25"/>
          <w:szCs w:val="25"/>
        </w:rPr>
      </w:pPr>
      <w:r w:rsidRPr="000677F0">
        <w:rPr>
          <w:sz w:val="25"/>
          <w:szCs w:val="25"/>
          <w:u w:val="single"/>
        </w:rPr>
        <w:t>ДЛЯ РЕЗИДЕНТОВ</w:t>
      </w:r>
      <w:r w:rsidRPr="000677F0">
        <w:rPr>
          <w:sz w:val="25"/>
          <w:szCs w:val="25"/>
        </w:rPr>
        <w:t>:</w:t>
      </w:r>
    </w:p>
    <w:p w:rsidR="009F5368" w:rsidRPr="008258CA" w:rsidRDefault="009F5368" w:rsidP="009F5368">
      <w:pPr>
        <w:numPr>
          <w:ilvl w:val="3"/>
          <w:numId w:val="34"/>
        </w:numPr>
        <w:tabs>
          <w:tab w:val="clear" w:pos="1134"/>
        </w:tabs>
        <w:kinsoku/>
        <w:overflowPunct/>
        <w:autoSpaceDE/>
        <w:autoSpaceDN/>
        <w:spacing w:line="240" w:lineRule="auto"/>
        <w:ind w:left="142" w:hanging="142"/>
        <w:contextualSpacing/>
        <w:jc w:val="left"/>
        <w:rPr>
          <w:rFonts w:eastAsia="Calibri"/>
          <w:color w:val="000000"/>
          <w:sz w:val="25"/>
          <w:szCs w:val="25"/>
        </w:rPr>
      </w:pPr>
      <w:r w:rsidRPr="008258CA">
        <w:rPr>
          <w:rFonts w:eastAsia="Calibri"/>
          <w:color w:val="000000"/>
          <w:sz w:val="25"/>
          <w:szCs w:val="25"/>
        </w:rPr>
        <w:t xml:space="preserve">Цена поставляемого Товара с НДС </w:t>
      </w:r>
      <w:r w:rsidRPr="008258CA">
        <w:rPr>
          <w:rFonts w:eastAsia="Calibri"/>
          <w:sz w:val="25"/>
          <w:szCs w:val="25"/>
        </w:rPr>
        <w:t xml:space="preserve">20 % </w:t>
      </w:r>
      <w:r w:rsidRPr="008258CA">
        <w:rPr>
          <w:rFonts w:eastAsia="Calibri"/>
          <w:color w:val="000000"/>
          <w:sz w:val="25"/>
          <w:szCs w:val="25"/>
        </w:rPr>
        <w:t>(двадцать процентов);</w:t>
      </w:r>
    </w:p>
    <w:p w:rsidR="009F5368" w:rsidRPr="008258CA" w:rsidRDefault="009F5368" w:rsidP="009F5368">
      <w:pPr>
        <w:numPr>
          <w:ilvl w:val="3"/>
          <w:numId w:val="34"/>
        </w:numPr>
        <w:tabs>
          <w:tab w:val="clear" w:pos="1134"/>
        </w:tabs>
        <w:kinsoku/>
        <w:overflowPunct/>
        <w:autoSpaceDE/>
        <w:autoSpaceDN/>
        <w:spacing w:line="240" w:lineRule="auto"/>
        <w:ind w:left="142" w:hanging="142"/>
        <w:contextualSpacing/>
        <w:jc w:val="left"/>
        <w:rPr>
          <w:rFonts w:eastAsia="Calibri"/>
          <w:color w:val="000000"/>
          <w:sz w:val="25"/>
          <w:szCs w:val="25"/>
        </w:rPr>
      </w:pPr>
      <w:r w:rsidRPr="008258CA">
        <w:rPr>
          <w:rFonts w:eastAsia="Calibri"/>
          <w:color w:val="000000"/>
          <w:sz w:val="25"/>
          <w:szCs w:val="25"/>
        </w:rPr>
        <w:t>Стоимость первичной приемки (нового) Оборудования (ShopTest) на площадке завода-изготовителя;</w:t>
      </w:r>
    </w:p>
    <w:p w:rsidR="009F5368" w:rsidRPr="008258CA"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sz w:val="25"/>
          <w:szCs w:val="25"/>
        </w:rPr>
      </w:pPr>
      <w:r w:rsidRPr="008258CA">
        <w:rPr>
          <w:rFonts w:eastAsia="Calibri"/>
          <w:color w:val="000000"/>
          <w:sz w:val="25"/>
          <w:szCs w:val="25"/>
        </w:rPr>
        <w:t>Стоимость погрузки для обеспечения доставки Оборудования на площадку Покупателя;</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sz w:val="25"/>
          <w:szCs w:val="25"/>
        </w:rPr>
      </w:pPr>
      <w:r w:rsidRPr="008258CA">
        <w:rPr>
          <w:rFonts w:eastAsia="Calibri"/>
          <w:color w:val="000000"/>
          <w:sz w:val="25"/>
          <w:szCs w:val="25"/>
        </w:rPr>
        <w:t>Стоимость доставки в Место приемки Товара согласно п.5.4 Договора;</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Стоимость страхования груза;</w:t>
      </w:r>
    </w:p>
    <w:p w:rsidR="009F5368" w:rsidRPr="008258CA"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sz w:val="25"/>
          <w:szCs w:val="25"/>
        </w:rPr>
      </w:pPr>
      <w:r w:rsidRPr="008258CA">
        <w:rPr>
          <w:rFonts w:eastAsia="Calibri"/>
          <w:color w:val="000000"/>
          <w:sz w:val="25"/>
          <w:szCs w:val="25"/>
        </w:rPr>
        <w:t>Стоимость упаковки;</w:t>
      </w:r>
    </w:p>
    <w:p w:rsidR="009F5368" w:rsidRPr="008258CA"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sz w:val="25"/>
          <w:szCs w:val="25"/>
        </w:rPr>
      </w:pPr>
      <w:r w:rsidRPr="008258CA">
        <w:rPr>
          <w:rFonts w:eastAsia="Calibri"/>
          <w:color w:val="000000"/>
          <w:sz w:val="25"/>
          <w:szCs w:val="25"/>
        </w:rPr>
        <w:t xml:space="preserve">Документация согласно п. 5.10 Договора; </w:t>
      </w:r>
    </w:p>
    <w:p w:rsidR="009F5368" w:rsidRPr="008258CA" w:rsidRDefault="009F5368" w:rsidP="009F5368">
      <w:pPr>
        <w:numPr>
          <w:ilvl w:val="0"/>
          <w:numId w:val="34"/>
        </w:numPr>
        <w:tabs>
          <w:tab w:val="clear" w:pos="1134"/>
        </w:tabs>
        <w:kinsoku/>
        <w:overflowPunct/>
        <w:autoSpaceDE/>
        <w:autoSpaceDN/>
        <w:spacing w:line="240" w:lineRule="auto"/>
        <w:ind w:left="142" w:hanging="142"/>
        <w:contextualSpacing/>
        <w:rPr>
          <w:rFonts w:eastAsia="Calibri"/>
          <w:sz w:val="25"/>
          <w:szCs w:val="25"/>
        </w:rPr>
      </w:pPr>
      <w:r w:rsidRPr="008258CA">
        <w:rPr>
          <w:rFonts w:eastAsia="Calibri"/>
          <w:color w:val="000000"/>
          <w:sz w:val="25"/>
          <w:szCs w:val="25"/>
        </w:rPr>
        <w:t xml:space="preserve">Стоимость разгрузочных работ на месте приемки Товара, согласно п.5.4. </w:t>
      </w:r>
      <w:r w:rsidRPr="008258CA">
        <w:rPr>
          <w:rFonts w:eastAsia="Calibri"/>
          <w:sz w:val="25"/>
          <w:szCs w:val="25"/>
        </w:rPr>
        <w:t>Договора;</w:t>
      </w:r>
    </w:p>
    <w:p w:rsidR="009F5368" w:rsidRPr="008258CA" w:rsidRDefault="009F5368" w:rsidP="009F5368">
      <w:pPr>
        <w:numPr>
          <w:ilvl w:val="0"/>
          <w:numId w:val="34"/>
        </w:numPr>
        <w:tabs>
          <w:tab w:val="clear" w:pos="1134"/>
        </w:tabs>
        <w:kinsoku/>
        <w:overflowPunct/>
        <w:autoSpaceDE/>
        <w:autoSpaceDN/>
        <w:spacing w:line="240" w:lineRule="auto"/>
        <w:ind w:left="142" w:hanging="142"/>
        <w:contextualSpacing/>
        <w:rPr>
          <w:rFonts w:eastAsia="Calibri"/>
          <w:sz w:val="25"/>
          <w:szCs w:val="25"/>
        </w:rPr>
      </w:pPr>
      <w:r w:rsidRPr="008258CA">
        <w:rPr>
          <w:rFonts w:eastAsia="Calibri"/>
          <w:sz w:val="25"/>
          <w:szCs w:val="25"/>
        </w:rPr>
        <w:lastRenderedPageBreak/>
        <w:t>Стоимость сборочных и монтажных работ, включая установку Оборудования в проектное положение и проверку на геометрическую точность на месте приемки Товара, согласно п.5.4. Договора;</w:t>
      </w:r>
    </w:p>
    <w:p w:rsidR="009F5368" w:rsidRPr="008258CA" w:rsidRDefault="009F5368" w:rsidP="009F5368">
      <w:pPr>
        <w:numPr>
          <w:ilvl w:val="0"/>
          <w:numId w:val="34"/>
        </w:numPr>
        <w:tabs>
          <w:tab w:val="clear" w:pos="1134"/>
        </w:tabs>
        <w:kinsoku/>
        <w:overflowPunct/>
        <w:autoSpaceDE/>
        <w:autoSpaceDN/>
        <w:spacing w:line="240" w:lineRule="auto"/>
        <w:ind w:left="142" w:hanging="142"/>
        <w:rPr>
          <w:rFonts w:eastAsia="Calibri"/>
          <w:sz w:val="25"/>
          <w:szCs w:val="25"/>
        </w:rPr>
      </w:pPr>
      <w:r w:rsidRPr="008258CA">
        <w:rPr>
          <w:rFonts w:eastAsia="Calibri"/>
          <w:sz w:val="25"/>
          <w:szCs w:val="25"/>
        </w:rPr>
        <w:t xml:space="preserve">Стоимость пуско-наладочных работ на месте приемки Товара, согласно п.5.4. Договора; </w:t>
      </w:r>
    </w:p>
    <w:p w:rsidR="009F5368" w:rsidRPr="008258CA" w:rsidRDefault="009F5368" w:rsidP="009F5368">
      <w:pPr>
        <w:numPr>
          <w:ilvl w:val="0"/>
          <w:numId w:val="34"/>
        </w:numPr>
        <w:tabs>
          <w:tab w:val="clear" w:pos="1134"/>
        </w:tabs>
        <w:kinsoku/>
        <w:overflowPunct/>
        <w:autoSpaceDE/>
        <w:autoSpaceDN/>
        <w:spacing w:line="240" w:lineRule="auto"/>
        <w:ind w:left="142" w:hanging="142"/>
        <w:rPr>
          <w:rFonts w:eastAsia="Calibri"/>
          <w:sz w:val="25"/>
          <w:szCs w:val="25"/>
        </w:rPr>
      </w:pPr>
      <w:r w:rsidRPr="008258CA">
        <w:rPr>
          <w:rFonts w:eastAsia="Calibri"/>
          <w:sz w:val="25"/>
          <w:szCs w:val="25"/>
        </w:rPr>
        <w:t>Стоимость обучения персонала эксплуатации и обслуживанию Оборудования;</w:t>
      </w:r>
    </w:p>
    <w:p w:rsidR="009F5368" w:rsidRPr="008258CA" w:rsidRDefault="009F5368" w:rsidP="009F5368">
      <w:pPr>
        <w:numPr>
          <w:ilvl w:val="0"/>
          <w:numId w:val="34"/>
        </w:numPr>
        <w:tabs>
          <w:tab w:val="clear" w:pos="1134"/>
        </w:tabs>
        <w:kinsoku/>
        <w:overflowPunct/>
        <w:autoSpaceDE/>
        <w:autoSpaceDN/>
        <w:spacing w:line="240" w:lineRule="auto"/>
        <w:ind w:left="142" w:hanging="142"/>
        <w:rPr>
          <w:rFonts w:eastAsia="Calibri"/>
          <w:sz w:val="25"/>
          <w:szCs w:val="25"/>
        </w:rPr>
      </w:pPr>
      <w:r w:rsidRPr="008258CA">
        <w:rPr>
          <w:rFonts w:eastAsia="Calibri"/>
          <w:sz w:val="25"/>
          <w:szCs w:val="25"/>
        </w:rPr>
        <w:t>Стоимость приемосдаточных испытаний Оборудования на площадке Покупателя;</w:t>
      </w:r>
    </w:p>
    <w:p w:rsidR="009F5368" w:rsidRPr="008258CA" w:rsidRDefault="009F5368" w:rsidP="009F5368">
      <w:pPr>
        <w:numPr>
          <w:ilvl w:val="0"/>
          <w:numId w:val="34"/>
        </w:numPr>
        <w:tabs>
          <w:tab w:val="clear" w:pos="1134"/>
        </w:tabs>
        <w:kinsoku/>
        <w:overflowPunct/>
        <w:autoSpaceDE/>
        <w:autoSpaceDN/>
        <w:spacing w:line="240" w:lineRule="auto"/>
        <w:ind w:left="142" w:hanging="142"/>
        <w:rPr>
          <w:rFonts w:eastAsia="Calibri"/>
          <w:sz w:val="25"/>
          <w:szCs w:val="25"/>
        </w:rPr>
      </w:pPr>
      <w:r w:rsidRPr="008258CA">
        <w:rPr>
          <w:rFonts w:eastAsia="Calibri"/>
          <w:sz w:val="25"/>
          <w:szCs w:val="25"/>
        </w:rPr>
        <w:t>Стоимость обучения персонала работе на поставляемом программном обеспечении;</w:t>
      </w:r>
    </w:p>
    <w:p w:rsidR="009F5368" w:rsidRPr="008258CA" w:rsidRDefault="009F5368" w:rsidP="009F5368">
      <w:pPr>
        <w:numPr>
          <w:ilvl w:val="0"/>
          <w:numId w:val="34"/>
        </w:numPr>
        <w:tabs>
          <w:tab w:val="clear" w:pos="1134"/>
        </w:tabs>
        <w:kinsoku/>
        <w:overflowPunct/>
        <w:autoSpaceDE/>
        <w:autoSpaceDN/>
        <w:spacing w:line="240" w:lineRule="auto"/>
        <w:ind w:left="142" w:hanging="142"/>
        <w:rPr>
          <w:rFonts w:eastAsia="Calibri"/>
          <w:color w:val="000000"/>
          <w:sz w:val="25"/>
          <w:szCs w:val="25"/>
        </w:rPr>
      </w:pPr>
      <w:r w:rsidRPr="008258CA">
        <w:rPr>
          <w:rFonts w:eastAsia="Calibri"/>
          <w:color w:val="000000"/>
          <w:sz w:val="25"/>
          <w:szCs w:val="25"/>
        </w:rPr>
        <w:t>Стоимость отработки технологии работы на Оборудовании;</w:t>
      </w:r>
    </w:p>
    <w:p w:rsidR="009F5368" w:rsidRPr="000677F0" w:rsidRDefault="009F5368" w:rsidP="009F5368">
      <w:pPr>
        <w:numPr>
          <w:ilvl w:val="0"/>
          <w:numId w:val="34"/>
        </w:numPr>
        <w:tabs>
          <w:tab w:val="clear" w:pos="1134"/>
        </w:tabs>
        <w:kinsoku/>
        <w:overflowPunct/>
        <w:autoSpaceDE/>
        <w:autoSpaceDN/>
        <w:spacing w:line="240" w:lineRule="auto"/>
        <w:ind w:left="142" w:hanging="142"/>
        <w:rPr>
          <w:rFonts w:eastAsia="Calibri"/>
          <w:color w:val="000000"/>
          <w:sz w:val="25"/>
          <w:szCs w:val="25"/>
        </w:rPr>
      </w:pPr>
      <w:r w:rsidRPr="008258CA">
        <w:rPr>
          <w:rFonts w:eastAsia="Calibri"/>
          <w:color w:val="000000"/>
          <w:sz w:val="25"/>
          <w:szCs w:val="25"/>
        </w:rPr>
        <w:t>Стоимость опытной эксплуатации оборудования</w:t>
      </w:r>
      <w:r w:rsidRPr="008258CA">
        <w:rPr>
          <w:rFonts w:eastAsia="Calibri"/>
          <w:sz w:val="25"/>
          <w:szCs w:val="25"/>
        </w:rPr>
        <w:t>;</w:t>
      </w:r>
    </w:p>
    <w:p w:rsidR="009F5368" w:rsidRPr="008258CA" w:rsidRDefault="009F5368" w:rsidP="009F5368">
      <w:pPr>
        <w:spacing w:line="240" w:lineRule="auto"/>
        <w:ind w:firstLine="0"/>
        <w:rPr>
          <w:rFonts w:eastAsia="Calibri"/>
          <w:color w:val="000000"/>
          <w:sz w:val="25"/>
          <w:szCs w:val="25"/>
        </w:rPr>
      </w:pPr>
    </w:p>
    <w:p w:rsidR="009F5368" w:rsidRPr="000677F0" w:rsidRDefault="009F5368" w:rsidP="009F5368">
      <w:pPr>
        <w:tabs>
          <w:tab w:val="left" w:pos="426"/>
        </w:tabs>
        <w:spacing w:line="240" w:lineRule="auto"/>
        <w:rPr>
          <w:sz w:val="25"/>
          <w:szCs w:val="25"/>
        </w:rPr>
      </w:pPr>
      <w:r w:rsidRPr="000677F0">
        <w:rPr>
          <w:sz w:val="25"/>
          <w:szCs w:val="25"/>
          <w:u w:val="single"/>
        </w:rPr>
        <w:t>ДЛЯ НЕ РЕЗИДЕНТОВ</w:t>
      </w:r>
      <w:r w:rsidRPr="000677F0">
        <w:rPr>
          <w:sz w:val="25"/>
          <w:szCs w:val="25"/>
        </w:rPr>
        <w:t>:</w:t>
      </w:r>
    </w:p>
    <w:p w:rsidR="009F5368" w:rsidRPr="000677F0" w:rsidRDefault="009F5368" w:rsidP="009F5368">
      <w:pPr>
        <w:numPr>
          <w:ilvl w:val="3"/>
          <w:numId w:val="34"/>
        </w:numPr>
        <w:tabs>
          <w:tab w:val="clear" w:pos="1134"/>
        </w:tabs>
        <w:kinsoku/>
        <w:overflowPunct/>
        <w:autoSpaceDE/>
        <w:autoSpaceDN/>
        <w:spacing w:line="240" w:lineRule="auto"/>
        <w:ind w:left="142" w:hanging="142"/>
        <w:contextualSpacing/>
        <w:jc w:val="left"/>
        <w:rPr>
          <w:rFonts w:eastAsia="Calibri"/>
          <w:color w:val="000000" w:themeColor="text1"/>
          <w:sz w:val="25"/>
          <w:szCs w:val="25"/>
        </w:rPr>
      </w:pPr>
      <w:r w:rsidRPr="000677F0">
        <w:rPr>
          <w:rFonts w:eastAsia="Calibri"/>
          <w:color w:val="000000" w:themeColor="text1"/>
          <w:sz w:val="25"/>
          <w:szCs w:val="25"/>
        </w:rPr>
        <w:t xml:space="preserve">Цена поставляемого Товара, </w:t>
      </w:r>
      <w:r w:rsidRPr="000677F0">
        <w:rPr>
          <w:rFonts w:eastAsia="Calibri"/>
          <w:sz w:val="25"/>
          <w:szCs w:val="25"/>
        </w:rPr>
        <w:t>кроме того</w:t>
      </w:r>
      <w:r w:rsidRPr="000677F0">
        <w:rPr>
          <w:rFonts w:eastAsia="Calibri"/>
          <w:color w:val="000000"/>
          <w:sz w:val="25"/>
          <w:szCs w:val="25"/>
        </w:rPr>
        <w:t xml:space="preserve"> НДС 0 % (ноль процентов) </w:t>
      </w:r>
      <w:r w:rsidRPr="000677F0">
        <w:rPr>
          <w:rFonts w:eastAsia="Calibri"/>
          <w:sz w:val="25"/>
          <w:szCs w:val="25"/>
        </w:rPr>
        <w:t>в соответствии с действующим законодательством РФ</w:t>
      </w:r>
      <w:r w:rsidRPr="000677F0">
        <w:rPr>
          <w:rFonts w:eastAsia="Calibri"/>
          <w:color w:val="000000" w:themeColor="text1"/>
          <w:sz w:val="25"/>
          <w:szCs w:val="25"/>
        </w:rPr>
        <w:t>;</w:t>
      </w:r>
    </w:p>
    <w:p w:rsidR="009F5368" w:rsidRPr="000677F0" w:rsidRDefault="009F5368" w:rsidP="009F5368">
      <w:pPr>
        <w:numPr>
          <w:ilvl w:val="3"/>
          <w:numId w:val="34"/>
        </w:numPr>
        <w:tabs>
          <w:tab w:val="clear" w:pos="1134"/>
        </w:tabs>
        <w:kinsoku/>
        <w:overflowPunct/>
        <w:autoSpaceDE/>
        <w:autoSpaceDN/>
        <w:spacing w:line="240" w:lineRule="auto"/>
        <w:ind w:left="142" w:hanging="142"/>
        <w:contextualSpacing/>
        <w:jc w:val="left"/>
        <w:rPr>
          <w:rFonts w:eastAsia="Calibri"/>
          <w:color w:val="000000" w:themeColor="text1"/>
          <w:sz w:val="25"/>
          <w:szCs w:val="25"/>
        </w:rPr>
      </w:pPr>
      <w:r w:rsidRPr="000677F0">
        <w:rPr>
          <w:color w:val="000000"/>
          <w:sz w:val="25"/>
          <w:szCs w:val="25"/>
        </w:rPr>
        <w:t>Стоимость первичной приемки (нового) Оборудования (ShopTest) на площадке завода-изготовителя</w:t>
      </w:r>
      <w:r w:rsidRPr="000677F0" w:rsidDel="00E0303F">
        <w:rPr>
          <w:rFonts w:eastAsia="Calibri"/>
          <w:color w:val="000000" w:themeColor="text1"/>
          <w:sz w:val="25"/>
          <w:szCs w:val="25"/>
        </w:rPr>
        <w:t>,</w:t>
      </w:r>
      <w:r w:rsidRPr="000677F0">
        <w:rPr>
          <w:rFonts w:eastAsia="Calibri"/>
          <w:color w:val="000000" w:themeColor="text1"/>
          <w:sz w:val="25"/>
          <w:szCs w:val="25"/>
        </w:rPr>
        <w:t xml:space="preserve"> кроме того    НДС 0 % (ноль процентов) в соответствии с действующим законодательством РФ;</w:t>
      </w:r>
    </w:p>
    <w:p w:rsidR="009F5368" w:rsidRPr="000677F0" w:rsidRDefault="009F5368" w:rsidP="009F5368">
      <w:pPr>
        <w:numPr>
          <w:ilvl w:val="3"/>
          <w:numId w:val="34"/>
        </w:numPr>
        <w:tabs>
          <w:tab w:val="clear" w:pos="1134"/>
        </w:tabs>
        <w:kinsoku/>
        <w:overflowPunct/>
        <w:autoSpaceDE/>
        <w:autoSpaceDN/>
        <w:spacing w:line="240" w:lineRule="auto"/>
        <w:ind w:left="142" w:hanging="142"/>
        <w:contextualSpacing/>
        <w:jc w:val="left"/>
        <w:rPr>
          <w:rFonts w:eastAsia="Calibri"/>
          <w:color w:val="000000" w:themeColor="text1"/>
          <w:sz w:val="25"/>
          <w:szCs w:val="25"/>
        </w:rPr>
      </w:pPr>
      <w:r w:rsidRPr="000677F0">
        <w:rPr>
          <w:rFonts w:eastAsia="Calibri"/>
          <w:color w:val="000000" w:themeColor="text1"/>
          <w:sz w:val="25"/>
          <w:szCs w:val="25"/>
        </w:rPr>
        <w:t xml:space="preserve">Стоимость погрузки для обеспечения доставки Оборудования на площадку Покупателя, кроме того НДС 0 % </w:t>
      </w:r>
      <w:r w:rsidRPr="000677F0">
        <w:rPr>
          <w:rFonts w:eastAsia="Calibri"/>
          <w:color w:val="000000"/>
          <w:sz w:val="25"/>
          <w:szCs w:val="25"/>
        </w:rPr>
        <w:t xml:space="preserve">(ноль процентов) </w:t>
      </w:r>
      <w:r w:rsidRPr="000677F0">
        <w:rPr>
          <w:rFonts w:eastAsia="Calibri"/>
          <w:color w:val="000000" w:themeColor="text1"/>
          <w:sz w:val="25"/>
          <w:szCs w:val="25"/>
        </w:rPr>
        <w:t>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Стоимость доставки в Место приемки Товара согласно п.5.4, Договора, кроме</w:t>
      </w:r>
      <w:r w:rsidRPr="000677F0">
        <w:rPr>
          <w:rFonts w:eastAsia="Calibri"/>
          <w:sz w:val="25"/>
          <w:szCs w:val="25"/>
        </w:rPr>
        <w:t xml:space="preserve"> того</w:t>
      </w:r>
      <w:r w:rsidRPr="000677F0">
        <w:rPr>
          <w:rFonts w:eastAsia="Calibri"/>
          <w:color w:val="000000"/>
          <w:sz w:val="25"/>
          <w:szCs w:val="25"/>
        </w:rPr>
        <w:t xml:space="preserve"> НДС 0 % (ноль процентов) </w:t>
      </w:r>
      <w:r w:rsidRPr="000677F0">
        <w:rPr>
          <w:rFonts w:eastAsia="Calibri"/>
          <w:sz w:val="25"/>
          <w:szCs w:val="25"/>
        </w:rPr>
        <w:t>в соответствии с действующим законодательством РФ</w:t>
      </w:r>
      <w:r w:rsidRPr="000677F0">
        <w:rPr>
          <w:rFonts w:eastAsia="Calibri"/>
          <w:color w:val="000000" w:themeColor="text1"/>
          <w:sz w:val="25"/>
          <w:szCs w:val="25"/>
        </w:rPr>
        <w:t>;</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 xml:space="preserve">Стоимость страхования груза, </w:t>
      </w:r>
      <w:r w:rsidRPr="000677F0">
        <w:rPr>
          <w:rFonts w:eastAsia="Calibri"/>
          <w:sz w:val="25"/>
          <w:szCs w:val="25"/>
        </w:rPr>
        <w:t>кроме того</w:t>
      </w:r>
      <w:r w:rsidRPr="000677F0">
        <w:rPr>
          <w:rFonts w:eastAsia="Calibri"/>
          <w:color w:val="000000"/>
          <w:sz w:val="25"/>
          <w:szCs w:val="25"/>
        </w:rPr>
        <w:t xml:space="preserve"> НДС 0 % (ноль процентов) в</w:t>
      </w:r>
      <w:r w:rsidRPr="000677F0">
        <w:rPr>
          <w:rFonts w:eastAsia="Calibri"/>
          <w:sz w:val="25"/>
          <w:szCs w:val="25"/>
        </w:rPr>
        <w:t xml:space="preserve"> соответствии с действующим законодательством РФ</w:t>
      </w:r>
      <w:r w:rsidRPr="000677F0">
        <w:rPr>
          <w:rFonts w:eastAsia="Calibri"/>
          <w:color w:val="000000" w:themeColor="text1"/>
          <w:sz w:val="25"/>
          <w:szCs w:val="25"/>
        </w:rPr>
        <w:t>;</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Стоимость упаковки, кроме</w:t>
      </w:r>
      <w:r w:rsidRPr="000677F0">
        <w:rPr>
          <w:rFonts w:eastAsia="Calibri"/>
          <w:sz w:val="25"/>
          <w:szCs w:val="25"/>
        </w:rPr>
        <w:t xml:space="preserve"> того</w:t>
      </w:r>
      <w:r w:rsidRPr="000677F0">
        <w:rPr>
          <w:rFonts w:eastAsia="Calibri"/>
          <w:color w:val="000000"/>
          <w:sz w:val="25"/>
          <w:szCs w:val="25"/>
        </w:rPr>
        <w:t xml:space="preserve"> НДС 0 % (ноль процентов) в</w:t>
      </w:r>
      <w:r w:rsidRPr="000677F0">
        <w:rPr>
          <w:rFonts w:eastAsia="Calibri"/>
          <w:sz w:val="25"/>
          <w:szCs w:val="25"/>
        </w:rPr>
        <w:t xml:space="preserve"> соответствии с действующим законодательством РФ</w:t>
      </w:r>
      <w:r w:rsidRPr="000677F0">
        <w:rPr>
          <w:rFonts w:eastAsia="Calibri"/>
          <w:color w:val="000000" w:themeColor="text1"/>
          <w:sz w:val="25"/>
          <w:szCs w:val="25"/>
        </w:rPr>
        <w:t>;</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 xml:space="preserve">Документация согласно п. 5.11 Договора; </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Стоимость разгрузочных работ на месте приемки Товара, согласно п. 5.4. настоящего Договора, кроме того НДС 20% (двадцать процентов), 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 xml:space="preserve">Стоимость сборочных работ, монтажных работ, включая установку Оборудования в проектное положение и проверку на геометрическую точность на месте приемки Товара, согласно п. 5.4. Договора, кроме того НДС 20% (двадцать процентов), в соответствии с действующим законодательством РФ; </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sz w:val="25"/>
          <w:szCs w:val="25"/>
        </w:rPr>
      </w:pPr>
      <w:r w:rsidRPr="000677F0">
        <w:rPr>
          <w:rFonts w:eastAsia="Calibri"/>
          <w:color w:val="000000"/>
          <w:sz w:val="25"/>
          <w:szCs w:val="25"/>
        </w:rPr>
        <w:t xml:space="preserve">Стоимость пуско-наладочных работ на месте приемки Товара, согласно п. 5.4. Договора, кроме того НДС 20% </w:t>
      </w:r>
      <w:r w:rsidRPr="000677F0">
        <w:rPr>
          <w:rFonts w:eastAsia="Calibri"/>
          <w:color w:val="000000" w:themeColor="text1"/>
          <w:sz w:val="25"/>
          <w:szCs w:val="25"/>
        </w:rPr>
        <w:t>(двадцать процентов)</w:t>
      </w:r>
      <w:r w:rsidRPr="000677F0">
        <w:rPr>
          <w:rFonts w:eastAsia="Calibri"/>
          <w:color w:val="000000"/>
          <w:sz w:val="25"/>
          <w:szCs w:val="25"/>
        </w:rPr>
        <w:t>, 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Стоимость обучения персонала эксплуатации и обслуживанию Оборудования</w:t>
      </w:r>
      <w:r w:rsidRPr="000677F0">
        <w:rPr>
          <w:rFonts w:eastAsia="Calibri"/>
          <w:color w:val="000000"/>
          <w:sz w:val="25"/>
          <w:szCs w:val="25"/>
        </w:rPr>
        <w:t xml:space="preserve">, </w:t>
      </w:r>
      <w:r w:rsidRPr="000677F0">
        <w:rPr>
          <w:rFonts w:eastAsia="Calibri"/>
          <w:color w:val="000000" w:themeColor="text1"/>
          <w:sz w:val="25"/>
          <w:szCs w:val="25"/>
        </w:rPr>
        <w:t>кроме того НДС 20% (двадцать процентов), 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after="200" w:line="276" w:lineRule="auto"/>
        <w:ind w:left="142" w:hanging="142"/>
        <w:contextualSpacing/>
        <w:jc w:val="left"/>
        <w:rPr>
          <w:rFonts w:eastAsia="Calibri"/>
          <w:color w:val="000000" w:themeColor="text1"/>
          <w:sz w:val="25"/>
          <w:szCs w:val="25"/>
        </w:rPr>
      </w:pPr>
      <w:r w:rsidRPr="000677F0">
        <w:rPr>
          <w:rFonts w:eastAsia="Calibri"/>
          <w:color w:val="000000" w:themeColor="text1"/>
          <w:sz w:val="25"/>
          <w:szCs w:val="25"/>
        </w:rPr>
        <w:t>Стоимость приемосдаточных испытаний Оборудования на площадке Покупателя, кроме того НДС 20% (двадцать процентов), 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rFonts w:eastAsia="Calibri"/>
          <w:color w:val="000000" w:themeColor="text1"/>
          <w:sz w:val="25"/>
          <w:szCs w:val="25"/>
        </w:rPr>
        <w:t>Стоимость обучения персонала на поставляемом программном обеспечении</w:t>
      </w:r>
      <w:r w:rsidRPr="000677F0">
        <w:rPr>
          <w:rFonts w:eastAsia="Calibri"/>
          <w:color w:val="000000"/>
          <w:sz w:val="25"/>
          <w:szCs w:val="25"/>
        </w:rPr>
        <w:t xml:space="preserve">, </w:t>
      </w:r>
      <w:r w:rsidRPr="000677F0">
        <w:rPr>
          <w:rFonts w:eastAsia="Calibri"/>
          <w:color w:val="000000" w:themeColor="text1"/>
          <w:sz w:val="25"/>
          <w:szCs w:val="25"/>
        </w:rPr>
        <w:t>кроме того НДС 20% (двадцать процентов), 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line="240" w:lineRule="auto"/>
        <w:ind w:left="142" w:hanging="142"/>
        <w:contextualSpacing/>
        <w:rPr>
          <w:rFonts w:eastAsia="Calibri"/>
          <w:color w:val="000000" w:themeColor="text1"/>
          <w:sz w:val="25"/>
          <w:szCs w:val="25"/>
        </w:rPr>
      </w:pPr>
      <w:r w:rsidRPr="000677F0">
        <w:rPr>
          <w:color w:val="000000" w:themeColor="text1"/>
          <w:sz w:val="25"/>
          <w:szCs w:val="25"/>
        </w:rPr>
        <w:t xml:space="preserve">Стоимость отработки технологии работы на Оборудовании, </w:t>
      </w:r>
      <w:r w:rsidRPr="000677F0">
        <w:rPr>
          <w:rFonts w:eastAsia="Calibri"/>
          <w:color w:val="000000" w:themeColor="text1"/>
          <w:sz w:val="25"/>
          <w:szCs w:val="25"/>
        </w:rPr>
        <w:t>кроме того НДС 20% (двадцать процентов), в соответствии с действующим законодательством РФ;</w:t>
      </w:r>
    </w:p>
    <w:p w:rsidR="009F5368" w:rsidRPr="000677F0" w:rsidRDefault="009F5368" w:rsidP="009F5368">
      <w:pPr>
        <w:numPr>
          <w:ilvl w:val="0"/>
          <w:numId w:val="34"/>
        </w:numPr>
        <w:tabs>
          <w:tab w:val="clear" w:pos="1134"/>
        </w:tabs>
        <w:kinsoku/>
        <w:overflowPunct/>
        <w:autoSpaceDE/>
        <w:autoSpaceDN/>
        <w:spacing w:after="200" w:line="276" w:lineRule="auto"/>
        <w:ind w:left="142" w:hanging="142"/>
        <w:contextualSpacing/>
        <w:jc w:val="left"/>
        <w:rPr>
          <w:rFonts w:eastAsia="Calibri"/>
          <w:color w:val="000000" w:themeColor="text1"/>
          <w:sz w:val="25"/>
          <w:szCs w:val="25"/>
        </w:rPr>
      </w:pPr>
      <w:r w:rsidRPr="000677F0">
        <w:rPr>
          <w:rFonts w:eastAsia="Calibri"/>
          <w:color w:val="000000" w:themeColor="text1"/>
          <w:sz w:val="25"/>
          <w:szCs w:val="25"/>
        </w:rPr>
        <w:t>Стоимость опытной эксплуатации оборудования, кроме того НДС 20% (двадцать процентов), в соответствии с действующим законодательством РФ;</w:t>
      </w:r>
    </w:p>
    <w:p w:rsidR="002D1EDE" w:rsidRPr="005955A4" w:rsidRDefault="002D1EDE" w:rsidP="002D1EDE">
      <w:pPr>
        <w:numPr>
          <w:ilvl w:val="2"/>
          <w:numId w:val="1"/>
        </w:numPr>
        <w:spacing w:line="240" w:lineRule="auto"/>
        <w:ind w:left="567" w:hanging="567"/>
        <w:rPr>
          <w:b/>
          <w:sz w:val="24"/>
          <w:szCs w:val="24"/>
        </w:rPr>
      </w:pPr>
      <w:r w:rsidRPr="00E531E1">
        <w:rPr>
          <w:b/>
          <w:sz w:val="24"/>
          <w:szCs w:val="24"/>
        </w:rPr>
        <w:lastRenderedPageBreak/>
        <w:t>Требования к поставке</w:t>
      </w:r>
      <w:r w:rsidRPr="00E531E1">
        <w:rPr>
          <w:bCs/>
          <w:sz w:val="24"/>
          <w:szCs w:val="24"/>
        </w:rPr>
        <w:t xml:space="preserve"> </w:t>
      </w:r>
      <w:r w:rsidRPr="00E531E1">
        <w:rPr>
          <w:b/>
          <w:bCs/>
          <w:sz w:val="24"/>
          <w:szCs w:val="24"/>
        </w:rPr>
        <w:t>товара, выполнению работ, оказанию услуг</w:t>
      </w:r>
    </w:p>
    <w:p w:rsidR="005955A4" w:rsidRDefault="005955A4" w:rsidP="005955A4">
      <w:pPr>
        <w:spacing w:line="240" w:lineRule="auto"/>
        <w:ind w:firstLine="0"/>
        <w:rPr>
          <w:sz w:val="24"/>
          <w:szCs w:val="24"/>
        </w:rPr>
      </w:pPr>
      <w:r w:rsidRPr="005955A4">
        <w:rPr>
          <w:sz w:val="24"/>
          <w:szCs w:val="24"/>
        </w:rPr>
        <w:t>2.1 Предусмотрены следующие требования к условиям поставки и подтверждающим документам, входящим в техническую часть заявки:</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32"/>
      </w:tblGrid>
      <w:tr w:rsidR="002F507D" w:rsidRPr="00E531E1" w:rsidTr="00A55B12">
        <w:tc>
          <w:tcPr>
            <w:tcW w:w="9132" w:type="dxa"/>
            <w:shd w:val="clear" w:color="auto" w:fill="auto"/>
            <w:vAlign w:val="center"/>
          </w:tcPr>
          <w:tbl>
            <w:tblPr>
              <w:tblStyle w:val="1120"/>
              <w:tblW w:w="9212" w:type="dxa"/>
              <w:tblInd w:w="310" w:type="dxa"/>
              <w:tblLayout w:type="fixed"/>
              <w:tblLook w:val="04A0" w:firstRow="1" w:lastRow="0" w:firstColumn="1" w:lastColumn="0" w:noHBand="0" w:noVBand="1"/>
            </w:tblPr>
            <w:tblGrid>
              <w:gridCol w:w="426"/>
              <w:gridCol w:w="5103"/>
              <w:gridCol w:w="3683"/>
            </w:tblGrid>
            <w:tr w:rsidR="002F507D" w:rsidRPr="00E531E1" w:rsidTr="00853E53">
              <w:trPr>
                <w:trHeight w:val="285"/>
              </w:trPr>
              <w:tc>
                <w:tcPr>
                  <w:tcW w:w="426" w:type="dxa"/>
                </w:tcPr>
                <w:p w:rsidR="002F507D" w:rsidRPr="00E531E1" w:rsidRDefault="002F507D" w:rsidP="00905F8E">
                  <w:pPr>
                    <w:spacing w:line="240" w:lineRule="auto"/>
                    <w:ind w:firstLine="0"/>
                    <w:rPr>
                      <w:sz w:val="24"/>
                      <w:szCs w:val="24"/>
                      <w:lang w:bidi="he-IL"/>
                    </w:rPr>
                  </w:pPr>
                  <w:r w:rsidRPr="00E531E1">
                    <w:rPr>
                      <w:sz w:val="24"/>
                      <w:szCs w:val="24"/>
                      <w:lang w:bidi="he-IL"/>
                    </w:rPr>
                    <w:t>№</w:t>
                  </w:r>
                </w:p>
              </w:tc>
              <w:tc>
                <w:tcPr>
                  <w:tcW w:w="5103" w:type="dxa"/>
                </w:tcPr>
                <w:p w:rsidR="002F507D" w:rsidRPr="00E531E1" w:rsidRDefault="002F507D" w:rsidP="00B53A3C">
                  <w:pPr>
                    <w:spacing w:line="240" w:lineRule="auto"/>
                    <w:ind w:firstLine="0"/>
                    <w:jc w:val="center"/>
                    <w:rPr>
                      <w:sz w:val="24"/>
                      <w:szCs w:val="24"/>
                      <w:lang w:bidi="he-IL"/>
                    </w:rPr>
                  </w:pPr>
                  <w:r w:rsidRPr="00E531E1">
                    <w:rPr>
                      <w:sz w:val="24"/>
                      <w:szCs w:val="24"/>
                      <w:lang w:bidi="he-IL"/>
                    </w:rPr>
                    <w:t>Требования</w:t>
                  </w:r>
                </w:p>
              </w:tc>
              <w:tc>
                <w:tcPr>
                  <w:tcW w:w="3683" w:type="dxa"/>
                </w:tcPr>
                <w:p w:rsidR="002F507D" w:rsidRPr="00E531E1" w:rsidRDefault="002F507D" w:rsidP="00B53A3C">
                  <w:pPr>
                    <w:tabs>
                      <w:tab w:val="clear" w:pos="1134"/>
                    </w:tabs>
                    <w:spacing w:line="240" w:lineRule="auto"/>
                    <w:ind w:left="-436" w:firstLine="0"/>
                    <w:jc w:val="center"/>
                    <w:rPr>
                      <w:sz w:val="24"/>
                      <w:szCs w:val="24"/>
                      <w:lang w:bidi="he-IL"/>
                    </w:rPr>
                  </w:pPr>
                  <w:r w:rsidRPr="00E531E1">
                    <w:rPr>
                      <w:sz w:val="24"/>
                      <w:szCs w:val="24"/>
                      <w:lang w:bidi="he-IL"/>
                    </w:rPr>
                    <w:t>Подтверждающие документы</w:t>
                  </w:r>
                </w:p>
              </w:tc>
            </w:tr>
            <w:tr w:rsidR="002F507D" w:rsidRPr="00E531E1" w:rsidTr="00A55B12">
              <w:trPr>
                <w:trHeight w:val="1197"/>
              </w:trPr>
              <w:tc>
                <w:tcPr>
                  <w:tcW w:w="426" w:type="dxa"/>
                </w:tcPr>
                <w:p w:rsidR="002F507D" w:rsidRPr="00E531E1" w:rsidRDefault="002F507D" w:rsidP="00905F8E">
                  <w:pPr>
                    <w:spacing w:line="240" w:lineRule="auto"/>
                    <w:ind w:firstLine="0"/>
                    <w:rPr>
                      <w:bCs/>
                      <w:sz w:val="24"/>
                      <w:szCs w:val="24"/>
                      <w:lang w:bidi="he-IL"/>
                    </w:rPr>
                  </w:pPr>
                  <w:r w:rsidRPr="00E531E1">
                    <w:rPr>
                      <w:bCs/>
                      <w:sz w:val="24"/>
                      <w:szCs w:val="24"/>
                      <w:lang w:bidi="he-IL"/>
                    </w:rPr>
                    <w:t>1</w:t>
                  </w:r>
                </w:p>
              </w:tc>
              <w:tc>
                <w:tcPr>
                  <w:tcW w:w="5103" w:type="dxa"/>
                </w:tcPr>
                <w:p w:rsidR="002F507D" w:rsidRPr="00E531E1" w:rsidRDefault="002F507D" w:rsidP="00905F8E">
                  <w:pPr>
                    <w:spacing w:line="240" w:lineRule="auto"/>
                    <w:ind w:firstLine="0"/>
                    <w:rPr>
                      <w:sz w:val="24"/>
                      <w:szCs w:val="24"/>
                      <w:lang w:bidi="he-IL"/>
                    </w:rPr>
                  </w:pPr>
                  <w:r w:rsidRPr="00E531E1">
                    <w:rPr>
                      <w:bCs/>
                      <w:sz w:val="24"/>
                      <w:szCs w:val="24"/>
                      <w:lang w:bidi="he-IL"/>
                    </w:rPr>
                    <w:t xml:space="preserve">Место поставки товара: </w:t>
                  </w:r>
                  <w:r w:rsidRPr="00966017">
                    <w:rPr>
                      <w:bCs/>
                      <w:sz w:val="24"/>
                      <w:szCs w:val="24"/>
                      <w:lang w:bidi="he-IL"/>
                    </w:rPr>
                    <w:t>692801, Россия, Приморский край, г. Большой Камень, ул. Степана Лебедева, дом 1</w:t>
                  </w:r>
                  <w:r>
                    <w:rPr>
                      <w:bCs/>
                      <w:sz w:val="24"/>
                      <w:szCs w:val="24"/>
                      <w:lang w:bidi="he-IL"/>
                    </w:rPr>
                    <w:t xml:space="preserve"> </w:t>
                  </w:r>
                  <w:r>
                    <w:rPr>
                      <w:sz w:val="24"/>
                      <w:szCs w:val="24"/>
                      <w:lang w:bidi="he-IL"/>
                    </w:rPr>
                    <w:t>ООО «ССК «Звезда»</w:t>
                  </w:r>
                </w:p>
              </w:tc>
              <w:tc>
                <w:tcPr>
                  <w:tcW w:w="3683" w:type="dxa"/>
                  <w:vMerge w:val="restart"/>
                </w:tcPr>
                <w:p w:rsidR="00691945" w:rsidRDefault="00691945" w:rsidP="006006A5">
                  <w:pPr>
                    <w:tabs>
                      <w:tab w:val="clear" w:pos="1134"/>
                      <w:tab w:val="left" w:pos="0"/>
                    </w:tabs>
                    <w:ind w:right="457" w:firstLine="0"/>
                    <w:jc w:val="left"/>
                    <w:rPr>
                      <w:sz w:val="24"/>
                      <w:szCs w:val="28"/>
                      <w:lang w:bidi="he-IL"/>
                    </w:rPr>
                  </w:pPr>
                </w:p>
                <w:p w:rsidR="00691945" w:rsidRDefault="00691945" w:rsidP="006006A5">
                  <w:pPr>
                    <w:tabs>
                      <w:tab w:val="clear" w:pos="1134"/>
                      <w:tab w:val="left" w:pos="0"/>
                    </w:tabs>
                    <w:ind w:right="457" w:firstLine="0"/>
                    <w:jc w:val="left"/>
                    <w:rPr>
                      <w:sz w:val="24"/>
                      <w:szCs w:val="28"/>
                      <w:lang w:bidi="he-IL"/>
                    </w:rPr>
                  </w:pPr>
                </w:p>
                <w:p w:rsidR="00691945" w:rsidRDefault="00691945" w:rsidP="006006A5">
                  <w:pPr>
                    <w:tabs>
                      <w:tab w:val="clear" w:pos="1134"/>
                      <w:tab w:val="left" w:pos="0"/>
                    </w:tabs>
                    <w:ind w:right="457" w:firstLine="0"/>
                    <w:jc w:val="left"/>
                    <w:rPr>
                      <w:sz w:val="24"/>
                      <w:szCs w:val="28"/>
                      <w:lang w:bidi="he-IL"/>
                    </w:rPr>
                  </w:pPr>
                </w:p>
                <w:p w:rsidR="00691945" w:rsidRDefault="00691945" w:rsidP="006006A5">
                  <w:pPr>
                    <w:tabs>
                      <w:tab w:val="clear" w:pos="1134"/>
                      <w:tab w:val="left" w:pos="0"/>
                    </w:tabs>
                    <w:ind w:right="457" w:firstLine="0"/>
                    <w:jc w:val="left"/>
                    <w:rPr>
                      <w:sz w:val="24"/>
                      <w:szCs w:val="28"/>
                      <w:lang w:bidi="he-IL"/>
                    </w:rPr>
                  </w:pPr>
                </w:p>
                <w:p w:rsidR="00691945" w:rsidRDefault="00691945" w:rsidP="006006A5">
                  <w:pPr>
                    <w:tabs>
                      <w:tab w:val="clear" w:pos="1134"/>
                      <w:tab w:val="left" w:pos="0"/>
                    </w:tabs>
                    <w:ind w:right="457" w:firstLine="0"/>
                    <w:jc w:val="left"/>
                    <w:rPr>
                      <w:sz w:val="24"/>
                      <w:szCs w:val="28"/>
                      <w:lang w:bidi="he-IL"/>
                    </w:rPr>
                  </w:pPr>
                </w:p>
                <w:p w:rsidR="00691945" w:rsidRDefault="00691945" w:rsidP="006006A5">
                  <w:pPr>
                    <w:tabs>
                      <w:tab w:val="clear" w:pos="1134"/>
                      <w:tab w:val="left" w:pos="0"/>
                    </w:tabs>
                    <w:ind w:right="457" w:firstLine="0"/>
                    <w:jc w:val="left"/>
                    <w:rPr>
                      <w:sz w:val="24"/>
                      <w:szCs w:val="28"/>
                      <w:lang w:bidi="he-IL"/>
                    </w:rPr>
                  </w:pPr>
                </w:p>
                <w:p w:rsidR="00691945" w:rsidRDefault="00691945" w:rsidP="006006A5">
                  <w:pPr>
                    <w:tabs>
                      <w:tab w:val="clear" w:pos="1134"/>
                      <w:tab w:val="left" w:pos="0"/>
                    </w:tabs>
                    <w:ind w:right="457" w:firstLine="0"/>
                    <w:jc w:val="left"/>
                    <w:rPr>
                      <w:sz w:val="24"/>
                      <w:szCs w:val="28"/>
                      <w:lang w:bidi="he-IL"/>
                    </w:rPr>
                  </w:pPr>
                </w:p>
                <w:p w:rsidR="006006A5" w:rsidRDefault="006006A5" w:rsidP="006006A5">
                  <w:pPr>
                    <w:tabs>
                      <w:tab w:val="clear" w:pos="1134"/>
                      <w:tab w:val="left" w:pos="0"/>
                    </w:tabs>
                    <w:ind w:right="457" w:firstLine="0"/>
                    <w:jc w:val="left"/>
                    <w:rPr>
                      <w:sz w:val="24"/>
                      <w:szCs w:val="28"/>
                      <w:lang w:bidi="he-IL"/>
                    </w:rPr>
                  </w:pPr>
                  <w:r>
                    <w:rPr>
                      <w:sz w:val="24"/>
                      <w:szCs w:val="28"/>
                      <w:lang w:bidi="he-IL"/>
                    </w:rPr>
                    <w:t xml:space="preserve">Подписанный проект </w:t>
                  </w:r>
                  <w:r>
                    <w:rPr>
                      <w:sz w:val="24"/>
                      <w:szCs w:val="24"/>
                      <w:lang w:bidi="he-IL"/>
                    </w:rPr>
                    <w:t xml:space="preserve">Договора, </w:t>
                  </w:r>
                </w:p>
                <w:p w:rsidR="002F507D" w:rsidRPr="00E531E1" w:rsidRDefault="006006A5" w:rsidP="006426F3">
                  <w:pPr>
                    <w:ind w:right="599" w:firstLine="0"/>
                    <w:jc w:val="left"/>
                    <w:rPr>
                      <w:szCs w:val="28"/>
                      <w:lang w:bidi="he-IL"/>
                    </w:rPr>
                  </w:pPr>
                  <w:r>
                    <w:rPr>
                      <w:sz w:val="24"/>
                      <w:szCs w:val="28"/>
                      <w:lang w:bidi="he-IL"/>
                    </w:rPr>
                    <w:t>Техническое предложение по Форме 8, 8 а, (Блок 4: «Образцы форм документов»)</w:t>
                  </w:r>
                </w:p>
              </w:tc>
            </w:tr>
            <w:tr w:rsidR="002F507D" w:rsidRPr="00E531E1" w:rsidTr="00A55B12">
              <w:trPr>
                <w:trHeight w:val="1029"/>
              </w:trPr>
              <w:tc>
                <w:tcPr>
                  <w:tcW w:w="426" w:type="dxa"/>
                </w:tcPr>
                <w:p w:rsidR="002F507D" w:rsidRPr="00E531E1" w:rsidRDefault="002F507D" w:rsidP="00905F8E">
                  <w:pPr>
                    <w:spacing w:line="240" w:lineRule="auto"/>
                    <w:ind w:firstLine="0"/>
                    <w:rPr>
                      <w:bCs/>
                      <w:sz w:val="24"/>
                      <w:szCs w:val="24"/>
                      <w:lang w:bidi="he-IL"/>
                    </w:rPr>
                  </w:pPr>
                  <w:r w:rsidRPr="00E531E1">
                    <w:rPr>
                      <w:bCs/>
                      <w:sz w:val="24"/>
                      <w:szCs w:val="24"/>
                      <w:lang w:bidi="he-IL"/>
                    </w:rPr>
                    <w:t>2</w:t>
                  </w:r>
                </w:p>
              </w:tc>
              <w:tc>
                <w:tcPr>
                  <w:tcW w:w="5103" w:type="dxa"/>
                </w:tcPr>
                <w:p w:rsidR="002F507D" w:rsidRDefault="002F507D" w:rsidP="00905F8E">
                  <w:pPr>
                    <w:spacing w:line="240" w:lineRule="auto"/>
                    <w:ind w:firstLine="0"/>
                    <w:rPr>
                      <w:bCs/>
                      <w:sz w:val="24"/>
                      <w:szCs w:val="24"/>
                      <w:lang w:bidi="he-IL"/>
                    </w:rPr>
                  </w:pPr>
                  <w:r w:rsidRPr="005C1E31">
                    <w:rPr>
                      <w:bCs/>
                      <w:sz w:val="24"/>
                      <w:szCs w:val="24"/>
                      <w:lang w:bidi="he-IL"/>
                    </w:rPr>
                    <w:t>Условия поставки Товара:</w:t>
                  </w:r>
                  <w:r w:rsidRPr="0046379E">
                    <w:rPr>
                      <w:bCs/>
                      <w:sz w:val="24"/>
                      <w:szCs w:val="24"/>
                      <w:lang w:bidi="he-IL"/>
                    </w:rPr>
                    <w:t xml:space="preserve"> </w:t>
                  </w:r>
                </w:p>
                <w:p w:rsidR="00995648" w:rsidRPr="00995648" w:rsidRDefault="00995648" w:rsidP="00905F8E">
                  <w:pPr>
                    <w:spacing w:line="240" w:lineRule="auto"/>
                    <w:ind w:firstLine="0"/>
                    <w:rPr>
                      <w:bCs/>
                      <w:sz w:val="24"/>
                      <w:szCs w:val="24"/>
                      <w:u w:val="single"/>
                      <w:lang w:bidi="he-IL"/>
                    </w:rPr>
                  </w:pPr>
                  <w:r w:rsidRPr="00995648">
                    <w:rPr>
                      <w:bCs/>
                      <w:sz w:val="24"/>
                      <w:szCs w:val="24"/>
                      <w:u w:val="single"/>
                      <w:lang w:bidi="he-IL"/>
                    </w:rPr>
                    <w:t>ДЛЯ РЕЗИДЕНТОВ:</w:t>
                  </w:r>
                </w:p>
                <w:p w:rsidR="002F507D" w:rsidRDefault="00EC6C54" w:rsidP="006006A5">
                  <w:pPr>
                    <w:tabs>
                      <w:tab w:val="left" w:pos="567"/>
                    </w:tabs>
                    <w:spacing w:line="240" w:lineRule="auto"/>
                    <w:ind w:firstLine="0"/>
                    <w:contextualSpacing/>
                    <w:rPr>
                      <w:bCs/>
                      <w:sz w:val="24"/>
                      <w:szCs w:val="24"/>
                      <w:lang w:bidi="he-IL"/>
                    </w:rPr>
                  </w:pPr>
                  <w:r>
                    <w:rPr>
                      <w:color w:val="000000"/>
                      <w:sz w:val="24"/>
                      <w:szCs w:val="24"/>
                    </w:rPr>
                    <w:t xml:space="preserve">Обеспечение </w:t>
                  </w:r>
                  <w:r w:rsidR="00243D2C">
                    <w:rPr>
                      <w:color w:val="000000"/>
                      <w:sz w:val="24"/>
                      <w:szCs w:val="24"/>
                    </w:rPr>
                    <w:t xml:space="preserve">Поставщиком доставки Товара непосредственно до местонахождения Грузополучателя, в соответствии с пунктом 5.3. </w:t>
                  </w:r>
                  <w:r w:rsidR="00995648">
                    <w:rPr>
                      <w:color w:val="000000"/>
                      <w:sz w:val="24"/>
                      <w:szCs w:val="24"/>
                    </w:rPr>
                    <w:t>проекта Договора</w:t>
                  </w:r>
                  <w:r w:rsidR="00691945" w:rsidRPr="0002643D">
                    <w:rPr>
                      <w:bCs/>
                      <w:sz w:val="24"/>
                      <w:szCs w:val="24"/>
                      <w:lang w:bidi="he-IL"/>
                    </w:rPr>
                    <w:t>;</w:t>
                  </w:r>
                </w:p>
                <w:p w:rsidR="00995648" w:rsidRDefault="00995648" w:rsidP="006006A5">
                  <w:pPr>
                    <w:tabs>
                      <w:tab w:val="left" w:pos="567"/>
                    </w:tabs>
                    <w:spacing w:line="240" w:lineRule="auto"/>
                    <w:ind w:firstLine="0"/>
                    <w:contextualSpacing/>
                    <w:rPr>
                      <w:bCs/>
                      <w:sz w:val="24"/>
                      <w:szCs w:val="24"/>
                      <w:u w:val="single"/>
                      <w:lang w:bidi="he-IL"/>
                    </w:rPr>
                  </w:pPr>
                  <w:r w:rsidRPr="00995648">
                    <w:rPr>
                      <w:bCs/>
                      <w:sz w:val="24"/>
                      <w:szCs w:val="24"/>
                      <w:u w:val="single"/>
                      <w:lang w:bidi="he-IL"/>
                    </w:rPr>
                    <w:t>ДЛЯ НЕ РЕЗИДЕНТОВ:</w:t>
                  </w:r>
                </w:p>
                <w:p w:rsidR="00995648" w:rsidRPr="00995648" w:rsidRDefault="00995648" w:rsidP="00995648">
                  <w:pPr>
                    <w:tabs>
                      <w:tab w:val="clear" w:pos="1134"/>
                      <w:tab w:val="left" w:pos="567"/>
                    </w:tabs>
                    <w:kinsoku/>
                    <w:overflowPunct/>
                    <w:autoSpaceDE/>
                    <w:autoSpaceDN/>
                    <w:spacing w:line="240" w:lineRule="auto"/>
                    <w:ind w:firstLine="0"/>
                    <w:contextualSpacing/>
                    <w:rPr>
                      <w:color w:val="000000" w:themeColor="text1"/>
                      <w:sz w:val="24"/>
                      <w:szCs w:val="24"/>
                    </w:rPr>
                  </w:pPr>
                  <w:r w:rsidRPr="00995648">
                    <w:rPr>
                      <w:rFonts w:eastAsiaTheme="minorHAnsi"/>
                      <w:color w:val="000000" w:themeColor="text1"/>
                      <w:sz w:val="24"/>
                      <w:szCs w:val="24"/>
                      <w:lang w:eastAsia="en-US"/>
                    </w:rPr>
                    <w:t xml:space="preserve">Условия поставки: </w:t>
                  </w:r>
                  <w:r w:rsidRPr="00995648">
                    <w:rPr>
                      <w:rFonts w:eastAsiaTheme="minorHAnsi" w:cstheme="minorBidi"/>
                      <w:b/>
                      <w:sz w:val="24"/>
                      <w:szCs w:val="24"/>
                      <w:lang w:val="en-US" w:eastAsia="en-US"/>
                    </w:rPr>
                    <w:t>DAP</w:t>
                  </w:r>
                  <w:r w:rsidRPr="00995648">
                    <w:rPr>
                      <w:rFonts w:eastAsiaTheme="minorHAnsi" w:cstheme="minorBidi"/>
                      <w:sz w:val="24"/>
                      <w:szCs w:val="24"/>
                      <w:lang w:eastAsia="en-US"/>
                    </w:rPr>
                    <w:t xml:space="preserve"> Большой Камень (</w:t>
                  </w:r>
                  <w:r w:rsidRPr="00995648">
                    <w:rPr>
                      <w:rFonts w:eastAsiaTheme="minorHAnsi" w:cstheme="minorBidi"/>
                      <w:sz w:val="24"/>
                      <w:szCs w:val="24"/>
                      <w:lang w:val="en-US" w:eastAsia="en-US"/>
                    </w:rPr>
                    <w:t>Incoterms</w:t>
                  </w:r>
                  <w:r w:rsidRPr="00995648">
                    <w:rPr>
                      <w:rFonts w:eastAsiaTheme="minorHAnsi" w:cstheme="minorBidi"/>
                      <w:sz w:val="24"/>
                      <w:szCs w:val="24"/>
                      <w:lang w:eastAsia="en-US"/>
                    </w:rPr>
                    <w:t xml:space="preserve"> 2010)</w:t>
                  </w:r>
                </w:p>
              </w:tc>
              <w:tc>
                <w:tcPr>
                  <w:tcW w:w="3683" w:type="dxa"/>
                  <w:vMerge/>
                </w:tcPr>
                <w:p w:rsidR="002F507D" w:rsidRPr="00E531E1" w:rsidRDefault="002F507D" w:rsidP="00905F8E">
                  <w:pPr>
                    <w:spacing w:line="240" w:lineRule="auto"/>
                    <w:ind w:firstLine="0"/>
                    <w:rPr>
                      <w:i/>
                      <w:sz w:val="24"/>
                      <w:szCs w:val="24"/>
                      <w:shd w:val="pct10" w:color="auto" w:fill="auto"/>
                      <w:lang w:bidi="he-IL"/>
                    </w:rPr>
                  </w:pPr>
                </w:p>
              </w:tc>
            </w:tr>
            <w:tr w:rsidR="002F507D" w:rsidRPr="00E531E1" w:rsidTr="00853E53">
              <w:trPr>
                <w:trHeight w:val="541"/>
              </w:trPr>
              <w:tc>
                <w:tcPr>
                  <w:tcW w:w="426" w:type="dxa"/>
                </w:tcPr>
                <w:p w:rsidR="002F507D" w:rsidRPr="00E531E1" w:rsidRDefault="002F507D" w:rsidP="00905F8E">
                  <w:pPr>
                    <w:spacing w:line="240" w:lineRule="auto"/>
                    <w:ind w:firstLine="0"/>
                    <w:rPr>
                      <w:bCs/>
                      <w:sz w:val="24"/>
                      <w:szCs w:val="24"/>
                      <w:lang w:bidi="he-IL"/>
                    </w:rPr>
                  </w:pPr>
                  <w:r w:rsidRPr="00E531E1">
                    <w:rPr>
                      <w:bCs/>
                      <w:sz w:val="24"/>
                      <w:szCs w:val="24"/>
                      <w:lang w:bidi="he-IL"/>
                    </w:rPr>
                    <w:t>3</w:t>
                  </w:r>
                </w:p>
              </w:tc>
              <w:tc>
                <w:tcPr>
                  <w:tcW w:w="5103" w:type="dxa"/>
                </w:tcPr>
                <w:p w:rsidR="00EC6C54" w:rsidRPr="00212933" w:rsidRDefault="002F507D" w:rsidP="002C754C">
                  <w:pPr>
                    <w:pStyle w:val="41"/>
                    <w:tabs>
                      <w:tab w:val="num" w:pos="993"/>
                    </w:tabs>
                    <w:spacing w:line="276" w:lineRule="auto"/>
                    <w:ind w:left="0"/>
                    <w:jc w:val="both"/>
                  </w:pPr>
                  <w:r w:rsidRPr="005B1CFD">
                    <w:rPr>
                      <w:color w:val="000000" w:themeColor="text1"/>
                    </w:rPr>
                    <w:t>Срок поставки Товара</w:t>
                  </w:r>
                  <w:r>
                    <w:rPr>
                      <w:color w:val="000000" w:themeColor="text1"/>
                    </w:rPr>
                    <w:t xml:space="preserve"> </w:t>
                  </w:r>
                  <w:r w:rsidR="00AF49E8" w:rsidRPr="0002643D">
                    <w:t xml:space="preserve">в течении </w:t>
                  </w:r>
                  <w:r w:rsidR="002C754C">
                    <w:rPr>
                      <w:b/>
                    </w:rPr>
                    <w:t>6</w:t>
                  </w:r>
                  <w:r w:rsidRPr="00212933">
                    <w:t xml:space="preserve"> (</w:t>
                  </w:r>
                  <w:r w:rsidR="00EC6C54">
                    <w:t>шести</w:t>
                  </w:r>
                  <w:r w:rsidR="00EC6C54" w:rsidRPr="00212933">
                    <w:t>) месяцев</w:t>
                  </w:r>
                  <w:r w:rsidRPr="00212933">
                    <w:t xml:space="preserve"> с </w:t>
                  </w:r>
                  <w:r w:rsidR="00BF3C20" w:rsidRPr="0002643D">
                    <w:t>момента</w:t>
                  </w:r>
                  <w:r w:rsidRPr="0002643D">
                    <w:t xml:space="preserve"> </w:t>
                  </w:r>
                  <w:r w:rsidRPr="00212933">
                    <w:t xml:space="preserve">подписания договора; </w:t>
                  </w:r>
                </w:p>
              </w:tc>
              <w:tc>
                <w:tcPr>
                  <w:tcW w:w="3683" w:type="dxa"/>
                  <w:vMerge/>
                </w:tcPr>
                <w:p w:rsidR="002F507D" w:rsidRPr="00E531E1" w:rsidRDefault="002F507D" w:rsidP="00905F8E">
                  <w:pPr>
                    <w:spacing w:line="240" w:lineRule="auto"/>
                    <w:ind w:firstLine="0"/>
                    <w:rPr>
                      <w:i/>
                      <w:sz w:val="24"/>
                      <w:szCs w:val="24"/>
                      <w:shd w:val="pct10" w:color="auto" w:fill="auto"/>
                      <w:lang w:bidi="he-IL"/>
                    </w:rPr>
                  </w:pPr>
                </w:p>
              </w:tc>
            </w:tr>
            <w:tr w:rsidR="002F507D" w:rsidRPr="00E531E1" w:rsidTr="00A55B12">
              <w:trPr>
                <w:trHeight w:val="1975"/>
              </w:trPr>
              <w:tc>
                <w:tcPr>
                  <w:tcW w:w="426" w:type="dxa"/>
                </w:tcPr>
                <w:p w:rsidR="002F507D" w:rsidRPr="00E531E1" w:rsidRDefault="002F507D" w:rsidP="00905F8E">
                  <w:pPr>
                    <w:spacing w:line="240" w:lineRule="auto"/>
                    <w:ind w:firstLine="0"/>
                    <w:rPr>
                      <w:bCs/>
                      <w:sz w:val="24"/>
                      <w:szCs w:val="24"/>
                      <w:lang w:bidi="he-IL"/>
                    </w:rPr>
                  </w:pPr>
                  <w:r w:rsidRPr="00E531E1">
                    <w:rPr>
                      <w:bCs/>
                      <w:sz w:val="24"/>
                      <w:szCs w:val="24"/>
                      <w:lang w:bidi="he-IL"/>
                    </w:rPr>
                    <w:t>4</w:t>
                  </w:r>
                </w:p>
              </w:tc>
              <w:tc>
                <w:tcPr>
                  <w:tcW w:w="5103" w:type="dxa"/>
                </w:tcPr>
                <w:p w:rsidR="006006A5" w:rsidRDefault="006006A5" w:rsidP="008C2F83">
                  <w:pPr>
                    <w:spacing w:line="240" w:lineRule="auto"/>
                    <w:rPr>
                      <w:b/>
                      <w:i/>
                      <w:color w:val="000000"/>
                      <w:sz w:val="24"/>
                      <w:szCs w:val="24"/>
                    </w:rPr>
                  </w:pPr>
                  <w:r>
                    <w:rPr>
                      <w:b/>
                      <w:i/>
                      <w:color w:val="000000"/>
                      <w:sz w:val="24"/>
                      <w:szCs w:val="24"/>
                    </w:rPr>
                    <w:t>Условия оплаты:</w:t>
                  </w:r>
                </w:p>
                <w:p w:rsidR="006006A5" w:rsidRDefault="00734FA6" w:rsidP="008C2F83">
                  <w:pPr>
                    <w:spacing w:line="240" w:lineRule="auto"/>
                    <w:rPr>
                      <w:b/>
                      <w:i/>
                      <w:color w:val="000000"/>
                      <w:sz w:val="24"/>
                      <w:szCs w:val="24"/>
                    </w:rPr>
                  </w:pPr>
                  <w:r>
                    <w:rPr>
                      <w:b/>
                      <w:i/>
                      <w:color w:val="000000"/>
                      <w:sz w:val="24"/>
                      <w:szCs w:val="24"/>
                    </w:rPr>
                    <w:t>ДЛЯ РЕЗИДЕНТОВ РФ</w:t>
                  </w:r>
                  <w:r w:rsidR="006006A5">
                    <w:rPr>
                      <w:b/>
                      <w:i/>
                      <w:color w:val="000000"/>
                      <w:sz w:val="24"/>
                      <w:szCs w:val="24"/>
                    </w:rPr>
                    <w:t>:</w:t>
                  </w:r>
                </w:p>
                <w:p w:rsidR="008C2F83" w:rsidRPr="00974175" w:rsidRDefault="008C2F83" w:rsidP="008C2F83">
                  <w:pPr>
                    <w:spacing w:line="240" w:lineRule="auto"/>
                    <w:rPr>
                      <w:color w:val="000000"/>
                      <w:sz w:val="24"/>
                      <w:szCs w:val="24"/>
                    </w:rPr>
                  </w:pPr>
                  <w:r w:rsidRPr="00974175">
                    <w:rPr>
                      <w:color w:val="000000"/>
                      <w:sz w:val="24"/>
                      <w:szCs w:val="24"/>
                    </w:rPr>
                    <w:t xml:space="preserve">Платеж в размере 80 % (восемьдесят процентов) от общей стоимости поставляемого Товара по Спецификации </w:t>
                  </w:r>
                  <w:r w:rsidR="00A374CA">
                    <w:rPr>
                      <w:color w:val="000000"/>
                      <w:sz w:val="24"/>
                      <w:szCs w:val="24"/>
                    </w:rPr>
                    <w:t>№ 1 (Приложение №</w:t>
                  </w:r>
                  <w:r w:rsidR="00A55B12" w:rsidRPr="00A55B12">
                    <w:rPr>
                      <w:color w:val="000000"/>
                      <w:sz w:val="24"/>
                      <w:szCs w:val="24"/>
                    </w:rPr>
                    <w:t xml:space="preserve"> </w:t>
                  </w:r>
                  <w:r w:rsidR="0029636E">
                    <w:rPr>
                      <w:color w:val="000000"/>
                      <w:sz w:val="24"/>
                      <w:szCs w:val="24"/>
                    </w:rPr>
                    <w:t>2</w:t>
                  </w:r>
                  <w:r w:rsidR="00A374CA">
                    <w:rPr>
                      <w:color w:val="000000"/>
                      <w:sz w:val="24"/>
                      <w:szCs w:val="24"/>
                    </w:rPr>
                    <w:t xml:space="preserve"> </w:t>
                  </w:r>
                  <w:r w:rsidR="00A45908">
                    <w:rPr>
                      <w:color w:val="000000"/>
                      <w:sz w:val="24"/>
                      <w:szCs w:val="24"/>
                    </w:rPr>
                    <w:t>проекта</w:t>
                  </w:r>
                  <w:r w:rsidR="00A374CA">
                    <w:rPr>
                      <w:color w:val="000000"/>
                      <w:sz w:val="24"/>
                      <w:szCs w:val="24"/>
                    </w:rPr>
                    <w:t xml:space="preserve"> Договор</w:t>
                  </w:r>
                  <w:r w:rsidR="00A45908">
                    <w:rPr>
                      <w:color w:val="000000"/>
                      <w:sz w:val="24"/>
                      <w:szCs w:val="24"/>
                    </w:rPr>
                    <w:t>а</w:t>
                  </w:r>
                  <w:r w:rsidR="00A374CA">
                    <w:rPr>
                      <w:color w:val="000000"/>
                      <w:sz w:val="24"/>
                      <w:szCs w:val="24"/>
                    </w:rPr>
                    <w:t>)</w:t>
                  </w:r>
                  <w:r w:rsidRPr="00974175">
                    <w:rPr>
                      <w:color w:val="000000"/>
                      <w:sz w:val="24"/>
                      <w:szCs w:val="24"/>
                    </w:rPr>
                    <w:t xml:space="preserve">, </w:t>
                  </w:r>
                  <w:r>
                    <w:rPr>
                      <w:color w:val="000000"/>
                      <w:sz w:val="24"/>
                      <w:szCs w:val="24"/>
                    </w:rPr>
                    <w:t>в том числе</w:t>
                  </w:r>
                  <w:r w:rsidRPr="00974175">
                    <w:rPr>
                      <w:color w:val="000000"/>
                      <w:sz w:val="24"/>
                      <w:szCs w:val="24"/>
                    </w:rPr>
                    <w:t xml:space="preserve"> НДС 20 %</w:t>
                  </w:r>
                  <w:r>
                    <w:rPr>
                      <w:color w:val="000000"/>
                      <w:sz w:val="24"/>
                      <w:szCs w:val="24"/>
                    </w:rPr>
                    <w:t xml:space="preserve"> (двадцать процентов)</w:t>
                  </w:r>
                  <w:r w:rsidRPr="00974175">
                    <w:rPr>
                      <w:color w:val="000000"/>
                      <w:sz w:val="24"/>
                      <w:szCs w:val="24"/>
                    </w:rPr>
                    <w:t xml:space="preserve">, производится Покупателем прямым банковским переводом в течение 45 (сорока пяти) календарных дней, но не ранее, чем через 30 (тридцать ) календарных дней с даты подписания Акта приемки Товара по форме согласно Приложению № </w:t>
                  </w:r>
                  <w:r w:rsidR="00784831">
                    <w:rPr>
                      <w:color w:val="000000"/>
                      <w:sz w:val="24"/>
                      <w:szCs w:val="24"/>
                    </w:rPr>
                    <w:t>4</w:t>
                  </w:r>
                  <w:r>
                    <w:rPr>
                      <w:color w:val="000000"/>
                      <w:sz w:val="24"/>
                      <w:szCs w:val="24"/>
                    </w:rPr>
                    <w:t xml:space="preserve"> </w:t>
                  </w:r>
                  <w:r w:rsidR="00A374CA">
                    <w:rPr>
                      <w:color w:val="000000"/>
                      <w:sz w:val="24"/>
                      <w:szCs w:val="24"/>
                    </w:rPr>
                    <w:t>проекта</w:t>
                  </w:r>
                  <w:r>
                    <w:rPr>
                      <w:color w:val="000000"/>
                      <w:sz w:val="24"/>
                      <w:szCs w:val="24"/>
                    </w:rPr>
                    <w:t xml:space="preserve"> Договор</w:t>
                  </w:r>
                  <w:r w:rsidR="00A374CA">
                    <w:rPr>
                      <w:color w:val="000000"/>
                      <w:sz w:val="24"/>
                      <w:szCs w:val="24"/>
                    </w:rPr>
                    <w:t>а</w:t>
                  </w:r>
                  <w:r w:rsidRPr="00974175">
                    <w:rPr>
                      <w:color w:val="000000"/>
                      <w:sz w:val="24"/>
                      <w:szCs w:val="24"/>
                    </w:rPr>
                    <w:t>,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8C2F83" w:rsidRPr="00974175" w:rsidRDefault="008C2F83" w:rsidP="008C2F83">
                  <w:pPr>
                    <w:spacing w:line="240" w:lineRule="auto"/>
                    <w:rPr>
                      <w:color w:val="000000"/>
                      <w:sz w:val="24"/>
                      <w:szCs w:val="24"/>
                    </w:rPr>
                  </w:pPr>
                  <w:r w:rsidRPr="00974175">
                    <w:rPr>
                      <w:color w:val="000000"/>
                      <w:sz w:val="24"/>
                      <w:szCs w:val="24"/>
                    </w:rPr>
                    <w:t>Платеж в размере 15 % (пятнадцать процентов) от общей стоимости поставляемого Товара по Спецификации № 1 (Приложение №</w:t>
                  </w:r>
                  <w:r w:rsidR="00784831">
                    <w:rPr>
                      <w:color w:val="000000"/>
                      <w:sz w:val="24"/>
                      <w:szCs w:val="24"/>
                    </w:rPr>
                    <w:t xml:space="preserve"> 2</w:t>
                  </w:r>
                  <w:r w:rsidRPr="00974175">
                    <w:rPr>
                      <w:color w:val="000000"/>
                      <w:sz w:val="24"/>
                      <w:szCs w:val="24"/>
                    </w:rPr>
                    <w:t xml:space="preserve"> </w:t>
                  </w:r>
                  <w:r w:rsidR="00A374CA">
                    <w:rPr>
                      <w:color w:val="000000"/>
                      <w:sz w:val="24"/>
                      <w:szCs w:val="24"/>
                    </w:rPr>
                    <w:t>проекта</w:t>
                  </w:r>
                  <w:r w:rsidRPr="00974175">
                    <w:rPr>
                      <w:color w:val="000000"/>
                      <w:sz w:val="24"/>
                      <w:szCs w:val="24"/>
                    </w:rPr>
                    <w:t xml:space="preserve"> Договор</w:t>
                  </w:r>
                  <w:r w:rsidR="00A374CA">
                    <w:rPr>
                      <w:color w:val="000000"/>
                      <w:sz w:val="24"/>
                      <w:szCs w:val="24"/>
                    </w:rPr>
                    <w:t>а</w:t>
                  </w:r>
                  <w:r w:rsidRPr="00974175">
                    <w:rPr>
                      <w:color w:val="000000"/>
                      <w:sz w:val="24"/>
                      <w:szCs w:val="24"/>
                    </w:rPr>
                    <w:t xml:space="preserve">),  </w:t>
                  </w:r>
                  <w:r>
                    <w:rPr>
                      <w:color w:val="000000"/>
                      <w:sz w:val="24"/>
                      <w:szCs w:val="24"/>
                    </w:rPr>
                    <w:t>в том числе</w:t>
                  </w:r>
                  <w:r w:rsidRPr="00974175">
                    <w:rPr>
                      <w:color w:val="000000"/>
                      <w:sz w:val="24"/>
                      <w:szCs w:val="24"/>
                    </w:rPr>
                    <w:t xml:space="preserve"> НДС 20 %</w:t>
                  </w:r>
                  <w:r w:rsidR="00A374CA">
                    <w:rPr>
                      <w:color w:val="000000"/>
                      <w:sz w:val="24"/>
                      <w:szCs w:val="24"/>
                    </w:rPr>
                    <w:t xml:space="preserve"> (двадцать процентов)</w:t>
                  </w:r>
                  <w:r w:rsidRPr="00974175">
                    <w:rPr>
                      <w:color w:val="000000"/>
                      <w:sz w:val="24"/>
                      <w:szCs w:val="24"/>
                    </w:rPr>
                    <w:t xml:space="preserve">, производится Покупателем в течение 45 (сорок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w:t>
                  </w:r>
                  <w:r w:rsidR="00A23B3B">
                    <w:rPr>
                      <w:color w:val="000000"/>
                      <w:sz w:val="24"/>
                      <w:szCs w:val="24"/>
                    </w:rPr>
                    <w:t>10</w:t>
                  </w:r>
                  <w:r w:rsidRPr="00974175">
                    <w:rPr>
                      <w:color w:val="000000"/>
                      <w:sz w:val="24"/>
                      <w:szCs w:val="24"/>
                    </w:rPr>
                    <w:t xml:space="preserve"> </w:t>
                  </w:r>
                  <w:r w:rsidR="00A374CA">
                    <w:rPr>
                      <w:color w:val="000000"/>
                      <w:sz w:val="24"/>
                      <w:szCs w:val="24"/>
                    </w:rPr>
                    <w:t>проекта</w:t>
                  </w:r>
                  <w:r w:rsidRPr="00974175">
                    <w:rPr>
                      <w:color w:val="000000"/>
                      <w:sz w:val="24"/>
                      <w:szCs w:val="24"/>
                    </w:rPr>
                    <w:t xml:space="preserve"> Договор</w:t>
                  </w:r>
                  <w:r w:rsidR="00A374CA">
                    <w:rPr>
                      <w:color w:val="000000"/>
                      <w:sz w:val="24"/>
                      <w:szCs w:val="24"/>
                    </w:rPr>
                    <w:t>а</w:t>
                  </w:r>
                  <w:r w:rsidRPr="00974175">
                    <w:rPr>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w:t>
                  </w:r>
                  <w:r w:rsidRPr="00974175">
                    <w:rPr>
                      <w:color w:val="000000"/>
                      <w:sz w:val="24"/>
                      <w:szCs w:val="24"/>
                    </w:rPr>
                    <w:lastRenderedPageBreak/>
                    <w:t xml:space="preserve">Поставщиком счета на оплату, согласованного по содержанию с Покупателем, и счета-фактуры на Товар (при необходимости). </w:t>
                  </w:r>
                </w:p>
                <w:p w:rsidR="008C2F83" w:rsidRPr="00974175" w:rsidRDefault="008C2F83" w:rsidP="008C2F83">
                  <w:pPr>
                    <w:spacing w:line="240" w:lineRule="auto"/>
                    <w:rPr>
                      <w:color w:val="000000"/>
                      <w:sz w:val="24"/>
                      <w:szCs w:val="24"/>
                    </w:rPr>
                  </w:pPr>
                  <w:r w:rsidRPr="00974175">
                    <w:rPr>
                      <w:color w:val="000000"/>
                      <w:sz w:val="24"/>
                      <w:szCs w:val="24"/>
                    </w:rPr>
                    <w:t>Платёж 100 % (сто процентов) стоимости Услуг/Работ согласно Спецификации № 2 (Приложение №</w:t>
                  </w:r>
                  <w:r w:rsidR="00A55B12" w:rsidRPr="00A55B12">
                    <w:rPr>
                      <w:color w:val="000000"/>
                      <w:sz w:val="24"/>
                      <w:szCs w:val="24"/>
                    </w:rPr>
                    <w:t xml:space="preserve"> </w:t>
                  </w:r>
                  <w:r w:rsidR="00996050">
                    <w:rPr>
                      <w:color w:val="000000"/>
                      <w:sz w:val="24"/>
                      <w:szCs w:val="24"/>
                    </w:rPr>
                    <w:t>3</w:t>
                  </w:r>
                  <w:r w:rsidRPr="00974175">
                    <w:rPr>
                      <w:color w:val="000000"/>
                      <w:sz w:val="24"/>
                      <w:szCs w:val="24"/>
                    </w:rPr>
                    <w:t xml:space="preserve"> </w:t>
                  </w:r>
                  <w:r w:rsidR="00A374CA">
                    <w:rPr>
                      <w:color w:val="000000"/>
                      <w:sz w:val="24"/>
                      <w:szCs w:val="24"/>
                    </w:rPr>
                    <w:t>проекта</w:t>
                  </w:r>
                  <w:r w:rsidRPr="00974175">
                    <w:rPr>
                      <w:color w:val="000000"/>
                      <w:sz w:val="24"/>
                      <w:szCs w:val="24"/>
                    </w:rPr>
                    <w:t xml:space="preserve"> Договор</w:t>
                  </w:r>
                  <w:r w:rsidR="00A374CA">
                    <w:rPr>
                      <w:color w:val="000000"/>
                      <w:sz w:val="24"/>
                      <w:szCs w:val="24"/>
                    </w:rPr>
                    <w:t>а</w:t>
                  </w:r>
                  <w:r w:rsidRPr="00974175">
                    <w:rPr>
                      <w:color w:val="000000"/>
                      <w:sz w:val="24"/>
                      <w:szCs w:val="24"/>
                    </w:rPr>
                    <w:t xml:space="preserve">), </w:t>
                  </w:r>
                  <w:r>
                    <w:rPr>
                      <w:color w:val="000000"/>
                      <w:sz w:val="24"/>
                      <w:szCs w:val="24"/>
                    </w:rPr>
                    <w:t>в том числе</w:t>
                  </w:r>
                  <w:r w:rsidRPr="00974175">
                    <w:rPr>
                      <w:color w:val="000000"/>
                      <w:sz w:val="24"/>
                      <w:szCs w:val="24"/>
                    </w:rPr>
                    <w:t xml:space="preserve"> НДС 20 %</w:t>
                  </w:r>
                  <w:r>
                    <w:rPr>
                      <w:color w:val="000000"/>
                      <w:sz w:val="24"/>
                      <w:szCs w:val="24"/>
                    </w:rPr>
                    <w:t xml:space="preserve"> (двадцать процентов)</w:t>
                  </w:r>
                  <w:r w:rsidRPr="00974175">
                    <w:rPr>
                      <w:color w:val="000000"/>
                      <w:sz w:val="24"/>
                      <w:szCs w:val="24"/>
                    </w:rPr>
                    <w:t xml:space="preserve">, производится Покупателем в течение 45 (сорока пяти) календарных дней, но не ранее, чем через 30 (тридцать) календарных дней с даты подписания Акта о выполнении Услуг/Работ (по форме Приложения № </w:t>
                  </w:r>
                  <w:r w:rsidR="004702E2">
                    <w:rPr>
                      <w:color w:val="000000"/>
                      <w:sz w:val="24"/>
                      <w:szCs w:val="24"/>
                    </w:rPr>
                    <w:t>10</w:t>
                  </w:r>
                  <w:r w:rsidRPr="00974175">
                    <w:rPr>
                      <w:color w:val="000000"/>
                      <w:sz w:val="24"/>
                      <w:szCs w:val="24"/>
                    </w:rPr>
                    <w:t xml:space="preserve"> </w:t>
                  </w:r>
                  <w:r w:rsidR="000B06EF">
                    <w:rPr>
                      <w:color w:val="000000"/>
                      <w:sz w:val="24"/>
                      <w:szCs w:val="24"/>
                    </w:rPr>
                    <w:t>проекта</w:t>
                  </w:r>
                  <w:r w:rsidRPr="00974175">
                    <w:rPr>
                      <w:color w:val="000000"/>
                      <w:sz w:val="24"/>
                      <w:szCs w:val="24"/>
                    </w:rPr>
                    <w:t xml:space="preserve"> Договор</w:t>
                  </w:r>
                  <w:r w:rsidR="000B06EF">
                    <w:rPr>
                      <w:color w:val="000000"/>
                      <w:sz w:val="24"/>
                      <w:szCs w:val="24"/>
                    </w:rPr>
                    <w:t>а</w:t>
                  </w:r>
                  <w:r w:rsidRPr="00974175">
                    <w:rPr>
                      <w:color w:val="000000"/>
                      <w:sz w:val="24"/>
                      <w:szCs w:val="24"/>
                    </w:rPr>
                    <w:t>),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8C2F83" w:rsidRPr="00974175" w:rsidRDefault="008C2F83" w:rsidP="008C2F83">
                  <w:pPr>
                    <w:spacing w:line="240" w:lineRule="auto"/>
                    <w:ind w:firstLine="0"/>
                    <w:rPr>
                      <w:color w:val="000000"/>
                      <w:sz w:val="24"/>
                      <w:szCs w:val="24"/>
                    </w:rPr>
                  </w:pPr>
                  <w:r w:rsidRPr="00974175">
                    <w:rPr>
                      <w:color w:val="000000"/>
                      <w:sz w:val="24"/>
                      <w:szCs w:val="24"/>
                    </w:rPr>
                    <w:t xml:space="preserve"> </w:t>
                  </w:r>
                  <w:r>
                    <w:rPr>
                      <w:color w:val="000000"/>
                      <w:sz w:val="24"/>
                      <w:szCs w:val="24"/>
                    </w:rPr>
                    <w:t xml:space="preserve">       </w:t>
                  </w:r>
                  <w:r w:rsidRPr="00974175">
                    <w:rPr>
                      <w:color w:val="000000"/>
                      <w:sz w:val="24"/>
                      <w:szCs w:val="24"/>
                    </w:rPr>
                    <w:t>Платеж в размере 5 % (пяти процентов) от общей стоимости поставляемого Товара по Спецификации № 1 (Приложение №</w:t>
                  </w:r>
                  <w:r w:rsidR="004702E2">
                    <w:rPr>
                      <w:color w:val="000000"/>
                      <w:sz w:val="24"/>
                      <w:szCs w:val="24"/>
                    </w:rPr>
                    <w:t xml:space="preserve"> 2</w:t>
                  </w:r>
                  <w:r w:rsidRPr="00974175">
                    <w:rPr>
                      <w:color w:val="000000"/>
                      <w:sz w:val="24"/>
                      <w:szCs w:val="24"/>
                    </w:rPr>
                    <w:t xml:space="preserve"> </w:t>
                  </w:r>
                  <w:r w:rsidR="000B06EF">
                    <w:rPr>
                      <w:color w:val="000000"/>
                      <w:sz w:val="24"/>
                      <w:szCs w:val="24"/>
                    </w:rPr>
                    <w:t>проекта</w:t>
                  </w:r>
                  <w:r w:rsidRPr="00974175">
                    <w:rPr>
                      <w:color w:val="000000"/>
                      <w:sz w:val="24"/>
                      <w:szCs w:val="24"/>
                    </w:rPr>
                    <w:t xml:space="preserve"> Договор</w:t>
                  </w:r>
                  <w:r w:rsidR="000B06EF">
                    <w:rPr>
                      <w:color w:val="000000"/>
                      <w:sz w:val="24"/>
                      <w:szCs w:val="24"/>
                    </w:rPr>
                    <w:t>а</w:t>
                  </w:r>
                  <w:r w:rsidRPr="00974175">
                    <w:rPr>
                      <w:color w:val="000000"/>
                      <w:sz w:val="24"/>
                      <w:szCs w:val="24"/>
                    </w:rPr>
                    <w:t xml:space="preserve">), </w:t>
                  </w:r>
                  <w:r>
                    <w:rPr>
                      <w:color w:val="000000"/>
                      <w:sz w:val="24"/>
                      <w:szCs w:val="24"/>
                    </w:rPr>
                    <w:t>в том числе</w:t>
                  </w:r>
                  <w:r w:rsidRPr="00974175">
                    <w:rPr>
                      <w:color w:val="000000"/>
                      <w:sz w:val="24"/>
                      <w:szCs w:val="24"/>
                    </w:rPr>
                    <w:t xml:space="preserve"> НДС 20 %</w:t>
                  </w:r>
                  <w:r w:rsidR="00A374CA">
                    <w:rPr>
                      <w:color w:val="000000"/>
                      <w:sz w:val="24"/>
                      <w:szCs w:val="24"/>
                    </w:rPr>
                    <w:t xml:space="preserve"> (двадцать процентов)</w:t>
                  </w:r>
                  <w:r w:rsidRPr="00974175">
                    <w:rPr>
                      <w:color w:val="000000"/>
                      <w:sz w:val="24"/>
                      <w:szCs w:val="24"/>
                    </w:rPr>
                    <w:t xml:space="preserve">, производится Покупателем в течение 45 (сорок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w:t>
                  </w:r>
                  <w:r w:rsidR="004702E2">
                    <w:rPr>
                      <w:color w:val="000000"/>
                      <w:sz w:val="24"/>
                      <w:szCs w:val="24"/>
                    </w:rPr>
                    <w:t>10</w:t>
                  </w:r>
                  <w:r w:rsidRPr="00974175">
                    <w:rPr>
                      <w:color w:val="000000"/>
                      <w:sz w:val="24"/>
                      <w:szCs w:val="24"/>
                    </w:rPr>
                    <w:t xml:space="preserve"> </w:t>
                  </w:r>
                  <w:r w:rsidR="000B06EF">
                    <w:rPr>
                      <w:color w:val="000000"/>
                      <w:sz w:val="24"/>
                      <w:szCs w:val="24"/>
                    </w:rPr>
                    <w:t>проекта</w:t>
                  </w:r>
                  <w:r w:rsidRPr="00974175">
                    <w:rPr>
                      <w:color w:val="000000"/>
                      <w:sz w:val="24"/>
                      <w:szCs w:val="24"/>
                    </w:rPr>
                    <w:t xml:space="preserve"> Договор</w:t>
                  </w:r>
                  <w:r w:rsidR="000B06EF">
                    <w:rPr>
                      <w:color w:val="000000"/>
                      <w:sz w:val="24"/>
                      <w:szCs w:val="24"/>
                    </w:rPr>
                    <w:t>а</w:t>
                  </w:r>
                  <w:r w:rsidRPr="00974175">
                    <w:rPr>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w:t>
                  </w:r>
                  <w:r w:rsidR="00A55B12" w:rsidRPr="00A55B12">
                    <w:rPr>
                      <w:color w:val="000000"/>
                      <w:sz w:val="24"/>
                      <w:szCs w:val="24"/>
                    </w:rPr>
                    <w:t>1</w:t>
                  </w:r>
                  <w:r w:rsidR="00530B5A">
                    <w:rPr>
                      <w:color w:val="000000"/>
                      <w:sz w:val="24"/>
                      <w:szCs w:val="24"/>
                    </w:rPr>
                    <w:t>3</w:t>
                  </w:r>
                  <w:r w:rsidRPr="00974175">
                    <w:rPr>
                      <w:color w:val="000000"/>
                      <w:sz w:val="24"/>
                      <w:szCs w:val="24"/>
                    </w:rPr>
                    <w:t xml:space="preserve"> </w:t>
                  </w:r>
                  <w:r>
                    <w:rPr>
                      <w:color w:val="000000"/>
                      <w:sz w:val="24"/>
                      <w:szCs w:val="24"/>
                    </w:rPr>
                    <w:t>проекта</w:t>
                  </w:r>
                  <w:r w:rsidRPr="00974175">
                    <w:rPr>
                      <w:color w:val="000000"/>
                      <w:sz w:val="24"/>
                      <w:szCs w:val="24"/>
                    </w:rPr>
                    <w:t xml:space="preserve"> Договора. </w:t>
                  </w:r>
                </w:p>
                <w:p w:rsidR="008C2F83" w:rsidRDefault="008C2F83" w:rsidP="008C2F83">
                  <w:pPr>
                    <w:spacing w:line="240" w:lineRule="auto"/>
                    <w:rPr>
                      <w:color w:val="000000"/>
                      <w:sz w:val="24"/>
                      <w:szCs w:val="24"/>
                    </w:rPr>
                  </w:pPr>
                  <w:r w:rsidRPr="00974175">
                    <w:rPr>
                      <w:color w:val="000000"/>
                      <w:sz w:val="24"/>
                      <w:szCs w:val="24"/>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w:t>
                  </w:r>
                  <w:r w:rsidR="00A55B12" w:rsidRPr="00A55B12">
                    <w:rPr>
                      <w:color w:val="000000"/>
                      <w:sz w:val="24"/>
                      <w:szCs w:val="24"/>
                    </w:rPr>
                    <w:t>1</w:t>
                  </w:r>
                  <w:r w:rsidR="003775A2">
                    <w:rPr>
                      <w:color w:val="000000"/>
                      <w:sz w:val="24"/>
                      <w:szCs w:val="24"/>
                    </w:rPr>
                    <w:t>3</w:t>
                  </w:r>
                  <w:r w:rsidRPr="00974175">
                    <w:rPr>
                      <w:color w:val="000000"/>
                      <w:sz w:val="24"/>
                      <w:szCs w:val="24"/>
                    </w:rPr>
                    <w:t xml:space="preserve"> </w:t>
                  </w:r>
                  <w:r w:rsidR="000B06EF">
                    <w:rPr>
                      <w:color w:val="000000"/>
                      <w:sz w:val="24"/>
                      <w:szCs w:val="24"/>
                    </w:rPr>
                    <w:t>проекта</w:t>
                  </w:r>
                  <w:r w:rsidRPr="00974175">
                    <w:rPr>
                      <w:color w:val="000000"/>
                      <w:sz w:val="24"/>
                      <w:szCs w:val="24"/>
                    </w:rPr>
                    <w:t xml:space="preserve"> Договора, оплата Покупателем  5 % (пять процентов) от общей стоимости Товара, согласно Спецификации № 1  (Приложение № </w:t>
                  </w:r>
                  <w:r w:rsidR="00FE0AE8">
                    <w:rPr>
                      <w:color w:val="000000"/>
                      <w:sz w:val="24"/>
                      <w:szCs w:val="24"/>
                    </w:rPr>
                    <w:t>2</w:t>
                  </w:r>
                  <w:r w:rsidRPr="00974175">
                    <w:rPr>
                      <w:color w:val="000000"/>
                      <w:sz w:val="24"/>
                      <w:szCs w:val="24"/>
                    </w:rPr>
                    <w:t xml:space="preserve"> </w:t>
                  </w:r>
                  <w:r w:rsidR="000B06EF">
                    <w:rPr>
                      <w:color w:val="000000"/>
                      <w:sz w:val="24"/>
                      <w:szCs w:val="24"/>
                    </w:rPr>
                    <w:t>проекта</w:t>
                  </w:r>
                  <w:r w:rsidRPr="00974175">
                    <w:rPr>
                      <w:color w:val="000000"/>
                      <w:sz w:val="24"/>
                      <w:szCs w:val="24"/>
                    </w:rPr>
                    <w:t xml:space="preserve"> Договор</w:t>
                  </w:r>
                  <w:r w:rsidR="000B06EF">
                    <w:rPr>
                      <w:color w:val="000000"/>
                      <w:sz w:val="24"/>
                      <w:szCs w:val="24"/>
                    </w:rPr>
                    <w:t>а</w:t>
                  </w:r>
                  <w:r w:rsidRPr="00974175">
                    <w:rPr>
                      <w:color w:val="000000"/>
                      <w:sz w:val="24"/>
                      <w:szCs w:val="24"/>
                    </w:rPr>
                    <w:t xml:space="preserve">),  </w:t>
                  </w:r>
                  <w:r>
                    <w:rPr>
                      <w:color w:val="000000"/>
                      <w:sz w:val="24"/>
                      <w:szCs w:val="24"/>
                    </w:rPr>
                    <w:t>в том числе</w:t>
                  </w:r>
                  <w:r w:rsidRPr="00974175">
                    <w:rPr>
                      <w:color w:val="000000"/>
                      <w:sz w:val="24"/>
                      <w:szCs w:val="24"/>
                    </w:rPr>
                    <w:t xml:space="preserve"> НДС 20 %</w:t>
                  </w:r>
                  <w:r>
                    <w:rPr>
                      <w:color w:val="000000"/>
                      <w:sz w:val="24"/>
                      <w:szCs w:val="24"/>
                    </w:rPr>
                    <w:t xml:space="preserve"> (двадцать процентов)</w:t>
                  </w:r>
                  <w:r w:rsidRPr="00974175">
                    <w:rPr>
                      <w:color w:val="000000"/>
                      <w:sz w:val="24"/>
                      <w:szCs w:val="24"/>
                    </w:rPr>
                    <w:t xml:space="preserve">, производится в течение 45 (сорока пяти) календарных дней по истечению гарантийного срока на Товар, установленного пунктом 8.2. </w:t>
                  </w:r>
                  <w:r w:rsidR="00A374CA">
                    <w:rPr>
                      <w:color w:val="000000"/>
                      <w:sz w:val="24"/>
                      <w:szCs w:val="24"/>
                    </w:rPr>
                    <w:t>проекта</w:t>
                  </w:r>
                  <w:r w:rsidRPr="00974175">
                    <w:rPr>
                      <w:color w:val="000000"/>
                      <w:sz w:val="24"/>
                      <w:szCs w:val="24"/>
                    </w:rPr>
                    <w:t xml:space="preserve"> Договора, при наличии подписанного </w:t>
                  </w:r>
                  <w:r w:rsidRPr="00974175">
                    <w:rPr>
                      <w:color w:val="000000"/>
                      <w:sz w:val="24"/>
                      <w:szCs w:val="24"/>
                    </w:rPr>
                    <w:lastRenderedPageBreak/>
                    <w:t xml:space="preserve">сторонами Акта о выполнении Услуг/Работ (по форме Приложения № </w:t>
                  </w:r>
                  <w:r w:rsidR="00EC2F62">
                    <w:rPr>
                      <w:color w:val="000000"/>
                      <w:sz w:val="24"/>
                      <w:szCs w:val="24"/>
                    </w:rPr>
                    <w:t>10</w:t>
                  </w:r>
                  <w:r w:rsidRPr="00974175">
                    <w:rPr>
                      <w:color w:val="000000"/>
                      <w:sz w:val="24"/>
                      <w:szCs w:val="24"/>
                    </w:rPr>
                    <w:t xml:space="preserve"> </w:t>
                  </w:r>
                  <w:r w:rsidR="000B06EF">
                    <w:rPr>
                      <w:color w:val="000000"/>
                      <w:sz w:val="24"/>
                      <w:szCs w:val="24"/>
                    </w:rPr>
                    <w:t>проекта</w:t>
                  </w:r>
                  <w:r w:rsidRPr="00974175">
                    <w:rPr>
                      <w:color w:val="000000"/>
                      <w:sz w:val="24"/>
                      <w:szCs w:val="24"/>
                    </w:rPr>
                    <w:t xml:space="preserve"> Договор</w:t>
                  </w:r>
                  <w:r w:rsidR="000B06EF">
                    <w:rPr>
                      <w:color w:val="000000"/>
                      <w:sz w:val="24"/>
                      <w:szCs w:val="24"/>
                    </w:rPr>
                    <w:t>а</w:t>
                  </w:r>
                  <w:r w:rsidRPr="00974175">
                    <w:rPr>
                      <w:color w:val="000000"/>
                      <w:sz w:val="24"/>
                      <w:szCs w:val="24"/>
                    </w:rPr>
                    <w:t>),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6426F3" w:rsidRPr="00974175" w:rsidRDefault="008019CE" w:rsidP="006426F3">
                  <w:pPr>
                    <w:spacing w:line="240" w:lineRule="auto"/>
                    <w:rPr>
                      <w:color w:val="000000"/>
                      <w:sz w:val="24"/>
                      <w:szCs w:val="24"/>
                    </w:rPr>
                  </w:pPr>
                  <w:r>
                    <w:rPr>
                      <w:b/>
                      <w:i/>
                      <w:color w:val="000000"/>
                      <w:sz w:val="24"/>
                      <w:szCs w:val="24"/>
                    </w:rPr>
                    <w:t>ДЛЯ НЕ</w:t>
                  </w:r>
                  <w:r w:rsidR="006426F3">
                    <w:rPr>
                      <w:b/>
                      <w:i/>
                      <w:color w:val="000000"/>
                      <w:sz w:val="24"/>
                      <w:szCs w:val="24"/>
                    </w:rPr>
                    <w:t>РЕЗИДЕНТОВ РФ:</w:t>
                  </w:r>
                </w:p>
                <w:p w:rsidR="006426F3" w:rsidRPr="00832394" w:rsidRDefault="006426F3" w:rsidP="006426F3">
                  <w:pPr>
                    <w:tabs>
                      <w:tab w:val="clear" w:pos="1134"/>
                    </w:tabs>
                    <w:kinsoku/>
                    <w:overflowPunct/>
                    <w:autoSpaceDE/>
                    <w:autoSpaceDN/>
                    <w:spacing w:line="240" w:lineRule="auto"/>
                    <w:ind w:firstLine="0"/>
                    <w:rPr>
                      <w:rFonts w:eastAsia="Calibri"/>
                      <w:color w:val="000000" w:themeColor="text1"/>
                      <w:sz w:val="24"/>
                      <w:szCs w:val="24"/>
                      <w:lang w:eastAsia="en-US"/>
                    </w:rPr>
                  </w:pPr>
                  <w:r>
                    <w:rPr>
                      <w:rFonts w:eastAsia="Calibri"/>
                      <w:color w:val="000000" w:themeColor="text1"/>
                      <w:sz w:val="24"/>
                      <w:szCs w:val="24"/>
                      <w:lang w:eastAsia="en-US"/>
                    </w:rPr>
                    <w:t xml:space="preserve">         </w:t>
                  </w:r>
                  <w:r w:rsidRPr="00832394">
                    <w:rPr>
                      <w:rFonts w:eastAsia="Calibri"/>
                      <w:color w:val="000000" w:themeColor="text1"/>
                      <w:sz w:val="24"/>
                      <w:szCs w:val="24"/>
                      <w:lang w:eastAsia="en-US"/>
                    </w:rPr>
                    <w:t xml:space="preserve">Платеж в размере 80 % (восемьдесят процентов) от общей стоимости Товара, указанной в Спецификации №1 (Приложение № </w:t>
                  </w:r>
                  <w:r w:rsidR="005913B1">
                    <w:rPr>
                      <w:rFonts w:eastAsia="Calibri"/>
                      <w:color w:val="000000" w:themeColor="text1"/>
                      <w:sz w:val="24"/>
                      <w:szCs w:val="24"/>
                      <w:lang w:eastAsia="en-US"/>
                    </w:rPr>
                    <w:t>2</w:t>
                  </w:r>
                  <w:r w:rsidRPr="00832394">
                    <w:rPr>
                      <w:rFonts w:eastAsia="Calibri"/>
                      <w:color w:val="000000" w:themeColor="text1"/>
                      <w:sz w:val="24"/>
                      <w:szCs w:val="24"/>
                      <w:lang w:eastAsia="en-US"/>
                    </w:rPr>
                    <w:t xml:space="preserve"> </w:t>
                  </w:r>
                  <w:r>
                    <w:rPr>
                      <w:rFonts w:eastAsia="Calibri"/>
                      <w:color w:val="000000" w:themeColor="text1"/>
                      <w:sz w:val="24"/>
                      <w:szCs w:val="24"/>
                      <w:lang w:eastAsia="en-US"/>
                    </w:rPr>
                    <w:t>проекта</w:t>
                  </w:r>
                  <w:r w:rsidRPr="00832394">
                    <w:rPr>
                      <w:rFonts w:eastAsia="Calibri"/>
                      <w:color w:val="000000" w:themeColor="text1"/>
                      <w:sz w:val="24"/>
                      <w:szCs w:val="24"/>
                      <w:lang w:eastAsia="en-US"/>
                    </w:rPr>
                    <w:t xml:space="preserve"> Договор</w:t>
                  </w:r>
                  <w:r>
                    <w:rPr>
                      <w:rFonts w:eastAsia="Calibri"/>
                      <w:color w:val="000000" w:themeColor="text1"/>
                      <w:sz w:val="24"/>
                      <w:szCs w:val="24"/>
                      <w:lang w:eastAsia="en-US"/>
                    </w:rPr>
                    <w:t>а</w:t>
                  </w:r>
                  <w:r w:rsidRPr="00832394">
                    <w:rPr>
                      <w:rFonts w:eastAsia="Calibri"/>
                      <w:color w:val="000000" w:themeColor="text1"/>
                      <w:sz w:val="24"/>
                      <w:szCs w:val="24"/>
                      <w:lang w:eastAsia="en-US"/>
                    </w:rPr>
                    <w:t xml:space="preserve">), кроме того НДС 0% (ноль процентов) производится Покупателем в течение 45 (сорока пяти) календарных дней, но не ранее 30 (тридцати) календарных дней, по факту поставки Товара с момента подписания обеими Сторонами Акта приемки Товара (Приложение № </w:t>
                  </w:r>
                  <w:r w:rsidR="008016D1">
                    <w:rPr>
                      <w:rFonts w:eastAsia="Calibri"/>
                      <w:color w:val="000000" w:themeColor="text1"/>
                      <w:sz w:val="24"/>
                      <w:szCs w:val="24"/>
                      <w:lang w:eastAsia="en-US"/>
                    </w:rPr>
                    <w:t>4</w:t>
                  </w:r>
                  <w:r w:rsidRPr="00832394">
                    <w:rPr>
                      <w:rFonts w:eastAsia="Calibri"/>
                      <w:color w:val="000000" w:themeColor="text1"/>
                      <w:sz w:val="24"/>
                      <w:szCs w:val="24"/>
                      <w:lang w:eastAsia="en-US"/>
                    </w:rPr>
                    <w:t xml:space="preserve"> </w:t>
                  </w:r>
                  <w:r>
                    <w:rPr>
                      <w:rFonts w:eastAsia="Calibri"/>
                      <w:color w:val="000000" w:themeColor="text1"/>
                      <w:sz w:val="24"/>
                      <w:szCs w:val="24"/>
                      <w:lang w:eastAsia="en-US"/>
                    </w:rPr>
                    <w:t xml:space="preserve">проекта </w:t>
                  </w:r>
                  <w:r w:rsidRPr="00832394">
                    <w:rPr>
                      <w:rFonts w:eastAsia="Calibri"/>
                      <w:color w:val="000000" w:themeColor="text1"/>
                      <w:sz w:val="24"/>
                      <w:szCs w:val="24"/>
                      <w:lang w:eastAsia="en-US"/>
                    </w:rPr>
                    <w:t xml:space="preserve"> Договор</w:t>
                  </w:r>
                  <w:r>
                    <w:rPr>
                      <w:rFonts w:eastAsia="Calibri"/>
                      <w:color w:val="000000" w:themeColor="text1"/>
                      <w:sz w:val="24"/>
                      <w:szCs w:val="24"/>
                      <w:lang w:eastAsia="en-US"/>
                    </w:rPr>
                    <w:t>а</w:t>
                  </w:r>
                  <w:r w:rsidRPr="00832394">
                    <w:rPr>
                      <w:rFonts w:eastAsia="Calibri"/>
                      <w:color w:val="000000" w:themeColor="text1"/>
                      <w:sz w:val="24"/>
                      <w:szCs w:val="24"/>
                      <w:lang w:eastAsia="en-US"/>
                    </w:rPr>
                    <w:t>), при наличии экспортной декларации на Товар, а также выставленного Поставщиком инвойса, согласованного по содержанию с Покупателем</w:t>
                  </w:r>
                  <w:r w:rsidR="008019CE">
                    <w:rPr>
                      <w:rFonts w:eastAsia="Calibri"/>
                      <w:color w:val="000000" w:themeColor="text1"/>
                      <w:sz w:val="24"/>
                      <w:szCs w:val="24"/>
                      <w:lang w:eastAsia="en-US"/>
                    </w:rPr>
                    <w:t>.</w:t>
                  </w:r>
                </w:p>
                <w:p w:rsidR="006426F3" w:rsidRPr="00832394" w:rsidRDefault="006426F3" w:rsidP="006426F3">
                  <w:pPr>
                    <w:tabs>
                      <w:tab w:val="clear" w:pos="1134"/>
                    </w:tabs>
                    <w:kinsoku/>
                    <w:overflowPunct/>
                    <w:autoSpaceDE/>
                    <w:autoSpaceDN/>
                    <w:spacing w:line="240" w:lineRule="auto"/>
                    <w:ind w:firstLine="0"/>
                    <w:rPr>
                      <w:rFonts w:eastAsia="Calibri"/>
                      <w:color w:val="000000" w:themeColor="text1"/>
                      <w:sz w:val="24"/>
                      <w:szCs w:val="24"/>
                      <w:lang w:eastAsia="en-US"/>
                    </w:rPr>
                  </w:pPr>
                  <w:r>
                    <w:rPr>
                      <w:rFonts w:eastAsia="Calibri"/>
                      <w:color w:val="000000" w:themeColor="text1"/>
                      <w:sz w:val="24"/>
                      <w:szCs w:val="24"/>
                      <w:lang w:eastAsia="en-US"/>
                    </w:rPr>
                    <w:t xml:space="preserve">        </w:t>
                  </w:r>
                  <w:r w:rsidRPr="00832394">
                    <w:rPr>
                      <w:rFonts w:eastAsia="Calibri"/>
                      <w:color w:val="000000" w:themeColor="text1"/>
                      <w:sz w:val="24"/>
                      <w:szCs w:val="24"/>
                      <w:lang w:eastAsia="en-US"/>
                    </w:rPr>
                    <w:t xml:space="preserve">Платеж в размере 15 % (пятнадцать процентов) от общей стоимости поставляемого Товара по Спецификации № 1 </w:t>
                  </w:r>
                  <w:r w:rsidR="00A55B12">
                    <w:rPr>
                      <w:rFonts w:eastAsia="Calibri"/>
                      <w:color w:val="000000" w:themeColor="text1"/>
                      <w:sz w:val="24"/>
                      <w:szCs w:val="24"/>
                      <w:lang w:eastAsia="en-US"/>
                    </w:rPr>
                    <w:t xml:space="preserve">(Приложение № </w:t>
                  </w:r>
                  <w:r w:rsidR="008016D1">
                    <w:rPr>
                      <w:rFonts w:eastAsia="Calibri"/>
                      <w:color w:val="000000" w:themeColor="text1"/>
                      <w:sz w:val="24"/>
                      <w:szCs w:val="24"/>
                      <w:lang w:eastAsia="en-US"/>
                    </w:rPr>
                    <w:t>2</w:t>
                  </w:r>
                  <w:r w:rsidR="00A55B12">
                    <w:rPr>
                      <w:rFonts w:eastAsia="Calibri"/>
                      <w:color w:val="000000" w:themeColor="text1"/>
                      <w:sz w:val="24"/>
                      <w:szCs w:val="24"/>
                      <w:lang w:eastAsia="en-US"/>
                    </w:rPr>
                    <w:t xml:space="preserve"> </w:t>
                  </w:r>
                  <w:r>
                    <w:rPr>
                      <w:rFonts w:eastAsia="Calibri"/>
                      <w:color w:val="000000" w:themeColor="text1"/>
                      <w:sz w:val="24"/>
                      <w:szCs w:val="24"/>
                      <w:lang w:eastAsia="en-US"/>
                    </w:rPr>
                    <w:t xml:space="preserve">проекта </w:t>
                  </w:r>
                  <w:r w:rsidRPr="00832394">
                    <w:rPr>
                      <w:rFonts w:eastAsia="Calibri"/>
                      <w:color w:val="000000" w:themeColor="text1"/>
                      <w:sz w:val="24"/>
                      <w:szCs w:val="24"/>
                      <w:lang w:eastAsia="en-US"/>
                    </w:rPr>
                    <w:t>Договор</w:t>
                  </w:r>
                  <w:r>
                    <w:rPr>
                      <w:rFonts w:eastAsia="Calibri"/>
                      <w:color w:val="000000" w:themeColor="text1"/>
                      <w:sz w:val="24"/>
                      <w:szCs w:val="24"/>
                      <w:lang w:eastAsia="en-US"/>
                    </w:rPr>
                    <w:t>а</w:t>
                  </w:r>
                  <w:r w:rsidR="00A55B12">
                    <w:rPr>
                      <w:rFonts w:eastAsia="Calibri"/>
                      <w:color w:val="000000" w:themeColor="text1"/>
                      <w:sz w:val="24"/>
                      <w:szCs w:val="24"/>
                      <w:lang w:eastAsia="en-US"/>
                    </w:rPr>
                    <w:t>)</w:t>
                  </w:r>
                  <w:r w:rsidRPr="00832394">
                    <w:rPr>
                      <w:rFonts w:eastAsia="Calibri"/>
                      <w:color w:val="000000" w:themeColor="text1"/>
                      <w:sz w:val="24"/>
                      <w:szCs w:val="24"/>
                      <w:lang w:eastAsia="en-US"/>
                    </w:rPr>
                    <w:t xml:space="preserve">, кроме того НДС 0% (ноль процентов),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w:t>
                  </w:r>
                  <w:r w:rsidR="008016D1">
                    <w:rPr>
                      <w:rFonts w:eastAsia="Calibri"/>
                      <w:color w:val="000000" w:themeColor="text1"/>
                      <w:sz w:val="24"/>
                      <w:szCs w:val="24"/>
                      <w:lang w:eastAsia="en-US"/>
                    </w:rPr>
                    <w:t>10</w:t>
                  </w:r>
                  <w:r w:rsidRPr="00832394">
                    <w:rPr>
                      <w:rFonts w:eastAsia="Calibri"/>
                      <w:color w:val="000000" w:themeColor="text1"/>
                      <w:sz w:val="24"/>
                      <w:szCs w:val="24"/>
                      <w:lang w:eastAsia="en-US"/>
                    </w:rPr>
                    <w:t xml:space="preserve"> </w:t>
                  </w:r>
                  <w:r>
                    <w:rPr>
                      <w:rFonts w:eastAsia="Calibri"/>
                      <w:color w:val="000000" w:themeColor="text1"/>
                      <w:sz w:val="24"/>
                      <w:szCs w:val="24"/>
                      <w:lang w:eastAsia="en-US"/>
                    </w:rPr>
                    <w:t>проекта</w:t>
                  </w:r>
                  <w:r w:rsidRPr="00832394">
                    <w:rPr>
                      <w:rFonts w:eastAsia="Calibri"/>
                      <w:color w:val="000000" w:themeColor="text1"/>
                      <w:sz w:val="24"/>
                      <w:szCs w:val="24"/>
                      <w:lang w:eastAsia="en-US"/>
                    </w:rPr>
                    <w:t xml:space="preserve"> Договор</w:t>
                  </w:r>
                  <w:r>
                    <w:rPr>
                      <w:rFonts w:eastAsia="Calibri"/>
                      <w:color w:val="000000" w:themeColor="text1"/>
                      <w:sz w:val="24"/>
                      <w:szCs w:val="24"/>
                      <w:lang w:eastAsia="en-US"/>
                    </w:rPr>
                    <w:t>а</w:t>
                  </w:r>
                  <w:r w:rsidRPr="00832394">
                    <w:rPr>
                      <w:rFonts w:eastAsia="Calibri"/>
                      <w:color w:val="000000" w:themeColor="text1"/>
                      <w:sz w:val="24"/>
                      <w:szCs w:val="24"/>
                      <w:lang w:eastAsia="en-US"/>
                    </w:rPr>
                    <w:t xml:space="preserve">), при наличии подписанного обеими Сторонами Акта приемки Товара (Приложение № </w:t>
                  </w:r>
                  <w:r w:rsidR="006F7CCA">
                    <w:rPr>
                      <w:rFonts w:eastAsia="Calibri"/>
                      <w:color w:val="000000" w:themeColor="text1"/>
                      <w:sz w:val="24"/>
                      <w:szCs w:val="24"/>
                      <w:lang w:eastAsia="en-US"/>
                    </w:rPr>
                    <w:t>4</w:t>
                  </w:r>
                  <w:r w:rsidRPr="00832394">
                    <w:rPr>
                      <w:rFonts w:eastAsia="Calibri"/>
                      <w:color w:val="000000" w:themeColor="text1"/>
                      <w:sz w:val="24"/>
                      <w:szCs w:val="24"/>
                      <w:lang w:eastAsia="en-US"/>
                    </w:rPr>
                    <w:t xml:space="preserve"> </w:t>
                  </w:r>
                  <w:r>
                    <w:rPr>
                      <w:rFonts w:eastAsia="Calibri"/>
                      <w:color w:val="000000" w:themeColor="text1"/>
                      <w:sz w:val="24"/>
                      <w:szCs w:val="24"/>
                      <w:lang w:eastAsia="en-US"/>
                    </w:rPr>
                    <w:t>проекта</w:t>
                  </w:r>
                  <w:r w:rsidRPr="00832394">
                    <w:rPr>
                      <w:rFonts w:eastAsia="Calibri"/>
                      <w:color w:val="000000" w:themeColor="text1"/>
                      <w:sz w:val="24"/>
                      <w:szCs w:val="24"/>
                      <w:lang w:eastAsia="en-US"/>
                    </w:rPr>
                    <w:t xml:space="preserve"> Договор</w:t>
                  </w:r>
                  <w:r>
                    <w:rPr>
                      <w:rFonts w:eastAsia="Calibri"/>
                      <w:color w:val="000000" w:themeColor="text1"/>
                      <w:sz w:val="24"/>
                      <w:szCs w:val="24"/>
                      <w:lang w:eastAsia="en-US"/>
                    </w:rPr>
                    <w:t>а</w:t>
                  </w:r>
                  <w:r w:rsidRPr="00832394">
                    <w:rPr>
                      <w:rFonts w:eastAsia="Calibri"/>
                      <w:color w:val="000000" w:themeColor="text1"/>
                      <w:sz w:val="24"/>
                      <w:szCs w:val="24"/>
                      <w:lang w:eastAsia="en-US"/>
                    </w:rPr>
                    <w:t xml:space="preserve">), экспортной декларации на Товар, а также выставленного Поставщиком инвойса, согласованного по содержанию с Покупателем. </w:t>
                  </w:r>
                </w:p>
                <w:p w:rsidR="006426F3" w:rsidRPr="00853E53" w:rsidRDefault="006426F3" w:rsidP="006426F3">
                  <w:pPr>
                    <w:tabs>
                      <w:tab w:val="clear" w:pos="1134"/>
                    </w:tabs>
                    <w:kinsoku/>
                    <w:overflowPunct/>
                    <w:autoSpaceDE/>
                    <w:autoSpaceDN/>
                    <w:spacing w:line="240" w:lineRule="auto"/>
                    <w:ind w:firstLine="0"/>
                    <w:rPr>
                      <w:rFonts w:eastAsia="Calibri"/>
                      <w:color w:val="000000" w:themeColor="text1"/>
                      <w:sz w:val="25"/>
                      <w:szCs w:val="25"/>
                      <w:lang w:eastAsia="en-US"/>
                    </w:rPr>
                  </w:pPr>
                  <w:r>
                    <w:rPr>
                      <w:rFonts w:eastAsia="Calibri"/>
                      <w:color w:val="000000" w:themeColor="text1"/>
                      <w:sz w:val="24"/>
                      <w:szCs w:val="24"/>
                      <w:lang w:eastAsia="en-US"/>
                    </w:rPr>
                    <w:t xml:space="preserve">        </w:t>
                  </w:r>
                  <w:r w:rsidRPr="00832394">
                    <w:rPr>
                      <w:rFonts w:eastAsia="Calibri"/>
                      <w:color w:val="000000" w:themeColor="text1"/>
                      <w:sz w:val="24"/>
                      <w:szCs w:val="24"/>
                      <w:lang w:eastAsia="en-US"/>
                    </w:rPr>
                    <w:t xml:space="preserve">Платёж 100 % (сто процентов) стоимости Услуг/Работ согласно Спецификации № 2 (Приложение </w:t>
                  </w:r>
                  <w:r w:rsidR="00A55B12">
                    <w:rPr>
                      <w:rFonts w:eastAsia="Calibri"/>
                      <w:color w:val="000000" w:themeColor="text1"/>
                      <w:sz w:val="24"/>
                      <w:szCs w:val="24"/>
                      <w:lang w:eastAsia="en-US"/>
                    </w:rPr>
                    <w:t xml:space="preserve">№ </w:t>
                  </w:r>
                  <w:r w:rsidR="00864B49">
                    <w:rPr>
                      <w:rFonts w:eastAsia="Calibri"/>
                      <w:color w:val="000000" w:themeColor="text1"/>
                      <w:sz w:val="24"/>
                      <w:szCs w:val="24"/>
                      <w:lang w:eastAsia="en-US"/>
                    </w:rPr>
                    <w:t>3</w:t>
                  </w:r>
                  <w:r w:rsidRPr="00832394">
                    <w:rPr>
                      <w:rFonts w:eastAsia="Calibri"/>
                      <w:color w:val="000000" w:themeColor="text1"/>
                      <w:sz w:val="24"/>
                      <w:szCs w:val="24"/>
                      <w:lang w:eastAsia="en-US"/>
                    </w:rPr>
                    <w:t xml:space="preserve"> </w:t>
                  </w:r>
                  <w:r>
                    <w:rPr>
                      <w:rFonts w:eastAsia="Calibri"/>
                      <w:color w:val="000000" w:themeColor="text1"/>
                      <w:sz w:val="24"/>
                      <w:szCs w:val="24"/>
                      <w:lang w:eastAsia="en-US"/>
                    </w:rPr>
                    <w:t>проекта</w:t>
                  </w:r>
                  <w:r w:rsidRPr="00832394">
                    <w:rPr>
                      <w:rFonts w:eastAsia="Calibri"/>
                      <w:color w:val="000000" w:themeColor="text1"/>
                      <w:sz w:val="24"/>
                      <w:szCs w:val="24"/>
                      <w:lang w:eastAsia="en-US"/>
                    </w:rPr>
                    <w:t xml:space="preserve"> Договор</w:t>
                  </w:r>
                  <w:r>
                    <w:rPr>
                      <w:rFonts w:eastAsia="Calibri"/>
                      <w:color w:val="000000" w:themeColor="text1"/>
                      <w:sz w:val="24"/>
                      <w:szCs w:val="24"/>
                      <w:lang w:eastAsia="en-US"/>
                    </w:rPr>
                    <w:t>а</w:t>
                  </w:r>
                  <w:r w:rsidRPr="00832394">
                    <w:rPr>
                      <w:rFonts w:eastAsia="Calibri"/>
                      <w:color w:val="000000" w:themeColor="text1"/>
                      <w:sz w:val="24"/>
                      <w:szCs w:val="24"/>
                      <w:lang w:eastAsia="en-US"/>
                    </w:rPr>
                    <w:t>), кроме того НДС 20% (двадцать процентов), производится Покупателем в течение 45 (сорок</w:t>
                  </w:r>
                  <w:r>
                    <w:rPr>
                      <w:rFonts w:eastAsia="Calibri"/>
                      <w:color w:val="000000" w:themeColor="text1"/>
                      <w:sz w:val="24"/>
                      <w:szCs w:val="24"/>
                      <w:lang w:eastAsia="en-US"/>
                    </w:rPr>
                    <w:t>а</w:t>
                  </w:r>
                  <w:r w:rsidRPr="00832394">
                    <w:rPr>
                      <w:rFonts w:eastAsia="Calibri"/>
                      <w:color w:val="000000" w:themeColor="text1"/>
                      <w:sz w:val="24"/>
                      <w:szCs w:val="24"/>
                      <w:lang w:eastAsia="en-US"/>
                    </w:rPr>
                    <w:t xml:space="preserve"> пят</w:t>
                  </w:r>
                  <w:r>
                    <w:rPr>
                      <w:rFonts w:eastAsia="Calibri"/>
                      <w:color w:val="000000" w:themeColor="text1"/>
                      <w:sz w:val="24"/>
                      <w:szCs w:val="24"/>
                      <w:lang w:eastAsia="en-US"/>
                    </w:rPr>
                    <w:t>и</w:t>
                  </w:r>
                  <w:r w:rsidRPr="00832394">
                    <w:rPr>
                      <w:rFonts w:eastAsia="Calibri"/>
                      <w:color w:val="000000" w:themeColor="text1"/>
                      <w:sz w:val="24"/>
                      <w:szCs w:val="24"/>
                      <w:lang w:eastAsia="en-US"/>
                    </w:rPr>
                    <w:t xml:space="preserve">) календарных дней, но не ранее, чем через 30 (тридцать) календарных дней с даты подписания Акта о выполнении Услуг/Работ (по форме Приложения № </w:t>
                  </w:r>
                  <w:r w:rsidR="002806D6">
                    <w:rPr>
                      <w:rFonts w:eastAsia="Calibri"/>
                      <w:color w:val="000000" w:themeColor="text1"/>
                      <w:sz w:val="24"/>
                      <w:szCs w:val="24"/>
                      <w:lang w:eastAsia="en-US"/>
                    </w:rPr>
                    <w:t>10</w:t>
                  </w:r>
                  <w:r w:rsidRPr="00832394">
                    <w:rPr>
                      <w:rFonts w:eastAsia="Calibri"/>
                      <w:color w:val="000000" w:themeColor="text1"/>
                      <w:sz w:val="24"/>
                      <w:szCs w:val="24"/>
                      <w:lang w:eastAsia="en-US"/>
                    </w:rPr>
                    <w:t xml:space="preserve"> </w:t>
                  </w:r>
                  <w:r w:rsidRPr="00853E53">
                    <w:rPr>
                      <w:rFonts w:eastAsia="Calibri"/>
                      <w:color w:val="000000" w:themeColor="text1"/>
                      <w:sz w:val="25"/>
                      <w:szCs w:val="25"/>
                      <w:lang w:eastAsia="en-US"/>
                    </w:rPr>
                    <w:t xml:space="preserve">проекта Договора), при наличии выставленного Поставщиком инвойса, согласованного по содержанию с Покупателем. При этом стороны согласовали, что Покупатель является налоговым агентом в соответствии со </w:t>
                  </w:r>
                  <w:r w:rsidRPr="00853E53">
                    <w:rPr>
                      <w:rFonts w:eastAsia="Calibri"/>
                      <w:color w:val="000000" w:themeColor="text1"/>
                      <w:sz w:val="25"/>
                      <w:szCs w:val="25"/>
                      <w:lang w:eastAsia="en-US"/>
                    </w:rPr>
                    <w:lastRenderedPageBreak/>
                    <w:t>статьёй 161 НК РФ.</w:t>
                  </w:r>
                </w:p>
                <w:p w:rsidR="006426F3" w:rsidRPr="00853E53" w:rsidRDefault="006426F3" w:rsidP="006426F3">
                  <w:pPr>
                    <w:tabs>
                      <w:tab w:val="clear" w:pos="1134"/>
                    </w:tabs>
                    <w:kinsoku/>
                    <w:overflowPunct/>
                    <w:autoSpaceDE/>
                    <w:autoSpaceDN/>
                    <w:spacing w:line="240" w:lineRule="auto"/>
                    <w:ind w:firstLine="0"/>
                    <w:rPr>
                      <w:rFonts w:eastAsia="Calibri"/>
                      <w:color w:val="000000" w:themeColor="text1"/>
                      <w:sz w:val="25"/>
                      <w:szCs w:val="25"/>
                      <w:lang w:eastAsia="en-US"/>
                    </w:rPr>
                  </w:pPr>
                  <w:r w:rsidRPr="00853E53">
                    <w:rPr>
                      <w:rFonts w:eastAsia="Calibri"/>
                      <w:color w:val="000000" w:themeColor="text1"/>
                      <w:sz w:val="25"/>
                      <w:szCs w:val="25"/>
                      <w:lang w:eastAsia="en-US"/>
                    </w:rPr>
                    <w:t xml:space="preserve">          Платеж в размере 5 % (пять процентов) от общей стоимости поставляемого Товара по Спецификации № 1 </w:t>
                  </w:r>
                  <w:r w:rsidR="00A55B12" w:rsidRPr="00853E53">
                    <w:rPr>
                      <w:rFonts w:eastAsia="Calibri"/>
                      <w:color w:val="000000" w:themeColor="text1"/>
                      <w:sz w:val="25"/>
                      <w:szCs w:val="25"/>
                      <w:lang w:eastAsia="en-US"/>
                    </w:rPr>
                    <w:t xml:space="preserve">(Приложение № </w:t>
                  </w:r>
                  <w:r w:rsidR="002410AF">
                    <w:rPr>
                      <w:rFonts w:eastAsia="Calibri"/>
                      <w:color w:val="000000" w:themeColor="text1"/>
                      <w:sz w:val="25"/>
                      <w:szCs w:val="25"/>
                      <w:lang w:eastAsia="en-US"/>
                    </w:rPr>
                    <w:t>2</w:t>
                  </w:r>
                  <w:r w:rsidR="00A55B12" w:rsidRPr="00853E53">
                    <w:rPr>
                      <w:rFonts w:eastAsia="Calibri"/>
                      <w:color w:val="000000" w:themeColor="text1"/>
                      <w:sz w:val="25"/>
                      <w:szCs w:val="25"/>
                      <w:lang w:eastAsia="en-US"/>
                    </w:rPr>
                    <w:t xml:space="preserve"> </w:t>
                  </w:r>
                  <w:r w:rsidRPr="00853E53">
                    <w:rPr>
                      <w:rFonts w:eastAsia="Calibri"/>
                      <w:color w:val="000000" w:themeColor="text1"/>
                      <w:sz w:val="25"/>
                      <w:szCs w:val="25"/>
                      <w:lang w:eastAsia="en-US"/>
                    </w:rPr>
                    <w:t>проекта Договора</w:t>
                  </w:r>
                  <w:r w:rsidR="00A55B12" w:rsidRPr="00853E53">
                    <w:rPr>
                      <w:rFonts w:eastAsia="Calibri"/>
                      <w:color w:val="000000" w:themeColor="text1"/>
                      <w:sz w:val="25"/>
                      <w:szCs w:val="25"/>
                      <w:lang w:eastAsia="en-US"/>
                    </w:rPr>
                    <w:t>)</w:t>
                  </w:r>
                  <w:r w:rsidRPr="00853E53">
                    <w:rPr>
                      <w:rFonts w:eastAsia="Calibri"/>
                      <w:color w:val="000000" w:themeColor="text1"/>
                      <w:sz w:val="25"/>
                      <w:szCs w:val="25"/>
                      <w:lang w:eastAsia="en-US"/>
                    </w:rPr>
                    <w:t>, кро</w:t>
                  </w:r>
                  <w:r w:rsidR="00A67020">
                    <w:rPr>
                      <w:rFonts w:eastAsia="Calibri"/>
                      <w:color w:val="000000" w:themeColor="text1"/>
                      <w:sz w:val="25"/>
                      <w:szCs w:val="25"/>
                      <w:lang w:eastAsia="en-US"/>
                    </w:rPr>
                    <w:t>ме того НДС 0% (ноль процентов)</w:t>
                  </w:r>
                  <w:r w:rsidRPr="00853E53">
                    <w:rPr>
                      <w:rFonts w:eastAsia="Calibri"/>
                      <w:color w:val="000000" w:themeColor="text1"/>
                      <w:sz w:val="25"/>
                      <w:szCs w:val="25"/>
                      <w:lang w:eastAsia="en-US"/>
                    </w:rPr>
                    <w:t xml:space="preserve">,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w:t>
                  </w:r>
                  <w:r w:rsidR="002410AF">
                    <w:rPr>
                      <w:rFonts w:eastAsia="Calibri"/>
                      <w:color w:val="000000" w:themeColor="text1"/>
                      <w:sz w:val="25"/>
                      <w:szCs w:val="25"/>
                      <w:lang w:eastAsia="en-US"/>
                    </w:rPr>
                    <w:t>10</w:t>
                  </w:r>
                  <w:r w:rsidRPr="00853E53">
                    <w:rPr>
                      <w:rFonts w:eastAsia="Calibri"/>
                      <w:color w:val="000000" w:themeColor="text1"/>
                      <w:sz w:val="25"/>
                      <w:szCs w:val="25"/>
                      <w:lang w:eastAsia="en-US"/>
                    </w:rPr>
                    <w:t xml:space="preserve"> проекта Договора), при наличии подписанного обеими Сторонами Акта приемки Товара (Приложение № </w:t>
                  </w:r>
                  <w:r w:rsidR="002410AF">
                    <w:rPr>
                      <w:rFonts w:eastAsia="Calibri"/>
                      <w:color w:val="000000" w:themeColor="text1"/>
                      <w:sz w:val="25"/>
                      <w:szCs w:val="25"/>
                      <w:lang w:eastAsia="en-US"/>
                    </w:rPr>
                    <w:t>4</w:t>
                  </w:r>
                  <w:r w:rsidRPr="00853E53">
                    <w:rPr>
                      <w:rFonts w:eastAsia="Calibri"/>
                      <w:color w:val="000000" w:themeColor="text1"/>
                      <w:sz w:val="25"/>
                      <w:szCs w:val="25"/>
                      <w:lang w:eastAsia="en-US"/>
                    </w:rPr>
                    <w:t xml:space="preserve"> проекта Договора), экспортной декларации на Товар, выставленного Поставщиком инвойса, а также при условии приемки Покупателем оригинала Банковской гарантии исполнения гарантийных обязательств, оформленной в соответствии с требов</w:t>
                  </w:r>
                  <w:r w:rsidR="00E03553">
                    <w:rPr>
                      <w:rFonts w:eastAsia="Calibri"/>
                      <w:color w:val="000000" w:themeColor="text1"/>
                      <w:sz w:val="25"/>
                      <w:szCs w:val="25"/>
                      <w:lang w:eastAsia="en-US"/>
                    </w:rPr>
                    <w:t>аниями, указанными в Приложении</w:t>
                  </w:r>
                  <w:r w:rsidR="00A55B12" w:rsidRPr="00853E53">
                    <w:rPr>
                      <w:rFonts w:eastAsia="Calibri"/>
                      <w:color w:val="000000" w:themeColor="text1"/>
                      <w:sz w:val="25"/>
                      <w:szCs w:val="25"/>
                      <w:lang w:eastAsia="en-US"/>
                    </w:rPr>
                    <w:t xml:space="preserve"> </w:t>
                  </w:r>
                  <w:r w:rsidRPr="00853E53">
                    <w:rPr>
                      <w:rFonts w:eastAsia="Calibri"/>
                      <w:color w:val="000000" w:themeColor="text1"/>
                      <w:sz w:val="25"/>
                      <w:szCs w:val="25"/>
                      <w:lang w:eastAsia="en-US"/>
                    </w:rPr>
                    <w:t xml:space="preserve">№ </w:t>
                  </w:r>
                  <w:r w:rsidR="00A55B12" w:rsidRPr="00853E53">
                    <w:rPr>
                      <w:rFonts w:eastAsia="Calibri"/>
                      <w:color w:val="000000" w:themeColor="text1"/>
                      <w:sz w:val="25"/>
                      <w:szCs w:val="25"/>
                      <w:lang w:eastAsia="en-US"/>
                    </w:rPr>
                    <w:t>1</w:t>
                  </w:r>
                  <w:r w:rsidR="00722095">
                    <w:rPr>
                      <w:rFonts w:eastAsia="Calibri"/>
                      <w:color w:val="000000" w:themeColor="text1"/>
                      <w:sz w:val="25"/>
                      <w:szCs w:val="25"/>
                      <w:lang w:eastAsia="en-US"/>
                    </w:rPr>
                    <w:t>3</w:t>
                  </w:r>
                  <w:r w:rsidRPr="00853E53">
                    <w:rPr>
                      <w:rFonts w:eastAsia="Calibri"/>
                      <w:color w:val="000000" w:themeColor="text1"/>
                      <w:sz w:val="25"/>
                      <w:szCs w:val="25"/>
                      <w:lang w:eastAsia="en-US"/>
                    </w:rPr>
                    <w:t xml:space="preserve"> проекта Договора.</w:t>
                  </w:r>
                </w:p>
                <w:p w:rsidR="002F507D" w:rsidRDefault="00E03553" w:rsidP="00E03553">
                  <w:pPr>
                    <w:spacing w:line="240" w:lineRule="auto"/>
                    <w:ind w:firstLine="0"/>
                    <w:rPr>
                      <w:rFonts w:eastAsia="Calibri"/>
                      <w:color w:val="000000" w:themeColor="text1"/>
                      <w:sz w:val="25"/>
                      <w:szCs w:val="25"/>
                      <w:lang w:eastAsia="en-US"/>
                    </w:rPr>
                  </w:pPr>
                  <w:r>
                    <w:rPr>
                      <w:rFonts w:eastAsia="Calibri"/>
                      <w:color w:val="000000" w:themeColor="text1"/>
                      <w:sz w:val="25"/>
                      <w:szCs w:val="25"/>
                      <w:lang w:eastAsia="en-US"/>
                    </w:rPr>
                    <w:t xml:space="preserve">         </w:t>
                  </w:r>
                  <w:r w:rsidR="006426F3" w:rsidRPr="00853E53">
                    <w:rPr>
                      <w:rFonts w:eastAsia="Calibri"/>
                      <w:color w:val="000000" w:themeColor="text1"/>
                      <w:sz w:val="25"/>
                      <w:szCs w:val="25"/>
                      <w:lang w:eastAsia="en-US"/>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w:t>
                  </w:r>
                  <w:r w:rsidR="00A55B12" w:rsidRPr="00853E53">
                    <w:rPr>
                      <w:rFonts w:eastAsia="Calibri"/>
                      <w:color w:val="000000" w:themeColor="text1"/>
                      <w:sz w:val="25"/>
                      <w:szCs w:val="25"/>
                      <w:lang w:eastAsia="en-US"/>
                    </w:rPr>
                    <w:t>1</w:t>
                  </w:r>
                  <w:r w:rsidR="00715E8A">
                    <w:rPr>
                      <w:rFonts w:eastAsia="Calibri"/>
                      <w:color w:val="000000" w:themeColor="text1"/>
                      <w:sz w:val="25"/>
                      <w:szCs w:val="25"/>
                      <w:lang w:eastAsia="en-US"/>
                    </w:rPr>
                    <w:t>3</w:t>
                  </w:r>
                  <w:r w:rsidR="006426F3" w:rsidRPr="00853E53">
                    <w:rPr>
                      <w:rFonts w:eastAsia="Calibri"/>
                      <w:color w:val="000000" w:themeColor="text1"/>
                      <w:sz w:val="25"/>
                      <w:szCs w:val="25"/>
                      <w:lang w:eastAsia="en-US"/>
                    </w:rPr>
                    <w:t xml:space="preserve"> проекта Договора, оплата Покупателем 5 % (пять процентов) от общей стоимости поставляемого Товара по Спецификации № 1 </w:t>
                  </w:r>
                  <w:r w:rsidR="00A55B12" w:rsidRPr="00853E53">
                    <w:rPr>
                      <w:rFonts w:eastAsia="Calibri"/>
                      <w:color w:val="000000" w:themeColor="text1"/>
                      <w:sz w:val="25"/>
                      <w:szCs w:val="25"/>
                      <w:lang w:eastAsia="en-US"/>
                    </w:rPr>
                    <w:t xml:space="preserve">(Приложение № </w:t>
                  </w:r>
                  <w:r w:rsidR="001F087E">
                    <w:rPr>
                      <w:rFonts w:eastAsia="Calibri"/>
                      <w:color w:val="000000" w:themeColor="text1"/>
                      <w:sz w:val="25"/>
                      <w:szCs w:val="25"/>
                      <w:lang w:eastAsia="en-US"/>
                    </w:rPr>
                    <w:t>2</w:t>
                  </w:r>
                  <w:r w:rsidR="00A55B12" w:rsidRPr="00853E53">
                    <w:rPr>
                      <w:rFonts w:eastAsia="Calibri"/>
                      <w:color w:val="000000" w:themeColor="text1"/>
                      <w:sz w:val="25"/>
                      <w:szCs w:val="25"/>
                      <w:lang w:eastAsia="en-US"/>
                    </w:rPr>
                    <w:t xml:space="preserve"> </w:t>
                  </w:r>
                  <w:r w:rsidR="006426F3" w:rsidRPr="00853E53">
                    <w:rPr>
                      <w:rFonts w:eastAsia="Calibri"/>
                      <w:color w:val="000000" w:themeColor="text1"/>
                      <w:sz w:val="25"/>
                      <w:szCs w:val="25"/>
                      <w:lang w:eastAsia="en-US"/>
                    </w:rPr>
                    <w:t>проекта Договора</w:t>
                  </w:r>
                  <w:r w:rsidR="00A55B12" w:rsidRPr="00853E53">
                    <w:rPr>
                      <w:rFonts w:eastAsia="Calibri"/>
                      <w:color w:val="000000" w:themeColor="text1"/>
                      <w:sz w:val="25"/>
                      <w:szCs w:val="25"/>
                      <w:lang w:eastAsia="en-US"/>
                    </w:rPr>
                    <w:t>)</w:t>
                  </w:r>
                  <w:r w:rsidR="006426F3" w:rsidRPr="00853E53">
                    <w:rPr>
                      <w:rFonts w:eastAsia="Calibri"/>
                      <w:color w:val="000000" w:themeColor="text1"/>
                      <w:sz w:val="25"/>
                      <w:szCs w:val="25"/>
                      <w:lang w:eastAsia="en-US"/>
                    </w:rPr>
                    <w:t xml:space="preserve">, кроме того НДС 0% (ноль процентов), производится в течение 45 (сорока пяти) календарных дней по истечению гарантийного срока на Товар, установленного пунктом 8.2. проекта Договора, при наличии подписанного обеими Сторонами Акта приемки Товара (Приложение № </w:t>
                  </w:r>
                  <w:r w:rsidR="001F087E">
                    <w:rPr>
                      <w:rFonts w:eastAsia="Calibri"/>
                      <w:color w:val="000000" w:themeColor="text1"/>
                      <w:sz w:val="25"/>
                      <w:szCs w:val="25"/>
                      <w:lang w:eastAsia="en-US"/>
                    </w:rPr>
                    <w:t>4</w:t>
                  </w:r>
                  <w:r w:rsidR="006426F3" w:rsidRPr="00853E53">
                    <w:rPr>
                      <w:rFonts w:eastAsia="Calibri"/>
                      <w:color w:val="000000" w:themeColor="text1"/>
                      <w:sz w:val="25"/>
                      <w:szCs w:val="25"/>
                      <w:lang w:eastAsia="en-US"/>
                    </w:rPr>
                    <w:t xml:space="preserve"> проекта Договора), экспортной декларации на Товар, Акта о выполнении Услуг/Работ (Приложение № </w:t>
                  </w:r>
                  <w:r w:rsidR="001F087E">
                    <w:rPr>
                      <w:rFonts w:eastAsia="Calibri"/>
                      <w:color w:val="000000" w:themeColor="text1"/>
                      <w:sz w:val="25"/>
                      <w:szCs w:val="25"/>
                      <w:lang w:eastAsia="en-US"/>
                    </w:rPr>
                    <w:t>10</w:t>
                  </w:r>
                  <w:r w:rsidR="006426F3" w:rsidRPr="00853E53">
                    <w:rPr>
                      <w:rFonts w:eastAsia="Calibri"/>
                      <w:color w:val="000000" w:themeColor="text1"/>
                      <w:sz w:val="25"/>
                      <w:szCs w:val="25"/>
                      <w:lang w:eastAsia="en-US"/>
                    </w:rPr>
                    <w:t xml:space="preserve"> проекта Договора), а также выставленного инвойса Поставщика, согласованного по содержанию с Покупателем.</w:t>
                  </w:r>
                </w:p>
                <w:p w:rsidR="00E03553" w:rsidRPr="00853E53" w:rsidRDefault="00E03553" w:rsidP="00E03553">
                  <w:pPr>
                    <w:spacing w:line="240" w:lineRule="auto"/>
                    <w:ind w:firstLine="0"/>
                    <w:rPr>
                      <w:color w:val="000000"/>
                      <w:sz w:val="25"/>
                      <w:szCs w:val="25"/>
                    </w:rPr>
                  </w:pPr>
                </w:p>
              </w:tc>
              <w:tc>
                <w:tcPr>
                  <w:tcW w:w="3683" w:type="dxa"/>
                  <w:vMerge/>
                </w:tcPr>
                <w:p w:rsidR="002F507D" w:rsidRPr="00E531E1" w:rsidRDefault="002F507D" w:rsidP="00905F8E">
                  <w:pPr>
                    <w:spacing w:line="240" w:lineRule="auto"/>
                    <w:ind w:firstLine="0"/>
                    <w:rPr>
                      <w:bCs/>
                      <w:sz w:val="24"/>
                      <w:szCs w:val="24"/>
                      <w:lang w:bidi="he-IL"/>
                    </w:rPr>
                  </w:pPr>
                </w:p>
              </w:tc>
            </w:tr>
          </w:tbl>
          <w:p w:rsidR="00B42FF4" w:rsidRPr="00E531E1" w:rsidRDefault="00B42FF4" w:rsidP="00905F8E">
            <w:pPr>
              <w:spacing w:before="60" w:after="60" w:line="240" w:lineRule="auto"/>
              <w:ind w:firstLine="0"/>
              <w:rPr>
                <w:sz w:val="24"/>
                <w:szCs w:val="24"/>
                <w:lang w:bidi="he-IL"/>
              </w:rPr>
            </w:pPr>
          </w:p>
        </w:tc>
      </w:tr>
    </w:tbl>
    <w:tbl>
      <w:tblPr>
        <w:tblpPr w:leftFromText="180" w:rightFromText="180" w:vertAnchor="text" w:horzAnchor="margin" w:tblpX="-386" w:tblpY="139"/>
        <w:tblW w:w="10065" w:type="dxa"/>
        <w:tblLayout w:type="fixed"/>
        <w:tblLook w:val="04A0" w:firstRow="1" w:lastRow="0" w:firstColumn="1" w:lastColumn="0" w:noHBand="0" w:noVBand="1"/>
      </w:tblPr>
      <w:tblGrid>
        <w:gridCol w:w="250"/>
        <w:gridCol w:w="9815"/>
      </w:tblGrid>
      <w:tr w:rsidR="00C86235" w:rsidRPr="00E531E1" w:rsidTr="00B51058">
        <w:tc>
          <w:tcPr>
            <w:tcW w:w="250" w:type="dxa"/>
            <w:shd w:val="clear" w:color="auto" w:fill="auto"/>
          </w:tcPr>
          <w:p w:rsidR="00C86235" w:rsidRPr="00E531E1" w:rsidRDefault="00C86235" w:rsidP="00B51058">
            <w:pPr>
              <w:spacing w:line="240" w:lineRule="auto"/>
              <w:ind w:firstLine="0"/>
              <w:jc w:val="left"/>
              <w:rPr>
                <w:sz w:val="24"/>
                <w:szCs w:val="24"/>
                <w:lang w:bidi="he-IL"/>
              </w:rPr>
            </w:pPr>
          </w:p>
        </w:tc>
        <w:tc>
          <w:tcPr>
            <w:tcW w:w="9815" w:type="dxa"/>
            <w:shd w:val="clear" w:color="auto" w:fill="auto"/>
            <w:vAlign w:val="center"/>
          </w:tcPr>
          <w:p w:rsidR="00C86235" w:rsidRDefault="00C86235" w:rsidP="00B51058">
            <w:pPr>
              <w:spacing w:before="60" w:after="60" w:line="240" w:lineRule="auto"/>
              <w:ind w:firstLine="0"/>
              <w:rPr>
                <w:sz w:val="24"/>
                <w:szCs w:val="24"/>
                <w:lang w:bidi="he-IL"/>
              </w:rPr>
            </w:pPr>
            <w:r w:rsidRPr="00E531E1">
              <w:rPr>
                <w:noProof/>
                <w:sz w:val="24"/>
                <w:szCs w:val="24"/>
                <w:lang w:bidi="he-IL"/>
              </w:rPr>
              <w:t xml:space="preserve">2.2    </w:t>
            </w:r>
            <w:r w:rsidRPr="00E531E1">
              <w:rPr>
                <w:sz w:val="24"/>
                <w:szCs w:val="24"/>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70"/>
              <w:gridCol w:w="4269"/>
              <w:gridCol w:w="4253"/>
            </w:tblGrid>
            <w:tr w:rsidR="00C86235" w:rsidRPr="00DE03F7" w:rsidTr="00E03553">
              <w:trPr>
                <w:trHeight w:val="601"/>
                <w:jc w:val="center"/>
              </w:trPr>
              <w:tc>
                <w:tcPr>
                  <w:tcW w:w="470" w:type="dxa"/>
                  <w:tcBorders>
                    <w:top w:val="dotted" w:sz="4" w:space="0" w:color="auto"/>
                    <w:left w:val="dotted" w:sz="4" w:space="0" w:color="auto"/>
                    <w:bottom w:val="dotted" w:sz="4" w:space="0" w:color="auto"/>
                    <w:right w:val="dotted" w:sz="4" w:space="0" w:color="auto"/>
                  </w:tcBorders>
                  <w:shd w:val="clear" w:color="auto" w:fill="D9D9D9"/>
                </w:tcPr>
                <w:p w:rsidR="00C86235" w:rsidRPr="00DE03F7" w:rsidRDefault="00C86235" w:rsidP="0009662C">
                  <w:pPr>
                    <w:pStyle w:val="a9"/>
                    <w:framePr w:hSpace="180" w:wrap="around" w:vAnchor="text" w:hAnchor="margin" w:x="-386" w:y="139"/>
                    <w:spacing w:before="0" w:after="0"/>
                    <w:ind w:left="0" w:right="0"/>
                    <w:jc w:val="both"/>
                  </w:pPr>
                  <w:r w:rsidRPr="00DE03F7">
                    <w:t>№</w:t>
                  </w:r>
                </w:p>
              </w:tc>
              <w:tc>
                <w:tcPr>
                  <w:tcW w:w="4269" w:type="dxa"/>
                  <w:tcBorders>
                    <w:top w:val="dotted" w:sz="4" w:space="0" w:color="auto"/>
                    <w:left w:val="dotted" w:sz="4" w:space="0" w:color="auto"/>
                    <w:bottom w:val="dotted" w:sz="4" w:space="0" w:color="auto"/>
                    <w:right w:val="dotted" w:sz="4" w:space="0" w:color="auto"/>
                  </w:tcBorders>
                  <w:shd w:val="clear" w:color="auto" w:fill="D9D9D9"/>
                </w:tcPr>
                <w:p w:rsidR="00C86235" w:rsidRPr="00DE03F7" w:rsidRDefault="00C86235" w:rsidP="0009662C">
                  <w:pPr>
                    <w:pStyle w:val="a9"/>
                    <w:framePr w:hSpace="180" w:wrap="around" w:vAnchor="text" w:hAnchor="margin" w:x="-386" w:y="139"/>
                    <w:spacing w:before="0" w:after="0"/>
                    <w:ind w:left="0" w:right="0"/>
                    <w:jc w:val="both"/>
                  </w:pPr>
                  <w:r w:rsidRPr="00DE03F7">
                    <w:t>Требования</w:t>
                  </w:r>
                </w:p>
              </w:tc>
              <w:tc>
                <w:tcPr>
                  <w:tcW w:w="4253" w:type="dxa"/>
                  <w:tcBorders>
                    <w:top w:val="dotted" w:sz="4" w:space="0" w:color="auto"/>
                    <w:left w:val="dotted" w:sz="4" w:space="0" w:color="auto"/>
                    <w:bottom w:val="dotted" w:sz="4" w:space="0" w:color="auto"/>
                    <w:right w:val="dotted" w:sz="4" w:space="0" w:color="auto"/>
                  </w:tcBorders>
                  <w:shd w:val="clear" w:color="auto" w:fill="D9D9D9"/>
                </w:tcPr>
                <w:p w:rsidR="00C86235" w:rsidRPr="00DE03F7" w:rsidRDefault="00C86235" w:rsidP="0009662C">
                  <w:pPr>
                    <w:pStyle w:val="a9"/>
                    <w:framePr w:hSpace="180" w:wrap="around" w:vAnchor="text" w:hAnchor="margin" w:x="-386" w:y="139"/>
                    <w:spacing w:before="0" w:after="0"/>
                    <w:ind w:left="0" w:right="0"/>
                    <w:jc w:val="both"/>
                  </w:pPr>
                  <w:r w:rsidRPr="00DE03F7">
                    <w:t>Подтверждающие документы</w:t>
                  </w:r>
                </w:p>
              </w:tc>
            </w:tr>
            <w:tr w:rsidR="00614DB3" w:rsidRPr="00656F0D" w:rsidTr="00E03553">
              <w:trPr>
                <w:trHeight w:val="708"/>
                <w:jc w:val="center"/>
              </w:trPr>
              <w:tc>
                <w:tcPr>
                  <w:tcW w:w="470" w:type="dxa"/>
                  <w:tcBorders>
                    <w:top w:val="dotted" w:sz="4" w:space="0" w:color="auto"/>
                    <w:left w:val="dotted" w:sz="4" w:space="0" w:color="auto"/>
                    <w:bottom w:val="dotted" w:sz="4" w:space="0" w:color="auto"/>
                    <w:right w:val="dotted" w:sz="4" w:space="0" w:color="auto"/>
                  </w:tcBorders>
                </w:tcPr>
                <w:p w:rsidR="00614DB3" w:rsidRPr="00D61982" w:rsidRDefault="00614DB3" w:rsidP="0009662C">
                  <w:pPr>
                    <w:pStyle w:val="a9"/>
                    <w:framePr w:hSpace="180" w:wrap="around" w:vAnchor="text" w:hAnchor="margin" w:x="-386" w:y="139"/>
                    <w:spacing w:before="0" w:after="0"/>
                    <w:ind w:left="0" w:right="0"/>
                    <w:jc w:val="center"/>
                    <w:rPr>
                      <w:i/>
                      <w:shd w:val="pct10" w:color="auto" w:fill="auto"/>
                    </w:rPr>
                  </w:pPr>
                  <w:r w:rsidRPr="00D61982">
                    <w:rPr>
                      <w:color w:val="000000"/>
                    </w:rPr>
                    <w:lastRenderedPageBreak/>
                    <w:t>1</w:t>
                  </w:r>
                </w:p>
              </w:tc>
              <w:tc>
                <w:tcPr>
                  <w:tcW w:w="4269" w:type="dxa"/>
                  <w:vAlign w:val="center"/>
                </w:tcPr>
                <w:p w:rsidR="00614DB3" w:rsidRPr="003D7AF6" w:rsidRDefault="00614DB3" w:rsidP="0009662C">
                  <w:pPr>
                    <w:pStyle w:val="a9"/>
                    <w:framePr w:hSpace="180" w:wrap="around" w:vAnchor="text" w:hAnchor="margin" w:x="-386" w:y="139"/>
                    <w:spacing w:before="0" w:after="0"/>
                    <w:ind w:left="96"/>
                    <w:jc w:val="both"/>
                    <w:rPr>
                      <w:i/>
                      <w:shd w:val="pct10" w:color="auto" w:fill="auto"/>
                    </w:rPr>
                  </w:pPr>
                  <w:r w:rsidRPr="003D7AF6">
                    <w:rPr>
                      <w:i/>
                      <w:shd w:val="pct10" w:color="auto" w:fill="auto"/>
                    </w:rPr>
                    <w:t>Не предусмотрены</w:t>
                  </w:r>
                </w:p>
              </w:tc>
              <w:tc>
                <w:tcPr>
                  <w:tcW w:w="4253" w:type="dxa"/>
                  <w:vAlign w:val="center"/>
                </w:tcPr>
                <w:p w:rsidR="00614DB3" w:rsidRPr="003D7AF6" w:rsidRDefault="00614DB3" w:rsidP="0009662C">
                  <w:pPr>
                    <w:pStyle w:val="a9"/>
                    <w:framePr w:hSpace="180" w:wrap="around" w:vAnchor="text" w:hAnchor="margin" w:x="-386" w:y="139"/>
                    <w:spacing w:before="0" w:after="0"/>
                    <w:ind w:left="96"/>
                    <w:jc w:val="both"/>
                    <w:rPr>
                      <w:i/>
                      <w:shd w:val="pct10" w:color="auto" w:fill="auto"/>
                    </w:rPr>
                  </w:pPr>
                  <w:r w:rsidRPr="003D7AF6">
                    <w:rPr>
                      <w:i/>
                      <w:shd w:val="pct10" w:color="auto" w:fill="auto"/>
                    </w:rPr>
                    <w:t>нет</w:t>
                  </w:r>
                </w:p>
              </w:tc>
            </w:tr>
            <w:tr w:rsidR="00614DB3" w:rsidRPr="00656F0D" w:rsidTr="00E03553">
              <w:trPr>
                <w:trHeight w:val="704"/>
                <w:jc w:val="center"/>
              </w:trPr>
              <w:tc>
                <w:tcPr>
                  <w:tcW w:w="470" w:type="dxa"/>
                  <w:tcBorders>
                    <w:top w:val="dotted" w:sz="4" w:space="0" w:color="auto"/>
                    <w:left w:val="dotted" w:sz="4" w:space="0" w:color="auto"/>
                    <w:bottom w:val="single" w:sz="4" w:space="0" w:color="auto"/>
                    <w:right w:val="dotted" w:sz="4" w:space="0" w:color="auto"/>
                  </w:tcBorders>
                </w:tcPr>
                <w:p w:rsidR="00614DB3" w:rsidRPr="00D61982" w:rsidRDefault="00614DB3" w:rsidP="0009662C">
                  <w:pPr>
                    <w:pStyle w:val="a9"/>
                    <w:framePr w:hSpace="180" w:wrap="around" w:vAnchor="text" w:hAnchor="margin" w:x="-386" w:y="139"/>
                    <w:spacing w:before="0" w:after="0"/>
                    <w:ind w:left="0" w:right="0"/>
                    <w:jc w:val="center"/>
                    <w:rPr>
                      <w:color w:val="000000"/>
                    </w:rPr>
                  </w:pPr>
                  <w:r>
                    <w:rPr>
                      <w:color w:val="000000"/>
                    </w:rPr>
                    <w:t>2</w:t>
                  </w:r>
                </w:p>
              </w:tc>
              <w:tc>
                <w:tcPr>
                  <w:tcW w:w="4269" w:type="dxa"/>
                  <w:vAlign w:val="center"/>
                </w:tcPr>
                <w:p w:rsidR="00614DB3" w:rsidRPr="003D7AF6" w:rsidRDefault="00614DB3" w:rsidP="0009662C">
                  <w:pPr>
                    <w:pStyle w:val="a9"/>
                    <w:framePr w:hSpace="180" w:wrap="around" w:vAnchor="text" w:hAnchor="margin" w:x="-386" w:y="139"/>
                    <w:spacing w:before="0" w:after="0"/>
                    <w:ind w:left="96"/>
                    <w:jc w:val="both"/>
                    <w:rPr>
                      <w:i/>
                      <w:shd w:val="pct10" w:color="auto" w:fill="auto"/>
                    </w:rPr>
                  </w:pPr>
                  <w:r w:rsidRPr="003D7AF6">
                    <w:rPr>
                      <w:i/>
                      <w:shd w:val="pct10" w:color="auto" w:fill="auto"/>
                    </w:rPr>
                    <w:t>…</w:t>
                  </w:r>
                </w:p>
              </w:tc>
              <w:tc>
                <w:tcPr>
                  <w:tcW w:w="4253" w:type="dxa"/>
                  <w:vAlign w:val="center"/>
                </w:tcPr>
                <w:p w:rsidR="00614DB3" w:rsidRPr="003D7AF6" w:rsidRDefault="00614DB3" w:rsidP="0009662C">
                  <w:pPr>
                    <w:pStyle w:val="a9"/>
                    <w:framePr w:hSpace="180" w:wrap="around" w:vAnchor="text" w:hAnchor="margin" w:x="-386" w:y="139"/>
                    <w:spacing w:before="0" w:after="0"/>
                    <w:ind w:left="96"/>
                    <w:jc w:val="both"/>
                    <w:rPr>
                      <w:i/>
                      <w:shd w:val="pct10" w:color="auto" w:fill="auto"/>
                    </w:rPr>
                  </w:pPr>
                  <w:r w:rsidRPr="003D7AF6">
                    <w:rPr>
                      <w:i/>
                      <w:shd w:val="pct10" w:color="auto" w:fill="auto"/>
                    </w:rPr>
                    <w:t>…</w:t>
                  </w:r>
                </w:p>
              </w:tc>
            </w:tr>
          </w:tbl>
          <w:p w:rsidR="00C86235" w:rsidRPr="00E531E1" w:rsidRDefault="00C86235" w:rsidP="00B51058">
            <w:pPr>
              <w:spacing w:line="240" w:lineRule="auto"/>
              <w:ind w:firstLine="0"/>
              <w:rPr>
                <w:sz w:val="24"/>
                <w:szCs w:val="24"/>
                <w:lang w:bidi="he-IL"/>
              </w:rPr>
            </w:pPr>
          </w:p>
        </w:tc>
      </w:tr>
      <w:tr w:rsidR="00C86235" w:rsidRPr="00E531E1" w:rsidTr="00E03553">
        <w:trPr>
          <w:trHeight w:val="6218"/>
        </w:trPr>
        <w:tc>
          <w:tcPr>
            <w:tcW w:w="250" w:type="dxa"/>
            <w:shd w:val="clear" w:color="auto" w:fill="auto"/>
          </w:tcPr>
          <w:p w:rsidR="00C86235" w:rsidRPr="00E531E1" w:rsidRDefault="00C86235" w:rsidP="00B51058">
            <w:pPr>
              <w:spacing w:line="240" w:lineRule="auto"/>
              <w:ind w:firstLine="0"/>
              <w:jc w:val="left"/>
              <w:rPr>
                <w:sz w:val="24"/>
                <w:szCs w:val="24"/>
                <w:lang w:bidi="he-IL"/>
              </w:rPr>
            </w:pPr>
          </w:p>
        </w:tc>
        <w:tc>
          <w:tcPr>
            <w:tcW w:w="9815" w:type="dxa"/>
            <w:shd w:val="clear" w:color="auto" w:fill="auto"/>
            <w:vAlign w:val="center"/>
          </w:tcPr>
          <w:p w:rsidR="009C7A4D" w:rsidRDefault="009C7A4D" w:rsidP="00B51058">
            <w:pPr>
              <w:spacing w:before="60" w:after="60" w:line="240" w:lineRule="auto"/>
              <w:ind w:firstLine="0"/>
              <w:rPr>
                <w:sz w:val="24"/>
                <w:szCs w:val="24"/>
                <w:lang w:bidi="he-IL"/>
              </w:rPr>
            </w:pPr>
          </w:p>
          <w:p w:rsidR="009C7A4D" w:rsidRDefault="009C7A4D" w:rsidP="00B51058">
            <w:pPr>
              <w:spacing w:before="60" w:after="60" w:line="240" w:lineRule="auto"/>
              <w:ind w:firstLine="0"/>
              <w:rPr>
                <w:sz w:val="24"/>
                <w:szCs w:val="24"/>
                <w:lang w:bidi="he-IL"/>
              </w:rPr>
            </w:pPr>
          </w:p>
          <w:p w:rsidR="00C86235" w:rsidRPr="00E531E1" w:rsidRDefault="00C86235" w:rsidP="00B51058">
            <w:pPr>
              <w:spacing w:before="60" w:after="60" w:line="240" w:lineRule="auto"/>
              <w:ind w:firstLine="0"/>
              <w:rPr>
                <w:sz w:val="24"/>
                <w:szCs w:val="24"/>
                <w:lang w:bidi="he-IL"/>
              </w:rPr>
            </w:pPr>
            <w:r w:rsidRPr="00E531E1">
              <w:rPr>
                <w:sz w:val="24"/>
                <w:szCs w:val="24"/>
                <w:lang w:bidi="he-IL"/>
              </w:rPr>
              <w:t xml:space="preserve">2.3 Участник закупки (и/или предприятие-изготовитель) должен обеспечить выполнение следующих требований в отношении </w:t>
            </w:r>
            <w:r>
              <w:rPr>
                <w:sz w:val="24"/>
                <w:szCs w:val="24"/>
                <w:lang w:bidi="he-IL"/>
              </w:rPr>
              <w:t>сопутствующих обязательств:</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127"/>
              <w:gridCol w:w="4395"/>
            </w:tblGrid>
            <w:tr w:rsidR="00C86235" w:rsidRPr="00E531E1" w:rsidTr="00E03553">
              <w:trPr>
                <w:trHeight w:val="576"/>
                <w:jc w:val="center"/>
              </w:trPr>
              <w:tc>
                <w:tcPr>
                  <w:tcW w:w="470" w:type="dxa"/>
                  <w:shd w:val="clear" w:color="auto" w:fill="D9D9D9"/>
                </w:tcPr>
                <w:p w:rsidR="00C86235" w:rsidRPr="00E531E1" w:rsidRDefault="00C86235" w:rsidP="0009662C">
                  <w:pPr>
                    <w:framePr w:hSpace="180" w:wrap="around" w:vAnchor="text" w:hAnchor="margin" w:x="-386" w:y="139"/>
                    <w:spacing w:line="240" w:lineRule="auto"/>
                    <w:ind w:firstLine="0"/>
                    <w:rPr>
                      <w:sz w:val="24"/>
                      <w:szCs w:val="24"/>
                      <w:lang w:bidi="he-IL"/>
                    </w:rPr>
                  </w:pPr>
                  <w:r w:rsidRPr="00E531E1">
                    <w:rPr>
                      <w:sz w:val="24"/>
                      <w:szCs w:val="24"/>
                      <w:lang w:bidi="he-IL"/>
                    </w:rPr>
                    <w:t>№</w:t>
                  </w:r>
                </w:p>
              </w:tc>
              <w:tc>
                <w:tcPr>
                  <w:tcW w:w="4127" w:type="dxa"/>
                  <w:shd w:val="clear" w:color="auto" w:fill="D9D9D9"/>
                </w:tcPr>
                <w:p w:rsidR="00C86235" w:rsidRPr="00E531E1" w:rsidRDefault="00C86235" w:rsidP="0009662C">
                  <w:pPr>
                    <w:framePr w:hSpace="180" w:wrap="around" w:vAnchor="text" w:hAnchor="margin" w:x="-386" w:y="139"/>
                    <w:spacing w:line="240" w:lineRule="auto"/>
                    <w:ind w:firstLine="0"/>
                    <w:rPr>
                      <w:sz w:val="24"/>
                      <w:szCs w:val="24"/>
                      <w:lang w:bidi="he-IL"/>
                    </w:rPr>
                  </w:pPr>
                  <w:r w:rsidRPr="00E531E1">
                    <w:rPr>
                      <w:sz w:val="24"/>
                      <w:szCs w:val="24"/>
                      <w:lang w:bidi="he-IL"/>
                    </w:rPr>
                    <w:t>Требования</w:t>
                  </w:r>
                </w:p>
              </w:tc>
              <w:tc>
                <w:tcPr>
                  <w:tcW w:w="4395" w:type="dxa"/>
                  <w:shd w:val="clear" w:color="auto" w:fill="D9D9D9"/>
                </w:tcPr>
                <w:p w:rsidR="00C86235" w:rsidRPr="00E531E1" w:rsidRDefault="00C86235" w:rsidP="0009662C">
                  <w:pPr>
                    <w:framePr w:hSpace="180" w:wrap="around" w:vAnchor="text" w:hAnchor="margin" w:x="-386" w:y="139"/>
                    <w:spacing w:line="240" w:lineRule="auto"/>
                    <w:ind w:firstLine="0"/>
                    <w:rPr>
                      <w:sz w:val="24"/>
                      <w:szCs w:val="24"/>
                      <w:lang w:bidi="he-IL"/>
                    </w:rPr>
                  </w:pPr>
                  <w:r w:rsidRPr="00E531E1">
                    <w:rPr>
                      <w:sz w:val="24"/>
                      <w:szCs w:val="24"/>
                      <w:lang w:bidi="he-IL"/>
                    </w:rPr>
                    <w:t>Подтверждающие документы</w:t>
                  </w:r>
                </w:p>
              </w:tc>
            </w:tr>
            <w:tr w:rsidR="00614DB3" w:rsidRPr="00E531E1" w:rsidTr="00E03553">
              <w:trPr>
                <w:trHeight w:val="1249"/>
                <w:jc w:val="center"/>
              </w:trPr>
              <w:tc>
                <w:tcPr>
                  <w:tcW w:w="470" w:type="dxa"/>
                  <w:shd w:val="clear" w:color="auto" w:fill="auto"/>
                </w:tcPr>
                <w:p w:rsidR="00614DB3" w:rsidRDefault="00614DB3" w:rsidP="0009662C">
                  <w:pPr>
                    <w:framePr w:hSpace="180" w:wrap="around" w:vAnchor="text" w:hAnchor="margin" w:x="-386" w:y="139"/>
                    <w:spacing w:line="240" w:lineRule="auto"/>
                    <w:ind w:firstLine="0"/>
                    <w:jc w:val="center"/>
                    <w:rPr>
                      <w:sz w:val="24"/>
                      <w:szCs w:val="24"/>
                      <w:lang w:bidi="he-IL"/>
                    </w:rPr>
                  </w:pPr>
                  <w:r>
                    <w:rPr>
                      <w:sz w:val="24"/>
                      <w:szCs w:val="24"/>
                      <w:lang w:bidi="he-IL"/>
                    </w:rPr>
                    <w:t>1</w:t>
                  </w:r>
                </w:p>
              </w:tc>
              <w:tc>
                <w:tcPr>
                  <w:tcW w:w="4127" w:type="dxa"/>
                  <w:shd w:val="clear" w:color="auto" w:fill="auto"/>
                </w:tcPr>
                <w:p w:rsidR="00614DB3" w:rsidRDefault="00614DB3" w:rsidP="0009662C">
                  <w:pPr>
                    <w:framePr w:hSpace="180" w:wrap="around" w:vAnchor="text" w:hAnchor="margin" w:x="-386" w:y="139"/>
                    <w:spacing w:line="240" w:lineRule="auto"/>
                    <w:ind w:firstLine="0"/>
                    <w:rPr>
                      <w:sz w:val="24"/>
                      <w:szCs w:val="24"/>
                      <w:lang w:bidi="he-IL"/>
                    </w:rPr>
                  </w:pPr>
                  <w:r>
                    <w:rPr>
                      <w:color w:val="000000"/>
                      <w:sz w:val="24"/>
                      <w:szCs w:val="24"/>
                    </w:rPr>
                    <w:t>Первичная</w:t>
                  </w:r>
                  <w:r w:rsidRPr="003C616D">
                    <w:rPr>
                      <w:color w:val="000000"/>
                      <w:sz w:val="24"/>
                      <w:szCs w:val="24"/>
                    </w:rPr>
                    <w:t xml:space="preserve"> приемк</w:t>
                  </w:r>
                  <w:r>
                    <w:rPr>
                      <w:color w:val="000000"/>
                      <w:sz w:val="24"/>
                      <w:szCs w:val="24"/>
                    </w:rPr>
                    <w:t>а</w:t>
                  </w:r>
                  <w:r w:rsidRPr="003C616D">
                    <w:rPr>
                      <w:color w:val="000000"/>
                      <w:sz w:val="24"/>
                      <w:szCs w:val="24"/>
                    </w:rPr>
                    <w:t xml:space="preserve"> ShopTest</w:t>
                  </w:r>
                  <w:r>
                    <w:rPr>
                      <w:color w:val="000000"/>
                      <w:sz w:val="24"/>
                      <w:szCs w:val="24"/>
                    </w:rPr>
                    <w:t xml:space="preserve"> на площадке Завода-изготовителя – не более 2 (двумя) специалистами Покупателя</w:t>
                  </w:r>
                </w:p>
              </w:tc>
              <w:tc>
                <w:tcPr>
                  <w:tcW w:w="4395" w:type="dxa"/>
                  <w:shd w:val="clear" w:color="auto" w:fill="auto"/>
                </w:tcPr>
                <w:p w:rsidR="00614DB3" w:rsidRDefault="00614DB3" w:rsidP="0009662C">
                  <w:pPr>
                    <w:framePr w:hSpace="180" w:wrap="around" w:vAnchor="text" w:hAnchor="margin" w:x="-386" w:y="139"/>
                    <w:tabs>
                      <w:tab w:val="clear" w:pos="1134"/>
                    </w:tabs>
                    <w:ind w:firstLine="0"/>
                    <w:rPr>
                      <w:sz w:val="24"/>
                      <w:szCs w:val="24"/>
                      <w:lang w:bidi="he-IL"/>
                    </w:rPr>
                  </w:pPr>
                  <w:r w:rsidRPr="00691945">
                    <w:rPr>
                      <w:sz w:val="24"/>
                      <w:szCs w:val="24"/>
                      <w:lang w:bidi="he-IL"/>
                    </w:rPr>
                    <w:t>Подписанный проект Договора</w:t>
                  </w:r>
                  <w:r w:rsidR="008019CE">
                    <w:rPr>
                      <w:sz w:val="24"/>
                      <w:szCs w:val="24"/>
                      <w:lang w:bidi="he-IL"/>
                    </w:rPr>
                    <w:t xml:space="preserve"> </w:t>
                  </w:r>
                </w:p>
              </w:tc>
            </w:tr>
            <w:tr w:rsidR="00614DB3" w:rsidRPr="00E531E1" w:rsidTr="00E03553">
              <w:trPr>
                <w:trHeight w:val="575"/>
                <w:jc w:val="center"/>
              </w:trPr>
              <w:tc>
                <w:tcPr>
                  <w:tcW w:w="470" w:type="dxa"/>
                  <w:shd w:val="clear" w:color="auto" w:fill="auto"/>
                </w:tcPr>
                <w:p w:rsidR="00614DB3" w:rsidRPr="00BA1939" w:rsidRDefault="00614DB3" w:rsidP="0009662C">
                  <w:pPr>
                    <w:framePr w:hSpace="180" w:wrap="around" w:vAnchor="text" w:hAnchor="margin" w:x="-386" w:y="139"/>
                    <w:spacing w:line="240" w:lineRule="auto"/>
                    <w:ind w:firstLine="0"/>
                    <w:jc w:val="center"/>
                    <w:rPr>
                      <w:sz w:val="24"/>
                      <w:szCs w:val="24"/>
                      <w:lang w:bidi="he-IL"/>
                    </w:rPr>
                  </w:pPr>
                  <w:r>
                    <w:rPr>
                      <w:sz w:val="24"/>
                      <w:szCs w:val="24"/>
                      <w:lang w:bidi="he-IL"/>
                    </w:rPr>
                    <w:t>2</w:t>
                  </w:r>
                </w:p>
              </w:tc>
              <w:tc>
                <w:tcPr>
                  <w:tcW w:w="4127" w:type="dxa"/>
                  <w:shd w:val="clear" w:color="auto" w:fill="auto"/>
                </w:tcPr>
                <w:p w:rsidR="00614DB3" w:rsidRDefault="00614DB3" w:rsidP="0009662C">
                  <w:pPr>
                    <w:framePr w:hSpace="180" w:wrap="around" w:vAnchor="text" w:hAnchor="margin" w:x="-386" w:y="139"/>
                    <w:spacing w:line="240" w:lineRule="auto"/>
                    <w:ind w:firstLine="0"/>
                    <w:rPr>
                      <w:sz w:val="24"/>
                      <w:szCs w:val="24"/>
                      <w:lang w:bidi="he-IL"/>
                    </w:rPr>
                  </w:pPr>
                  <w:r>
                    <w:rPr>
                      <w:sz w:val="24"/>
                      <w:szCs w:val="24"/>
                      <w:lang w:bidi="he-IL"/>
                    </w:rPr>
                    <w:t>Сборочные работы</w:t>
                  </w:r>
                </w:p>
              </w:tc>
              <w:tc>
                <w:tcPr>
                  <w:tcW w:w="4395" w:type="dxa"/>
                  <w:shd w:val="clear" w:color="auto" w:fill="auto"/>
                </w:tcPr>
                <w:p w:rsidR="00614DB3" w:rsidRPr="00691945" w:rsidRDefault="00614DB3" w:rsidP="0009662C">
                  <w:pPr>
                    <w:framePr w:hSpace="180" w:wrap="around" w:vAnchor="text" w:hAnchor="margin" w:x="-386" w:y="139"/>
                    <w:ind w:firstLine="0"/>
                    <w:rPr>
                      <w:sz w:val="24"/>
                      <w:szCs w:val="24"/>
                    </w:rPr>
                  </w:pPr>
                  <w:r w:rsidRPr="00691945">
                    <w:rPr>
                      <w:sz w:val="24"/>
                      <w:szCs w:val="24"/>
                    </w:rPr>
                    <w:t>Подписанный проект Договора</w:t>
                  </w:r>
                  <w:r>
                    <w:rPr>
                      <w:sz w:val="24"/>
                      <w:szCs w:val="24"/>
                    </w:rPr>
                    <w:t xml:space="preserve"> </w:t>
                  </w:r>
                </w:p>
              </w:tc>
            </w:tr>
            <w:tr w:rsidR="008019CE" w:rsidRPr="00E531E1" w:rsidTr="00E03553">
              <w:trPr>
                <w:trHeight w:val="580"/>
                <w:jc w:val="center"/>
              </w:trPr>
              <w:tc>
                <w:tcPr>
                  <w:tcW w:w="470" w:type="dxa"/>
                  <w:shd w:val="clear" w:color="auto" w:fill="auto"/>
                </w:tcPr>
                <w:p w:rsidR="008019CE" w:rsidRDefault="008019CE" w:rsidP="0009662C">
                  <w:pPr>
                    <w:framePr w:hSpace="180" w:wrap="around" w:vAnchor="text" w:hAnchor="margin" w:x="-386" w:y="139"/>
                    <w:spacing w:line="240" w:lineRule="auto"/>
                    <w:ind w:right="-38" w:firstLine="0"/>
                    <w:jc w:val="center"/>
                    <w:rPr>
                      <w:sz w:val="24"/>
                      <w:szCs w:val="24"/>
                      <w:lang w:bidi="he-IL"/>
                    </w:rPr>
                  </w:pPr>
                  <w:r>
                    <w:rPr>
                      <w:sz w:val="24"/>
                      <w:szCs w:val="24"/>
                      <w:lang w:bidi="he-IL"/>
                    </w:rPr>
                    <w:t>3</w:t>
                  </w:r>
                </w:p>
              </w:tc>
              <w:tc>
                <w:tcPr>
                  <w:tcW w:w="4127" w:type="dxa"/>
                  <w:shd w:val="clear" w:color="auto" w:fill="auto"/>
                </w:tcPr>
                <w:p w:rsidR="008019CE" w:rsidRPr="00691945" w:rsidRDefault="008019CE" w:rsidP="0009662C">
                  <w:pPr>
                    <w:framePr w:hSpace="180" w:wrap="around" w:vAnchor="text" w:hAnchor="margin" w:x="-386" w:y="139"/>
                    <w:spacing w:line="240" w:lineRule="auto"/>
                    <w:ind w:firstLine="0"/>
                    <w:rPr>
                      <w:sz w:val="24"/>
                      <w:szCs w:val="24"/>
                      <w:lang w:bidi="he-IL"/>
                    </w:rPr>
                  </w:pPr>
                  <w:r w:rsidRPr="00691945">
                    <w:rPr>
                      <w:sz w:val="24"/>
                      <w:szCs w:val="24"/>
                      <w:lang w:bidi="he-IL"/>
                    </w:rPr>
                    <w:t>Монтаж</w:t>
                  </w:r>
                  <w:r>
                    <w:rPr>
                      <w:sz w:val="24"/>
                      <w:szCs w:val="24"/>
                      <w:lang w:bidi="he-IL"/>
                    </w:rPr>
                    <w:t>ные работы</w:t>
                  </w:r>
                </w:p>
              </w:tc>
              <w:tc>
                <w:tcPr>
                  <w:tcW w:w="4395" w:type="dxa"/>
                  <w:shd w:val="clear" w:color="auto" w:fill="auto"/>
                </w:tcPr>
                <w:p w:rsidR="008019CE" w:rsidRDefault="008019CE" w:rsidP="0009662C">
                  <w:pPr>
                    <w:framePr w:hSpace="180" w:wrap="around" w:vAnchor="text" w:hAnchor="margin" w:x="-386" w:y="139"/>
                    <w:ind w:firstLine="0"/>
                  </w:pPr>
                  <w:r w:rsidRPr="00AF0132">
                    <w:rPr>
                      <w:sz w:val="24"/>
                      <w:szCs w:val="24"/>
                    </w:rPr>
                    <w:t xml:space="preserve">Подписанный проект Договора </w:t>
                  </w:r>
                </w:p>
              </w:tc>
            </w:tr>
            <w:tr w:rsidR="008019CE" w:rsidRPr="00E531E1" w:rsidTr="00E03553">
              <w:trPr>
                <w:trHeight w:val="630"/>
                <w:jc w:val="center"/>
              </w:trPr>
              <w:tc>
                <w:tcPr>
                  <w:tcW w:w="470" w:type="dxa"/>
                  <w:shd w:val="clear" w:color="auto" w:fill="auto"/>
                </w:tcPr>
                <w:p w:rsidR="008019CE" w:rsidRDefault="008019CE" w:rsidP="0009662C">
                  <w:pPr>
                    <w:framePr w:hSpace="180" w:wrap="around" w:vAnchor="text" w:hAnchor="margin" w:x="-386" w:y="139"/>
                    <w:spacing w:line="240" w:lineRule="auto"/>
                    <w:ind w:firstLine="0"/>
                    <w:jc w:val="center"/>
                    <w:rPr>
                      <w:sz w:val="24"/>
                      <w:szCs w:val="24"/>
                      <w:lang w:bidi="he-IL"/>
                    </w:rPr>
                  </w:pPr>
                  <w:r>
                    <w:rPr>
                      <w:sz w:val="24"/>
                      <w:szCs w:val="24"/>
                      <w:lang w:bidi="he-IL"/>
                    </w:rPr>
                    <w:t>4</w:t>
                  </w:r>
                </w:p>
              </w:tc>
              <w:tc>
                <w:tcPr>
                  <w:tcW w:w="4127" w:type="dxa"/>
                  <w:shd w:val="clear" w:color="auto" w:fill="auto"/>
                </w:tcPr>
                <w:p w:rsidR="008019CE" w:rsidRPr="00691945" w:rsidRDefault="008019CE" w:rsidP="0009662C">
                  <w:pPr>
                    <w:framePr w:hSpace="180" w:wrap="around" w:vAnchor="text" w:hAnchor="margin" w:x="-386" w:y="139"/>
                    <w:spacing w:line="240" w:lineRule="auto"/>
                    <w:ind w:firstLine="0"/>
                    <w:rPr>
                      <w:sz w:val="24"/>
                      <w:szCs w:val="24"/>
                      <w:lang w:bidi="he-IL"/>
                    </w:rPr>
                  </w:pPr>
                  <w:r>
                    <w:rPr>
                      <w:sz w:val="24"/>
                      <w:szCs w:val="24"/>
                      <w:lang w:bidi="he-IL"/>
                    </w:rPr>
                    <w:t>Пуско-наладочные  работы</w:t>
                  </w:r>
                </w:p>
              </w:tc>
              <w:tc>
                <w:tcPr>
                  <w:tcW w:w="4395" w:type="dxa"/>
                  <w:shd w:val="clear" w:color="auto" w:fill="auto"/>
                </w:tcPr>
                <w:p w:rsidR="008019CE" w:rsidRDefault="008019CE" w:rsidP="0009662C">
                  <w:pPr>
                    <w:framePr w:hSpace="180" w:wrap="around" w:vAnchor="text" w:hAnchor="margin" w:x="-386" w:y="139"/>
                    <w:ind w:firstLine="0"/>
                  </w:pPr>
                  <w:r w:rsidRPr="00AF0132">
                    <w:rPr>
                      <w:sz w:val="24"/>
                      <w:szCs w:val="24"/>
                    </w:rPr>
                    <w:t xml:space="preserve">Подписанный проект Договора </w:t>
                  </w:r>
                </w:p>
              </w:tc>
            </w:tr>
            <w:tr w:rsidR="008019CE" w:rsidRPr="00E531E1" w:rsidTr="00E03553">
              <w:trPr>
                <w:trHeight w:val="2153"/>
                <w:jc w:val="center"/>
              </w:trPr>
              <w:tc>
                <w:tcPr>
                  <w:tcW w:w="470" w:type="dxa"/>
                  <w:shd w:val="clear" w:color="auto" w:fill="auto"/>
                </w:tcPr>
                <w:p w:rsidR="008019CE" w:rsidRDefault="008019CE" w:rsidP="0009662C">
                  <w:pPr>
                    <w:framePr w:hSpace="180" w:wrap="around" w:vAnchor="text" w:hAnchor="margin" w:x="-386" w:y="139"/>
                    <w:spacing w:line="240" w:lineRule="auto"/>
                    <w:ind w:firstLine="0"/>
                    <w:jc w:val="center"/>
                    <w:rPr>
                      <w:sz w:val="24"/>
                      <w:szCs w:val="24"/>
                      <w:lang w:bidi="he-IL"/>
                    </w:rPr>
                  </w:pPr>
                  <w:r>
                    <w:rPr>
                      <w:sz w:val="24"/>
                      <w:szCs w:val="24"/>
                      <w:lang w:bidi="he-IL"/>
                    </w:rPr>
                    <w:t>5</w:t>
                  </w:r>
                </w:p>
              </w:tc>
              <w:tc>
                <w:tcPr>
                  <w:tcW w:w="4127" w:type="dxa"/>
                  <w:shd w:val="clear" w:color="auto" w:fill="auto"/>
                </w:tcPr>
                <w:p w:rsidR="008019CE" w:rsidRPr="00E03553" w:rsidRDefault="000A543A" w:rsidP="0009662C">
                  <w:pPr>
                    <w:framePr w:hSpace="180" w:wrap="around" w:vAnchor="text" w:hAnchor="margin" w:x="-386" w:y="139"/>
                    <w:spacing w:line="240" w:lineRule="auto"/>
                    <w:ind w:firstLine="0"/>
                    <w:jc w:val="left"/>
                    <w:rPr>
                      <w:sz w:val="24"/>
                      <w:szCs w:val="24"/>
                      <w:lang w:bidi="he-IL"/>
                    </w:rPr>
                  </w:pPr>
                  <w:r>
                    <w:rPr>
                      <w:sz w:val="24"/>
                      <w:szCs w:val="24"/>
                      <w:lang w:bidi="he-IL"/>
                    </w:rPr>
                    <w:t>Обучение</w:t>
                  </w:r>
                  <w:r w:rsidR="008019CE" w:rsidRPr="00E03553">
                    <w:rPr>
                      <w:sz w:val="24"/>
                      <w:szCs w:val="24"/>
                    </w:rPr>
                    <w:t xml:space="preserve"> </w:t>
                  </w:r>
                  <w:r w:rsidR="008019CE" w:rsidRPr="00E03553">
                    <w:rPr>
                      <w:sz w:val="24"/>
                      <w:szCs w:val="24"/>
                      <w:lang w:bidi="he-IL"/>
                    </w:rPr>
                    <w:t>не менее 6 (шести) (3 (три) оператора, 3 (</w:t>
                  </w:r>
                  <w:r w:rsidR="007C15C3" w:rsidRPr="00E03553">
                    <w:rPr>
                      <w:sz w:val="24"/>
                      <w:szCs w:val="24"/>
                      <w:lang w:bidi="he-IL"/>
                    </w:rPr>
                    <w:t>три) инженера</w:t>
                  </w:r>
                  <w:r w:rsidR="008019CE" w:rsidRPr="00E03553">
                    <w:rPr>
                      <w:sz w:val="24"/>
                      <w:szCs w:val="24"/>
                      <w:lang w:bidi="he-IL"/>
                    </w:rPr>
                    <w:t xml:space="preserve">) </w:t>
                  </w:r>
                  <w:r w:rsidR="007C15C3" w:rsidRPr="00E03553">
                    <w:rPr>
                      <w:sz w:val="24"/>
                      <w:szCs w:val="24"/>
                      <w:lang w:bidi="he-IL"/>
                    </w:rPr>
                    <w:t>специалистов</w:t>
                  </w:r>
                  <w:r w:rsidR="007C15C3" w:rsidRPr="00E03553">
                    <w:rPr>
                      <w:color w:val="FF0000"/>
                      <w:sz w:val="24"/>
                      <w:szCs w:val="24"/>
                      <w:lang w:bidi="he-IL"/>
                    </w:rPr>
                    <w:t xml:space="preserve"> </w:t>
                  </w:r>
                  <w:r w:rsidR="007C15C3" w:rsidRPr="00F63AFB">
                    <w:rPr>
                      <w:color w:val="000000"/>
                      <w:sz w:val="24"/>
                      <w:szCs w:val="24"/>
                    </w:rPr>
                    <w:t>Покупателя</w:t>
                  </w:r>
                  <w:r w:rsidR="00EC4386">
                    <w:rPr>
                      <w:color w:val="000000"/>
                      <w:sz w:val="24"/>
                      <w:szCs w:val="24"/>
                    </w:rPr>
                    <w:t>,</w:t>
                  </w:r>
                  <w:r w:rsidR="00022BD3" w:rsidRPr="00F63AFB">
                    <w:rPr>
                      <w:color w:val="000000"/>
                      <w:sz w:val="24"/>
                      <w:szCs w:val="24"/>
                    </w:rPr>
                    <w:t xml:space="preserve"> </w:t>
                  </w:r>
                  <w:r w:rsidR="008019CE" w:rsidRPr="00E03553">
                    <w:rPr>
                      <w:sz w:val="24"/>
                      <w:szCs w:val="24"/>
                    </w:rPr>
                    <w:t>методикам технического обслуживания, способам работы на поставляемом Оборудо</w:t>
                  </w:r>
                  <w:r w:rsidR="00EC4386">
                    <w:rPr>
                      <w:sz w:val="24"/>
                      <w:szCs w:val="24"/>
                    </w:rPr>
                    <w:t>вании и программном обеспечении,</w:t>
                  </w:r>
                  <w:r w:rsidR="00EC4386" w:rsidRPr="00F63AFB">
                    <w:rPr>
                      <w:color w:val="000000"/>
                      <w:sz w:val="24"/>
                      <w:szCs w:val="24"/>
                    </w:rPr>
                    <w:t xml:space="preserve"> с выдачей соответствующих сертификатов</w:t>
                  </w:r>
                  <w:r w:rsidR="00F33F71">
                    <w:rPr>
                      <w:bCs/>
                      <w:sz w:val="24"/>
                      <w:szCs w:val="24"/>
                    </w:rPr>
                    <w:t>.</w:t>
                  </w:r>
                  <w:r w:rsidR="00EC4386" w:rsidRPr="00E03553">
                    <w:rPr>
                      <w:bCs/>
                      <w:sz w:val="24"/>
                      <w:szCs w:val="24"/>
                    </w:rPr>
                    <w:t xml:space="preserve"> </w:t>
                  </w:r>
                  <w:r w:rsidR="00EC4386" w:rsidRPr="00E03553">
                    <w:rPr>
                      <w:sz w:val="24"/>
                      <w:szCs w:val="24"/>
                    </w:rPr>
                    <w:t xml:space="preserve"> </w:t>
                  </w:r>
                </w:p>
              </w:tc>
              <w:tc>
                <w:tcPr>
                  <w:tcW w:w="4395" w:type="dxa"/>
                  <w:shd w:val="clear" w:color="auto" w:fill="auto"/>
                </w:tcPr>
                <w:p w:rsidR="008019CE" w:rsidRDefault="008019CE" w:rsidP="0009662C">
                  <w:pPr>
                    <w:framePr w:hSpace="180" w:wrap="around" w:vAnchor="text" w:hAnchor="margin" w:x="-386" w:y="139"/>
                    <w:ind w:firstLine="0"/>
                  </w:pPr>
                  <w:r w:rsidRPr="00AF0132">
                    <w:rPr>
                      <w:sz w:val="24"/>
                      <w:szCs w:val="24"/>
                    </w:rPr>
                    <w:t xml:space="preserve">Подписанный проект Договора </w:t>
                  </w:r>
                </w:p>
              </w:tc>
            </w:tr>
            <w:tr w:rsidR="008019CE" w:rsidRPr="00E531E1" w:rsidTr="00E03553">
              <w:trPr>
                <w:trHeight w:val="637"/>
                <w:jc w:val="center"/>
              </w:trPr>
              <w:tc>
                <w:tcPr>
                  <w:tcW w:w="470" w:type="dxa"/>
                  <w:shd w:val="clear" w:color="auto" w:fill="auto"/>
                </w:tcPr>
                <w:p w:rsidR="008019CE" w:rsidRPr="00F33F71" w:rsidRDefault="008019CE" w:rsidP="0009662C">
                  <w:pPr>
                    <w:framePr w:hSpace="180" w:wrap="around" w:vAnchor="text" w:hAnchor="margin" w:x="-386" w:y="139"/>
                    <w:spacing w:line="240" w:lineRule="auto"/>
                    <w:ind w:firstLine="0"/>
                    <w:jc w:val="center"/>
                    <w:rPr>
                      <w:sz w:val="24"/>
                      <w:szCs w:val="24"/>
                      <w:lang w:bidi="he-IL"/>
                    </w:rPr>
                  </w:pPr>
                  <w:r>
                    <w:rPr>
                      <w:sz w:val="24"/>
                      <w:szCs w:val="24"/>
                      <w:lang w:bidi="he-IL"/>
                    </w:rPr>
                    <w:t>6</w:t>
                  </w:r>
                </w:p>
              </w:tc>
              <w:tc>
                <w:tcPr>
                  <w:tcW w:w="4127" w:type="dxa"/>
                  <w:shd w:val="clear" w:color="auto" w:fill="auto"/>
                </w:tcPr>
                <w:p w:rsidR="008019CE" w:rsidRPr="00E03553" w:rsidRDefault="008019CE" w:rsidP="0009662C">
                  <w:pPr>
                    <w:framePr w:hSpace="180" w:wrap="around" w:vAnchor="text" w:hAnchor="margin" w:x="-386" w:y="139"/>
                    <w:spacing w:line="240" w:lineRule="auto"/>
                    <w:ind w:firstLine="0"/>
                    <w:jc w:val="left"/>
                    <w:rPr>
                      <w:sz w:val="24"/>
                      <w:szCs w:val="24"/>
                      <w:lang w:bidi="he-IL"/>
                    </w:rPr>
                  </w:pPr>
                  <w:r w:rsidRPr="00E03553">
                    <w:rPr>
                      <w:color w:val="000000"/>
                      <w:sz w:val="24"/>
                      <w:szCs w:val="24"/>
                    </w:rPr>
                    <w:t>Опытная эксплуатация Оборудования</w:t>
                  </w:r>
                </w:p>
              </w:tc>
              <w:tc>
                <w:tcPr>
                  <w:tcW w:w="4395" w:type="dxa"/>
                  <w:shd w:val="clear" w:color="auto" w:fill="auto"/>
                </w:tcPr>
                <w:p w:rsidR="008019CE" w:rsidRDefault="008019CE" w:rsidP="0009662C">
                  <w:pPr>
                    <w:framePr w:hSpace="180" w:wrap="around" w:vAnchor="text" w:hAnchor="margin" w:x="-386" w:y="139"/>
                    <w:ind w:firstLine="0"/>
                  </w:pPr>
                  <w:r w:rsidRPr="00AF0132">
                    <w:rPr>
                      <w:sz w:val="24"/>
                      <w:szCs w:val="24"/>
                    </w:rPr>
                    <w:t xml:space="preserve">Подписанный проект Договора </w:t>
                  </w:r>
                </w:p>
              </w:tc>
            </w:tr>
          </w:tbl>
          <w:p w:rsidR="00C86235" w:rsidRPr="00E531E1" w:rsidRDefault="00C86235" w:rsidP="00B51058">
            <w:pPr>
              <w:spacing w:before="60" w:after="60" w:line="240" w:lineRule="auto"/>
              <w:ind w:firstLine="0"/>
              <w:rPr>
                <w:sz w:val="24"/>
                <w:szCs w:val="24"/>
                <w:lang w:bidi="he-IL"/>
              </w:rPr>
            </w:pPr>
          </w:p>
        </w:tc>
      </w:tr>
      <w:tr w:rsidR="00C86235" w:rsidRPr="00E531E1" w:rsidTr="005673A5">
        <w:trPr>
          <w:trHeight w:val="979"/>
        </w:trPr>
        <w:tc>
          <w:tcPr>
            <w:tcW w:w="250" w:type="dxa"/>
            <w:shd w:val="clear" w:color="auto" w:fill="auto"/>
          </w:tcPr>
          <w:p w:rsidR="00C86235" w:rsidRPr="00E531E1" w:rsidRDefault="00C86235" w:rsidP="00B51058">
            <w:pPr>
              <w:spacing w:line="240" w:lineRule="auto"/>
              <w:ind w:firstLine="0"/>
              <w:jc w:val="left"/>
              <w:rPr>
                <w:sz w:val="24"/>
                <w:szCs w:val="24"/>
                <w:lang w:bidi="he-IL"/>
              </w:rPr>
            </w:pPr>
          </w:p>
        </w:tc>
        <w:tc>
          <w:tcPr>
            <w:tcW w:w="9815" w:type="dxa"/>
            <w:shd w:val="clear" w:color="auto" w:fill="auto"/>
            <w:vAlign w:val="center"/>
          </w:tcPr>
          <w:p w:rsidR="009C7A4D" w:rsidRDefault="009C7A4D" w:rsidP="00B51058">
            <w:pPr>
              <w:spacing w:before="60" w:after="60" w:line="240" w:lineRule="auto"/>
              <w:ind w:firstLine="0"/>
              <w:rPr>
                <w:sz w:val="24"/>
                <w:szCs w:val="24"/>
                <w:lang w:bidi="he-IL"/>
              </w:rPr>
            </w:pPr>
          </w:p>
          <w:p w:rsidR="009C7A4D" w:rsidRDefault="009C7A4D" w:rsidP="00B51058">
            <w:pPr>
              <w:spacing w:before="60" w:after="60" w:line="240" w:lineRule="auto"/>
              <w:ind w:firstLine="0"/>
              <w:rPr>
                <w:sz w:val="24"/>
                <w:szCs w:val="24"/>
                <w:lang w:bidi="he-IL"/>
              </w:rPr>
            </w:pPr>
          </w:p>
          <w:p w:rsidR="009C7A4D" w:rsidRDefault="009C7A4D" w:rsidP="00B51058">
            <w:pPr>
              <w:spacing w:before="60" w:after="60" w:line="240" w:lineRule="auto"/>
              <w:ind w:firstLine="0"/>
              <w:rPr>
                <w:sz w:val="24"/>
                <w:szCs w:val="24"/>
                <w:lang w:bidi="he-IL"/>
              </w:rPr>
            </w:pPr>
          </w:p>
          <w:p w:rsidR="00C86235" w:rsidRPr="00E531E1" w:rsidRDefault="00C86235" w:rsidP="00B51058">
            <w:pPr>
              <w:spacing w:before="60" w:after="60" w:line="240" w:lineRule="auto"/>
              <w:ind w:firstLine="0"/>
              <w:rPr>
                <w:sz w:val="24"/>
                <w:szCs w:val="24"/>
                <w:lang w:bidi="he-IL"/>
              </w:rPr>
            </w:pPr>
            <w:r w:rsidRPr="00E531E1">
              <w:rPr>
                <w:sz w:val="24"/>
                <w:szCs w:val="24"/>
                <w:lang w:bidi="he-IL"/>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411"/>
              <w:gridCol w:w="4111"/>
            </w:tblGrid>
            <w:tr w:rsidR="00C86235" w:rsidRPr="00E531E1" w:rsidTr="00E03553">
              <w:trPr>
                <w:trHeight w:val="633"/>
                <w:jc w:val="center"/>
              </w:trPr>
              <w:tc>
                <w:tcPr>
                  <w:tcW w:w="470" w:type="dxa"/>
                  <w:tcBorders>
                    <w:top w:val="single" w:sz="4" w:space="0" w:color="auto"/>
                    <w:left w:val="single" w:sz="4" w:space="0" w:color="auto"/>
                    <w:bottom w:val="single" w:sz="4" w:space="0" w:color="auto"/>
                    <w:right w:val="single" w:sz="4" w:space="0" w:color="auto"/>
                  </w:tcBorders>
                  <w:shd w:val="clear" w:color="auto" w:fill="D9D9D9"/>
                </w:tcPr>
                <w:p w:rsidR="00C86235" w:rsidRPr="00E531E1" w:rsidRDefault="00C86235" w:rsidP="0009662C">
                  <w:pPr>
                    <w:framePr w:hSpace="180" w:wrap="around" w:vAnchor="text" w:hAnchor="margin" w:x="-386" w:y="139"/>
                    <w:spacing w:line="240" w:lineRule="auto"/>
                    <w:ind w:firstLine="0"/>
                    <w:rPr>
                      <w:sz w:val="24"/>
                      <w:szCs w:val="24"/>
                      <w:lang w:bidi="he-IL"/>
                    </w:rPr>
                  </w:pPr>
                  <w:r w:rsidRPr="00E531E1">
                    <w:rPr>
                      <w:sz w:val="24"/>
                      <w:szCs w:val="24"/>
                      <w:lang w:bidi="he-IL"/>
                    </w:rPr>
                    <w:t>№</w:t>
                  </w:r>
                </w:p>
              </w:tc>
              <w:tc>
                <w:tcPr>
                  <w:tcW w:w="4411" w:type="dxa"/>
                  <w:tcBorders>
                    <w:top w:val="single" w:sz="4" w:space="0" w:color="auto"/>
                    <w:left w:val="single" w:sz="4" w:space="0" w:color="auto"/>
                    <w:bottom w:val="single" w:sz="4" w:space="0" w:color="auto"/>
                    <w:right w:val="single" w:sz="4" w:space="0" w:color="auto"/>
                  </w:tcBorders>
                  <w:shd w:val="clear" w:color="auto" w:fill="D9D9D9"/>
                </w:tcPr>
                <w:p w:rsidR="00C86235" w:rsidRPr="00E531E1" w:rsidRDefault="00C86235" w:rsidP="0009662C">
                  <w:pPr>
                    <w:framePr w:hSpace="180" w:wrap="around" w:vAnchor="text" w:hAnchor="margin" w:x="-386" w:y="139"/>
                    <w:spacing w:line="240" w:lineRule="auto"/>
                    <w:ind w:firstLine="0"/>
                    <w:rPr>
                      <w:sz w:val="24"/>
                      <w:szCs w:val="24"/>
                      <w:lang w:bidi="he-IL"/>
                    </w:rPr>
                  </w:pPr>
                  <w:r w:rsidRPr="00E531E1">
                    <w:rPr>
                      <w:sz w:val="24"/>
                      <w:szCs w:val="24"/>
                      <w:lang w:bidi="he-IL"/>
                    </w:rPr>
                    <w:t>Требования</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C86235" w:rsidRPr="00E531E1" w:rsidRDefault="00C86235" w:rsidP="0009662C">
                  <w:pPr>
                    <w:framePr w:hSpace="180" w:wrap="around" w:vAnchor="text" w:hAnchor="margin" w:x="-386" w:y="139"/>
                    <w:spacing w:line="240" w:lineRule="auto"/>
                    <w:ind w:firstLine="0"/>
                    <w:rPr>
                      <w:sz w:val="24"/>
                      <w:szCs w:val="24"/>
                      <w:lang w:bidi="he-IL"/>
                    </w:rPr>
                  </w:pPr>
                  <w:r w:rsidRPr="00E531E1">
                    <w:rPr>
                      <w:sz w:val="24"/>
                      <w:szCs w:val="24"/>
                      <w:lang w:bidi="he-IL"/>
                    </w:rPr>
                    <w:t>Подтверждающие документы</w:t>
                  </w:r>
                </w:p>
              </w:tc>
            </w:tr>
            <w:tr w:rsidR="00C86235" w:rsidRPr="00E531E1" w:rsidTr="005673A5">
              <w:trPr>
                <w:trHeight w:val="544"/>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C86235" w:rsidRPr="00BA1939" w:rsidRDefault="00C86235" w:rsidP="0009662C">
                  <w:pPr>
                    <w:framePr w:hSpace="180" w:wrap="around" w:vAnchor="text" w:hAnchor="margin" w:x="-386" w:y="139"/>
                    <w:spacing w:line="240" w:lineRule="auto"/>
                    <w:ind w:firstLine="0"/>
                    <w:rPr>
                      <w:sz w:val="24"/>
                      <w:szCs w:val="24"/>
                      <w:lang w:bidi="he-IL"/>
                    </w:rPr>
                  </w:pPr>
                  <w:r w:rsidRPr="00BA1939">
                    <w:rPr>
                      <w:sz w:val="24"/>
                      <w:szCs w:val="24"/>
                      <w:lang w:bidi="he-IL"/>
                    </w:rPr>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C86235" w:rsidRPr="00E03553" w:rsidRDefault="00C86235" w:rsidP="0009662C">
                  <w:pPr>
                    <w:keepNext/>
                    <w:keepLines/>
                    <w:framePr w:hSpace="180" w:wrap="around" w:vAnchor="text" w:hAnchor="margin" w:x="-386" w:y="139"/>
                    <w:widowControl w:val="0"/>
                    <w:tabs>
                      <w:tab w:val="clear" w:pos="1134"/>
                    </w:tabs>
                    <w:kinsoku/>
                    <w:overflowPunct/>
                    <w:autoSpaceDE/>
                    <w:autoSpaceDN/>
                    <w:spacing w:after="200" w:line="240" w:lineRule="auto"/>
                    <w:ind w:firstLine="0"/>
                    <w:jc w:val="left"/>
                    <w:rPr>
                      <w:rFonts w:eastAsiaTheme="minorHAnsi" w:cstheme="minorBidi"/>
                      <w:sz w:val="26"/>
                      <w:szCs w:val="26"/>
                      <w:lang w:eastAsia="en-US"/>
                    </w:rPr>
                  </w:pPr>
                  <w:r w:rsidRPr="00E03553">
                    <w:rPr>
                      <w:sz w:val="26"/>
                      <w:szCs w:val="26"/>
                    </w:rPr>
                    <w:t xml:space="preserve">Гарантийный срок на </w:t>
                  </w:r>
                  <w:r w:rsidR="00C23C2B" w:rsidRPr="00E03553">
                    <w:rPr>
                      <w:sz w:val="26"/>
                      <w:szCs w:val="26"/>
                    </w:rPr>
                    <w:t xml:space="preserve">поставляемый </w:t>
                  </w:r>
                  <w:r w:rsidRPr="00E03553">
                    <w:rPr>
                      <w:sz w:val="26"/>
                      <w:szCs w:val="26"/>
                    </w:rPr>
                    <w:t xml:space="preserve">Товар </w:t>
                  </w:r>
                  <w:r w:rsidR="00317425" w:rsidRPr="00E03553">
                    <w:rPr>
                      <w:sz w:val="26"/>
                      <w:szCs w:val="26"/>
                    </w:rPr>
                    <w:t xml:space="preserve">составляет </w:t>
                  </w:r>
                  <w:r w:rsidR="00E03553" w:rsidRPr="00E03553">
                    <w:rPr>
                      <w:sz w:val="26"/>
                      <w:szCs w:val="26"/>
                    </w:rPr>
                    <w:t xml:space="preserve">не менее </w:t>
                  </w:r>
                  <w:r w:rsidR="00317425" w:rsidRPr="00E03553">
                    <w:rPr>
                      <w:sz w:val="26"/>
                      <w:szCs w:val="26"/>
                    </w:rPr>
                    <w:t>24</w:t>
                  </w:r>
                  <w:r w:rsidR="00A371BC" w:rsidRPr="00E03553">
                    <w:rPr>
                      <w:sz w:val="26"/>
                      <w:szCs w:val="26"/>
                    </w:rPr>
                    <w:t xml:space="preserve"> </w:t>
                  </w:r>
                  <w:r w:rsidR="008C6E43" w:rsidRPr="00E03553">
                    <w:rPr>
                      <w:sz w:val="26"/>
                      <w:szCs w:val="26"/>
                    </w:rPr>
                    <w:t>(двадцат</w:t>
                  </w:r>
                  <w:r w:rsidR="00E03553" w:rsidRPr="00E03553">
                    <w:rPr>
                      <w:sz w:val="26"/>
                      <w:szCs w:val="26"/>
                    </w:rPr>
                    <w:t>и</w:t>
                  </w:r>
                  <w:r w:rsidR="008C6E43" w:rsidRPr="00E03553">
                    <w:rPr>
                      <w:sz w:val="26"/>
                      <w:szCs w:val="26"/>
                    </w:rPr>
                    <w:t xml:space="preserve"> четыре</w:t>
                  </w:r>
                  <w:r w:rsidR="00E03553" w:rsidRPr="00E03553">
                    <w:rPr>
                      <w:sz w:val="26"/>
                      <w:szCs w:val="26"/>
                    </w:rPr>
                    <w:t>х</w:t>
                  </w:r>
                  <w:r w:rsidR="008C6E43" w:rsidRPr="00E03553">
                    <w:rPr>
                      <w:sz w:val="26"/>
                      <w:szCs w:val="26"/>
                    </w:rPr>
                    <w:t xml:space="preserve">) </w:t>
                  </w:r>
                  <w:r w:rsidR="00A371BC" w:rsidRPr="00E03553">
                    <w:rPr>
                      <w:sz w:val="26"/>
                      <w:szCs w:val="26"/>
                    </w:rPr>
                    <w:t>месяц</w:t>
                  </w:r>
                  <w:r w:rsidR="00E03553" w:rsidRPr="00E03553">
                    <w:rPr>
                      <w:sz w:val="26"/>
                      <w:szCs w:val="26"/>
                    </w:rPr>
                    <w:t>ев</w:t>
                  </w:r>
                  <w:r w:rsidR="00A371BC" w:rsidRPr="00E03553">
                    <w:rPr>
                      <w:sz w:val="26"/>
                      <w:szCs w:val="26"/>
                    </w:rPr>
                    <w:t xml:space="preserve"> с </w:t>
                  </w:r>
                  <w:r w:rsidR="00317425" w:rsidRPr="00E03553">
                    <w:rPr>
                      <w:sz w:val="26"/>
                      <w:szCs w:val="26"/>
                    </w:rPr>
                    <w:t xml:space="preserve">момента </w:t>
                  </w:r>
                  <w:r w:rsidR="005673A5" w:rsidRPr="00E03553">
                    <w:rPr>
                      <w:sz w:val="26"/>
                      <w:szCs w:val="26"/>
                    </w:rPr>
                    <w:t>ввода в эксплуатацию</w:t>
                  </w:r>
                  <w:r w:rsidR="00A371BC" w:rsidRPr="00E03553">
                    <w:rPr>
                      <w:sz w:val="26"/>
                      <w:szCs w:val="26"/>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86235" w:rsidRPr="00E531E1" w:rsidRDefault="00C86235" w:rsidP="0009662C">
                  <w:pPr>
                    <w:framePr w:hSpace="180" w:wrap="around" w:vAnchor="text" w:hAnchor="margin" w:x="-386" w:y="139"/>
                    <w:tabs>
                      <w:tab w:val="clear" w:pos="1134"/>
                    </w:tabs>
                    <w:ind w:firstLine="0"/>
                    <w:jc w:val="left"/>
                    <w:rPr>
                      <w:sz w:val="24"/>
                      <w:szCs w:val="24"/>
                      <w:lang w:bidi="he-IL"/>
                    </w:rPr>
                  </w:pPr>
                  <w:r>
                    <w:rPr>
                      <w:sz w:val="24"/>
                      <w:szCs w:val="24"/>
                      <w:lang w:bidi="he-IL"/>
                    </w:rPr>
                    <w:t>Подписанный проект Договора</w:t>
                  </w:r>
                </w:p>
              </w:tc>
            </w:tr>
          </w:tbl>
          <w:p w:rsidR="00C86235" w:rsidRPr="00E531E1" w:rsidRDefault="00C86235" w:rsidP="00B51058">
            <w:pPr>
              <w:spacing w:before="60" w:after="60" w:line="240" w:lineRule="auto"/>
              <w:ind w:firstLine="0"/>
              <w:rPr>
                <w:sz w:val="24"/>
                <w:szCs w:val="24"/>
                <w:lang w:bidi="he-IL"/>
              </w:rPr>
            </w:pPr>
          </w:p>
        </w:tc>
      </w:tr>
      <w:tr w:rsidR="00C86235" w:rsidRPr="00E531E1" w:rsidTr="00534527">
        <w:trPr>
          <w:trHeight w:val="74"/>
        </w:trPr>
        <w:tc>
          <w:tcPr>
            <w:tcW w:w="250" w:type="dxa"/>
            <w:shd w:val="clear" w:color="auto" w:fill="auto"/>
          </w:tcPr>
          <w:p w:rsidR="00C86235" w:rsidRPr="00E531E1" w:rsidRDefault="00C86235" w:rsidP="00B51058">
            <w:pPr>
              <w:spacing w:line="240" w:lineRule="auto"/>
              <w:ind w:firstLine="0"/>
              <w:jc w:val="left"/>
              <w:rPr>
                <w:sz w:val="24"/>
                <w:szCs w:val="24"/>
                <w:lang w:bidi="he-IL"/>
              </w:rPr>
            </w:pPr>
          </w:p>
        </w:tc>
        <w:tc>
          <w:tcPr>
            <w:tcW w:w="9815" w:type="dxa"/>
            <w:shd w:val="clear" w:color="auto" w:fill="auto"/>
            <w:vAlign w:val="center"/>
          </w:tcPr>
          <w:p w:rsidR="00E03553" w:rsidRDefault="00E03553" w:rsidP="00B51058">
            <w:pPr>
              <w:spacing w:before="60" w:after="60" w:line="240" w:lineRule="auto"/>
              <w:ind w:firstLine="0"/>
              <w:rPr>
                <w:sz w:val="24"/>
                <w:szCs w:val="24"/>
                <w:lang w:bidi="he-IL"/>
              </w:rPr>
            </w:pPr>
          </w:p>
          <w:p w:rsidR="00E03553" w:rsidRDefault="00E03553" w:rsidP="00B51058">
            <w:pPr>
              <w:spacing w:before="60" w:after="60" w:line="240" w:lineRule="auto"/>
              <w:ind w:firstLine="0"/>
              <w:rPr>
                <w:sz w:val="24"/>
                <w:szCs w:val="24"/>
                <w:lang w:bidi="he-IL"/>
              </w:rPr>
            </w:pPr>
          </w:p>
          <w:p w:rsidR="00E03553" w:rsidRDefault="00E03553" w:rsidP="00B51058">
            <w:pPr>
              <w:spacing w:before="60" w:after="60" w:line="240" w:lineRule="auto"/>
              <w:ind w:firstLine="0"/>
              <w:rPr>
                <w:sz w:val="24"/>
                <w:szCs w:val="24"/>
                <w:lang w:bidi="he-IL"/>
              </w:rPr>
            </w:pPr>
          </w:p>
          <w:p w:rsidR="00E03553" w:rsidRDefault="00E03553" w:rsidP="00B51058">
            <w:pPr>
              <w:spacing w:before="60" w:after="60" w:line="240" w:lineRule="auto"/>
              <w:ind w:firstLine="0"/>
              <w:rPr>
                <w:sz w:val="24"/>
                <w:szCs w:val="24"/>
                <w:lang w:bidi="he-IL"/>
              </w:rPr>
            </w:pPr>
          </w:p>
          <w:p w:rsidR="00C86235" w:rsidRDefault="00C86235" w:rsidP="00B51058">
            <w:pPr>
              <w:spacing w:before="60" w:after="60" w:line="240" w:lineRule="auto"/>
              <w:ind w:firstLine="0"/>
              <w:rPr>
                <w:sz w:val="24"/>
                <w:szCs w:val="24"/>
                <w:lang w:bidi="he-IL"/>
              </w:rPr>
            </w:pPr>
            <w:r w:rsidRPr="00E531E1">
              <w:rPr>
                <w:sz w:val="24"/>
                <w:szCs w:val="24"/>
                <w:lang w:bidi="he-IL"/>
              </w:rPr>
              <w:lastRenderedPageBreak/>
              <w:t>2.5   Иные требования:</w:t>
            </w:r>
          </w:p>
          <w:tbl>
            <w:tblPr>
              <w:tblStyle w:val="12"/>
              <w:tblW w:w="9686" w:type="dxa"/>
              <w:jc w:val="center"/>
              <w:tblLayout w:type="fixed"/>
              <w:tblLook w:val="04A0" w:firstRow="1" w:lastRow="0" w:firstColumn="1" w:lastColumn="0" w:noHBand="0" w:noVBand="1"/>
            </w:tblPr>
            <w:tblGrid>
              <w:gridCol w:w="372"/>
              <w:gridCol w:w="172"/>
              <w:gridCol w:w="372"/>
              <w:gridCol w:w="3897"/>
              <w:gridCol w:w="372"/>
              <w:gridCol w:w="4126"/>
              <w:gridCol w:w="375"/>
            </w:tblGrid>
            <w:tr w:rsidR="000E64B2" w:rsidRPr="00E531E1" w:rsidTr="00245DF9">
              <w:trPr>
                <w:gridBefore w:val="1"/>
                <w:wBefore w:w="372" w:type="dxa"/>
                <w:jc w:val="center"/>
              </w:trPr>
              <w:tc>
                <w:tcPr>
                  <w:tcW w:w="544" w:type="dxa"/>
                  <w:gridSpan w:val="2"/>
                  <w:shd w:val="clear" w:color="auto" w:fill="F2F2F2" w:themeFill="background1" w:themeFillShade="F2"/>
                </w:tcPr>
                <w:p w:rsidR="000E64B2" w:rsidRPr="007257D3" w:rsidRDefault="000E64B2" w:rsidP="0009662C">
                  <w:pPr>
                    <w:framePr w:hSpace="180" w:wrap="around" w:vAnchor="text" w:hAnchor="margin" w:x="-386" w:y="139"/>
                    <w:spacing w:line="240" w:lineRule="auto"/>
                    <w:ind w:firstLine="0"/>
                    <w:jc w:val="center"/>
                    <w:rPr>
                      <w:b/>
                      <w:sz w:val="24"/>
                      <w:szCs w:val="24"/>
                      <w:lang w:bidi="he-IL"/>
                    </w:rPr>
                  </w:pPr>
                  <w:r w:rsidRPr="007257D3">
                    <w:rPr>
                      <w:b/>
                      <w:sz w:val="24"/>
                      <w:szCs w:val="24"/>
                      <w:lang w:bidi="he-IL"/>
                    </w:rPr>
                    <w:t>№</w:t>
                  </w:r>
                </w:p>
              </w:tc>
              <w:tc>
                <w:tcPr>
                  <w:tcW w:w="4269" w:type="dxa"/>
                  <w:gridSpan w:val="2"/>
                  <w:shd w:val="clear" w:color="auto" w:fill="F2F2F2" w:themeFill="background1" w:themeFillShade="F2"/>
                </w:tcPr>
                <w:p w:rsidR="000E64B2" w:rsidRPr="007257D3" w:rsidRDefault="000E64B2" w:rsidP="0009662C">
                  <w:pPr>
                    <w:framePr w:hSpace="180" w:wrap="around" w:vAnchor="text" w:hAnchor="margin" w:x="-386" w:y="139"/>
                    <w:spacing w:line="240" w:lineRule="auto"/>
                    <w:ind w:firstLine="0"/>
                    <w:jc w:val="center"/>
                    <w:rPr>
                      <w:b/>
                      <w:sz w:val="24"/>
                      <w:szCs w:val="24"/>
                      <w:lang w:bidi="he-IL"/>
                    </w:rPr>
                  </w:pPr>
                  <w:r w:rsidRPr="007257D3">
                    <w:rPr>
                      <w:b/>
                      <w:sz w:val="24"/>
                      <w:szCs w:val="24"/>
                      <w:lang w:bidi="he-IL"/>
                    </w:rPr>
                    <w:t>Требования</w:t>
                  </w:r>
                </w:p>
              </w:tc>
              <w:tc>
                <w:tcPr>
                  <w:tcW w:w="4501" w:type="dxa"/>
                  <w:gridSpan w:val="2"/>
                  <w:shd w:val="clear" w:color="auto" w:fill="F2F2F2" w:themeFill="background1" w:themeFillShade="F2"/>
                </w:tcPr>
                <w:p w:rsidR="000E64B2" w:rsidRPr="007257D3" w:rsidRDefault="000E64B2" w:rsidP="0009662C">
                  <w:pPr>
                    <w:framePr w:hSpace="180" w:wrap="around" w:vAnchor="text" w:hAnchor="margin" w:x="-386" w:y="139"/>
                    <w:spacing w:line="240" w:lineRule="auto"/>
                    <w:ind w:firstLine="0"/>
                    <w:jc w:val="center"/>
                    <w:rPr>
                      <w:b/>
                      <w:sz w:val="24"/>
                      <w:szCs w:val="24"/>
                      <w:lang w:bidi="he-IL"/>
                    </w:rPr>
                  </w:pPr>
                  <w:r w:rsidRPr="007257D3">
                    <w:rPr>
                      <w:b/>
                      <w:sz w:val="24"/>
                      <w:szCs w:val="24"/>
                      <w:lang w:bidi="he-IL"/>
                    </w:rPr>
                    <w:t>Подтверждающие документы</w:t>
                  </w:r>
                </w:p>
              </w:tc>
            </w:tr>
            <w:tr w:rsidR="000E64B2" w:rsidRPr="00E531E1" w:rsidTr="00245DF9">
              <w:trPr>
                <w:gridBefore w:val="1"/>
                <w:wBefore w:w="372" w:type="dxa"/>
                <w:trHeight w:val="224"/>
                <w:jc w:val="center"/>
              </w:trPr>
              <w:tc>
                <w:tcPr>
                  <w:tcW w:w="544" w:type="dxa"/>
                  <w:gridSpan w:val="2"/>
                </w:tcPr>
                <w:p w:rsidR="000E64B2" w:rsidRPr="00023994" w:rsidRDefault="000E64B2" w:rsidP="0009662C">
                  <w:pPr>
                    <w:framePr w:hSpace="180" w:wrap="around" w:vAnchor="text" w:hAnchor="margin" w:x="-386" w:y="139"/>
                    <w:spacing w:line="240" w:lineRule="auto"/>
                    <w:ind w:firstLine="0"/>
                    <w:rPr>
                      <w:b/>
                      <w:sz w:val="24"/>
                      <w:szCs w:val="24"/>
                      <w:lang w:bidi="he-IL"/>
                    </w:rPr>
                  </w:pPr>
                  <w:r w:rsidRPr="00023994">
                    <w:rPr>
                      <w:b/>
                      <w:sz w:val="24"/>
                      <w:szCs w:val="24"/>
                      <w:lang w:bidi="he-IL"/>
                    </w:rPr>
                    <w:t>1</w:t>
                  </w:r>
                </w:p>
              </w:tc>
              <w:tc>
                <w:tcPr>
                  <w:tcW w:w="8770" w:type="dxa"/>
                  <w:gridSpan w:val="4"/>
                </w:tcPr>
                <w:p w:rsidR="00A34B7E" w:rsidRPr="00123396" w:rsidRDefault="000E64B2" w:rsidP="0009662C">
                  <w:pPr>
                    <w:framePr w:hSpace="180" w:wrap="around" w:vAnchor="text" w:hAnchor="margin" w:x="-386" w:y="139"/>
                    <w:spacing w:line="240" w:lineRule="auto"/>
                    <w:ind w:firstLine="0"/>
                    <w:rPr>
                      <w:b/>
                      <w:sz w:val="24"/>
                      <w:szCs w:val="24"/>
                      <w:lang w:bidi="he-IL"/>
                    </w:rPr>
                  </w:pPr>
                  <w:r w:rsidRPr="00123396">
                    <w:rPr>
                      <w:b/>
                      <w:sz w:val="24"/>
                      <w:szCs w:val="24"/>
                      <w:lang w:bidi="he-IL"/>
                    </w:rPr>
                    <w:t xml:space="preserve">Техническая часть </w:t>
                  </w:r>
                </w:p>
              </w:tc>
            </w:tr>
            <w:tr w:rsidR="000E64B2" w:rsidRPr="00E531E1" w:rsidTr="00245DF9">
              <w:trPr>
                <w:gridBefore w:val="1"/>
                <w:wBefore w:w="372" w:type="dxa"/>
                <w:trHeight w:val="3514"/>
                <w:jc w:val="center"/>
              </w:trPr>
              <w:tc>
                <w:tcPr>
                  <w:tcW w:w="544" w:type="dxa"/>
                  <w:gridSpan w:val="2"/>
                </w:tcPr>
                <w:p w:rsidR="000E64B2" w:rsidRPr="00245DF9" w:rsidRDefault="000E64B2" w:rsidP="0009662C">
                  <w:pPr>
                    <w:framePr w:hSpace="180" w:wrap="around" w:vAnchor="text" w:hAnchor="margin" w:x="-386" w:y="139"/>
                    <w:spacing w:line="240" w:lineRule="auto"/>
                    <w:ind w:firstLine="0"/>
                    <w:rPr>
                      <w:lang w:bidi="he-IL"/>
                    </w:rPr>
                  </w:pPr>
                  <w:r w:rsidRPr="00245DF9">
                    <w:rPr>
                      <w:lang w:bidi="he-IL"/>
                    </w:rPr>
                    <w:t>1.1</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0E64B2" w:rsidRPr="00245DF9" w:rsidRDefault="000E64B2" w:rsidP="0009662C">
                  <w:pPr>
                    <w:framePr w:hSpace="180" w:wrap="around" w:vAnchor="text" w:hAnchor="margin" w:x="-386" w:y="139"/>
                    <w:tabs>
                      <w:tab w:val="clear" w:pos="1134"/>
                    </w:tabs>
                    <w:kinsoku/>
                    <w:overflowPunct/>
                    <w:autoSpaceDE/>
                    <w:autoSpaceDN/>
                    <w:spacing w:line="240" w:lineRule="auto"/>
                    <w:ind w:firstLine="0"/>
                    <w:jc w:val="left"/>
                    <w:rPr>
                      <w:color w:val="000000"/>
                    </w:rPr>
                  </w:pPr>
                  <w:r w:rsidRPr="00245DF9">
                    <w:rPr>
                      <w:color w:val="000000"/>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4501" w:type="dxa"/>
                  <w:gridSpan w:val="2"/>
                </w:tcPr>
                <w:p w:rsidR="000E64B2" w:rsidRPr="00D7677D" w:rsidRDefault="000E64B2" w:rsidP="0009662C">
                  <w:pPr>
                    <w:framePr w:hSpace="180" w:wrap="around" w:vAnchor="text" w:hAnchor="margin" w:x="-386" w:y="139"/>
                    <w:tabs>
                      <w:tab w:val="clear" w:pos="1134"/>
                      <w:tab w:val="left" w:pos="394"/>
                    </w:tabs>
                    <w:spacing w:line="240" w:lineRule="auto"/>
                    <w:ind w:firstLine="0"/>
                    <w:rPr>
                      <w:color w:val="000000"/>
                      <w:sz w:val="23"/>
                      <w:szCs w:val="23"/>
                    </w:rPr>
                  </w:pPr>
                  <w:r w:rsidRPr="00D7677D">
                    <w:rPr>
                      <w:color w:val="000000"/>
                      <w:sz w:val="23"/>
                      <w:szCs w:val="23"/>
                    </w:rPr>
                    <w:t xml:space="preserve">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п.п. 3.3, 3.6 Документации (Блок 3 «Инструкция для участника закупки»).                                                         </w:t>
                  </w:r>
                </w:p>
                <w:p w:rsidR="000E64B2" w:rsidRPr="00B414A0" w:rsidRDefault="000E64B2" w:rsidP="0009662C">
                  <w:pPr>
                    <w:framePr w:hSpace="180" w:wrap="around" w:vAnchor="text" w:hAnchor="margin" w:x="-386" w:y="139"/>
                    <w:tabs>
                      <w:tab w:val="clear" w:pos="1134"/>
                      <w:tab w:val="left" w:pos="394"/>
                    </w:tabs>
                    <w:spacing w:line="240" w:lineRule="auto"/>
                    <w:ind w:firstLine="0"/>
                    <w:rPr>
                      <w:color w:val="000000"/>
                      <w:sz w:val="23"/>
                      <w:szCs w:val="23"/>
                    </w:rPr>
                  </w:pPr>
                  <w:r w:rsidRPr="00D7677D">
                    <w:rPr>
                      <w:color w:val="000000"/>
                      <w:sz w:val="23"/>
                      <w:szCs w:val="23"/>
                    </w:rPr>
                    <w:t xml:space="preserve">- В описании оборудования указывается оригинальное наименование продукции / компонентов, марка, страна производитель продукции / компонентов (мейкерс лист);    </w:t>
                  </w:r>
                </w:p>
              </w:tc>
            </w:tr>
            <w:tr w:rsidR="000E64B2" w:rsidRPr="00E531E1" w:rsidTr="00245DF9">
              <w:trPr>
                <w:gridBefore w:val="1"/>
                <w:wBefore w:w="372" w:type="dxa"/>
                <w:trHeight w:val="223"/>
                <w:jc w:val="center"/>
              </w:trPr>
              <w:tc>
                <w:tcPr>
                  <w:tcW w:w="544" w:type="dxa"/>
                  <w:gridSpan w:val="2"/>
                </w:tcPr>
                <w:p w:rsidR="000E64B2" w:rsidRPr="00245DF9" w:rsidRDefault="000E64B2" w:rsidP="0009662C">
                  <w:pPr>
                    <w:framePr w:hSpace="180" w:wrap="around" w:vAnchor="text" w:hAnchor="margin" w:x="-386" w:y="139"/>
                    <w:spacing w:line="240" w:lineRule="auto"/>
                    <w:ind w:firstLine="0"/>
                    <w:rPr>
                      <w:b/>
                      <w:lang w:bidi="he-IL"/>
                    </w:rPr>
                  </w:pPr>
                  <w:r w:rsidRPr="00245DF9">
                    <w:rPr>
                      <w:b/>
                      <w:lang w:bidi="he-IL"/>
                    </w:rPr>
                    <w:t>2</w:t>
                  </w:r>
                </w:p>
              </w:tc>
              <w:tc>
                <w:tcPr>
                  <w:tcW w:w="8770" w:type="dxa"/>
                  <w:gridSpan w:val="4"/>
                  <w:tcBorders>
                    <w:top w:val="single" w:sz="4" w:space="0" w:color="auto"/>
                    <w:left w:val="single" w:sz="4" w:space="0" w:color="auto"/>
                    <w:bottom w:val="nil"/>
                  </w:tcBorders>
                  <w:shd w:val="clear" w:color="auto" w:fill="auto"/>
                </w:tcPr>
                <w:p w:rsidR="00A34B7E" w:rsidRPr="00245DF9" w:rsidRDefault="000E64B2" w:rsidP="0009662C">
                  <w:pPr>
                    <w:framePr w:hSpace="180" w:wrap="around" w:vAnchor="text" w:hAnchor="margin" w:x="-386" w:y="139"/>
                    <w:tabs>
                      <w:tab w:val="clear" w:pos="1134"/>
                      <w:tab w:val="left" w:pos="394"/>
                    </w:tabs>
                    <w:spacing w:line="240" w:lineRule="auto"/>
                    <w:ind w:firstLine="0"/>
                    <w:rPr>
                      <w:b/>
                      <w:color w:val="000000"/>
                    </w:rPr>
                  </w:pPr>
                  <w:r w:rsidRPr="00245DF9">
                    <w:rPr>
                      <w:b/>
                      <w:color w:val="000000"/>
                    </w:rPr>
                    <w:t>Квалификационная часть</w:t>
                  </w:r>
                </w:p>
              </w:tc>
            </w:tr>
            <w:tr w:rsidR="000E64B2" w:rsidRPr="00E531E1" w:rsidTr="00245DF9">
              <w:trPr>
                <w:gridBefore w:val="1"/>
                <w:wBefore w:w="372" w:type="dxa"/>
                <w:trHeight w:val="360"/>
                <w:jc w:val="center"/>
              </w:trPr>
              <w:tc>
                <w:tcPr>
                  <w:tcW w:w="544" w:type="dxa"/>
                  <w:gridSpan w:val="2"/>
                </w:tcPr>
                <w:p w:rsidR="000E64B2" w:rsidRPr="00245DF9" w:rsidRDefault="000E64B2" w:rsidP="0009662C">
                  <w:pPr>
                    <w:framePr w:hSpace="180" w:wrap="around" w:vAnchor="text" w:hAnchor="margin" w:x="-386" w:y="139"/>
                    <w:spacing w:line="240" w:lineRule="auto"/>
                    <w:ind w:firstLine="0"/>
                    <w:rPr>
                      <w:lang w:bidi="he-IL"/>
                    </w:rPr>
                  </w:pPr>
                  <w:r w:rsidRPr="00245DF9">
                    <w:rPr>
                      <w:lang w:bidi="he-IL"/>
                    </w:rPr>
                    <w:t>2.1</w:t>
                  </w:r>
                </w:p>
              </w:tc>
              <w:tc>
                <w:tcPr>
                  <w:tcW w:w="4269" w:type="dxa"/>
                  <w:gridSpan w:val="2"/>
                </w:tcPr>
                <w:p w:rsidR="000E64B2" w:rsidRPr="00245DF9" w:rsidRDefault="000E64B2" w:rsidP="0009662C">
                  <w:pPr>
                    <w:framePr w:hSpace="180" w:wrap="around" w:vAnchor="text" w:hAnchor="margin" w:x="-386" w:y="139"/>
                    <w:tabs>
                      <w:tab w:val="clear" w:pos="1134"/>
                    </w:tabs>
                    <w:kinsoku/>
                    <w:overflowPunct/>
                    <w:autoSpaceDE/>
                    <w:autoSpaceDN/>
                    <w:spacing w:line="240" w:lineRule="auto"/>
                    <w:ind w:firstLine="0"/>
                    <w:rPr>
                      <w:rFonts w:eastAsiaTheme="minorHAnsi"/>
                      <w:bCs/>
                      <w:color w:val="000000" w:themeColor="text1"/>
                      <w:lang w:eastAsia="en-US"/>
                    </w:rPr>
                  </w:pPr>
                  <w:r w:rsidRPr="00245DF9">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501" w:type="dxa"/>
                  <w:gridSpan w:val="2"/>
                </w:tcPr>
                <w:p w:rsidR="000E64B2" w:rsidRPr="00B414A0" w:rsidRDefault="000E64B2" w:rsidP="0009662C">
                  <w:pPr>
                    <w:framePr w:hSpace="180" w:wrap="around" w:vAnchor="text" w:hAnchor="margin" w:x="-386" w:y="139"/>
                    <w:spacing w:line="240" w:lineRule="auto"/>
                    <w:ind w:firstLine="0"/>
                    <w:rPr>
                      <w:sz w:val="22"/>
                      <w:szCs w:val="22"/>
                      <w:lang w:bidi="he-IL"/>
                    </w:rPr>
                  </w:pPr>
                  <w:r w:rsidRPr="00B414A0">
                    <w:rPr>
                      <w:color w:val="000000"/>
                      <w:sz w:val="22"/>
                      <w:szCs w:val="22"/>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r w:rsidR="00684E47">
                    <w:rPr>
                      <w:color w:val="000000"/>
                      <w:sz w:val="22"/>
                      <w:szCs w:val="22"/>
                    </w:rPr>
                    <w:t xml:space="preserve"> за исключением Технического задания (Приложение №1 к проекту Договора) в части заполнения характеристик оборудования</w:t>
                  </w:r>
                  <w:r w:rsidRPr="00B414A0">
                    <w:rPr>
                      <w:color w:val="000000"/>
                      <w:sz w:val="22"/>
                      <w:szCs w:val="22"/>
                    </w:rPr>
                    <w:t>.</w:t>
                  </w:r>
                </w:p>
              </w:tc>
            </w:tr>
            <w:tr w:rsidR="000E64B2" w:rsidRPr="00E531E1" w:rsidTr="00245DF9">
              <w:trPr>
                <w:gridBefore w:val="1"/>
                <w:wBefore w:w="372" w:type="dxa"/>
                <w:trHeight w:val="360"/>
                <w:jc w:val="center"/>
              </w:trPr>
              <w:tc>
                <w:tcPr>
                  <w:tcW w:w="544" w:type="dxa"/>
                  <w:gridSpan w:val="2"/>
                </w:tcPr>
                <w:p w:rsidR="000E64B2" w:rsidRPr="00245DF9" w:rsidRDefault="000E64B2" w:rsidP="0009662C">
                  <w:pPr>
                    <w:framePr w:hSpace="180" w:wrap="around" w:vAnchor="text" w:hAnchor="margin" w:x="-386" w:y="139"/>
                    <w:spacing w:line="240" w:lineRule="auto"/>
                    <w:ind w:firstLine="0"/>
                    <w:rPr>
                      <w:lang w:bidi="he-IL"/>
                    </w:rPr>
                  </w:pPr>
                  <w:r w:rsidRPr="00245DF9">
                    <w:rPr>
                      <w:lang w:bidi="he-IL"/>
                    </w:rPr>
                    <w:t>2.2</w:t>
                  </w:r>
                </w:p>
              </w:tc>
              <w:tc>
                <w:tcPr>
                  <w:tcW w:w="4269" w:type="dxa"/>
                  <w:gridSpan w:val="2"/>
                </w:tcPr>
                <w:p w:rsidR="000E64B2" w:rsidRPr="00245DF9" w:rsidRDefault="000E64B2" w:rsidP="0009662C">
                  <w:pPr>
                    <w:framePr w:hSpace="180" w:wrap="around" w:vAnchor="text" w:hAnchor="margin" w:x="-386" w:y="139"/>
                    <w:tabs>
                      <w:tab w:val="clear" w:pos="1134"/>
                    </w:tabs>
                    <w:kinsoku/>
                    <w:overflowPunct/>
                    <w:autoSpaceDE/>
                    <w:autoSpaceDN/>
                    <w:spacing w:line="240" w:lineRule="auto"/>
                    <w:ind w:firstLine="0"/>
                    <w:jc w:val="left"/>
                    <w:rPr>
                      <w:rFonts w:eastAsiaTheme="minorHAnsi"/>
                      <w:bCs/>
                      <w:color w:val="000000" w:themeColor="text1"/>
                      <w:lang w:eastAsia="en-US"/>
                    </w:rPr>
                  </w:pPr>
                  <w:r w:rsidRPr="00245DF9">
                    <w:rPr>
                      <w:color w:val="000000"/>
                    </w:rPr>
                    <w:t xml:space="preserve">Участником закупки может быть: </w:t>
                  </w:r>
                  <w:r w:rsidRPr="00245DF9">
                    <w:rPr>
                      <w:color w:val="000000"/>
                    </w:rPr>
                    <w:br/>
                    <w:t>1. Производитель;</w:t>
                  </w:r>
                  <w:r w:rsidRPr="00245DF9">
                    <w:rPr>
                      <w:color w:val="000000"/>
                    </w:rPr>
                    <w:br/>
                    <w:t xml:space="preserve">2. Представитель производителя </w:t>
                  </w:r>
                  <w:r w:rsidRPr="00245DF9">
                    <w:rPr>
                      <w:color w:val="000000"/>
                    </w:rPr>
                    <w:br/>
                    <w:t>(завода изготовителя);</w:t>
                  </w:r>
                  <w:r w:rsidRPr="00245DF9">
                    <w:rPr>
                      <w:color w:val="000000"/>
                    </w:rPr>
                    <w:br/>
                    <w:t>3. Дилер;</w:t>
                  </w:r>
                </w:p>
              </w:tc>
              <w:tc>
                <w:tcPr>
                  <w:tcW w:w="4501" w:type="dxa"/>
                  <w:gridSpan w:val="2"/>
                  <w:tcBorders>
                    <w:top w:val="single" w:sz="4" w:space="0" w:color="auto"/>
                    <w:left w:val="nil"/>
                    <w:bottom w:val="single" w:sz="4" w:space="0" w:color="auto"/>
                    <w:right w:val="single" w:sz="4" w:space="0" w:color="auto"/>
                  </w:tcBorders>
                  <w:shd w:val="clear" w:color="auto" w:fill="auto"/>
                </w:tcPr>
                <w:p w:rsidR="00684E47" w:rsidRDefault="000E64B2" w:rsidP="0009662C">
                  <w:pPr>
                    <w:framePr w:hSpace="180" w:wrap="around" w:vAnchor="text" w:hAnchor="margin" w:x="-386" w:y="139"/>
                    <w:spacing w:line="240" w:lineRule="auto"/>
                    <w:rPr>
                      <w:color w:val="000000"/>
                      <w:sz w:val="21"/>
                      <w:szCs w:val="21"/>
                    </w:rPr>
                  </w:pPr>
                  <w:r w:rsidRPr="00684E47">
                    <w:rPr>
                      <w:b/>
                      <w:bCs/>
                      <w:color w:val="000000"/>
                      <w:sz w:val="21"/>
                      <w:szCs w:val="21"/>
                    </w:rPr>
                    <w:t>1. Участнику закупки, являющемуся производителем, в составе</w:t>
                  </w:r>
                  <w:r w:rsidR="00B414A0" w:rsidRPr="00684E47">
                    <w:rPr>
                      <w:b/>
                      <w:bCs/>
                      <w:color w:val="000000"/>
                      <w:sz w:val="21"/>
                      <w:szCs w:val="21"/>
                    </w:rPr>
                    <w:t xml:space="preserve"> </w:t>
                  </w:r>
                  <w:r w:rsidRPr="00684E47">
                    <w:rPr>
                      <w:b/>
                      <w:bCs/>
                      <w:color w:val="000000"/>
                      <w:sz w:val="21"/>
                      <w:szCs w:val="21"/>
                    </w:rPr>
                    <w:t>заявки необходимо представить:</w:t>
                  </w:r>
                  <w:r w:rsidRPr="00684E47">
                    <w:rPr>
                      <w:color w:val="000000"/>
                      <w:sz w:val="21"/>
                      <w:szCs w:val="21"/>
                    </w:rPr>
                    <w:br/>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w:t>
                  </w:r>
                  <w:r w:rsidRPr="00684E47">
                    <w:rPr>
                      <w:color w:val="000000"/>
                      <w:sz w:val="21"/>
                      <w:szCs w:val="21"/>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w:t>
                  </w:r>
                  <w:r w:rsidRPr="00684E47">
                    <w:rPr>
                      <w:color w:val="000000"/>
                      <w:sz w:val="21"/>
                      <w:szCs w:val="21"/>
                    </w:rPr>
                    <w:br/>
                    <w:t>- Каталог производимого оборудования по предмету закупки.</w:t>
                  </w:r>
                </w:p>
                <w:p w:rsidR="000E64B2" w:rsidRPr="00684E47" w:rsidRDefault="000E64B2" w:rsidP="0009662C">
                  <w:pPr>
                    <w:framePr w:hSpace="180" w:wrap="around" w:vAnchor="text" w:hAnchor="margin" w:x="-386" w:y="139"/>
                    <w:spacing w:line="240" w:lineRule="auto"/>
                    <w:rPr>
                      <w:color w:val="000000"/>
                      <w:sz w:val="22"/>
                      <w:szCs w:val="22"/>
                    </w:rPr>
                  </w:pPr>
                  <w:r w:rsidRPr="00684E47">
                    <w:rPr>
                      <w:b/>
                      <w:bCs/>
                      <w:color w:val="000000"/>
                      <w:sz w:val="21"/>
                      <w:szCs w:val="21"/>
                    </w:rPr>
                    <w:t>2. Участнику закупки, являющемуся представителем производителя, в составе</w:t>
                  </w:r>
                  <w:r w:rsidR="00B414A0" w:rsidRPr="00684E47">
                    <w:rPr>
                      <w:b/>
                      <w:bCs/>
                      <w:color w:val="000000"/>
                      <w:sz w:val="21"/>
                      <w:szCs w:val="21"/>
                    </w:rPr>
                    <w:t xml:space="preserve"> </w:t>
                  </w:r>
                  <w:r w:rsidRPr="00684E47">
                    <w:rPr>
                      <w:b/>
                      <w:bCs/>
                      <w:color w:val="000000"/>
                      <w:sz w:val="21"/>
                      <w:szCs w:val="21"/>
                    </w:rPr>
                    <w:t>заявки необходимо представить:</w:t>
                  </w:r>
                  <w:r w:rsidRPr="00684E47">
                    <w:rPr>
                      <w:b/>
                      <w:bCs/>
                      <w:color w:val="000000"/>
                      <w:sz w:val="21"/>
                      <w:szCs w:val="21"/>
                    </w:rPr>
                    <w:br/>
                  </w:r>
                  <w:r w:rsidRPr="00684E47">
                    <w:rPr>
                      <w:color w:val="000000"/>
                      <w:sz w:val="21"/>
                      <w:szCs w:val="21"/>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684E47">
                    <w:rPr>
                      <w:color w:val="000000"/>
                      <w:sz w:val="21"/>
                      <w:szCs w:val="21"/>
                    </w:rPr>
                    <w:br/>
                    <w:t xml:space="preserve">- </w:t>
                  </w:r>
                  <w:r w:rsidRPr="00684E47">
                    <w:rPr>
                      <w:color w:val="000000"/>
                      <w:sz w:val="22"/>
                      <w:szCs w:val="22"/>
                    </w:rPr>
                    <w:t xml:space="preserve">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684E47">
                    <w:rPr>
                      <w:color w:val="000000"/>
                      <w:sz w:val="22"/>
                      <w:szCs w:val="22"/>
                    </w:rPr>
                    <w:br/>
                  </w:r>
                  <w:r w:rsidRPr="00684E47">
                    <w:rPr>
                      <w:color w:val="000000"/>
                      <w:sz w:val="22"/>
                      <w:szCs w:val="22"/>
                    </w:rPr>
                    <w:lastRenderedPageBreak/>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684E47">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684E47">
                    <w:rPr>
                      <w:color w:val="000000"/>
                      <w:sz w:val="22"/>
                      <w:szCs w:val="22"/>
                    </w:rPr>
                    <w:br/>
                    <w:t>- Каталог оборудования производителя по предмету закупки.</w:t>
                  </w:r>
                  <w:r w:rsidRPr="00684E47">
                    <w:rPr>
                      <w:color w:val="000000"/>
                      <w:sz w:val="22"/>
                      <w:szCs w:val="22"/>
                    </w:rPr>
                    <w:br/>
                  </w:r>
                  <w:r w:rsidRPr="00684E47">
                    <w:rPr>
                      <w:b/>
                      <w:bCs/>
                      <w:color w:val="000000"/>
                      <w:sz w:val="22"/>
                      <w:szCs w:val="22"/>
                    </w:rPr>
                    <w:t>3. Участнику закупки, являющемуся дилером производителя / представителя производителя, в составе</w:t>
                  </w:r>
                  <w:r w:rsidR="00B414A0" w:rsidRPr="00684E47">
                    <w:rPr>
                      <w:b/>
                      <w:bCs/>
                      <w:color w:val="000000"/>
                      <w:sz w:val="22"/>
                      <w:szCs w:val="22"/>
                    </w:rPr>
                    <w:t xml:space="preserve"> </w:t>
                  </w:r>
                  <w:r w:rsidRPr="00684E47">
                    <w:rPr>
                      <w:b/>
                      <w:bCs/>
                      <w:color w:val="000000"/>
                      <w:sz w:val="22"/>
                      <w:szCs w:val="22"/>
                    </w:rPr>
                    <w:t>заявки необходимо представить:</w:t>
                  </w:r>
                  <w:r w:rsidRPr="00684E47">
                    <w:rPr>
                      <w:color w:val="000000"/>
                      <w:sz w:val="22"/>
                      <w:szCs w:val="22"/>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684E47">
                    <w:rPr>
                      <w:color w:val="000000"/>
                      <w:sz w:val="22"/>
                      <w:szCs w:val="22"/>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684E47">
                    <w:rPr>
                      <w:color w:val="000000"/>
                      <w:sz w:val="22"/>
                      <w:szCs w:val="22"/>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684E47">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684E47">
                    <w:rPr>
                      <w:color w:val="000000"/>
                      <w:sz w:val="22"/>
                      <w:szCs w:val="22"/>
                    </w:rPr>
                    <w:br/>
                    <w:t>- Каталог оборудования производителя по предмету закупки.</w:t>
                  </w:r>
                </w:p>
                <w:p w:rsidR="000E64B2" w:rsidRPr="004D7232" w:rsidRDefault="000E64B2" w:rsidP="0009662C">
                  <w:pPr>
                    <w:framePr w:hSpace="180" w:wrap="around" w:vAnchor="text" w:hAnchor="margin" w:x="-386" w:y="139"/>
                    <w:spacing w:line="240" w:lineRule="auto"/>
                    <w:rPr>
                      <w:color w:val="000000"/>
                      <w:sz w:val="23"/>
                      <w:szCs w:val="23"/>
                    </w:rPr>
                  </w:pPr>
                  <w:r w:rsidRPr="00684E47">
                    <w:rPr>
                      <w:color w:val="000000"/>
                      <w:sz w:val="22"/>
                      <w:szCs w:val="22"/>
                    </w:rPr>
                    <w:t>Участником</w:t>
                  </w:r>
                  <w:r w:rsidRPr="00B414A0">
                    <w:rPr>
                      <w:color w:val="000000"/>
                      <w:sz w:val="22"/>
                      <w:szCs w:val="22"/>
                    </w:rPr>
                    <w:t xml:space="preserve"> могут быть </w:t>
                  </w:r>
                  <w:r w:rsidRPr="004D7232">
                    <w:rPr>
                      <w:color w:val="000000"/>
                      <w:sz w:val="23"/>
                      <w:szCs w:val="23"/>
                    </w:rPr>
                    <w:t xml:space="preserve">представлены иные документы, подтверждающие положительный опыт изготовления / поставки оборудования по предмету закупки. </w:t>
                  </w:r>
                </w:p>
                <w:p w:rsidR="000E64B2" w:rsidRPr="00B414A0" w:rsidRDefault="000E64B2" w:rsidP="0009662C">
                  <w:pPr>
                    <w:framePr w:hSpace="180" w:wrap="around" w:vAnchor="text" w:hAnchor="margin" w:x="-386" w:y="139"/>
                    <w:spacing w:line="240" w:lineRule="auto"/>
                    <w:rPr>
                      <w:color w:val="000000"/>
                      <w:sz w:val="22"/>
                      <w:szCs w:val="22"/>
                    </w:rPr>
                  </w:pPr>
                  <w:r w:rsidRPr="004D7232">
                    <w:rPr>
                      <w:color w:val="000000"/>
                      <w:sz w:val="23"/>
                      <w:szCs w:val="23"/>
                    </w:rPr>
                    <w:t xml:space="preserve">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w:t>
                  </w:r>
                  <w:r w:rsidRPr="004D7232">
                    <w:rPr>
                      <w:color w:val="000000"/>
                      <w:sz w:val="23"/>
                      <w:szCs w:val="23"/>
                    </w:rPr>
                    <w:lastRenderedPageBreak/>
                    <w:t>документов от Производителя.</w:t>
                  </w:r>
                </w:p>
              </w:tc>
            </w:tr>
            <w:tr w:rsidR="000E64B2" w:rsidRPr="00E531E1" w:rsidTr="00245DF9">
              <w:trPr>
                <w:gridBefore w:val="1"/>
                <w:wBefore w:w="372" w:type="dxa"/>
                <w:trHeight w:val="360"/>
                <w:jc w:val="center"/>
              </w:trPr>
              <w:tc>
                <w:tcPr>
                  <w:tcW w:w="544" w:type="dxa"/>
                  <w:gridSpan w:val="2"/>
                </w:tcPr>
                <w:p w:rsidR="000E64B2" w:rsidRPr="00245DF9" w:rsidRDefault="000E64B2" w:rsidP="0009662C">
                  <w:pPr>
                    <w:framePr w:hSpace="180" w:wrap="around" w:vAnchor="text" w:hAnchor="margin" w:x="-386" w:y="139"/>
                    <w:spacing w:line="240" w:lineRule="auto"/>
                    <w:ind w:firstLine="0"/>
                    <w:rPr>
                      <w:lang w:bidi="he-IL"/>
                    </w:rPr>
                  </w:pPr>
                  <w:r w:rsidRPr="00245DF9">
                    <w:rPr>
                      <w:lang w:bidi="he-IL"/>
                    </w:rPr>
                    <w:lastRenderedPageBreak/>
                    <w:t>2.3</w:t>
                  </w:r>
                </w:p>
              </w:tc>
              <w:tc>
                <w:tcPr>
                  <w:tcW w:w="4269" w:type="dxa"/>
                  <w:gridSpan w:val="2"/>
                </w:tcPr>
                <w:p w:rsidR="000E64B2" w:rsidRPr="00245DF9" w:rsidRDefault="000E64B2" w:rsidP="0009662C">
                  <w:pPr>
                    <w:framePr w:hSpace="180" w:wrap="around" w:vAnchor="text" w:hAnchor="margin" w:x="-386" w:y="139"/>
                    <w:tabs>
                      <w:tab w:val="clear" w:pos="1134"/>
                    </w:tabs>
                    <w:kinsoku/>
                    <w:overflowPunct/>
                    <w:autoSpaceDE/>
                    <w:autoSpaceDN/>
                    <w:spacing w:line="240" w:lineRule="auto"/>
                    <w:ind w:firstLine="0"/>
                    <w:rPr>
                      <w:rFonts w:eastAsiaTheme="minorHAnsi"/>
                      <w:bCs/>
                      <w:color w:val="000000" w:themeColor="text1"/>
                      <w:lang w:eastAsia="en-US"/>
                    </w:rPr>
                  </w:pPr>
                  <w:r w:rsidRPr="00245DF9">
                    <w:rPr>
                      <w:color w:val="000000"/>
                    </w:rPr>
                    <w:t xml:space="preserve">Наличие у Участника закупки опыта поставки Продукции/выполнения работ/ оказания услуг не менее </w:t>
                  </w:r>
                  <w:r w:rsidR="0023368F">
                    <w:rPr>
                      <w:color w:val="000000"/>
                    </w:rPr>
                    <w:t>5</w:t>
                  </w:r>
                  <w:r w:rsidRPr="00245DF9">
                    <w:rPr>
                      <w:color w:val="000000"/>
                    </w:rPr>
                    <w:t xml:space="preserve"> </w:t>
                  </w:r>
                  <w:r w:rsidR="00AA35DF" w:rsidRPr="00245DF9">
                    <w:rPr>
                      <w:color w:val="000000"/>
                    </w:rPr>
                    <w:t>(</w:t>
                  </w:r>
                  <w:r w:rsidR="0023368F">
                    <w:rPr>
                      <w:color w:val="000000"/>
                    </w:rPr>
                    <w:t>пяти</w:t>
                  </w:r>
                  <w:r w:rsidR="00AA35DF" w:rsidRPr="00245DF9">
                    <w:rPr>
                      <w:color w:val="000000"/>
                    </w:rPr>
                    <w:t>) лет</w:t>
                  </w:r>
                  <w:r w:rsidRPr="00245DF9">
                    <w:rPr>
                      <w:color w:val="000000"/>
                    </w:rPr>
                    <w:t xml:space="preserve"> по </w:t>
                  </w:r>
                  <w:r w:rsidR="00455286" w:rsidRPr="00245DF9">
                    <w:rPr>
                      <w:color w:val="000000"/>
                      <w:lang w:bidi="ru-RU"/>
                    </w:rPr>
                    <w:t>поставке машин испытательных, либо аналогичного типа оборудования</w:t>
                  </w:r>
                </w:p>
              </w:tc>
              <w:tc>
                <w:tcPr>
                  <w:tcW w:w="4501" w:type="dxa"/>
                  <w:gridSpan w:val="2"/>
                </w:tcPr>
                <w:p w:rsidR="000E64B2" w:rsidRPr="004D7232" w:rsidRDefault="000E64B2" w:rsidP="0009662C">
                  <w:pPr>
                    <w:framePr w:hSpace="180" w:wrap="around" w:vAnchor="text" w:hAnchor="margin" w:x="-386" w:y="139"/>
                    <w:spacing w:line="240" w:lineRule="auto"/>
                    <w:ind w:firstLine="0"/>
                    <w:rPr>
                      <w:color w:val="000000"/>
                      <w:sz w:val="23"/>
                      <w:szCs w:val="23"/>
                    </w:rPr>
                  </w:pPr>
                  <w:r w:rsidRPr="004D7232">
                    <w:rPr>
                      <w:b/>
                      <w:bCs/>
                      <w:color w:val="000000"/>
                      <w:sz w:val="23"/>
                      <w:szCs w:val="23"/>
                    </w:rPr>
                    <w:t xml:space="preserve">Участнику закупки, для подтверждения опыта, в составе заявки необходимо предоставить: </w:t>
                  </w:r>
                  <w:r w:rsidRPr="004D7232">
                    <w:rPr>
                      <w:b/>
                      <w:bCs/>
                      <w:color w:val="000000"/>
                      <w:sz w:val="23"/>
                      <w:szCs w:val="23"/>
                    </w:rPr>
                    <w:br/>
                  </w:r>
                  <w:r w:rsidRPr="004D7232">
                    <w:rPr>
                      <w:color w:val="000000"/>
                      <w:sz w:val="23"/>
                      <w:szCs w:val="23"/>
                    </w:rPr>
                    <w:t>-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Рассматрив</w:t>
                  </w:r>
                  <w:r w:rsidR="00455286">
                    <w:rPr>
                      <w:color w:val="000000"/>
                      <w:sz w:val="23"/>
                      <w:szCs w:val="23"/>
                    </w:rPr>
                    <w:t>аются документы</w:t>
                  </w:r>
                  <w:r w:rsidR="00455286">
                    <w:rPr>
                      <w:rFonts w:eastAsia="Lucida Sans Unicode"/>
                      <w:kern w:val="2"/>
                      <w:sz w:val="28"/>
                      <w:szCs w:val="28"/>
                      <w:lang w:bidi="ru-RU"/>
                    </w:rPr>
                    <w:t xml:space="preserve"> </w:t>
                  </w:r>
                  <w:r w:rsidR="00455286" w:rsidRPr="00455286">
                    <w:rPr>
                      <w:color w:val="000000"/>
                      <w:sz w:val="23"/>
                      <w:szCs w:val="23"/>
                      <w:lang w:bidi="ru-RU"/>
                    </w:rPr>
                    <w:t>по поставке машин испытательных, либо аналогичного типа оборудования</w:t>
                  </w:r>
                  <w:r w:rsidR="00455286" w:rsidRPr="00455286">
                    <w:rPr>
                      <w:color w:val="000000"/>
                      <w:sz w:val="23"/>
                      <w:szCs w:val="23"/>
                    </w:rPr>
                    <w:t xml:space="preserve"> </w:t>
                  </w:r>
                  <w:r w:rsidRPr="004D7232">
                    <w:rPr>
                      <w:color w:val="000000"/>
                      <w:sz w:val="23"/>
                      <w:szCs w:val="23"/>
                    </w:rPr>
                    <w:t xml:space="preserve">за период с 2015 - 2019 годы с суммарной ценой не менее </w:t>
                  </w:r>
                  <w:r w:rsidR="007001C9">
                    <w:rPr>
                      <w:color w:val="000000"/>
                      <w:sz w:val="23"/>
                      <w:szCs w:val="23"/>
                    </w:rPr>
                    <w:t>10</w:t>
                  </w:r>
                  <w:r w:rsidRPr="004D7232">
                    <w:rPr>
                      <w:color w:val="000000"/>
                      <w:sz w:val="23"/>
                      <w:szCs w:val="23"/>
                    </w:rPr>
                    <w:t>0% НМЦ</w:t>
                  </w:r>
                </w:p>
                <w:p w:rsidR="004D6505" w:rsidRPr="004D7232" w:rsidRDefault="004D6505" w:rsidP="0009662C">
                  <w:pPr>
                    <w:framePr w:hSpace="180" w:wrap="around" w:vAnchor="text" w:hAnchor="margin" w:x="-386" w:y="139"/>
                    <w:spacing w:line="240" w:lineRule="auto"/>
                    <w:ind w:firstLine="0"/>
                    <w:jc w:val="left"/>
                    <w:rPr>
                      <w:color w:val="000000"/>
                      <w:sz w:val="23"/>
                      <w:szCs w:val="23"/>
                    </w:rPr>
                  </w:pPr>
                  <w:r w:rsidRPr="004D7232">
                    <w:rPr>
                      <w:b/>
                      <w:color w:val="000000"/>
                      <w:sz w:val="23"/>
                      <w:szCs w:val="23"/>
                    </w:rPr>
                    <w:t>В случае, если участник является нерезидентом:</w:t>
                  </w:r>
                </w:p>
                <w:p w:rsidR="004D6505" w:rsidRPr="004D7232" w:rsidRDefault="004D6505" w:rsidP="0009662C">
                  <w:pPr>
                    <w:framePr w:hSpace="180" w:wrap="around" w:vAnchor="text" w:hAnchor="margin" w:x="-386" w:y="139"/>
                    <w:tabs>
                      <w:tab w:val="clear" w:pos="1134"/>
                    </w:tabs>
                    <w:spacing w:line="240" w:lineRule="auto"/>
                    <w:ind w:firstLine="5"/>
                    <w:jc w:val="left"/>
                    <w:rPr>
                      <w:color w:val="000000"/>
                      <w:sz w:val="23"/>
                      <w:szCs w:val="23"/>
                    </w:rPr>
                  </w:pPr>
                  <w:r w:rsidRPr="004D7232">
                    <w:rPr>
                      <w:color w:val="000000"/>
                      <w:sz w:val="23"/>
                      <w:szCs w:val="23"/>
                    </w:rPr>
                    <w:t xml:space="preserve">-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w:t>
                  </w:r>
                </w:p>
                <w:p w:rsidR="004D6505" w:rsidRPr="004D7232" w:rsidRDefault="004D6505" w:rsidP="0009662C">
                  <w:pPr>
                    <w:framePr w:hSpace="180" w:wrap="around" w:vAnchor="text" w:hAnchor="margin" w:x="-386" w:y="139"/>
                    <w:tabs>
                      <w:tab w:val="clear" w:pos="1134"/>
                    </w:tabs>
                    <w:spacing w:line="240" w:lineRule="auto"/>
                    <w:ind w:firstLine="5"/>
                    <w:jc w:val="left"/>
                    <w:rPr>
                      <w:color w:val="000000"/>
                      <w:sz w:val="23"/>
                      <w:szCs w:val="23"/>
                    </w:rPr>
                  </w:pPr>
                  <w:r w:rsidRPr="004D7232">
                    <w:rPr>
                      <w:color w:val="000000"/>
                      <w:sz w:val="23"/>
                      <w:szCs w:val="23"/>
                    </w:rPr>
                    <w:t>- Перевод на русский язык части договора позволяющей однозначно подтвердить поставку продукции / выполнение работ / оказание услуг (предмет договора, спецификацию на Продукцию / Работы / Услуги), иные необходимые сведения;</w:t>
                  </w:r>
                </w:p>
                <w:p w:rsidR="004D6505" w:rsidRPr="004D7232" w:rsidRDefault="004D6505" w:rsidP="0009662C">
                  <w:pPr>
                    <w:framePr w:hSpace="180" w:wrap="around" w:vAnchor="text" w:hAnchor="margin" w:x="-386" w:y="139"/>
                    <w:spacing w:line="240" w:lineRule="auto"/>
                    <w:ind w:firstLine="0"/>
                    <w:rPr>
                      <w:sz w:val="23"/>
                      <w:szCs w:val="23"/>
                      <w:lang w:bidi="he-IL"/>
                    </w:rPr>
                  </w:pPr>
                  <w:r w:rsidRPr="004D7232">
                    <w:rPr>
                      <w:color w:val="000000"/>
                      <w:sz w:val="23"/>
                      <w:szCs w:val="23"/>
                    </w:rPr>
                    <w:t>- Перевод на русский язык документов подтверждающих поставку продукции/выполнение работ/ оказание услуг.</w:t>
                  </w:r>
                </w:p>
              </w:tc>
            </w:tr>
            <w:tr w:rsidR="000E64B2" w:rsidRPr="00E531E1" w:rsidTr="00245DF9">
              <w:trPr>
                <w:gridBefore w:val="1"/>
                <w:wBefore w:w="372" w:type="dxa"/>
                <w:trHeight w:val="360"/>
                <w:jc w:val="center"/>
              </w:trPr>
              <w:tc>
                <w:tcPr>
                  <w:tcW w:w="544" w:type="dxa"/>
                  <w:gridSpan w:val="2"/>
                </w:tcPr>
                <w:p w:rsidR="000E64B2" w:rsidRPr="00245DF9" w:rsidRDefault="000E64B2" w:rsidP="0009662C">
                  <w:pPr>
                    <w:framePr w:hSpace="180" w:wrap="around" w:vAnchor="text" w:hAnchor="margin" w:x="-386" w:y="139"/>
                    <w:spacing w:line="240" w:lineRule="auto"/>
                    <w:ind w:firstLine="0"/>
                    <w:rPr>
                      <w:lang w:bidi="he-IL"/>
                    </w:rPr>
                  </w:pPr>
                  <w:r w:rsidRPr="00245DF9">
                    <w:rPr>
                      <w:lang w:bidi="he-IL"/>
                    </w:rPr>
                    <w:t>2.4</w:t>
                  </w:r>
                </w:p>
              </w:tc>
              <w:tc>
                <w:tcPr>
                  <w:tcW w:w="4269" w:type="dxa"/>
                  <w:gridSpan w:val="2"/>
                </w:tcPr>
                <w:p w:rsidR="000E64B2" w:rsidRPr="00245DF9" w:rsidRDefault="000E64B2" w:rsidP="0009662C">
                  <w:pPr>
                    <w:framePr w:hSpace="180" w:wrap="around" w:vAnchor="text" w:hAnchor="margin" w:x="-386" w:y="139"/>
                    <w:spacing w:line="240" w:lineRule="auto"/>
                    <w:ind w:firstLine="0"/>
                    <w:jc w:val="left"/>
                    <w:rPr>
                      <w:lang w:bidi="he-IL"/>
                    </w:rPr>
                  </w:pPr>
                  <w:r w:rsidRPr="00245DF9">
                    <w:rPr>
                      <w:lang w:bidi="he-IL"/>
                    </w:rPr>
                    <w:t xml:space="preserve">Наличие действующих разрешительных документов, включая наличие членства в СРО с возможностью выполнения следующих видов работ: </w:t>
                  </w:r>
                </w:p>
                <w:p w:rsidR="000E64B2" w:rsidRPr="00245DF9" w:rsidRDefault="000E64B2" w:rsidP="0009662C">
                  <w:pPr>
                    <w:framePr w:hSpace="180" w:wrap="around" w:vAnchor="text" w:hAnchor="margin" w:x="-386" w:y="139"/>
                    <w:spacing w:line="240" w:lineRule="auto"/>
                    <w:ind w:firstLine="0"/>
                    <w:jc w:val="left"/>
                    <w:rPr>
                      <w:lang w:bidi="he-IL"/>
                    </w:rPr>
                  </w:pPr>
                  <w:r w:rsidRPr="00245DF9">
                    <w:rPr>
                      <w:lang w:bidi="he-IL"/>
                    </w:rPr>
                    <w:t xml:space="preserve">- Пусконаладочные работы </w:t>
                  </w:r>
                  <w:r w:rsidR="00B51058" w:rsidRPr="00245DF9">
                    <w:rPr>
                      <w:lang w:bidi="he-IL"/>
                    </w:rPr>
                    <w:t>электрических машин</w:t>
                  </w:r>
                  <w:r w:rsidRPr="00245DF9">
                    <w:rPr>
                      <w:lang w:bidi="he-IL"/>
                    </w:rPr>
                    <w:t xml:space="preserve">, сигнализации и взаимосвязанных устройств; </w:t>
                  </w:r>
                </w:p>
                <w:p w:rsidR="000E64B2" w:rsidRPr="00245DF9" w:rsidRDefault="000E64B2" w:rsidP="0009662C">
                  <w:pPr>
                    <w:framePr w:hSpace="180" w:wrap="around" w:vAnchor="text" w:hAnchor="margin" w:x="-386" w:y="139"/>
                    <w:spacing w:line="240" w:lineRule="auto"/>
                    <w:ind w:firstLine="0"/>
                    <w:jc w:val="left"/>
                    <w:rPr>
                      <w:lang w:bidi="he-IL"/>
                    </w:rPr>
                  </w:pPr>
                </w:p>
              </w:tc>
              <w:tc>
                <w:tcPr>
                  <w:tcW w:w="4501" w:type="dxa"/>
                  <w:gridSpan w:val="2"/>
                </w:tcPr>
                <w:p w:rsidR="000E64B2" w:rsidRPr="004D7232" w:rsidRDefault="000E64B2" w:rsidP="0009662C">
                  <w:pPr>
                    <w:framePr w:hSpace="180" w:wrap="around" w:vAnchor="text" w:hAnchor="margin" w:x="-386" w:y="139"/>
                    <w:spacing w:line="240" w:lineRule="auto"/>
                    <w:ind w:firstLine="0"/>
                    <w:rPr>
                      <w:sz w:val="23"/>
                      <w:szCs w:val="23"/>
                      <w:lang w:bidi="he-IL"/>
                    </w:rPr>
                  </w:pPr>
                  <w:r w:rsidRPr="004D7232">
                    <w:rPr>
                      <w:sz w:val="23"/>
                      <w:szCs w:val="23"/>
                      <w:lang w:bidi="he-IL"/>
                    </w:rPr>
                    <w:t>Участнику закупки, в составе заявки необходимо представить выписку из реестра членов СРО;</w:t>
                  </w:r>
                </w:p>
                <w:p w:rsidR="000E64B2" w:rsidRPr="004D7232" w:rsidRDefault="000E64B2" w:rsidP="0009662C">
                  <w:pPr>
                    <w:framePr w:hSpace="180" w:wrap="around" w:vAnchor="text" w:hAnchor="margin" w:x="-386" w:y="139"/>
                    <w:spacing w:line="240" w:lineRule="auto"/>
                    <w:ind w:firstLine="0"/>
                    <w:rPr>
                      <w:sz w:val="23"/>
                      <w:szCs w:val="23"/>
                      <w:lang w:bidi="he-IL"/>
                    </w:rPr>
                  </w:pPr>
                  <w:r w:rsidRPr="004D7232">
                    <w:rPr>
                      <w:sz w:val="23"/>
                      <w:szCs w:val="23"/>
                      <w:lang w:bidi="he-IL"/>
                    </w:rPr>
                    <w:t>Иные разрешительные документы.</w:t>
                  </w:r>
                </w:p>
                <w:p w:rsidR="000E64B2" w:rsidRPr="004D7232" w:rsidRDefault="000E64B2" w:rsidP="0009662C">
                  <w:pPr>
                    <w:framePr w:hSpace="180" w:wrap="around" w:vAnchor="text" w:hAnchor="margin" w:x="-386" w:y="139"/>
                    <w:tabs>
                      <w:tab w:val="clear" w:pos="1134"/>
                      <w:tab w:val="left" w:pos="536"/>
                    </w:tabs>
                    <w:spacing w:line="240" w:lineRule="auto"/>
                    <w:ind w:firstLine="0"/>
                    <w:rPr>
                      <w:sz w:val="23"/>
                      <w:szCs w:val="23"/>
                      <w:lang w:bidi="he-IL"/>
                    </w:rPr>
                  </w:pPr>
                  <w:r w:rsidRPr="004D7232">
                    <w:rPr>
                      <w:sz w:val="23"/>
                      <w:szCs w:val="23"/>
                      <w:lang w:bidi="he-IL"/>
                    </w:rPr>
                    <w:t>- В случае отсутствия текущего (действующего) членства в СРО на момент подачи Заявки на участие в закупочной процедуре, представить гарантийное письмо на фирменном бланке о соответствии установленным требованиям к моменту заключения договора на Поставку продукции, выполнение Услуг / Работ.</w:t>
                  </w:r>
                </w:p>
              </w:tc>
            </w:tr>
            <w:tr w:rsidR="000E64B2" w:rsidRPr="00E531E1" w:rsidTr="00245DF9">
              <w:trPr>
                <w:gridAfter w:val="1"/>
                <w:wAfter w:w="375" w:type="dxa"/>
                <w:trHeight w:val="8498"/>
                <w:jc w:val="center"/>
              </w:trPr>
              <w:tc>
                <w:tcPr>
                  <w:tcW w:w="544" w:type="dxa"/>
                  <w:gridSpan w:val="2"/>
                </w:tcPr>
                <w:p w:rsidR="000E64B2" w:rsidRPr="00BA1939" w:rsidRDefault="000E64B2" w:rsidP="0009662C">
                  <w:pPr>
                    <w:framePr w:hSpace="180" w:wrap="around" w:vAnchor="text" w:hAnchor="margin" w:x="-386" w:y="139"/>
                    <w:spacing w:line="240" w:lineRule="auto"/>
                    <w:ind w:firstLine="0"/>
                    <w:rPr>
                      <w:sz w:val="24"/>
                      <w:szCs w:val="24"/>
                      <w:lang w:bidi="he-IL"/>
                    </w:rPr>
                  </w:pPr>
                  <w:r>
                    <w:rPr>
                      <w:sz w:val="24"/>
                      <w:szCs w:val="24"/>
                      <w:lang w:bidi="he-IL"/>
                    </w:rPr>
                    <w:lastRenderedPageBreak/>
                    <w:t>2.5</w:t>
                  </w:r>
                </w:p>
              </w:tc>
              <w:tc>
                <w:tcPr>
                  <w:tcW w:w="4269" w:type="dxa"/>
                  <w:gridSpan w:val="2"/>
                </w:tcPr>
                <w:p w:rsidR="000E64B2" w:rsidRPr="008019CE" w:rsidRDefault="000E64B2" w:rsidP="0009662C">
                  <w:pPr>
                    <w:framePr w:hSpace="180" w:wrap="around" w:vAnchor="text" w:hAnchor="margin" w:x="-386" w:y="139"/>
                    <w:tabs>
                      <w:tab w:val="clear" w:pos="1134"/>
                    </w:tabs>
                    <w:kinsoku/>
                    <w:overflowPunct/>
                    <w:autoSpaceDE/>
                    <w:autoSpaceDN/>
                    <w:spacing w:line="240" w:lineRule="auto"/>
                    <w:ind w:firstLine="0"/>
                    <w:rPr>
                      <w:rFonts w:eastAsiaTheme="minorHAnsi"/>
                      <w:bCs/>
                      <w:color w:val="000000" w:themeColor="text1"/>
                      <w:lang w:eastAsia="en-US"/>
                    </w:rPr>
                  </w:pPr>
                  <w:r w:rsidRPr="008019CE">
                    <w:rPr>
                      <w:lang w:bidi="he-IL"/>
                    </w:rPr>
                    <w:t>Наличие у Участника закупки сервисной поддержки поставляемой Продукции на территории РФ.</w:t>
                  </w:r>
                </w:p>
              </w:tc>
              <w:tc>
                <w:tcPr>
                  <w:tcW w:w="4498" w:type="dxa"/>
                  <w:gridSpan w:val="2"/>
                </w:tcPr>
                <w:p w:rsidR="000E64B2" w:rsidRPr="008019CE" w:rsidRDefault="000E64B2" w:rsidP="0009662C">
                  <w:pPr>
                    <w:framePr w:hSpace="180" w:wrap="around" w:vAnchor="text" w:hAnchor="margin" w:x="-386" w:y="139"/>
                    <w:spacing w:line="240" w:lineRule="auto"/>
                    <w:ind w:firstLine="0"/>
                  </w:pPr>
                  <w:r w:rsidRPr="008019CE">
                    <w:t>Участнику закупки, для подтверждения наличия сервисной поддержки поставляемой Продукции на территории РФ, в составе заявки необходимо предоставить:</w:t>
                  </w:r>
                </w:p>
                <w:p w:rsidR="000E64B2" w:rsidRPr="008019CE" w:rsidRDefault="000E64B2" w:rsidP="0009662C">
                  <w:pPr>
                    <w:framePr w:hSpace="180" w:wrap="around" w:vAnchor="text" w:hAnchor="margin" w:x="-386" w:y="139"/>
                    <w:spacing w:line="240" w:lineRule="auto"/>
                    <w:ind w:firstLine="0"/>
                  </w:pPr>
                  <w:r w:rsidRPr="008019CE">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p>
                <w:p w:rsidR="000E64B2" w:rsidRPr="008019CE" w:rsidRDefault="000E64B2" w:rsidP="0009662C">
                  <w:pPr>
                    <w:framePr w:hSpace="180" w:wrap="around" w:vAnchor="text" w:hAnchor="margin" w:x="-386" w:y="139"/>
                    <w:spacing w:line="240" w:lineRule="auto"/>
                    <w:ind w:firstLine="0"/>
                  </w:pPr>
                  <w:r w:rsidRPr="008019CE">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0E64B2" w:rsidRPr="008019CE" w:rsidRDefault="000E64B2" w:rsidP="0009662C">
                  <w:pPr>
                    <w:framePr w:hSpace="180" w:wrap="around" w:vAnchor="text" w:hAnchor="margin" w:x="-386" w:y="139"/>
                    <w:spacing w:line="240" w:lineRule="auto"/>
                    <w:ind w:firstLine="0"/>
                  </w:pPr>
                  <w:r w:rsidRPr="008019CE">
                    <w:t>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p>
                <w:p w:rsidR="000E64B2" w:rsidRPr="008019CE" w:rsidRDefault="000E64B2" w:rsidP="0009662C">
                  <w:pPr>
                    <w:framePr w:hSpace="180" w:wrap="around" w:vAnchor="text" w:hAnchor="margin" w:x="-386" w:y="139"/>
                    <w:spacing w:line="240" w:lineRule="auto"/>
                    <w:ind w:firstLine="0"/>
                  </w:pPr>
                  <w:r w:rsidRPr="008019CE">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p>
                <w:p w:rsidR="000E64B2" w:rsidRPr="008019CE" w:rsidRDefault="000E64B2" w:rsidP="0009662C">
                  <w:pPr>
                    <w:framePr w:hSpace="180" w:wrap="around" w:vAnchor="text" w:hAnchor="margin" w:x="-386" w:y="139"/>
                    <w:spacing w:line="240" w:lineRule="auto"/>
                    <w:ind w:firstLine="0"/>
                  </w:pPr>
                  <w:r w:rsidRPr="008019CE">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 </w:t>
                  </w:r>
                </w:p>
                <w:p w:rsidR="000E64B2" w:rsidRPr="008019CE" w:rsidRDefault="000E64B2" w:rsidP="0009662C">
                  <w:pPr>
                    <w:framePr w:hSpace="180" w:wrap="around" w:vAnchor="text" w:hAnchor="margin" w:x="-386" w:y="139"/>
                    <w:spacing w:line="240" w:lineRule="auto"/>
                    <w:ind w:firstLine="0"/>
                  </w:pPr>
                  <w:r w:rsidRPr="008019CE">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p w:rsidR="00901A59" w:rsidRDefault="000E64B2" w:rsidP="0009662C">
                  <w:pPr>
                    <w:framePr w:hSpace="180" w:wrap="around" w:vAnchor="text" w:hAnchor="margin" w:x="-386" w:y="139"/>
                    <w:spacing w:line="240" w:lineRule="auto"/>
                    <w:ind w:firstLine="0"/>
                  </w:pPr>
                  <w:r w:rsidRPr="008019CE">
                    <w:t xml:space="preserve">          Документы представляются по форме 3 Блока 4 закупочной документации.</w:t>
                  </w:r>
                </w:p>
                <w:p w:rsidR="00191298" w:rsidRDefault="00191298" w:rsidP="0009662C">
                  <w:pPr>
                    <w:framePr w:hSpace="180" w:wrap="around" w:vAnchor="text" w:hAnchor="margin" w:x="-386" w:y="139"/>
                    <w:spacing w:line="240" w:lineRule="auto"/>
                    <w:ind w:firstLine="0"/>
                  </w:pPr>
                </w:p>
                <w:p w:rsidR="00191298" w:rsidRPr="00071514" w:rsidRDefault="00191298" w:rsidP="0009662C">
                  <w:pPr>
                    <w:framePr w:hSpace="180" w:wrap="around" w:vAnchor="text" w:hAnchor="margin" w:x="-386" w:y="139"/>
                    <w:spacing w:line="240" w:lineRule="auto"/>
                    <w:ind w:firstLine="0"/>
                    <w:jc w:val="left"/>
                    <w:rPr>
                      <w:color w:val="000000"/>
                    </w:rPr>
                  </w:pPr>
                  <w:r w:rsidRPr="00071514">
                    <w:rPr>
                      <w:b/>
                      <w:color w:val="000000"/>
                    </w:rPr>
                    <w:t>В случае, если участник является нерезидентом:</w:t>
                  </w:r>
                </w:p>
                <w:p w:rsidR="00191298" w:rsidRPr="008019CE" w:rsidRDefault="00191298" w:rsidP="0009662C">
                  <w:pPr>
                    <w:framePr w:hSpace="180" w:wrap="around" w:vAnchor="text" w:hAnchor="margin" w:x="-386" w:y="139"/>
                    <w:spacing w:line="240" w:lineRule="auto"/>
                    <w:ind w:firstLine="0"/>
                  </w:pPr>
                  <w:r w:rsidRPr="002706BC">
                    <w:t xml:space="preserve">В случае отсутствия </w:t>
                  </w:r>
                  <w:r>
                    <w:t xml:space="preserve"> </w:t>
                  </w:r>
                  <w:r w:rsidRPr="002706BC">
                    <w:t>сервисной поддержки поставляемой Продукции на территории РФ на момент подачи Заявки на участие в закупочной процедуре, представить гарантийное письмо на фирменном бланке о соответствии установленным требованиям к моменту заключения договора на Поставку продукции, выполнение Услуг / Работ.</w:t>
                  </w:r>
                </w:p>
              </w:tc>
            </w:tr>
            <w:tr w:rsidR="00F331BC" w:rsidRPr="00E531E1" w:rsidTr="00245DF9">
              <w:trPr>
                <w:gridAfter w:val="1"/>
                <w:wAfter w:w="375" w:type="dxa"/>
                <w:trHeight w:val="1974"/>
                <w:jc w:val="center"/>
              </w:trPr>
              <w:tc>
                <w:tcPr>
                  <w:tcW w:w="544" w:type="dxa"/>
                  <w:gridSpan w:val="2"/>
                </w:tcPr>
                <w:p w:rsidR="00F331BC" w:rsidRDefault="00245DF9" w:rsidP="0009662C">
                  <w:pPr>
                    <w:framePr w:hSpace="180" w:wrap="around" w:vAnchor="text" w:hAnchor="margin" w:x="-386" w:y="139"/>
                    <w:spacing w:line="240" w:lineRule="auto"/>
                    <w:ind w:firstLine="0"/>
                    <w:rPr>
                      <w:sz w:val="24"/>
                      <w:szCs w:val="24"/>
                      <w:lang w:bidi="he-IL"/>
                    </w:rPr>
                  </w:pPr>
                  <w:r>
                    <w:rPr>
                      <w:sz w:val="24"/>
                      <w:szCs w:val="24"/>
                      <w:lang w:bidi="he-IL"/>
                    </w:rPr>
                    <w:t>2.6</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F331BC" w:rsidRPr="00B5421A" w:rsidRDefault="00F331BC" w:rsidP="0009662C">
                  <w:pPr>
                    <w:framePr w:hSpace="180" w:wrap="around" w:vAnchor="text" w:hAnchor="margin" w:x="-386" w:y="139"/>
                    <w:spacing w:line="240" w:lineRule="auto"/>
                    <w:ind w:firstLine="0"/>
                    <w:rPr>
                      <w:sz w:val="23"/>
                      <w:szCs w:val="23"/>
                      <w:lang w:bidi="he-IL"/>
                    </w:rPr>
                  </w:pPr>
                  <w:r w:rsidRPr="009822F6">
                    <w:rPr>
                      <w:rFonts w:eastAsia="Calibri"/>
                      <w:lang w:eastAsia="en-US"/>
                    </w:rPr>
                    <w:t>Вся предоставляемая информация, техническое описание, характеристики,</w:t>
                  </w:r>
                  <w:r>
                    <w:rPr>
                      <w:rFonts w:eastAsia="Calibri"/>
                      <w:lang w:eastAsia="en-US"/>
                    </w:rPr>
                    <w:t xml:space="preserve"> марка модель, производитель,</w:t>
                  </w:r>
                  <w:r w:rsidRPr="009822F6">
                    <w:rPr>
                      <w:rFonts w:eastAsia="Calibri"/>
                      <w:lang w:eastAsia="en-US"/>
                    </w:rPr>
                    <w:t xml:space="preserve"> комплектация предлагаемого оборудования от Поставщика должна быть предоставлена в форме сравнительной таблицы (в объеме и порядке, </w:t>
                  </w:r>
                  <w:r w:rsidRPr="00D84370">
                    <w:rPr>
                      <w:rFonts w:eastAsia="Calibri"/>
                      <w:lang w:eastAsia="en-US"/>
                    </w:rPr>
                    <w:t xml:space="preserve">указанном </w:t>
                  </w:r>
                  <w:r w:rsidR="005563A0" w:rsidRPr="003C44F1">
                    <w:rPr>
                      <w:rFonts w:eastAsiaTheme="minorHAnsi"/>
                      <w:lang w:eastAsia="en-US"/>
                    </w:rPr>
                    <w:t>в исходных технических требованиях (далее – ИТТ)</w:t>
                  </w:r>
                  <w:r w:rsidR="005563A0">
                    <w:rPr>
                      <w:rFonts w:eastAsiaTheme="minorHAnsi"/>
                      <w:lang w:eastAsia="en-US"/>
                    </w:rPr>
                    <w:t xml:space="preserve"> –</w:t>
                  </w:r>
                  <w:r w:rsidRPr="00D84370">
                    <w:rPr>
                      <w:rFonts w:eastAsia="Calibri"/>
                      <w:lang w:eastAsia="en-US"/>
                    </w:rPr>
                    <w:t xml:space="preserve"> Приложени</w:t>
                  </w:r>
                  <w:r w:rsidR="005563A0">
                    <w:rPr>
                      <w:rFonts w:eastAsia="Calibri"/>
                      <w:lang w:eastAsia="en-US"/>
                    </w:rPr>
                    <w:t>е</w:t>
                  </w:r>
                  <w:r w:rsidRPr="00D84370">
                    <w:rPr>
                      <w:rFonts w:eastAsia="Calibri"/>
                      <w:lang w:eastAsia="en-US"/>
                    </w:rPr>
                    <w:t xml:space="preserve"> №</w:t>
                  </w:r>
                  <w:r w:rsidR="005563A0">
                    <w:rPr>
                      <w:rFonts w:eastAsia="Calibri"/>
                      <w:lang w:eastAsia="en-US"/>
                    </w:rPr>
                    <w:t>1</w:t>
                  </w:r>
                  <w:r w:rsidRPr="00D84370">
                    <w:rPr>
                      <w:rFonts w:eastAsia="Calibri"/>
                      <w:lang w:eastAsia="en-US"/>
                    </w:rPr>
                    <w:t xml:space="preserve"> к Техническому заданию.</w:t>
                  </w:r>
                </w:p>
              </w:tc>
              <w:tc>
                <w:tcPr>
                  <w:tcW w:w="4498" w:type="dxa"/>
                  <w:gridSpan w:val="2"/>
                  <w:tcBorders>
                    <w:top w:val="single" w:sz="4" w:space="0" w:color="auto"/>
                    <w:left w:val="single" w:sz="4" w:space="0" w:color="auto"/>
                    <w:bottom w:val="single" w:sz="4" w:space="0" w:color="auto"/>
                    <w:right w:val="single" w:sz="4" w:space="0" w:color="auto"/>
                  </w:tcBorders>
                  <w:shd w:val="clear" w:color="auto" w:fill="auto"/>
                </w:tcPr>
                <w:p w:rsidR="00F331BC" w:rsidRDefault="00F331BC" w:rsidP="0009662C">
                  <w:pPr>
                    <w:framePr w:hSpace="180" w:wrap="around" w:vAnchor="text" w:hAnchor="margin" w:x="-386" w:y="139"/>
                    <w:spacing w:line="240" w:lineRule="auto"/>
                    <w:ind w:firstLine="0"/>
                  </w:pPr>
                </w:p>
                <w:p w:rsidR="00F331BC" w:rsidRDefault="005563A0" w:rsidP="0009662C">
                  <w:pPr>
                    <w:framePr w:hSpace="180" w:wrap="around" w:vAnchor="text" w:hAnchor="margin" w:x="-386" w:y="139"/>
                    <w:spacing w:line="240" w:lineRule="auto"/>
                    <w:ind w:firstLine="0"/>
                    <w:rPr>
                      <w:sz w:val="23"/>
                      <w:szCs w:val="23"/>
                      <w:lang w:bidi="he-IL"/>
                    </w:rPr>
                  </w:pPr>
                  <w:r w:rsidRPr="003C44F1">
                    <w:t>Подписанное и заполненное Техническое предложение по форме 8а</w:t>
                  </w:r>
                </w:p>
              </w:tc>
            </w:tr>
            <w:tr w:rsidR="00367C35" w:rsidRPr="00E531E1" w:rsidTr="00367C35">
              <w:trPr>
                <w:gridAfter w:val="1"/>
                <w:wAfter w:w="375" w:type="dxa"/>
                <w:trHeight w:val="699"/>
                <w:jc w:val="center"/>
              </w:trPr>
              <w:tc>
                <w:tcPr>
                  <w:tcW w:w="544" w:type="dxa"/>
                  <w:gridSpan w:val="2"/>
                </w:tcPr>
                <w:p w:rsidR="00367C35" w:rsidRDefault="00367C35" w:rsidP="0009662C">
                  <w:pPr>
                    <w:framePr w:hSpace="180" w:wrap="around" w:vAnchor="text" w:hAnchor="margin" w:x="-386" w:y="139"/>
                    <w:spacing w:line="240" w:lineRule="auto"/>
                    <w:ind w:firstLine="0"/>
                    <w:rPr>
                      <w:sz w:val="24"/>
                      <w:szCs w:val="24"/>
                      <w:lang w:bidi="he-IL"/>
                    </w:rPr>
                  </w:pPr>
                  <w:r>
                    <w:rPr>
                      <w:sz w:val="24"/>
                      <w:szCs w:val="24"/>
                      <w:lang w:bidi="he-IL"/>
                    </w:rPr>
                    <w:t>2.7</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367C35" w:rsidRPr="009822F6" w:rsidRDefault="00367C35" w:rsidP="0009662C">
                  <w:pPr>
                    <w:framePr w:hSpace="180" w:wrap="around" w:vAnchor="text" w:hAnchor="margin" w:x="-386" w:y="139"/>
                    <w:spacing w:line="240" w:lineRule="auto"/>
                    <w:ind w:firstLine="0"/>
                    <w:rPr>
                      <w:rFonts w:eastAsia="Calibri"/>
                      <w:lang w:eastAsia="en-US"/>
                    </w:rPr>
                  </w:pPr>
                  <w:r w:rsidRPr="00367C35">
                    <w:rPr>
                      <w:rFonts w:eastAsia="Calibri"/>
                      <w:lang w:eastAsia="en-US"/>
                    </w:rPr>
                    <w:t>Участник закупки, подтверждает согласие на проведение аудита/технического аудита покупателем / заказчиком.</w:t>
                  </w:r>
                </w:p>
              </w:tc>
              <w:tc>
                <w:tcPr>
                  <w:tcW w:w="4498" w:type="dxa"/>
                  <w:gridSpan w:val="2"/>
                  <w:tcBorders>
                    <w:top w:val="single" w:sz="4" w:space="0" w:color="auto"/>
                    <w:left w:val="single" w:sz="4" w:space="0" w:color="auto"/>
                    <w:bottom w:val="single" w:sz="4" w:space="0" w:color="auto"/>
                    <w:right w:val="single" w:sz="4" w:space="0" w:color="auto"/>
                  </w:tcBorders>
                  <w:shd w:val="clear" w:color="auto" w:fill="auto"/>
                </w:tcPr>
                <w:p w:rsidR="00367C35" w:rsidRDefault="00367C35" w:rsidP="0009662C">
                  <w:pPr>
                    <w:framePr w:hSpace="180" w:wrap="around" w:vAnchor="text" w:hAnchor="margin" w:x="-386" w:y="139"/>
                    <w:spacing w:line="240" w:lineRule="auto"/>
                    <w:ind w:firstLine="0"/>
                  </w:pPr>
                  <w:r>
                    <w:t>Участнику закупки, в составе заявки необходимо представить:</w:t>
                  </w:r>
                </w:p>
                <w:p w:rsidR="00367C35" w:rsidRDefault="00367C35" w:rsidP="0009662C">
                  <w:pPr>
                    <w:framePr w:hSpace="180" w:wrap="around" w:vAnchor="text" w:hAnchor="margin" w:x="-386" w:y="139"/>
                    <w:spacing w:line="240" w:lineRule="auto"/>
                    <w:ind w:firstLine="0"/>
                  </w:pPr>
                  <w:r>
                    <w:t xml:space="preserve">- Письмо-согласие на фирменном бланке участника, подписанное руководителем или лицом уполномоченным участником закупки,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 же </w:t>
                  </w:r>
                  <w:r>
                    <w:lastRenderedPageBreak/>
                    <w:t xml:space="preserve">согласия на очный аудит представленных сведений и документов, с готовностью в течение одних суток предоставить представителю заказчика доступ к аудиту не позже одних суток после уведомления о планируемом аудите. </w:t>
                  </w:r>
                </w:p>
                <w:p w:rsidR="00367C35" w:rsidRDefault="00367C35" w:rsidP="0009662C">
                  <w:pPr>
                    <w:framePr w:hSpace="180" w:wrap="around" w:vAnchor="text" w:hAnchor="margin" w:x="-386" w:y="139"/>
                    <w:spacing w:line="240" w:lineRule="auto"/>
                    <w:ind w:firstLine="0"/>
                  </w:pPr>
                  <w:r>
                    <w:t>- Письмо-согласие на фирменном бланке участника, подписанное руководителем или лицом уполномоченным участником закупки,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w:t>
                  </w:r>
                </w:p>
              </w:tc>
            </w:tr>
          </w:tbl>
          <w:p w:rsidR="00C86235" w:rsidRPr="00E531E1" w:rsidRDefault="00C86235" w:rsidP="00B51058">
            <w:pPr>
              <w:spacing w:before="60" w:after="60" w:line="240" w:lineRule="auto"/>
              <w:ind w:firstLine="0"/>
              <w:rPr>
                <w:sz w:val="24"/>
                <w:szCs w:val="24"/>
                <w:lang w:bidi="he-IL"/>
              </w:rPr>
            </w:pPr>
          </w:p>
        </w:tc>
      </w:tr>
    </w:tbl>
    <w:p w:rsidR="000E64B2" w:rsidRDefault="000E64B2" w:rsidP="000E64B2">
      <w:pPr>
        <w:numPr>
          <w:ilvl w:val="2"/>
          <w:numId w:val="1"/>
        </w:numPr>
        <w:tabs>
          <w:tab w:val="clear" w:pos="2160"/>
        </w:tabs>
        <w:spacing w:line="240" w:lineRule="auto"/>
        <w:ind w:left="284" w:hanging="284"/>
        <w:rPr>
          <w:b/>
          <w:sz w:val="24"/>
          <w:szCs w:val="24"/>
        </w:rPr>
      </w:pPr>
      <w:r w:rsidRPr="000E64B2">
        <w:rPr>
          <w:b/>
          <w:sz w:val="24"/>
          <w:szCs w:val="24"/>
        </w:rPr>
        <w:lastRenderedPageBreak/>
        <w:t>Общие требования к участникам закупки:</w:t>
      </w:r>
    </w:p>
    <w:tbl>
      <w:tblPr>
        <w:tblW w:w="9634" w:type="dxa"/>
        <w:jc w:val="center"/>
        <w:tblLook w:val="04A0" w:firstRow="1" w:lastRow="0" w:firstColumn="1" w:lastColumn="0" w:noHBand="0" w:noVBand="1"/>
      </w:tblPr>
      <w:tblGrid>
        <w:gridCol w:w="704"/>
        <w:gridCol w:w="4536"/>
        <w:gridCol w:w="4394"/>
      </w:tblGrid>
      <w:tr w:rsidR="000E64B2" w:rsidRPr="000E64B2" w:rsidTr="00D36781">
        <w:trPr>
          <w:trHeight w:val="279"/>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64B2" w:rsidRPr="000E64B2" w:rsidRDefault="000E64B2" w:rsidP="000E64B2">
            <w:pPr>
              <w:tabs>
                <w:tab w:val="clear" w:pos="1134"/>
              </w:tabs>
              <w:kinsoku/>
              <w:overflowPunct/>
              <w:autoSpaceDE/>
              <w:autoSpaceDN/>
              <w:spacing w:line="240" w:lineRule="auto"/>
              <w:ind w:firstLine="0"/>
              <w:jc w:val="center"/>
              <w:rPr>
                <w:b/>
                <w:bCs/>
                <w:color w:val="000000"/>
              </w:rPr>
            </w:pPr>
            <w:r w:rsidRPr="000E64B2">
              <w:rPr>
                <w:b/>
                <w:bCs/>
                <w:color w:val="000000"/>
              </w:rPr>
              <w:t>№ п/п</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E64B2" w:rsidRPr="000E64B2" w:rsidRDefault="000E64B2" w:rsidP="000E64B2">
            <w:pPr>
              <w:tabs>
                <w:tab w:val="clear" w:pos="1134"/>
              </w:tabs>
              <w:kinsoku/>
              <w:overflowPunct/>
              <w:autoSpaceDE/>
              <w:autoSpaceDN/>
              <w:spacing w:line="240" w:lineRule="auto"/>
              <w:ind w:firstLine="0"/>
              <w:jc w:val="center"/>
              <w:rPr>
                <w:b/>
                <w:bCs/>
                <w:color w:val="000000"/>
              </w:rPr>
            </w:pPr>
            <w:r w:rsidRPr="000E64B2">
              <w:rPr>
                <w:b/>
                <w:bCs/>
                <w:color w:val="000000"/>
              </w:rPr>
              <w:t>Требования</w:t>
            </w:r>
          </w:p>
        </w:tc>
        <w:tc>
          <w:tcPr>
            <w:tcW w:w="43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E64B2" w:rsidRPr="000E64B2" w:rsidRDefault="000E64B2" w:rsidP="000E64B2">
            <w:pPr>
              <w:tabs>
                <w:tab w:val="clear" w:pos="1134"/>
              </w:tabs>
              <w:kinsoku/>
              <w:overflowPunct/>
              <w:autoSpaceDE/>
              <w:autoSpaceDN/>
              <w:spacing w:line="240" w:lineRule="auto"/>
              <w:ind w:firstLine="0"/>
              <w:jc w:val="center"/>
              <w:rPr>
                <w:b/>
                <w:bCs/>
                <w:color w:val="000000"/>
              </w:rPr>
            </w:pPr>
            <w:r w:rsidRPr="000E64B2">
              <w:rPr>
                <w:b/>
                <w:bCs/>
                <w:color w:val="000000"/>
              </w:rPr>
              <w:t>Подтверждающие документы</w:t>
            </w:r>
          </w:p>
        </w:tc>
      </w:tr>
      <w:tr w:rsidR="000E64B2" w:rsidRPr="000E64B2" w:rsidTr="00D36781">
        <w:trPr>
          <w:trHeight w:val="18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E64B2" w:rsidRPr="000E64B2" w:rsidRDefault="000E64B2" w:rsidP="000E64B2">
            <w:pPr>
              <w:tabs>
                <w:tab w:val="clear" w:pos="1134"/>
              </w:tabs>
              <w:kinsoku/>
              <w:overflowPunct/>
              <w:autoSpaceDE/>
              <w:autoSpaceDN/>
              <w:spacing w:line="240" w:lineRule="auto"/>
              <w:ind w:firstLine="0"/>
              <w:jc w:val="center"/>
              <w:rPr>
                <w:b/>
                <w:bCs/>
                <w:color w:val="000000"/>
              </w:rPr>
            </w:pPr>
            <w:r w:rsidRPr="000E64B2">
              <w:rPr>
                <w:b/>
                <w:bCs/>
                <w:color w:val="000000"/>
              </w:rPr>
              <w:t>1</w:t>
            </w: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64B2" w:rsidRPr="000E64B2" w:rsidRDefault="000E64B2" w:rsidP="000E64B2">
            <w:pPr>
              <w:tabs>
                <w:tab w:val="clear" w:pos="1134"/>
              </w:tabs>
              <w:kinsoku/>
              <w:overflowPunct/>
              <w:autoSpaceDE/>
              <w:autoSpaceDN/>
              <w:spacing w:line="240" w:lineRule="auto"/>
              <w:ind w:firstLine="0"/>
              <w:jc w:val="left"/>
              <w:rPr>
                <w:b/>
                <w:bCs/>
                <w:color w:val="000000"/>
              </w:rPr>
            </w:pPr>
            <w:r w:rsidRPr="000E64B2">
              <w:rPr>
                <w:b/>
                <w:bCs/>
                <w:color w:val="000000"/>
              </w:rPr>
              <w:t xml:space="preserve">Общие требования к участникам закупки </w:t>
            </w:r>
          </w:p>
        </w:tc>
      </w:tr>
      <w:tr w:rsidR="000E64B2" w:rsidRPr="000E64B2" w:rsidTr="00D36781">
        <w:trPr>
          <w:trHeight w:val="5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1.1</w:t>
            </w:r>
          </w:p>
        </w:tc>
        <w:tc>
          <w:tcPr>
            <w:tcW w:w="4536" w:type="dxa"/>
            <w:tcBorders>
              <w:top w:val="nil"/>
              <w:left w:val="nil"/>
              <w:bottom w:val="single" w:sz="4" w:space="0" w:color="auto"/>
              <w:right w:val="single" w:sz="4" w:space="0" w:color="auto"/>
            </w:tcBorders>
            <w:shd w:val="clear" w:color="auto" w:fill="auto"/>
            <w:hideMark/>
          </w:tcPr>
          <w:p w:rsidR="000E64B2"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394" w:type="dxa"/>
            <w:tcBorders>
              <w:top w:val="nil"/>
              <w:left w:val="nil"/>
              <w:bottom w:val="single" w:sz="4" w:space="0" w:color="auto"/>
              <w:right w:val="single" w:sz="4" w:space="0" w:color="auto"/>
            </w:tcBorders>
            <w:shd w:val="clear" w:color="auto" w:fill="auto"/>
            <w:hideMark/>
          </w:tcPr>
          <w:p w:rsidR="00901A59"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 xml:space="preserve">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w:t>
            </w:r>
            <w:hyperlink r:id="rId8" w:history="1">
              <w:r w:rsidR="00901A59" w:rsidRPr="008019CE">
                <w:rPr>
                  <w:rStyle w:val="ae"/>
                  <w:sz w:val="20"/>
                  <w:szCs w:val="20"/>
                </w:rPr>
                <w:t>http://zakupki.rosneft.ru/postinfo/</w:t>
              </w:r>
            </w:hyperlink>
          </w:p>
        </w:tc>
      </w:tr>
      <w:tr w:rsidR="000E64B2" w:rsidRPr="000E64B2" w:rsidTr="00245DF9">
        <w:trPr>
          <w:trHeight w:val="169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1.2</w:t>
            </w:r>
          </w:p>
        </w:tc>
        <w:tc>
          <w:tcPr>
            <w:tcW w:w="4536" w:type="dxa"/>
            <w:tcBorders>
              <w:top w:val="nil"/>
              <w:left w:val="nil"/>
              <w:bottom w:val="single" w:sz="4" w:space="0" w:color="auto"/>
              <w:right w:val="single" w:sz="4" w:space="0" w:color="auto"/>
            </w:tcBorders>
            <w:shd w:val="clear" w:color="auto" w:fill="auto"/>
            <w:hideMark/>
          </w:tcPr>
          <w:p w:rsidR="000E64B2"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394" w:type="dxa"/>
            <w:tcBorders>
              <w:top w:val="nil"/>
              <w:left w:val="nil"/>
              <w:bottom w:val="single" w:sz="4" w:space="0" w:color="auto"/>
              <w:right w:val="single" w:sz="4" w:space="0" w:color="auto"/>
            </w:tcBorders>
            <w:shd w:val="clear" w:color="auto" w:fill="auto"/>
            <w:hideMark/>
          </w:tcPr>
          <w:p w:rsidR="00901A59"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853E53">
        <w:trPr>
          <w:trHeight w:val="183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1.3</w:t>
            </w:r>
          </w:p>
        </w:tc>
        <w:tc>
          <w:tcPr>
            <w:tcW w:w="4536" w:type="dxa"/>
            <w:tcBorders>
              <w:top w:val="nil"/>
              <w:left w:val="nil"/>
              <w:bottom w:val="single" w:sz="4" w:space="0" w:color="auto"/>
              <w:right w:val="single" w:sz="4" w:space="0" w:color="auto"/>
            </w:tcBorders>
            <w:shd w:val="clear" w:color="auto" w:fill="auto"/>
            <w:hideMark/>
          </w:tcPr>
          <w:p w:rsidR="000E64B2"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 xml:space="preserve"> Не 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394" w:type="dxa"/>
            <w:tcBorders>
              <w:top w:val="nil"/>
              <w:left w:val="nil"/>
              <w:bottom w:val="single" w:sz="4" w:space="0" w:color="auto"/>
              <w:right w:val="single" w:sz="4" w:space="0" w:color="auto"/>
            </w:tcBorders>
            <w:shd w:val="clear" w:color="auto" w:fill="auto"/>
            <w:hideMark/>
          </w:tcPr>
          <w:p w:rsidR="009B04FF"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Декларация Участника закупки о соответствии данному требованию за подписью руководителя Участника закупки по форме 1а/1б.</w:t>
            </w:r>
            <w:r w:rsidRPr="008019CE">
              <w:rPr>
                <w:color w:val="000000"/>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8019CE">
        <w:trPr>
          <w:trHeight w:val="693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lastRenderedPageBreak/>
              <w:t xml:space="preserve"> 1.4</w:t>
            </w:r>
          </w:p>
        </w:tc>
        <w:tc>
          <w:tcPr>
            <w:tcW w:w="4536" w:type="dxa"/>
            <w:tcBorders>
              <w:top w:val="nil"/>
              <w:left w:val="nil"/>
              <w:bottom w:val="single" w:sz="4" w:space="0" w:color="auto"/>
              <w:right w:val="single" w:sz="4" w:space="0" w:color="auto"/>
            </w:tcBorders>
            <w:shd w:val="clear" w:color="auto" w:fill="auto"/>
            <w:hideMark/>
          </w:tcPr>
          <w:p w:rsidR="009B04FF"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 xml:space="preserve"> </w:t>
            </w:r>
          </w:p>
          <w:p w:rsidR="009B04FF"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w:t>
            </w:r>
          </w:p>
          <w:p w:rsidR="009B04FF"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 xml:space="preserve">законодательством РФ, по которым </w:t>
            </w:r>
          </w:p>
          <w:p w:rsidR="000E64B2"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394" w:type="dxa"/>
            <w:tcBorders>
              <w:top w:val="nil"/>
              <w:left w:val="nil"/>
              <w:bottom w:val="single" w:sz="4" w:space="0" w:color="auto"/>
              <w:right w:val="single" w:sz="4" w:space="0" w:color="auto"/>
            </w:tcBorders>
            <w:shd w:val="clear" w:color="auto" w:fill="auto"/>
            <w:hideMark/>
          </w:tcPr>
          <w:p w:rsidR="009B04FF" w:rsidRPr="008019CE" w:rsidRDefault="009B04FF" w:rsidP="000E64B2">
            <w:pPr>
              <w:tabs>
                <w:tab w:val="clear" w:pos="1134"/>
              </w:tabs>
              <w:kinsoku/>
              <w:overflowPunct/>
              <w:autoSpaceDE/>
              <w:autoSpaceDN/>
              <w:spacing w:line="240" w:lineRule="auto"/>
              <w:ind w:firstLine="0"/>
              <w:jc w:val="left"/>
              <w:rPr>
                <w:color w:val="000000"/>
                <w:sz w:val="20"/>
                <w:szCs w:val="20"/>
              </w:rPr>
            </w:pPr>
          </w:p>
          <w:p w:rsidR="009B04FF"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Декларация Участника закупки о соответствии данному требованию за подписью руководителя Участника закупки по форме 1а/1б.</w:t>
            </w:r>
            <w:r w:rsidRPr="008019CE">
              <w:rPr>
                <w:color w:val="000000"/>
                <w:sz w:val="20"/>
                <w:szCs w:val="20"/>
              </w:rPr>
              <w:br/>
              <w:t xml:space="preserve">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w:t>
            </w:r>
          </w:p>
          <w:p w:rsidR="009B04FF" w:rsidRPr="008019CE" w:rsidRDefault="009B04FF" w:rsidP="000E64B2">
            <w:pPr>
              <w:tabs>
                <w:tab w:val="clear" w:pos="1134"/>
              </w:tabs>
              <w:kinsoku/>
              <w:overflowPunct/>
              <w:autoSpaceDE/>
              <w:autoSpaceDN/>
              <w:spacing w:line="240" w:lineRule="auto"/>
              <w:ind w:firstLine="0"/>
              <w:jc w:val="left"/>
              <w:rPr>
                <w:color w:val="000000"/>
                <w:sz w:val="20"/>
                <w:szCs w:val="20"/>
              </w:rPr>
            </w:pPr>
          </w:p>
          <w:p w:rsidR="009B04FF" w:rsidRPr="008019CE" w:rsidRDefault="000E64B2" w:rsidP="000E64B2">
            <w:pPr>
              <w:tabs>
                <w:tab w:val="clear" w:pos="1134"/>
              </w:tabs>
              <w:kinsoku/>
              <w:overflowPunct/>
              <w:autoSpaceDE/>
              <w:autoSpaceDN/>
              <w:spacing w:line="240" w:lineRule="auto"/>
              <w:ind w:firstLine="0"/>
              <w:jc w:val="left"/>
              <w:rPr>
                <w:color w:val="000000"/>
                <w:sz w:val="20"/>
                <w:szCs w:val="20"/>
              </w:rPr>
            </w:pPr>
            <w:r w:rsidRPr="008019CE">
              <w:rPr>
                <w:color w:val="000000"/>
                <w:sz w:val="20"/>
                <w:szCs w:val="20"/>
              </w:rPr>
              <w:t>представляющих налоговую отчетность более года» (https://service.nalog.ru/zd.do) не должна превышать двадцать пять процентов балансовой стоимости его активов.</w:t>
            </w:r>
            <w:r w:rsidRPr="008019CE">
              <w:rPr>
                <w:color w:val="000000"/>
                <w:sz w:val="20"/>
                <w:szCs w:val="2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8019CE">
              <w:rPr>
                <w:color w:val="000000"/>
                <w:sz w:val="20"/>
                <w:szCs w:val="2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0E64B2" w:rsidRPr="000E64B2" w:rsidTr="00245DF9">
        <w:trPr>
          <w:trHeight w:val="7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1.5</w:t>
            </w:r>
          </w:p>
        </w:tc>
        <w:tc>
          <w:tcPr>
            <w:tcW w:w="4536" w:type="dxa"/>
            <w:tcBorders>
              <w:top w:val="nil"/>
              <w:left w:val="nil"/>
              <w:bottom w:val="single" w:sz="4" w:space="0" w:color="auto"/>
              <w:right w:val="single" w:sz="4" w:space="0" w:color="auto"/>
            </w:tcBorders>
            <w:shd w:val="clear" w:color="auto" w:fill="auto"/>
            <w:hideMark/>
          </w:tcPr>
          <w:p w:rsidR="004D7232" w:rsidRPr="00B414A0" w:rsidRDefault="000E64B2" w:rsidP="00245DF9">
            <w:pPr>
              <w:tabs>
                <w:tab w:val="clear" w:pos="1134"/>
              </w:tabs>
              <w:kinsoku/>
              <w:overflowPunct/>
              <w:autoSpaceDE/>
              <w:autoSpaceDN/>
              <w:spacing w:line="240" w:lineRule="auto"/>
              <w:ind w:firstLine="0"/>
              <w:jc w:val="left"/>
              <w:rPr>
                <w:color w:val="000000"/>
              </w:rPr>
            </w:pPr>
            <w:r w:rsidRPr="00B414A0">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394" w:type="dxa"/>
            <w:tcBorders>
              <w:top w:val="nil"/>
              <w:left w:val="nil"/>
              <w:bottom w:val="single" w:sz="4" w:space="0" w:color="auto"/>
              <w:right w:val="single" w:sz="4" w:space="0" w:color="auto"/>
            </w:tcBorders>
            <w:shd w:val="clear" w:color="auto" w:fill="auto"/>
            <w:hideMark/>
          </w:tcPr>
          <w:p w:rsidR="000E64B2" w:rsidRPr="00B414A0" w:rsidRDefault="000E64B2" w:rsidP="000E64B2">
            <w:pPr>
              <w:tabs>
                <w:tab w:val="clear" w:pos="1134"/>
              </w:tabs>
              <w:kinsoku/>
              <w:overflowPunct/>
              <w:autoSpaceDE/>
              <w:autoSpaceDN/>
              <w:spacing w:line="240" w:lineRule="auto"/>
              <w:ind w:firstLine="0"/>
              <w:jc w:val="left"/>
              <w:rPr>
                <w:color w:val="000000"/>
              </w:rPr>
            </w:pPr>
            <w:r w:rsidRPr="00B414A0">
              <w:rPr>
                <w:color w:val="000000"/>
              </w:rPr>
              <w:t>Декларация Участника закупки о соответствии данному требованию за подписью руководителя Участника закупки по форме 1а/1б.</w:t>
            </w:r>
            <w:r w:rsidRPr="00B414A0">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4D7232">
        <w:trPr>
          <w:trHeight w:val="481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lastRenderedPageBreak/>
              <w:t xml:space="preserve"> 1.6</w:t>
            </w:r>
          </w:p>
        </w:tc>
        <w:tc>
          <w:tcPr>
            <w:tcW w:w="4536" w:type="dxa"/>
            <w:tcBorders>
              <w:top w:val="single" w:sz="4" w:space="0" w:color="auto"/>
              <w:left w:val="nil"/>
              <w:bottom w:val="single" w:sz="4" w:space="0" w:color="auto"/>
              <w:right w:val="single" w:sz="4" w:space="0" w:color="auto"/>
            </w:tcBorders>
            <w:shd w:val="clear" w:color="auto" w:fill="auto"/>
            <w:hideMark/>
          </w:tcPr>
          <w:p w:rsidR="000E64B2" w:rsidRPr="000E64B2" w:rsidRDefault="000E64B2" w:rsidP="000E64B2">
            <w:pPr>
              <w:tabs>
                <w:tab w:val="clear" w:pos="1134"/>
              </w:tabs>
              <w:kinsoku/>
              <w:overflowPunct/>
              <w:autoSpaceDE/>
              <w:autoSpaceDN/>
              <w:spacing w:line="240" w:lineRule="auto"/>
              <w:ind w:firstLine="0"/>
              <w:jc w:val="left"/>
              <w:rPr>
                <w:color w:val="000000"/>
                <w:sz w:val="23"/>
                <w:szCs w:val="23"/>
              </w:rPr>
            </w:pPr>
            <w:r w:rsidRPr="000E64B2">
              <w:rPr>
                <w:color w:val="000000"/>
                <w:sz w:val="23"/>
                <w:szCs w:val="23"/>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394" w:type="dxa"/>
            <w:tcBorders>
              <w:top w:val="single" w:sz="4" w:space="0" w:color="auto"/>
              <w:left w:val="nil"/>
              <w:bottom w:val="single" w:sz="4" w:space="0" w:color="auto"/>
              <w:right w:val="single" w:sz="4" w:space="0" w:color="auto"/>
            </w:tcBorders>
            <w:shd w:val="clear" w:color="auto" w:fill="auto"/>
            <w:hideMark/>
          </w:tcPr>
          <w:p w:rsidR="000E64B2" w:rsidRPr="000E64B2" w:rsidRDefault="000E64B2" w:rsidP="000E64B2">
            <w:pPr>
              <w:tabs>
                <w:tab w:val="clear" w:pos="1134"/>
              </w:tabs>
              <w:kinsoku/>
              <w:overflowPunct/>
              <w:autoSpaceDE/>
              <w:autoSpaceDN/>
              <w:spacing w:line="240" w:lineRule="auto"/>
              <w:ind w:firstLine="0"/>
              <w:jc w:val="left"/>
              <w:rPr>
                <w:color w:val="000000"/>
                <w:sz w:val="23"/>
                <w:szCs w:val="23"/>
              </w:rPr>
            </w:pPr>
            <w:r w:rsidRPr="000E64B2">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0E64B2">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4D7232">
        <w:trPr>
          <w:trHeight w:val="26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1.7</w:t>
            </w:r>
          </w:p>
        </w:tc>
        <w:tc>
          <w:tcPr>
            <w:tcW w:w="4536" w:type="dxa"/>
            <w:tcBorders>
              <w:top w:val="single" w:sz="4" w:space="0" w:color="auto"/>
              <w:left w:val="nil"/>
              <w:bottom w:val="single" w:sz="4" w:space="0" w:color="auto"/>
              <w:right w:val="single" w:sz="4" w:space="0" w:color="auto"/>
            </w:tcBorders>
            <w:shd w:val="clear" w:color="auto" w:fill="auto"/>
            <w:hideMark/>
          </w:tcPr>
          <w:p w:rsidR="000E64B2" w:rsidRPr="000E64B2" w:rsidRDefault="000E64B2" w:rsidP="000E64B2">
            <w:pPr>
              <w:tabs>
                <w:tab w:val="clear" w:pos="1134"/>
              </w:tabs>
              <w:kinsoku/>
              <w:overflowPunct/>
              <w:autoSpaceDE/>
              <w:autoSpaceDN/>
              <w:spacing w:line="240" w:lineRule="auto"/>
              <w:ind w:firstLine="0"/>
              <w:jc w:val="left"/>
              <w:rPr>
                <w:color w:val="000000"/>
                <w:sz w:val="23"/>
                <w:szCs w:val="23"/>
              </w:rPr>
            </w:pPr>
            <w:r w:rsidRPr="000E64B2">
              <w:rPr>
                <w:color w:val="000000"/>
                <w:sz w:val="23"/>
                <w:szCs w:val="23"/>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394" w:type="dxa"/>
            <w:tcBorders>
              <w:top w:val="single" w:sz="4" w:space="0" w:color="auto"/>
              <w:left w:val="nil"/>
              <w:bottom w:val="single" w:sz="4" w:space="0" w:color="auto"/>
              <w:right w:val="single" w:sz="4" w:space="0" w:color="auto"/>
            </w:tcBorders>
            <w:shd w:val="clear" w:color="auto" w:fill="auto"/>
            <w:hideMark/>
          </w:tcPr>
          <w:p w:rsidR="000E64B2" w:rsidRPr="000E64B2" w:rsidRDefault="000E64B2" w:rsidP="000E64B2">
            <w:pPr>
              <w:tabs>
                <w:tab w:val="clear" w:pos="1134"/>
              </w:tabs>
              <w:kinsoku/>
              <w:overflowPunct/>
              <w:autoSpaceDE/>
              <w:autoSpaceDN/>
              <w:spacing w:line="240" w:lineRule="auto"/>
              <w:ind w:firstLine="0"/>
              <w:jc w:val="left"/>
              <w:rPr>
                <w:color w:val="000000"/>
                <w:sz w:val="23"/>
                <w:szCs w:val="23"/>
              </w:rPr>
            </w:pPr>
            <w:r w:rsidRPr="000E64B2">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0E64B2">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FC2463">
        <w:trPr>
          <w:trHeight w:val="282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1.8</w:t>
            </w:r>
          </w:p>
        </w:tc>
        <w:tc>
          <w:tcPr>
            <w:tcW w:w="4536"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394"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Декларация Участника закупки о соответствии данному требованию за подписью руководителя Участника закупки по форме 1а/1б.</w:t>
            </w:r>
            <w:r w:rsidRPr="001544E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FC2463">
        <w:trPr>
          <w:trHeight w:val="31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lastRenderedPageBreak/>
              <w:t xml:space="preserve"> 1.9</w:t>
            </w:r>
          </w:p>
        </w:tc>
        <w:tc>
          <w:tcPr>
            <w:tcW w:w="4536"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 xml:space="preserve"> Отсутствие у Участника закупки ограничений для участия в закупках, установленных законодательством РФ</w:t>
            </w:r>
          </w:p>
        </w:tc>
        <w:tc>
          <w:tcPr>
            <w:tcW w:w="4394"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Декларация Участника закупки о соответствии данному требованию за подписью руководителя Участника закупки по форме 1а/1б.</w:t>
            </w:r>
            <w:r w:rsidRPr="001544EE">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1544E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FC2463">
        <w:trPr>
          <w:trHeight w:val="116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0E64B2">
            <w:pPr>
              <w:tabs>
                <w:tab w:val="clear" w:pos="1134"/>
              </w:tabs>
              <w:kinsoku/>
              <w:overflowPunct/>
              <w:autoSpaceDE/>
              <w:autoSpaceDN/>
              <w:spacing w:line="240" w:lineRule="auto"/>
              <w:ind w:firstLine="0"/>
              <w:jc w:val="center"/>
              <w:rPr>
                <w:color w:val="000000"/>
              </w:rPr>
            </w:pPr>
            <w:r w:rsidRPr="000E64B2">
              <w:rPr>
                <w:color w:val="000000"/>
              </w:rPr>
              <w:t xml:space="preserve"> 1.10</w:t>
            </w:r>
          </w:p>
        </w:tc>
        <w:tc>
          <w:tcPr>
            <w:tcW w:w="4536" w:type="dxa"/>
            <w:tcBorders>
              <w:top w:val="nil"/>
              <w:left w:val="nil"/>
              <w:bottom w:val="single" w:sz="4" w:space="0" w:color="auto"/>
              <w:right w:val="single" w:sz="4" w:space="0" w:color="auto"/>
            </w:tcBorders>
            <w:shd w:val="clear" w:color="auto" w:fill="auto"/>
            <w:hideMark/>
          </w:tcPr>
          <w:p w:rsidR="000E64B2" w:rsidRPr="000E64B2" w:rsidRDefault="000E64B2" w:rsidP="000E64B2">
            <w:pPr>
              <w:tabs>
                <w:tab w:val="clear" w:pos="1134"/>
              </w:tabs>
              <w:kinsoku/>
              <w:overflowPunct/>
              <w:autoSpaceDE/>
              <w:autoSpaceDN/>
              <w:spacing w:line="240" w:lineRule="auto"/>
              <w:ind w:firstLine="0"/>
              <w:jc w:val="left"/>
              <w:rPr>
                <w:color w:val="000000"/>
                <w:sz w:val="23"/>
                <w:szCs w:val="23"/>
              </w:rPr>
            </w:pPr>
            <w:r w:rsidRPr="000E64B2">
              <w:rPr>
                <w:color w:val="000000"/>
                <w:sz w:val="23"/>
                <w:szCs w:val="23"/>
              </w:rPr>
              <w:t xml:space="preserve"> Приемлемый уровень устойчивости финансового состояния Участника закупки</w:t>
            </w:r>
          </w:p>
        </w:tc>
        <w:tc>
          <w:tcPr>
            <w:tcW w:w="4394" w:type="dxa"/>
            <w:tcBorders>
              <w:top w:val="nil"/>
              <w:left w:val="nil"/>
              <w:bottom w:val="single" w:sz="4" w:space="0" w:color="auto"/>
              <w:right w:val="single" w:sz="4" w:space="0" w:color="auto"/>
            </w:tcBorders>
            <w:shd w:val="clear" w:color="auto" w:fill="auto"/>
            <w:hideMark/>
          </w:tcPr>
          <w:p w:rsidR="000E64B2" w:rsidRPr="000E64B2" w:rsidRDefault="000E64B2" w:rsidP="000E64B2">
            <w:pPr>
              <w:tabs>
                <w:tab w:val="clear" w:pos="1134"/>
              </w:tabs>
              <w:kinsoku/>
              <w:overflowPunct/>
              <w:autoSpaceDE/>
              <w:autoSpaceDN/>
              <w:spacing w:line="240" w:lineRule="auto"/>
              <w:ind w:firstLine="0"/>
              <w:jc w:val="left"/>
              <w:rPr>
                <w:color w:val="000000"/>
                <w:sz w:val="23"/>
                <w:szCs w:val="23"/>
              </w:rPr>
            </w:pPr>
            <w:r w:rsidRPr="000E64B2">
              <w:rPr>
                <w:color w:val="000000"/>
                <w:sz w:val="23"/>
                <w:szCs w:val="23"/>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0E64B2" w:rsidRPr="000E64B2" w:rsidTr="00FC2463">
        <w:trPr>
          <w:trHeight w:val="70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436280">
            <w:pPr>
              <w:tabs>
                <w:tab w:val="clear" w:pos="1134"/>
              </w:tabs>
              <w:kinsoku/>
              <w:overflowPunct/>
              <w:autoSpaceDE/>
              <w:autoSpaceDN/>
              <w:spacing w:line="240" w:lineRule="auto"/>
              <w:ind w:firstLine="0"/>
              <w:jc w:val="center"/>
              <w:rPr>
                <w:color w:val="000000"/>
              </w:rPr>
            </w:pPr>
            <w:r w:rsidRPr="000E64B2">
              <w:rPr>
                <w:color w:val="000000"/>
              </w:rPr>
              <w:t xml:space="preserve"> 1.1</w:t>
            </w:r>
            <w:r w:rsidR="00436280">
              <w:rPr>
                <w:color w:val="000000"/>
              </w:rPr>
              <w:t>1</w:t>
            </w:r>
          </w:p>
        </w:tc>
        <w:tc>
          <w:tcPr>
            <w:tcW w:w="4536" w:type="dxa"/>
            <w:tcBorders>
              <w:top w:val="nil"/>
              <w:left w:val="nil"/>
              <w:bottom w:val="single" w:sz="4" w:space="0" w:color="auto"/>
              <w:right w:val="single" w:sz="4" w:space="0" w:color="auto"/>
            </w:tcBorders>
            <w:shd w:val="clear" w:color="auto" w:fill="auto"/>
            <w:hideMark/>
          </w:tcPr>
          <w:p w:rsidR="000E64B2" w:rsidRPr="001544EE" w:rsidRDefault="000E64B2" w:rsidP="008019CE">
            <w:pPr>
              <w:tabs>
                <w:tab w:val="clear" w:pos="1134"/>
              </w:tabs>
              <w:kinsoku/>
              <w:overflowPunct/>
              <w:autoSpaceDE/>
              <w:autoSpaceDN/>
              <w:spacing w:line="240" w:lineRule="auto"/>
              <w:ind w:firstLine="0"/>
              <w:jc w:val="left"/>
              <w:rPr>
                <w:color w:val="000000"/>
              </w:rPr>
            </w:pPr>
            <w:r w:rsidRPr="001544EE">
              <w:rPr>
                <w:color w:val="000000"/>
              </w:rPr>
              <w:t xml:space="preserve"> Отсутствие в отношении Участника закупки фактов отклонения от участия в закупочных процедурах </w:t>
            </w:r>
            <w:r w:rsidR="008019CE">
              <w:rPr>
                <w:color w:val="000000"/>
              </w:rPr>
              <w:t>П</w:t>
            </w:r>
            <w:r w:rsidRPr="001544EE">
              <w:rPr>
                <w:color w:val="000000"/>
              </w:rPr>
              <w:t xml:space="preserve">АО </w:t>
            </w:r>
            <w:r w:rsidR="0026777C">
              <w:rPr>
                <w:color w:val="000000"/>
              </w:rPr>
              <w:t>«</w:t>
            </w:r>
            <w:r w:rsidR="00AB00EE">
              <w:rPr>
                <w:color w:val="000000"/>
              </w:rPr>
              <w:t xml:space="preserve">НК </w:t>
            </w:r>
            <w:r w:rsidRPr="001544EE">
              <w:rPr>
                <w:color w:val="000000"/>
              </w:rPr>
              <w:t>«</w:t>
            </w:r>
            <w:r w:rsidR="008019CE">
              <w:rPr>
                <w:color w:val="000000"/>
              </w:rPr>
              <w:t>РОСНЕФТЬ</w:t>
            </w:r>
            <w:r w:rsidRPr="001544EE">
              <w:rPr>
                <w:color w:val="000000"/>
              </w:rPr>
              <w:t>»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394" w:type="dxa"/>
            <w:tcBorders>
              <w:top w:val="nil"/>
              <w:left w:val="nil"/>
              <w:bottom w:val="single" w:sz="4" w:space="0" w:color="auto"/>
              <w:right w:val="single" w:sz="4" w:space="0" w:color="auto"/>
            </w:tcBorders>
            <w:shd w:val="clear" w:color="auto" w:fill="auto"/>
            <w:hideMark/>
          </w:tcPr>
          <w:p w:rsidR="000E64B2" w:rsidRPr="001544EE" w:rsidRDefault="000E64B2" w:rsidP="008019CE">
            <w:pPr>
              <w:tabs>
                <w:tab w:val="clear" w:pos="1134"/>
              </w:tabs>
              <w:kinsoku/>
              <w:overflowPunct/>
              <w:autoSpaceDE/>
              <w:autoSpaceDN/>
              <w:spacing w:line="240" w:lineRule="auto"/>
              <w:ind w:firstLine="0"/>
              <w:jc w:val="left"/>
              <w:rPr>
                <w:color w:val="000000"/>
              </w:rPr>
            </w:pPr>
            <w:r w:rsidRPr="001544EE">
              <w:rPr>
                <w:color w:val="000000"/>
              </w:rPr>
              <w:t>Декларация Участника закупки о соответствии данному требованию за подписью руководителя Участника закупки по форме 1а/1б.</w:t>
            </w:r>
            <w:r w:rsidRPr="001544EE">
              <w:rPr>
                <w:color w:val="000000"/>
              </w:rPr>
              <w:br/>
              <w:t xml:space="preserve">Должны отсутствовать соответствующие протоколы проведения закупочных процедур </w:t>
            </w:r>
            <w:r w:rsidR="008019CE">
              <w:rPr>
                <w:color w:val="000000"/>
              </w:rPr>
              <w:t>П</w:t>
            </w:r>
            <w:r w:rsidRPr="001544EE">
              <w:rPr>
                <w:color w:val="000000"/>
              </w:rPr>
              <w:t xml:space="preserve">АО </w:t>
            </w:r>
            <w:r w:rsidR="0026777C">
              <w:rPr>
                <w:color w:val="000000"/>
              </w:rPr>
              <w:t>«</w:t>
            </w:r>
            <w:r w:rsidR="00AB00EE">
              <w:rPr>
                <w:color w:val="000000"/>
              </w:rPr>
              <w:t xml:space="preserve">НК </w:t>
            </w:r>
            <w:r w:rsidRPr="001544EE">
              <w:rPr>
                <w:color w:val="000000"/>
              </w:rPr>
              <w:t>«</w:t>
            </w:r>
            <w:r w:rsidR="008019CE">
              <w:rPr>
                <w:color w:val="000000"/>
              </w:rPr>
              <w:t>РОСНЕФТЬ</w:t>
            </w:r>
            <w:r w:rsidRPr="001544EE">
              <w:rPr>
                <w:color w:val="000000"/>
              </w:rPr>
              <w:t>» и обществ группы, содержащие факты отклонения Участника по соответствующим причинам.</w:t>
            </w:r>
            <w:r w:rsidRPr="001544E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FC2463">
        <w:trPr>
          <w:trHeight w:val="70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436280">
            <w:pPr>
              <w:tabs>
                <w:tab w:val="clear" w:pos="1134"/>
              </w:tabs>
              <w:kinsoku/>
              <w:overflowPunct/>
              <w:autoSpaceDE/>
              <w:autoSpaceDN/>
              <w:spacing w:line="240" w:lineRule="auto"/>
              <w:ind w:firstLine="0"/>
              <w:jc w:val="center"/>
              <w:rPr>
                <w:color w:val="000000"/>
              </w:rPr>
            </w:pPr>
            <w:r w:rsidRPr="000E64B2">
              <w:rPr>
                <w:color w:val="000000"/>
              </w:rPr>
              <w:t xml:space="preserve"> 1.1</w:t>
            </w:r>
            <w:r w:rsidR="00436280">
              <w:rPr>
                <w:color w:val="000000"/>
              </w:rPr>
              <w:t>2</w:t>
            </w:r>
          </w:p>
        </w:tc>
        <w:tc>
          <w:tcPr>
            <w:tcW w:w="4536"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394"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Декларация Участника закупки о соответствии данному требованию за подписью руководителя Участника закупки по форме 1а/1б.</w:t>
            </w:r>
            <w:r w:rsidRPr="001544E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0E64B2" w:rsidRPr="000E64B2" w:rsidTr="00FC2463">
        <w:trPr>
          <w:trHeight w:val="98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E64B2" w:rsidRPr="000E64B2" w:rsidRDefault="000E64B2" w:rsidP="00436280">
            <w:pPr>
              <w:tabs>
                <w:tab w:val="clear" w:pos="1134"/>
              </w:tabs>
              <w:kinsoku/>
              <w:overflowPunct/>
              <w:autoSpaceDE/>
              <w:autoSpaceDN/>
              <w:spacing w:line="240" w:lineRule="auto"/>
              <w:ind w:firstLine="0"/>
              <w:jc w:val="center"/>
              <w:rPr>
                <w:color w:val="000000"/>
              </w:rPr>
            </w:pPr>
            <w:r w:rsidRPr="000E64B2">
              <w:rPr>
                <w:color w:val="000000"/>
              </w:rPr>
              <w:t xml:space="preserve"> 1.1</w:t>
            </w:r>
            <w:r w:rsidR="00436280">
              <w:rPr>
                <w:color w:val="000000"/>
              </w:rPr>
              <w:t>3</w:t>
            </w:r>
          </w:p>
        </w:tc>
        <w:tc>
          <w:tcPr>
            <w:tcW w:w="4536"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394" w:type="dxa"/>
            <w:tcBorders>
              <w:top w:val="nil"/>
              <w:left w:val="nil"/>
              <w:bottom w:val="single" w:sz="4" w:space="0" w:color="auto"/>
              <w:right w:val="single" w:sz="4" w:space="0" w:color="auto"/>
            </w:tcBorders>
            <w:shd w:val="clear" w:color="auto" w:fill="auto"/>
            <w:hideMark/>
          </w:tcPr>
          <w:p w:rsidR="000E64B2" w:rsidRPr="001544EE" w:rsidRDefault="000E64B2" w:rsidP="000E64B2">
            <w:pPr>
              <w:tabs>
                <w:tab w:val="clear" w:pos="1134"/>
              </w:tabs>
              <w:kinsoku/>
              <w:overflowPunct/>
              <w:autoSpaceDE/>
              <w:autoSpaceDN/>
              <w:spacing w:line="240" w:lineRule="auto"/>
              <w:ind w:firstLine="0"/>
              <w:jc w:val="left"/>
              <w:rPr>
                <w:color w:val="000000"/>
              </w:rPr>
            </w:pPr>
            <w:r w:rsidRPr="001544EE">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865B9C" w:rsidRDefault="00865B9C" w:rsidP="00865B9C">
      <w:pPr>
        <w:spacing w:line="240" w:lineRule="auto"/>
        <w:ind w:left="-142" w:firstLine="0"/>
        <w:rPr>
          <w:b/>
          <w:sz w:val="24"/>
          <w:szCs w:val="24"/>
        </w:rPr>
      </w:pPr>
    </w:p>
    <w:p w:rsidR="00865B9C" w:rsidRDefault="00865B9C" w:rsidP="00865B9C">
      <w:pPr>
        <w:numPr>
          <w:ilvl w:val="2"/>
          <w:numId w:val="1"/>
        </w:numPr>
        <w:tabs>
          <w:tab w:val="clear" w:pos="1134"/>
          <w:tab w:val="left" w:pos="284"/>
        </w:tabs>
        <w:spacing w:line="240" w:lineRule="auto"/>
        <w:ind w:left="0" w:firstLine="0"/>
        <w:rPr>
          <w:b/>
          <w:sz w:val="24"/>
          <w:szCs w:val="24"/>
        </w:rPr>
      </w:pPr>
      <w:r w:rsidRPr="00E531E1">
        <w:rPr>
          <w:b/>
          <w:sz w:val="24"/>
          <w:szCs w:val="24"/>
        </w:rPr>
        <w:t xml:space="preserve">Требования к субподрядчикам (соисполнителям) (если применимо): </w:t>
      </w:r>
    </w:p>
    <w:p w:rsidR="00865B9C" w:rsidRPr="00751634" w:rsidRDefault="00865B9C" w:rsidP="00865B9C">
      <w:pPr>
        <w:spacing w:line="240" w:lineRule="auto"/>
        <w:ind w:firstLine="0"/>
        <w:rPr>
          <w:sz w:val="24"/>
          <w:szCs w:val="24"/>
        </w:rPr>
      </w:pPr>
      <w:r>
        <w:rPr>
          <w:sz w:val="24"/>
          <w:szCs w:val="24"/>
        </w:rPr>
        <w:t xml:space="preserve">      </w:t>
      </w:r>
      <w:r w:rsidRPr="00751634">
        <w:rPr>
          <w:sz w:val="24"/>
          <w:szCs w:val="24"/>
        </w:rPr>
        <w:t xml:space="preserve">В случае привлечения Поставщиком третьей стороны в рамках исполнения Договора поставки, объем Услуг/Работ, которые могут быть переданы на выполнение третьей стороне, не может превышать 20% (двадцати процентов) от стоимости Договора.   </w:t>
      </w:r>
    </w:p>
    <w:p w:rsidR="002D1EDE" w:rsidRPr="000E64B2" w:rsidRDefault="002D1EDE" w:rsidP="001544EE">
      <w:pPr>
        <w:numPr>
          <w:ilvl w:val="2"/>
          <w:numId w:val="1"/>
        </w:numPr>
        <w:spacing w:line="240" w:lineRule="auto"/>
        <w:ind w:left="142" w:hanging="284"/>
        <w:rPr>
          <w:b/>
          <w:sz w:val="24"/>
          <w:szCs w:val="24"/>
        </w:rPr>
      </w:pPr>
      <w:r w:rsidRPr="00E531E1">
        <w:rPr>
          <w:b/>
          <w:sz w:val="24"/>
          <w:szCs w:val="24"/>
        </w:rPr>
        <w:lastRenderedPageBreak/>
        <w:t>Иные</w:t>
      </w:r>
      <w:r>
        <w:rPr>
          <w:b/>
          <w:sz w:val="24"/>
          <w:szCs w:val="24"/>
        </w:rPr>
        <w:t xml:space="preserve"> параметры технического задания</w:t>
      </w:r>
      <w:r w:rsidRPr="00E531E1">
        <w:rPr>
          <w:b/>
          <w:sz w:val="24"/>
          <w:szCs w:val="24"/>
        </w:rPr>
        <w:t>:</w:t>
      </w:r>
      <w:r>
        <w:rPr>
          <w:b/>
          <w:sz w:val="24"/>
          <w:szCs w:val="24"/>
        </w:rPr>
        <w:t xml:space="preserve"> </w:t>
      </w:r>
      <w:r w:rsidRPr="00ED17ED">
        <w:rPr>
          <w:sz w:val="24"/>
          <w:szCs w:val="24"/>
          <w:u w:val="single"/>
        </w:rPr>
        <w:t>не предусмотрено</w:t>
      </w:r>
      <w:r>
        <w:rPr>
          <w:sz w:val="24"/>
          <w:szCs w:val="24"/>
          <w:u w:val="single"/>
        </w:rPr>
        <w:t>.</w:t>
      </w:r>
    </w:p>
    <w:p w:rsidR="002D1EDE" w:rsidRPr="005178B0" w:rsidRDefault="002D1EDE" w:rsidP="001544EE">
      <w:pPr>
        <w:numPr>
          <w:ilvl w:val="2"/>
          <w:numId w:val="1"/>
        </w:numPr>
        <w:spacing w:line="240" w:lineRule="auto"/>
        <w:ind w:left="142" w:hanging="284"/>
        <w:rPr>
          <w:sz w:val="24"/>
          <w:szCs w:val="24"/>
        </w:rPr>
      </w:pPr>
      <w:r w:rsidRPr="00E531E1">
        <w:rPr>
          <w:b/>
          <w:sz w:val="24"/>
          <w:szCs w:val="24"/>
        </w:rPr>
        <w:t>Приложения к техническому заданию (если применимо):</w:t>
      </w:r>
      <w:r>
        <w:rPr>
          <w:b/>
          <w:sz w:val="24"/>
          <w:szCs w:val="24"/>
        </w:rPr>
        <w:t xml:space="preserve"> </w:t>
      </w:r>
      <w:r w:rsidR="002D4792" w:rsidRPr="002D4792">
        <w:rPr>
          <w:sz w:val="24"/>
          <w:szCs w:val="24"/>
          <w:u w:val="single"/>
        </w:rPr>
        <w:t>Приложение №1 к Техническому заданию – Исходные Технические Требования машины испытательные универсальные на 41 л. в 1 экз.</w:t>
      </w:r>
    </w:p>
    <w:p w:rsidR="00A47034" w:rsidRPr="00DC0A78" w:rsidRDefault="005061A6" w:rsidP="001544EE">
      <w:pPr>
        <w:numPr>
          <w:ilvl w:val="2"/>
          <w:numId w:val="1"/>
        </w:numPr>
        <w:spacing w:line="240" w:lineRule="auto"/>
        <w:ind w:left="142" w:hanging="284"/>
        <w:rPr>
          <w:sz w:val="24"/>
          <w:szCs w:val="24"/>
        </w:rPr>
      </w:pPr>
      <w:r>
        <w:rPr>
          <w:b/>
          <w:color w:val="000000"/>
          <w:sz w:val="24"/>
          <w:szCs w:val="24"/>
        </w:rPr>
        <w:t>П</w:t>
      </w:r>
      <w:r w:rsidR="00702C3A" w:rsidRPr="005178B0">
        <w:rPr>
          <w:b/>
          <w:color w:val="000000"/>
          <w:sz w:val="24"/>
          <w:szCs w:val="24"/>
        </w:rPr>
        <w:t xml:space="preserve">орядок предоставления обеспечения заявок на участие в </w:t>
      </w:r>
      <w:r w:rsidR="002D4792" w:rsidRPr="005178B0">
        <w:rPr>
          <w:b/>
          <w:color w:val="000000"/>
          <w:sz w:val="24"/>
          <w:szCs w:val="24"/>
        </w:rPr>
        <w:t>процедуре закупки:</w:t>
      </w:r>
    </w:p>
    <w:p w:rsidR="002D4792" w:rsidRPr="00DC0A78" w:rsidRDefault="00DC0A78" w:rsidP="00DC0A78">
      <w:pPr>
        <w:spacing w:line="240" w:lineRule="auto"/>
        <w:ind w:hanging="142"/>
        <w:rPr>
          <w:sz w:val="24"/>
          <w:szCs w:val="24"/>
        </w:rPr>
      </w:pPr>
      <w:r w:rsidRPr="00DC0A78">
        <w:rPr>
          <w:b/>
          <w:sz w:val="24"/>
          <w:szCs w:val="24"/>
        </w:rPr>
        <w:t>7.1</w:t>
      </w:r>
      <w:r>
        <w:rPr>
          <w:sz w:val="24"/>
          <w:szCs w:val="24"/>
        </w:rPr>
        <w:t xml:space="preserve"> </w:t>
      </w:r>
      <w:r w:rsidR="005178B0" w:rsidRPr="00DC0A78">
        <w:rPr>
          <w:b/>
          <w:color w:val="000000"/>
          <w:sz w:val="24"/>
          <w:szCs w:val="24"/>
        </w:rPr>
        <w:t xml:space="preserve">Размер обеспечения заявки: </w:t>
      </w:r>
      <w:r w:rsidR="005178B0" w:rsidRPr="00DC0A78">
        <w:rPr>
          <w:color w:val="000000"/>
          <w:sz w:val="24"/>
          <w:szCs w:val="24"/>
        </w:rPr>
        <w:t xml:space="preserve">0,5 % от Начальной (максимальной) цены договора (цены лота) – </w:t>
      </w:r>
      <w:r w:rsidR="00F576F4">
        <w:rPr>
          <w:color w:val="000000"/>
          <w:sz w:val="24"/>
          <w:szCs w:val="24"/>
        </w:rPr>
        <w:t>396 185,71</w:t>
      </w:r>
      <w:r w:rsidR="00C65FD9" w:rsidRPr="00DC0A78">
        <w:rPr>
          <w:color w:val="000000"/>
          <w:sz w:val="24"/>
          <w:szCs w:val="24"/>
        </w:rPr>
        <w:t xml:space="preserve"> (</w:t>
      </w:r>
      <w:r w:rsidR="00F576F4">
        <w:rPr>
          <w:color w:val="000000"/>
          <w:sz w:val="24"/>
          <w:szCs w:val="24"/>
        </w:rPr>
        <w:t xml:space="preserve">триста девяносто шесть </w:t>
      </w:r>
      <w:r w:rsidRPr="00DC0A78">
        <w:rPr>
          <w:color w:val="000000"/>
          <w:sz w:val="24"/>
          <w:szCs w:val="24"/>
        </w:rPr>
        <w:t>тысяч</w:t>
      </w:r>
      <w:r w:rsidR="00F576F4">
        <w:rPr>
          <w:color w:val="000000"/>
          <w:sz w:val="24"/>
          <w:szCs w:val="24"/>
        </w:rPr>
        <w:t xml:space="preserve"> сто восемьдесят пять</w:t>
      </w:r>
      <w:r w:rsidR="00C65FD9" w:rsidRPr="00DC0A78">
        <w:rPr>
          <w:color w:val="000000"/>
          <w:sz w:val="24"/>
          <w:szCs w:val="24"/>
        </w:rPr>
        <w:t xml:space="preserve">) рублей </w:t>
      </w:r>
      <w:r w:rsidR="00F576F4">
        <w:rPr>
          <w:color w:val="000000"/>
          <w:sz w:val="24"/>
          <w:szCs w:val="24"/>
        </w:rPr>
        <w:t>71</w:t>
      </w:r>
      <w:r w:rsidR="00C65FD9" w:rsidRPr="00DC0A78">
        <w:rPr>
          <w:color w:val="000000"/>
          <w:sz w:val="24"/>
          <w:szCs w:val="24"/>
        </w:rPr>
        <w:t xml:space="preserve"> копе</w:t>
      </w:r>
      <w:r w:rsidR="00444E40" w:rsidRPr="00DC0A78">
        <w:rPr>
          <w:color w:val="000000"/>
          <w:sz w:val="24"/>
          <w:szCs w:val="24"/>
        </w:rPr>
        <w:t>й</w:t>
      </w:r>
      <w:r w:rsidR="00C65FD9" w:rsidRPr="00DC0A78">
        <w:rPr>
          <w:color w:val="000000"/>
          <w:sz w:val="24"/>
          <w:szCs w:val="24"/>
        </w:rPr>
        <w:t>к</w:t>
      </w:r>
      <w:r w:rsidR="00F576F4">
        <w:rPr>
          <w:color w:val="000000"/>
          <w:sz w:val="24"/>
          <w:szCs w:val="24"/>
        </w:rPr>
        <w:t>а</w:t>
      </w:r>
      <w:r w:rsidR="00C65FD9" w:rsidRPr="00DC0A78">
        <w:rPr>
          <w:color w:val="000000"/>
          <w:sz w:val="24"/>
          <w:szCs w:val="24"/>
        </w:rPr>
        <w:t xml:space="preserve">.  </w:t>
      </w:r>
    </w:p>
    <w:p w:rsidR="005178B0" w:rsidRPr="005178B0" w:rsidRDefault="00DC0A78" w:rsidP="001544EE">
      <w:pPr>
        <w:tabs>
          <w:tab w:val="clear" w:pos="1134"/>
          <w:tab w:val="left" w:pos="567"/>
        </w:tabs>
        <w:ind w:left="142" w:hanging="284"/>
        <w:rPr>
          <w:color w:val="000000"/>
          <w:sz w:val="24"/>
          <w:szCs w:val="24"/>
        </w:rPr>
      </w:pPr>
      <w:r>
        <w:rPr>
          <w:b/>
          <w:color w:val="000000"/>
          <w:sz w:val="24"/>
          <w:szCs w:val="24"/>
        </w:rPr>
        <w:t xml:space="preserve">7.2 </w:t>
      </w:r>
      <w:r w:rsidR="005178B0" w:rsidRPr="00DC0A78">
        <w:rPr>
          <w:b/>
          <w:color w:val="000000"/>
          <w:sz w:val="24"/>
          <w:szCs w:val="24"/>
          <w:u w:val="single"/>
        </w:rPr>
        <w:t>Порядок зачисления денежных средств</w:t>
      </w:r>
      <w:r w:rsidR="005178B0" w:rsidRPr="005178B0">
        <w:rPr>
          <w:b/>
          <w:color w:val="000000"/>
          <w:sz w:val="24"/>
          <w:szCs w:val="24"/>
        </w:rPr>
        <w:t>:</w:t>
      </w:r>
      <w:r w:rsidR="005178B0" w:rsidRPr="005178B0">
        <w:rPr>
          <w:color w:val="000000"/>
          <w:sz w:val="24"/>
          <w:szCs w:val="24"/>
        </w:rPr>
        <w:t xml:space="preserve"> </w:t>
      </w:r>
    </w:p>
    <w:p w:rsidR="00DC0A78" w:rsidRPr="00DC0A78" w:rsidRDefault="00DC0A78" w:rsidP="00DC0A78">
      <w:pPr>
        <w:tabs>
          <w:tab w:val="clear" w:pos="1134"/>
          <w:tab w:val="left" w:pos="426"/>
        </w:tabs>
        <w:spacing w:line="240" w:lineRule="auto"/>
        <w:ind w:firstLine="0"/>
        <w:jc w:val="left"/>
        <w:rPr>
          <w:sz w:val="23"/>
          <w:szCs w:val="23"/>
        </w:rPr>
      </w:pPr>
      <w:r>
        <w:rPr>
          <w:b/>
          <w:sz w:val="23"/>
          <w:szCs w:val="23"/>
        </w:rPr>
        <w:t xml:space="preserve">7.2.1   </w:t>
      </w:r>
      <w:r w:rsidRPr="00DC0A78">
        <w:rPr>
          <w:b/>
          <w:sz w:val="23"/>
          <w:szCs w:val="23"/>
        </w:rPr>
        <w:t xml:space="preserve">Для резидентов РФ, </w:t>
      </w:r>
      <w:r w:rsidRPr="00DC0A78">
        <w:rPr>
          <w:sz w:val="23"/>
          <w:szCs w:val="23"/>
        </w:rPr>
        <w:t xml:space="preserve">на счет Оператора ЭТП осуществляется в соответствии с п. 3.3 Регламента ЭТП МТС «Фабрикант» работы с секцией «Обеспечения участия в торгах». </w:t>
      </w:r>
    </w:p>
    <w:p w:rsidR="00DC0A78" w:rsidRPr="00DC0A78" w:rsidRDefault="00DC0A78" w:rsidP="00DC0A78">
      <w:pPr>
        <w:spacing w:line="240" w:lineRule="auto"/>
        <w:ind w:firstLine="0"/>
        <w:jc w:val="left"/>
        <w:rPr>
          <w:b/>
          <w:color w:val="000000"/>
          <w:sz w:val="23"/>
          <w:szCs w:val="23"/>
        </w:rPr>
      </w:pPr>
      <w:r>
        <w:rPr>
          <w:b/>
          <w:color w:val="000000"/>
          <w:sz w:val="23"/>
          <w:szCs w:val="23"/>
        </w:rPr>
        <w:t xml:space="preserve">7.2.2   </w:t>
      </w:r>
      <w:r w:rsidRPr="00DC0A78">
        <w:rPr>
          <w:b/>
          <w:color w:val="000000"/>
          <w:sz w:val="23"/>
          <w:szCs w:val="23"/>
        </w:rPr>
        <w:t>Для нерезидентов РФ:</w:t>
      </w:r>
    </w:p>
    <w:p w:rsidR="00DC0A78" w:rsidRPr="00DC0A78" w:rsidRDefault="00DC0A78" w:rsidP="00DC0A78">
      <w:pPr>
        <w:tabs>
          <w:tab w:val="clear" w:pos="1134"/>
          <w:tab w:val="left" w:pos="993"/>
        </w:tabs>
        <w:spacing w:line="240" w:lineRule="auto"/>
        <w:ind w:right="57" w:firstLine="142"/>
        <w:rPr>
          <w:sz w:val="23"/>
          <w:szCs w:val="23"/>
        </w:rPr>
      </w:pPr>
      <w:r w:rsidRPr="00DC0A78">
        <w:rPr>
          <w:sz w:val="23"/>
          <w:szCs w:val="23"/>
        </w:rPr>
        <w:t xml:space="preserve">1. </w:t>
      </w:r>
      <w:r w:rsidRPr="00DC0A78">
        <w:rPr>
          <w:sz w:val="23"/>
          <w:szCs w:val="23"/>
          <w:u w:val="single"/>
        </w:rPr>
        <w:t>на счет Оператора ЭТП</w:t>
      </w:r>
      <w:r w:rsidRPr="00DC0A78">
        <w:rPr>
          <w:sz w:val="23"/>
          <w:szCs w:val="23"/>
        </w:rPr>
        <w:t xml:space="preserve"> осуществляется в соответствии с п. 3.3 Регламента ЭТП МТС "Фабрикант" работы с секцией "Обеспечения участия в торгах".</w:t>
      </w:r>
    </w:p>
    <w:p w:rsidR="00DC0A78" w:rsidRPr="00DC0A78" w:rsidRDefault="00DC0A78" w:rsidP="00DC0A78">
      <w:pPr>
        <w:tabs>
          <w:tab w:val="clear" w:pos="1134"/>
          <w:tab w:val="left" w:pos="993"/>
        </w:tabs>
        <w:spacing w:line="240" w:lineRule="auto"/>
        <w:ind w:right="57" w:firstLine="142"/>
        <w:rPr>
          <w:sz w:val="23"/>
          <w:szCs w:val="23"/>
        </w:rPr>
      </w:pPr>
      <w:r w:rsidRPr="00DC0A78">
        <w:rPr>
          <w:sz w:val="23"/>
          <w:szCs w:val="23"/>
        </w:rPr>
        <w:t xml:space="preserve">2. Перечисление денежных средств Участником </w:t>
      </w:r>
      <w:r w:rsidRPr="00DC0A78">
        <w:rPr>
          <w:sz w:val="23"/>
          <w:szCs w:val="23"/>
          <w:u w:val="single"/>
        </w:rPr>
        <w:t>на расчетный счет ООО «ССК «Звезда»:</w:t>
      </w:r>
    </w:p>
    <w:p w:rsidR="00DC0A78" w:rsidRPr="00DC0A78" w:rsidRDefault="00DC0A78" w:rsidP="00DC0A78">
      <w:pPr>
        <w:tabs>
          <w:tab w:val="clear" w:pos="1134"/>
          <w:tab w:val="left" w:pos="993"/>
        </w:tabs>
        <w:spacing w:line="240" w:lineRule="auto"/>
        <w:ind w:right="57"/>
        <w:rPr>
          <w:sz w:val="23"/>
          <w:szCs w:val="23"/>
        </w:rPr>
      </w:pPr>
      <w:r w:rsidRPr="00DC0A78">
        <w:rPr>
          <w:sz w:val="23"/>
          <w:szCs w:val="23"/>
        </w:rPr>
        <w:t>2.1.</w:t>
      </w:r>
      <w:r w:rsidRPr="00DC0A78">
        <w:rPr>
          <w:b/>
          <w:sz w:val="23"/>
          <w:szCs w:val="23"/>
        </w:rPr>
        <w:t xml:space="preserve"> </w:t>
      </w:r>
      <w:r w:rsidRPr="00DC0A78">
        <w:rPr>
          <w:sz w:val="23"/>
          <w:szCs w:val="23"/>
        </w:rPr>
        <w:t xml:space="preserve">ООО «ССК «Звезда» по следующим реквизитам </w:t>
      </w:r>
      <w:r w:rsidRPr="00DC0A78">
        <w:rPr>
          <w:b/>
          <w:sz w:val="23"/>
          <w:szCs w:val="23"/>
        </w:rPr>
        <w:t>(Доллары США):</w:t>
      </w:r>
    </w:p>
    <w:p w:rsidR="00DC0A78" w:rsidRPr="00DC0A78" w:rsidRDefault="00DC0A78" w:rsidP="00DC0A78">
      <w:pPr>
        <w:tabs>
          <w:tab w:val="clear" w:pos="1134"/>
          <w:tab w:val="left" w:pos="993"/>
        </w:tabs>
        <w:spacing w:line="240" w:lineRule="auto"/>
        <w:ind w:right="57"/>
        <w:rPr>
          <w:sz w:val="23"/>
          <w:szCs w:val="23"/>
        </w:rPr>
      </w:pPr>
      <w:r w:rsidRPr="00DC0A78">
        <w:rPr>
          <w:sz w:val="23"/>
          <w:szCs w:val="23"/>
          <w:lang w:val="en-US"/>
        </w:rPr>
        <w:t>LLC</w:t>
      </w:r>
      <w:r w:rsidRPr="00DC0A78">
        <w:rPr>
          <w:sz w:val="23"/>
          <w:szCs w:val="23"/>
        </w:rPr>
        <w:t xml:space="preserve"> </w:t>
      </w:r>
      <w:r w:rsidRPr="00DC0A78">
        <w:rPr>
          <w:sz w:val="23"/>
          <w:szCs w:val="23"/>
          <w:lang w:val="en-US"/>
        </w:rPr>
        <w:t>SSK</w:t>
      </w:r>
      <w:r w:rsidRPr="00DC0A78">
        <w:rPr>
          <w:sz w:val="23"/>
          <w:szCs w:val="23"/>
        </w:rPr>
        <w:t xml:space="preserve"> «</w:t>
      </w:r>
      <w:r w:rsidRPr="00DC0A78">
        <w:rPr>
          <w:sz w:val="23"/>
          <w:szCs w:val="23"/>
          <w:lang w:val="en-US"/>
        </w:rPr>
        <w:t>Zvezda</w:t>
      </w:r>
      <w:r w:rsidRPr="00DC0A78">
        <w:rPr>
          <w:sz w:val="23"/>
          <w:szCs w:val="23"/>
        </w:rPr>
        <w:t>»</w:t>
      </w:r>
    </w:p>
    <w:p w:rsidR="00DC0A78" w:rsidRPr="00DC0A78" w:rsidRDefault="00DC0A78" w:rsidP="00DC0A78">
      <w:pPr>
        <w:tabs>
          <w:tab w:val="clear" w:pos="1134"/>
          <w:tab w:val="left" w:pos="993"/>
        </w:tabs>
        <w:spacing w:line="240" w:lineRule="auto"/>
        <w:ind w:right="57" w:firstLine="0"/>
        <w:rPr>
          <w:b/>
          <w:sz w:val="23"/>
          <w:szCs w:val="23"/>
          <w:u w:val="single"/>
        </w:rPr>
      </w:pPr>
    </w:p>
    <w:p w:rsidR="00DC0A78" w:rsidRPr="00DC0A78" w:rsidRDefault="00DC0A78" w:rsidP="00DC0A78">
      <w:pPr>
        <w:tabs>
          <w:tab w:val="clear" w:pos="1134"/>
          <w:tab w:val="left" w:pos="993"/>
        </w:tabs>
        <w:spacing w:line="240" w:lineRule="auto"/>
        <w:ind w:right="57" w:firstLine="0"/>
        <w:rPr>
          <w:b/>
          <w:sz w:val="23"/>
          <w:szCs w:val="23"/>
          <w:u w:val="single"/>
        </w:rPr>
      </w:pPr>
      <w:r w:rsidRPr="00DC0A78">
        <w:rPr>
          <w:b/>
          <w:sz w:val="23"/>
          <w:szCs w:val="23"/>
          <w:u w:val="single"/>
        </w:rPr>
        <w:t xml:space="preserve">БАНК «ГПБ» (АО)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Beneficiary:</w:t>
      </w:r>
      <w:r w:rsidRPr="00DC0A78">
        <w:rPr>
          <w:sz w:val="23"/>
          <w:szCs w:val="23"/>
          <w:lang w:val="en-US"/>
        </w:rPr>
        <w:t xml:space="preserve"> LLC SSK «Zvezda»</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Address:</w:t>
      </w:r>
      <w:r w:rsidRPr="00DC0A78">
        <w:rPr>
          <w:sz w:val="23"/>
          <w:szCs w:val="23"/>
          <w:lang w:val="en-US"/>
        </w:rPr>
        <w:t xml:space="preserve"> bldg. 1, Stepana Lebedeva St., Bolshoy Kamen, Primorsky Krai, 692801, Russia</w:t>
      </w:r>
    </w:p>
    <w:p w:rsidR="00DC0A78" w:rsidRPr="00DC0A78" w:rsidRDefault="00DC0A78" w:rsidP="00DC0A78">
      <w:pPr>
        <w:tabs>
          <w:tab w:val="clear" w:pos="1134"/>
        </w:tabs>
        <w:kinsoku/>
        <w:overflowPunct/>
        <w:autoSpaceDE/>
        <w:autoSpaceDN/>
        <w:spacing w:line="240" w:lineRule="auto"/>
        <w:ind w:firstLine="0"/>
        <w:rPr>
          <w:sz w:val="23"/>
          <w:szCs w:val="23"/>
          <w:lang w:val="en-US"/>
        </w:rPr>
      </w:pPr>
      <w:r w:rsidRPr="00DC0A78">
        <w:rPr>
          <w:sz w:val="23"/>
          <w:szCs w:val="23"/>
          <w:u w:val="single"/>
          <w:lang w:val="en-US"/>
        </w:rPr>
        <w:t>Bene’s Bank</w:t>
      </w:r>
      <w:r w:rsidRPr="00DC0A78">
        <w:rPr>
          <w:sz w:val="23"/>
          <w:szCs w:val="23"/>
          <w:lang w:val="en-US"/>
        </w:rPr>
        <w:t>: Bank GPB (JSC), Moscow, 16 Nametkina st., bldg. 1, 117420, Moscow, Russia</w:t>
      </w:r>
    </w:p>
    <w:p w:rsidR="00DC0A78" w:rsidRPr="00DC0A78" w:rsidRDefault="00DC0A78" w:rsidP="00DC0A78">
      <w:pPr>
        <w:tabs>
          <w:tab w:val="clear" w:pos="1134"/>
        </w:tabs>
        <w:kinsoku/>
        <w:overflowPunct/>
        <w:autoSpaceDE/>
        <w:autoSpaceDN/>
        <w:spacing w:line="240" w:lineRule="auto"/>
        <w:ind w:firstLine="0"/>
        <w:rPr>
          <w:sz w:val="23"/>
          <w:szCs w:val="23"/>
          <w:lang w:val="en-US"/>
        </w:rPr>
      </w:pPr>
      <w:r w:rsidRPr="00DC0A78">
        <w:rPr>
          <w:sz w:val="23"/>
          <w:szCs w:val="23"/>
          <w:u w:val="single"/>
          <w:lang w:val="en-US"/>
        </w:rPr>
        <w:t>SWIFT</w:t>
      </w:r>
      <w:r w:rsidRPr="00DC0A78">
        <w:rPr>
          <w:sz w:val="23"/>
          <w:szCs w:val="23"/>
          <w:lang w:val="en-US"/>
        </w:rPr>
        <w:t>: GAZPRUMM</w:t>
      </w:r>
    </w:p>
    <w:p w:rsidR="00DC0A78" w:rsidRPr="00DC0A78" w:rsidRDefault="00DC0A78" w:rsidP="00DC0A78">
      <w:pPr>
        <w:tabs>
          <w:tab w:val="clear" w:pos="1134"/>
        </w:tabs>
        <w:kinsoku/>
        <w:overflowPunct/>
        <w:autoSpaceDE/>
        <w:autoSpaceDN/>
        <w:spacing w:line="240" w:lineRule="auto"/>
        <w:ind w:firstLine="0"/>
        <w:rPr>
          <w:b/>
          <w:sz w:val="23"/>
          <w:szCs w:val="23"/>
          <w:lang w:val="en-US"/>
        </w:rPr>
      </w:pPr>
      <w:r w:rsidRPr="00DC0A78">
        <w:rPr>
          <w:b/>
          <w:sz w:val="23"/>
          <w:szCs w:val="23"/>
          <w:lang w:val="en-US"/>
        </w:rPr>
        <w:t>Account No:</w:t>
      </w:r>
      <w:r w:rsidRPr="00DC0A78">
        <w:rPr>
          <w:sz w:val="23"/>
          <w:szCs w:val="23"/>
          <w:lang w:val="en-US"/>
        </w:rPr>
        <w:t xml:space="preserve"> </w:t>
      </w:r>
      <w:r w:rsidRPr="00DC0A78">
        <w:rPr>
          <w:b/>
          <w:sz w:val="23"/>
          <w:szCs w:val="23"/>
          <w:lang w:val="en-US"/>
        </w:rPr>
        <w:t>40702840900007000226 (</w:t>
      </w:r>
      <w:r w:rsidRPr="00DC0A78">
        <w:rPr>
          <w:b/>
          <w:sz w:val="23"/>
          <w:szCs w:val="23"/>
        </w:rPr>
        <w:t>доллары</w:t>
      </w:r>
      <w:r w:rsidRPr="00DC0A78">
        <w:rPr>
          <w:b/>
          <w:sz w:val="23"/>
          <w:szCs w:val="23"/>
          <w:lang w:val="en-US"/>
        </w:rPr>
        <w:t xml:space="preserve"> </w:t>
      </w:r>
      <w:r w:rsidRPr="00DC0A78">
        <w:rPr>
          <w:b/>
          <w:sz w:val="23"/>
          <w:szCs w:val="23"/>
        </w:rPr>
        <w:t>США</w:t>
      </w:r>
      <w:r w:rsidRPr="00DC0A78">
        <w:rPr>
          <w:b/>
          <w:sz w:val="23"/>
          <w:szCs w:val="23"/>
          <w:lang w:val="en-US"/>
        </w:rPr>
        <w:t>)</w:t>
      </w:r>
    </w:p>
    <w:p w:rsidR="00DC0A78" w:rsidRPr="00DC0A78" w:rsidRDefault="00DC0A78" w:rsidP="00DC0A78">
      <w:pPr>
        <w:tabs>
          <w:tab w:val="clear" w:pos="1134"/>
        </w:tabs>
        <w:kinsoku/>
        <w:overflowPunct/>
        <w:autoSpaceDE/>
        <w:autoSpaceDN/>
        <w:spacing w:line="240" w:lineRule="auto"/>
        <w:ind w:firstLine="0"/>
        <w:rPr>
          <w:sz w:val="23"/>
          <w:szCs w:val="23"/>
          <w:u w:val="single"/>
          <w:lang w:val="en-US"/>
        </w:rPr>
      </w:pPr>
      <w:r w:rsidRPr="00DC0A78">
        <w:rPr>
          <w:sz w:val="23"/>
          <w:szCs w:val="23"/>
          <w:u w:val="single"/>
          <w:lang w:val="en-US"/>
        </w:rPr>
        <w:t>Through correspondent Bank:</w:t>
      </w:r>
    </w:p>
    <w:p w:rsidR="00DC0A78" w:rsidRPr="00DC0A78" w:rsidRDefault="00DC0A78" w:rsidP="00DC0A78">
      <w:pPr>
        <w:tabs>
          <w:tab w:val="clear" w:pos="1134"/>
        </w:tabs>
        <w:kinsoku/>
        <w:overflowPunct/>
        <w:autoSpaceDE/>
        <w:autoSpaceDN/>
        <w:spacing w:line="240" w:lineRule="auto"/>
        <w:ind w:firstLine="0"/>
        <w:rPr>
          <w:sz w:val="23"/>
          <w:szCs w:val="23"/>
          <w:highlight w:val="yellow"/>
          <w:u w:val="single"/>
          <w:lang w:val="en-US"/>
        </w:rPr>
      </w:pPr>
      <w:r w:rsidRPr="00DC0A78">
        <w:rPr>
          <w:sz w:val="23"/>
          <w:szCs w:val="23"/>
          <w:u w:val="single"/>
          <w:lang w:val="en-US"/>
        </w:rPr>
        <w:t>Correspondent Bank</w:t>
      </w:r>
      <w:r w:rsidRPr="00DC0A78">
        <w:rPr>
          <w:sz w:val="23"/>
          <w:szCs w:val="23"/>
          <w:lang w:val="en-US"/>
        </w:rPr>
        <w:t>: Citibank N.A., New York</w:t>
      </w:r>
      <w:r w:rsidRPr="00DC0A78">
        <w:rPr>
          <w:sz w:val="23"/>
          <w:szCs w:val="23"/>
          <w:u w:val="single"/>
          <w:lang w:val="en-US"/>
        </w:rPr>
        <w:t xml:space="preserve"> </w:t>
      </w:r>
    </w:p>
    <w:p w:rsidR="00DC0A78" w:rsidRPr="00DC0A78" w:rsidRDefault="00DC0A78" w:rsidP="00DC0A78">
      <w:pPr>
        <w:tabs>
          <w:tab w:val="clear" w:pos="1134"/>
        </w:tabs>
        <w:kinsoku/>
        <w:overflowPunct/>
        <w:autoSpaceDE/>
        <w:autoSpaceDN/>
        <w:spacing w:line="240" w:lineRule="auto"/>
        <w:ind w:firstLine="0"/>
        <w:rPr>
          <w:sz w:val="23"/>
          <w:szCs w:val="23"/>
          <w:lang w:val="en-US"/>
        </w:rPr>
      </w:pPr>
      <w:r w:rsidRPr="00DC0A78">
        <w:rPr>
          <w:sz w:val="23"/>
          <w:szCs w:val="23"/>
          <w:u w:val="single"/>
          <w:lang w:val="en-US"/>
        </w:rPr>
        <w:t>SWIFT</w:t>
      </w:r>
      <w:r w:rsidRPr="00DC0A78">
        <w:rPr>
          <w:sz w:val="23"/>
          <w:szCs w:val="23"/>
          <w:lang w:val="en-US"/>
        </w:rPr>
        <w:t xml:space="preserve">: CITIUS33 </w:t>
      </w:r>
    </w:p>
    <w:p w:rsidR="00DC0A78" w:rsidRPr="00DC0A78" w:rsidRDefault="00DC0A78" w:rsidP="00DC0A78">
      <w:pPr>
        <w:tabs>
          <w:tab w:val="clear" w:pos="1134"/>
        </w:tabs>
        <w:kinsoku/>
        <w:overflowPunct/>
        <w:autoSpaceDE/>
        <w:autoSpaceDN/>
        <w:spacing w:line="240" w:lineRule="auto"/>
        <w:ind w:firstLine="0"/>
        <w:rPr>
          <w:sz w:val="23"/>
          <w:szCs w:val="23"/>
          <w:u w:val="single"/>
          <w:lang w:val="en-US"/>
        </w:rPr>
      </w:pPr>
      <w:r w:rsidRPr="00DC0A78">
        <w:rPr>
          <w:sz w:val="23"/>
          <w:szCs w:val="23"/>
          <w:lang w:val="en-US"/>
        </w:rPr>
        <w:t>Correspondent account: 36141825</w:t>
      </w:r>
      <w:r w:rsidRPr="00DC0A78">
        <w:rPr>
          <w:sz w:val="23"/>
          <w:szCs w:val="23"/>
          <w:u w:val="single"/>
          <w:lang w:val="en-US"/>
        </w:rPr>
        <w:t xml:space="preserve">  </w:t>
      </w:r>
    </w:p>
    <w:p w:rsidR="00DC0A78" w:rsidRPr="00DC0A78" w:rsidRDefault="00DC0A78" w:rsidP="00DC0A78">
      <w:pPr>
        <w:tabs>
          <w:tab w:val="clear" w:pos="1134"/>
        </w:tabs>
        <w:kinsoku/>
        <w:overflowPunct/>
        <w:autoSpaceDE/>
        <w:autoSpaceDN/>
        <w:spacing w:line="240" w:lineRule="auto"/>
        <w:ind w:firstLine="0"/>
        <w:contextualSpacing/>
        <w:rPr>
          <w:b/>
          <w:sz w:val="23"/>
          <w:szCs w:val="23"/>
          <w:u w:val="single"/>
          <w:lang w:val="en-US"/>
        </w:rPr>
      </w:pPr>
    </w:p>
    <w:p w:rsidR="00DC0A78" w:rsidRPr="00DC0A78" w:rsidRDefault="00DC0A78" w:rsidP="00DC0A78">
      <w:pPr>
        <w:tabs>
          <w:tab w:val="clear" w:pos="1134"/>
        </w:tabs>
        <w:kinsoku/>
        <w:overflowPunct/>
        <w:autoSpaceDE/>
        <w:autoSpaceDN/>
        <w:spacing w:line="240" w:lineRule="auto"/>
        <w:ind w:firstLine="0"/>
        <w:contextualSpacing/>
        <w:rPr>
          <w:b/>
          <w:sz w:val="23"/>
          <w:szCs w:val="23"/>
          <w:u w:val="single"/>
          <w:lang w:val="en-US"/>
        </w:rPr>
      </w:pPr>
      <w:r w:rsidRPr="00DC0A78">
        <w:rPr>
          <w:b/>
          <w:sz w:val="23"/>
          <w:szCs w:val="23"/>
          <w:u w:val="single"/>
        </w:rPr>
        <w:t>ПАО</w:t>
      </w:r>
      <w:r w:rsidRPr="00DC0A78">
        <w:rPr>
          <w:b/>
          <w:sz w:val="23"/>
          <w:szCs w:val="23"/>
          <w:u w:val="single"/>
          <w:lang w:val="en-US"/>
        </w:rPr>
        <w:t xml:space="preserve"> «</w:t>
      </w:r>
      <w:r w:rsidRPr="00DC0A78">
        <w:rPr>
          <w:b/>
          <w:sz w:val="23"/>
          <w:szCs w:val="23"/>
          <w:u w:val="single"/>
        </w:rPr>
        <w:t>ДВБ</w:t>
      </w:r>
      <w:r w:rsidRPr="00DC0A78">
        <w:rPr>
          <w:b/>
          <w:sz w:val="23"/>
          <w:szCs w:val="23"/>
          <w:u w:val="single"/>
          <w:lang w:val="en-US"/>
        </w:rPr>
        <w:t>»</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Beneficiary</w:t>
      </w:r>
      <w:r w:rsidRPr="00DC0A78">
        <w:rPr>
          <w:sz w:val="23"/>
          <w:szCs w:val="23"/>
          <w:lang w:val="en-US"/>
        </w:rPr>
        <w:t xml:space="preserve">: LLC SSK «Zvezda».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Address</w:t>
      </w:r>
      <w:r w:rsidRPr="00DC0A78">
        <w:rPr>
          <w:sz w:val="23"/>
          <w:szCs w:val="23"/>
          <w:lang w:val="en-US"/>
        </w:rPr>
        <w:t xml:space="preserve">: bldg. 1, Stepana Lebedeva St., Bolshoy Kamen, Primorsky Krai, 692801, Russia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Bene’s Bank</w:t>
      </w:r>
      <w:r w:rsidRPr="00DC0A78">
        <w:rPr>
          <w:sz w:val="23"/>
          <w:szCs w:val="23"/>
          <w:lang w:val="en-US"/>
        </w:rPr>
        <w:t xml:space="preserve">: Far Eastern Bank, Vladivostok, Russia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SWIFT</w:t>
      </w:r>
      <w:r w:rsidRPr="00DC0A78">
        <w:rPr>
          <w:sz w:val="23"/>
          <w:szCs w:val="23"/>
          <w:lang w:val="en-US"/>
        </w:rPr>
        <w:t xml:space="preserve">: FAEBRU8V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b/>
          <w:sz w:val="23"/>
          <w:szCs w:val="23"/>
          <w:u w:val="single"/>
          <w:lang w:val="en-US"/>
        </w:rPr>
        <w:t>Account No</w:t>
      </w:r>
      <w:r w:rsidRPr="00DC0A78">
        <w:rPr>
          <w:b/>
          <w:sz w:val="23"/>
          <w:szCs w:val="23"/>
          <w:lang w:val="en-US"/>
        </w:rPr>
        <w:t>:</w:t>
      </w:r>
      <w:r w:rsidRPr="00DC0A78">
        <w:rPr>
          <w:sz w:val="23"/>
          <w:szCs w:val="23"/>
          <w:lang w:val="en-US"/>
        </w:rPr>
        <w:t xml:space="preserve"> </w:t>
      </w:r>
      <w:r w:rsidRPr="00DC0A78">
        <w:rPr>
          <w:b/>
          <w:sz w:val="23"/>
          <w:szCs w:val="23"/>
          <w:lang w:val="en-US"/>
        </w:rPr>
        <w:t>40702840100280010027 (</w:t>
      </w:r>
      <w:r w:rsidRPr="00DC0A78">
        <w:rPr>
          <w:b/>
          <w:sz w:val="23"/>
          <w:szCs w:val="23"/>
        </w:rPr>
        <w:t>доллары</w:t>
      </w:r>
      <w:r w:rsidRPr="00DC0A78">
        <w:rPr>
          <w:b/>
          <w:sz w:val="23"/>
          <w:szCs w:val="23"/>
          <w:lang w:val="en-US"/>
        </w:rPr>
        <w:t xml:space="preserve"> </w:t>
      </w:r>
      <w:r w:rsidRPr="00DC0A78">
        <w:rPr>
          <w:b/>
          <w:sz w:val="23"/>
          <w:szCs w:val="23"/>
        </w:rPr>
        <w:t>США</w:t>
      </w:r>
      <w:r w:rsidRPr="00DC0A78">
        <w:rPr>
          <w:b/>
          <w:sz w:val="23"/>
          <w:szCs w:val="23"/>
          <w:lang w:val="en-US"/>
        </w:rPr>
        <w:t>):</w:t>
      </w:r>
      <w:r w:rsidRPr="00DC0A78">
        <w:rPr>
          <w:sz w:val="23"/>
          <w:szCs w:val="23"/>
          <w:lang w:val="en-US"/>
        </w:rPr>
        <w:t xml:space="preserve"> </w:t>
      </w:r>
    </w:p>
    <w:p w:rsidR="00DC0A78" w:rsidRPr="00DC0A78" w:rsidRDefault="00DC0A78" w:rsidP="00DC0A78">
      <w:pPr>
        <w:tabs>
          <w:tab w:val="clear" w:pos="1134"/>
        </w:tabs>
        <w:kinsoku/>
        <w:overflowPunct/>
        <w:autoSpaceDE/>
        <w:autoSpaceDN/>
        <w:spacing w:line="240" w:lineRule="auto"/>
        <w:ind w:firstLine="0"/>
        <w:contextualSpacing/>
        <w:rPr>
          <w:sz w:val="23"/>
          <w:szCs w:val="23"/>
          <w:u w:val="single"/>
          <w:lang w:val="en-US"/>
        </w:rPr>
      </w:pPr>
      <w:r w:rsidRPr="00DC0A78">
        <w:rPr>
          <w:sz w:val="23"/>
          <w:szCs w:val="23"/>
          <w:u w:val="single"/>
          <w:lang w:val="en-US"/>
        </w:rPr>
        <w:t xml:space="preserve">Through correspondent Bank: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Correspondent account</w:t>
      </w:r>
      <w:r w:rsidRPr="00DC0A78">
        <w:rPr>
          <w:sz w:val="23"/>
          <w:szCs w:val="23"/>
          <w:lang w:val="en-US"/>
        </w:rPr>
        <w:t xml:space="preserve">: 890 0096 969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Correspondent Bank</w:t>
      </w:r>
      <w:r w:rsidRPr="00DC0A78">
        <w:rPr>
          <w:sz w:val="23"/>
          <w:szCs w:val="23"/>
          <w:lang w:val="en-US"/>
        </w:rPr>
        <w:t>: Bank of New York</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SWIFT</w:t>
      </w:r>
      <w:r w:rsidRPr="00DC0A78">
        <w:rPr>
          <w:sz w:val="23"/>
          <w:szCs w:val="23"/>
          <w:lang w:val="en-US"/>
        </w:rPr>
        <w:t>: IRVTUS3N</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r w:rsidRPr="00DC0A78">
        <w:rPr>
          <w:sz w:val="23"/>
          <w:szCs w:val="23"/>
          <w:u w:val="single"/>
          <w:lang w:val="en-US"/>
        </w:rPr>
        <w:t>Correspondent Bank’s Address</w:t>
      </w:r>
      <w:r w:rsidRPr="00DC0A78">
        <w:rPr>
          <w:sz w:val="23"/>
          <w:szCs w:val="23"/>
          <w:lang w:val="en-US"/>
        </w:rPr>
        <w:t xml:space="preserve">: One Wall street 9th Floor New York, N.Y. 10286, USA </w:t>
      </w:r>
    </w:p>
    <w:p w:rsidR="00DC0A78" w:rsidRPr="00DC0A78" w:rsidRDefault="00DC0A78" w:rsidP="00DC0A78">
      <w:pPr>
        <w:tabs>
          <w:tab w:val="clear" w:pos="1134"/>
        </w:tabs>
        <w:kinsoku/>
        <w:overflowPunct/>
        <w:autoSpaceDE/>
        <w:autoSpaceDN/>
        <w:spacing w:line="240" w:lineRule="auto"/>
        <w:ind w:firstLine="0"/>
        <w:contextualSpacing/>
        <w:rPr>
          <w:sz w:val="23"/>
          <w:szCs w:val="23"/>
          <w:lang w:val="en-US"/>
        </w:rPr>
      </w:pPr>
    </w:p>
    <w:p w:rsidR="00DC0A78" w:rsidRPr="00DC0A78" w:rsidRDefault="00DC0A78" w:rsidP="00DC0A78">
      <w:pPr>
        <w:tabs>
          <w:tab w:val="clear" w:pos="1134"/>
          <w:tab w:val="left" w:pos="993"/>
        </w:tabs>
        <w:spacing w:line="240" w:lineRule="auto"/>
        <w:ind w:right="57"/>
        <w:rPr>
          <w:sz w:val="23"/>
          <w:szCs w:val="23"/>
        </w:rPr>
      </w:pPr>
      <w:r w:rsidRPr="00DC0A78">
        <w:rPr>
          <w:sz w:val="23"/>
          <w:szCs w:val="23"/>
        </w:rPr>
        <w:t>Сумма для зачисления равна эквиваленту в Долларах США размера обеспечения заявки, по курсу Центрального Банка РФ на момент зачисления денежных средств на счет.</w:t>
      </w:r>
    </w:p>
    <w:p w:rsidR="00DC0A78" w:rsidRPr="00DC0A78" w:rsidRDefault="00DC0A78" w:rsidP="00DC0A78">
      <w:pPr>
        <w:tabs>
          <w:tab w:val="clear" w:pos="1134"/>
          <w:tab w:val="left" w:pos="0"/>
        </w:tabs>
        <w:ind w:right="57" w:firstLine="0"/>
        <w:rPr>
          <w:b/>
          <w:sz w:val="23"/>
          <w:szCs w:val="23"/>
        </w:rPr>
      </w:pPr>
      <w:r>
        <w:rPr>
          <w:sz w:val="23"/>
          <w:szCs w:val="23"/>
        </w:rPr>
        <w:t xml:space="preserve"> </w:t>
      </w:r>
      <w:r w:rsidRPr="00DC0A78">
        <w:rPr>
          <w:sz w:val="23"/>
          <w:szCs w:val="23"/>
        </w:rPr>
        <w:t xml:space="preserve">2.2.  ООО «ССК «Звезда» по следующим реквизитам </w:t>
      </w:r>
      <w:r w:rsidRPr="00DC0A78">
        <w:rPr>
          <w:b/>
          <w:sz w:val="23"/>
          <w:szCs w:val="23"/>
        </w:rPr>
        <w:t>(ЕВРО):</w:t>
      </w:r>
    </w:p>
    <w:p w:rsidR="00DC0A78" w:rsidRPr="00DC0A78" w:rsidRDefault="00DC0A78" w:rsidP="00DC0A78">
      <w:pPr>
        <w:tabs>
          <w:tab w:val="clear" w:pos="1134"/>
        </w:tabs>
        <w:kinsoku/>
        <w:overflowPunct/>
        <w:autoSpaceDE/>
        <w:autoSpaceDN/>
        <w:spacing w:line="240" w:lineRule="auto"/>
        <w:ind w:firstLine="0"/>
        <w:contextualSpacing/>
        <w:rPr>
          <w:rFonts w:eastAsia="Calibri"/>
          <w:b/>
          <w:sz w:val="23"/>
          <w:szCs w:val="23"/>
          <w:u w:val="single"/>
          <w:lang w:val="en-US" w:eastAsia="en-US"/>
        </w:rPr>
      </w:pPr>
      <w:r w:rsidRPr="00DC0A78">
        <w:rPr>
          <w:rFonts w:eastAsia="Calibri"/>
          <w:b/>
          <w:sz w:val="23"/>
          <w:szCs w:val="23"/>
          <w:u w:val="single"/>
          <w:lang w:eastAsia="en-US"/>
        </w:rPr>
        <w:t>БАНК</w:t>
      </w:r>
      <w:r w:rsidRPr="00DC0A78">
        <w:rPr>
          <w:rFonts w:eastAsia="Calibri"/>
          <w:b/>
          <w:sz w:val="23"/>
          <w:szCs w:val="23"/>
          <w:u w:val="single"/>
          <w:lang w:val="en-US" w:eastAsia="en-US"/>
        </w:rPr>
        <w:t xml:space="preserve"> «</w:t>
      </w:r>
      <w:r w:rsidRPr="00DC0A78">
        <w:rPr>
          <w:rFonts w:eastAsia="Calibri"/>
          <w:b/>
          <w:sz w:val="23"/>
          <w:szCs w:val="23"/>
          <w:u w:val="single"/>
          <w:lang w:eastAsia="en-US"/>
        </w:rPr>
        <w:t>ГПБ</w:t>
      </w:r>
      <w:r w:rsidRPr="00DC0A78">
        <w:rPr>
          <w:rFonts w:eastAsia="Calibri"/>
          <w:b/>
          <w:sz w:val="23"/>
          <w:szCs w:val="23"/>
          <w:u w:val="single"/>
          <w:lang w:val="en-US" w:eastAsia="en-US"/>
        </w:rPr>
        <w:t>» (</w:t>
      </w:r>
      <w:r w:rsidRPr="00DC0A78">
        <w:rPr>
          <w:rFonts w:eastAsia="Calibri"/>
          <w:b/>
          <w:sz w:val="23"/>
          <w:szCs w:val="23"/>
          <w:u w:val="single"/>
          <w:lang w:eastAsia="en-US"/>
        </w:rPr>
        <w:t>АО</w:t>
      </w:r>
      <w:r w:rsidRPr="00DC0A78">
        <w:rPr>
          <w:rFonts w:eastAsia="Calibri"/>
          <w:b/>
          <w:sz w:val="23"/>
          <w:szCs w:val="23"/>
          <w:u w:val="single"/>
          <w:lang w:val="en-US" w:eastAsia="en-US"/>
        </w:rPr>
        <w:t xml:space="preserve">) </w:t>
      </w:r>
    </w:p>
    <w:p w:rsidR="00DC0A78" w:rsidRPr="00DC0A78" w:rsidRDefault="00DC0A78" w:rsidP="00DC0A78">
      <w:pPr>
        <w:tabs>
          <w:tab w:val="clear" w:pos="1134"/>
          <w:tab w:val="left" w:pos="993"/>
        </w:tabs>
        <w:spacing w:line="240" w:lineRule="auto"/>
        <w:ind w:right="57" w:firstLine="0"/>
        <w:jc w:val="left"/>
        <w:rPr>
          <w:sz w:val="23"/>
          <w:szCs w:val="23"/>
          <w:lang w:val="en-US"/>
        </w:rPr>
      </w:pPr>
      <w:r w:rsidRPr="00DC0A78">
        <w:rPr>
          <w:sz w:val="23"/>
          <w:szCs w:val="23"/>
          <w:u w:val="single"/>
          <w:lang w:val="en-US"/>
        </w:rPr>
        <w:t>Beneficiary:</w:t>
      </w:r>
      <w:r w:rsidRPr="00DC0A78">
        <w:rPr>
          <w:sz w:val="23"/>
          <w:szCs w:val="23"/>
          <w:lang w:val="en-US"/>
        </w:rPr>
        <w:t xml:space="preserve"> LLC SSK «Zvezda»</w:t>
      </w:r>
    </w:p>
    <w:p w:rsidR="00DC0A78" w:rsidRPr="00DC0A78" w:rsidRDefault="00DC0A78" w:rsidP="00DC0A78">
      <w:pPr>
        <w:tabs>
          <w:tab w:val="clear" w:pos="1134"/>
          <w:tab w:val="left" w:pos="993"/>
        </w:tabs>
        <w:spacing w:line="240" w:lineRule="auto"/>
        <w:ind w:right="57" w:firstLine="0"/>
        <w:jc w:val="left"/>
        <w:rPr>
          <w:sz w:val="23"/>
          <w:szCs w:val="23"/>
          <w:lang w:val="en-US"/>
        </w:rPr>
      </w:pPr>
      <w:r w:rsidRPr="00DC0A78">
        <w:rPr>
          <w:sz w:val="23"/>
          <w:szCs w:val="23"/>
          <w:u w:val="single"/>
          <w:lang w:val="en-US"/>
        </w:rPr>
        <w:t>Address:</w:t>
      </w:r>
      <w:r w:rsidRPr="00DC0A78">
        <w:rPr>
          <w:sz w:val="23"/>
          <w:szCs w:val="23"/>
          <w:lang w:val="en-US"/>
        </w:rPr>
        <w:t xml:space="preserve"> bldg. 1, Stepana Lebedeva St., Bolshoy Kamen, Primorsky Krai, 692801, Russia</w:t>
      </w:r>
    </w:p>
    <w:p w:rsidR="00DC0A78" w:rsidRPr="00DC0A78" w:rsidRDefault="00DC0A78" w:rsidP="00DC0A78">
      <w:pPr>
        <w:tabs>
          <w:tab w:val="clear" w:pos="1134"/>
          <w:tab w:val="left" w:pos="993"/>
        </w:tabs>
        <w:spacing w:line="240" w:lineRule="auto"/>
        <w:ind w:right="57" w:firstLine="0"/>
        <w:jc w:val="left"/>
        <w:rPr>
          <w:sz w:val="23"/>
          <w:szCs w:val="23"/>
          <w:lang w:val="en-US"/>
        </w:rPr>
      </w:pPr>
      <w:r w:rsidRPr="00DC0A78">
        <w:rPr>
          <w:sz w:val="23"/>
          <w:szCs w:val="23"/>
          <w:u w:val="single"/>
          <w:lang w:val="en-US"/>
        </w:rPr>
        <w:t>Bene’s Bank</w:t>
      </w:r>
      <w:r w:rsidRPr="00DC0A78">
        <w:rPr>
          <w:sz w:val="23"/>
          <w:szCs w:val="23"/>
          <w:lang w:val="en-US"/>
        </w:rPr>
        <w:t>: Bank GPB (JSC), Moscow, 16 Nametkina st., bldg. 1, 117420, Moscow, Russia</w:t>
      </w:r>
    </w:p>
    <w:p w:rsidR="00DC0A78" w:rsidRPr="00DC0A78" w:rsidRDefault="00DC0A78" w:rsidP="00DC0A78">
      <w:pPr>
        <w:tabs>
          <w:tab w:val="clear" w:pos="1134"/>
          <w:tab w:val="left" w:pos="993"/>
        </w:tabs>
        <w:spacing w:line="240" w:lineRule="auto"/>
        <w:ind w:right="57" w:firstLine="0"/>
        <w:jc w:val="left"/>
        <w:rPr>
          <w:sz w:val="23"/>
          <w:szCs w:val="23"/>
          <w:lang w:val="en-US"/>
        </w:rPr>
      </w:pPr>
      <w:r w:rsidRPr="00DC0A78">
        <w:rPr>
          <w:sz w:val="23"/>
          <w:szCs w:val="23"/>
          <w:u w:val="single"/>
          <w:lang w:val="en-US"/>
        </w:rPr>
        <w:t>SWIFT</w:t>
      </w:r>
      <w:r w:rsidRPr="00DC0A78">
        <w:rPr>
          <w:sz w:val="23"/>
          <w:szCs w:val="23"/>
          <w:lang w:val="en-US"/>
        </w:rPr>
        <w:t>: GAZPRUMM</w:t>
      </w:r>
    </w:p>
    <w:p w:rsidR="00DC0A78" w:rsidRPr="00DC0A78" w:rsidRDefault="00DC0A78" w:rsidP="00DC0A78">
      <w:pPr>
        <w:tabs>
          <w:tab w:val="clear" w:pos="1134"/>
        </w:tabs>
        <w:kinsoku/>
        <w:overflowPunct/>
        <w:autoSpaceDE/>
        <w:autoSpaceDN/>
        <w:spacing w:line="240" w:lineRule="auto"/>
        <w:ind w:firstLine="0"/>
        <w:jc w:val="left"/>
        <w:rPr>
          <w:b/>
          <w:sz w:val="23"/>
          <w:szCs w:val="23"/>
          <w:lang w:val="en-US"/>
        </w:rPr>
      </w:pPr>
      <w:r w:rsidRPr="00DC0A78">
        <w:rPr>
          <w:b/>
          <w:sz w:val="23"/>
          <w:szCs w:val="23"/>
          <w:lang w:val="en-US"/>
        </w:rPr>
        <w:t>Account No: 40702978800007000489 (</w:t>
      </w:r>
      <w:r w:rsidRPr="00DC0A78">
        <w:rPr>
          <w:b/>
          <w:sz w:val="23"/>
          <w:szCs w:val="23"/>
        </w:rPr>
        <w:t>Евро</w:t>
      </w:r>
      <w:r w:rsidRPr="00DC0A78">
        <w:rPr>
          <w:b/>
          <w:sz w:val="23"/>
          <w:szCs w:val="23"/>
          <w:lang w:val="en-US"/>
        </w:rPr>
        <w:t>)</w:t>
      </w:r>
    </w:p>
    <w:p w:rsidR="00DC0A78" w:rsidRPr="00DC0A78" w:rsidRDefault="00DC0A78" w:rsidP="00DC0A78">
      <w:pPr>
        <w:tabs>
          <w:tab w:val="clear" w:pos="1134"/>
        </w:tabs>
        <w:kinsoku/>
        <w:overflowPunct/>
        <w:autoSpaceDE/>
        <w:autoSpaceDN/>
        <w:spacing w:line="240" w:lineRule="auto"/>
        <w:ind w:firstLine="0"/>
        <w:jc w:val="left"/>
        <w:rPr>
          <w:sz w:val="23"/>
          <w:szCs w:val="23"/>
          <w:u w:val="single"/>
          <w:lang w:val="en-US"/>
        </w:rPr>
      </w:pPr>
      <w:r w:rsidRPr="00DC0A78">
        <w:rPr>
          <w:sz w:val="23"/>
          <w:szCs w:val="23"/>
          <w:u w:val="single"/>
          <w:lang w:val="en-US"/>
        </w:rPr>
        <w:t>Through correspondent Bank:</w:t>
      </w:r>
    </w:p>
    <w:p w:rsidR="00DC0A78" w:rsidRPr="00DC0A78" w:rsidRDefault="00DC0A78" w:rsidP="00DC0A78">
      <w:pPr>
        <w:tabs>
          <w:tab w:val="clear" w:pos="1134"/>
        </w:tabs>
        <w:kinsoku/>
        <w:overflowPunct/>
        <w:autoSpaceDE/>
        <w:autoSpaceDN/>
        <w:spacing w:line="240" w:lineRule="auto"/>
        <w:ind w:firstLine="0"/>
        <w:jc w:val="left"/>
        <w:rPr>
          <w:sz w:val="23"/>
          <w:szCs w:val="23"/>
          <w:u w:val="single"/>
          <w:lang w:val="en-US"/>
        </w:rPr>
      </w:pPr>
      <w:r w:rsidRPr="00DC0A78">
        <w:rPr>
          <w:sz w:val="23"/>
          <w:szCs w:val="23"/>
          <w:u w:val="single"/>
          <w:lang w:val="en-US"/>
        </w:rPr>
        <w:t>Correspondent Bank: Bank GPB International S.A., Luxembourg</w:t>
      </w:r>
      <w:r w:rsidRPr="00DC0A78">
        <w:rPr>
          <w:sz w:val="23"/>
          <w:szCs w:val="23"/>
          <w:u w:val="single"/>
          <w:lang w:val="en-US"/>
        </w:rPr>
        <w:tab/>
      </w:r>
      <w:r w:rsidRPr="00DC0A78">
        <w:rPr>
          <w:sz w:val="23"/>
          <w:szCs w:val="23"/>
          <w:u w:val="single"/>
          <w:lang w:val="en-US"/>
        </w:rPr>
        <w:tab/>
      </w:r>
    </w:p>
    <w:p w:rsidR="00DC0A78" w:rsidRPr="00DC0A78" w:rsidRDefault="00DC0A78" w:rsidP="00DC0A78">
      <w:pPr>
        <w:tabs>
          <w:tab w:val="clear" w:pos="1134"/>
        </w:tabs>
        <w:kinsoku/>
        <w:overflowPunct/>
        <w:autoSpaceDE/>
        <w:autoSpaceDN/>
        <w:spacing w:line="240" w:lineRule="auto"/>
        <w:ind w:firstLine="0"/>
        <w:jc w:val="left"/>
        <w:rPr>
          <w:sz w:val="23"/>
          <w:szCs w:val="23"/>
          <w:u w:val="single"/>
        </w:rPr>
      </w:pPr>
      <w:r w:rsidRPr="00DC0A78">
        <w:rPr>
          <w:sz w:val="23"/>
          <w:szCs w:val="23"/>
          <w:u w:val="single"/>
          <w:lang w:val="en-US"/>
        </w:rPr>
        <w:t>SWIFT</w:t>
      </w:r>
      <w:r w:rsidRPr="00DC0A78">
        <w:rPr>
          <w:sz w:val="23"/>
          <w:szCs w:val="23"/>
          <w:u w:val="single"/>
        </w:rPr>
        <w:t>:</w:t>
      </w:r>
      <w:r w:rsidRPr="006D4FF8">
        <w:rPr>
          <w:sz w:val="23"/>
          <w:szCs w:val="23"/>
          <w:u w:val="single"/>
        </w:rPr>
        <w:t xml:space="preserve"> </w:t>
      </w:r>
      <w:r w:rsidRPr="00DC0A78">
        <w:rPr>
          <w:sz w:val="23"/>
          <w:szCs w:val="23"/>
          <w:u w:val="single"/>
          <w:lang w:val="en-US"/>
        </w:rPr>
        <w:t>GAZPLULL</w:t>
      </w:r>
    </w:p>
    <w:p w:rsidR="00DC0A78" w:rsidRPr="00DC0A78" w:rsidRDefault="00DC0A78" w:rsidP="00DC0A78">
      <w:pPr>
        <w:tabs>
          <w:tab w:val="clear" w:pos="1134"/>
        </w:tabs>
        <w:kinsoku/>
        <w:overflowPunct/>
        <w:autoSpaceDE/>
        <w:autoSpaceDN/>
        <w:spacing w:line="240" w:lineRule="auto"/>
        <w:ind w:firstLine="0"/>
        <w:jc w:val="left"/>
        <w:rPr>
          <w:sz w:val="23"/>
          <w:szCs w:val="23"/>
          <w:u w:val="single"/>
        </w:rPr>
      </w:pPr>
      <w:r w:rsidRPr="00DC0A78">
        <w:rPr>
          <w:sz w:val="23"/>
          <w:szCs w:val="23"/>
          <w:u w:val="single"/>
          <w:lang w:val="en-US"/>
        </w:rPr>
        <w:t>Correspondent</w:t>
      </w:r>
      <w:r w:rsidRPr="00DC0A78">
        <w:rPr>
          <w:sz w:val="23"/>
          <w:szCs w:val="23"/>
          <w:u w:val="single"/>
        </w:rPr>
        <w:t xml:space="preserve"> </w:t>
      </w:r>
      <w:r w:rsidRPr="00DC0A78">
        <w:rPr>
          <w:sz w:val="23"/>
          <w:szCs w:val="23"/>
          <w:u w:val="single"/>
          <w:lang w:val="en-US"/>
        </w:rPr>
        <w:t>account</w:t>
      </w:r>
      <w:r w:rsidRPr="00DC0A78">
        <w:rPr>
          <w:sz w:val="23"/>
          <w:szCs w:val="23"/>
          <w:u w:val="single"/>
        </w:rPr>
        <w:t xml:space="preserve">: </w:t>
      </w:r>
      <w:r w:rsidRPr="00DC0A78">
        <w:rPr>
          <w:sz w:val="23"/>
          <w:szCs w:val="23"/>
          <w:u w:val="single"/>
          <w:lang w:val="en-US"/>
        </w:rPr>
        <w:t>LU</w:t>
      </w:r>
      <w:r w:rsidRPr="00DC0A78">
        <w:rPr>
          <w:sz w:val="23"/>
          <w:szCs w:val="23"/>
          <w:u w:val="single"/>
        </w:rPr>
        <w:t>643790111780352004</w:t>
      </w:r>
    </w:p>
    <w:p w:rsidR="00DC0A78" w:rsidRPr="00DC0A78" w:rsidRDefault="00DC0A78" w:rsidP="00DC0A78">
      <w:pPr>
        <w:tabs>
          <w:tab w:val="clear" w:pos="1134"/>
          <w:tab w:val="left" w:pos="993"/>
        </w:tabs>
        <w:spacing w:line="240" w:lineRule="auto"/>
        <w:ind w:right="57"/>
        <w:rPr>
          <w:sz w:val="23"/>
          <w:szCs w:val="23"/>
        </w:rPr>
      </w:pPr>
    </w:p>
    <w:p w:rsidR="00DC0A78" w:rsidRPr="00DC0A78" w:rsidRDefault="00DC0A78" w:rsidP="00DC0A78">
      <w:pPr>
        <w:tabs>
          <w:tab w:val="clear" w:pos="1134"/>
          <w:tab w:val="left" w:pos="993"/>
        </w:tabs>
        <w:spacing w:line="240" w:lineRule="auto"/>
        <w:ind w:right="57" w:firstLine="284"/>
        <w:rPr>
          <w:sz w:val="23"/>
          <w:szCs w:val="23"/>
        </w:rPr>
      </w:pPr>
      <w:r w:rsidRPr="00DC0A78">
        <w:rPr>
          <w:sz w:val="23"/>
          <w:szCs w:val="23"/>
        </w:rPr>
        <w:lastRenderedPageBreak/>
        <w:t>Сумма для зачисления равна эквиваленту в ЕВРО размера обеспечения заявки, по курсу Центрального Банка РФ на момент зачисления денежных средств на счет.</w:t>
      </w:r>
    </w:p>
    <w:p w:rsidR="00DC0A78" w:rsidRPr="00DC0A78" w:rsidRDefault="00DC0A78" w:rsidP="00DC0A78">
      <w:pPr>
        <w:tabs>
          <w:tab w:val="clear" w:pos="1134"/>
          <w:tab w:val="left" w:pos="993"/>
        </w:tabs>
        <w:spacing w:line="240" w:lineRule="auto"/>
        <w:ind w:right="57"/>
        <w:rPr>
          <w:sz w:val="23"/>
          <w:szCs w:val="23"/>
        </w:rPr>
      </w:pPr>
    </w:p>
    <w:p w:rsidR="00DC0A78" w:rsidRPr="00DC0A78" w:rsidRDefault="00DC0A78" w:rsidP="00DC0A78">
      <w:pPr>
        <w:tabs>
          <w:tab w:val="clear" w:pos="1134"/>
          <w:tab w:val="left" w:pos="993"/>
        </w:tabs>
        <w:ind w:right="57" w:firstLine="0"/>
        <w:rPr>
          <w:sz w:val="23"/>
          <w:szCs w:val="23"/>
        </w:rPr>
      </w:pPr>
      <w:r w:rsidRPr="00DC0A78">
        <w:rPr>
          <w:sz w:val="23"/>
          <w:szCs w:val="23"/>
        </w:rPr>
        <w:t xml:space="preserve">2.3. ООО «ССК «Звезда» по следующим реквизитам </w:t>
      </w:r>
      <w:r w:rsidRPr="00DC0A78">
        <w:rPr>
          <w:b/>
          <w:sz w:val="23"/>
          <w:szCs w:val="23"/>
        </w:rPr>
        <w:t>(ЮАНЬ):</w:t>
      </w:r>
    </w:p>
    <w:p w:rsidR="00DC0A78" w:rsidRPr="00DC0A78" w:rsidRDefault="00DC0A78" w:rsidP="00DC0A78">
      <w:pPr>
        <w:tabs>
          <w:tab w:val="clear" w:pos="1134"/>
          <w:tab w:val="left" w:pos="993"/>
        </w:tabs>
        <w:spacing w:line="240" w:lineRule="auto"/>
        <w:ind w:left="1069" w:right="57" w:hanging="1069"/>
        <w:rPr>
          <w:rFonts w:eastAsia="Calibri"/>
          <w:b/>
          <w:sz w:val="23"/>
          <w:szCs w:val="23"/>
          <w:u w:val="single"/>
          <w:lang w:val="en-US"/>
        </w:rPr>
      </w:pPr>
      <w:r w:rsidRPr="00DC0A78">
        <w:rPr>
          <w:rFonts w:eastAsia="Calibri"/>
          <w:b/>
          <w:sz w:val="23"/>
          <w:szCs w:val="23"/>
          <w:u w:val="single"/>
        </w:rPr>
        <w:t>ПАО</w:t>
      </w:r>
      <w:r w:rsidRPr="00DC0A78">
        <w:rPr>
          <w:rFonts w:eastAsia="Calibri"/>
          <w:b/>
          <w:sz w:val="23"/>
          <w:szCs w:val="23"/>
          <w:u w:val="single"/>
          <w:lang w:val="en-US"/>
        </w:rPr>
        <w:t xml:space="preserve"> «</w:t>
      </w:r>
      <w:r w:rsidRPr="00DC0A78">
        <w:rPr>
          <w:rFonts w:eastAsia="Calibri"/>
          <w:b/>
          <w:sz w:val="23"/>
          <w:szCs w:val="23"/>
          <w:u w:val="single"/>
        </w:rPr>
        <w:t>ДВБ</w:t>
      </w:r>
      <w:r w:rsidRPr="00DC0A78">
        <w:rPr>
          <w:rFonts w:eastAsia="Calibri"/>
          <w:b/>
          <w:sz w:val="23"/>
          <w:szCs w:val="23"/>
          <w:u w:val="single"/>
          <w:lang w:val="en-US"/>
        </w:rPr>
        <w:t>»</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Beneficiary</w:t>
      </w:r>
      <w:r w:rsidRPr="00DC0A78">
        <w:rPr>
          <w:rFonts w:eastAsia="Calibri"/>
          <w:sz w:val="23"/>
          <w:szCs w:val="23"/>
          <w:lang w:val="en-US"/>
        </w:rPr>
        <w:t xml:space="preserve">: LLC SSK «Zvezda». </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Address</w:t>
      </w:r>
      <w:r w:rsidRPr="00DC0A78">
        <w:rPr>
          <w:rFonts w:eastAsia="Calibri"/>
          <w:sz w:val="23"/>
          <w:szCs w:val="23"/>
          <w:lang w:val="en-US"/>
        </w:rPr>
        <w:t xml:space="preserve">: bldg. 1, Stepana Lebedeva St., Bolshoy Kamen, Primorsky Krai, 692801, Russia </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Bene’s Bank</w:t>
      </w:r>
      <w:r w:rsidRPr="00DC0A78">
        <w:rPr>
          <w:rFonts w:eastAsia="Calibri"/>
          <w:sz w:val="23"/>
          <w:szCs w:val="23"/>
          <w:lang w:val="en-US"/>
        </w:rPr>
        <w:t xml:space="preserve">: Far Eastern Bank, Vladivostok, Russia </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SWIFT</w:t>
      </w:r>
      <w:r w:rsidRPr="00DC0A78">
        <w:rPr>
          <w:rFonts w:eastAsia="Calibri"/>
          <w:sz w:val="23"/>
          <w:szCs w:val="23"/>
          <w:lang w:val="en-US"/>
        </w:rPr>
        <w:t xml:space="preserve">: FAEBRU8V </w:t>
      </w:r>
    </w:p>
    <w:p w:rsidR="00DC0A78" w:rsidRPr="00DC0A78" w:rsidRDefault="00DC0A78" w:rsidP="00DC0A78">
      <w:pPr>
        <w:tabs>
          <w:tab w:val="clear" w:pos="1134"/>
          <w:tab w:val="left" w:pos="993"/>
        </w:tabs>
        <w:spacing w:line="240" w:lineRule="auto"/>
        <w:ind w:right="57" w:firstLine="0"/>
        <w:rPr>
          <w:rFonts w:eastAsia="Calibri"/>
          <w:b/>
          <w:sz w:val="23"/>
          <w:szCs w:val="23"/>
          <w:lang w:val="en-US"/>
        </w:rPr>
      </w:pPr>
      <w:r w:rsidRPr="00DC0A78">
        <w:rPr>
          <w:rFonts w:eastAsia="Calibri"/>
          <w:b/>
          <w:sz w:val="23"/>
          <w:szCs w:val="23"/>
          <w:lang w:val="en-US"/>
        </w:rPr>
        <w:t>Account No: 40702156700280010027 (</w:t>
      </w:r>
      <w:r w:rsidRPr="00DC0A78">
        <w:rPr>
          <w:rFonts w:eastAsia="Calibri"/>
          <w:b/>
          <w:sz w:val="23"/>
          <w:szCs w:val="23"/>
        </w:rPr>
        <w:t>Китайские</w:t>
      </w:r>
      <w:r w:rsidRPr="00DC0A78">
        <w:rPr>
          <w:rFonts w:eastAsia="Calibri"/>
          <w:b/>
          <w:sz w:val="23"/>
          <w:szCs w:val="23"/>
          <w:lang w:val="en-US"/>
        </w:rPr>
        <w:t xml:space="preserve"> </w:t>
      </w:r>
      <w:r w:rsidRPr="00DC0A78">
        <w:rPr>
          <w:rFonts w:eastAsia="Calibri"/>
          <w:b/>
          <w:sz w:val="23"/>
          <w:szCs w:val="23"/>
        </w:rPr>
        <w:t>юани</w:t>
      </w:r>
      <w:r w:rsidRPr="00DC0A78">
        <w:rPr>
          <w:rFonts w:eastAsia="Calibri"/>
          <w:b/>
          <w:sz w:val="23"/>
          <w:szCs w:val="23"/>
          <w:lang w:val="en-US"/>
        </w:rPr>
        <w:t>):</w:t>
      </w:r>
    </w:p>
    <w:p w:rsidR="00DC0A78" w:rsidRPr="00DC0A78" w:rsidRDefault="00DC0A78" w:rsidP="00DC0A78">
      <w:pPr>
        <w:tabs>
          <w:tab w:val="clear" w:pos="1134"/>
          <w:tab w:val="left" w:pos="993"/>
        </w:tabs>
        <w:spacing w:line="240" w:lineRule="auto"/>
        <w:ind w:right="57" w:firstLine="0"/>
        <w:rPr>
          <w:rFonts w:eastAsia="Calibri"/>
          <w:sz w:val="23"/>
          <w:szCs w:val="23"/>
          <w:u w:val="single"/>
          <w:lang w:val="en-US"/>
        </w:rPr>
      </w:pPr>
      <w:r w:rsidRPr="00DC0A78">
        <w:rPr>
          <w:rFonts w:eastAsia="Calibri"/>
          <w:sz w:val="23"/>
          <w:szCs w:val="23"/>
          <w:u w:val="single"/>
          <w:lang w:val="en-US"/>
        </w:rPr>
        <w:t>Through correspondent Bank:</w:t>
      </w:r>
    </w:p>
    <w:p w:rsidR="00DC0A78" w:rsidRPr="00DC0A78" w:rsidRDefault="00DC0A78" w:rsidP="00DC0A78">
      <w:pPr>
        <w:tabs>
          <w:tab w:val="clear" w:pos="1134"/>
          <w:tab w:val="left" w:pos="993"/>
        </w:tabs>
        <w:spacing w:line="240" w:lineRule="auto"/>
        <w:ind w:right="57" w:firstLine="0"/>
        <w:rPr>
          <w:rFonts w:eastAsia="Calibri"/>
          <w:sz w:val="23"/>
          <w:szCs w:val="23"/>
          <w:u w:val="single"/>
          <w:lang w:val="en-US"/>
        </w:rPr>
      </w:pPr>
      <w:r w:rsidRPr="00DC0A78">
        <w:rPr>
          <w:rFonts w:eastAsia="Calibri"/>
          <w:sz w:val="23"/>
          <w:szCs w:val="23"/>
          <w:u w:val="single"/>
          <w:lang w:val="en-US"/>
        </w:rPr>
        <w:t>Correspondent account:</w:t>
      </w:r>
      <w:r w:rsidRPr="00DC0A78">
        <w:rPr>
          <w:rFonts w:eastAsia="Calibri"/>
          <w:sz w:val="23"/>
          <w:szCs w:val="23"/>
          <w:lang w:val="en-US"/>
        </w:rPr>
        <w:t xml:space="preserve"> </w:t>
      </w:r>
      <w:r w:rsidRPr="00DC0A78">
        <w:rPr>
          <w:rFonts w:eastAsia="Calibri"/>
          <w:sz w:val="23"/>
          <w:szCs w:val="23"/>
          <w:lang w:val="en-US"/>
        </w:rPr>
        <w:tab/>
        <w:t>23001706551050500125</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 xml:space="preserve">Correspondent Bank: </w:t>
      </w:r>
      <w:r w:rsidRPr="00DC0A78">
        <w:rPr>
          <w:rFonts w:eastAsia="Calibri"/>
          <w:sz w:val="23"/>
          <w:szCs w:val="23"/>
          <w:lang w:val="en-US"/>
        </w:rPr>
        <w:t>China Construction Bank Coprporation, Suifenhe Sub-Branch,</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SWIFT:</w:t>
      </w:r>
      <w:r w:rsidRPr="00DC0A78">
        <w:rPr>
          <w:rFonts w:eastAsia="Calibri"/>
          <w:sz w:val="23"/>
          <w:szCs w:val="23"/>
          <w:lang w:val="en-US"/>
        </w:rPr>
        <w:t xml:space="preserve"> PCBCCNBJLJS</w:t>
      </w:r>
    </w:p>
    <w:p w:rsidR="00DC0A78" w:rsidRPr="00DC0A78" w:rsidRDefault="00DC0A78" w:rsidP="00DC0A78">
      <w:pPr>
        <w:tabs>
          <w:tab w:val="clear" w:pos="1134"/>
          <w:tab w:val="left" w:pos="993"/>
        </w:tabs>
        <w:spacing w:line="240" w:lineRule="auto"/>
        <w:ind w:right="57" w:firstLine="0"/>
        <w:rPr>
          <w:rFonts w:eastAsia="Calibri"/>
          <w:sz w:val="23"/>
          <w:szCs w:val="23"/>
          <w:lang w:val="en-US"/>
        </w:rPr>
      </w:pPr>
      <w:r w:rsidRPr="00DC0A78">
        <w:rPr>
          <w:rFonts w:eastAsia="Calibri"/>
          <w:sz w:val="23"/>
          <w:szCs w:val="23"/>
          <w:u w:val="single"/>
          <w:lang w:val="en-US"/>
        </w:rPr>
        <w:t xml:space="preserve">Correspondent Bank’s Address: </w:t>
      </w:r>
      <w:r w:rsidRPr="00DC0A78">
        <w:rPr>
          <w:rFonts w:eastAsia="Calibri"/>
          <w:sz w:val="23"/>
          <w:szCs w:val="23"/>
          <w:lang w:val="en-US"/>
        </w:rPr>
        <w:t xml:space="preserve">China, Suifenhe, Xinxing Street, 30 </w:t>
      </w:r>
    </w:p>
    <w:p w:rsidR="00DC0A78" w:rsidRPr="00DC0A78" w:rsidRDefault="00DC0A78" w:rsidP="00DC0A78">
      <w:pPr>
        <w:tabs>
          <w:tab w:val="clear" w:pos="1134"/>
          <w:tab w:val="left" w:pos="993"/>
        </w:tabs>
        <w:spacing w:line="240" w:lineRule="auto"/>
        <w:ind w:left="1069" w:right="57" w:hanging="1069"/>
        <w:rPr>
          <w:rFonts w:eastAsia="Calibri"/>
          <w:b/>
          <w:bCs/>
          <w:iCs/>
          <w:sz w:val="23"/>
          <w:szCs w:val="23"/>
        </w:rPr>
      </w:pPr>
      <w:r w:rsidRPr="00DC0A78">
        <w:rPr>
          <w:rFonts w:eastAsia="Calibri"/>
          <w:b/>
          <w:bCs/>
          <w:iCs/>
          <w:sz w:val="23"/>
          <w:szCs w:val="23"/>
        </w:rPr>
        <w:t xml:space="preserve">АКБ «БЭНК ОФ ЧАЙНА» (АО): </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u w:val="single"/>
          <w:lang w:val="en-US"/>
        </w:rPr>
        <w:t>Beneficiary</w:t>
      </w:r>
      <w:r w:rsidRPr="00DC0A78">
        <w:rPr>
          <w:rFonts w:eastAsia="Calibri"/>
          <w:bCs/>
          <w:iCs/>
          <w:sz w:val="23"/>
          <w:szCs w:val="23"/>
          <w:lang w:val="en-US"/>
        </w:rPr>
        <w:t xml:space="preserve">: LLC SSK «Zvezda». </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u w:val="single"/>
          <w:lang w:val="en-US"/>
        </w:rPr>
        <w:t>Address</w:t>
      </w:r>
      <w:r w:rsidRPr="00DC0A78">
        <w:rPr>
          <w:rFonts w:eastAsia="Calibri"/>
          <w:bCs/>
          <w:iCs/>
          <w:sz w:val="23"/>
          <w:szCs w:val="23"/>
          <w:lang w:val="en-US"/>
        </w:rPr>
        <w:t xml:space="preserve">: bldg. 1, Stepana Lebedeva St., Bolshoy Kamen, Primorsky Krai, 692801, Russia </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u w:val="single"/>
          <w:lang w:val="en-US"/>
        </w:rPr>
        <w:t>Bene’s Bank</w:t>
      </w:r>
      <w:r w:rsidRPr="00DC0A78">
        <w:rPr>
          <w:rFonts w:eastAsia="Calibri"/>
          <w:bCs/>
          <w:iCs/>
          <w:sz w:val="23"/>
          <w:szCs w:val="23"/>
          <w:lang w:val="en-US"/>
        </w:rPr>
        <w:t>:</w:t>
      </w:r>
      <w:r w:rsidRPr="00DC0A78">
        <w:rPr>
          <w:rFonts w:eastAsia="Calibri"/>
          <w:sz w:val="23"/>
          <w:szCs w:val="23"/>
          <w:lang w:val="en-US"/>
        </w:rPr>
        <w:t xml:space="preserve"> </w:t>
      </w:r>
      <w:r w:rsidRPr="00DC0A78">
        <w:rPr>
          <w:rFonts w:eastAsia="Calibri"/>
          <w:bCs/>
          <w:iCs/>
          <w:sz w:val="23"/>
          <w:szCs w:val="23"/>
          <w:lang w:val="en-US"/>
        </w:rPr>
        <w:t>Joint-Stock Commercial Bank BANK OF CHINA (RUSSIA) Vladivostok Russia</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u w:val="single"/>
          <w:lang w:val="en-US"/>
        </w:rPr>
        <w:t>SWIFT</w:t>
      </w:r>
      <w:r w:rsidRPr="00DC0A78">
        <w:rPr>
          <w:rFonts w:eastAsia="Calibri"/>
          <w:bCs/>
          <w:iCs/>
          <w:sz w:val="23"/>
          <w:szCs w:val="23"/>
          <w:lang w:val="en-US"/>
        </w:rPr>
        <w:t xml:space="preserve">: BKCHRUMMVLD </w:t>
      </w:r>
    </w:p>
    <w:p w:rsidR="00DC0A78" w:rsidRPr="00DC0A78" w:rsidRDefault="00DC0A78" w:rsidP="00DC0A78">
      <w:pPr>
        <w:tabs>
          <w:tab w:val="clear" w:pos="1134"/>
          <w:tab w:val="left" w:pos="993"/>
        </w:tabs>
        <w:spacing w:line="240" w:lineRule="auto"/>
        <w:ind w:right="57" w:firstLine="0"/>
        <w:rPr>
          <w:rFonts w:eastAsia="Calibri"/>
          <w:b/>
          <w:bCs/>
          <w:iCs/>
          <w:sz w:val="23"/>
          <w:szCs w:val="23"/>
          <w:lang w:val="en-US"/>
        </w:rPr>
      </w:pPr>
      <w:r w:rsidRPr="00DC0A78">
        <w:rPr>
          <w:rFonts w:eastAsia="Calibri"/>
          <w:b/>
          <w:bCs/>
          <w:iCs/>
          <w:sz w:val="23"/>
          <w:szCs w:val="23"/>
          <w:lang w:val="en-US"/>
        </w:rPr>
        <w:t>Account No: 40702156600200880150 (</w:t>
      </w:r>
      <w:r w:rsidRPr="00DC0A78">
        <w:rPr>
          <w:rFonts w:eastAsia="Calibri"/>
          <w:b/>
          <w:bCs/>
          <w:iCs/>
          <w:sz w:val="23"/>
          <w:szCs w:val="23"/>
        </w:rPr>
        <w:t>Китайские</w:t>
      </w:r>
      <w:r w:rsidRPr="00DC0A78">
        <w:rPr>
          <w:rFonts w:eastAsia="Calibri"/>
          <w:b/>
          <w:bCs/>
          <w:iCs/>
          <w:sz w:val="23"/>
          <w:szCs w:val="23"/>
          <w:lang w:val="en-US"/>
        </w:rPr>
        <w:t xml:space="preserve"> </w:t>
      </w:r>
      <w:r w:rsidRPr="00DC0A78">
        <w:rPr>
          <w:rFonts w:eastAsia="Calibri"/>
          <w:b/>
          <w:bCs/>
          <w:iCs/>
          <w:sz w:val="23"/>
          <w:szCs w:val="23"/>
        </w:rPr>
        <w:t>юани</w:t>
      </w:r>
      <w:r w:rsidRPr="00DC0A78">
        <w:rPr>
          <w:rFonts w:eastAsia="Calibri"/>
          <w:b/>
          <w:bCs/>
          <w:iCs/>
          <w:sz w:val="23"/>
          <w:szCs w:val="23"/>
          <w:lang w:val="en-US"/>
        </w:rPr>
        <w:t>):</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u w:val="single"/>
          <w:lang w:val="en-US"/>
        </w:rPr>
        <w:t>Intermediary Bank</w:t>
      </w:r>
      <w:r w:rsidRPr="00DC0A78">
        <w:rPr>
          <w:rFonts w:eastAsia="Calibri"/>
          <w:bCs/>
          <w:iCs/>
          <w:sz w:val="23"/>
          <w:szCs w:val="23"/>
          <w:lang w:val="en-US"/>
        </w:rPr>
        <w:t xml:space="preserve">: Joint-Stock Commercial Bank BANK OF CHINA (RUSSIA) </w:t>
      </w:r>
      <w:r w:rsidRPr="00DC0A78">
        <w:rPr>
          <w:rFonts w:eastAsia="Calibri"/>
          <w:sz w:val="23"/>
          <w:szCs w:val="23"/>
          <w:u w:val="single"/>
          <w:lang w:val="en-US"/>
        </w:rPr>
        <w:t>Address</w:t>
      </w:r>
      <w:r w:rsidRPr="00DC0A78">
        <w:rPr>
          <w:rFonts w:eastAsia="Calibri"/>
          <w:sz w:val="23"/>
          <w:szCs w:val="23"/>
          <w:lang w:val="en-US"/>
        </w:rPr>
        <w:t xml:space="preserve">: </w:t>
      </w:r>
      <w:r w:rsidRPr="00DC0A78">
        <w:rPr>
          <w:rFonts w:eastAsia="Calibri"/>
          <w:bCs/>
          <w:iCs/>
          <w:sz w:val="23"/>
          <w:szCs w:val="23"/>
          <w:lang w:val="en-US"/>
        </w:rPr>
        <w:t>Moscow Russia</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lang w:val="en-US"/>
        </w:rPr>
        <w:t xml:space="preserve">SWIFT: BKCHRUMM </w:t>
      </w:r>
    </w:p>
    <w:p w:rsidR="00DC0A78" w:rsidRPr="00DC0A78" w:rsidRDefault="00DC0A78" w:rsidP="00DC0A78">
      <w:pPr>
        <w:tabs>
          <w:tab w:val="clear" w:pos="1134"/>
          <w:tab w:val="left" w:pos="993"/>
        </w:tabs>
        <w:spacing w:line="240" w:lineRule="auto"/>
        <w:ind w:right="57" w:firstLine="0"/>
        <w:rPr>
          <w:rFonts w:eastAsia="Calibri"/>
          <w:bCs/>
          <w:iCs/>
          <w:sz w:val="23"/>
          <w:szCs w:val="23"/>
          <w:lang w:val="en-US"/>
        </w:rPr>
      </w:pPr>
      <w:r w:rsidRPr="00DC0A78">
        <w:rPr>
          <w:rFonts w:eastAsia="Calibri"/>
          <w:bCs/>
          <w:iCs/>
          <w:sz w:val="23"/>
          <w:szCs w:val="23"/>
          <w:u w:val="single"/>
          <w:lang w:val="en-US"/>
        </w:rPr>
        <w:t>Correspondent Bank</w:t>
      </w:r>
      <w:r w:rsidRPr="00DC0A78">
        <w:rPr>
          <w:rFonts w:eastAsia="Calibri"/>
          <w:bCs/>
          <w:iCs/>
          <w:sz w:val="23"/>
          <w:szCs w:val="23"/>
          <w:lang w:val="en-US"/>
        </w:rPr>
        <w:t xml:space="preserve">: Bank of China (Hongkong) Limited (Renminbi clearing center) </w:t>
      </w:r>
    </w:p>
    <w:p w:rsidR="00DC0A78" w:rsidRPr="00DC0A78" w:rsidRDefault="00DC0A78" w:rsidP="00DC0A78">
      <w:pPr>
        <w:tabs>
          <w:tab w:val="clear" w:pos="1134"/>
          <w:tab w:val="left" w:pos="993"/>
        </w:tabs>
        <w:spacing w:line="240" w:lineRule="auto"/>
        <w:ind w:right="57" w:firstLine="0"/>
        <w:rPr>
          <w:rFonts w:eastAsia="Calibri"/>
          <w:bCs/>
          <w:iCs/>
          <w:sz w:val="23"/>
          <w:szCs w:val="23"/>
        </w:rPr>
      </w:pPr>
      <w:r w:rsidRPr="00DC0A78">
        <w:rPr>
          <w:rFonts w:eastAsia="Calibri"/>
          <w:bCs/>
          <w:iCs/>
          <w:sz w:val="23"/>
          <w:szCs w:val="23"/>
        </w:rPr>
        <w:t>SWIFT: BKCHHKHH838</w:t>
      </w:r>
    </w:p>
    <w:p w:rsidR="00DC0A78" w:rsidRPr="00DC0A78" w:rsidRDefault="00DC0A78" w:rsidP="00DC0A78">
      <w:pPr>
        <w:tabs>
          <w:tab w:val="clear" w:pos="1134"/>
          <w:tab w:val="left" w:pos="993"/>
        </w:tabs>
        <w:spacing w:line="240" w:lineRule="auto"/>
        <w:ind w:right="57" w:firstLine="0"/>
        <w:rPr>
          <w:rFonts w:eastAsia="Calibri"/>
          <w:bCs/>
          <w:iCs/>
          <w:sz w:val="23"/>
          <w:szCs w:val="23"/>
        </w:rPr>
      </w:pPr>
      <w:r w:rsidRPr="00DC0A78">
        <w:rPr>
          <w:rFonts w:eastAsia="Calibri"/>
          <w:bCs/>
          <w:iCs/>
          <w:sz w:val="23"/>
          <w:szCs w:val="23"/>
          <w:u w:val="single"/>
        </w:rPr>
        <w:t>Correspondent account</w:t>
      </w:r>
      <w:r w:rsidRPr="00DC0A78">
        <w:rPr>
          <w:rFonts w:eastAsia="Calibri"/>
          <w:bCs/>
          <w:iCs/>
          <w:sz w:val="23"/>
          <w:szCs w:val="23"/>
        </w:rPr>
        <w:t>: 012-875-60-11270-1</w:t>
      </w:r>
    </w:p>
    <w:p w:rsidR="00DC0A78" w:rsidRPr="00DC0A78" w:rsidRDefault="00DC0A78" w:rsidP="00DC0A78">
      <w:pPr>
        <w:tabs>
          <w:tab w:val="clear" w:pos="1134"/>
          <w:tab w:val="left" w:pos="993"/>
        </w:tabs>
        <w:spacing w:line="240" w:lineRule="auto"/>
        <w:ind w:right="57" w:firstLine="0"/>
        <w:rPr>
          <w:rFonts w:eastAsia="Calibri"/>
          <w:sz w:val="23"/>
          <w:szCs w:val="23"/>
        </w:rPr>
      </w:pPr>
    </w:p>
    <w:p w:rsidR="00DC0A78" w:rsidRDefault="00DC0A78" w:rsidP="00DC0A78">
      <w:pPr>
        <w:tabs>
          <w:tab w:val="clear" w:pos="1134"/>
          <w:tab w:val="left" w:pos="993"/>
        </w:tabs>
        <w:spacing w:line="240" w:lineRule="auto"/>
        <w:ind w:right="57"/>
        <w:rPr>
          <w:sz w:val="23"/>
          <w:szCs w:val="23"/>
        </w:rPr>
      </w:pPr>
      <w:r w:rsidRPr="00DC0A78">
        <w:rPr>
          <w:sz w:val="23"/>
          <w:szCs w:val="23"/>
        </w:rPr>
        <w:t>Сумма для зачисления равна эквиваленту в ЮАНЯХ размера обеспечения заявки, по курсу Центрального Банка РФ на момент зачисления денежных средств на счет.</w:t>
      </w:r>
    </w:p>
    <w:p w:rsidR="00E61791" w:rsidRPr="00DC0A78" w:rsidRDefault="00E61791" w:rsidP="00DC0A78">
      <w:pPr>
        <w:tabs>
          <w:tab w:val="clear" w:pos="1134"/>
          <w:tab w:val="left" w:pos="993"/>
        </w:tabs>
        <w:spacing w:line="240" w:lineRule="auto"/>
        <w:ind w:right="57"/>
        <w:rPr>
          <w:sz w:val="23"/>
          <w:szCs w:val="23"/>
        </w:rPr>
      </w:pPr>
    </w:p>
    <w:p w:rsidR="00DC0A78" w:rsidRPr="00DC0A78" w:rsidRDefault="00DC0A78" w:rsidP="00DC0A78">
      <w:pPr>
        <w:tabs>
          <w:tab w:val="clear" w:pos="1134"/>
          <w:tab w:val="left" w:pos="993"/>
        </w:tabs>
        <w:spacing w:line="240" w:lineRule="auto"/>
        <w:ind w:right="57" w:firstLine="0"/>
        <w:rPr>
          <w:rFonts w:eastAsia="Calibri"/>
          <w:color w:val="000000"/>
          <w:sz w:val="23"/>
          <w:szCs w:val="23"/>
        </w:rPr>
      </w:pPr>
      <w:r w:rsidRPr="00DC0A78">
        <w:rPr>
          <w:sz w:val="23"/>
          <w:szCs w:val="23"/>
        </w:rPr>
        <w:t xml:space="preserve">3. Предоставление Участником закупки </w:t>
      </w:r>
      <w:r w:rsidRPr="00DC0A78">
        <w:rPr>
          <w:sz w:val="23"/>
          <w:szCs w:val="23"/>
          <w:u w:val="single"/>
        </w:rPr>
        <w:t>Банковской гарантии</w:t>
      </w:r>
      <w:r w:rsidRPr="00DC0A78">
        <w:rPr>
          <w:sz w:val="23"/>
          <w:szCs w:val="23"/>
        </w:rPr>
        <w:t xml:space="preserve">. Участникам-нерезидентам РФ допустимо предоставление банковской гарантии иностранных банков </w:t>
      </w:r>
      <w:r w:rsidRPr="00DC0A78">
        <w:rPr>
          <w:rFonts w:eastAsia="Calibri"/>
          <w:color w:val="000000"/>
          <w:sz w:val="23"/>
          <w:szCs w:val="23"/>
        </w:rPr>
        <w:t>в соответствии с требованиями.</w:t>
      </w:r>
    </w:p>
    <w:p w:rsidR="00DC0A78" w:rsidRPr="00DC0A78" w:rsidRDefault="00DC0A78" w:rsidP="00E61791">
      <w:pPr>
        <w:spacing w:line="240" w:lineRule="auto"/>
        <w:ind w:firstLine="0"/>
        <w:rPr>
          <w:color w:val="000000"/>
          <w:sz w:val="23"/>
          <w:szCs w:val="23"/>
        </w:rPr>
      </w:pPr>
      <w:r w:rsidRPr="00DC0A78">
        <w:rPr>
          <w:color w:val="000000"/>
          <w:sz w:val="23"/>
          <w:szCs w:val="23"/>
        </w:rPr>
        <w:t>Требования к иностранным банкам, предоставляющим банковские гарантии участникам-нерезидентам Российской Федерации:</w:t>
      </w:r>
    </w:p>
    <w:p w:rsidR="00DC0A78" w:rsidRPr="00DC0A78" w:rsidRDefault="00DC0A78" w:rsidP="00E61791">
      <w:pPr>
        <w:numPr>
          <w:ilvl w:val="0"/>
          <w:numId w:val="39"/>
        </w:numPr>
        <w:tabs>
          <w:tab w:val="clear" w:pos="1134"/>
        </w:tabs>
        <w:kinsoku/>
        <w:overflowPunct/>
        <w:autoSpaceDE/>
        <w:autoSpaceDN/>
        <w:spacing w:line="240" w:lineRule="auto"/>
        <w:rPr>
          <w:sz w:val="23"/>
          <w:szCs w:val="23"/>
          <w:lang w:eastAsia="en-US"/>
        </w:rPr>
      </w:pPr>
      <w:r w:rsidRPr="00DC0A78">
        <w:rPr>
          <w:sz w:val="23"/>
          <w:szCs w:val="23"/>
        </w:rPr>
        <w:t>кредитная организация обладает лицензией на банковскую деятельность, выданную уполномоченным органом государства, резидентом которого является банк-гарант, разрешающую выдачу банковских гарантий;</w:t>
      </w:r>
    </w:p>
    <w:p w:rsidR="00DC0A78" w:rsidRPr="00DC0A78" w:rsidRDefault="00DC0A78" w:rsidP="00E61791">
      <w:pPr>
        <w:numPr>
          <w:ilvl w:val="0"/>
          <w:numId w:val="39"/>
        </w:numPr>
        <w:tabs>
          <w:tab w:val="clear" w:pos="1134"/>
        </w:tabs>
        <w:kinsoku/>
        <w:overflowPunct/>
        <w:autoSpaceDE/>
        <w:autoSpaceDN/>
        <w:spacing w:line="240" w:lineRule="auto"/>
        <w:rPr>
          <w:sz w:val="23"/>
          <w:szCs w:val="23"/>
        </w:rPr>
      </w:pPr>
      <w:r w:rsidRPr="00DC0A78">
        <w:rPr>
          <w:sz w:val="23"/>
          <w:szCs w:val="23"/>
        </w:rPr>
        <w:t xml:space="preserve">кредитная организация не находится в процессе ликвидации или банкротства, а также для кредитной организации не назначена временная администрация; </w:t>
      </w:r>
    </w:p>
    <w:p w:rsidR="00DC0A78" w:rsidRPr="00DC0A78" w:rsidRDefault="00DC0A78" w:rsidP="00E61791">
      <w:pPr>
        <w:numPr>
          <w:ilvl w:val="0"/>
          <w:numId w:val="39"/>
        </w:numPr>
        <w:tabs>
          <w:tab w:val="clear" w:pos="1134"/>
        </w:tabs>
        <w:kinsoku/>
        <w:overflowPunct/>
        <w:autoSpaceDE/>
        <w:autoSpaceDN/>
        <w:spacing w:line="240" w:lineRule="auto"/>
        <w:rPr>
          <w:sz w:val="23"/>
          <w:szCs w:val="23"/>
        </w:rPr>
      </w:pPr>
      <w:r w:rsidRPr="00DC0A78">
        <w:rPr>
          <w:sz w:val="23"/>
          <w:szCs w:val="23"/>
        </w:rPr>
        <w:t>норматив обеспеченности собственным капиталом и активы кредитной организации соответствуют требованиям, указанным в Таблице 1 (на последнюю отчетную дату).</w:t>
      </w:r>
    </w:p>
    <w:p w:rsidR="00DC0A78" w:rsidRPr="00DC0A78" w:rsidRDefault="00DC0A78" w:rsidP="00E61791">
      <w:pPr>
        <w:spacing w:line="240" w:lineRule="auto"/>
        <w:ind w:firstLine="0"/>
        <w:rPr>
          <w:sz w:val="23"/>
          <w:szCs w:val="23"/>
        </w:rPr>
      </w:pPr>
      <w:r w:rsidRPr="00DC0A78">
        <w:rPr>
          <w:sz w:val="23"/>
          <w:szCs w:val="23"/>
        </w:rPr>
        <w:t>В зависимости от суммы предоставляемой банковской гарантии устанавливаются следующие требования к гарантам</w:t>
      </w:r>
    </w:p>
    <w:p w:rsidR="00DC0A78" w:rsidRPr="00DC0A78" w:rsidRDefault="00DC0A78" w:rsidP="00DC0A78">
      <w:pPr>
        <w:spacing w:line="240" w:lineRule="auto"/>
        <w:ind w:firstLine="709"/>
        <w:rPr>
          <w:sz w:val="23"/>
          <w:szCs w:val="23"/>
        </w:rPr>
      </w:pPr>
      <w:r w:rsidRPr="00DC0A78">
        <w:rPr>
          <w:b/>
          <w:sz w:val="23"/>
          <w:szCs w:val="23"/>
        </w:rPr>
        <w:t>Таблица 1</w:t>
      </w:r>
    </w:p>
    <w:tbl>
      <w:tblPr>
        <w:tblW w:w="815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9"/>
        <w:gridCol w:w="2410"/>
        <w:gridCol w:w="3118"/>
      </w:tblGrid>
      <w:tr w:rsidR="00DC0A78" w:rsidRPr="00DC0A78" w:rsidTr="006D4FF8">
        <w:tc>
          <w:tcPr>
            <w:tcW w:w="2629" w:type="dxa"/>
            <w:tcMar>
              <w:top w:w="0" w:type="dxa"/>
              <w:left w:w="108" w:type="dxa"/>
              <w:bottom w:w="0" w:type="dxa"/>
              <w:right w:w="108" w:type="dxa"/>
            </w:tcMar>
          </w:tcPr>
          <w:p w:rsidR="00DC0A78" w:rsidRPr="00DC0A78" w:rsidRDefault="00DC0A78" w:rsidP="00DC0A78">
            <w:pPr>
              <w:jc w:val="center"/>
              <w:rPr>
                <w:sz w:val="20"/>
                <w:szCs w:val="20"/>
              </w:rPr>
            </w:pPr>
          </w:p>
          <w:p w:rsidR="00DC0A78" w:rsidRPr="00DC0A78" w:rsidRDefault="00DC0A78" w:rsidP="00DC0A78">
            <w:pPr>
              <w:ind w:hanging="24"/>
              <w:rPr>
                <w:sz w:val="20"/>
                <w:szCs w:val="20"/>
              </w:rPr>
            </w:pPr>
            <w:r>
              <w:rPr>
                <w:sz w:val="20"/>
                <w:szCs w:val="20"/>
              </w:rPr>
              <w:t xml:space="preserve">Сумма </w:t>
            </w:r>
            <w:r w:rsidRPr="00DC0A78">
              <w:rPr>
                <w:sz w:val="20"/>
                <w:szCs w:val="20"/>
              </w:rPr>
              <w:t>банковской гарантии</w:t>
            </w:r>
          </w:p>
        </w:tc>
        <w:tc>
          <w:tcPr>
            <w:tcW w:w="2410" w:type="dxa"/>
            <w:tcMar>
              <w:top w:w="0" w:type="dxa"/>
              <w:left w:w="108" w:type="dxa"/>
              <w:bottom w:w="0" w:type="dxa"/>
              <w:right w:w="108" w:type="dxa"/>
            </w:tcMar>
          </w:tcPr>
          <w:p w:rsidR="00DC0A78" w:rsidRPr="00DC0A78" w:rsidRDefault="00DC0A78" w:rsidP="00DC0A78">
            <w:pPr>
              <w:ind w:firstLine="0"/>
              <w:rPr>
                <w:sz w:val="20"/>
                <w:szCs w:val="20"/>
              </w:rPr>
            </w:pPr>
            <w:r w:rsidRPr="00DC0A78">
              <w:rPr>
                <w:sz w:val="20"/>
                <w:szCs w:val="20"/>
              </w:rPr>
              <w:t>Минимально допустимая сумма активов Гаранта</w:t>
            </w:r>
          </w:p>
          <w:p w:rsidR="00DC0A78" w:rsidRPr="00DC0A78" w:rsidRDefault="00DC0A78" w:rsidP="00DC0A78">
            <w:pPr>
              <w:jc w:val="center"/>
              <w:rPr>
                <w:sz w:val="20"/>
                <w:szCs w:val="20"/>
              </w:rPr>
            </w:pPr>
            <w:r w:rsidRPr="00DC0A78">
              <w:rPr>
                <w:sz w:val="20"/>
                <w:szCs w:val="20"/>
              </w:rPr>
              <w:t>(млрд. руб.*)</w:t>
            </w:r>
          </w:p>
        </w:tc>
        <w:tc>
          <w:tcPr>
            <w:tcW w:w="3118" w:type="dxa"/>
            <w:tcMar>
              <w:top w:w="0" w:type="dxa"/>
              <w:left w:w="108" w:type="dxa"/>
              <w:bottom w:w="0" w:type="dxa"/>
              <w:right w:w="108" w:type="dxa"/>
            </w:tcMar>
            <w:hideMark/>
          </w:tcPr>
          <w:p w:rsidR="00DC0A78" w:rsidRPr="00DC0A78" w:rsidRDefault="00DC0A78" w:rsidP="00DC0A78">
            <w:pPr>
              <w:ind w:firstLine="0"/>
              <w:jc w:val="left"/>
              <w:rPr>
                <w:sz w:val="20"/>
                <w:szCs w:val="20"/>
              </w:rPr>
            </w:pPr>
            <w:r w:rsidRPr="00DC0A78">
              <w:rPr>
                <w:sz w:val="20"/>
                <w:szCs w:val="20"/>
              </w:rPr>
              <w:t>Минимально допустимый показатель норматива достаточности собственного капитала первого уровня (%)</w:t>
            </w:r>
          </w:p>
        </w:tc>
      </w:tr>
      <w:tr w:rsidR="00DC0A78" w:rsidRPr="00DC0A78" w:rsidTr="00DC0A78">
        <w:tc>
          <w:tcPr>
            <w:tcW w:w="2629" w:type="dxa"/>
            <w:tcMar>
              <w:top w:w="0" w:type="dxa"/>
              <w:left w:w="108" w:type="dxa"/>
              <w:bottom w:w="0" w:type="dxa"/>
              <w:right w:w="108" w:type="dxa"/>
            </w:tcMar>
            <w:hideMark/>
          </w:tcPr>
          <w:p w:rsidR="00DC0A78" w:rsidRPr="00DC0A78" w:rsidRDefault="00DC0A78" w:rsidP="00DC0A78">
            <w:pPr>
              <w:ind w:firstLine="0"/>
              <w:rPr>
                <w:sz w:val="20"/>
                <w:szCs w:val="20"/>
              </w:rPr>
            </w:pPr>
            <w:r w:rsidRPr="00DC0A78">
              <w:rPr>
                <w:sz w:val="20"/>
                <w:szCs w:val="20"/>
              </w:rPr>
              <w:t>до 50 млн. руб. (включительно)</w:t>
            </w:r>
          </w:p>
        </w:tc>
        <w:tc>
          <w:tcPr>
            <w:tcW w:w="2410" w:type="dxa"/>
            <w:tcMar>
              <w:top w:w="0" w:type="dxa"/>
              <w:left w:w="108" w:type="dxa"/>
              <w:bottom w:w="0" w:type="dxa"/>
              <w:right w:w="108" w:type="dxa"/>
            </w:tcMar>
            <w:hideMark/>
          </w:tcPr>
          <w:p w:rsidR="00DC0A78" w:rsidRPr="00DC0A78" w:rsidRDefault="00DC0A78" w:rsidP="00DC0A78">
            <w:pPr>
              <w:rPr>
                <w:sz w:val="20"/>
                <w:szCs w:val="20"/>
              </w:rPr>
            </w:pPr>
            <w:r w:rsidRPr="00DC0A78">
              <w:rPr>
                <w:sz w:val="20"/>
                <w:szCs w:val="20"/>
              </w:rPr>
              <w:t>50</w:t>
            </w:r>
          </w:p>
        </w:tc>
        <w:tc>
          <w:tcPr>
            <w:tcW w:w="3118" w:type="dxa"/>
            <w:vMerge w:val="restart"/>
            <w:tcMar>
              <w:top w:w="0" w:type="dxa"/>
              <w:left w:w="108" w:type="dxa"/>
              <w:bottom w:w="0" w:type="dxa"/>
              <w:right w:w="108" w:type="dxa"/>
            </w:tcMar>
            <w:vAlign w:val="center"/>
          </w:tcPr>
          <w:p w:rsidR="00DC0A78" w:rsidRPr="00DC0A78" w:rsidRDefault="00DC0A78" w:rsidP="00DC0A78">
            <w:pPr>
              <w:ind w:firstLine="0"/>
              <w:jc w:val="center"/>
              <w:rPr>
                <w:sz w:val="20"/>
                <w:szCs w:val="20"/>
              </w:rPr>
            </w:pPr>
            <w:r w:rsidRPr="00DC0A78">
              <w:rPr>
                <w:sz w:val="20"/>
                <w:szCs w:val="20"/>
              </w:rPr>
              <w:t>6</w:t>
            </w:r>
          </w:p>
        </w:tc>
      </w:tr>
      <w:tr w:rsidR="00DC0A78" w:rsidRPr="00DC0A78" w:rsidTr="00E61791">
        <w:trPr>
          <w:trHeight w:val="778"/>
        </w:trPr>
        <w:tc>
          <w:tcPr>
            <w:tcW w:w="2629" w:type="dxa"/>
            <w:tcMar>
              <w:top w:w="0" w:type="dxa"/>
              <w:left w:w="108" w:type="dxa"/>
              <w:bottom w:w="0" w:type="dxa"/>
              <w:right w:w="108" w:type="dxa"/>
            </w:tcMar>
            <w:hideMark/>
          </w:tcPr>
          <w:p w:rsidR="00DC0A78" w:rsidRPr="00DC0A78" w:rsidRDefault="00DC0A78" w:rsidP="00DC0A78">
            <w:pPr>
              <w:ind w:firstLine="0"/>
              <w:rPr>
                <w:sz w:val="20"/>
                <w:szCs w:val="20"/>
              </w:rPr>
            </w:pPr>
            <w:r w:rsidRPr="00DC0A78">
              <w:rPr>
                <w:sz w:val="20"/>
                <w:szCs w:val="20"/>
              </w:rPr>
              <w:t>свыше 50 млн. руб. и до 300 млн. руб.</w:t>
            </w:r>
          </w:p>
          <w:p w:rsidR="00DC0A78" w:rsidRPr="00DC0A78" w:rsidRDefault="00DC0A78" w:rsidP="00DC0A78">
            <w:pPr>
              <w:ind w:firstLine="0"/>
              <w:rPr>
                <w:sz w:val="20"/>
                <w:szCs w:val="20"/>
              </w:rPr>
            </w:pPr>
            <w:r w:rsidRPr="00DC0A78">
              <w:rPr>
                <w:sz w:val="20"/>
                <w:szCs w:val="20"/>
              </w:rPr>
              <w:t>(включительно)</w:t>
            </w:r>
          </w:p>
        </w:tc>
        <w:tc>
          <w:tcPr>
            <w:tcW w:w="2410" w:type="dxa"/>
            <w:tcMar>
              <w:top w:w="0" w:type="dxa"/>
              <w:left w:w="108" w:type="dxa"/>
              <w:bottom w:w="0" w:type="dxa"/>
              <w:right w:w="108" w:type="dxa"/>
            </w:tcMar>
          </w:tcPr>
          <w:p w:rsidR="00DC0A78" w:rsidRPr="00DC0A78" w:rsidRDefault="00DC0A78" w:rsidP="00DC0A78">
            <w:pPr>
              <w:rPr>
                <w:sz w:val="20"/>
                <w:szCs w:val="20"/>
              </w:rPr>
            </w:pPr>
          </w:p>
          <w:p w:rsidR="00DC0A78" w:rsidRPr="00DC0A78" w:rsidRDefault="00DC0A78" w:rsidP="00DC0A78">
            <w:pPr>
              <w:rPr>
                <w:sz w:val="20"/>
                <w:szCs w:val="20"/>
              </w:rPr>
            </w:pPr>
            <w:r w:rsidRPr="00DC0A78">
              <w:rPr>
                <w:sz w:val="20"/>
                <w:szCs w:val="20"/>
              </w:rPr>
              <w:t>100</w:t>
            </w:r>
          </w:p>
        </w:tc>
        <w:tc>
          <w:tcPr>
            <w:tcW w:w="3118" w:type="dxa"/>
            <w:vMerge/>
            <w:vAlign w:val="center"/>
            <w:hideMark/>
          </w:tcPr>
          <w:p w:rsidR="00DC0A78" w:rsidRPr="00DC0A78" w:rsidRDefault="00DC0A78" w:rsidP="00DC0A78">
            <w:pPr>
              <w:rPr>
                <w:rFonts w:eastAsia="Calibri"/>
                <w:sz w:val="20"/>
                <w:szCs w:val="20"/>
                <w:lang w:eastAsia="en-US"/>
              </w:rPr>
            </w:pPr>
          </w:p>
        </w:tc>
      </w:tr>
      <w:tr w:rsidR="00DC0A78" w:rsidRPr="00DC0A78" w:rsidTr="006D4FF8">
        <w:tc>
          <w:tcPr>
            <w:tcW w:w="2629" w:type="dxa"/>
            <w:tcMar>
              <w:top w:w="0" w:type="dxa"/>
              <w:left w:w="108" w:type="dxa"/>
              <w:bottom w:w="0" w:type="dxa"/>
              <w:right w:w="108" w:type="dxa"/>
            </w:tcMar>
            <w:hideMark/>
          </w:tcPr>
          <w:p w:rsidR="00DC0A78" w:rsidRPr="00DC0A78" w:rsidRDefault="00DC0A78" w:rsidP="00DC0A78">
            <w:pPr>
              <w:ind w:firstLine="0"/>
              <w:rPr>
                <w:sz w:val="20"/>
                <w:szCs w:val="20"/>
              </w:rPr>
            </w:pPr>
            <w:r w:rsidRPr="00DC0A78">
              <w:rPr>
                <w:sz w:val="20"/>
                <w:szCs w:val="20"/>
              </w:rPr>
              <w:lastRenderedPageBreak/>
              <w:t xml:space="preserve">свыше 300 млн. руб. и до 1 млрд. руб. </w:t>
            </w:r>
          </w:p>
          <w:p w:rsidR="00DC0A78" w:rsidRPr="00DC0A78" w:rsidRDefault="00DC0A78" w:rsidP="00DC0A78">
            <w:pPr>
              <w:ind w:firstLine="0"/>
              <w:rPr>
                <w:sz w:val="20"/>
                <w:szCs w:val="20"/>
              </w:rPr>
            </w:pPr>
            <w:r w:rsidRPr="00DC0A78">
              <w:rPr>
                <w:sz w:val="20"/>
                <w:szCs w:val="20"/>
              </w:rPr>
              <w:t>(включительно)</w:t>
            </w:r>
          </w:p>
        </w:tc>
        <w:tc>
          <w:tcPr>
            <w:tcW w:w="2410" w:type="dxa"/>
            <w:tcMar>
              <w:top w:w="0" w:type="dxa"/>
              <w:left w:w="108" w:type="dxa"/>
              <w:bottom w:w="0" w:type="dxa"/>
              <w:right w:w="108" w:type="dxa"/>
            </w:tcMar>
          </w:tcPr>
          <w:p w:rsidR="00DC0A78" w:rsidRPr="00DC0A78" w:rsidRDefault="00DC0A78" w:rsidP="00DC0A78">
            <w:pPr>
              <w:rPr>
                <w:sz w:val="20"/>
                <w:szCs w:val="20"/>
              </w:rPr>
            </w:pPr>
          </w:p>
          <w:p w:rsidR="00DC0A78" w:rsidRPr="00DC0A78" w:rsidRDefault="004B6FD8" w:rsidP="00DC0A78">
            <w:pPr>
              <w:rPr>
                <w:sz w:val="20"/>
                <w:szCs w:val="20"/>
              </w:rPr>
            </w:pPr>
            <w:r>
              <w:rPr>
                <w:sz w:val="20"/>
                <w:szCs w:val="20"/>
              </w:rPr>
              <w:t>100</w:t>
            </w:r>
          </w:p>
        </w:tc>
        <w:tc>
          <w:tcPr>
            <w:tcW w:w="3118" w:type="dxa"/>
            <w:vMerge/>
            <w:vAlign w:val="center"/>
            <w:hideMark/>
          </w:tcPr>
          <w:p w:rsidR="00DC0A78" w:rsidRPr="00DC0A78" w:rsidRDefault="00DC0A78" w:rsidP="00DC0A78">
            <w:pPr>
              <w:rPr>
                <w:rFonts w:eastAsia="Calibri"/>
                <w:sz w:val="20"/>
                <w:szCs w:val="20"/>
                <w:lang w:eastAsia="en-US"/>
              </w:rPr>
            </w:pPr>
          </w:p>
        </w:tc>
      </w:tr>
      <w:tr w:rsidR="00DC0A78" w:rsidRPr="00DC0A78" w:rsidTr="006D4FF8">
        <w:tc>
          <w:tcPr>
            <w:tcW w:w="2629" w:type="dxa"/>
            <w:tcMar>
              <w:top w:w="0" w:type="dxa"/>
              <w:left w:w="108" w:type="dxa"/>
              <w:bottom w:w="0" w:type="dxa"/>
              <w:right w:w="108" w:type="dxa"/>
            </w:tcMar>
            <w:hideMark/>
          </w:tcPr>
          <w:p w:rsidR="00DC0A78" w:rsidRPr="00DC0A78" w:rsidRDefault="00DC0A78" w:rsidP="00DC0A78">
            <w:pPr>
              <w:ind w:firstLine="0"/>
              <w:rPr>
                <w:sz w:val="20"/>
                <w:szCs w:val="20"/>
              </w:rPr>
            </w:pPr>
            <w:r w:rsidRPr="00DC0A78">
              <w:rPr>
                <w:sz w:val="20"/>
                <w:szCs w:val="20"/>
              </w:rPr>
              <w:t xml:space="preserve">свыше 1 млрд. руб. и до 3 млрд. руб. </w:t>
            </w:r>
          </w:p>
          <w:p w:rsidR="00DC0A78" w:rsidRPr="00DC0A78" w:rsidRDefault="00DC0A78" w:rsidP="00DC0A78">
            <w:pPr>
              <w:ind w:firstLine="0"/>
              <w:rPr>
                <w:sz w:val="20"/>
                <w:szCs w:val="20"/>
              </w:rPr>
            </w:pPr>
            <w:r w:rsidRPr="00DC0A78">
              <w:rPr>
                <w:sz w:val="20"/>
                <w:szCs w:val="20"/>
              </w:rPr>
              <w:t>(включительно)</w:t>
            </w:r>
          </w:p>
        </w:tc>
        <w:tc>
          <w:tcPr>
            <w:tcW w:w="2410" w:type="dxa"/>
            <w:tcMar>
              <w:top w:w="0" w:type="dxa"/>
              <w:left w:w="108" w:type="dxa"/>
              <w:bottom w:w="0" w:type="dxa"/>
              <w:right w:w="108" w:type="dxa"/>
            </w:tcMar>
          </w:tcPr>
          <w:p w:rsidR="00DC0A78" w:rsidRPr="00DC0A78" w:rsidRDefault="00DC0A78" w:rsidP="00DC0A78">
            <w:pPr>
              <w:rPr>
                <w:sz w:val="20"/>
                <w:szCs w:val="20"/>
              </w:rPr>
            </w:pPr>
          </w:p>
          <w:p w:rsidR="00DC0A78" w:rsidRPr="00DC0A78" w:rsidRDefault="00DC0A78" w:rsidP="00DC0A78">
            <w:pPr>
              <w:rPr>
                <w:sz w:val="20"/>
                <w:szCs w:val="20"/>
              </w:rPr>
            </w:pPr>
            <w:r w:rsidRPr="00DC0A78">
              <w:rPr>
                <w:sz w:val="20"/>
                <w:szCs w:val="20"/>
              </w:rPr>
              <w:t>300</w:t>
            </w:r>
          </w:p>
        </w:tc>
        <w:tc>
          <w:tcPr>
            <w:tcW w:w="3118" w:type="dxa"/>
            <w:vMerge/>
            <w:vAlign w:val="center"/>
            <w:hideMark/>
          </w:tcPr>
          <w:p w:rsidR="00DC0A78" w:rsidRPr="00DC0A78" w:rsidRDefault="00DC0A78" w:rsidP="00DC0A78">
            <w:pPr>
              <w:rPr>
                <w:rFonts w:eastAsia="Calibri"/>
                <w:sz w:val="20"/>
                <w:szCs w:val="20"/>
                <w:lang w:eastAsia="en-US"/>
              </w:rPr>
            </w:pPr>
          </w:p>
        </w:tc>
      </w:tr>
    </w:tbl>
    <w:p w:rsidR="00DC0A78" w:rsidRPr="00DC0A78" w:rsidRDefault="00DC0A78" w:rsidP="00DC0A78">
      <w:pPr>
        <w:ind w:firstLine="0"/>
        <w:rPr>
          <w:i/>
          <w:iCs/>
          <w:sz w:val="23"/>
          <w:szCs w:val="23"/>
        </w:rPr>
      </w:pPr>
      <w:r w:rsidRPr="00DC0A78">
        <w:rPr>
          <w:i/>
          <w:iCs/>
          <w:sz w:val="23"/>
          <w:szCs w:val="23"/>
        </w:rPr>
        <w:t>*Суммы активов и собственного капитала определяются в рублях.</w:t>
      </w:r>
    </w:p>
    <w:p w:rsidR="00DC0A78" w:rsidRPr="00DC0A78" w:rsidRDefault="00DC0A78" w:rsidP="00DC0A78">
      <w:pPr>
        <w:ind w:firstLine="709"/>
        <w:rPr>
          <w:sz w:val="23"/>
          <w:szCs w:val="23"/>
        </w:rPr>
      </w:pPr>
      <w:r w:rsidRPr="00DC0A78">
        <w:rPr>
          <w:sz w:val="23"/>
          <w:szCs w:val="23"/>
        </w:rPr>
        <w:t>При этом, если в обеспечение обязательств по одному договору с контрагентом предоставляется несколько банковских гарантий, то:</w:t>
      </w:r>
    </w:p>
    <w:p w:rsidR="00DC0A78" w:rsidRPr="00DC0A78" w:rsidRDefault="00DC0A78" w:rsidP="00DC0A78">
      <w:pPr>
        <w:numPr>
          <w:ilvl w:val="0"/>
          <w:numId w:val="39"/>
        </w:numPr>
        <w:tabs>
          <w:tab w:val="clear" w:pos="1134"/>
        </w:tabs>
        <w:kinsoku/>
        <w:overflowPunct/>
        <w:autoSpaceDE/>
        <w:autoSpaceDN/>
        <w:spacing w:line="240" w:lineRule="auto"/>
        <w:ind w:firstLine="709"/>
        <w:rPr>
          <w:sz w:val="23"/>
          <w:szCs w:val="23"/>
        </w:rPr>
      </w:pPr>
      <w:r w:rsidRPr="00DC0A78">
        <w:rPr>
          <w:sz w:val="23"/>
          <w:szCs w:val="23"/>
        </w:rPr>
        <w:t>гарантом для каждого вида банковских гарантий может выступать только одна кредитная организация;</w:t>
      </w:r>
    </w:p>
    <w:p w:rsidR="00DC0A78" w:rsidRPr="00DC0A78" w:rsidRDefault="00DC0A78" w:rsidP="00DC0A78">
      <w:pPr>
        <w:numPr>
          <w:ilvl w:val="0"/>
          <w:numId w:val="39"/>
        </w:numPr>
        <w:tabs>
          <w:tab w:val="clear" w:pos="1134"/>
        </w:tabs>
        <w:kinsoku/>
        <w:overflowPunct/>
        <w:autoSpaceDE/>
        <w:autoSpaceDN/>
        <w:spacing w:line="240" w:lineRule="auto"/>
        <w:ind w:firstLine="709"/>
        <w:rPr>
          <w:sz w:val="23"/>
          <w:szCs w:val="23"/>
        </w:rPr>
      </w:pPr>
      <w:r w:rsidRPr="00DC0A78">
        <w:rPr>
          <w:sz w:val="23"/>
          <w:szCs w:val="23"/>
        </w:rPr>
        <w:t>для целей определения требований к гаранту в качестве суммы предоставляемой банковской гарантии берется общая сумма обязательств банка по всем действующим банковским гарантиям, выданным в обеспечение обязательств по соответствующему договору с контрагентом.</w:t>
      </w:r>
    </w:p>
    <w:p w:rsidR="00DC0A78" w:rsidRPr="00DC0A78" w:rsidRDefault="00DC0A78" w:rsidP="00DC0A78">
      <w:pPr>
        <w:numPr>
          <w:ilvl w:val="0"/>
          <w:numId w:val="39"/>
        </w:numPr>
        <w:contextualSpacing/>
      </w:pPr>
      <w:r w:rsidRPr="00DC0A78">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от размера собственного капитала гаранта и минимально допустимый показатель норматива достаточности собственного капитала первого уровня должен составлять не менее 10%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p>
    <w:p w:rsidR="00DC0A78" w:rsidRDefault="00DC0A78" w:rsidP="00DC0A78">
      <w:pPr>
        <w:numPr>
          <w:ilvl w:val="0"/>
          <w:numId w:val="39"/>
        </w:numPr>
        <w:contextualSpacing/>
      </w:pPr>
      <w:r w:rsidRPr="00DC0A78">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DC0A78">
        <w:rPr>
          <w:lang w:val="en-US"/>
        </w:rPr>
        <w:t>Standard</w:t>
      </w:r>
      <w:r w:rsidRPr="00DC0A78">
        <w:t>&amp;</w:t>
      </w:r>
      <w:r w:rsidRPr="00DC0A78">
        <w:rPr>
          <w:lang w:val="en-US"/>
        </w:rPr>
        <w:t>Poor</w:t>
      </w:r>
      <w:r w:rsidRPr="00DC0A78">
        <w:t>’</w:t>
      </w:r>
      <w:r w:rsidRPr="00DC0A78">
        <w:rPr>
          <w:lang w:val="en-US"/>
        </w:rPr>
        <w:t>s</w:t>
      </w:r>
      <w:r w:rsidRPr="00DC0A78">
        <w:t xml:space="preserve">, </w:t>
      </w:r>
      <w:r w:rsidRPr="00DC0A78">
        <w:rPr>
          <w:lang w:val="en-US"/>
        </w:rPr>
        <w:t>Moody</w:t>
      </w:r>
      <w:r w:rsidRPr="00DC0A78">
        <w:t>’</w:t>
      </w:r>
      <w:r w:rsidRPr="00DC0A78">
        <w:rPr>
          <w:lang w:val="en-US"/>
        </w:rPr>
        <w:t>s</w:t>
      </w:r>
      <w:r w:rsidRPr="00DC0A78">
        <w:t xml:space="preserve">, </w:t>
      </w:r>
      <w:r w:rsidRPr="00DC0A78">
        <w:rPr>
          <w:lang w:val="en-US"/>
        </w:rPr>
        <w:t>Fitch</w:t>
      </w:r>
      <w:r w:rsidRPr="00DC0A78">
        <w:t xml:space="preserve"> </w:t>
      </w:r>
      <w:r w:rsidRPr="00DC0A78">
        <w:rPr>
          <w:lang w:val="en-US"/>
        </w:rPr>
        <w:t>Ratings</w:t>
      </w:r>
      <w:r w:rsidRPr="00DC0A78">
        <w:t>. При отсутствии необходимого кредитного рейтинга по международной шкале, с условием исполнения требований к размеру активов и нормативу достаточности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89"/>
        <w:gridCol w:w="1880"/>
        <w:gridCol w:w="1914"/>
        <w:gridCol w:w="1658"/>
      </w:tblGrid>
      <w:tr w:rsidR="00DC0A78" w:rsidRPr="00DC0A78" w:rsidTr="00E61791">
        <w:trPr>
          <w:trHeight w:val="1693"/>
        </w:trPr>
        <w:tc>
          <w:tcPr>
            <w:tcW w:w="1985" w:type="dxa"/>
            <w:shd w:val="clear" w:color="auto" w:fill="auto"/>
            <w:hideMark/>
          </w:tcPr>
          <w:p w:rsidR="00DC0A78" w:rsidRPr="00DC0A78" w:rsidRDefault="00DC0A78" w:rsidP="00DC0A78">
            <w:pPr>
              <w:ind w:firstLine="0"/>
              <w:jc w:val="left"/>
              <w:rPr>
                <w:sz w:val="20"/>
                <w:szCs w:val="20"/>
              </w:rPr>
            </w:pPr>
            <w:r w:rsidRPr="00DC0A78">
              <w:rPr>
                <w:sz w:val="20"/>
                <w:szCs w:val="20"/>
              </w:rPr>
              <w:t>Standard&amp;Poor’s:</w:t>
            </w:r>
          </w:p>
          <w:p w:rsidR="00DC0A78" w:rsidRPr="00DC0A78" w:rsidRDefault="00DC0A78" w:rsidP="00DC0A78">
            <w:pPr>
              <w:jc w:val="left"/>
              <w:rPr>
                <w:sz w:val="20"/>
                <w:szCs w:val="20"/>
              </w:rPr>
            </w:pPr>
            <w:r w:rsidRPr="00DC0A78">
              <w:rPr>
                <w:sz w:val="20"/>
                <w:szCs w:val="20"/>
              </w:rPr>
              <w:t>долгосрочный кредитный рейтинг по международной шкале</w:t>
            </w:r>
          </w:p>
        </w:tc>
        <w:tc>
          <w:tcPr>
            <w:tcW w:w="2089" w:type="dxa"/>
            <w:shd w:val="clear" w:color="auto" w:fill="auto"/>
            <w:hideMark/>
          </w:tcPr>
          <w:p w:rsidR="00DC0A78" w:rsidRPr="00DC0A78" w:rsidRDefault="00DC0A78" w:rsidP="00DC0A78">
            <w:pPr>
              <w:ind w:firstLine="0"/>
              <w:rPr>
                <w:sz w:val="20"/>
                <w:szCs w:val="20"/>
              </w:rPr>
            </w:pPr>
            <w:r w:rsidRPr="00DC0A78">
              <w:rPr>
                <w:sz w:val="20"/>
                <w:szCs w:val="20"/>
              </w:rPr>
              <w:t>Moody’s:</w:t>
            </w:r>
          </w:p>
          <w:p w:rsidR="00DC0A78" w:rsidRPr="00DC0A78" w:rsidRDefault="00DC0A78" w:rsidP="00DC0A78">
            <w:pPr>
              <w:rPr>
                <w:sz w:val="20"/>
                <w:szCs w:val="20"/>
              </w:rPr>
            </w:pPr>
            <w:r w:rsidRPr="00DC0A78">
              <w:rPr>
                <w:sz w:val="20"/>
                <w:szCs w:val="20"/>
              </w:rPr>
              <w:t>долгосрочный кредитный рейтинг по международной шкале</w:t>
            </w:r>
          </w:p>
        </w:tc>
        <w:tc>
          <w:tcPr>
            <w:tcW w:w="1880" w:type="dxa"/>
            <w:shd w:val="clear" w:color="auto" w:fill="auto"/>
            <w:hideMark/>
          </w:tcPr>
          <w:p w:rsidR="00DC0A78" w:rsidRPr="00DC0A78" w:rsidRDefault="00DC0A78" w:rsidP="00DC0A78">
            <w:pPr>
              <w:ind w:firstLine="0"/>
              <w:rPr>
                <w:sz w:val="20"/>
                <w:szCs w:val="20"/>
              </w:rPr>
            </w:pPr>
            <w:r w:rsidRPr="00DC0A78">
              <w:rPr>
                <w:sz w:val="20"/>
                <w:szCs w:val="20"/>
              </w:rPr>
              <w:t>Fitch Ratings:</w:t>
            </w:r>
          </w:p>
          <w:p w:rsidR="00DC0A78" w:rsidRPr="00DC0A78" w:rsidRDefault="00DC0A78" w:rsidP="00DC0A78">
            <w:pPr>
              <w:ind w:firstLine="0"/>
              <w:rPr>
                <w:sz w:val="20"/>
                <w:szCs w:val="20"/>
              </w:rPr>
            </w:pPr>
            <w:r w:rsidRPr="00DC0A78">
              <w:rPr>
                <w:sz w:val="20"/>
                <w:szCs w:val="20"/>
              </w:rPr>
              <w:t>долгосрочный кредитный рейтинг по международной шкале</w:t>
            </w:r>
          </w:p>
        </w:tc>
        <w:tc>
          <w:tcPr>
            <w:tcW w:w="1914" w:type="dxa"/>
            <w:shd w:val="clear" w:color="auto" w:fill="auto"/>
            <w:hideMark/>
          </w:tcPr>
          <w:p w:rsidR="00DC0A78" w:rsidRPr="00DC0A78" w:rsidRDefault="00DC0A78" w:rsidP="00DC0A78">
            <w:pPr>
              <w:ind w:firstLine="0"/>
              <w:rPr>
                <w:sz w:val="20"/>
                <w:szCs w:val="20"/>
              </w:rPr>
            </w:pPr>
            <w:r w:rsidRPr="00DC0A78">
              <w:rPr>
                <w:sz w:val="20"/>
                <w:szCs w:val="20"/>
              </w:rPr>
              <w:t>Эксперт РА:</w:t>
            </w:r>
          </w:p>
          <w:p w:rsidR="00DC0A78" w:rsidRPr="00DC0A78" w:rsidRDefault="00DC0A78" w:rsidP="00DC0A78">
            <w:pPr>
              <w:ind w:firstLine="0"/>
              <w:rPr>
                <w:sz w:val="20"/>
                <w:szCs w:val="20"/>
              </w:rPr>
            </w:pPr>
            <w:r w:rsidRPr="00DC0A78">
              <w:rPr>
                <w:sz w:val="20"/>
                <w:szCs w:val="20"/>
              </w:rPr>
              <w:t>долгосрочный кредитный рейтинг по национальной шкале</w:t>
            </w:r>
          </w:p>
        </w:tc>
        <w:tc>
          <w:tcPr>
            <w:tcW w:w="1658" w:type="dxa"/>
            <w:shd w:val="clear" w:color="auto" w:fill="auto"/>
            <w:hideMark/>
          </w:tcPr>
          <w:p w:rsidR="00DC0A78" w:rsidRPr="00DC0A78" w:rsidRDefault="00DC0A78" w:rsidP="00DC0A78">
            <w:pPr>
              <w:ind w:firstLine="0"/>
              <w:rPr>
                <w:sz w:val="20"/>
                <w:szCs w:val="20"/>
              </w:rPr>
            </w:pPr>
            <w:r w:rsidRPr="00DC0A78">
              <w:rPr>
                <w:sz w:val="20"/>
                <w:szCs w:val="20"/>
              </w:rPr>
              <w:t>АКРА:</w:t>
            </w:r>
          </w:p>
          <w:p w:rsidR="00DC0A78" w:rsidRPr="00DC0A78" w:rsidRDefault="00DC0A78" w:rsidP="00DC0A78">
            <w:pPr>
              <w:ind w:firstLine="0"/>
              <w:rPr>
                <w:sz w:val="20"/>
                <w:szCs w:val="20"/>
              </w:rPr>
            </w:pPr>
            <w:r w:rsidRPr="00DC0A78">
              <w:rPr>
                <w:sz w:val="20"/>
                <w:szCs w:val="20"/>
              </w:rPr>
              <w:t>долгосрочный кредитный рейтинг по национальной шкале</w:t>
            </w:r>
          </w:p>
        </w:tc>
      </w:tr>
      <w:tr w:rsidR="00DC0A78" w:rsidRPr="00DC0A78" w:rsidTr="006D4FF8">
        <w:tc>
          <w:tcPr>
            <w:tcW w:w="1985" w:type="dxa"/>
            <w:shd w:val="clear" w:color="auto" w:fill="auto"/>
            <w:hideMark/>
          </w:tcPr>
          <w:p w:rsidR="00DC0A78" w:rsidRPr="00DC0A78" w:rsidRDefault="00DC0A78" w:rsidP="00DC0A78">
            <w:pPr>
              <w:rPr>
                <w:sz w:val="20"/>
                <w:szCs w:val="20"/>
              </w:rPr>
            </w:pPr>
            <w:r w:rsidRPr="00DC0A78">
              <w:rPr>
                <w:sz w:val="20"/>
                <w:szCs w:val="20"/>
              </w:rPr>
              <w:t>ААА, АА+, АА, АА-, А+, А, А-, BBB+, ВВВ, ВВВ-, ВВ+, ВВ, ВВ-, В+, В</w:t>
            </w:r>
          </w:p>
          <w:p w:rsidR="00DC0A78" w:rsidRPr="00DC0A78" w:rsidRDefault="00DC0A78" w:rsidP="00DC0A78">
            <w:pPr>
              <w:rPr>
                <w:sz w:val="20"/>
                <w:szCs w:val="20"/>
              </w:rPr>
            </w:pPr>
          </w:p>
        </w:tc>
        <w:tc>
          <w:tcPr>
            <w:tcW w:w="2089" w:type="dxa"/>
            <w:shd w:val="clear" w:color="auto" w:fill="auto"/>
            <w:hideMark/>
          </w:tcPr>
          <w:p w:rsidR="00DC0A78" w:rsidRPr="00DC0A78" w:rsidRDefault="00DC0A78" w:rsidP="00DC0A78">
            <w:pPr>
              <w:rPr>
                <w:sz w:val="20"/>
                <w:szCs w:val="20"/>
              </w:rPr>
            </w:pPr>
            <w:r w:rsidRPr="00DC0A78">
              <w:rPr>
                <w:sz w:val="20"/>
                <w:szCs w:val="20"/>
              </w:rPr>
              <w:t>Ааа, Аа1, Аа2, Аа3, А1, А2, А3, Ваа1, Ваа2, Ваа3, Ва1, Ва2, Ва3, В1, В2</w:t>
            </w:r>
          </w:p>
        </w:tc>
        <w:tc>
          <w:tcPr>
            <w:tcW w:w="1880" w:type="dxa"/>
            <w:shd w:val="clear" w:color="auto" w:fill="auto"/>
            <w:hideMark/>
          </w:tcPr>
          <w:p w:rsidR="00DC0A78" w:rsidRPr="00DC0A78" w:rsidRDefault="00DC0A78" w:rsidP="00DC0A78">
            <w:pPr>
              <w:rPr>
                <w:sz w:val="20"/>
                <w:szCs w:val="20"/>
              </w:rPr>
            </w:pPr>
            <w:r w:rsidRPr="00DC0A78">
              <w:rPr>
                <w:sz w:val="20"/>
                <w:szCs w:val="20"/>
              </w:rPr>
              <w:t>ААА, АА+, АА, АА-, А+, А, А-, BBB+, ВВВ, ВВВ-, ВВ+, ВВ, ВВ-, В+, В</w:t>
            </w:r>
          </w:p>
          <w:p w:rsidR="00DC0A78" w:rsidRPr="00DC0A78" w:rsidRDefault="00DC0A78" w:rsidP="00DC0A78">
            <w:pPr>
              <w:rPr>
                <w:sz w:val="20"/>
                <w:szCs w:val="20"/>
              </w:rPr>
            </w:pPr>
          </w:p>
        </w:tc>
        <w:tc>
          <w:tcPr>
            <w:tcW w:w="1914" w:type="dxa"/>
            <w:shd w:val="clear" w:color="auto" w:fill="auto"/>
            <w:hideMark/>
          </w:tcPr>
          <w:p w:rsidR="00DC0A78" w:rsidRPr="00DC0A78" w:rsidRDefault="00DC0A78" w:rsidP="00DC0A78">
            <w:pPr>
              <w:rPr>
                <w:sz w:val="20"/>
                <w:szCs w:val="20"/>
              </w:rPr>
            </w:pPr>
            <w:r w:rsidRPr="00DC0A78">
              <w:rPr>
                <w:sz w:val="20"/>
                <w:szCs w:val="20"/>
              </w:rPr>
              <w:t>ruААА, ruАА+, ruАА, ruАА-, ruА+, ruА, ruА-, ruВВВ+, ruВВВ, ruВВВ-, ruВВ+, ruВВ, ruВВ-, ruB+, ruB</w:t>
            </w:r>
          </w:p>
        </w:tc>
        <w:tc>
          <w:tcPr>
            <w:tcW w:w="1658" w:type="dxa"/>
            <w:shd w:val="clear" w:color="auto" w:fill="auto"/>
            <w:hideMark/>
          </w:tcPr>
          <w:p w:rsidR="00DC0A78" w:rsidRPr="00DC0A78" w:rsidRDefault="00DC0A78" w:rsidP="00DC0A78">
            <w:pPr>
              <w:ind w:firstLine="0"/>
              <w:rPr>
                <w:sz w:val="17"/>
                <w:szCs w:val="17"/>
              </w:rPr>
            </w:pPr>
            <w:r w:rsidRPr="00DC0A78">
              <w:rPr>
                <w:sz w:val="17"/>
                <w:szCs w:val="17"/>
              </w:rPr>
              <w:t>ААА(RU), АА+(RU), АА(RU),АА-(RU),А+(RU), А(RU),А-(RU), ВВВ+(RU), ВВВ(RU), ВВВ-(RU), ВВ+(RU), ВВ(RU), ВВ-(RU), B+(RU), B(RU)</w:t>
            </w:r>
          </w:p>
        </w:tc>
      </w:tr>
    </w:tbl>
    <w:p w:rsidR="00DC0A78" w:rsidRPr="00DC0A78" w:rsidRDefault="00DC0A78" w:rsidP="00DC0A78">
      <w:pPr>
        <w:numPr>
          <w:ilvl w:val="0"/>
          <w:numId w:val="39"/>
        </w:numPr>
        <w:tabs>
          <w:tab w:val="clear" w:pos="1134"/>
          <w:tab w:val="left" w:pos="284"/>
        </w:tabs>
        <w:contextualSpacing/>
      </w:pPr>
      <w:r w:rsidRPr="00DC0A78">
        <w:t>При отсутствии кредитного рейтинга, присвоенного как минимум одним из указанных агентств, банк должен входить в первые пятнадцать банков страны, резидентом которой он является (по критерию величины активов).</w:t>
      </w:r>
    </w:p>
    <w:p w:rsidR="00DC0A78" w:rsidRPr="00DC0A78" w:rsidRDefault="00DC0A78" w:rsidP="00DC0A78">
      <w:pPr>
        <w:numPr>
          <w:ilvl w:val="0"/>
          <w:numId w:val="39"/>
        </w:numPr>
        <w:tabs>
          <w:tab w:val="clear" w:pos="1134"/>
          <w:tab w:val="left" w:pos="284"/>
        </w:tabs>
        <w:contextualSpacing/>
      </w:pPr>
      <w:r w:rsidRPr="00DC0A78">
        <w:t xml:space="preserve">Источником информации о наличии лицензии банка, размере активов, собственного капитала и наличии кредитного рейтинга, является интернет-сайт уполномоченного на выдачу лицензий по </w:t>
      </w:r>
      <w:r w:rsidRPr="00DC0A78">
        <w:lastRenderedPageBreak/>
        <w:t>банковской деятельности органа государства, резидентом которого является банк-гарант, официальный интернет-сайт банка-гаранта, или интернет-сайты крупнейших международных или национальных (по государству, резидентом которого является Подрядчик или Заказчик) рейтинговых или информационных агентств.</w:t>
      </w:r>
    </w:p>
    <w:p w:rsidR="00DC0A78" w:rsidRPr="00DC0A78" w:rsidRDefault="00DC0A78" w:rsidP="00DC0A78">
      <w:pPr>
        <w:ind w:firstLine="709"/>
        <w:rPr>
          <w:sz w:val="23"/>
          <w:szCs w:val="23"/>
          <w:u w:val="single"/>
        </w:rPr>
      </w:pPr>
      <w:r w:rsidRPr="00DC0A78">
        <w:rPr>
          <w:sz w:val="23"/>
          <w:szCs w:val="23"/>
          <w:u w:val="single"/>
        </w:rPr>
        <w:t>Перед оформлением контрагент обязан согласовать проект банковской гарантии и выбор организации с Финансовым отделом ООО «ССК «Звезда».</w:t>
      </w:r>
    </w:p>
    <w:p w:rsidR="00DC0A78" w:rsidRPr="00DC0A78" w:rsidRDefault="00DC0A78" w:rsidP="00DC0A78">
      <w:pPr>
        <w:spacing w:line="240" w:lineRule="auto"/>
        <w:ind w:firstLine="709"/>
        <w:rPr>
          <w:sz w:val="23"/>
          <w:szCs w:val="23"/>
        </w:rPr>
      </w:pPr>
      <w:r w:rsidRPr="00DC0A78">
        <w:rPr>
          <w:sz w:val="23"/>
          <w:szCs w:val="23"/>
        </w:rPr>
        <w:t>Банковская гарантия должна быть подписана лицом, имеющим право в соответствии с законами и подзаконными нормативными актами, сводами правил, государственными стандартами и другими нормативными и рекомендуемыми документами (далее - Нормы) государства, резидентом которого является контрагент, действовать от лица гаранта без доверенности, или надлежащим образом уполномоченным им лицом на основании доверенности. В последнем случае надлежащим образом заверенная гарантом копия доверенности прикладывается к банковской гарантии.</w:t>
      </w:r>
    </w:p>
    <w:p w:rsidR="00DC0A78" w:rsidRPr="00DC0A78" w:rsidRDefault="00DC0A78" w:rsidP="00DC0A78">
      <w:pPr>
        <w:spacing w:line="240" w:lineRule="auto"/>
        <w:ind w:firstLine="709"/>
        <w:rPr>
          <w:sz w:val="23"/>
          <w:szCs w:val="23"/>
        </w:rPr>
      </w:pPr>
      <w:r w:rsidRPr="00DC0A78">
        <w:rPr>
          <w:sz w:val="23"/>
          <w:szCs w:val="23"/>
        </w:rPr>
        <w:t>Контрагент обязан предоставить в комплекте с банковской гарантией исчерпывающий комплект документов, подтверждающих полномочия гаранта и подписавших банковскую гарантию лиц, а также соответствие гаранта установленным требованиям. В случае предоставления копий документов, они должны быть заверены в соответствии с требованиями Норм.</w:t>
      </w:r>
    </w:p>
    <w:p w:rsidR="00DC0A78" w:rsidRPr="00DC0A78" w:rsidRDefault="00DC0A78" w:rsidP="00DC0A78">
      <w:pPr>
        <w:spacing w:line="240" w:lineRule="auto"/>
        <w:ind w:firstLine="0"/>
        <w:rPr>
          <w:color w:val="000000"/>
          <w:sz w:val="23"/>
          <w:szCs w:val="23"/>
        </w:rPr>
      </w:pPr>
      <w:r w:rsidRPr="00DC0A78">
        <w:rPr>
          <w:noProof/>
          <w:sz w:val="23"/>
          <w:szCs w:val="23"/>
        </w:rPr>
        <w:drawing>
          <wp:anchor distT="0" distB="0" distL="114300" distR="114300" simplePos="0" relativeHeight="251659264" behindDoc="0" locked="0" layoutInCell="1" allowOverlap="0">
            <wp:simplePos x="0" y="0"/>
            <wp:positionH relativeFrom="column">
              <wp:posOffset>908685</wp:posOffset>
            </wp:positionH>
            <wp:positionV relativeFrom="paragraph">
              <wp:posOffset>158115</wp:posOffset>
            </wp:positionV>
            <wp:extent cx="635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A78">
        <w:rPr>
          <w:color w:val="000000"/>
          <w:sz w:val="23"/>
          <w:szCs w:val="23"/>
        </w:rPr>
        <w:t>Требование к банковской гарантии устанавливается Обществом в закупочной документации.</w:t>
      </w:r>
    </w:p>
    <w:tbl>
      <w:tblPr>
        <w:tblW w:w="0" w:type="auto"/>
        <w:tblInd w:w="-5" w:type="dxa"/>
        <w:tblCellMar>
          <w:left w:w="0" w:type="dxa"/>
          <w:right w:w="0" w:type="dxa"/>
        </w:tblCellMar>
        <w:tblLook w:val="04A0" w:firstRow="1" w:lastRow="0" w:firstColumn="1" w:lastColumn="0" w:noHBand="0" w:noVBand="1"/>
      </w:tblPr>
      <w:tblGrid>
        <w:gridCol w:w="799"/>
        <w:gridCol w:w="4795"/>
        <w:gridCol w:w="3617"/>
      </w:tblGrid>
      <w:tr w:rsidR="00DC0A78" w:rsidRPr="00DC0A78" w:rsidTr="006D4FF8">
        <w:trPr>
          <w:trHeight w:val="235"/>
        </w:trPr>
        <w:tc>
          <w:tcPr>
            <w:tcW w:w="921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center"/>
              <w:rPr>
                <w:rFonts w:eastAsia="Calibri"/>
                <w:sz w:val="23"/>
                <w:szCs w:val="23"/>
                <w:lang w:eastAsia="en-US"/>
              </w:rPr>
            </w:pPr>
            <w:r w:rsidRPr="00DC0A78">
              <w:rPr>
                <w:rFonts w:eastAsia="Calibri"/>
                <w:sz w:val="23"/>
                <w:szCs w:val="23"/>
                <w:lang w:eastAsia="en-US"/>
              </w:rPr>
              <w:t>Контактная информация по вопросам обеспечения заявок на участие в процедуре закупки:</w:t>
            </w:r>
          </w:p>
        </w:tc>
      </w:tr>
      <w:tr w:rsidR="00DC0A78" w:rsidRPr="00DC0A78" w:rsidTr="00E61791">
        <w:trPr>
          <w:trHeight w:val="225"/>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rPr>
            </w:pPr>
            <w:r w:rsidRPr="00DC0A78">
              <w:rPr>
                <w:rFonts w:eastAsia="Calibri"/>
                <w:sz w:val="23"/>
                <w:szCs w:val="23"/>
                <w:lang w:val="en-US" w:eastAsia="en-US"/>
              </w:rPr>
              <w:t>1</w:t>
            </w:r>
            <w:r w:rsidRPr="00DC0A78">
              <w:rPr>
                <w:rFonts w:eastAsia="Calibri"/>
                <w:sz w:val="23"/>
                <w:szCs w:val="23"/>
                <w:lang w:eastAsia="en-US"/>
              </w:rPr>
              <w:t>.</w:t>
            </w: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Контактное лицо (ФИО)</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Мостовая Елена Валериевна</w:t>
            </w:r>
          </w:p>
        </w:tc>
      </w:tr>
      <w:tr w:rsidR="00DC0A78" w:rsidRPr="00DC0A78" w:rsidTr="00E61791">
        <w:trPr>
          <w:trHeight w:val="235"/>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Электронная почта</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B735F5" w:rsidP="00DC0A78">
            <w:pPr>
              <w:tabs>
                <w:tab w:val="clear" w:pos="1134"/>
              </w:tabs>
              <w:kinsoku/>
              <w:overflowPunct/>
              <w:autoSpaceDE/>
              <w:autoSpaceDN/>
              <w:spacing w:line="240" w:lineRule="auto"/>
              <w:ind w:firstLine="0"/>
              <w:contextualSpacing/>
              <w:jc w:val="left"/>
              <w:rPr>
                <w:rFonts w:eastAsia="Calibri"/>
                <w:sz w:val="23"/>
                <w:szCs w:val="23"/>
                <w:lang w:eastAsia="en-US"/>
              </w:rPr>
            </w:pPr>
            <w:hyperlink r:id="rId10" w:history="1">
              <w:r w:rsidR="00DC0A78" w:rsidRPr="00DC0A78">
                <w:rPr>
                  <w:rFonts w:eastAsia="Calibri"/>
                  <w:color w:val="0563C1"/>
                  <w:sz w:val="23"/>
                  <w:szCs w:val="23"/>
                  <w:u w:val="single"/>
                  <w:lang w:val="en-US" w:eastAsia="en-US"/>
                </w:rPr>
                <w:t>Mostovayaev</w:t>
              </w:r>
              <w:r w:rsidR="00DC0A78" w:rsidRPr="00DC0A78">
                <w:rPr>
                  <w:rFonts w:eastAsia="Calibri"/>
                  <w:color w:val="0563C1"/>
                  <w:sz w:val="23"/>
                  <w:szCs w:val="23"/>
                  <w:u w:val="single"/>
                  <w:lang w:eastAsia="en-US"/>
                </w:rPr>
                <w:t>@</w:t>
              </w:r>
              <w:r w:rsidR="00DC0A78" w:rsidRPr="00DC0A78">
                <w:rPr>
                  <w:rFonts w:eastAsia="Calibri"/>
                  <w:color w:val="0563C1"/>
                  <w:sz w:val="23"/>
                  <w:szCs w:val="23"/>
                  <w:u w:val="single"/>
                  <w:lang w:val="en-US" w:eastAsia="en-US"/>
                </w:rPr>
                <w:t>sskzvezda</w:t>
              </w:r>
              <w:r w:rsidR="00DC0A78" w:rsidRPr="00DC0A78">
                <w:rPr>
                  <w:rFonts w:eastAsia="Calibri"/>
                  <w:color w:val="0563C1"/>
                  <w:sz w:val="23"/>
                  <w:szCs w:val="23"/>
                  <w:u w:val="single"/>
                  <w:lang w:eastAsia="en-US"/>
                </w:rPr>
                <w:t>.</w:t>
              </w:r>
              <w:r w:rsidR="00DC0A78" w:rsidRPr="00DC0A78">
                <w:rPr>
                  <w:rFonts w:eastAsia="Calibri"/>
                  <w:color w:val="0563C1"/>
                  <w:sz w:val="23"/>
                  <w:szCs w:val="23"/>
                  <w:u w:val="single"/>
                  <w:lang w:val="en-US" w:eastAsia="en-US"/>
                </w:rPr>
                <w:t>ru</w:t>
              </w:r>
            </w:hyperlink>
          </w:p>
        </w:tc>
      </w:tr>
      <w:tr w:rsidR="00DC0A78" w:rsidRPr="00DC0A78" w:rsidTr="00E61791">
        <w:trPr>
          <w:trHeight w:val="235"/>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jc w:val="left"/>
              <w:rPr>
                <w:rFonts w:eastAsia="Calibri"/>
                <w:sz w:val="23"/>
                <w:szCs w:val="23"/>
                <w:lang w:eastAsia="en-US"/>
              </w:rPr>
            </w:pPr>
            <w:r w:rsidRPr="00DC0A78">
              <w:rPr>
                <w:rFonts w:eastAsia="Calibri"/>
                <w:sz w:val="23"/>
                <w:szCs w:val="23"/>
                <w:lang w:eastAsia="en-US"/>
              </w:rPr>
              <w:t xml:space="preserve">Раб. телефон </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val="en-US" w:eastAsia="en-US"/>
              </w:rPr>
            </w:pPr>
            <w:r w:rsidRPr="00DC0A78">
              <w:rPr>
                <w:rFonts w:eastAsia="Calibri"/>
                <w:sz w:val="23"/>
                <w:szCs w:val="23"/>
                <w:lang w:eastAsia="en-US"/>
              </w:rPr>
              <w:t>+7(42335)4-00-00 доб. 70114</w:t>
            </w:r>
          </w:p>
        </w:tc>
      </w:tr>
      <w:tr w:rsidR="00DC0A78" w:rsidRPr="00DC0A78" w:rsidTr="00E61791">
        <w:trPr>
          <w:trHeight w:val="337"/>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jc w:val="left"/>
              <w:rPr>
                <w:rFonts w:eastAsia="Calibri"/>
                <w:sz w:val="23"/>
                <w:szCs w:val="23"/>
                <w:lang w:eastAsia="en-US"/>
              </w:rPr>
            </w:pPr>
            <w:r w:rsidRPr="00DC0A78">
              <w:rPr>
                <w:rFonts w:eastAsia="Calibri"/>
                <w:sz w:val="23"/>
                <w:szCs w:val="23"/>
                <w:lang w:eastAsia="en-US"/>
              </w:rPr>
              <w:t>Сот. телефон</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jc w:val="left"/>
              <w:rPr>
                <w:rFonts w:eastAsia="Calibri"/>
                <w:sz w:val="23"/>
                <w:szCs w:val="23"/>
                <w:lang w:val="en-US" w:eastAsia="en-US"/>
              </w:rPr>
            </w:pPr>
            <w:r w:rsidRPr="00DC0A78">
              <w:rPr>
                <w:rFonts w:eastAsia="Calibri"/>
                <w:sz w:val="23"/>
                <w:szCs w:val="23"/>
                <w:lang w:val="en-US" w:eastAsia="en-US"/>
              </w:rPr>
              <w:t>8-964-452-96-55</w:t>
            </w:r>
          </w:p>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val="en-US" w:eastAsia="en-US"/>
              </w:rPr>
            </w:pPr>
            <w:r w:rsidRPr="00DC0A78">
              <w:rPr>
                <w:rFonts w:eastAsia="Calibri"/>
                <w:sz w:val="23"/>
                <w:szCs w:val="23"/>
                <w:lang w:val="en-US" w:eastAsia="en-US"/>
              </w:rPr>
              <w:t>8-914-793-39-74</w:t>
            </w:r>
          </w:p>
        </w:tc>
      </w:tr>
      <w:tr w:rsidR="00DC0A78" w:rsidRPr="00DC0A78" w:rsidTr="00E61791">
        <w:trPr>
          <w:trHeight w:val="219"/>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val="en-US" w:eastAsia="en-US"/>
              </w:rPr>
              <w:t>2</w:t>
            </w:r>
            <w:r w:rsidRPr="00DC0A78">
              <w:rPr>
                <w:rFonts w:eastAsia="Calibri"/>
                <w:sz w:val="23"/>
                <w:szCs w:val="23"/>
                <w:lang w:eastAsia="en-US"/>
              </w:rPr>
              <w:t>.</w:t>
            </w: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Контактное лицо (ФИО)</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Печникова Ольга Александровна</w:t>
            </w:r>
          </w:p>
        </w:tc>
      </w:tr>
      <w:tr w:rsidR="00DC0A78" w:rsidRPr="00DC0A78" w:rsidTr="00E61791">
        <w:trPr>
          <w:trHeight w:val="225"/>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 xml:space="preserve">Электронная почта </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B735F5" w:rsidP="00DC0A78">
            <w:pPr>
              <w:tabs>
                <w:tab w:val="clear" w:pos="1134"/>
              </w:tabs>
              <w:kinsoku/>
              <w:overflowPunct/>
              <w:autoSpaceDE/>
              <w:autoSpaceDN/>
              <w:spacing w:line="240" w:lineRule="auto"/>
              <w:ind w:firstLine="0"/>
              <w:contextualSpacing/>
              <w:jc w:val="left"/>
              <w:rPr>
                <w:rFonts w:eastAsia="Calibri"/>
                <w:sz w:val="23"/>
                <w:szCs w:val="23"/>
                <w:lang w:val="en-US" w:eastAsia="en-US"/>
              </w:rPr>
            </w:pPr>
            <w:hyperlink r:id="rId11" w:history="1">
              <w:r w:rsidR="00DC0A78" w:rsidRPr="00DC0A78">
                <w:rPr>
                  <w:rFonts w:eastAsia="Calibri"/>
                  <w:color w:val="0563C1"/>
                  <w:sz w:val="23"/>
                  <w:szCs w:val="23"/>
                  <w:u w:val="single"/>
                  <w:lang w:eastAsia="en-US"/>
                </w:rPr>
                <w:t>Pechnikova@sskzvezda.ru</w:t>
              </w:r>
            </w:hyperlink>
          </w:p>
        </w:tc>
      </w:tr>
      <w:tr w:rsidR="00DC0A78" w:rsidRPr="00DC0A78" w:rsidTr="00E61791">
        <w:trPr>
          <w:trHeight w:val="235"/>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 xml:space="preserve">Раб. телефон </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+7(42335)4-00-00 доб. 70239</w:t>
            </w:r>
          </w:p>
        </w:tc>
      </w:tr>
      <w:tr w:rsidR="00DC0A78" w:rsidRPr="00DC0A78" w:rsidTr="00E61791">
        <w:trPr>
          <w:trHeight w:val="235"/>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Сот. телефон</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+7-924-944-24-44</w:t>
            </w:r>
          </w:p>
        </w:tc>
      </w:tr>
      <w:tr w:rsidR="00DC0A78" w:rsidRPr="00DC0A78" w:rsidTr="00E61791">
        <w:trPr>
          <w:trHeight w:val="225"/>
        </w:trPr>
        <w:tc>
          <w:tcPr>
            <w:tcW w:w="7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p>
        </w:tc>
        <w:tc>
          <w:tcPr>
            <w:tcW w:w="47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Факс</w:t>
            </w:r>
          </w:p>
        </w:tc>
        <w:tc>
          <w:tcPr>
            <w:tcW w:w="36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C0A78" w:rsidRPr="00DC0A78" w:rsidRDefault="00DC0A78" w:rsidP="00DC0A78">
            <w:pPr>
              <w:tabs>
                <w:tab w:val="clear" w:pos="1134"/>
              </w:tabs>
              <w:kinsoku/>
              <w:overflowPunct/>
              <w:autoSpaceDE/>
              <w:autoSpaceDN/>
              <w:spacing w:line="240" w:lineRule="auto"/>
              <w:ind w:firstLine="0"/>
              <w:contextualSpacing/>
              <w:jc w:val="left"/>
              <w:rPr>
                <w:rFonts w:eastAsia="Calibri"/>
                <w:sz w:val="23"/>
                <w:szCs w:val="23"/>
                <w:lang w:eastAsia="en-US"/>
              </w:rPr>
            </w:pPr>
            <w:r w:rsidRPr="00DC0A78">
              <w:rPr>
                <w:rFonts w:eastAsia="Calibri"/>
                <w:sz w:val="23"/>
                <w:szCs w:val="23"/>
                <w:lang w:eastAsia="en-US"/>
              </w:rPr>
              <w:t>-</w:t>
            </w:r>
          </w:p>
        </w:tc>
      </w:tr>
    </w:tbl>
    <w:p w:rsidR="00DC0A78" w:rsidRPr="00DC0A78" w:rsidRDefault="00DC0A78" w:rsidP="00DC0A78">
      <w:pPr>
        <w:widowControl w:val="0"/>
        <w:shd w:val="clear" w:color="auto" w:fill="FFFFFF"/>
        <w:kinsoku/>
        <w:overflowPunct/>
        <w:spacing w:before="120" w:line="240" w:lineRule="auto"/>
        <w:ind w:firstLine="709"/>
        <w:rPr>
          <w:rFonts w:eastAsia="Calibri"/>
          <w:sz w:val="23"/>
          <w:szCs w:val="23"/>
          <w:lang w:eastAsia="en-US"/>
        </w:rPr>
      </w:pPr>
      <w:r w:rsidRPr="00DC0A78">
        <w:rPr>
          <w:rFonts w:eastAsia="Calibri"/>
          <w:sz w:val="23"/>
          <w:szCs w:val="23"/>
          <w:lang w:eastAsia="en-US"/>
        </w:rPr>
        <w:t>Участник закупки самостоятельно выбирает один из вариантов обеспечения обязательств по участию в закупочной процедуре.</w:t>
      </w:r>
    </w:p>
    <w:p w:rsidR="00DC0A78" w:rsidRPr="00DC0A78" w:rsidRDefault="00E61791" w:rsidP="00DC0A78">
      <w:pPr>
        <w:tabs>
          <w:tab w:val="clear" w:pos="1134"/>
        </w:tabs>
        <w:kinsoku/>
        <w:spacing w:line="240" w:lineRule="auto"/>
        <w:ind w:firstLine="0"/>
        <w:rPr>
          <w:b/>
          <w:bCs/>
          <w:sz w:val="23"/>
          <w:szCs w:val="23"/>
          <w:u w:val="single"/>
        </w:rPr>
      </w:pPr>
      <w:r>
        <w:rPr>
          <w:b/>
          <w:bCs/>
          <w:sz w:val="23"/>
          <w:szCs w:val="23"/>
        </w:rPr>
        <w:t>7</w:t>
      </w:r>
      <w:r w:rsidR="00DC0A78" w:rsidRPr="00DC0A78">
        <w:rPr>
          <w:b/>
          <w:bCs/>
          <w:sz w:val="23"/>
          <w:szCs w:val="23"/>
        </w:rPr>
        <w:t xml:space="preserve">.3          </w:t>
      </w:r>
      <w:r w:rsidR="00DC0A78" w:rsidRPr="00DC0A78">
        <w:rPr>
          <w:b/>
          <w:bCs/>
          <w:sz w:val="23"/>
          <w:szCs w:val="23"/>
          <w:u w:val="single"/>
        </w:rPr>
        <w:t>Порядок возврата денежных средств:</w:t>
      </w:r>
    </w:p>
    <w:p w:rsidR="00DC0A78" w:rsidRPr="00DC0A78" w:rsidRDefault="00DC0A78" w:rsidP="00E61791">
      <w:pPr>
        <w:spacing w:line="240" w:lineRule="auto"/>
        <w:ind w:firstLine="142"/>
        <w:rPr>
          <w:sz w:val="23"/>
          <w:szCs w:val="23"/>
        </w:rPr>
      </w:pPr>
      <w:r w:rsidRPr="00DC0A78">
        <w:rPr>
          <w:sz w:val="23"/>
          <w:szCs w:val="23"/>
        </w:rPr>
        <w:t xml:space="preserve">- </w:t>
      </w:r>
      <w:r w:rsidRPr="00DC0A78">
        <w:rPr>
          <w:b/>
          <w:bCs/>
          <w:sz w:val="23"/>
          <w:szCs w:val="23"/>
        </w:rPr>
        <w:t>для резидентов РФ</w:t>
      </w:r>
      <w:r w:rsidRPr="00DC0A78">
        <w:rPr>
          <w:sz w:val="23"/>
          <w:szCs w:val="23"/>
        </w:rPr>
        <w:t xml:space="preserve">, в соответствие с Разделом 3.4 Регламента работы с секцией «Обеспечение участия в торгах» (открытие и ведение счетов оператором торгового портала </w:t>
      </w:r>
      <w:r w:rsidRPr="00DC0A78">
        <w:rPr>
          <w:sz w:val="23"/>
          <w:szCs w:val="23"/>
          <w:lang w:val="en-US"/>
        </w:rPr>
        <w:t>Fabrikant</w:t>
      </w:r>
      <w:r w:rsidRPr="00DC0A78">
        <w:rPr>
          <w:sz w:val="23"/>
          <w:szCs w:val="23"/>
        </w:rPr>
        <w:t>.</w:t>
      </w:r>
      <w:r w:rsidRPr="00DC0A78">
        <w:rPr>
          <w:sz w:val="23"/>
          <w:szCs w:val="23"/>
          <w:lang w:val="en-US"/>
        </w:rPr>
        <w:t>ru</w:t>
      </w:r>
      <w:r w:rsidRPr="00DC0A78">
        <w:rPr>
          <w:sz w:val="23"/>
          <w:szCs w:val="23"/>
        </w:rPr>
        <w:t xml:space="preserve"> для проведения операций по обеспечению участия в торговых процедурах) от 01.07.2013 № 146 – ОД;</w:t>
      </w:r>
    </w:p>
    <w:p w:rsidR="00DC0A78" w:rsidRPr="00DC0A78" w:rsidRDefault="00DC0A78" w:rsidP="00E61791">
      <w:pPr>
        <w:spacing w:line="240" w:lineRule="auto"/>
        <w:ind w:firstLine="142"/>
        <w:rPr>
          <w:b/>
          <w:bCs/>
          <w:sz w:val="23"/>
          <w:szCs w:val="23"/>
        </w:rPr>
      </w:pPr>
      <w:r w:rsidRPr="00DC0A78">
        <w:rPr>
          <w:sz w:val="23"/>
          <w:szCs w:val="23"/>
        </w:rPr>
        <w:t xml:space="preserve">- </w:t>
      </w:r>
      <w:r w:rsidRPr="00DC0A78">
        <w:rPr>
          <w:b/>
          <w:bCs/>
          <w:sz w:val="23"/>
          <w:szCs w:val="23"/>
        </w:rPr>
        <w:t>для не резидентов РФ:</w:t>
      </w:r>
    </w:p>
    <w:p w:rsidR="00DC0A78" w:rsidRPr="00DC0A78" w:rsidRDefault="00DC0A78" w:rsidP="00E61791">
      <w:pPr>
        <w:shd w:val="clear" w:color="auto" w:fill="FFFFFF"/>
        <w:spacing w:line="240" w:lineRule="auto"/>
        <w:ind w:firstLine="0"/>
        <w:rPr>
          <w:sz w:val="23"/>
          <w:szCs w:val="23"/>
        </w:rPr>
      </w:pPr>
      <w:r w:rsidRPr="00DC0A78">
        <w:rPr>
          <w:sz w:val="23"/>
          <w:szCs w:val="23"/>
        </w:rPr>
        <w:t>* в соответствие с Разделом 3.4 Регламента работы с сервисом «Обеспечение участия в торгах» (открытие и ведение счетов оператором торгового портала Fabrikant.ru для проведения операций по обеспечению участия в торговых процедурах) от 01.07.2013 № 146 – ОД;</w:t>
      </w:r>
    </w:p>
    <w:p w:rsidR="00DC0A78" w:rsidRPr="00DC0A78" w:rsidRDefault="00DC0A78" w:rsidP="00E61791">
      <w:pPr>
        <w:shd w:val="clear" w:color="auto" w:fill="FFFFFF"/>
        <w:spacing w:line="240" w:lineRule="auto"/>
        <w:ind w:firstLine="0"/>
        <w:rPr>
          <w:sz w:val="23"/>
          <w:szCs w:val="23"/>
        </w:rPr>
      </w:pPr>
      <w:r w:rsidRPr="00DC0A78">
        <w:rPr>
          <w:sz w:val="23"/>
          <w:szCs w:val="23"/>
        </w:rPr>
        <w:t>* в соответствие с Разделом 6.3 Положения ООО «ССК «Звезда» «О закупке товаров, работ и услуг» № П2-07 П-0005, Версия 2.00 от 01.02.2017;</w:t>
      </w:r>
    </w:p>
    <w:p w:rsidR="00DC0A78" w:rsidRPr="00DC0A78" w:rsidRDefault="00DC0A78" w:rsidP="00DC0A78">
      <w:pPr>
        <w:shd w:val="clear" w:color="auto" w:fill="FFFFFF"/>
        <w:spacing w:line="240" w:lineRule="auto"/>
        <w:ind w:firstLine="709"/>
        <w:rPr>
          <w:sz w:val="23"/>
          <w:szCs w:val="23"/>
        </w:rPr>
      </w:pPr>
      <w:r w:rsidRPr="00DC0A78">
        <w:rPr>
          <w:sz w:val="23"/>
          <w:szCs w:val="23"/>
        </w:rPr>
        <w:t>Сумма обеспечительного платежа, подлежащая возврату нерезиденту, равна сумме фактически зачисленных денежных средств на валютный счет ООО "ССК "Звезда" в иностранной валюте в качестве обеспечительного платежа.</w:t>
      </w:r>
    </w:p>
    <w:p w:rsidR="00DC0A78" w:rsidRPr="00DC0A78" w:rsidRDefault="00E61791" w:rsidP="00DC0A78">
      <w:pPr>
        <w:widowControl w:val="0"/>
        <w:tabs>
          <w:tab w:val="clear" w:pos="1134"/>
        </w:tabs>
        <w:kinsoku/>
        <w:overflowPunct/>
        <w:autoSpaceDE/>
        <w:autoSpaceDN/>
        <w:spacing w:before="120" w:line="240" w:lineRule="auto"/>
        <w:ind w:firstLine="0"/>
        <w:contextualSpacing/>
        <w:jc w:val="left"/>
        <w:rPr>
          <w:rFonts w:eastAsia="Calibri"/>
          <w:sz w:val="23"/>
          <w:szCs w:val="23"/>
          <w:lang w:eastAsia="en-US"/>
        </w:rPr>
      </w:pPr>
      <w:r>
        <w:rPr>
          <w:rFonts w:eastAsia="Calibri"/>
          <w:b/>
          <w:bCs/>
          <w:sz w:val="23"/>
          <w:szCs w:val="23"/>
          <w:lang w:eastAsia="en-US"/>
        </w:rPr>
        <w:t>7</w:t>
      </w:r>
      <w:r w:rsidR="00DC0A78" w:rsidRPr="00DC0A78">
        <w:rPr>
          <w:rFonts w:eastAsia="Calibri"/>
          <w:b/>
          <w:bCs/>
          <w:sz w:val="23"/>
          <w:szCs w:val="23"/>
          <w:lang w:eastAsia="en-US"/>
        </w:rPr>
        <w:t xml:space="preserve">.4          </w:t>
      </w:r>
      <w:r w:rsidR="00DC0A78" w:rsidRPr="00DC0A78">
        <w:rPr>
          <w:rFonts w:eastAsia="Calibri"/>
          <w:b/>
          <w:bCs/>
          <w:sz w:val="23"/>
          <w:szCs w:val="23"/>
          <w:u w:val="single"/>
          <w:lang w:eastAsia="en-US"/>
        </w:rPr>
        <w:t>Условия невозврата (удержания) обеспечения заявки</w:t>
      </w:r>
      <w:r w:rsidR="00DC0A78" w:rsidRPr="00DC0A78">
        <w:rPr>
          <w:rFonts w:eastAsia="Calibri"/>
          <w:b/>
          <w:bCs/>
          <w:sz w:val="23"/>
          <w:szCs w:val="23"/>
          <w:lang w:eastAsia="en-US"/>
        </w:rPr>
        <w:t>:</w:t>
      </w:r>
      <w:r w:rsidR="00DC0A78" w:rsidRPr="00DC0A78">
        <w:rPr>
          <w:rFonts w:eastAsia="Calibri"/>
          <w:sz w:val="23"/>
          <w:szCs w:val="23"/>
          <w:lang w:eastAsia="en-US"/>
        </w:rPr>
        <w:t xml:space="preserve"> </w:t>
      </w:r>
    </w:p>
    <w:p w:rsidR="00DC0A78" w:rsidRPr="00DC0A78" w:rsidRDefault="00DC0A78" w:rsidP="00E61791">
      <w:pPr>
        <w:numPr>
          <w:ilvl w:val="0"/>
          <w:numId w:val="37"/>
        </w:numPr>
        <w:tabs>
          <w:tab w:val="clear" w:pos="1134"/>
        </w:tabs>
        <w:kinsoku/>
        <w:overflowPunct/>
        <w:autoSpaceDE/>
        <w:autoSpaceDN/>
        <w:spacing w:line="240" w:lineRule="auto"/>
        <w:ind w:left="567" w:hanging="141"/>
        <w:contextualSpacing/>
        <w:rPr>
          <w:rFonts w:eastAsia="Calibri"/>
          <w:sz w:val="23"/>
          <w:szCs w:val="23"/>
          <w:lang w:eastAsia="en-US"/>
        </w:rPr>
      </w:pPr>
      <w:r w:rsidRPr="00DC0A78">
        <w:rPr>
          <w:rFonts w:eastAsia="Calibri"/>
          <w:sz w:val="23"/>
          <w:szCs w:val="23"/>
          <w:lang w:eastAsia="en-US"/>
        </w:rPr>
        <w:t xml:space="preserve">уклонение участника от заключения договора; </w:t>
      </w:r>
    </w:p>
    <w:p w:rsidR="00DC0A78" w:rsidRDefault="00DC0A78" w:rsidP="00E61791">
      <w:pPr>
        <w:numPr>
          <w:ilvl w:val="0"/>
          <w:numId w:val="37"/>
        </w:numPr>
        <w:tabs>
          <w:tab w:val="clear" w:pos="1134"/>
        </w:tabs>
        <w:kinsoku/>
        <w:overflowPunct/>
        <w:autoSpaceDE/>
        <w:autoSpaceDN/>
        <w:spacing w:line="240" w:lineRule="auto"/>
        <w:ind w:left="567" w:hanging="141"/>
        <w:contextualSpacing/>
        <w:rPr>
          <w:rFonts w:eastAsia="Calibri"/>
          <w:sz w:val="23"/>
          <w:szCs w:val="23"/>
          <w:lang w:eastAsia="en-US"/>
        </w:rPr>
      </w:pPr>
      <w:r w:rsidRPr="00DC0A78">
        <w:rPr>
          <w:rFonts w:eastAsia="Calibri"/>
          <w:sz w:val="23"/>
          <w:szCs w:val="23"/>
          <w:lang w:eastAsia="en-US"/>
        </w:rPr>
        <w:t xml:space="preserve">отказ участника от заключения договора; </w:t>
      </w:r>
    </w:p>
    <w:p w:rsidR="0026777C" w:rsidRDefault="0026777C" w:rsidP="0026777C">
      <w:pPr>
        <w:tabs>
          <w:tab w:val="clear" w:pos="1134"/>
        </w:tabs>
        <w:kinsoku/>
        <w:overflowPunct/>
        <w:autoSpaceDE/>
        <w:autoSpaceDN/>
        <w:spacing w:line="240" w:lineRule="auto"/>
        <w:contextualSpacing/>
        <w:rPr>
          <w:rFonts w:eastAsia="Calibri"/>
          <w:sz w:val="23"/>
          <w:szCs w:val="23"/>
          <w:lang w:eastAsia="en-US"/>
        </w:rPr>
      </w:pPr>
    </w:p>
    <w:p w:rsidR="0026777C" w:rsidRDefault="0026777C" w:rsidP="0026777C">
      <w:pPr>
        <w:tabs>
          <w:tab w:val="clear" w:pos="1134"/>
        </w:tabs>
        <w:kinsoku/>
        <w:overflowPunct/>
        <w:autoSpaceDE/>
        <w:autoSpaceDN/>
        <w:spacing w:line="240" w:lineRule="auto"/>
        <w:contextualSpacing/>
        <w:rPr>
          <w:rFonts w:eastAsia="Calibri"/>
          <w:sz w:val="23"/>
          <w:szCs w:val="23"/>
          <w:lang w:eastAsia="en-US"/>
        </w:rPr>
      </w:pPr>
    </w:p>
    <w:p w:rsidR="0026777C" w:rsidRPr="00DC0A78" w:rsidRDefault="0026777C" w:rsidP="0026777C">
      <w:pPr>
        <w:tabs>
          <w:tab w:val="clear" w:pos="1134"/>
        </w:tabs>
        <w:kinsoku/>
        <w:overflowPunct/>
        <w:autoSpaceDE/>
        <w:autoSpaceDN/>
        <w:spacing w:line="240" w:lineRule="auto"/>
        <w:contextualSpacing/>
        <w:rPr>
          <w:rFonts w:eastAsia="Calibri"/>
          <w:sz w:val="23"/>
          <w:szCs w:val="23"/>
          <w:lang w:eastAsia="en-US"/>
        </w:rPr>
      </w:pPr>
    </w:p>
    <w:p w:rsidR="005178B0" w:rsidRPr="005178B0" w:rsidRDefault="005178B0" w:rsidP="001544EE">
      <w:pPr>
        <w:tabs>
          <w:tab w:val="clear" w:pos="1134"/>
          <w:tab w:val="left" w:pos="567"/>
        </w:tabs>
        <w:ind w:left="142" w:hanging="284"/>
        <w:rPr>
          <w:color w:val="000000"/>
          <w:sz w:val="24"/>
          <w:szCs w:val="24"/>
        </w:rPr>
      </w:pPr>
      <w:r>
        <w:rPr>
          <w:b/>
          <w:color w:val="000000"/>
          <w:sz w:val="24"/>
          <w:szCs w:val="24"/>
        </w:rPr>
        <w:lastRenderedPageBreak/>
        <w:t xml:space="preserve">8. </w:t>
      </w:r>
      <w:r w:rsidRPr="005178B0">
        <w:rPr>
          <w:b/>
          <w:color w:val="000000"/>
          <w:sz w:val="24"/>
          <w:szCs w:val="24"/>
        </w:rPr>
        <w:t>Форма, размер и порядок предоставления обеспечения исполнения договора:</w:t>
      </w:r>
    </w:p>
    <w:p w:rsidR="005178B0" w:rsidRPr="005178B0" w:rsidRDefault="005178B0" w:rsidP="001544EE">
      <w:pPr>
        <w:tabs>
          <w:tab w:val="clear" w:pos="1134"/>
          <w:tab w:val="left" w:pos="567"/>
        </w:tabs>
        <w:ind w:left="142" w:hanging="284"/>
        <w:rPr>
          <w:b/>
          <w:color w:val="000000"/>
          <w:sz w:val="24"/>
          <w:szCs w:val="24"/>
        </w:rPr>
      </w:pPr>
      <w:r w:rsidRPr="005178B0">
        <w:rPr>
          <w:b/>
          <w:color w:val="000000"/>
          <w:sz w:val="24"/>
          <w:szCs w:val="24"/>
        </w:rPr>
        <w:t>8.1.  Проект банковской гарантии исполнения гарантийных обязательств:</w:t>
      </w:r>
    </w:p>
    <w:p w:rsidR="005178B0" w:rsidRPr="00E61791" w:rsidRDefault="001544EE" w:rsidP="001544EE">
      <w:pPr>
        <w:tabs>
          <w:tab w:val="clear" w:pos="1134"/>
          <w:tab w:val="left" w:pos="567"/>
        </w:tabs>
        <w:ind w:left="-142" w:firstLine="0"/>
        <w:rPr>
          <w:color w:val="000000"/>
          <w:sz w:val="23"/>
          <w:szCs w:val="23"/>
        </w:rPr>
      </w:pPr>
      <w:r w:rsidRPr="00E61791">
        <w:rPr>
          <w:color w:val="000000"/>
          <w:sz w:val="23"/>
          <w:szCs w:val="23"/>
        </w:rPr>
        <w:t xml:space="preserve">       </w:t>
      </w:r>
      <w:r w:rsidR="005178B0" w:rsidRPr="00E61791">
        <w:rPr>
          <w:color w:val="000000"/>
          <w:sz w:val="23"/>
          <w:szCs w:val="23"/>
        </w:rPr>
        <w:t>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w:t>
      </w:r>
      <w:r w:rsidRPr="00E61791">
        <w:rPr>
          <w:color w:val="000000"/>
          <w:sz w:val="23"/>
          <w:szCs w:val="23"/>
        </w:rPr>
        <w:t xml:space="preserve"> </w:t>
      </w:r>
      <w:r w:rsidR="005178B0" w:rsidRPr="00E61791">
        <w:rPr>
          <w:color w:val="000000"/>
          <w:sz w:val="23"/>
          <w:szCs w:val="23"/>
        </w:rPr>
        <w:t xml:space="preserve">Сумма Банковской гарантии исполнения гарантийных обязательств должна быть </w:t>
      </w:r>
      <w:r w:rsidR="00865B9C" w:rsidRPr="00E61791">
        <w:rPr>
          <w:color w:val="000000"/>
          <w:sz w:val="23"/>
          <w:szCs w:val="23"/>
        </w:rPr>
        <w:t>не менее 5</w:t>
      </w:r>
      <w:r w:rsidR="005178B0" w:rsidRPr="00E61791">
        <w:rPr>
          <w:color w:val="000000"/>
          <w:sz w:val="23"/>
          <w:szCs w:val="23"/>
        </w:rPr>
        <w:t>% (</w:t>
      </w:r>
      <w:r w:rsidR="00865B9C" w:rsidRPr="00E61791">
        <w:rPr>
          <w:color w:val="000000"/>
          <w:sz w:val="23"/>
          <w:szCs w:val="23"/>
        </w:rPr>
        <w:t>пять</w:t>
      </w:r>
      <w:r w:rsidR="005178B0" w:rsidRPr="00E61791">
        <w:rPr>
          <w:color w:val="000000"/>
          <w:sz w:val="23"/>
          <w:szCs w:val="23"/>
        </w:rPr>
        <w:t xml:space="preserve"> процентов) от цены Товара. Все Банковские гарантии должны быть безотзывными.</w:t>
      </w:r>
    </w:p>
    <w:p w:rsidR="00E01EA5" w:rsidRPr="008F652A" w:rsidRDefault="002D1EDE" w:rsidP="0091245B">
      <w:pPr>
        <w:pStyle w:val="a5"/>
        <w:numPr>
          <w:ilvl w:val="2"/>
          <w:numId w:val="38"/>
        </w:numPr>
        <w:tabs>
          <w:tab w:val="clear" w:pos="1134"/>
          <w:tab w:val="clear" w:pos="2160"/>
          <w:tab w:val="left" w:pos="0"/>
        </w:tabs>
        <w:spacing w:before="0"/>
        <w:ind w:left="142" w:hanging="284"/>
        <w:rPr>
          <w:rFonts w:ascii="Times New Roman" w:hAnsi="Times New Roman" w:cs="Times New Roman"/>
          <w:color w:val="000000"/>
          <w:sz w:val="24"/>
          <w:szCs w:val="24"/>
          <w:u w:val="single"/>
        </w:rPr>
      </w:pPr>
      <w:r w:rsidRPr="00380CFF">
        <w:rPr>
          <w:rFonts w:ascii="Times New Roman" w:hAnsi="Times New Roman" w:cs="Times New Roman"/>
          <w:b/>
          <w:sz w:val="24"/>
          <w:szCs w:val="24"/>
        </w:rPr>
        <w:t>Контактная информация:</w:t>
      </w:r>
    </w:p>
    <w:tbl>
      <w:tblPr>
        <w:tblW w:w="468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5"/>
        <w:gridCol w:w="2813"/>
        <w:gridCol w:w="5687"/>
      </w:tblGrid>
      <w:tr w:rsidR="002D1EDE" w:rsidRPr="00A37900" w:rsidTr="00B42FF4">
        <w:trPr>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2D1EDE" w:rsidRPr="00A37900" w:rsidRDefault="002D1EDE" w:rsidP="00684BC3">
            <w:pPr>
              <w:spacing w:line="240" w:lineRule="auto"/>
              <w:ind w:firstLine="0"/>
              <w:jc w:val="center"/>
              <w:rPr>
                <w:sz w:val="24"/>
                <w:szCs w:val="24"/>
                <w:lang w:bidi="he-IL"/>
              </w:rPr>
            </w:pPr>
            <w:bookmarkStart w:id="0" w:name="_Toc342986378"/>
            <w:bookmarkStart w:id="1" w:name="_Toc342986425"/>
            <w:bookmarkStart w:id="2" w:name="_Toc342986555"/>
            <w:bookmarkStart w:id="3" w:name="_Toc342986602"/>
            <w:bookmarkStart w:id="4" w:name="_Toc342986648"/>
            <w:bookmarkEnd w:id="0"/>
            <w:bookmarkEnd w:id="1"/>
            <w:bookmarkEnd w:id="2"/>
            <w:bookmarkEnd w:id="3"/>
            <w:bookmarkEnd w:id="4"/>
            <w:r w:rsidRPr="00A37900">
              <w:rPr>
                <w:sz w:val="24"/>
                <w:szCs w:val="24"/>
                <w:lang w:bidi="he-IL"/>
              </w:rPr>
              <w:t xml:space="preserve">Контактная информация </w:t>
            </w:r>
          </w:p>
        </w:tc>
      </w:tr>
      <w:tr w:rsidR="002D1EDE" w:rsidRPr="00A37900" w:rsidTr="00B42FF4">
        <w:trPr>
          <w:jc w:val="center"/>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eastAsia="en-US" w:bidi="he-IL"/>
              </w:rPr>
            </w:pPr>
            <w:r w:rsidRPr="00A37900">
              <w:rPr>
                <w:rFonts w:eastAsia="Calibri"/>
                <w:sz w:val="24"/>
                <w:szCs w:val="24"/>
                <w:lang w:bidi="he-IL"/>
              </w:rPr>
              <w:t>1</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Контактное</w:t>
            </w:r>
            <w:r w:rsidRPr="00A37900">
              <w:rPr>
                <w:sz w:val="24"/>
                <w:szCs w:val="24"/>
                <w:lang w:val="en-US" w:bidi="he-IL"/>
              </w:rPr>
              <w:t xml:space="preserve"> </w:t>
            </w:r>
            <w:r w:rsidRPr="00A37900">
              <w:rPr>
                <w:sz w:val="24"/>
                <w:szCs w:val="24"/>
                <w:lang w:bidi="he-IL"/>
              </w:rPr>
              <w:t>лицо (ФИО)</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tcPr>
          <w:p w:rsidR="002D1EDE" w:rsidRPr="00A37900" w:rsidRDefault="0085342F" w:rsidP="00684BC3">
            <w:pPr>
              <w:ind w:firstLine="0"/>
              <w:rPr>
                <w:sz w:val="24"/>
                <w:szCs w:val="24"/>
                <w:lang w:bidi="he-IL"/>
              </w:rPr>
            </w:pPr>
            <w:r w:rsidRPr="00A37900">
              <w:rPr>
                <w:sz w:val="24"/>
                <w:szCs w:val="24"/>
                <w:lang w:bidi="he-IL"/>
              </w:rPr>
              <w:t>Михайлов Александр Юрьевич</w:t>
            </w:r>
          </w:p>
        </w:tc>
      </w:tr>
      <w:tr w:rsidR="002D1EDE" w:rsidRPr="0009662C" w:rsidTr="00B42FF4">
        <w:trPr>
          <w:jc w:val="center"/>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bidi="he-IL"/>
              </w:rPr>
            </w:pPr>
            <w:r w:rsidRPr="00A37900">
              <w:rPr>
                <w:rFonts w:eastAsia="Calibri"/>
                <w:sz w:val="24"/>
                <w:szCs w:val="24"/>
                <w:lang w:bidi="he-IL"/>
              </w:rPr>
              <w:t>2</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Электронная почта</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2D1EDE" w:rsidRPr="00A37900" w:rsidRDefault="00B5411A" w:rsidP="00A37900">
            <w:pPr>
              <w:tabs>
                <w:tab w:val="clear" w:pos="1134"/>
                <w:tab w:val="left" w:pos="743"/>
              </w:tabs>
              <w:spacing w:line="240" w:lineRule="auto"/>
              <w:ind w:firstLine="0"/>
              <w:rPr>
                <w:sz w:val="24"/>
                <w:szCs w:val="24"/>
                <w:lang w:val="en-US"/>
              </w:rPr>
            </w:pPr>
            <w:r>
              <w:rPr>
                <w:sz w:val="24"/>
                <w:szCs w:val="24"/>
                <w:lang w:val="en-US" w:bidi="he-IL"/>
              </w:rPr>
              <w:t>E</w:t>
            </w:r>
            <w:r w:rsidR="002D1EDE" w:rsidRPr="00A37900">
              <w:rPr>
                <w:sz w:val="24"/>
                <w:szCs w:val="24"/>
                <w:lang w:val="en-US" w:bidi="he-IL"/>
              </w:rPr>
              <w:t xml:space="preserve">-mail: </w:t>
            </w:r>
            <w:r w:rsidR="0085342F" w:rsidRPr="00A37900">
              <w:rPr>
                <w:sz w:val="24"/>
                <w:szCs w:val="24"/>
                <w:lang w:val="en-US"/>
              </w:rPr>
              <w:t>MikhaylovAYU@sskzvezda.ru</w:t>
            </w:r>
          </w:p>
        </w:tc>
      </w:tr>
      <w:tr w:rsidR="002D1EDE" w:rsidRPr="00A37900" w:rsidTr="001544EE">
        <w:trPr>
          <w:trHeight w:val="237"/>
          <w:jc w:val="center"/>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bidi="he-IL"/>
              </w:rPr>
            </w:pPr>
            <w:r w:rsidRPr="00A37900">
              <w:rPr>
                <w:rFonts w:eastAsia="Calibri"/>
                <w:sz w:val="24"/>
                <w:szCs w:val="24"/>
                <w:lang w:bidi="he-IL"/>
              </w:rPr>
              <w:t>3</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Телефон</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2D1EDE" w:rsidRPr="00A37900" w:rsidRDefault="002D1EDE" w:rsidP="00A37900">
            <w:pPr>
              <w:ind w:firstLine="0"/>
              <w:rPr>
                <w:sz w:val="24"/>
                <w:szCs w:val="24"/>
                <w:lang w:bidi="he-IL"/>
              </w:rPr>
            </w:pPr>
            <w:r w:rsidRPr="00A37900">
              <w:rPr>
                <w:sz w:val="24"/>
                <w:szCs w:val="24"/>
                <w:lang w:bidi="he-IL"/>
              </w:rPr>
              <w:t xml:space="preserve">тел. </w:t>
            </w:r>
            <w:r w:rsidRPr="00A37900">
              <w:rPr>
                <w:rFonts w:eastAsia="Calibri"/>
                <w:sz w:val="24"/>
                <w:szCs w:val="24"/>
                <w:lang w:eastAsia="en-US"/>
              </w:rPr>
              <w:t>+</w:t>
            </w:r>
            <w:r w:rsidR="00A37900">
              <w:rPr>
                <w:rFonts w:eastAsia="Calibri"/>
                <w:sz w:val="24"/>
                <w:szCs w:val="24"/>
                <w:lang w:val="en-US" w:eastAsia="en-US"/>
              </w:rPr>
              <w:t>7(</w:t>
            </w:r>
            <w:r w:rsidR="00445C75" w:rsidRPr="00A37900">
              <w:rPr>
                <w:rFonts w:eastAsia="Calibri"/>
                <w:sz w:val="24"/>
                <w:szCs w:val="24"/>
                <w:lang w:val="en-US" w:eastAsia="en-US"/>
              </w:rPr>
              <w:t>964</w:t>
            </w:r>
            <w:r w:rsidR="00A37900">
              <w:rPr>
                <w:rFonts w:eastAsia="Calibri"/>
                <w:sz w:val="24"/>
                <w:szCs w:val="24"/>
                <w:lang w:eastAsia="en-US"/>
              </w:rPr>
              <w:t>)</w:t>
            </w:r>
            <w:r w:rsidR="00445C75" w:rsidRPr="00A37900">
              <w:rPr>
                <w:rFonts w:eastAsia="Calibri"/>
                <w:sz w:val="24"/>
                <w:szCs w:val="24"/>
                <w:lang w:val="en-US" w:eastAsia="en-US"/>
              </w:rPr>
              <w:t>452</w:t>
            </w:r>
            <w:r w:rsidR="00A37900">
              <w:rPr>
                <w:rFonts w:eastAsia="Calibri"/>
                <w:sz w:val="24"/>
                <w:szCs w:val="24"/>
                <w:lang w:eastAsia="en-US"/>
              </w:rPr>
              <w:t>-</w:t>
            </w:r>
            <w:r w:rsidR="00A37900">
              <w:rPr>
                <w:rFonts w:eastAsia="Calibri"/>
                <w:sz w:val="24"/>
                <w:szCs w:val="24"/>
                <w:lang w:val="en-US" w:eastAsia="en-US"/>
              </w:rPr>
              <w:t>97-</w:t>
            </w:r>
            <w:r w:rsidR="0085342F" w:rsidRPr="00A37900">
              <w:rPr>
                <w:rFonts w:eastAsia="Calibri"/>
                <w:sz w:val="24"/>
                <w:szCs w:val="24"/>
                <w:lang w:eastAsia="en-US"/>
              </w:rPr>
              <w:t>91</w:t>
            </w:r>
          </w:p>
        </w:tc>
      </w:tr>
      <w:tr w:rsidR="002D1EDE" w:rsidRPr="00A37900" w:rsidTr="001544EE">
        <w:trPr>
          <w:trHeight w:val="223"/>
          <w:jc w:val="center"/>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bidi="he-IL"/>
              </w:rPr>
            </w:pPr>
            <w:r w:rsidRPr="00A37900">
              <w:rPr>
                <w:rFonts w:eastAsia="Calibri"/>
                <w:sz w:val="24"/>
                <w:szCs w:val="24"/>
                <w:lang w:bidi="he-IL"/>
              </w:rPr>
              <w:t>4</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Факс</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tcPr>
          <w:p w:rsidR="002D1EDE" w:rsidRPr="00A37900" w:rsidRDefault="002D1EDE" w:rsidP="00684BC3">
            <w:pPr>
              <w:ind w:firstLine="0"/>
              <w:rPr>
                <w:sz w:val="24"/>
                <w:szCs w:val="24"/>
                <w:lang w:bidi="he-IL"/>
              </w:rPr>
            </w:pPr>
            <w:r w:rsidRPr="00A37900">
              <w:rPr>
                <w:sz w:val="24"/>
                <w:szCs w:val="24"/>
                <w:lang w:bidi="he-IL"/>
              </w:rPr>
              <w:t>-</w:t>
            </w:r>
          </w:p>
        </w:tc>
      </w:tr>
      <w:tr w:rsidR="002D1EDE" w:rsidRPr="00B5411A" w:rsidTr="001544EE">
        <w:trPr>
          <w:trHeight w:val="455"/>
          <w:jc w:val="center"/>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bidi="he-IL"/>
              </w:rPr>
            </w:pPr>
            <w:r w:rsidRPr="00A37900">
              <w:rPr>
                <w:rFonts w:eastAsia="Calibri"/>
                <w:sz w:val="24"/>
                <w:szCs w:val="24"/>
                <w:lang w:bidi="he-IL"/>
              </w:rPr>
              <w:t>5</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Дополнительная контактная информация</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Плотников Владимир Александрович</w:t>
            </w:r>
          </w:p>
          <w:p w:rsidR="002D1EDE" w:rsidRPr="0002643D" w:rsidRDefault="00B5411A" w:rsidP="00684BC3">
            <w:pPr>
              <w:ind w:firstLine="0"/>
              <w:rPr>
                <w:sz w:val="24"/>
                <w:szCs w:val="24"/>
                <w:lang w:bidi="he-IL"/>
              </w:rPr>
            </w:pPr>
            <w:r>
              <w:rPr>
                <w:sz w:val="24"/>
                <w:szCs w:val="24"/>
                <w:lang w:val="en-US"/>
              </w:rPr>
              <w:t>E</w:t>
            </w:r>
            <w:r w:rsidRPr="0002643D">
              <w:rPr>
                <w:sz w:val="24"/>
                <w:szCs w:val="24"/>
              </w:rPr>
              <w:t>-</w:t>
            </w:r>
            <w:r w:rsidRPr="00B5411A">
              <w:rPr>
                <w:sz w:val="24"/>
                <w:szCs w:val="24"/>
                <w:lang w:val="en-US"/>
              </w:rPr>
              <w:t>mail</w:t>
            </w:r>
            <w:r w:rsidRPr="0002643D">
              <w:rPr>
                <w:sz w:val="24"/>
                <w:szCs w:val="24"/>
              </w:rPr>
              <w:t xml:space="preserve">: </w:t>
            </w:r>
            <w:r w:rsidR="007F6695" w:rsidRPr="007F6695">
              <w:rPr>
                <w:sz w:val="24"/>
                <w:szCs w:val="24"/>
                <w:lang w:val="en-US"/>
              </w:rPr>
              <w:t>PlotnikovVA</w:t>
            </w:r>
            <w:r w:rsidR="007F6695" w:rsidRPr="0002643D">
              <w:rPr>
                <w:sz w:val="24"/>
                <w:szCs w:val="24"/>
              </w:rPr>
              <w:t>@</w:t>
            </w:r>
            <w:r w:rsidR="007F6695" w:rsidRPr="007F6695">
              <w:rPr>
                <w:sz w:val="24"/>
                <w:szCs w:val="24"/>
                <w:lang w:val="en-US"/>
              </w:rPr>
              <w:t>sskzvezda</w:t>
            </w:r>
            <w:r w:rsidR="007F6695" w:rsidRPr="0002643D">
              <w:rPr>
                <w:sz w:val="24"/>
                <w:szCs w:val="24"/>
              </w:rPr>
              <w:t>.</w:t>
            </w:r>
            <w:r w:rsidR="007F6695" w:rsidRPr="007F6695">
              <w:rPr>
                <w:sz w:val="24"/>
                <w:szCs w:val="24"/>
                <w:lang w:val="en-US"/>
              </w:rPr>
              <w:t>ru</w:t>
            </w:r>
          </w:p>
        </w:tc>
      </w:tr>
    </w:tbl>
    <w:p w:rsidR="0026777C" w:rsidRDefault="0026777C"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C72C8F" w:rsidRDefault="00C72C8F"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26777C" w:rsidRDefault="0026777C" w:rsidP="002E7F63">
      <w:pPr>
        <w:spacing w:line="240" w:lineRule="auto"/>
        <w:ind w:firstLine="0"/>
        <w:jc w:val="left"/>
        <w:outlineLvl w:val="0"/>
        <w:rPr>
          <w:sz w:val="24"/>
          <w:szCs w:val="24"/>
        </w:rPr>
      </w:pPr>
    </w:p>
    <w:p w:rsidR="00702C3A" w:rsidRDefault="00275114" w:rsidP="002E7F63">
      <w:pPr>
        <w:spacing w:line="240" w:lineRule="auto"/>
        <w:ind w:firstLine="0"/>
        <w:jc w:val="left"/>
        <w:outlineLvl w:val="0"/>
        <w:rPr>
          <w:sz w:val="24"/>
          <w:szCs w:val="24"/>
        </w:rPr>
      </w:pPr>
      <w:r w:rsidRPr="00A37900">
        <w:rPr>
          <w:sz w:val="24"/>
          <w:szCs w:val="24"/>
        </w:rPr>
        <w:t xml:space="preserve">      </w:t>
      </w:r>
      <w:r w:rsidR="00C65FD9">
        <w:rPr>
          <w:sz w:val="24"/>
          <w:szCs w:val="24"/>
        </w:rPr>
        <w:t xml:space="preserve">     </w:t>
      </w:r>
      <w:r w:rsidR="00E578D3">
        <w:rPr>
          <w:sz w:val="24"/>
          <w:szCs w:val="24"/>
        </w:rPr>
        <w:t xml:space="preserve">              </w:t>
      </w:r>
      <w:r w:rsidRPr="00A37900">
        <w:rPr>
          <w:sz w:val="24"/>
          <w:szCs w:val="24"/>
        </w:rPr>
        <w:t xml:space="preserve"> </w:t>
      </w:r>
    </w:p>
    <w:p w:rsidR="0046792C" w:rsidRDefault="0046792C" w:rsidP="00A37900">
      <w:pPr>
        <w:spacing w:line="240" w:lineRule="auto"/>
        <w:ind w:firstLine="0"/>
        <w:jc w:val="center"/>
        <w:outlineLvl w:val="0"/>
        <w:rPr>
          <w:b/>
          <w:color w:val="000000"/>
        </w:rPr>
      </w:pPr>
      <w:r w:rsidRPr="00A37900">
        <w:rPr>
          <w:b/>
        </w:rPr>
        <w:t xml:space="preserve">РАЗМЕЩЕНО НА САЙТЕ </w:t>
      </w:r>
      <w:hyperlink r:id="rId12" w:history="1">
        <w:r w:rsidRPr="00A37900">
          <w:rPr>
            <w:b/>
            <w:color w:val="0000FF"/>
            <w:u w:val="single"/>
          </w:rPr>
          <w:t>WWW.FABRI</w:t>
        </w:r>
        <w:r w:rsidRPr="00A37900">
          <w:rPr>
            <w:b/>
            <w:color w:val="0000FF"/>
            <w:u w:val="single"/>
            <w:lang w:val="en-US"/>
          </w:rPr>
          <w:t>K</w:t>
        </w:r>
        <w:r w:rsidRPr="00A37900">
          <w:rPr>
            <w:b/>
            <w:color w:val="0000FF"/>
            <w:u w:val="single"/>
          </w:rPr>
          <w:t>ANT.RU</w:t>
        </w:r>
      </w:hyperlink>
      <w:r w:rsidR="00C86235" w:rsidRPr="00A37900">
        <w:rPr>
          <w:b/>
        </w:rPr>
        <w:t xml:space="preserve">, ТОРГОВАЯ ПРОЦЕДУРА </w:t>
      </w:r>
      <w:r w:rsidRPr="00A37900">
        <w:rPr>
          <w:b/>
          <w:color w:val="000000"/>
        </w:rPr>
        <w:t>№</w:t>
      </w:r>
      <w:r w:rsidR="00A358EC" w:rsidRPr="00A37900">
        <w:rPr>
          <w:b/>
          <w:color w:val="000000"/>
        </w:rPr>
        <w:t xml:space="preserve"> </w:t>
      </w:r>
      <w:r w:rsidR="00E61791">
        <w:rPr>
          <w:b/>
          <w:color w:val="000000"/>
        </w:rPr>
        <w:t>_____</w:t>
      </w:r>
      <w:r w:rsidR="00A37900">
        <w:rPr>
          <w:b/>
          <w:color w:val="000000"/>
        </w:rPr>
        <w:t>___</w:t>
      </w:r>
    </w:p>
    <w:p w:rsidR="00EA61F7" w:rsidRPr="00684BC3" w:rsidRDefault="00EA61F7" w:rsidP="00E92FA4">
      <w:pPr>
        <w:ind w:firstLine="0"/>
        <w:jc w:val="right"/>
        <w:rPr>
          <w:b/>
          <w:sz w:val="24"/>
          <w:szCs w:val="24"/>
        </w:rPr>
      </w:pPr>
      <w:r w:rsidRPr="00684BC3">
        <w:rPr>
          <w:b/>
          <w:sz w:val="24"/>
          <w:szCs w:val="24"/>
        </w:rPr>
        <w:lastRenderedPageBreak/>
        <w:t>Приложение №1</w:t>
      </w:r>
    </w:p>
    <w:p w:rsidR="00EA61F7" w:rsidRDefault="00EA61F7" w:rsidP="00EA61F7">
      <w:pPr>
        <w:jc w:val="right"/>
        <w:rPr>
          <w:b/>
          <w:sz w:val="24"/>
          <w:szCs w:val="24"/>
        </w:rPr>
      </w:pPr>
      <w:r w:rsidRPr="00684BC3">
        <w:rPr>
          <w:b/>
          <w:sz w:val="24"/>
          <w:szCs w:val="24"/>
        </w:rPr>
        <w:t xml:space="preserve">к Техническому заданию </w:t>
      </w:r>
    </w:p>
    <w:p w:rsidR="00EA61F7" w:rsidRPr="006E7220" w:rsidRDefault="00EA61F7" w:rsidP="00EA61F7">
      <w:pPr>
        <w:jc w:val="right"/>
        <w:rPr>
          <w:b/>
          <w:sz w:val="24"/>
          <w:szCs w:val="24"/>
        </w:rPr>
      </w:pPr>
      <w:r>
        <w:rPr>
          <w:b/>
          <w:sz w:val="24"/>
          <w:szCs w:val="24"/>
        </w:rPr>
        <w:t>№</w:t>
      </w:r>
      <w:r w:rsidR="00C72C8F">
        <w:rPr>
          <w:b/>
          <w:sz w:val="24"/>
          <w:szCs w:val="24"/>
        </w:rPr>
        <w:t xml:space="preserve">485/19-ЗП </w:t>
      </w:r>
      <w:r>
        <w:rPr>
          <w:b/>
          <w:sz w:val="24"/>
          <w:szCs w:val="24"/>
        </w:rPr>
        <w:t xml:space="preserve"> от «</w:t>
      </w:r>
      <w:r w:rsidR="00C72C8F">
        <w:rPr>
          <w:b/>
          <w:sz w:val="24"/>
          <w:szCs w:val="24"/>
        </w:rPr>
        <w:t xml:space="preserve">04» октября </w:t>
      </w:r>
      <w:r>
        <w:rPr>
          <w:b/>
          <w:sz w:val="24"/>
          <w:szCs w:val="24"/>
        </w:rPr>
        <w:t>201</w:t>
      </w:r>
      <w:r w:rsidR="003E03CF">
        <w:rPr>
          <w:b/>
          <w:sz w:val="24"/>
          <w:szCs w:val="24"/>
        </w:rPr>
        <w:t>9</w:t>
      </w:r>
      <w:r>
        <w:rPr>
          <w:b/>
          <w:sz w:val="24"/>
          <w:szCs w:val="24"/>
        </w:rPr>
        <w:t xml:space="preserve"> г.</w:t>
      </w:r>
    </w:p>
    <w:p w:rsidR="000C0F9D" w:rsidRPr="00EB5C61" w:rsidRDefault="000C0F9D" w:rsidP="00EB5C61">
      <w:pPr>
        <w:ind w:firstLine="0"/>
        <w:rPr>
          <w:b/>
          <w:sz w:val="24"/>
          <w:szCs w:val="24"/>
        </w:rPr>
      </w:pPr>
    </w:p>
    <w:p w:rsidR="000C0F9D" w:rsidRPr="00A37900" w:rsidRDefault="000C0F9D" w:rsidP="000C0F9D">
      <w:pPr>
        <w:jc w:val="center"/>
        <w:rPr>
          <w:b/>
          <w:bCs/>
          <w:sz w:val="24"/>
          <w:szCs w:val="24"/>
        </w:rPr>
      </w:pPr>
      <w:r w:rsidRPr="00A37900">
        <w:rPr>
          <w:b/>
          <w:bCs/>
          <w:sz w:val="24"/>
          <w:szCs w:val="24"/>
        </w:rPr>
        <w:t>ИСХОДНЫЕ ТЕХНИЧЕСКИЕ ТРЕБОВАНИЯ</w:t>
      </w:r>
    </w:p>
    <w:p w:rsidR="00820C45" w:rsidRDefault="000C0F9D" w:rsidP="00025EB6">
      <w:pPr>
        <w:spacing w:line="240" w:lineRule="auto"/>
        <w:ind w:left="11" w:right="57" w:hanging="11"/>
        <w:jc w:val="center"/>
      </w:pPr>
      <w:r w:rsidRPr="00A37900">
        <w:rPr>
          <w:b/>
          <w:sz w:val="24"/>
          <w:szCs w:val="24"/>
        </w:rPr>
        <w:t xml:space="preserve">на поставку </w:t>
      </w:r>
      <w:r w:rsidR="00AD7C8B">
        <w:rPr>
          <w:b/>
          <w:sz w:val="24"/>
          <w:szCs w:val="24"/>
        </w:rPr>
        <w:t>машин испытательных универсальных</w:t>
      </w:r>
    </w:p>
    <w:p w:rsidR="007E4178" w:rsidRPr="00A4652E" w:rsidRDefault="0004364F" w:rsidP="00025EB6">
      <w:pPr>
        <w:spacing w:line="240" w:lineRule="auto"/>
        <w:ind w:left="45" w:right="34" w:hanging="11"/>
        <w:rPr>
          <w:b/>
        </w:rPr>
      </w:pPr>
      <w:r>
        <w:rPr>
          <w:b/>
          <w:sz w:val="26"/>
        </w:rPr>
        <w:t xml:space="preserve">1. </w:t>
      </w:r>
      <w:r w:rsidR="007E4178" w:rsidRPr="00A4652E">
        <w:rPr>
          <w:b/>
          <w:sz w:val="26"/>
        </w:rPr>
        <w:t>Предмет закупки:</w:t>
      </w:r>
    </w:p>
    <w:p w:rsidR="007E4178" w:rsidRPr="00B42FF4" w:rsidRDefault="009F01A2" w:rsidP="00025EB6">
      <w:pPr>
        <w:spacing w:line="240" w:lineRule="auto"/>
        <w:ind w:left="10" w:right="91" w:hanging="10"/>
        <w:rPr>
          <w:sz w:val="24"/>
          <w:szCs w:val="24"/>
        </w:rPr>
      </w:pPr>
      <w:r>
        <w:rPr>
          <w:sz w:val="24"/>
          <w:szCs w:val="24"/>
        </w:rPr>
        <w:t xml:space="preserve">      </w:t>
      </w:r>
      <w:r w:rsidR="005B67ED" w:rsidRPr="005B67ED">
        <w:rPr>
          <w:sz w:val="24"/>
          <w:szCs w:val="24"/>
        </w:rPr>
        <w:t xml:space="preserve">    </w:t>
      </w:r>
      <w:r w:rsidRPr="00B42FF4">
        <w:rPr>
          <w:sz w:val="24"/>
          <w:szCs w:val="24"/>
        </w:rPr>
        <w:t>Общество с</w:t>
      </w:r>
      <w:r w:rsidR="00B42FF4" w:rsidRPr="00B42FF4">
        <w:rPr>
          <w:sz w:val="24"/>
          <w:szCs w:val="24"/>
        </w:rPr>
        <w:t xml:space="preserve"> </w:t>
      </w:r>
      <w:r w:rsidR="007E4178" w:rsidRPr="00B42FF4">
        <w:rPr>
          <w:sz w:val="24"/>
          <w:szCs w:val="24"/>
        </w:rPr>
        <w:t xml:space="preserve"> </w:t>
      </w:r>
      <w:r w:rsidR="00B42FF4" w:rsidRPr="00B42FF4">
        <w:rPr>
          <w:sz w:val="24"/>
          <w:szCs w:val="24"/>
        </w:rPr>
        <w:t xml:space="preserve"> </w:t>
      </w:r>
      <w:r w:rsidR="005B67ED" w:rsidRPr="00B42FF4">
        <w:rPr>
          <w:sz w:val="24"/>
          <w:szCs w:val="24"/>
        </w:rPr>
        <w:t>ограниченной ответственностью «</w:t>
      </w:r>
      <w:r w:rsidR="007E4178" w:rsidRPr="00B42FF4">
        <w:rPr>
          <w:sz w:val="24"/>
          <w:szCs w:val="24"/>
        </w:rPr>
        <w:t>Судостроительный</w:t>
      </w:r>
      <w:r w:rsidR="00B42FF4" w:rsidRPr="00B42FF4">
        <w:rPr>
          <w:sz w:val="24"/>
          <w:szCs w:val="24"/>
        </w:rPr>
        <w:t xml:space="preserve">  </w:t>
      </w:r>
      <w:r w:rsidR="007E4178" w:rsidRPr="00B42FF4">
        <w:rPr>
          <w:sz w:val="24"/>
          <w:szCs w:val="24"/>
        </w:rPr>
        <w:t xml:space="preserve"> </w:t>
      </w:r>
      <w:r w:rsidR="005B67ED" w:rsidRPr="00B42FF4">
        <w:rPr>
          <w:sz w:val="24"/>
          <w:szCs w:val="24"/>
        </w:rPr>
        <w:t>комплекс «</w:t>
      </w:r>
      <w:r w:rsidR="007E4178" w:rsidRPr="00B42FF4">
        <w:rPr>
          <w:sz w:val="24"/>
          <w:szCs w:val="24"/>
        </w:rPr>
        <w:t>Звезда»</w:t>
      </w:r>
    </w:p>
    <w:p w:rsidR="007E4178" w:rsidRDefault="005B67ED" w:rsidP="00025EB6">
      <w:pPr>
        <w:spacing w:line="240" w:lineRule="auto"/>
        <w:ind w:right="77" w:firstLine="0"/>
        <w:rPr>
          <w:sz w:val="24"/>
          <w:szCs w:val="24"/>
        </w:rPr>
      </w:pPr>
      <w:r>
        <w:rPr>
          <w:sz w:val="24"/>
          <w:szCs w:val="24"/>
        </w:rPr>
        <w:t xml:space="preserve">(далее - </w:t>
      </w:r>
      <w:r w:rsidR="007E4178" w:rsidRPr="00B42FF4">
        <w:rPr>
          <w:sz w:val="24"/>
          <w:szCs w:val="24"/>
        </w:rPr>
        <w:t xml:space="preserve">Покупатель или Заказчик) проводит процедуру </w:t>
      </w:r>
      <w:r w:rsidR="001D1B16">
        <w:rPr>
          <w:sz w:val="24"/>
          <w:szCs w:val="24"/>
        </w:rPr>
        <w:t xml:space="preserve">закупки </w:t>
      </w:r>
      <w:r w:rsidR="001D1B16" w:rsidRPr="00B42FF4">
        <w:rPr>
          <w:sz w:val="24"/>
          <w:szCs w:val="24"/>
        </w:rPr>
        <w:t>машины</w:t>
      </w:r>
      <w:r w:rsidR="00BE34EB">
        <w:rPr>
          <w:sz w:val="24"/>
          <w:szCs w:val="24"/>
        </w:rPr>
        <w:t xml:space="preserve"> испытательные </w:t>
      </w:r>
      <w:r w:rsidR="001D1B16">
        <w:rPr>
          <w:sz w:val="24"/>
          <w:szCs w:val="24"/>
        </w:rPr>
        <w:t xml:space="preserve">универсальные, </w:t>
      </w:r>
      <w:r w:rsidR="001D1B16" w:rsidRPr="00B42FF4">
        <w:rPr>
          <w:sz w:val="24"/>
          <w:szCs w:val="24"/>
        </w:rPr>
        <w:t>с</w:t>
      </w:r>
      <w:r w:rsidR="007E4178" w:rsidRPr="00B42FF4">
        <w:rPr>
          <w:sz w:val="24"/>
          <w:szCs w:val="24"/>
        </w:rPr>
        <w:t xml:space="preserve"> дополнительным оборудованием и комплектующими (далее Оборудование) для </w:t>
      </w:r>
      <w:r w:rsidR="00F75308">
        <w:rPr>
          <w:sz w:val="24"/>
          <w:szCs w:val="24"/>
        </w:rPr>
        <w:t>«</w:t>
      </w:r>
      <w:r w:rsidR="007E4178" w:rsidRPr="00B42FF4">
        <w:rPr>
          <w:sz w:val="24"/>
          <w:szCs w:val="24"/>
        </w:rPr>
        <w:t>Цеха Сборки Блок</w:t>
      </w:r>
      <w:r w:rsidR="005061A6">
        <w:rPr>
          <w:sz w:val="24"/>
          <w:szCs w:val="24"/>
        </w:rPr>
        <w:t>ов</w:t>
      </w:r>
      <w:r w:rsidR="00F75308">
        <w:rPr>
          <w:sz w:val="24"/>
          <w:szCs w:val="24"/>
        </w:rPr>
        <w:t>».</w:t>
      </w:r>
    </w:p>
    <w:p w:rsidR="00F75308" w:rsidRPr="00F75308" w:rsidRDefault="00F75308" w:rsidP="00F75308">
      <w:pPr>
        <w:tabs>
          <w:tab w:val="clear" w:pos="1134"/>
        </w:tabs>
        <w:kinsoku/>
        <w:overflowPunct/>
        <w:autoSpaceDE/>
        <w:autoSpaceDN/>
        <w:spacing w:line="240" w:lineRule="auto"/>
        <w:ind w:firstLine="0"/>
        <w:rPr>
          <w:rFonts w:eastAsia="Calibri"/>
          <w:color w:val="000000"/>
          <w:sz w:val="24"/>
          <w:szCs w:val="24"/>
          <w:lang w:eastAsia="en-US"/>
        </w:rPr>
      </w:pPr>
      <w:r w:rsidRPr="00F75308">
        <w:rPr>
          <w:rFonts w:eastAsia="Calibri"/>
          <w:color w:val="000000"/>
          <w:sz w:val="24"/>
          <w:szCs w:val="24"/>
          <w:lang w:eastAsia="en-U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«комплект поставки/комплектация поставки», но присутствуют в требуемых/указанных технических характеристиках.</w:t>
      </w:r>
    </w:p>
    <w:p w:rsidR="00F75308" w:rsidRPr="00F75308" w:rsidRDefault="00F75308" w:rsidP="00F75308">
      <w:pPr>
        <w:kinsoku/>
        <w:overflowPunct/>
        <w:autoSpaceDE/>
        <w:autoSpaceDN/>
        <w:spacing w:line="276" w:lineRule="auto"/>
        <w:ind w:firstLine="0"/>
        <w:rPr>
          <w:color w:val="000000"/>
          <w:sz w:val="24"/>
          <w:szCs w:val="24"/>
        </w:rPr>
      </w:pPr>
      <w:r w:rsidRPr="00F75308">
        <w:rPr>
          <w:rFonts w:eastAsia="Calibri"/>
          <w:color w:val="000000"/>
          <w:sz w:val="24"/>
          <w:szCs w:val="24"/>
          <w:lang w:eastAsia="en-US"/>
        </w:rPr>
        <w:t xml:space="preserve">           </w:t>
      </w:r>
      <w:r w:rsidRPr="00F75308">
        <w:rPr>
          <w:color w:val="000000"/>
          <w:sz w:val="24"/>
          <w:szCs w:val="24"/>
        </w:rPr>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p w:rsidR="00F75308" w:rsidRPr="00B42FF4" w:rsidRDefault="00F75308" w:rsidP="00025EB6">
      <w:pPr>
        <w:spacing w:line="240" w:lineRule="auto"/>
        <w:ind w:right="77" w:firstLine="0"/>
        <w:rPr>
          <w:sz w:val="24"/>
          <w:szCs w:val="24"/>
        </w:rPr>
      </w:pPr>
    </w:p>
    <w:tbl>
      <w:tblPr>
        <w:tblStyle w:val="a6"/>
        <w:tblW w:w="0" w:type="auto"/>
        <w:jc w:val="center"/>
        <w:tblLook w:val="04A0" w:firstRow="1" w:lastRow="0" w:firstColumn="1" w:lastColumn="0" w:noHBand="0" w:noVBand="1"/>
      </w:tblPr>
      <w:tblGrid>
        <w:gridCol w:w="617"/>
        <w:gridCol w:w="7537"/>
        <w:gridCol w:w="1418"/>
      </w:tblGrid>
      <w:tr w:rsidR="007E4178" w:rsidTr="000234F9">
        <w:trPr>
          <w:jc w:val="center"/>
        </w:trPr>
        <w:tc>
          <w:tcPr>
            <w:tcW w:w="617" w:type="dxa"/>
            <w:shd w:val="clear" w:color="auto" w:fill="D9D9D9" w:themeFill="background1" w:themeFillShade="D9"/>
            <w:vAlign w:val="center"/>
          </w:tcPr>
          <w:p w:rsidR="007E4178" w:rsidRPr="00B42FF4" w:rsidRDefault="007E4178" w:rsidP="007E4178">
            <w:pPr>
              <w:spacing w:after="33"/>
              <w:ind w:right="77" w:firstLine="0"/>
              <w:jc w:val="center"/>
              <w:rPr>
                <w:sz w:val="24"/>
                <w:szCs w:val="24"/>
              </w:rPr>
            </w:pPr>
            <w:r w:rsidRPr="00B42FF4">
              <w:rPr>
                <w:sz w:val="24"/>
                <w:szCs w:val="24"/>
              </w:rPr>
              <w:t>№ п/п</w:t>
            </w:r>
          </w:p>
        </w:tc>
        <w:tc>
          <w:tcPr>
            <w:tcW w:w="7680" w:type="dxa"/>
            <w:shd w:val="clear" w:color="auto" w:fill="D9D9D9" w:themeFill="background1" w:themeFillShade="D9"/>
            <w:vAlign w:val="center"/>
          </w:tcPr>
          <w:p w:rsidR="007E4178" w:rsidRPr="00B42FF4" w:rsidRDefault="007E4178" w:rsidP="007E4178">
            <w:pPr>
              <w:spacing w:after="33"/>
              <w:ind w:right="77" w:firstLine="0"/>
              <w:jc w:val="center"/>
              <w:rPr>
                <w:sz w:val="24"/>
                <w:szCs w:val="24"/>
              </w:rPr>
            </w:pPr>
            <w:r w:rsidRPr="00B42FF4">
              <w:rPr>
                <w:sz w:val="24"/>
                <w:szCs w:val="24"/>
              </w:rPr>
              <w:t>Наименование</w:t>
            </w:r>
          </w:p>
        </w:tc>
        <w:tc>
          <w:tcPr>
            <w:tcW w:w="1434" w:type="dxa"/>
            <w:shd w:val="clear" w:color="auto" w:fill="D9D9D9" w:themeFill="background1" w:themeFillShade="D9"/>
            <w:vAlign w:val="center"/>
          </w:tcPr>
          <w:p w:rsidR="007E4178" w:rsidRPr="00B42FF4" w:rsidRDefault="007E4178" w:rsidP="007E4178">
            <w:pPr>
              <w:spacing w:after="33"/>
              <w:ind w:right="77" w:firstLine="0"/>
              <w:jc w:val="center"/>
              <w:rPr>
                <w:sz w:val="24"/>
                <w:szCs w:val="24"/>
              </w:rPr>
            </w:pPr>
            <w:r w:rsidRPr="00B42FF4">
              <w:rPr>
                <w:sz w:val="24"/>
                <w:szCs w:val="24"/>
              </w:rPr>
              <w:t>Кол-во, комп.</w:t>
            </w:r>
          </w:p>
        </w:tc>
      </w:tr>
      <w:tr w:rsidR="007E4178" w:rsidTr="000234F9">
        <w:trPr>
          <w:jc w:val="center"/>
        </w:trPr>
        <w:tc>
          <w:tcPr>
            <w:tcW w:w="617" w:type="dxa"/>
            <w:vAlign w:val="center"/>
          </w:tcPr>
          <w:p w:rsidR="007E4178" w:rsidRPr="00B42FF4" w:rsidRDefault="007E4178" w:rsidP="007E4178">
            <w:pPr>
              <w:spacing w:after="33"/>
              <w:ind w:right="77" w:firstLine="0"/>
              <w:jc w:val="center"/>
              <w:rPr>
                <w:sz w:val="24"/>
                <w:szCs w:val="24"/>
              </w:rPr>
            </w:pPr>
            <w:r w:rsidRPr="00B42FF4">
              <w:rPr>
                <w:sz w:val="24"/>
                <w:szCs w:val="24"/>
              </w:rPr>
              <w:t>1</w:t>
            </w:r>
          </w:p>
        </w:tc>
        <w:tc>
          <w:tcPr>
            <w:tcW w:w="7680" w:type="dxa"/>
            <w:vAlign w:val="center"/>
          </w:tcPr>
          <w:p w:rsidR="007E4178" w:rsidRPr="00B42FF4" w:rsidRDefault="00BE34EB" w:rsidP="00BE34EB">
            <w:pPr>
              <w:spacing w:after="33"/>
              <w:ind w:right="77" w:firstLine="0"/>
              <w:jc w:val="left"/>
              <w:rPr>
                <w:sz w:val="24"/>
                <w:szCs w:val="24"/>
              </w:rPr>
            </w:pPr>
            <w:r>
              <w:rPr>
                <w:sz w:val="24"/>
                <w:szCs w:val="24"/>
              </w:rPr>
              <w:t>Машина  испытательная универсальная электромеханическая 300 кН,                с дополнительным оборудованием и комплектующими.</w:t>
            </w:r>
          </w:p>
        </w:tc>
        <w:tc>
          <w:tcPr>
            <w:tcW w:w="1434" w:type="dxa"/>
            <w:vAlign w:val="center"/>
          </w:tcPr>
          <w:p w:rsidR="007E4178" w:rsidRPr="00B42FF4" w:rsidRDefault="007E4178" w:rsidP="007E4178">
            <w:pPr>
              <w:spacing w:after="33"/>
              <w:ind w:right="77" w:firstLine="0"/>
              <w:jc w:val="center"/>
              <w:rPr>
                <w:sz w:val="24"/>
                <w:szCs w:val="24"/>
              </w:rPr>
            </w:pPr>
            <w:r w:rsidRPr="00B42FF4">
              <w:rPr>
                <w:sz w:val="24"/>
                <w:szCs w:val="24"/>
              </w:rPr>
              <w:t>1</w:t>
            </w:r>
          </w:p>
        </w:tc>
      </w:tr>
      <w:tr w:rsidR="00BE34EB" w:rsidTr="000234F9">
        <w:trPr>
          <w:jc w:val="center"/>
        </w:trPr>
        <w:tc>
          <w:tcPr>
            <w:tcW w:w="617" w:type="dxa"/>
            <w:vAlign w:val="center"/>
          </w:tcPr>
          <w:p w:rsidR="00BE34EB" w:rsidRPr="00B42FF4" w:rsidRDefault="00BE34EB" w:rsidP="00BE34EB">
            <w:pPr>
              <w:spacing w:after="33"/>
              <w:ind w:right="77" w:firstLine="0"/>
              <w:jc w:val="center"/>
              <w:rPr>
                <w:sz w:val="24"/>
                <w:szCs w:val="24"/>
              </w:rPr>
            </w:pPr>
            <w:r>
              <w:rPr>
                <w:sz w:val="24"/>
                <w:szCs w:val="24"/>
              </w:rPr>
              <w:t>2</w:t>
            </w:r>
          </w:p>
        </w:tc>
        <w:tc>
          <w:tcPr>
            <w:tcW w:w="7680" w:type="dxa"/>
            <w:vAlign w:val="center"/>
          </w:tcPr>
          <w:p w:rsidR="00BE34EB" w:rsidRPr="00B42FF4" w:rsidRDefault="00BE34EB" w:rsidP="00BE34EB">
            <w:pPr>
              <w:spacing w:after="33"/>
              <w:ind w:right="77" w:firstLine="0"/>
              <w:jc w:val="left"/>
              <w:rPr>
                <w:sz w:val="24"/>
                <w:szCs w:val="24"/>
              </w:rPr>
            </w:pPr>
            <w:r>
              <w:rPr>
                <w:sz w:val="24"/>
                <w:szCs w:val="24"/>
              </w:rPr>
              <w:t>Машина  испытательная универсальная электромеханическая 600 кН,                   с дополнительным оборудованием и комплектующими.</w:t>
            </w:r>
          </w:p>
        </w:tc>
        <w:tc>
          <w:tcPr>
            <w:tcW w:w="1434" w:type="dxa"/>
            <w:vAlign w:val="center"/>
          </w:tcPr>
          <w:p w:rsidR="00BE34EB" w:rsidRPr="00B42FF4" w:rsidRDefault="00BE34EB" w:rsidP="00BE34EB">
            <w:pPr>
              <w:spacing w:after="33"/>
              <w:ind w:right="77" w:firstLine="0"/>
              <w:jc w:val="center"/>
              <w:rPr>
                <w:sz w:val="24"/>
                <w:szCs w:val="24"/>
              </w:rPr>
            </w:pPr>
            <w:r w:rsidRPr="00B42FF4">
              <w:rPr>
                <w:sz w:val="24"/>
                <w:szCs w:val="24"/>
              </w:rPr>
              <w:t>1</w:t>
            </w:r>
          </w:p>
        </w:tc>
      </w:tr>
      <w:tr w:rsidR="00BE34EB" w:rsidTr="000234F9">
        <w:trPr>
          <w:jc w:val="center"/>
        </w:trPr>
        <w:tc>
          <w:tcPr>
            <w:tcW w:w="617" w:type="dxa"/>
            <w:vAlign w:val="center"/>
          </w:tcPr>
          <w:p w:rsidR="00BE34EB" w:rsidRPr="00B42FF4" w:rsidRDefault="00BE34EB" w:rsidP="00BE34EB">
            <w:pPr>
              <w:spacing w:after="33"/>
              <w:ind w:right="77" w:firstLine="0"/>
              <w:jc w:val="center"/>
              <w:rPr>
                <w:sz w:val="24"/>
                <w:szCs w:val="24"/>
              </w:rPr>
            </w:pPr>
            <w:r>
              <w:rPr>
                <w:sz w:val="24"/>
                <w:szCs w:val="24"/>
              </w:rPr>
              <w:t>3</w:t>
            </w:r>
          </w:p>
        </w:tc>
        <w:tc>
          <w:tcPr>
            <w:tcW w:w="7680" w:type="dxa"/>
            <w:vAlign w:val="center"/>
          </w:tcPr>
          <w:p w:rsidR="00BE34EB" w:rsidRPr="00B42FF4" w:rsidRDefault="00BE34EB" w:rsidP="00BE34EB">
            <w:pPr>
              <w:spacing w:after="33"/>
              <w:ind w:right="77" w:firstLine="0"/>
              <w:jc w:val="left"/>
              <w:rPr>
                <w:sz w:val="24"/>
                <w:szCs w:val="24"/>
              </w:rPr>
            </w:pPr>
            <w:r>
              <w:rPr>
                <w:sz w:val="24"/>
                <w:szCs w:val="24"/>
              </w:rPr>
              <w:t>Машина  испытательная универсальная гидравлическая 2500 кН,                       с дополнительным оборудованием и комплектующими.</w:t>
            </w:r>
          </w:p>
        </w:tc>
        <w:tc>
          <w:tcPr>
            <w:tcW w:w="1434" w:type="dxa"/>
            <w:vAlign w:val="center"/>
          </w:tcPr>
          <w:p w:rsidR="00BE34EB" w:rsidRPr="00B42FF4" w:rsidRDefault="00BE34EB" w:rsidP="00BE34EB">
            <w:pPr>
              <w:spacing w:after="33"/>
              <w:ind w:right="77" w:firstLine="0"/>
              <w:jc w:val="center"/>
              <w:rPr>
                <w:sz w:val="24"/>
                <w:szCs w:val="24"/>
              </w:rPr>
            </w:pPr>
            <w:r w:rsidRPr="00B42FF4">
              <w:rPr>
                <w:sz w:val="24"/>
                <w:szCs w:val="24"/>
              </w:rPr>
              <w:t>1</w:t>
            </w:r>
          </w:p>
        </w:tc>
      </w:tr>
    </w:tbl>
    <w:p w:rsidR="007E4178" w:rsidRDefault="0004364F" w:rsidP="00025EB6">
      <w:pPr>
        <w:spacing w:line="240" w:lineRule="auto"/>
        <w:ind w:left="45" w:right="34" w:hanging="11"/>
        <w:rPr>
          <w:b/>
          <w:sz w:val="26"/>
        </w:rPr>
      </w:pPr>
      <w:r>
        <w:rPr>
          <w:b/>
          <w:sz w:val="26"/>
        </w:rPr>
        <w:t>2</w:t>
      </w:r>
      <w:r w:rsidR="007E4178" w:rsidRPr="008D32A1">
        <w:rPr>
          <w:b/>
          <w:sz w:val="26"/>
        </w:rPr>
        <w:t>. Поставка оборудования и вспомогательного оборудования.</w:t>
      </w:r>
    </w:p>
    <w:p w:rsidR="00DF0B4F" w:rsidRPr="00DF0B4F" w:rsidRDefault="00DF0B4F" w:rsidP="00025EB6">
      <w:pPr>
        <w:spacing w:line="240" w:lineRule="auto"/>
        <w:ind w:left="45" w:right="34" w:hanging="11"/>
      </w:pPr>
      <w:r w:rsidRPr="00DF0B4F">
        <w:rPr>
          <w:sz w:val="26"/>
        </w:rPr>
        <w:t>Срок поставки 6 (шесть) месяцев с момента подписания договора.</w:t>
      </w:r>
    </w:p>
    <w:p w:rsidR="007E4178" w:rsidRPr="00B42FF4" w:rsidRDefault="007E4178" w:rsidP="00025EB6">
      <w:pPr>
        <w:spacing w:line="240" w:lineRule="auto"/>
        <w:ind w:left="34" w:right="11" w:firstLine="720"/>
        <w:rPr>
          <w:sz w:val="24"/>
          <w:szCs w:val="24"/>
        </w:rPr>
      </w:pPr>
      <w:r w:rsidRPr="00B42FF4">
        <w:rPr>
          <w:sz w:val="24"/>
          <w:szCs w:val="24"/>
        </w:rPr>
        <w:t>Поставщик обязан в сроки, установленные настоящим ИТТ, поставить новое оборудование и вспомогательное оборудование (не находившееся в использовании у Поставщика и (или) у третьих лиц), не подвергавшееся ранее ремонту (модернизации или восстановлению, не выставочное оборудование), которое не должно находиться в залоге, под арестом или под иным обременением и произведенное не ранее 201</w:t>
      </w:r>
      <w:r w:rsidR="00236EE9">
        <w:rPr>
          <w:sz w:val="24"/>
          <w:szCs w:val="24"/>
        </w:rPr>
        <w:t>9</w:t>
      </w:r>
      <w:r w:rsidRPr="00B42FF4">
        <w:rPr>
          <w:sz w:val="24"/>
          <w:szCs w:val="24"/>
        </w:rPr>
        <w:t xml:space="preserve"> г</w:t>
      </w:r>
      <w:r w:rsidR="00236EE9">
        <w:rPr>
          <w:sz w:val="24"/>
          <w:szCs w:val="24"/>
        </w:rPr>
        <w:t>.</w:t>
      </w:r>
      <w:r w:rsidRPr="00B42FF4">
        <w:rPr>
          <w:sz w:val="24"/>
          <w:szCs w:val="24"/>
        </w:rPr>
        <w:t>, отвечающее требованиям настоящего ИТТ.</w:t>
      </w:r>
    </w:p>
    <w:p w:rsidR="007E4178" w:rsidRPr="008D32A1" w:rsidRDefault="007E4178" w:rsidP="0091245B">
      <w:pPr>
        <w:numPr>
          <w:ilvl w:val="0"/>
          <w:numId w:val="35"/>
        </w:numPr>
        <w:tabs>
          <w:tab w:val="clear" w:pos="1134"/>
        </w:tabs>
        <w:kinsoku/>
        <w:overflowPunct/>
        <w:autoSpaceDE/>
        <w:autoSpaceDN/>
        <w:spacing w:line="240" w:lineRule="auto"/>
        <w:ind w:left="284" w:right="34" w:hanging="284"/>
        <w:rPr>
          <w:b/>
        </w:rPr>
      </w:pPr>
      <w:r w:rsidRPr="008D32A1">
        <w:rPr>
          <w:b/>
          <w:sz w:val="26"/>
        </w:rPr>
        <w:t>Технические данные и описание оборудования.</w:t>
      </w:r>
    </w:p>
    <w:p w:rsidR="007E4178" w:rsidRDefault="00F02A2B" w:rsidP="0091245B">
      <w:pPr>
        <w:numPr>
          <w:ilvl w:val="1"/>
          <w:numId w:val="35"/>
        </w:numPr>
        <w:tabs>
          <w:tab w:val="clear" w:pos="1134"/>
        </w:tabs>
        <w:kinsoku/>
        <w:overflowPunct/>
        <w:autoSpaceDE/>
        <w:autoSpaceDN/>
        <w:spacing w:line="240" w:lineRule="auto"/>
        <w:ind w:right="14" w:hanging="271"/>
        <w:rPr>
          <w:sz w:val="24"/>
          <w:szCs w:val="24"/>
        </w:rPr>
      </w:pPr>
      <w:r>
        <w:rPr>
          <w:sz w:val="24"/>
          <w:szCs w:val="24"/>
        </w:rPr>
        <w:t>Технические хара</w:t>
      </w:r>
      <w:r w:rsidR="007E4178" w:rsidRPr="00B42FF4">
        <w:rPr>
          <w:sz w:val="24"/>
          <w:szCs w:val="24"/>
        </w:rPr>
        <w:t>к</w:t>
      </w:r>
      <w:r>
        <w:rPr>
          <w:sz w:val="24"/>
          <w:szCs w:val="24"/>
        </w:rPr>
        <w:t>теристики</w:t>
      </w:r>
      <w:r w:rsidR="007E4178" w:rsidRPr="00B42FF4">
        <w:rPr>
          <w:sz w:val="24"/>
          <w:szCs w:val="24"/>
        </w:rPr>
        <w:t xml:space="preserve"> и описание</w:t>
      </w:r>
      <w:r>
        <w:rPr>
          <w:sz w:val="24"/>
          <w:szCs w:val="24"/>
        </w:rPr>
        <w:t xml:space="preserve"> машины испытательной универсальной электромеханической 300 кН</w:t>
      </w:r>
      <w:r w:rsidR="007E4178" w:rsidRPr="00B42FF4">
        <w:rPr>
          <w:sz w:val="24"/>
          <w:szCs w:val="24"/>
        </w:rPr>
        <w:t>:</w:t>
      </w:r>
    </w:p>
    <w:tbl>
      <w:tblPr>
        <w:tblStyle w:val="190"/>
        <w:tblW w:w="0" w:type="auto"/>
        <w:jc w:val="center"/>
        <w:tblLook w:val="04A0" w:firstRow="1" w:lastRow="0" w:firstColumn="1" w:lastColumn="0" w:noHBand="0" w:noVBand="1"/>
      </w:tblPr>
      <w:tblGrid>
        <w:gridCol w:w="6601"/>
        <w:gridCol w:w="2456"/>
      </w:tblGrid>
      <w:tr w:rsidR="005061A6" w:rsidRPr="005061A6" w:rsidTr="000234F9">
        <w:trPr>
          <w:cantSplit/>
          <w:trHeight w:val="431"/>
          <w:tblHeader/>
          <w:jc w:val="center"/>
        </w:trPr>
        <w:tc>
          <w:tcPr>
            <w:tcW w:w="6601" w:type="dxa"/>
            <w:shd w:val="clear" w:color="auto" w:fill="D9D9D9"/>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Наименование</w:t>
            </w:r>
          </w:p>
        </w:tc>
        <w:tc>
          <w:tcPr>
            <w:tcW w:w="2456" w:type="dxa"/>
            <w:shd w:val="clear" w:color="auto" w:fill="D9D9D9"/>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Значение</w:t>
            </w:r>
          </w:p>
        </w:tc>
      </w:tr>
      <w:tr w:rsidR="005061A6" w:rsidRPr="005061A6" w:rsidTr="000234F9">
        <w:trPr>
          <w:cantSplit/>
          <w:trHeight w:val="429"/>
          <w:jc w:val="center"/>
        </w:trPr>
        <w:tc>
          <w:tcPr>
            <w:tcW w:w="9057" w:type="dxa"/>
            <w:gridSpan w:val="2"/>
            <w:shd w:val="clear" w:color="auto" w:fill="FFFFFF"/>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Требования к характеристикам оборудования</w:t>
            </w:r>
          </w:p>
        </w:tc>
      </w:tr>
      <w:tr w:rsidR="005061A6" w:rsidRPr="005061A6" w:rsidTr="000234F9">
        <w:trPr>
          <w:cantSplit/>
          <w:trHeight w:val="875"/>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Машина должна быть предназначена для проведения статических испытаний на растяжение, сжатие, изгиб, отрыв, сдвиг и др. образцов, деталей и целых изделий из различных материалов.</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Оборудование должно быть внесено в реестр СИ РФ.</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lastRenderedPageBreak/>
              <w:t>Конструкция должна представлять из себя стальную раму с двумя колоннами.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34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rPr>
              <w:t xml:space="preserve">Должен быть предусмотрен </w:t>
            </w:r>
            <w:r w:rsidRPr="005061A6">
              <w:rPr>
                <w:sz w:val="24"/>
                <w:szCs w:val="24"/>
                <w:lang w:eastAsia="cs-CZ"/>
              </w:rPr>
              <w:t>электродвигатель с электронным частотным преобразователем и датчиком обратной связи (сервопривод).</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20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Оборудование должно обладать двумя шарико-винтовыми передачами с предварительным натягом и четырьмя линейными направляющими.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52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Должна быть предусмотрена зубчатая передача между электродвигателем и шарико-винтовыми передачами                     (без применения ременной передачи).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Управляющая электроника должна обладать частотой передачи данных 1 кГц</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Датчик нагрузки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3"/>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Датчик перемещения</w:t>
            </w:r>
          </w:p>
        </w:tc>
        <w:tc>
          <w:tcPr>
            <w:tcW w:w="2456" w:type="dxa"/>
            <w:shd w:val="clear" w:color="auto" w:fill="auto"/>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128"/>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Должны быть предусмотрены передвижные концевые выключатели для регулировки диапазона перемещения траверсы.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Защита от механических и электрических перегрузок</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Защита шарико-винтовых передач от загрязнения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 xml:space="preserve">Должна быть предусмотрена возможность управления с пульта </w:t>
            </w:r>
            <w:r w:rsidR="000234F9" w:rsidRPr="005061A6">
              <w:rPr>
                <w:sz w:val="24"/>
                <w:szCs w:val="24"/>
              </w:rPr>
              <w:t>управления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Должна быть предусмотрена возможность управления с стационарного персонального компьютера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8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Должны быть предусмотрены Т-образные пазы на колоннах для крепления дополнительных устройств</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0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Тип машины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напольная</w:t>
            </w:r>
          </w:p>
        </w:tc>
      </w:tr>
      <w:tr w:rsidR="005061A6" w:rsidRPr="005061A6" w:rsidTr="000234F9">
        <w:trPr>
          <w:cantSplit/>
          <w:trHeight w:val="19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Тип привода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электромеханический</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 xml:space="preserve">Количество колон, не менее, шт.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2</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Нагрузка не менее, кН</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300</w:t>
            </w:r>
          </w:p>
        </w:tc>
      </w:tr>
      <w:tr w:rsidR="005061A6" w:rsidRPr="005061A6" w:rsidTr="000234F9">
        <w:trPr>
          <w:cantSplit/>
          <w:trHeight w:val="224"/>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Погрешность измерения нагрузки в диапазоне 0,3-3 кН,             не более,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 1</w:t>
            </w:r>
          </w:p>
        </w:tc>
      </w:tr>
      <w:tr w:rsidR="005061A6" w:rsidRPr="005061A6" w:rsidTr="000234F9">
        <w:trPr>
          <w:cantSplit/>
          <w:trHeight w:val="134"/>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Погрешность измерения нагрузки в диапазоне 3-300 кН,            не более,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 0,5</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Максимальное перемещение траверсы,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lang w:val="en-US"/>
              </w:rPr>
            </w:pPr>
            <w:r w:rsidRPr="005061A6">
              <w:rPr>
                <w:sz w:val="24"/>
                <w:szCs w:val="24"/>
                <w:lang w:val="en-US"/>
              </w:rPr>
              <w:t>1830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Разрешение по перемещению траверсы, не более, мкм.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0,0033</w:t>
            </w:r>
          </w:p>
        </w:tc>
      </w:tr>
      <w:tr w:rsidR="005061A6" w:rsidRPr="005061A6" w:rsidTr="000234F9">
        <w:trPr>
          <w:cantSplit/>
          <w:trHeight w:val="265"/>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Погрешность измерение перемещения траверсы в диапазоне 0-0,3 мм., не более,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 1</w:t>
            </w:r>
          </w:p>
        </w:tc>
      </w:tr>
      <w:tr w:rsidR="005061A6" w:rsidRPr="005061A6" w:rsidTr="000234F9">
        <w:trPr>
          <w:cantSplit/>
          <w:trHeight w:val="175"/>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Погрешность измерения перемещения траверсы в диапазоне 0,3-1830 мм, не более,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 0,5</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Минимальная скорость перемещения траверсы при максимальной нагрузке, не более, мм/мин.</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0,0001</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 xml:space="preserve">Максимальная скорость перемещения траверсы </w:t>
            </w:r>
            <w:r w:rsidRPr="005061A6">
              <w:rPr>
                <w:sz w:val="24"/>
                <w:szCs w:val="24"/>
                <w:lang w:eastAsia="it-IT"/>
              </w:rPr>
              <w:t>при максимальной нагрузке не менее, мм/мин</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250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lastRenderedPageBreak/>
              <w:t>Погрешность измерения скорости перемещения траверсы,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±0,1</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Расстояние между колоннами,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635</w:t>
            </w:r>
          </w:p>
        </w:tc>
      </w:tr>
      <w:tr w:rsidR="005061A6" w:rsidRPr="005061A6" w:rsidTr="000234F9">
        <w:trPr>
          <w:cantSplit/>
          <w:trHeight w:val="171"/>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Максимальное расстояние между пневмозахватами,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lang w:val="en-US"/>
              </w:rPr>
            </w:pPr>
            <w:r w:rsidRPr="005061A6">
              <w:rPr>
                <w:sz w:val="24"/>
                <w:szCs w:val="24"/>
                <w:lang w:val="en-US"/>
              </w:rPr>
              <w:t>1120</w:t>
            </w:r>
          </w:p>
        </w:tc>
      </w:tr>
      <w:tr w:rsidR="005061A6" w:rsidRPr="005061A6" w:rsidTr="000234F9">
        <w:trPr>
          <w:cantSplit/>
          <w:trHeight w:val="166"/>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Ширина машины,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1225</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Длина машины,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860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Высота машины,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lang w:val="en-US"/>
              </w:rPr>
            </w:pPr>
            <w:r w:rsidRPr="005061A6">
              <w:rPr>
                <w:sz w:val="24"/>
                <w:szCs w:val="24"/>
                <w:lang w:val="en-US"/>
              </w:rPr>
              <w:t>2850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Масса машины (без оснастки), не более, кг</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lang w:val="en-US"/>
              </w:rPr>
            </w:pPr>
            <w:r w:rsidRPr="005061A6">
              <w:rPr>
                <w:sz w:val="24"/>
                <w:szCs w:val="24"/>
                <w:lang w:val="en-US"/>
              </w:rPr>
              <w:t>2100</w:t>
            </w:r>
          </w:p>
        </w:tc>
      </w:tr>
      <w:tr w:rsidR="005061A6" w:rsidRPr="005061A6" w:rsidTr="000234F9">
        <w:trPr>
          <w:cantSplit/>
          <w:trHeight w:val="876"/>
          <w:jc w:val="center"/>
        </w:trPr>
        <w:tc>
          <w:tcPr>
            <w:tcW w:w="6601" w:type="dxa"/>
            <w:vAlign w:val="center"/>
          </w:tcPr>
          <w:p w:rsidR="005061A6" w:rsidRPr="005061A6" w:rsidRDefault="005061A6" w:rsidP="005061A6">
            <w:pPr>
              <w:tabs>
                <w:tab w:val="clear" w:pos="1134"/>
              </w:tabs>
              <w:kinsoku/>
              <w:overflowPunct/>
              <w:autoSpaceDE/>
              <w:autoSpaceDN/>
              <w:spacing w:line="360" w:lineRule="auto"/>
              <w:ind w:firstLine="0"/>
              <w:jc w:val="left"/>
              <w:rPr>
                <w:sz w:val="24"/>
                <w:szCs w:val="24"/>
              </w:rPr>
            </w:pPr>
            <w:r w:rsidRPr="005061A6">
              <w:rPr>
                <w:sz w:val="24"/>
                <w:szCs w:val="24"/>
              </w:rPr>
              <w:t>Требования к электропитанию:</w:t>
            </w:r>
          </w:p>
          <w:p w:rsidR="005061A6" w:rsidRPr="005061A6" w:rsidRDefault="005061A6" w:rsidP="005061A6">
            <w:pPr>
              <w:tabs>
                <w:tab w:val="clear" w:pos="1134"/>
              </w:tabs>
              <w:kinsoku/>
              <w:overflowPunct/>
              <w:autoSpaceDE/>
              <w:autoSpaceDN/>
              <w:spacing w:line="360" w:lineRule="auto"/>
              <w:ind w:firstLine="0"/>
              <w:jc w:val="left"/>
              <w:rPr>
                <w:sz w:val="24"/>
                <w:szCs w:val="24"/>
              </w:rPr>
            </w:pPr>
            <w:r w:rsidRPr="005061A6">
              <w:rPr>
                <w:sz w:val="24"/>
                <w:szCs w:val="24"/>
              </w:rPr>
              <w:t>Система электроснабжения</w:t>
            </w:r>
          </w:p>
          <w:p w:rsidR="005061A6" w:rsidRPr="005061A6" w:rsidRDefault="005061A6" w:rsidP="005061A6">
            <w:pPr>
              <w:tabs>
                <w:tab w:val="clear" w:pos="1134"/>
              </w:tabs>
              <w:kinsoku/>
              <w:overflowPunct/>
              <w:autoSpaceDE/>
              <w:autoSpaceDN/>
              <w:spacing w:line="360" w:lineRule="auto"/>
              <w:ind w:firstLine="0"/>
              <w:jc w:val="left"/>
              <w:rPr>
                <w:sz w:val="24"/>
                <w:szCs w:val="24"/>
              </w:rPr>
            </w:pPr>
            <w:r w:rsidRPr="005061A6">
              <w:rPr>
                <w:sz w:val="24"/>
                <w:szCs w:val="24"/>
              </w:rPr>
              <w:t>Напряжение, В</w:t>
            </w:r>
          </w:p>
          <w:p w:rsidR="005061A6" w:rsidRPr="005061A6" w:rsidRDefault="005061A6" w:rsidP="005061A6">
            <w:pPr>
              <w:tabs>
                <w:tab w:val="clear" w:pos="1134"/>
                <w:tab w:val="left" w:pos="360"/>
              </w:tabs>
              <w:kinsoku/>
              <w:overflowPunct/>
              <w:autoSpaceDE/>
              <w:autoSpaceDN/>
              <w:spacing w:line="360" w:lineRule="auto"/>
              <w:ind w:firstLine="0"/>
              <w:rPr>
                <w:sz w:val="24"/>
                <w:szCs w:val="24"/>
              </w:rPr>
            </w:pPr>
            <w:r w:rsidRPr="005061A6">
              <w:rPr>
                <w:sz w:val="24"/>
                <w:szCs w:val="24"/>
              </w:rPr>
              <w:t>Чистота, Гц</w:t>
            </w:r>
          </w:p>
        </w:tc>
        <w:tc>
          <w:tcPr>
            <w:tcW w:w="2456" w:type="dxa"/>
            <w:vAlign w:val="center"/>
          </w:tcPr>
          <w:p w:rsidR="005061A6" w:rsidRPr="005061A6" w:rsidRDefault="005061A6" w:rsidP="005061A6">
            <w:pPr>
              <w:tabs>
                <w:tab w:val="clear" w:pos="1134"/>
                <w:tab w:val="left" w:pos="360"/>
              </w:tabs>
              <w:kinsoku/>
              <w:overflowPunct/>
              <w:autoSpaceDE/>
              <w:autoSpaceDN/>
              <w:spacing w:line="360" w:lineRule="auto"/>
              <w:ind w:firstLine="0"/>
              <w:contextualSpacing/>
              <w:jc w:val="left"/>
              <w:rPr>
                <w:sz w:val="24"/>
                <w:szCs w:val="24"/>
                <w:lang w:eastAsia="it-IT"/>
              </w:rPr>
            </w:pPr>
          </w:p>
          <w:p w:rsidR="005061A6" w:rsidRPr="005061A6" w:rsidRDefault="005061A6" w:rsidP="005061A6">
            <w:pPr>
              <w:tabs>
                <w:tab w:val="clear" w:pos="1134"/>
                <w:tab w:val="left" w:pos="360"/>
              </w:tabs>
              <w:kinsoku/>
              <w:overflowPunct/>
              <w:autoSpaceDE/>
              <w:autoSpaceDN/>
              <w:spacing w:line="360" w:lineRule="auto"/>
              <w:ind w:firstLine="0"/>
              <w:contextualSpacing/>
              <w:jc w:val="center"/>
              <w:rPr>
                <w:sz w:val="24"/>
                <w:szCs w:val="24"/>
                <w:lang w:eastAsia="it-IT"/>
              </w:rPr>
            </w:pPr>
            <w:r w:rsidRPr="005061A6">
              <w:rPr>
                <w:sz w:val="24"/>
                <w:szCs w:val="24"/>
                <w:lang w:eastAsia="it-IT"/>
              </w:rPr>
              <w:t>3 фазы</w:t>
            </w:r>
          </w:p>
          <w:p w:rsidR="005061A6" w:rsidRPr="005061A6" w:rsidRDefault="005061A6" w:rsidP="005061A6">
            <w:pPr>
              <w:tabs>
                <w:tab w:val="clear" w:pos="1134"/>
                <w:tab w:val="left" w:pos="360"/>
              </w:tabs>
              <w:kinsoku/>
              <w:overflowPunct/>
              <w:autoSpaceDE/>
              <w:autoSpaceDN/>
              <w:spacing w:line="360" w:lineRule="auto"/>
              <w:ind w:firstLine="0"/>
              <w:contextualSpacing/>
              <w:jc w:val="center"/>
              <w:rPr>
                <w:sz w:val="24"/>
                <w:szCs w:val="24"/>
                <w:lang w:eastAsia="it-IT"/>
              </w:rPr>
            </w:pPr>
            <w:r w:rsidRPr="005061A6">
              <w:rPr>
                <w:sz w:val="24"/>
                <w:szCs w:val="24"/>
                <w:lang w:eastAsia="it-IT"/>
              </w:rPr>
              <w:t>380</w:t>
            </w:r>
          </w:p>
          <w:p w:rsidR="005061A6" w:rsidRPr="005061A6" w:rsidRDefault="005061A6" w:rsidP="005061A6">
            <w:pPr>
              <w:tabs>
                <w:tab w:val="clear" w:pos="1134"/>
                <w:tab w:val="num" w:pos="720"/>
              </w:tabs>
              <w:kinsoku/>
              <w:overflowPunct/>
              <w:autoSpaceDE/>
              <w:autoSpaceDN/>
              <w:spacing w:line="360" w:lineRule="auto"/>
              <w:ind w:firstLine="0"/>
              <w:jc w:val="center"/>
              <w:rPr>
                <w:sz w:val="24"/>
                <w:szCs w:val="24"/>
                <w:lang w:eastAsia="it-IT"/>
              </w:rPr>
            </w:pPr>
            <w:r w:rsidRPr="005061A6">
              <w:rPr>
                <w:sz w:val="24"/>
                <w:szCs w:val="24"/>
                <w:lang w:eastAsia="it-IT"/>
              </w:rPr>
              <w:t xml:space="preserve"> 50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lang w:eastAsia="it-IT"/>
              </w:rPr>
              <w:t>Энергопотребление, не более, Вт</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4000</w:t>
            </w:r>
          </w:p>
        </w:tc>
      </w:tr>
      <w:tr w:rsidR="005061A6" w:rsidRPr="005061A6" w:rsidTr="000234F9">
        <w:trPr>
          <w:cantSplit/>
          <w:trHeight w:val="451"/>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b/>
                <w:sz w:val="24"/>
                <w:szCs w:val="24"/>
              </w:rPr>
            </w:pPr>
            <w:r w:rsidRPr="005061A6">
              <w:rPr>
                <w:b/>
                <w:sz w:val="24"/>
                <w:szCs w:val="24"/>
              </w:rPr>
              <w:t>Датчик нагрузки 300 кН</w:t>
            </w:r>
          </w:p>
        </w:tc>
      </w:tr>
      <w:tr w:rsidR="005061A6" w:rsidRPr="005061A6" w:rsidTr="000234F9">
        <w:trPr>
          <w:cantSplit/>
          <w:trHeight w:val="101"/>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Возможность измерения статической и динамической нагрузки растяжения-сжатия</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Принцип действия</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тензометрический</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300</w:t>
            </w:r>
          </w:p>
        </w:tc>
      </w:tr>
      <w:tr w:rsidR="005061A6" w:rsidRPr="005061A6" w:rsidTr="000234F9">
        <w:trPr>
          <w:cantSplit/>
          <w:trHeight w:val="259"/>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нагрузки в диапазоне 3-300 кН,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нагрузки в диапазоне 0,3-3 кН,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1</w:t>
            </w:r>
          </w:p>
        </w:tc>
      </w:tr>
      <w:tr w:rsidR="005061A6" w:rsidRPr="005061A6" w:rsidTr="000234F9">
        <w:trPr>
          <w:cantSplit/>
          <w:trHeight w:val="428"/>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Чувствительность, не более, мВ/В</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2</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Защита от перегрузки, не менее, % от максимальной нагрузки</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150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Фланцы для крепления к машине и пневмозахвату</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93"/>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Адаптеры для крепления оснастки к машине</w:t>
            </w:r>
          </w:p>
        </w:tc>
      </w:tr>
      <w:tr w:rsidR="005061A6" w:rsidRPr="005061A6" w:rsidTr="000234F9">
        <w:trPr>
          <w:cantSplit/>
          <w:trHeight w:val="49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Штанги удлинительные для крепления оснастки к машине с возможность работы в климатической камере при температуре в диапазоне от -80 °С до +100 °С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300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Фланцы для крепления к машине и пневмозахвату</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501"/>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Пульт управления</w:t>
            </w:r>
          </w:p>
        </w:tc>
      </w:tr>
      <w:tr w:rsidR="005061A6" w:rsidRPr="005061A6" w:rsidTr="000234F9">
        <w:trPr>
          <w:cantSplit/>
          <w:trHeight w:val="100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Должен обеспечивать управление перемещением траверсы, управление пневматическими и гидравлическими захватами, управление автоматическим экстензометром, ввод данных, запуск и остановку испытаний, контроль текущих значений нагрузки и перемещения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 xml:space="preserve">есть </w:t>
            </w:r>
          </w:p>
        </w:tc>
      </w:tr>
      <w:tr w:rsidR="005061A6" w:rsidRPr="005061A6" w:rsidTr="000234F9">
        <w:trPr>
          <w:cantSplit/>
          <w:trHeight w:val="25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Должна быть предусмотрена возможность управления машиной и проведения испытаний без включения персонального компьютера.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ЖК-дисплей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lastRenderedPageBreak/>
              <w:t>Разрешение ЖК-дисплея, не менее, пикс.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64 х 128</w:t>
            </w:r>
          </w:p>
        </w:tc>
      </w:tr>
      <w:tr w:rsidR="005061A6" w:rsidRPr="005061A6" w:rsidTr="000234F9">
        <w:trPr>
          <w:cantSplit/>
          <w:trHeight w:val="198"/>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Интерфейс ЖК-дисплея должен быть русскоязычным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6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Должна быть предусмотрена цифровая клавиатура не менее чем с 12 основными и 3 программируемыми кнопками.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21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Должна быть предусмотрена кнопка аварийного отключения машины.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Ручка точного позиционирования траверсы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98"/>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Ручка регулировки скорости перемещения траверсы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 xml:space="preserve">Светодиодная индикация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 xml:space="preserve">Соединительный кабель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Длина соединительного кабеля, не менее, 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lang w:val="en-US"/>
              </w:rPr>
            </w:pPr>
            <w:r w:rsidRPr="005061A6">
              <w:rPr>
                <w:sz w:val="24"/>
                <w:szCs w:val="24"/>
                <w:lang w:val="en-US"/>
              </w:rPr>
              <w:t>3</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Магнитная полоса на обратной стороне для крепления к корпусу машины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224"/>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Ширина пульта, не более, мм.</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120</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Толщина пульта, не более, мм.</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26</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Высота пульта, не более, мм.</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200</w:t>
            </w:r>
          </w:p>
        </w:tc>
      </w:tr>
      <w:tr w:rsidR="005061A6" w:rsidRPr="005061A6" w:rsidTr="000234F9">
        <w:trPr>
          <w:cantSplit/>
          <w:trHeight w:val="481"/>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Защита рабочей зоны машины</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Фронтальная защита рабочей зоны машины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Крепление к колоннам машины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98"/>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перемещения вдоль рабочей зоны машины (вверх-вниз)</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Материал изготовления каркаса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алюминиевый профиль</w:t>
            </w:r>
          </w:p>
        </w:tc>
      </w:tr>
      <w:tr w:rsidR="005061A6" w:rsidRPr="005061A6" w:rsidTr="000234F9">
        <w:trPr>
          <w:cantSplit/>
          <w:trHeight w:val="11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 xml:space="preserve">Материал изготовления защитной панели </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прозрачный ударопрочный поликарбонат</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Электромеханическая фиксация двери (с электронным контролем)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Испытание не начнётся пока дверь открыта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Дверь не откроется пока не завершится испытание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Холостой ход при открытой двери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Ширина защиты,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865</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Высота защиты,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1220</w:t>
            </w:r>
          </w:p>
        </w:tc>
      </w:tr>
      <w:tr w:rsidR="005061A6" w:rsidRPr="005061A6" w:rsidTr="000234F9">
        <w:trPr>
          <w:cantSplit/>
          <w:trHeight w:val="417"/>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Захваты клиновые пневматические 300 кН</w:t>
            </w:r>
          </w:p>
        </w:tc>
      </w:tr>
      <w:tr w:rsidR="005061A6" w:rsidRPr="005061A6" w:rsidTr="000234F9">
        <w:trPr>
          <w:cantSplit/>
          <w:trHeight w:val="14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300</w:t>
            </w:r>
          </w:p>
        </w:tc>
      </w:tr>
      <w:tr w:rsidR="005061A6" w:rsidRPr="005061A6" w:rsidTr="000234F9">
        <w:trPr>
          <w:cantSplit/>
          <w:trHeight w:val="229"/>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Максимальное давление при зажиме образца, не менее, бар</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w:t>
            </w:r>
            <w:r w:rsidRPr="005061A6">
              <w:rPr>
                <w:sz w:val="24"/>
                <w:szCs w:val="24"/>
                <w:lang w:val="en-US"/>
              </w:rPr>
              <w:t xml:space="preserve"> </w:t>
            </w:r>
            <w:r w:rsidRPr="005061A6">
              <w:rPr>
                <w:sz w:val="24"/>
                <w:szCs w:val="24"/>
              </w:rPr>
              <w:t>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Открытый фронт для быстрой установки/снятия образца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44"/>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Встроенное приспособление с линейкой для центровки образца в захватах</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Пазы клиновой формы для быстрой фиксации вставок в захватах</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Защитная крышка, предотвращающая выпадение вставок во время испытания.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lastRenderedPageBreak/>
              <w:t>Крепление к машине с помощью фланцевых адаптеров</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Открытие/закрытие захватов с помощью пульта управления машиной (каждый захвату управляется отдельно)</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22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cantSplit/>
          <w:trHeight w:val="164"/>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b/>
                <w:sz w:val="24"/>
                <w:szCs w:val="24"/>
              </w:rPr>
            </w:pPr>
            <w:r w:rsidRPr="005061A6">
              <w:rPr>
                <w:b/>
                <w:sz w:val="24"/>
                <w:szCs w:val="24"/>
              </w:rPr>
              <w:t>Вставки для плоских образцов толщиной 0-15 мм и круглых образцов диаметром 0-5 мм</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Форма зажимной поверхности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плоская с насечкой</w:t>
            </w:r>
          </w:p>
        </w:tc>
      </w:tr>
      <w:tr w:rsidR="005061A6" w:rsidRPr="005061A6" w:rsidTr="000234F9">
        <w:trPr>
          <w:cantSplit/>
          <w:trHeight w:val="45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Ширина зажимной поверхности,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cantSplit/>
          <w:trHeight w:val="41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Высота зажимной поверхности,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cantSplit/>
          <w:trHeight w:val="405"/>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55</w:t>
            </w:r>
          </w:p>
        </w:tc>
      </w:tr>
      <w:tr w:rsidR="005061A6" w:rsidRPr="005061A6" w:rsidTr="000234F9">
        <w:trPr>
          <w:cantSplit/>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cantSplit/>
          <w:trHeight w:val="43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Вставки для круглых образцов диаметром 5-15 мм</w:t>
            </w:r>
          </w:p>
        </w:tc>
      </w:tr>
      <w:tr w:rsidR="005061A6" w:rsidRPr="005061A6" w:rsidTr="000234F9">
        <w:trPr>
          <w:cantSplit/>
          <w:trHeight w:val="41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Форма зажимной поверхности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lang w:val="en-US"/>
              </w:rPr>
              <w:t>V</w:t>
            </w:r>
            <w:r w:rsidRPr="005061A6">
              <w:rPr>
                <w:sz w:val="24"/>
                <w:szCs w:val="24"/>
              </w:rPr>
              <w:t>-образная с насечкой</w:t>
            </w:r>
          </w:p>
        </w:tc>
      </w:tr>
      <w:tr w:rsidR="005061A6" w:rsidRPr="005061A6" w:rsidTr="000234F9">
        <w:trPr>
          <w:cantSplit/>
          <w:trHeight w:val="42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Высота зажимной поверхности,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100</w:t>
            </w:r>
          </w:p>
        </w:tc>
      </w:tr>
      <w:tr w:rsidR="005061A6" w:rsidRPr="005061A6" w:rsidTr="000234F9">
        <w:trPr>
          <w:cantSplit/>
          <w:trHeight w:val="39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55</w:t>
            </w:r>
          </w:p>
        </w:tc>
      </w:tr>
      <w:tr w:rsidR="005061A6" w:rsidRPr="005061A6" w:rsidTr="000234F9">
        <w:trPr>
          <w:cantSplit/>
          <w:trHeight w:val="1063"/>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688"/>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0"/>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Вставки для крепления адаптеров к захватам</w:t>
            </w:r>
          </w:p>
        </w:tc>
      </w:tr>
      <w:tr w:rsidR="005061A6" w:rsidRPr="005061A6" w:rsidTr="000234F9">
        <w:trPr>
          <w:cantSplit/>
          <w:trHeight w:val="83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Назначение – крепление к захватам различных адаптеров, к которым, в свою очередь, крепится различная оснастка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8"/>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300</w:t>
            </w:r>
          </w:p>
        </w:tc>
      </w:tr>
      <w:tr w:rsidR="005061A6" w:rsidRPr="005061A6" w:rsidTr="000234F9">
        <w:trPr>
          <w:cantSplit/>
          <w:trHeight w:val="423"/>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982"/>
          <w:jc w:val="center"/>
        </w:trPr>
        <w:tc>
          <w:tcPr>
            <w:tcW w:w="6601" w:type="dxa"/>
            <w:vAlign w:val="center"/>
          </w:tcPr>
          <w:p w:rsidR="005061A6" w:rsidRPr="005061A6" w:rsidRDefault="005061A6" w:rsidP="005061A6">
            <w:pPr>
              <w:keepNext/>
              <w:keepLines/>
              <w:widowControl w:val="0"/>
              <w:tabs>
                <w:tab w:val="clear" w:pos="1134"/>
              </w:tabs>
              <w:kinsoku/>
              <w:overflowPunct/>
              <w:autoSpaceDE/>
              <w:autoSpaceDN/>
              <w:spacing w:line="240" w:lineRule="auto"/>
              <w:ind w:firstLine="0"/>
              <w:rPr>
                <w:sz w:val="24"/>
                <w:szCs w:val="24"/>
              </w:rPr>
            </w:pPr>
            <w:r w:rsidRPr="005061A6">
              <w:rPr>
                <w:sz w:val="24"/>
                <w:szCs w:val="24"/>
              </w:rPr>
              <w:t>Крепление к пневмозахватам с помощью специального клинового адаптера (нет необходимости дополнительного крепления винтами)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61"/>
          <w:jc w:val="center"/>
        </w:trPr>
        <w:tc>
          <w:tcPr>
            <w:tcW w:w="6601" w:type="dxa"/>
            <w:vAlign w:val="center"/>
          </w:tcPr>
          <w:p w:rsidR="005061A6" w:rsidRPr="005061A6" w:rsidRDefault="005061A6" w:rsidP="005061A6">
            <w:pPr>
              <w:keepNext/>
              <w:keepLines/>
              <w:widowControl w:val="0"/>
              <w:tabs>
                <w:tab w:val="clear" w:pos="1134"/>
              </w:tabs>
              <w:kinsoku/>
              <w:overflowPunct/>
              <w:autoSpaceDE/>
              <w:autoSpaceDN/>
              <w:spacing w:line="240" w:lineRule="auto"/>
              <w:ind w:firstLine="0"/>
              <w:rPr>
                <w:sz w:val="24"/>
                <w:szCs w:val="24"/>
              </w:rPr>
            </w:pPr>
            <w:r w:rsidRPr="005061A6">
              <w:rPr>
                <w:sz w:val="24"/>
                <w:szCs w:val="24"/>
              </w:rPr>
              <w:t>Для крепления к захватам нет необходимости вынимать из захватов вставки для плоских или круглых образцов</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694"/>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Имеют резьбовое отверстие М45×3 для крепления различных адаптеров (для различной оснастки)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64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lastRenderedPageBreak/>
              <w:t>Возможность проводить испытания на растяжение и сжатие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Адаптеры для крепления оснастки к захватам</w:t>
            </w:r>
          </w:p>
        </w:tc>
      </w:tr>
      <w:tr w:rsidR="005061A6" w:rsidRPr="005061A6" w:rsidTr="000234F9">
        <w:trPr>
          <w:cantSplit/>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Назначение</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крепление к захватам различной оснастки</w:t>
            </w:r>
          </w:p>
        </w:tc>
      </w:tr>
      <w:tr w:rsidR="005061A6" w:rsidRPr="005061A6" w:rsidTr="000234F9">
        <w:trPr>
          <w:cantSplit/>
          <w:trHeight w:val="47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300</w:t>
            </w:r>
          </w:p>
        </w:tc>
      </w:tr>
      <w:tr w:rsidR="005061A6" w:rsidRPr="005061A6" w:rsidTr="000234F9">
        <w:trPr>
          <w:cantSplit/>
          <w:trHeight w:val="41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93"/>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Крепление к пнемозахватам через специальные клиновые вставки с помощью резьбы М45×3</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43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С одной стороны, имеют резьбовую втулку М45×3 для крепления к пневмозахватам, с другой стороны имеют втулку со сквозным отверстием для закрепления различной оснастки штифтом</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395"/>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Диаметр посадочной втулки, не менее, мм</w:t>
            </w:r>
          </w:p>
        </w:tc>
        <w:tc>
          <w:tcPr>
            <w:tcW w:w="2456" w:type="dxa"/>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60</w:t>
            </w:r>
          </w:p>
        </w:tc>
      </w:tr>
      <w:tr w:rsidR="005061A6" w:rsidRPr="005061A6" w:rsidTr="000234F9">
        <w:trPr>
          <w:cantSplit/>
          <w:trHeight w:val="69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Диаметр сквозного отверстия и закрепляющего штифта, не менее, мм</w:t>
            </w:r>
          </w:p>
        </w:tc>
        <w:tc>
          <w:tcPr>
            <w:tcW w:w="2456" w:type="dxa"/>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30</w:t>
            </w:r>
          </w:p>
        </w:tc>
      </w:tr>
      <w:tr w:rsidR="005061A6" w:rsidRPr="005061A6" w:rsidTr="000234F9">
        <w:trPr>
          <w:cantSplit/>
          <w:trHeight w:val="425"/>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проводить испытания на растяжение и сжатие</w:t>
            </w:r>
          </w:p>
        </w:tc>
        <w:tc>
          <w:tcPr>
            <w:tcW w:w="2456" w:type="dxa"/>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cantSplit/>
          <w:trHeight w:val="9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cantSplit/>
          <w:trHeight w:val="403"/>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Пневмокомпрессор</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Назначение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управление пневмозахватами</w:t>
            </w:r>
          </w:p>
        </w:tc>
      </w:tr>
      <w:tr w:rsidR="005061A6" w:rsidRPr="005061A6" w:rsidTr="000234F9">
        <w:trPr>
          <w:cantSplit/>
          <w:trHeight w:val="18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Объем ресивера, не менее, л</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4</w:t>
            </w:r>
          </w:p>
        </w:tc>
      </w:tr>
      <w:tr w:rsidR="005061A6" w:rsidRPr="005061A6" w:rsidTr="000234F9">
        <w:trPr>
          <w:cantSplit/>
          <w:trHeight w:val="41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Максимальное давление, не менее, бар</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8</w:t>
            </w:r>
          </w:p>
        </w:tc>
      </w:tr>
      <w:tr w:rsidR="005061A6" w:rsidRPr="005061A6" w:rsidTr="000234F9">
        <w:trPr>
          <w:cantSplit/>
          <w:trHeight w:val="39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Производительность при максимальном давлении,                                не менее, л/мин</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50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Ширина пневмокомпрессора, не более,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333</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Длина пневмокомпрессора, не более,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384</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Высота пневмокомпрессора, не более,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342</w:t>
            </w:r>
          </w:p>
        </w:tc>
      </w:tr>
      <w:tr w:rsidR="005061A6" w:rsidRPr="005061A6" w:rsidTr="000234F9">
        <w:trPr>
          <w:cantSplit/>
          <w:trHeight w:val="12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Масса компрессора, не более, кг</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23</w:t>
            </w:r>
          </w:p>
        </w:tc>
      </w:tr>
      <w:tr w:rsidR="005061A6" w:rsidRPr="005061A6" w:rsidTr="000234F9">
        <w:trPr>
          <w:cantSplit/>
          <w:trHeight w:val="667"/>
          <w:jc w:val="center"/>
        </w:trPr>
        <w:tc>
          <w:tcPr>
            <w:tcW w:w="6601" w:type="dxa"/>
            <w:vAlign w:val="center"/>
          </w:tcPr>
          <w:p w:rsidR="005061A6" w:rsidRPr="005061A6" w:rsidRDefault="005061A6" w:rsidP="005061A6">
            <w:pPr>
              <w:tabs>
                <w:tab w:val="clear" w:pos="1134"/>
              </w:tabs>
              <w:kinsoku/>
              <w:overflowPunct/>
              <w:autoSpaceDE/>
              <w:autoSpaceDN/>
              <w:spacing w:line="360" w:lineRule="auto"/>
              <w:ind w:firstLine="0"/>
              <w:jc w:val="left"/>
              <w:rPr>
                <w:sz w:val="24"/>
                <w:szCs w:val="24"/>
              </w:rPr>
            </w:pPr>
            <w:r w:rsidRPr="005061A6">
              <w:rPr>
                <w:sz w:val="24"/>
                <w:szCs w:val="24"/>
              </w:rPr>
              <w:t>Требования к электропитанию:</w:t>
            </w:r>
          </w:p>
          <w:p w:rsidR="005061A6" w:rsidRPr="005061A6" w:rsidRDefault="005061A6" w:rsidP="005061A6">
            <w:pPr>
              <w:tabs>
                <w:tab w:val="clear" w:pos="1134"/>
              </w:tabs>
              <w:kinsoku/>
              <w:overflowPunct/>
              <w:autoSpaceDE/>
              <w:autoSpaceDN/>
              <w:spacing w:line="360" w:lineRule="auto"/>
              <w:ind w:firstLine="0"/>
              <w:jc w:val="left"/>
              <w:rPr>
                <w:sz w:val="24"/>
                <w:szCs w:val="24"/>
              </w:rPr>
            </w:pPr>
            <w:r w:rsidRPr="005061A6">
              <w:rPr>
                <w:sz w:val="24"/>
                <w:szCs w:val="24"/>
              </w:rPr>
              <w:t>Система электроснабжения</w:t>
            </w:r>
          </w:p>
          <w:p w:rsidR="005061A6" w:rsidRPr="005061A6" w:rsidRDefault="005061A6" w:rsidP="005061A6">
            <w:pPr>
              <w:tabs>
                <w:tab w:val="clear" w:pos="1134"/>
              </w:tabs>
              <w:kinsoku/>
              <w:overflowPunct/>
              <w:autoSpaceDE/>
              <w:autoSpaceDN/>
              <w:spacing w:line="360" w:lineRule="auto"/>
              <w:ind w:firstLine="0"/>
              <w:jc w:val="left"/>
              <w:rPr>
                <w:sz w:val="24"/>
                <w:szCs w:val="24"/>
              </w:rPr>
            </w:pPr>
            <w:r w:rsidRPr="005061A6">
              <w:rPr>
                <w:sz w:val="24"/>
                <w:szCs w:val="24"/>
              </w:rPr>
              <w:t>Напряжение, В</w:t>
            </w:r>
          </w:p>
          <w:p w:rsidR="005061A6" w:rsidRPr="005061A6" w:rsidRDefault="005061A6" w:rsidP="005061A6">
            <w:pPr>
              <w:tabs>
                <w:tab w:val="clear" w:pos="1134"/>
                <w:tab w:val="left" w:pos="360"/>
              </w:tabs>
              <w:kinsoku/>
              <w:overflowPunct/>
              <w:autoSpaceDE/>
              <w:autoSpaceDN/>
              <w:spacing w:line="360" w:lineRule="auto"/>
              <w:ind w:firstLine="0"/>
              <w:rPr>
                <w:sz w:val="24"/>
                <w:szCs w:val="24"/>
              </w:rPr>
            </w:pPr>
            <w:r w:rsidRPr="005061A6">
              <w:rPr>
                <w:sz w:val="24"/>
                <w:szCs w:val="24"/>
              </w:rPr>
              <w:t>Чистота, Гц</w:t>
            </w:r>
          </w:p>
        </w:tc>
        <w:tc>
          <w:tcPr>
            <w:tcW w:w="2456" w:type="dxa"/>
            <w:vAlign w:val="center"/>
          </w:tcPr>
          <w:p w:rsidR="005061A6" w:rsidRPr="005061A6" w:rsidRDefault="005061A6" w:rsidP="005061A6">
            <w:pPr>
              <w:tabs>
                <w:tab w:val="clear" w:pos="1134"/>
                <w:tab w:val="left" w:pos="360"/>
              </w:tabs>
              <w:kinsoku/>
              <w:overflowPunct/>
              <w:autoSpaceDE/>
              <w:autoSpaceDN/>
              <w:spacing w:line="360" w:lineRule="auto"/>
              <w:ind w:firstLine="0"/>
              <w:contextualSpacing/>
              <w:jc w:val="left"/>
              <w:rPr>
                <w:sz w:val="24"/>
                <w:szCs w:val="24"/>
                <w:lang w:eastAsia="it-IT"/>
              </w:rPr>
            </w:pPr>
          </w:p>
          <w:p w:rsidR="005061A6" w:rsidRPr="005061A6" w:rsidRDefault="005061A6" w:rsidP="005061A6">
            <w:pPr>
              <w:tabs>
                <w:tab w:val="clear" w:pos="1134"/>
                <w:tab w:val="left" w:pos="360"/>
              </w:tabs>
              <w:kinsoku/>
              <w:overflowPunct/>
              <w:autoSpaceDE/>
              <w:autoSpaceDN/>
              <w:spacing w:line="360" w:lineRule="auto"/>
              <w:ind w:firstLine="0"/>
              <w:contextualSpacing/>
              <w:jc w:val="center"/>
              <w:rPr>
                <w:sz w:val="24"/>
                <w:szCs w:val="24"/>
                <w:lang w:eastAsia="it-IT"/>
              </w:rPr>
            </w:pPr>
            <w:r w:rsidRPr="005061A6">
              <w:rPr>
                <w:sz w:val="24"/>
                <w:szCs w:val="24"/>
                <w:lang w:eastAsia="it-IT"/>
              </w:rPr>
              <w:t>1 фазы</w:t>
            </w:r>
          </w:p>
          <w:p w:rsidR="005061A6" w:rsidRPr="005061A6" w:rsidRDefault="005061A6" w:rsidP="005061A6">
            <w:pPr>
              <w:tabs>
                <w:tab w:val="clear" w:pos="1134"/>
                <w:tab w:val="left" w:pos="360"/>
              </w:tabs>
              <w:kinsoku/>
              <w:overflowPunct/>
              <w:autoSpaceDE/>
              <w:autoSpaceDN/>
              <w:spacing w:line="360" w:lineRule="auto"/>
              <w:ind w:firstLine="0"/>
              <w:contextualSpacing/>
              <w:jc w:val="center"/>
              <w:rPr>
                <w:sz w:val="24"/>
                <w:szCs w:val="24"/>
                <w:lang w:eastAsia="it-IT"/>
              </w:rPr>
            </w:pPr>
            <w:r w:rsidRPr="005061A6">
              <w:rPr>
                <w:sz w:val="24"/>
                <w:szCs w:val="24"/>
                <w:lang w:eastAsia="it-IT"/>
              </w:rPr>
              <w:t>380</w:t>
            </w:r>
          </w:p>
          <w:p w:rsidR="005061A6" w:rsidRPr="005061A6" w:rsidRDefault="005061A6" w:rsidP="005061A6">
            <w:pPr>
              <w:tabs>
                <w:tab w:val="clear" w:pos="1134"/>
                <w:tab w:val="left" w:pos="360"/>
              </w:tabs>
              <w:kinsoku/>
              <w:overflowPunct/>
              <w:autoSpaceDE/>
              <w:autoSpaceDN/>
              <w:spacing w:line="360" w:lineRule="auto"/>
              <w:ind w:firstLine="0"/>
              <w:jc w:val="center"/>
              <w:rPr>
                <w:sz w:val="24"/>
                <w:szCs w:val="24"/>
              </w:rPr>
            </w:pPr>
            <w:r w:rsidRPr="005061A6">
              <w:rPr>
                <w:sz w:val="24"/>
                <w:szCs w:val="24"/>
                <w:lang w:eastAsia="it-IT"/>
              </w:rPr>
              <w:t xml:space="preserve"> 50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Энергопотребление, не более, Вт</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340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Уровень шума, не более, дБ</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45</w:t>
            </w:r>
          </w:p>
        </w:tc>
      </w:tr>
      <w:tr w:rsidR="005061A6" w:rsidRPr="005061A6" w:rsidTr="000234F9">
        <w:trPr>
          <w:cantSplit/>
          <w:trHeight w:val="70"/>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Приспособление для растяжения 300 кН круглых образцов с головками</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300</w:t>
            </w:r>
          </w:p>
        </w:tc>
      </w:tr>
      <w:tr w:rsidR="005061A6" w:rsidRPr="005061A6" w:rsidTr="000234F9">
        <w:trPr>
          <w:cantSplit/>
          <w:trHeight w:val="162"/>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Масса приспособления (без вставок), не более, кг</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10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lastRenderedPageBreak/>
              <w:t>Обжимное кольцо для упрочнения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Крепление к захватам через адаптеры со штифтами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Диаметр посадки,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60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Диаметр штифта,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30</w:t>
            </w:r>
          </w:p>
        </w:tc>
      </w:tr>
      <w:tr w:rsidR="005061A6" w:rsidRPr="005061A6" w:rsidTr="000234F9">
        <w:trPr>
          <w:cantSplit/>
          <w:trHeight w:val="28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Вставки для образцов по ГОСТ 1497-84, тип 3, № 4-9</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Твёрдость рабочей поверхности, не менее, HRC</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43</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5"/>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Приспособление для сжатия 300 кН</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Неподвижные плиты (фиксированные)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300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Форма зажимной поверхность</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плоская</w:t>
            </w:r>
          </w:p>
        </w:tc>
      </w:tr>
      <w:tr w:rsidR="005061A6" w:rsidRPr="005061A6" w:rsidTr="000234F9">
        <w:trPr>
          <w:cantSplit/>
          <w:trHeight w:val="41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Размер зажимной поверхности (диаметр),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200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Твёрдость зажимной поверхности, не менее</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HRC 55</w:t>
            </w:r>
          </w:p>
        </w:tc>
      </w:tr>
      <w:tr w:rsidR="005061A6" w:rsidRPr="005061A6" w:rsidTr="000234F9">
        <w:trPr>
          <w:cantSplit/>
          <w:trHeight w:val="444"/>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На рабочую поверхность нанесены специальные концентрические круги для удобства позиционирования образца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194"/>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Крепление к пневмозахватам с помощью встроенного клинового адаптера (нет необходимости дополнительного крепления винтами)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81"/>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Для крепления к захватам нет необходимости вынимать из захватов вставки для плоских или круглых образцов</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833"/>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3"/>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Экстензометр автоматический</w:t>
            </w:r>
          </w:p>
        </w:tc>
      </w:tr>
      <w:tr w:rsidR="005061A6" w:rsidRPr="005061A6" w:rsidTr="000234F9">
        <w:trPr>
          <w:cantSplit/>
          <w:trHeight w:val="689"/>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Назначение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измерение продольной деформации образца при растяжении</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Внесение в реестр СИ РФ</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Тип привода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электромеханический</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Принцип измерения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оптико-инкрементальный</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Класс точности по </w:t>
            </w:r>
            <w:r w:rsidRPr="005061A6">
              <w:rPr>
                <w:sz w:val="24"/>
                <w:szCs w:val="24"/>
                <w:lang w:val="en-US"/>
              </w:rPr>
              <w:t>ISO</w:t>
            </w:r>
            <w:r w:rsidRPr="005061A6">
              <w:rPr>
                <w:sz w:val="24"/>
                <w:szCs w:val="24"/>
              </w:rPr>
              <w:t xml:space="preserve"> 9513, не более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0,5</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Минимальная измерительная база </w:t>
            </w:r>
            <w:r w:rsidRPr="005061A6">
              <w:rPr>
                <w:sz w:val="24"/>
                <w:szCs w:val="24"/>
                <w:lang w:val="en-US"/>
              </w:rPr>
              <w:t>Lo</w:t>
            </w:r>
            <w:r w:rsidRPr="005061A6">
              <w:rPr>
                <w:sz w:val="24"/>
                <w:szCs w:val="24"/>
              </w:rPr>
              <w:t>, не более,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10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Максимальная измерительная база </w:t>
            </w:r>
            <w:r w:rsidRPr="005061A6">
              <w:rPr>
                <w:sz w:val="24"/>
                <w:szCs w:val="24"/>
                <w:lang w:val="en-US"/>
              </w:rPr>
              <w:t>Lo</w:t>
            </w:r>
            <w:r w:rsidRPr="005061A6">
              <w:rPr>
                <w:sz w:val="24"/>
                <w:szCs w:val="24"/>
              </w:rPr>
              <w:t>,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500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Бесступенчатое регулирование измерительной базы </w:t>
            </w:r>
            <w:r w:rsidRPr="005061A6">
              <w:rPr>
                <w:sz w:val="24"/>
                <w:szCs w:val="24"/>
                <w:lang w:val="en-US"/>
              </w:rPr>
              <w:t>Lo</w:t>
            </w:r>
            <w:r w:rsidRPr="005061A6">
              <w:rPr>
                <w:sz w:val="24"/>
                <w:szCs w:val="24"/>
              </w:rPr>
              <w:t xml:space="preserve"> с помощью персонального компьютера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lastRenderedPageBreak/>
              <w:t xml:space="preserve">Погрешность установки измерительной базы </w:t>
            </w:r>
            <w:r w:rsidRPr="005061A6">
              <w:rPr>
                <w:sz w:val="24"/>
                <w:szCs w:val="24"/>
                <w:lang w:val="en-US"/>
              </w:rPr>
              <w:t>Lo</w:t>
            </w:r>
            <w:r w:rsidRPr="005061A6">
              <w:rPr>
                <w:sz w:val="24"/>
                <w:szCs w:val="24"/>
              </w:rPr>
              <w:t>,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Максимальное измеряемое перемещение (с учетом измерительной базы </w:t>
            </w:r>
            <w:r w:rsidRPr="005061A6">
              <w:rPr>
                <w:sz w:val="24"/>
                <w:szCs w:val="24"/>
                <w:lang w:val="en-US"/>
              </w:rPr>
              <w:t>Lo</w:t>
            </w:r>
            <w:r w:rsidRPr="005061A6">
              <w:rPr>
                <w:sz w:val="24"/>
                <w:szCs w:val="24"/>
              </w:rPr>
              <w:t>),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500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Разрешение показаний, не более, мкм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0,01</w:t>
            </w:r>
          </w:p>
        </w:tc>
      </w:tr>
      <w:tr w:rsidR="005061A6" w:rsidRPr="005061A6" w:rsidTr="000234F9">
        <w:trPr>
          <w:cantSplit/>
          <w:trHeight w:val="9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деформации в диапазоне 0-0,3 мм,            не более, мкм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1,5</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перемещения поршня в диапазоне 0,3-500 мм,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Длина измерительных щупов,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340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Ширина экстензометра,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224</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Длина экстензометра,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190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Высота экстензометра,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936</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Масса экстензометра, не более, кг</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Подходит для применения с плоскими и круглыми образцами</w:t>
            </w:r>
          </w:p>
        </w:tc>
        <w:tc>
          <w:tcPr>
            <w:tcW w:w="2456" w:type="dxa"/>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Для плоских образцов толщиной до 70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Для круглых образцов диаметром до 80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Полностью автоматическое проведение испытания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6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Автоматические установка на образец и снятие с образца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Автоматическое отслеживание центра образца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8"/>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Возможность проведения испытания до разрыва образца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Подходит для испытания образцов с высоким процентом удлинения при растяжении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9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Задание параметров испытания через персональный компьютер</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98"/>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Экстензометр крепится к машине на специальной подставке, которая позволяет свободно перемещать экстензометр в рабочую зону машины и обратно</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Подставка с экстензометром установлена позади рабочей зоны машины и жёстко прикреплена к раме машины</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trHeight w:val="160"/>
          <w:jc w:val="center"/>
        </w:trPr>
        <w:tc>
          <w:tcPr>
            <w:tcW w:w="9057" w:type="dxa"/>
            <w:gridSpan w:val="2"/>
            <w:vAlign w:val="center"/>
          </w:tcPr>
          <w:p w:rsidR="005061A6" w:rsidRPr="005061A6" w:rsidRDefault="005061A6" w:rsidP="005061A6">
            <w:pPr>
              <w:tabs>
                <w:tab w:val="clear" w:pos="1134"/>
              </w:tabs>
              <w:kinsoku/>
              <w:overflowPunct/>
              <w:autoSpaceDE/>
              <w:autoSpaceDN/>
              <w:spacing w:line="240" w:lineRule="auto"/>
              <w:ind w:firstLine="0"/>
              <w:jc w:val="center"/>
              <w:rPr>
                <w:b/>
                <w:sz w:val="24"/>
                <w:szCs w:val="24"/>
              </w:rPr>
            </w:pPr>
            <w:r w:rsidRPr="005061A6">
              <w:rPr>
                <w:b/>
                <w:sz w:val="24"/>
                <w:szCs w:val="24"/>
              </w:rPr>
              <w:t>Персональный компьютер</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Исполнение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моноблок</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Дисплей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4"/>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Диагональ дисплея, не менее, дюйм.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21,5</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Разрешение дисплея, не менее, пикс.</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1920×1280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Частота передачи данных процессора, не менее, ГГц</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3</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Объём оперативной памяти, не менее, ГБ</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4</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Объём жёсткого диска, не менее, ГБ</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500</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Клавиатура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Манипулятор «мышь»</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6"/>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Принтер черно-белый лазерный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8"/>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ИБП 700 Вт</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5"/>
          <w:jc w:val="center"/>
        </w:trPr>
        <w:tc>
          <w:tcPr>
            <w:tcW w:w="6601" w:type="dxa"/>
            <w:vAlign w:val="center"/>
          </w:tcPr>
          <w:p w:rsidR="005061A6" w:rsidRPr="005061A6" w:rsidRDefault="005061A6" w:rsidP="005061A6">
            <w:pPr>
              <w:keepNext/>
              <w:keepLines/>
              <w:widowControl w:val="0"/>
              <w:tabs>
                <w:tab w:val="clear" w:pos="1134"/>
              </w:tabs>
              <w:kinsoku/>
              <w:overflowPunct/>
              <w:autoSpaceDE/>
              <w:autoSpaceDN/>
              <w:spacing w:line="240" w:lineRule="auto"/>
              <w:ind w:firstLine="0"/>
              <w:rPr>
                <w:sz w:val="24"/>
                <w:szCs w:val="24"/>
              </w:rPr>
            </w:pPr>
            <w:r w:rsidRPr="005061A6">
              <w:rPr>
                <w:rFonts w:eastAsia="Calibri"/>
                <w:sz w:val="24"/>
                <w:szCs w:val="24"/>
                <w:lang w:eastAsia="en-US"/>
              </w:rPr>
              <w:lastRenderedPageBreak/>
              <w:t xml:space="preserve">Постоянная лицензия операционной системы </w:t>
            </w:r>
            <w:r w:rsidRPr="005061A6">
              <w:rPr>
                <w:rFonts w:eastAsia="Calibri"/>
                <w:sz w:val="24"/>
                <w:szCs w:val="24"/>
                <w:lang w:val="en-US" w:eastAsia="en-US"/>
              </w:rPr>
              <w:t>Windows</w:t>
            </w:r>
            <w:r w:rsidRPr="005061A6">
              <w:rPr>
                <w:rFonts w:eastAsia="Calibri"/>
                <w:sz w:val="24"/>
                <w:szCs w:val="24"/>
                <w:lang w:eastAsia="en-US"/>
              </w:rPr>
              <w:t xml:space="preserve"> 10 с возможностью дальнейшего обновления  (</w:t>
            </w:r>
            <w:r w:rsidRPr="005061A6">
              <w:rPr>
                <w:rFonts w:eastAsia="Calibri"/>
                <w:bCs/>
                <w:color w:val="000000"/>
                <w:sz w:val="24"/>
                <w:szCs w:val="24"/>
                <w:lang w:eastAsia="en-US"/>
              </w:rPr>
              <w:t>на момент поставки операционная система должна быть последней «новейшей» версии)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 xml:space="preserve">Microsoft Office русифицированный, </w:t>
            </w:r>
            <w:r w:rsidRPr="005061A6">
              <w:rPr>
                <w:rFonts w:eastAsia="Calibri"/>
                <w:sz w:val="24"/>
                <w:szCs w:val="24"/>
                <w:lang w:eastAsia="en-US"/>
              </w:rPr>
              <w:t>постоянная лицензия с возможностью дальнейшего обновления (</w:t>
            </w:r>
            <w:r w:rsidRPr="005061A6">
              <w:rPr>
                <w:rFonts w:eastAsia="Calibri"/>
                <w:bCs/>
                <w:color w:val="000000"/>
                <w:sz w:val="24"/>
                <w:szCs w:val="24"/>
                <w:lang w:eastAsia="en-US"/>
              </w:rPr>
              <w:t>на момент поставки программное обеспечение должно быть последней «новейшей» версии)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56"/>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Программное обеспечение на персональный компьютер для проведения испытаний</w:t>
            </w:r>
          </w:p>
        </w:tc>
      </w:tr>
      <w:tr w:rsidR="005061A6" w:rsidRPr="005061A6" w:rsidTr="000234F9">
        <w:trPr>
          <w:cantSplit/>
          <w:trHeight w:val="633"/>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jc w:val="left"/>
              <w:rPr>
                <w:rFonts w:eastAsia="Calibri"/>
                <w:sz w:val="24"/>
                <w:szCs w:val="24"/>
                <w:lang w:eastAsia="en-US"/>
              </w:rPr>
            </w:pPr>
            <w:r w:rsidRPr="005061A6">
              <w:rPr>
                <w:rFonts w:eastAsia="Calibri"/>
                <w:sz w:val="24"/>
                <w:szCs w:val="24"/>
                <w:lang w:eastAsia="en-US"/>
              </w:rPr>
              <w:t>Предназначено для проведения статических испытаний различных материалов на растяжение, сжатие, изгиб, отрыв, сдвиг и др., в соответствии со стандартами ГОСТ, EN, ISO, ASTM и др.</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contextualSpacing/>
              <w:jc w:val="left"/>
              <w:rPr>
                <w:rFonts w:eastAsia="Calibri"/>
                <w:sz w:val="24"/>
                <w:szCs w:val="24"/>
                <w:lang w:eastAsia="en-US"/>
              </w:rPr>
            </w:pPr>
            <w:r w:rsidRPr="005061A6">
              <w:rPr>
                <w:rFonts w:eastAsia="Calibri"/>
                <w:sz w:val="24"/>
                <w:szCs w:val="24"/>
                <w:lang w:eastAsia="en-US"/>
              </w:rPr>
              <w:t>Русскоязычный интерфейс</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contextualSpacing/>
              <w:jc w:val="left"/>
              <w:rPr>
                <w:rFonts w:eastAsia="Calibri"/>
                <w:sz w:val="24"/>
                <w:szCs w:val="24"/>
                <w:lang w:eastAsia="en-US"/>
              </w:rPr>
            </w:pPr>
            <w:r w:rsidRPr="005061A6">
              <w:rPr>
                <w:rFonts w:eastAsia="Calibri"/>
                <w:sz w:val="24"/>
                <w:szCs w:val="24"/>
                <w:lang w:eastAsia="en-US"/>
              </w:rPr>
              <w:t>Возможность редактирования рабочего стола программы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84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rFonts w:eastAsia="Calibri"/>
                <w:sz w:val="24"/>
                <w:szCs w:val="24"/>
                <w:lang w:eastAsia="en-US"/>
              </w:rPr>
              <w:t>Использование стандартных методов испытаний из библиотеки программы</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46"/>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contextualSpacing/>
              <w:jc w:val="left"/>
              <w:rPr>
                <w:rFonts w:eastAsia="Calibri"/>
                <w:sz w:val="24"/>
                <w:szCs w:val="24"/>
                <w:lang w:eastAsia="en-US"/>
              </w:rPr>
            </w:pPr>
            <w:r w:rsidRPr="005061A6">
              <w:rPr>
                <w:rFonts w:eastAsia="Calibri"/>
                <w:sz w:val="24"/>
                <w:szCs w:val="24"/>
                <w:lang w:eastAsia="en-US"/>
              </w:rPr>
              <w:t>Возможность создания и сохранения в библиотеке программы собственных методов испытаний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contextualSpacing/>
              <w:jc w:val="left"/>
              <w:rPr>
                <w:rFonts w:eastAsia="Calibri"/>
                <w:sz w:val="24"/>
                <w:szCs w:val="24"/>
                <w:lang w:eastAsia="en-US"/>
              </w:rPr>
            </w:pPr>
            <w:r w:rsidRPr="005061A6">
              <w:rPr>
                <w:rFonts w:eastAsia="Calibri"/>
                <w:sz w:val="24"/>
                <w:szCs w:val="24"/>
                <w:lang w:eastAsia="en-US"/>
              </w:rPr>
              <w:t>Проведение испытаний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88"/>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Вывод на экран в реальном времени до 6 графиков и до 12 параметров во время испытания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25"/>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contextualSpacing/>
              <w:jc w:val="left"/>
              <w:rPr>
                <w:rFonts w:eastAsia="Calibri"/>
                <w:sz w:val="24"/>
                <w:szCs w:val="24"/>
                <w:lang w:eastAsia="en-US"/>
              </w:rPr>
            </w:pPr>
            <w:r w:rsidRPr="005061A6">
              <w:rPr>
                <w:rFonts w:eastAsia="Calibri"/>
                <w:sz w:val="24"/>
                <w:szCs w:val="24"/>
                <w:lang w:eastAsia="en-US"/>
              </w:rPr>
              <w:t>Автоматическое сохранение результатов испытаний на ПК</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Возможность работы внутри и вне программы во время испытания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Анализ результатов испытаний (графический и статистический)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569"/>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Возможность перевода результатов испытаний в единицы СИ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844"/>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 xml:space="preserve">Экспорт результатов испытаний в программы Microsoft Office, Adobe Acrobat, </w:t>
            </w:r>
            <w:r w:rsidRPr="005061A6">
              <w:rPr>
                <w:rFonts w:eastAsia="Calibri"/>
                <w:sz w:val="24"/>
                <w:szCs w:val="24"/>
                <w:lang w:val="en-US" w:eastAsia="en-US"/>
              </w:rPr>
              <w:t>web</w:t>
            </w:r>
            <w:r w:rsidRPr="005061A6">
              <w:rPr>
                <w:rFonts w:eastAsia="Calibri"/>
                <w:sz w:val="24"/>
                <w:szCs w:val="24"/>
                <w:lang w:eastAsia="en-US"/>
              </w:rPr>
              <w:t xml:space="preserve"> браузеры и др.</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11"/>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contextualSpacing/>
              <w:jc w:val="left"/>
              <w:rPr>
                <w:rFonts w:eastAsia="Calibri"/>
                <w:sz w:val="24"/>
                <w:szCs w:val="24"/>
                <w:lang w:eastAsia="en-US"/>
              </w:rPr>
            </w:pPr>
            <w:r w:rsidRPr="005061A6">
              <w:rPr>
                <w:rFonts w:eastAsia="Calibri"/>
                <w:sz w:val="24"/>
                <w:szCs w:val="24"/>
                <w:lang w:eastAsia="en-US"/>
              </w:rPr>
              <w:t>Редактирование отчётов испытаний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563"/>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Печать протоколов испытаний (отдельных и обобщённых)</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
          <w:jc w:val="center"/>
        </w:trPr>
        <w:tc>
          <w:tcPr>
            <w:tcW w:w="6601"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contextualSpacing/>
              <w:rPr>
                <w:rFonts w:eastAsia="Calibri"/>
                <w:sz w:val="24"/>
                <w:szCs w:val="24"/>
                <w:lang w:eastAsia="en-US"/>
              </w:rPr>
            </w:pPr>
            <w:r w:rsidRPr="005061A6">
              <w:rPr>
                <w:rFonts w:eastAsia="Calibri"/>
                <w:sz w:val="24"/>
                <w:szCs w:val="24"/>
                <w:lang w:eastAsia="en-US"/>
              </w:rPr>
              <w:t>Контекстная справка и помощь на русском языке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1"/>
          <w:jc w:val="center"/>
        </w:trPr>
        <w:tc>
          <w:tcPr>
            <w:tcW w:w="6601" w:type="dxa"/>
            <w:vAlign w:val="center"/>
          </w:tcPr>
          <w:p w:rsidR="005061A6" w:rsidRPr="005061A6" w:rsidRDefault="005061A6" w:rsidP="005061A6">
            <w:pPr>
              <w:tabs>
                <w:tab w:val="clear" w:pos="1134"/>
                <w:tab w:val="left" w:pos="425"/>
                <w:tab w:val="left" w:pos="3686"/>
                <w:tab w:val="right" w:pos="5670"/>
              </w:tabs>
              <w:kinsoku/>
              <w:overflowPunct/>
              <w:autoSpaceDE/>
              <w:autoSpaceDN/>
              <w:spacing w:line="240" w:lineRule="auto"/>
              <w:ind w:firstLine="0"/>
              <w:contextualSpacing/>
              <w:rPr>
                <w:sz w:val="24"/>
                <w:szCs w:val="24"/>
                <w:lang w:eastAsia="it-IT"/>
              </w:rPr>
            </w:pPr>
            <w:r w:rsidRPr="005061A6">
              <w:rPr>
                <w:rFonts w:eastAsia="Calibri"/>
                <w:sz w:val="24"/>
                <w:szCs w:val="24"/>
                <w:lang w:eastAsia="en-US"/>
              </w:rPr>
              <w:t>Подключение программы к корпоративной сети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1272"/>
          <w:jc w:val="center"/>
        </w:trPr>
        <w:tc>
          <w:tcPr>
            <w:tcW w:w="6601" w:type="dxa"/>
            <w:vAlign w:val="center"/>
          </w:tcPr>
          <w:p w:rsidR="005061A6" w:rsidRPr="005061A6" w:rsidRDefault="005061A6" w:rsidP="005061A6">
            <w:pPr>
              <w:tabs>
                <w:tab w:val="clear" w:pos="1134"/>
                <w:tab w:val="left" w:pos="425"/>
                <w:tab w:val="left" w:pos="3686"/>
                <w:tab w:val="center" w:pos="4253"/>
                <w:tab w:val="right" w:pos="5670"/>
                <w:tab w:val="right" w:pos="9356"/>
              </w:tabs>
              <w:kinsoku/>
              <w:overflowPunct/>
              <w:autoSpaceDE/>
              <w:autoSpaceDN/>
              <w:spacing w:line="240" w:lineRule="auto"/>
              <w:ind w:firstLine="0"/>
              <w:contextualSpacing/>
              <w:rPr>
                <w:sz w:val="24"/>
                <w:szCs w:val="24"/>
                <w:lang w:eastAsia="it-IT"/>
              </w:rPr>
            </w:pPr>
            <w:r w:rsidRPr="005061A6">
              <w:rPr>
                <w:rFonts w:eastAsia="Calibri"/>
                <w:sz w:val="24"/>
                <w:szCs w:val="24"/>
                <w:lang w:eastAsia="en-US"/>
              </w:rPr>
              <w:t xml:space="preserve">Удалённое подключение к программе специалистов поставщика и производителя для устранения сбоев программы при наличии подключения к </w:t>
            </w:r>
            <w:r w:rsidRPr="005061A6">
              <w:rPr>
                <w:sz w:val="24"/>
                <w:szCs w:val="24"/>
              </w:rPr>
              <w:t>Internet ПК, на котором установлена программа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709"/>
          <w:jc w:val="center"/>
        </w:trPr>
        <w:tc>
          <w:tcPr>
            <w:tcW w:w="6601" w:type="dxa"/>
            <w:vAlign w:val="center"/>
          </w:tcPr>
          <w:p w:rsidR="005061A6" w:rsidRPr="005061A6" w:rsidRDefault="005061A6" w:rsidP="005061A6">
            <w:pPr>
              <w:tabs>
                <w:tab w:val="clear" w:pos="1134"/>
                <w:tab w:val="left" w:pos="425"/>
                <w:tab w:val="left" w:pos="3686"/>
                <w:tab w:val="center" w:pos="4253"/>
                <w:tab w:val="right" w:pos="5670"/>
                <w:tab w:val="right" w:pos="9356"/>
              </w:tabs>
              <w:kinsoku/>
              <w:overflowPunct/>
              <w:autoSpaceDE/>
              <w:autoSpaceDN/>
              <w:spacing w:line="240" w:lineRule="auto"/>
              <w:ind w:firstLine="0"/>
              <w:contextualSpacing/>
              <w:rPr>
                <w:sz w:val="24"/>
                <w:szCs w:val="24"/>
                <w:lang w:eastAsia="it-IT"/>
              </w:rPr>
            </w:pPr>
            <w:r w:rsidRPr="005061A6">
              <w:rPr>
                <w:rFonts w:eastAsia="Calibri"/>
                <w:sz w:val="24"/>
                <w:szCs w:val="24"/>
                <w:lang w:eastAsia="en-US"/>
              </w:rPr>
              <w:t>Управление работой машины (как пульт управления машиной)</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lang w:eastAsia="it-IT"/>
              </w:rPr>
              <w:t>Устанавливается на персональный компьютер</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27"/>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lastRenderedPageBreak/>
              <w:t>Стол для компьютера</w:t>
            </w:r>
          </w:p>
        </w:tc>
      </w:tr>
      <w:tr w:rsidR="005061A6" w:rsidRPr="005061A6" w:rsidTr="000234F9">
        <w:trPr>
          <w:cantSplit/>
          <w:jc w:val="center"/>
        </w:trPr>
        <w:tc>
          <w:tcPr>
            <w:tcW w:w="6601" w:type="dxa"/>
            <w:vAlign w:val="center"/>
          </w:tcPr>
          <w:p w:rsidR="005061A6" w:rsidRPr="005061A6" w:rsidRDefault="005061A6" w:rsidP="005061A6">
            <w:pPr>
              <w:tabs>
                <w:tab w:val="clear" w:pos="1134"/>
                <w:tab w:val="left" w:pos="1320"/>
              </w:tabs>
              <w:kinsoku/>
              <w:overflowPunct/>
              <w:autoSpaceDE/>
              <w:autoSpaceDN/>
              <w:spacing w:line="240" w:lineRule="auto"/>
              <w:ind w:firstLine="0"/>
              <w:jc w:val="left"/>
              <w:rPr>
                <w:sz w:val="24"/>
                <w:szCs w:val="24"/>
              </w:rPr>
            </w:pPr>
            <w:r w:rsidRPr="005061A6">
              <w:rPr>
                <w:sz w:val="24"/>
                <w:szCs w:val="24"/>
              </w:rPr>
              <w:t>Материал изготовления каркаса</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алюминиевый профиль</w:t>
            </w:r>
          </w:p>
        </w:tc>
      </w:tr>
      <w:tr w:rsidR="005061A6" w:rsidRPr="005061A6" w:rsidTr="000234F9">
        <w:trPr>
          <w:cantSplit/>
          <w:trHeight w:val="471"/>
          <w:jc w:val="center"/>
        </w:trPr>
        <w:tc>
          <w:tcPr>
            <w:tcW w:w="6601" w:type="dxa"/>
            <w:vAlign w:val="center"/>
          </w:tcPr>
          <w:p w:rsidR="005061A6" w:rsidRPr="005061A6" w:rsidRDefault="005061A6" w:rsidP="005061A6">
            <w:pPr>
              <w:tabs>
                <w:tab w:val="clear" w:pos="1134"/>
                <w:tab w:val="left" w:pos="1320"/>
              </w:tabs>
              <w:kinsoku/>
              <w:overflowPunct/>
              <w:autoSpaceDE/>
              <w:autoSpaceDN/>
              <w:spacing w:line="240" w:lineRule="auto"/>
              <w:ind w:firstLine="0"/>
              <w:jc w:val="left"/>
              <w:rPr>
                <w:sz w:val="24"/>
                <w:szCs w:val="24"/>
              </w:rPr>
            </w:pPr>
            <w:r w:rsidRPr="005061A6">
              <w:rPr>
                <w:sz w:val="24"/>
                <w:szCs w:val="24"/>
              </w:rPr>
              <w:t>Столешница из ламинированного ДСП</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33"/>
          <w:jc w:val="center"/>
        </w:trPr>
        <w:tc>
          <w:tcPr>
            <w:tcW w:w="6601" w:type="dxa"/>
            <w:vAlign w:val="center"/>
          </w:tcPr>
          <w:p w:rsidR="005061A6" w:rsidRPr="005061A6" w:rsidRDefault="005061A6" w:rsidP="005061A6">
            <w:pPr>
              <w:tabs>
                <w:tab w:val="clear" w:pos="1134"/>
                <w:tab w:val="left" w:pos="1320"/>
              </w:tabs>
              <w:kinsoku/>
              <w:overflowPunct/>
              <w:autoSpaceDE/>
              <w:autoSpaceDN/>
              <w:spacing w:line="240" w:lineRule="auto"/>
              <w:ind w:firstLine="0"/>
              <w:jc w:val="left"/>
              <w:rPr>
                <w:sz w:val="24"/>
                <w:szCs w:val="24"/>
              </w:rPr>
            </w:pPr>
            <w:r w:rsidRPr="005061A6">
              <w:rPr>
                <w:sz w:val="24"/>
                <w:szCs w:val="24"/>
              </w:rPr>
              <w:t>Ширина стола,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cantSplit/>
          <w:trHeight w:val="384"/>
          <w:jc w:val="center"/>
        </w:trPr>
        <w:tc>
          <w:tcPr>
            <w:tcW w:w="6601" w:type="dxa"/>
            <w:vAlign w:val="center"/>
          </w:tcPr>
          <w:p w:rsidR="005061A6" w:rsidRPr="005061A6" w:rsidRDefault="005061A6" w:rsidP="005061A6">
            <w:pPr>
              <w:tabs>
                <w:tab w:val="clear" w:pos="1134"/>
                <w:tab w:val="left" w:pos="1320"/>
              </w:tabs>
              <w:kinsoku/>
              <w:overflowPunct/>
              <w:autoSpaceDE/>
              <w:autoSpaceDN/>
              <w:spacing w:line="240" w:lineRule="auto"/>
              <w:ind w:firstLine="0"/>
              <w:jc w:val="left"/>
              <w:rPr>
                <w:sz w:val="24"/>
                <w:szCs w:val="24"/>
              </w:rPr>
            </w:pPr>
            <w:r w:rsidRPr="005061A6">
              <w:rPr>
                <w:sz w:val="24"/>
                <w:szCs w:val="24"/>
              </w:rPr>
              <w:t>Длина стола,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1080</w:t>
            </w:r>
          </w:p>
        </w:tc>
      </w:tr>
      <w:tr w:rsidR="005061A6" w:rsidRPr="005061A6" w:rsidTr="000234F9">
        <w:trPr>
          <w:cantSplit/>
          <w:trHeight w:val="417"/>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Высота стола, не менее, мм</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750</w:t>
            </w:r>
          </w:p>
        </w:tc>
      </w:tr>
      <w:tr w:rsidR="005061A6" w:rsidRPr="005061A6" w:rsidTr="000234F9">
        <w:trPr>
          <w:cantSplit/>
          <w:trHeight w:val="409"/>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Кресло для оператора</w:t>
            </w:r>
          </w:p>
        </w:tc>
      </w:tr>
      <w:tr w:rsidR="005061A6" w:rsidRPr="005061A6" w:rsidTr="000234F9">
        <w:trPr>
          <w:cantSplit/>
          <w:trHeight w:val="371"/>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Подлокотники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64"/>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Регулировка высоты сиденья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27"/>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Регулировка угла наклона спинки</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5"/>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Поворот сиденья на 360°</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25"/>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jc w:val="left"/>
              <w:rPr>
                <w:sz w:val="24"/>
                <w:szCs w:val="24"/>
              </w:rPr>
            </w:pPr>
            <w:r w:rsidRPr="005061A6">
              <w:rPr>
                <w:sz w:val="24"/>
                <w:szCs w:val="24"/>
              </w:rPr>
              <w:t>Подвижное (на колёсах)</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3"/>
          <w:jc w:val="center"/>
        </w:trPr>
        <w:tc>
          <w:tcPr>
            <w:tcW w:w="9057" w:type="dxa"/>
            <w:gridSpan w:val="2"/>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b/>
                <w:sz w:val="24"/>
                <w:szCs w:val="24"/>
              </w:rPr>
              <w:t>Инструмент и смазка для обслуживания</w:t>
            </w:r>
          </w:p>
        </w:tc>
      </w:tr>
      <w:tr w:rsidR="005061A6" w:rsidRPr="005061A6" w:rsidTr="000234F9">
        <w:trPr>
          <w:cantSplit/>
          <w:trHeight w:val="706"/>
          <w:jc w:val="center"/>
        </w:trPr>
        <w:tc>
          <w:tcPr>
            <w:tcW w:w="6601"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cantSplit/>
          <w:trHeight w:val="406"/>
          <w:jc w:val="center"/>
        </w:trPr>
        <w:tc>
          <w:tcPr>
            <w:tcW w:w="6601" w:type="dxa"/>
            <w:vAlign w:val="center"/>
          </w:tcPr>
          <w:p w:rsidR="005061A6" w:rsidRPr="005061A6" w:rsidRDefault="005061A6" w:rsidP="005061A6">
            <w:pPr>
              <w:tabs>
                <w:tab w:val="clear" w:pos="1134"/>
                <w:tab w:val="left" w:pos="360"/>
              </w:tabs>
              <w:kinsoku/>
              <w:overflowPunct/>
              <w:autoSpaceDE/>
              <w:autoSpaceDN/>
              <w:spacing w:line="276" w:lineRule="auto"/>
              <w:ind w:firstLine="0"/>
              <w:rPr>
                <w:sz w:val="24"/>
                <w:szCs w:val="24"/>
              </w:rPr>
            </w:pPr>
            <w:r w:rsidRPr="005061A6">
              <w:rPr>
                <w:sz w:val="24"/>
                <w:szCs w:val="24"/>
              </w:rPr>
              <w:t>Комплект поставляется в специальном чемодане</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jc w:val="center"/>
              <w:rPr>
                <w:sz w:val="24"/>
                <w:szCs w:val="24"/>
              </w:rPr>
            </w:pPr>
            <w:r w:rsidRPr="005061A6">
              <w:rPr>
                <w:sz w:val="24"/>
                <w:szCs w:val="24"/>
              </w:rPr>
              <w:t>есть</w:t>
            </w:r>
          </w:p>
        </w:tc>
      </w:tr>
    </w:tbl>
    <w:p w:rsidR="005F09C6" w:rsidRDefault="005F09C6" w:rsidP="0091245B">
      <w:pPr>
        <w:numPr>
          <w:ilvl w:val="1"/>
          <w:numId w:val="35"/>
        </w:numPr>
        <w:tabs>
          <w:tab w:val="clear" w:pos="1134"/>
        </w:tabs>
        <w:kinsoku/>
        <w:overflowPunct/>
        <w:autoSpaceDE/>
        <w:autoSpaceDN/>
        <w:spacing w:line="240" w:lineRule="auto"/>
        <w:ind w:right="14" w:hanging="271"/>
        <w:rPr>
          <w:sz w:val="24"/>
          <w:szCs w:val="24"/>
        </w:rPr>
      </w:pPr>
      <w:r>
        <w:rPr>
          <w:sz w:val="24"/>
          <w:szCs w:val="24"/>
        </w:rPr>
        <w:t>Технические хара</w:t>
      </w:r>
      <w:r w:rsidRPr="00B42FF4">
        <w:rPr>
          <w:sz w:val="24"/>
          <w:szCs w:val="24"/>
        </w:rPr>
        <w:t>к</w:t>
      </w:r>
      <w:r>
        <w:rPr>
          <w:sz w:val="24"/>
          <w:szCs w:val="24"/>
        </w:rPr>
        <w:t>теристики</w:t>
      </w:r>
      <w:r w:rsidRPr="00B42FF4">
        <w:rPr>
          <w:sz w:val="24"/>
          <w:szCs w:val="24"/>
        </w:rPr>
        <w:t xml:space="preserve"> и описание</w:t>
      </w:r>
      <w:r>
        <w:rPr>
          <w:sz w:val="24"/>
          <w:szCs w:val="24"/>
        </w:rPr>
        <w:t xml:space="preserve"> машины испытательной универсальной электромеханической 600 кН</w:t>
      </w:r>
      <w:r w:rsidRPr="00B42FF4">
        <w:rPr>
          <w:sz w:val="24"/>
          <w:szCs w:val="24"/>
        </w:rPr>
        <w:t>:</w:t>
      </w:r>
    </w:p>
    <w:tbl>
      <w:tblPr>
        <w:tblStyle w:val="290"/>
        <w:tblW w:w="0" w:type="auto"/>
        <w:jc w:val="center"/>
        <w:tblLook w:val="04A0" w:firstRow="1" w:lastRow="0" w:firstColumn="1" w:lastColumn="0" w:noHBand="0" w:noVBand="1"/>
      </w:tblPr>
      <w:tblGrid>
        <w:gridCol w:w="6606"/>
        <w:gridCol w:w="2456"/>
      </w:tblGrid>
      <w:tr w:rsidR="005061A6" w:rsidRPr="005061A6" w:rsidTr="000234F9">
        <w:trPr>
          <w:trHeight w:val="453"/>
          <w:tblHeader/>
          <w:jc w:val="center"/>
        </w:trPr>
        <w:tc>
          <w:tcPr>
            <w:tcW w:w="6606" w:type="dxa"/>
            <w:shd w:val="clear" w:color="auto" w:fill="D9D9D9"/>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Наименование</w:t>
            </w:r>
          </w:p>
        </w:tc>
        <w:tc>
          <w:tcPr>
            <w:tcW w:w="2456" w:type="dxa"/>
            <w:shd w:val="clear" w:color="auto" w:fill="D9D9D9"/>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Значение</w:t>
            </w:r>
          </w:p>
        </w:tc>
      </w:tr>
      <w:tr w:rsidR="005061A6" w:rsidRPr="005061A6" w:rsidTr="000234F9">
        <w:trPr>
          <w:trHeight w:val="417"/>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Требования к характеристикам оборудования</w:t>
            </w:r>
          </w:p>
        </w:tc>
      </w:tr>
      <w:tr w:rsidR="005061A6" w:rsidRPr="005061A6" w:rsidTr="000234F9">
        <w:trPr>
          <w:trHeight w:val="990"/>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Возможность проведения статических испытаний на растяжение, сжатие, изгиб, отрыв, сдвиг и др. образцов, деталей и целых изделий из различных материалов</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Возможность проведения длительных и циклических испытаний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Внесение в реестр СИ РФ</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8"/>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rPr>
              <w:t>Конструкция должна представлять из себя стальную раму с двумя колоннами.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1"/>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lang w:eastAsia="cs-CZ"/>
              </w:rPr>
              <w:t>Электродвигатель с электронным частотным преобразователем и датчиком обратной связи (сервопривод)</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984"/>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lang w:eastAsia="cs-CZ"/>
              </w:rPr>
              <w:t>Оборудование должно иметь 2 шарико-винтовых передачи с предварительным натягом и четырьмя линейными направляющими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999"/>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lang w:eastAsia="cs-CZ"/>
              </w:rPr>
              <w:lastRenderedPageBreak/>
              <w:t>Оборудование должно иметь зубчатую передачу между электродвигателем и шарико-винтовыми передачами (без применения ременной передачи)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8"/>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Управляющая электроника с частотой передачи данных 1 кГц</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65"/>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lang w:eastAsia="cs-CZ"/>
              </w:rPr>
              <w:t>Датчик нагрузки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56"/>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lang w:eastAsia="cs-CZ"/>
              </w:rPr>
              <w:t>Датчик перемещения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6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Передвижные концевые выключатели для регулировки диапазона перемещения траверсы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lang w:eastAsia="cs-CZ"/>
              </w:rPr>
            </w:pPr>
            <w:r w:rsidRPr="005061A6">
              <w:rPr>
                <w:sz w:val="24"/>
                <w:szCs w:val="24"/>
                <w:lang w:eastAsia="cs-CZ"/>
              </w:rPr>
              <w:t>Защита от механических и электрических перегрузок</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rFonts w:eastAsia="Calibri"/>
                <w:sz w:val="24"/>
                <w:szCs w:val="24"/>
                <w:lang w:eastAsia="en-US"/>
              </w:rPr>
              <w:t>Защита шарико-винтовых передач от загрязнения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7"/>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lang w:eastAsia="cs-CZ"/>
              </w:rPr>
            </w:pPr>
            <w:r w:rsidRPr="005061A6">
              <w:rPr>
                <w:sz w:val="24"/>
                <w:szCs w:val="24"/>
                <w:lang w:eastAsia="cs-CZ"/>
              </w:rPr>
              <w:t>Возможность управления и с переносного пульта управления, и со стационарного персонального компьютера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lang w:eastAsia="cs-CZ"/>
              </w:rPr>
              <w:t>Т-образные пазы на колоннах для крепления дополнительных устройств</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rFonts w:eastAsia="Calibri"/>
                <w:sz w:val="24"/>
                <w:szCs w:val="24"/>
                <w:lang w:eastAsia="en-US"/>
              </w:rPr>
              <w:t>Тип машины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rFonts w:eastAsia="Calibri"/>
                <w:sz w:val="24"/>
                <w:szCs w:val="24"/>
                <w:lang w:eastAsia="en-US"/>
              </w:rPr>
              <w:t>напольная</w:t>
            </w:r>
          </w:p>
        </w:tc>
      </w:tr>
      <w:tr w:rsidR="005061A6" w:rsidRPr="005061A6" w:rsidTr="000234F9">
        <w:trPr>
          <w:trHeight w:val="425"/>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rFonts w:eastAsia="Calibri"/>
                <w:sz w:val="24"/>
                <w:szCs w:val="24"/>
                <w:lang w:eastAsia="en-US"/>
              </w:rPr>
            </w:pPr>
            <w:r w:rsidRPr="005061A6">
              <w:rPr>
                <w:rFonts w:eastAsia="Calibri"/>
                <w:sz w:val="24"/>
                <w:szCs w:val="24"/>
                <w:lang w:eastAsia="en-US"/>
              </w:rPr>
              <w:t xml:space="preserve">Тип привода </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rFonts w:eastAsia="Calibri"/>
                <w:sz w:val="24"/>
                <w:szCs w:val="24"/>
                <w:lang w:eastAsia="en-US"/>
              </w:rPr>
              <w:t>электромеханический</w:t>
            </w:r>
          </w:p>
        </w:tc>
      </w:tr>
      <w:tr w:rsidR="005061A6" w:rsidRPr="005061A6" w:rsidTr="000234F9">
        <w:trPr>
          <w:trHeight w:val="403"/>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rFonts w:eastAsia="Calibri"/>
                <w:sz w:val="24"/>
                <w:szCs w:val="24"/>
                <w:lang w:eastAsia="en-US"/>
              </w:rPr>
            </w:pPr>
            <w:r w:rsidRPr="005061A6">
              <w:rPr>
                <w:rFonts w:eastAsia="Calibri"/>
                <w:sz w:val="24"/>
                <w:szCs w:val="24"/>
                <w:lang w:eastAsia="en-US"/>
              </w:rPr>
              <w:t>Количество колонн, не менее, шт.</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2</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trHeight w:val="685"/>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Погрешность измерения нагрузки в диапазоне 6-600 кН,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trHeight w:val="708"/>
          <w:jc w:val="center"/>
        </w:trPr>
        <w:tc>
          <w:tcPr>
            <w:tcW w:w="6606" w:type="dxa"/>
            <w:vAlign w:val="center"/>
          </w:tcPr>
          <w:p w:rsidR="005061A6" w:rsidRPr="005061A6" w:rsidRDefault="005061A6" w:rsidP="005061A6">
            <w:pPr>
              <w:tabs>
                <w:tab w:val="clear" w:pos="1134"/>
                <w:tab w:val="num" w:pos="720"/>
                <w:tab w:val="center" w:pos="4253"/>
                <w:tab w:val="right" w:pos="9356"/>
              </w:tabs>
              <w:kinsoku/>
              <w:overflowPunct/>
              <w:autoSpaceDE/>
              <w:autoSpaceDN/>
              <w:spacing w:line="240" w:lineRule="auto"/>
              <w:ind w:firstLine="0"/>
              <w:rPr>
                <w:sz w:val="24"/>
                <w:szCs w:val="24"/>
                <w:lang w:eastAsia="it-IT"/>
              </w:rPr>
            </w:pPr>
            <w:r w:rsidRPr="005061A6">
              <w:rPr>
                <w:sz w:val="24"/>
                <w:szCs w:val="24"/>
                <w:lang w:eastAsia="it-IT"/>
              </w:rPr>
              <w:t>Погрешность измерения нагрузки в диапазоне 0,6-6 кН,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1</w:t>
            </w:r>
          </w:p>
        </w:tc>
      </w:tr>
      <w:tr w:rsidR="005061A6" w:rsidRPr="005061A6" w:rsidTr="000234F9">
        <w:trPr>
          <w:trHeight w:val="422"/>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Максимальное перемещение траверсы, не менее, мм</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2040</w:t>
            </w:r>
          </w:p>
        </w:tc>
      </w:tr>
      <w:tr w:rsidR="005061A6" w:rsidRPr="005061A6" w:rsidTr="000234F9">
        <w:trPr>
          <w:trHeight w:val="414"/>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jc w:val="left"/>
              <w:rPr>
                <w:sz w:val="24"/>
                <w:szCs w:val="24"/>
                <w:lang w:eastAsia="it-IT"/>
              </w:rPr>
            </w:pPr>
            <w:r w:rsidRPr="005061A6">
              <w:rPr>
                <w:sz w:val="24"/>
                <w:szCs w:val="24"/>
                <w:lang w:eastAsia="it-IT"/>
              </w:rPr>
              <w:t>Разрешение по перемещению траверсы, не более, мкм</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0,0017</w:t>
            </w:r>
          </w:p>
        </w:tc>
      </w:tr>
      <w:tr w:rsidR="005061A6" w:rsidRPr="005061A6" w:rsidTr="000234F9">
        <w:trPr>
          <w:trHeight w:val="688"/>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jc w:val="left"/>
              <w:rPr>
                <w:sz w:val="24"/>
                <w:szCs w:val="24"/>
                <w:lang w:eastAsia="it-IT"/>
              </w:rPr>
            </w:pPr>
            <w:r w:rsidRPr="005061A6">
              <w:rPr>
                <w:sz w:val="24"/>
                <w:szCs w:val="24"/>
                <w:lang w:eastAsia="it-IT"/>
              </w:rPr>
              <w:t>Погрешность измерения перемещения траверсы в диапазоне 0-0,3 мм, не более, мкм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1</w:t>
            </w:r>
          </w:p>
        </w:tc>
      </w:tr>
      <w:tr w:rsidR="005061A6" w:rsidRPr="005061A6" w:rsidTr="000234F9">
        <w:trPr>
          <w:trHeight w:val="840"/>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Погрешность измерения перемещения траверсы в диапазоне 0,3-2040 мм,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trHeight w:val="669"/>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Минимальная скорость перемещения траверсы при максимальной нагрузке, не более, мм/мин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0,0001</w:t>
            </w:r>
          </w:p>
        </w:tc>
      </w:tr>
      <w:tr w:rsidR="005061A6" w:rsidRPr="005061A6" w:rsidTr="000234F9">
        <w:trPr>
          <w:trHeight w:val="691"/>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Максимальная скорость перемещения траверсы при максимальной нагрузке, не менее, мм/мин</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350</w:t>
            </w:r>
          </w:p>
        </w:tc>
      </w:tr>
      <w:tr w:rsidR="005061A6" w:rsidRPr="005061A6" w:rsidTr="000234F9">
        <w:trPr>
          <w:trHeight w:val="559"/>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Погрешность измерения скорости перемещения траверсы,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0,1</w:t>
            </w:r>
          </w:p>
        </w:tc>
      </w:tr>
      <w:tr w:rsidR="005061A6" w:rsidRPr="005061A6" w:rsidTr="000234F9">
        <w:trPr>
          <w:trHeight w:val="411"/>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Расстояние между колоннами,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900</w:t>
            </w:r>
          </w:p>
        </w:tc>
      </w:tr>
      <w:tr w:rsidR="005061A6" w:rsidRPr="005061A6" w:rsidTr="000234F9">
        <w:trPr>
          <w:trHeight w:val="561"/>
          <w:jc w:val="center"/>
        </w:trPr>
        <w:tc>
          <w:tcPr>
            <w:tcW w:w="6606" w:type="dxa"/>
            <w:vAlign w:val="center"/>
          </w:tcPr>
          <w:p w:rsidR="005061A6" w:rsidRPr="005061A6" w:rsidRDefault="005061A6" w:rsidP="005061A6">
            <w:pPr>
              <w:tabs>
                <w:tab w:val="clear" w:pos="1134"/>
                <w:tab w:val="num" w:pos="720"/>
                <w:tab w:val="center" w:pos="4253"/>
                <w:tab w:val="right" w:pos="9356"/>
              </w:tabs>
              <w:kinsoku/>
              <w:overflowPunct/>
              <w:autoSpaceDE/>
              <w:autoSpaceDN/>
              <w:spacing w:line="240" w:lineRule="auto"/>
              <w:ind w:firstLine="0"/>
              <w:rPr>
                <w:sz w:val="24"/>
                <w:szCs w:val="24"/>
                <w:lang w:eastAsia="it-IT"/>
              </w:rPr>
            </w:pPr>
            <w:r w:rsidRPr="005061A6">
              <w:rPr>
                <w:sz w:val="24"/>
                <w:szCs w:val="24"/>
                <w:lang w:eastAsia="it-IT"/>
              </w:rPr>
              <w:t>Максимальное расстояние между гидрозахватами,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1060</w:t>
            </w:r>
          </w:p>
        </w:tc>
      </w:tr>
      <w:tr w:rsidR="005061A6" w:rsidRPr="005061A6" w:rsidTr="000234F9">
        <w:trPr>
          <w:trHeight w:val="413"/>
          <w:jc w:val="center"/>
        </w:trPr>
        <w:tc>
          <w:tcPr>
            <w:tcW w:w="6606" w:type="dxa"/>
            <w:vAlign w:val="center"/>
          </w:tcPr>
          <w:p w:rsidR="005061A6" w:rsidRPr="005061A6" w:rsidRDefault="005061A6" w:rsidP="005061A6">
            <w:pPr>
              <w:tabs>
                <w:tab w:val="clear" w:pos="1134"/>
                <w:tab w:val="num" w:pos="720"/>
                <w:tab w:val="center" w:pos="4253"/>
                <w:tab w:val="right" w:pos="9356"/>
              </w:tabs>
              <w:kinsoku/>
              <w:overflowPunct/>
              <w:autoSpaceDE/>
              <w:autoSpaceDN/>
              <w:spacing w:line="240" w:lineRule="auto"/>
              <w:ind w:firstLine="0"/>
              <w:rPr>
                <w:sz w:val="24"/>
                <w:szCs w:val="24"/>
                <w:lang w:eastAsia="it-IT"/>
              </w:rPr>
            </w:pPr>
            <w:r w:rsidRPr="005061A6">
              <w:rPr>
                <w:sz w:val="24"/>
                <w:szCs w:val="24"/>
                <w:lang w:eastAsia="it-IT"/>
              </w:rPr>
              <w:t>Ширина машины,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1713</w:t>
            </w:r>
          </w:p>
        </w:tc>
      </w:tr>
      <w:tr w:rsidR="005061A6" w:rsidRPr="005061A6" w:rsidTr="000234F9">
        <w:trPr>
          <w:trHeight w:val="419"/>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lastRenderedPageBreak/>
              <w:t>Длина машины,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1050</w:t>
            </w:r>
          </w:p>
        </w:tc>
      </w:tr>
      <w:tr w:rsidR="005061A6" w:rsidRPr="005061A6" w:rsidTr="000234F9">
        <w:trPr>
          <w:trHeight w:val="412"/>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Высота машины,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3290</w:t>
            </w:r>
          </w:p>
        </w:tc>
      </w:tr>
      <w:tr w:rsidR="005061A6" w:rsidRPr="005061A6" w:rsidTr="000234F9">
        <w:trPr>
          <w:trHeight w:val="431"/>
          <w:jc w:val="center"/>
        </w:trPr>
        <w:tc>
          <w:tcPr>
            <w:tcW w:w="6606" w:type="dxa"/>
            <w:vAlign w:val="center"/>
          </w:tcPr>
          <w:p w:rsidR="005061A6" w:rsidRPr="005061A6" w:rsidRDefault="005061A6" w:rsidP="005061A6">
            <w:pPr>
              <w:tabs>
                <w:tab w:val="clear" w:pos="1134"/>
                <w:tab w:val="num" w:pos="720"/>
              </w:tabs>
              <w:kinsoku/>
              <w:overflowPunct/>
              <w:autoSpaceDE/>
              <w:autoSpaceDN/>
              <w:spacing w:line="240" w:lineRule="auto"/>
              <w:ind w:firstLine="0"/>
              <w:rPr>
                <w:sz w:val="24"/>
                <w:szCs w:val="24"/>
                <w:lang w:eastAsia="it-IT"/>
              </w:rPr>
            </w:pPr>
            <w:r w:rsidRPr="005061A6">
              <w:rPr>
                <w:sz w:val="24"/>
                <w:szCs w:val="24"/>
                <w:lang w:eastAsia="it-IT"/>
              </w:rPr>
              <w:t>Масса машины (без оснастки), не более, кг</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3450</w:t>
            </w:r>
          </w:p>
        </w:tc>
      </w:tr>
      <w:tr w:rsidR="005061A6" w:rsidRPr="005061A6" w:rsidTr="000234F9">
        <w:trPr>
          <w:trHeight w:val="407"/>
          <w:jc w:val="center"/>
        </w:trPr>
        <w:tc>
          <w:tcPr>
            <w:tcW w:w="6606" w:type="dxa"/>
            <w:vAlign w:val="center"/>
          </w:tcPr>
          <w:p w:rsidR="005061A6" w:rsidRPr="005061A6" w:rsidRDefault="005061A6" w:rsidP="005061A6">
            <w:pPr>
              <w:tabs>
                <w:tab w:val="clear" w:pos="1134"/>
              </w:tabs>
              <w:kinsoku/>
              <w:overflowPunct/>
              <w:autoSpaceDE/>
              <w:autoSpaceDN/>
              <w:spacing w:line="276" w:lineRule="auto"/>
              <w:ind w:firstLine="0"/>
              <w:jc w:val="left"/>
              <w:rPr>
                <w:sz w:val="24"/>
                <w:szCs w:val="24"/>
              </w:rPr>
            </w:pPr>
            <w:r w:rsidRPr="005061A6">
              <w:rPr>
                <w:sz w:val="24"/>
                <w:szCs w:val="24"/>
              </w:rPr>
              <w:t>Требования к электропитанию:</w:t>
            </w:r>
          </w:p>
          <w:p w:rsidR="005061A6" w:rsidRPr="005061A6" w:rsidRDefault="005061A6" w:rsidP="005061A6">
            <w:pPr>
              <w:tabs>
                <w:tab w:val="clear" w:pos="1134"/>
              </w:tabs>
              <w:kinsoku/>
              <w:overflowPunct/>
              <w:autoSpaceDE/>
              <w:autoSpaceDN/>
              <w:spacing w:line="276" w:lineRule="auto"/>
              <w:ind w:firstLine="0"/>
              <w:jc w:val="left"/>
              <w:rPr>
                <w:sz w:val="24"/>
                <w:szCs w:val="24"/>
              </w:rPr>
            </w:pPr>
          </w:p>
          <w:p w:rsidR="005061A6" w:rsidRPr="005061A6" w:rsidRDefault="005061A6" w:rsidP="005061A6">
            <w:pPr>
              <w:tabs>
                <w:tab w:val="clear" w:pos="1134"/>
              </w:tabs>
              <w:kinsoku/>
              <w:overflowPunct/>
              <w:autoSpaceDE/>
              <w:autoSpaceDN/>
              <w:spacing w:line="276" w:lineRule="auto"/>
              <w:ind w:firstLine="0"/>
              <w:jc w:val="left"/>
              <w:rPr>
                <w:sz w:val="24"/>
                <w:szCs w:val="24"/>
              </w:rPr>
            </w:pPr>
            <w:r w:rsidRPr="005061A6">
              <w:rPr>
                <w:sz w:val="24"/>
                <w:szCs w:val="24"/>
              </w:rPr>
              <w:t>Система электроснабжения</w:t>
            </w:r>
          </w:p>
          <w:p w:rsidR="005061A6" w:rsidRPr="005061A6" w:rsidRDefault="005061A6" w:rsidP="005061A6">
            <w:pPr>
              <w:tabs>
                <w:tab w:val="clear" w:pos="1134"/>
              </w:tabs>
              <w:kinsoku/>
              <w:overflowPunct/>
              <w:autoSpaceDE/>
              <w:autoSpaceDN/>
              <w:spacing w:line="276" w:lineRule="auto"/>
              <w:ind w:firstLine="0"/>
              <w:jc w:val="left"/>
              <w:rPr>
                <w:sz w:val="24"/>
                <w:szCs w:val="24"/>
              </w:rPr>
            </w:pPr>
          </w:p>
          <w:p w:rsidR="005061A6" w:rsidRPr="005061A6" w:rsidRDefault="005061A6" w:rsidP="005061A6">
            <w:pPr>
              <w:tabs>
                <w:tab w:val="clear" w:pos="1134"/>
              </w:tabs>
              <w:kinsoku/>
              <w:overflowPunct/>
              <w:autoSpaceDE/>
              <w:autoSpaceDN/>
              <w:spacing w:line="276" w:lineRule="auto"/>
              <w:ind w:firstLine="0"/>
              <w:jc w:val="left"/>
              <w:rPr>
                <w:sz w:val="24"/>
                <w:szCs w:val="24"/>
              </w:rPr>
            </w:pPr>
            <w:r w:rsidRPr="005061A6">
              <w:rPr>
                <w:sz w:val="24"/>
                <w:szCs w:val="24"/>
              </w:rPr>
              <w:t>Напряжение, В</w:t>
            </w:r>
          </w:p>
          <w:p w:rsidR="005061A6" w:rsidRPr="005061A6" w:rsidRDefault="005061A6" w:rsidP="005061A6">
            <w:pPr>
              <w:tabs>
                <w:tab w:val="clear" w:pos="1134"/>
              </w:tabs>
              <w:kinsoku/>
              <w:overflowPunct/>
              <w:autoSpaceDE/>
              <w:autoSpaceDN/>
              <w:spacing w:line="276" w:lineRule="auto"/>
              <w:ind w:firstLine="0"/>
              <w:jc w:val="left"/>
              <w:rPr>
                <w:sz w:val="24"/>
                <w:szCs w:val="24"/>
              </w:rPr>
            </w:pPr>
          </w:p>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Чистота, Гц</w:t>
            </w:r>
          </w:p>
        </w:tc>
        <w:tc>
          <w:tcPr>
            <w:tcW w:w="2456" w:type="dxa"/>
            <w:vAlign w:val="center"/>
          </w:tcPr>
          <w:p w:rsidR="005061A6" w:rsidRPr="005061A6" w:rsidRDefault="005061A6" w:rsidP="005061A6">
            <w:pPr>
              <w:tabs>
                <w:tab w:val="clear" w:pos="1134"/>
                <w:tab w:val="left" w:pos="360"/>
              </w:tabs>
              <w:kinsoku/>
              <w:overflowPunct/>
              <w:autoSpaceDE/>
              <w:autoSpaceDN/>
              <w:spacing w:line="276" w:lineRule="auto"/>
              <w:ind w:firstLine="0"/>
              <w:contextualSpacing/>
              <w:jc w:val="center"/>
              <w:rPr>
                <w:sz w:val="24"/>
                <w:szCs w:val="24"/>
                <w:lang w:eastAsia="it-IT"/>
              </w:rPr>
            </w:pPr>
          </w:p>
          <w:p w:rsidR="005061A6" w:rsidRPr="005061A6" w:rsidRDefault="005061A6" w:rsidP="005061A6">
            <w:pPr>
              <w:tabs>
                <w:tab w:val="clear" w:pos="1134"/>
                <w:tab w:val="left" w:pos="360"/>
              </w:tabs>
              <w:kinsoku/>
              <w:overflowPunct/>
              <w:autoSpaceDE/>
              <w:autoSpaceDN/>
              <w:spacing w:line="276" w:lineRule="auto"/>
              <w:ind w:firstLine="0"/>
              <w:contextualSpacing/>
              <w:jc w:val="center"/>
              <w:rPr>
                <w:sz w:val="24"/>
                <w:szCs w:val="24"/>
                <w:lang w:eastAsia="it-IT"/>
              </w:rPr>
            </w:pPr>
          </w:p>
          <w:p w:rsidR="005061A6" w:rsidRPr="005061A6" w:rsidRDefault="005061A6" w:rsidP="005061A6">
            <w:pPr>
              <w:tabs>
                <w:tab w:val="clear" w:pos="1134"/>
                <w:tab w:val="left" w:pos="360"/>
              </w:tabs>
              <w:kinsoku/>
              <w:overflowPunct/>
              <w:autoSpaceDE/>
              <w:autoSpaceDN/>
              <w:spacing w:line="276" w:lineRule="auto"/>
              <w:ind w:firstLine="0"/>
              <w:contextualSpacing/>
              <w:jc w:val="center"/>
              <w:rPr>
                <w:sz w:val="24"/>
                <w:szCs w:val="24"/>
                <w:lang w:eastAsia="it-IT"/>
              </w:rPr>
            </w:pPr>
            <w:r w:rsidRPr="005061A6">
              <w:rPr>
                <w:sz w:val="24"/>
                <w:szCs w:val="24"/>
                <w:lang w:eastAsia="it-IT"/>
              </w:rPr>
              <w:t>3 фазы</w:t>
            </w:r>
          </w:p>
          <w:p w:rsidR="005061A6" w:rsidRPr="005061A6" w:rsidRDefault="005061A6" w:rsidP="005061A6">
            <w:pPr>
              <w:tabs>
                <w:tab w:val="clear" w:pos="1134"/>
                <w:tab w:val="left" w:pos="360"/>
              </w:tabs>
              <w:kinsoku/>
              <w:overflowPunct/>
              <w:autoSpaceDE/>
              <w:autoSpaceDN/>
              <w:spacing w:line="276" w:lineRule="auto"/>
              <w:ind w:firstLine="0"/>
              <w:contextualSpacing/>
              <w:jc w:val="center"/>
              <w:rPr>
                <w:sz w:val="24"/>
                <w:szCs w:val="24"/>
                <w:lang w:eastAsia="it-IT"/>
              </w:rPr>
            </w:pPr>
          </w:p>
          <w:p w:rsidR="005061A6" w:rsidRPr="005061A6" w:rsidRDefault="005061A6" w:rsidP="005061A6">
            <w:pPr>
              <w:tabs>
                <w:tab w:val="clear" w:pos="1134"/>
                <w:tab w:val="left" w:pos="360"/>
              </w:tabs>
              <w:kinsoku/>
              <w:overflowPunct/>
              <w:autoSpaceDE/>
              <w:autoSpaceDN/>
              <w:spacing w:line="276" w:lineRule="auto"/>
              <w:ind w:firstLine="0"/>
              <w:contextualSpacing/>
              <w:jc w:val="center"/>
              <w:rPr>
                <w:sz w:val="24"/>
                <w:szCs w:val="24"/>
                <w:lang w:eastAsia="it-IT"/>
              </w:rPr>
            </w:pPr>
            <w:r w:rsidRPr="005061A6">
              <w:rPr>
                <w:sz w:val="24"/>
                <w:szCs w:val="24"/>
                <w:lang w:eastAsia="it-IT"/>
              </w:rPr>
              <w:t>380</w:t>
            </w:r>
          </w:p>
          <w:p w:rsidR="005061A6" w:rsidRPr="005061A6" w:rsidRDefault="005061A6" w:rsidP="005061A6">
            <w:pPr>
              <w:tabs>
                <w:tab w:val="clear" w:pos="1134"/>
                <w:tab w:val="left" w:pos="360"/>
              </w:tabs>
              <w:kinsoku/>
              <w:overflowPunct/>
              <w:autoSpaceDE/>
              <w:autoSpaceDN/>
              <w:spacing w:line="276" w:lineRule="auto"/>
              <w:ind w:firstLine="0"/>
              <w:contextualSpacing/>
              <w:jc w:val="center"/>
              <w:rPr>
                <w:sz w:val="24"/>
                <w:szCs w:val="24"/>
                <w:lang w:eastAsia="it-IT"/>
              </w:rPr>
            </w:pPr>
          </w:p>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lang w:eastAsia="it-IT"/>
              </w:rPr>
              <w:t xml:space="preserve"> 50</w:t>
            </w:r>
          </w:p>
        </w:tc>
      </w:tr>
      <w:tr w:rsidR="005061A6" w:rsidRPr="005061A6" w:rsidTr="000234F9">
        <w:trPr>
          <w:trHeight w:val="37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lang w:eastAsia="it-IT"/>
              </w:rPr>
              <w:t>Энергопотребление, не более, Вт</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6100</w:t>
            </w:r>
          </w:p>
        </w:tc>
      </w:tr>
      <w:tr w:rsidR="005061A6" w:rsidRPr="005061A6" w:rsidTr="000234F9">
        <w:trPr>
          <w:trHeight w:val="377"/>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Датчик нагрузки 600 кН</w:t>
            </w:r>
          </w:p>
        </w:tc>
      </w:tr>
      <w:tr w:rsidR="005061A6" w:rsidRPr="005061A6" w:rsidTr="000234F9">
        <w:trPr>
          <w:trHeight w:val="70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Измерение статической и динамической нагрузки растяжения-сжатия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Принцип действия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тензометрический</w:t>
            </w:r>
          </w:p>
        </w:tc>
      </w:tr>
      <w:tr w:rsidR="005061A6" w:rsidRPr="005061A6" w:rsidTr="000234F9">
        <w:trPr>
          <w:trHeight w:val="414"/>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trHeight w:val="702"/>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нагрузки в диапазоне 0,6-6 кН,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1</w:t>
            </w:r>
          </w:p>
        </w:tc>
      </w:tr>
      <w:tr w:rsidR="005061A6" w:rsidRPr="005061A6" w:rsidTr="000234F9">
        <w:trPr>
          <w:trHeight w:val="710"/>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нагрузки в диапазоне 6-600 кН,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trHeight w:val="39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Чувствительность, не более, мВ/В</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2</w:t>
            </w:r>
          </w:p>
        </w:tc>
      </w:tr>
      <w:tr w:rsidR="005061A6" w:rsidRPr="005061A6" w:rsidTr="000234F9">
        <w:trPr>
          <w:trHeight w:val="418"/>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Защита от перегрузки, не менее, % от максимальной нагрузки</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150</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Фланцы для крепления к машине и гидрозахвату</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1"/>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Адаптер для крепления оснастки к машине</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jc w:val="left"/>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trHeight w:val="41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3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Фланцы для крепления к машине и гидрозахвату</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8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1"/>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Пульт управления</w:t>
            </w:r>
          </w:p>
        </w:tc>
      </w:tr>
      <w:tr w:rsidR="005061A6" w:rsidRPr="005061A6" w:rsidTr="000234F9">
        <w:trPr>
          <w:trHeight w:val="165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Должен обеспечивать управление перемещением траверсы, управление пневматическими и гидравлическими захватами, управление автоматическим экстензометром, ввод данных, запуск и остановку испытаний, контроль текущих значений нагрузки и перемещения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99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Должна быть предусмотрена возможность управления машиной и проведения испытаний без включения персонального компьютера.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2"/>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ЖК-дисплей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lastRenderedPageBreak/>
              <w:t>Разрешение ЖК-дисплея, не менее, писк</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64×128</w:t>
            </w:r>
          </w:p>
        </w:tc>
      </w:tr>
      <w:tr w:rsidR="005061A6" w:rsidRPr="005061A6" w:rsidTr="000234F9">
        <w:trPr>
          <w:trHeight w:val="40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Русскоязычный интерфейс ЖК-дисплея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Цифровая клавиатура с 12 основными и 3 программируемыми кнопками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Кнопка аварийного отключения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Ручка точного позиционирования траверсы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Ручка регулировки скорости перемещения траверсы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5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Светодиодная индикация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Соединительный кабель</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70"/>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Длина соединительного кабеля, не менее, 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w:t>
            </w:r>
          </w:p>
        </w:tc>
      </w:tr>
      <w:tr w:rsidR="005061A6" w:rsidRPr="005061A6" w:rsidTr="000234F9">
        <w:trPr>
          <w:trHeight w:val="75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Магнитная полоса на обратной стороне для крепления к корпусу машины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3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Ширина пульта,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120</w:t>
            </w:r>
          </w:p>
        </w:tc>
      </w:tr>
      <w:tr w:rsidR="005061A6" w:rsidRPr="005061A6" w:rsidTr="000234F9">
        <w:trPr>
          <w:trHeight w:val="40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Толщина пульта, не более,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26</w:t>
            </w:r>
          </w:p>
        </w:tc>
      </w:tr>
      <w:tr w:rsidR="005061A6" w:rsidRPr="005061A6" w:rsidTr="000234F9">
        <w:trPr>
          <w:trHeight w:val="41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Высота пульта, не более,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200</w:t>
            </w:r>
          </w:p>
        </w:tc>
      </w:tr>
      <w:tr w:rsidR="005061A6" w:rsidRPr="005061A6" w:rsidTr="000234F9">
        <w:trPr>
          <w:trHeight w:val="419"/>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Защита рабочей зоны машины</w:t>
            </w:r>
          </w:p>
        </w:tc>
      </w:tr>
      <w:tr w:rsidR="005061A6" w:rsidRPr="005061A6" w:rsidTr="000234F9">
        <w:trPr>
          <w:trHeight w:val="41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Фронтальная защита рабочей зоны машины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Крепление к колоннам машины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Возможность перемещения вдоль рабочей зоны машины (вверх-вниз)</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Материал изготовления каркаса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алюминиевый профиль</w:t>
            </w:r>
          </w:p>
        </w:tc>
      </w:tr>
      <w:tr w:rsidR="005061A6" w:rsidRPr="005061A6" w:rsidTr="000234F9">
        <w:trPr>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Материал изготовления защитной панели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прозрачный ударопрочный поликарбонат</w:t>
            </w:r>
          </w:p>
        </w:tc>
      </w:tr>
      <w:tr w:rsidR="005061A6" w:rsidRPr="005061A6" w:rsidTr="000234F9">
        <w:trPr>
          <w:trHeight w:val="655"/>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Электромеханическая фиксация двери (с электронным контролем)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Испытание не начнётся пока верь открыта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Дверь не откроется пока не завершится испытание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3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Холостой ход при открытой двери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3"/>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Ширина защиты,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865</w:t>
            </w:r>
          </w:p>
        </w:tc>
      </w:tr>
      <w:tr w:rsidR="005061A6" w:rsidRPr="005061A6" w:rsidTr="000234F9">
        <w:trPr>
          <w:trHeight w:val="40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Высота защиты,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1220</w:t>
            </w:r>
          </w:p>
        </w:tc>
      </w:tr>
      <w:tr w:rsidR="005061A6" w:rsidRPr="005061A6" w:rsidTr="000234F9">
        <w:trPr>
          <w:trHeight w:val="42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Захваты клиновые гидравлические 600 кН</w:t>
            </w:r>
          </w:p>
        </w:tc>
      </w:tr>
      <w:tr w:rsidR="005061A6" w:rsidRPr="005061A6" w:rsidTr="000234F9">
        <w:trPr>
          <w:trHeight w:val="404"/>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Максимальное давление при зажиме образца, не менее, бар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160</w:t>
            </w:r>
          </w:p>
        </w:tc>
      </w:tr>
      <w:tr w:rsidR="005061A6" w:rsidRPr="005061A6" w:rsidTr="000234F9">
        <w:trPr>
          <w:trHeight w:val="40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lastRenderedPageBreak/>
              <w:t>Открытый фронт для быстрой установки/снятия образца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1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Встроенное приспособление с линейкой для центровки образца в захватах</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Пазы клиновой формы для быстрой фиксации вставок в захватах</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1"/>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Защитная крышка, предотвращающая выпадение вставок во время испытания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1"/>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Крепление к машине с помощью фланцевых адаптеров</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70"/>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Открытие/закрытие захватов с помощью пульта управления машиной (каждый захвату управляется отдельно)</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64"/>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Регулировка силы зажима с помощью гидростанции                        (для каждого захвата отдельно)</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0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Регулировка скорости открытия/закрытия захвата с помощью гидростанции (для каждого захвата отдельно)</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0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08"/>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Вставки для плоских образцов толщиной 0-15 мм и круглых образцов диаметром 0-5 мм</w:t>
            </w:r>
          </w:p>
        </w:tc>
      </w:tr>
      <w:tr w:rsidR="005061A6" w:rsidRPr="005061A6" w:rsidTr="000234F9">
        <w:trPr>
          <w:trHeight w:val="413"/>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 xml:space="preserve">Материал изготовления </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19"/>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Форма зажимной поверхности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плоская с насечкой</w:t>
            </w:r>
          </w:p>
        </w:tc>
      </w:tr>
      <w:tr w:rsidR="005061A6" w:rsidRPr="005061A6" w:rsidTr="000234F9">
        <w:trPr>
          <w:trHeight w:val="411"/>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Ширина зажимной поверхности,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Высота зажимной поверхности,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trHeight w:val="380"/>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55</w:t>
            </w:r>
          </w:p>
        </w:tc>
      </w:tr>
      <w:tr w:rsidR="005061A6" w:rsidRPr="005061A6" w:rsidTr="000234F9">
        <w:trPr>
          <w:trHeight w:val="1122"/>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3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77"/>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Вставки для плоских образцов толщиной 15-30 мм</w:t>
            </w:r>
          </w:p>
        </w:tc>
      </w:tr>
      <w:tr w:rsidR="005061A6" w:rsidRPr="005061A6" w:rsidTr="000234F9">
        <w:trPr>
          <w:trHeight w:val="409"/>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15"/>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Форма зажимной поверхности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плоская с насечкой</w:t>
            </w:r>
          </w:p>
        </w:tc>
      </w:tr>
      <w:tr w:rsidR="005061A6" w:rsidRPr="005061A6" w:rsidTr="000234F9">
        <w:trPr>
          <w:trHeight w:val="421"/>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Ширина зажимной поверхности,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trHeight w:val="414"/>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Высота зажимной поверхности,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trHeight w:val="405"/>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55</w:t>
            </w:r>
          </w:p>
        </w:tc>
      </w:tr>
      <w:tr w:rsidR="005061A6" w:rsidRPr="005061A6" w:rsidTr="000234F9">
        <w:trPr>
          <w:trHeight w:val="113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4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lastRenderedPageBreak/>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5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Вставки для круглых образцов диаметром 5-15 мм</w:t>
            </w:r>
          </w:p>
        </w:tc>
      </w:tr>
      <w:tr w:rsidR="005061A6" w:rsidRPr="005061A6" w:rsidTr="000234F9">
        <w:trPr>
          <w:trHeight w:val="406"/>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283"/>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Форма зажимной поверхности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lang w:val="en-US"/>
              </w:rPr>
              <w:t>V</w:t>
            </w:r>
            <w:r w:rsidRPr="005061A6">
              <w:rPr>
                <w:sz w:val="24"/>
                <w:szCs w:val="24"/>
              </w:rPr>
              <w:t>-образная с насечкой</w:t>
            </w:r>
          </w:p>
        </w:tc>
      </w:tr>
      <w:tr w:rsidR="005061A6" w:rsidRPr="005061A6" w:rsidTr="000234F9">
        <w:trPr>
          <w:trHeight w:val="433"/>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Высота зажимной поверхности,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100</w:t>
            </w:r>
          </w:p>
        </w:tc>
      </w:tr>
      <w:tr w:rsidR="005061A6" w:rsidRPr="005061A6" w:rsidTr="000234F9">
        <w:trPr>
          <w:trHeight w:val="633"/>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55</w:t>
            </w:r>
          </w:p>
        </w:tc>
      </w:tr>
      <w:tr w:rsidR="005061A6" w:rsidRPr="005061A6" w:rsidTr="000234F9">
        <w:trPr>
          <w:trHeight w:val="110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9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53"/>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Вставки для круглых образцов диаметром 15-30 мм</w:t>
            </w:r>
          </w:p>
        </w:tc>
      </w:tr>
      <w:tr w:rsidR="005061A6" w:rsidRPr="005061A6" w:rsidTr="000234F9">
        <w:trPr>
          <w:trHeight w:val="433"/>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836"/>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 xml:space="preserve">Форма зажимной поверхности </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lang w:val="en-US"/>
              </w:rPr>
              <w:t>V</w:t>
            </w:r>
            <w:r w:rsidRPr="005061A6">
              <w:rPr>
                <w:sz w:val="24"/>
                <w:szCs w:val="24"/>
              </w:rPr>
              <w:t>-образная с насечкой</w:t>
            </w:r>
          </w:p>
        </w:tc>
      </w:tr>
      <w:tr w:rsidR="005061A6" w:rsidRPr="005061A6" w:rsidTr="000234F9">
        <w:trPr>
          <w:trHeight w:val="551"/>
          <w:jc w:val="center"/>
        </w:trPr>
        <w:tc>
          <w:tcPr>
            <w:tcW w:w="6606" w:type="dxa"/>
            <w:vAlign w:val="center"/>
          </w:tcPr>
          <w:p w:rsidR="005061A6" w:rsidRPr="005061A6" w:rsidRDefault="005061A6" w:rsidP="005061A6">
            <w:pPr>
              <w:tabs>
                <w:tab w:val="center" w:pos="4253"/>
                <w:tab w:val="right" w:pos="9356"/>
              </w:tabs>
              <w:kinsoku/>
              <w:overflowPunct/>
              <w:autoSpaceDE/>
              <w:autoSpaceDN/>
              <w:spacing w:line="240" w:lineRule="auto"/>
              <w:ind w:firstLine="0"/>
              <w:rPr>
                <w:sz w:val="24"/>
                <w:szCs w:val="24"/>
              </w:rPr>
            </w:pPr>
            <w:r w:rsidRPr="005061A6">
              <w:rPr>
                <w:sz w:val="24"/>
                <w:szCs w:val="24"/>
              </w:rPr>
              <w:t>Высота зажимной поверхности,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100</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55</w:t>
            </w:r>
          </w:p>
        </w:tc>
      </w:tr>
      <w:tr w:rsidR="005061A6" w:rsidRPr="005061A6" w:rsidTr="000234F9">
        <w:trPr>
          <w:trHeight w:val="990"/>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5061A6" w:rsidRPr="005061A6" w:rsidRDefault="005061A6" w:rsidP="005061A6">
            <w:pPr>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trHeight w:val="692"/>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kinsoku/>
              <w:overflowPunct/>
              <w:autoSpaceDE/>
              <w:autoSpaceDN/>
              <w:spacing w:line="240" w:lineRule="auto"/>
              <w:ind w:firstLine="0"/>
              <w:jc w:val="center"/>
              <w:rPr>
                <w:sz w:val="24"/>
                <w:szCs w:val="24"/>
              </w:rPr>
            </w:pPr>
            <w:r w:rsidRPr="005061A6">
              <w:rPr>
                <w:sz w:val="24"/>
                <w:szCs w:val="24"/>
              </w:rPr>
              <w:t>есть</w:t>
            </w:r>
          </w:p>
        </w:tc>
      </w:tr>
      <w:tr w:rsidR="005061A6" w:rsidRPr="005061A6" w:rsidTr="000234F9">
        <w:trPr>
          <w:trHeight w:val="419"/>
          <w:jc w:val="center"/>
        </w:trPr>
        <w:tc>
          <w:tcPr>
            <w:tcW w:w="9062" w:type="dxa"/>
            <w:gridSpan w:val="2"/>
            <w:vAlign w:val="center"/>
          </w:tcPr>
          <w:p w:rsidR="005061A6" w:rsidRPr="005061A6" w:rsidRDefault="005061A6" w:rsidP="005061A6">
            <w:pPr>
              <w:kinsoku/>
              <w:overflowPunct/>
              <w:autoSpaceDE/>
              <w:autoSpaceDN/>
              <w:spacing w:line="240" w:lineRule="auto"/>
              <w:ind w:firstLine="0"/>
              <w:jc w:val="center"/>
              <w:rPr>
                <w:b/>
                <w:sz w:val="24"/>
                <w:szCs w:val="24"/>
              </w:rPr>
            </w:pPr>
            <w:r w:rsidRPr="005061A6">
              <w:rPr>
                <w:b/>
                <w:sz w:val="24"/>
                <w:szCs w:val="24"/>
              </w:rPr>
              <w:t>Вставки для крепления адаптеров к захватам</w:t>
            </w:r>
          </w:p>
        </w:tc>
      </w:tr>
      <w:tr w:rsidR="005061A6" w:rsidRPr="005061A6" w:rsidTr="000234F9">
        <w:trPr>
          <w:trHeight w:val="979"/>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Должны быть предназначены для крепления к захватам различных адаптеров, к которым, в свою очередь, крепится различная оснастка</w:t>
            </w:r>
          </w:p>
        </w:tc>
        <w:tc>
          <w:tcPr>
            <w:tcW w:w="2456" w:type="dxa"/>
            <w:vAlign w:val="center"/>
          </w:tcPr>
          <w:p w:rsidR="005061A6" w:rsidRPr="005061A6" w:rsidRDefault="005061A6" w:rsidP="005061A6">
            <w:pPr>
              <w:tabs>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1"/>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trHeight w:val="403"/>
          <w:jc w:val="center"/>
        </w:trPr>
        <w:tc>
          <w:tcPr>
            <w:tcW w:w="6606" w:type="dxa"/>
            <w:vAlign w:val="center"/>
          </w:tcPr>
          <w:p w:rsidR="005061A6" w:rsidRPr="005061A6" w:rsidRDefault="005061A6" w:rsidP="005061A6">
            <w:pPr>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991"/>
          <w:jc w:val="center"/>
        </w:trPr>
        <w:tc>
          <w:tcPr>
            <w:tcW w:w="6606" w:type="dxa"/>
            <w:vAlign w:val="center"/>
          </w:tcPr>
          <w:p w:rsidR="005061A6" w:rsidRPr="005061A6" w:rsidRDefault="005061A6" w:rsidP="005061A6">
            <w:pPr>
              <w:keepNext/>
              <w:keepLines/>
              <w:widowControl w:val="0"/>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Крепление к гидрозахватам с помощью специального клинового адаптера (нет необходимости дополнительного крепления винтами)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6"/>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Для крепления к захватам нет необходимости вынимать из захватов вставки для плоских или круглых образцов</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8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lastRenderedPageBreak/>
              <w:t>Имеют резьбовое отверстие М45×3 для крепления различных адаптеров (для различной оснастки)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проводить испытания на растяжение и сжатие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7"/>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b/>
                <w:sz w:val="24"/>
                <w:szCs w:val="24"/>
              </w:rPr>
            </w:pPr>
            <w:r w:rsidRPr="005061A6">
              <w:rPr>
                <w:b/>
                <w:sz w:val="24"/>
                <w:szCs w:val="24"/>
              </w:rPr>
              <w:t>Адаптеры для крепления оснастки к захватам</w:t>
            </w:r>
          </w:p>
        </w:tc>
      </w:tr>
      <w:tr w:rsidR="005061A6" w:rsidRPr="005061A6" w:rsidTr="000234F9">
        <w:trPr>
          <w:trHeight w:val="69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Назначение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крепление к захватам различной оснастки</w:t>
            </w:r>
          </w:p>
        </w:tc>
      </w:tr>
      <w:tr w:rsidR="005061A6" w:rsidRPr="005061A6" w:rsidTr="000234F9">
        <w:trPr>
          <w:trHeight w:val="42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300</w:t>
            </w:r>
          </w:p>
        </w:tc>
      </w:tr>
      <w:tr w:rsidR="005061A6" w:rsidRPr="005061A6" w:rsidTr="000234F9">
        <w:trPr>
          <w:trHeight w:val="402"/>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70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Крепление к гидрозахватам через специальные клиновые вставки с помощью резьбы М45×3</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112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С одной стороны, имеют резьбовую втулку М45×3 для крепления к гидрозахватам, с другой стороны имеют втулку со сквозным отверстием для закрепления различной оснастки штифтом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Диаметр посадочной втулки,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60</w:t>
            </w:r>
          </w:p>
        </w:tc>
      </w:tr>
      <w:tr w:rsidR="005061A6" w:rsidRPr="005061A6" w:rsidTr="000234F9">
        <w:trPr>
          <w:trHeight w:val="69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Диаметр сквозного отверстия и закрепляющего штифта,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30</w:t>
            </w:r>
          </w:p>
        </w:tc>
      </w:tr>
      <w:tr w:rsidR="005061A6" w:rsidRPr="005061A6" w:rsidTr="000234F9">
        <w:trPr>
          <w:trHeight w:val="408"/>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проводить испытания на растяжение и сжатие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7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3"/>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Гидростанция</w:t>
            </w:r>
          </w:p>
        </w:tc>
      </w:tr>
      <w:tr w:rsidR="005061A6" w:rsidRPr="005061A6" w:rsidTr="000234F9">
        <w:trPr>
          <w:trHeight w:val="70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Назначение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управление гидрозахватами</w:t>
            </w:r>
          </w:p>
        </w:tc>
      </w:tr>
      <w:tr w:rsidR="005061A6" w:rsidRPr="005061A6" w:rsidTr="000234F9">
        <w:trPr>
          <w:trHeight w:val="699"/>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Должна быть предусмотрена возможность регулировки давления (силы зажима) на каждом захвате отдельно</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Минимальное давление, не более, бар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20</w:t>
            </w:r>
          </w:p>
        </w:tc>
      </w:tr>
      <w:tr w:rsidR="005061A6" w:rsidRPr="005061A6" w:rsidTr="000234F9">
        <w:trPr>
          <w:trHeight w:val="38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Максимальное давление, не менее, бар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160</w:t>
            </w:r>
          </w:p>
        </w:tc>
      </w:tr>
      <w:tr w:rsidR="005061A6" w:rsidRPr="005061A6" w:rsidTr="000234F9">
        <w:trPr>
          <w:trHeight w:val="66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Регулировка скорости открытия/закрытия вставок на каждом захвате отдельно</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Объём масляного бака, не более, л</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70</w:t>
            </w:r>
          </w:p>
        </w:tc>
      </w:tr>
      <w:tr w:rsidR="005061A6" w:rsidRPr="005061A6" w:rsidTr="000234F9">
        <w:trPr>
          <w:trHeight w:val="705"/>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Контрольно-измерительная электроника для управления гидростанцией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1"/>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Встроенный сенсорный экран на передней панели гидростанции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981"/>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Управление гидростанцией и гидрозахватами через встроенный сенсорный экран на передней панели гидростанции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6"/>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lastRenderedPageBreak/>
              <w:t>Тип насоса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радиально-поршневой</w:t>
            </w:r>
          </w:p>
        </w:tc>
      </w:tr>
      <w:tr w:rsidR="005061A6" w:rsidRPr="005061A6" w:rsidTr="000234F9">
        <w:trPr>
          <w:trHeight w:val="410"/>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Производительность насоса, не менее, л/мин</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4</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Датчики уровня масла и температуры масла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Фильтр очистки масла с индикацией загрязнённости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7"/>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Воздушное охлаждение с автоматическим контролем температуры масла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Уровень шума, не более, дБ</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65</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Соединительные шланги в комплекте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18"/>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Количество соединительных шлангов идущих в комплекте,              не менее, шт.</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4</w:t>
            </w:r>
          </w:p>
        </w:tc>
      </w:tr>
      <w:tr w:rsidR="005061A6" w:rsidRPr="005061A6" w:rsidTr="000234F9">
        <w:trPr>
          <w:trHeight w:val="403"/>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Гидравлическое масло в комплекте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6"/>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Количество гидравлического масла идущего в комплекте,                  не менее, л.</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70</w:t>
            </w:r>
          </w:p>
        </w:tc>
      </w:tr>
      <w:tr w:rsidR="005061A6" w:rsidRPr="005061A6" w:rsidTr="000234F9">
        <w:trPr>
          <w:trHeight w:val="406"/>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 xml:space="preserve">Ширина </w:t>
            </w:r>
            <w:r w:rsidR="000234F9" w:rsidRPr="005061A6">
              <w:rPr>
                <w:sz w:val="24"/>
                <w:szCs w:val="24"/>
              </w:rPr>
              <w:t>гидростанции</w:t>
            </w:r>
            <w:r w:rsidRPr="005061A6">
              <w:rPr>
                <w:sz w:val="24"/>
                <w:szCs w:val="24"/>
              </w:rPr>
              <w:t>,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480</w:t>
            </w:r>
          </w:p>
        </w:tc>
      </w:tr>
      <w:tr w:rsidR="005061A6" w:rsidRPr="005061A6" w:rsidTr="000234F9">
        <w:trPr>
          <w:trHeight w:val="425"/>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 xml:space="preserve">Длина </w:t>
            </w:r>
            <w:r w:rsidR="000234F9" w:rsidRPr="005061A6">
              <w:rPr>
                <w:sz w:val="24"/>
                <w:szCs w:val="24"/>
              </w:rPr>
              <w:t>гидростанции</w:t>
            </w:r>
            <w:r w:rsidRPr="005061A6">
              <w:rPr>
                <w:sz w:val="24"/>
                <w:szCs w:val="24"/>
              </w:rPr>
              <w:t>, не более,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710</w:t>
            </w:r>
          </w:p>
        </w:tc>
      </w:tr>
      <w:tr w:rsidR="005061A6" w:rsidRPr="005061A6" w:rsidTr="000234F9">
        <w:trPr>
          <w:trHeight w:val="40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 xml:space="preserve">Высота </w:t>
            </w:r>
            <w:r w:rsidR="000234F9" w:rsidRPr="005061A6">
              <w:rPr>
                <w:sz w:val="24"/>
                <w:szCs w:val="24"/>
              </w:rPr>
              <w:t>гидростанции</w:t>
            </w:r>
            <w:r w:rsidRPr="005061A6">
              <w:rPr>
                <w:sz w:val="24"/>
                <w:szCs w:val="24"/>
              </w:rPr>
              <w:t>, не более,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1240</w:t>
            </w:r>
          </w:p>
        </w:tc>
      </w:tr>
      <w:tr w:rsidR="005061A6" w:rsidRPr="005061A6" w:rsidTr="000234F9">
        <w:trPr>
          <w:trHeight w:val="56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Приспособление для растяжения 300 кН круглых образцов с головками</w:t>
            </w:r>
          </w:p>
        </w:tc>
      </w:tr>
      <w:tr w:rsidR="005061A6" w:rsidRPr="005061A6" w:rsidTr="000234F9">
        <w:trPr>
          <w:trHeight w:val="274"/>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Максимальная нагрузка, не менее, кН</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300</w:t>
            </w:r>
          </w:p>
        </w:tc>
      </w:tr>
      <w:tr w:rsidR="005061A6" w:rsidRPr="005061A6" w:rsidTr="000234F9">
        <w:trPr>
          <w:trHeight w:val="36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6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Масса приспособления (без вставок), не более, кг</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w:t>
            </w:r>
          </w:p>
        </w:tc>
      </w:tr>
      <w:tr w:rsidR="005061A6" w:rsidRPr="005061A6" w:rsidTr="000234F9">
        <w:trPr>
          <w:trHeight w:val="42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Обжимное кольцо для упрочнения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1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Крепление к гидрозахватам через адаптеры со штифтами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3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Диаметр посадки,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60</w:t>
            </w:r>
          </w:p>
        </w:tc>
      </w:tr>
      <w:tr w:rsidR="005061A6" w:rsidRPr="005061A6" w:rsidTr="000234F9">
        <w:trPr>
          <w:trHeight w:val="50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Диаметр штифта,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30</w:t>
            </w:r>
          </w:p>
        </w:tc>
      </w:tr>
      <w:tr w:rsidR="005061A6" w:rsidRPr="005061A6" w:rsidTr="000234F9">
        <w:trPr>
          <w:trHeight w:val="66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51"/>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Вставки для образцов по ГОСТ 1497-84, тип 3, № 4-9</w:t>
            </w:r>
          </w:p>
        </w:tc>
      </w:tr>
      <w:tr w:rsidR="005061A6" w:rsidRPr="005061A6" w:rsidTr="000234F9">
        <w:trPr>
          <w:trHeight w:val="57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0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Твёрдость рабочей поверхности, не менее, HRC</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43</w:t>
            </w:r>
          </w:p>
        </w:tc>
      </w:tr>
      <w:tr w:rsidR="005061A6" w:rsidRPr="005061A6" w:rsidTr="000234F9">
        <w:trPr>
          <w:trHeight w:val="74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Приспособление для сжатия 600 кН</w:t>
            </w:r>
          </w:p>
        </w:tc>
      </w:tr>
      <w:tr w:rsidR="005061A6" w:rsidRPr="005061A6" w:rsidTr="000234F9">
        <w:trPr>
          <w:trHeight w:val="56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Неподвижные плиты (фиксированные)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5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lastRenderedPageBreak/>
              <w:t>Максимальная нагрузка, не менее, кН</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600</w:t>
            </w:r>
          </w:p>
        </w:tc>
      </w:tr>
      <w:tr w:rsidR="005061A6" w:rsidRPr="005061A6" w:rsidTr="000234F9">
        <w:trPr>
          <w:trHeight w:val="55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Материал изготовления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сталь</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Форма зажимной поверхность </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плоская</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Размер зажимной поверхности (диаметр),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200</w:t>
            </w:r>
          </w:p>
        </w:tc>
      </w:tr>
      <w:tr w:rsidR="005061A6" w:rsidRPr="005061A6" w:rsidTr="000234F9">
        <w:trPr>
          <w:trHeight w:val="40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Твёрдость зажимной поверхности, не менее, HRC</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55</w:t>
            </w:r>
          </w:p>
        </w:tc>
      </w:tr>
      <w:tr w:rsidR="005061A6" w:rsidRPr="005061A6" w:rsidTr="000234F9">
        <w:trPr>
          <w:trHeight w:val="988"/>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На рабочую поверхность должны быть нанесены специальные концентрические круги для удобства позиционирования образца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4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Крепление к гидрозахватам с помощью встроенного клинового адаптера (нет необходимости дополнительного крепления винтами)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88"/>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Для крепления к захватам нет необходимости вынимать из захватов вставки для плоских или круглых образцов</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работы в климатической камере при температуре в диапазоне от -80 °С до +100°С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9"/>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Экстензометр автоматический</w:t>
            </w:r>
          </w:p>
        </w:tc>
      </w:tr>
      <w:tr w:rsidR="005061A6" w:rsidRPr="005061A6" w:rsidTr="000234F9">
        <w:trPr>
          <w:trHeight w:val="69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Предназначен для измерения продольной деформации образца при растяжении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Внесение в реестр СИ РФ</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Тип привода </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электромеханический</w:t>
            </w:r>
          </w:p>
        </w:tc>
      </w:tr>
      <w:tr w:rsidR="005061A6" w:rsidRPr="005061A6" w:rsidTr="000234F9">
        <w:trPr>
          <w:trHeight w:val="84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Принцип измерения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оптико-инкрементальный</w:t>
            </w:r>
          </w:p>
        </w:tc>
      </w:tr>
      <w:tr w:rsidR="005061A6" w:rsidRPr="005061A6" w:rsidTr="000234F9">
        <w:trPr>
          <w:trHeight w:val="42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Класс точности по </w:t>
            </w:r>
            <w:r w:rsidRPr="005061A6">
              <w:rPr>
                <w:sz w:val="24"/>
                <w:szCs w:val="24"/>
                <w:lang w:val="en-US"/>
              </w:rPr>
              <w:t>ISO</w:t>
            </w:r>
            <w:r w:rsidRPr="005061A6">
              <w:rPr>
                <w:sz w:val="24"/>
                <w:szCs w:val="24"/>
              </w:rPr>
              <w:t xml:space="preserve"> 9513, не более</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0,5</w:t>
            </w:r>
          </w:p>
        </w:tc>
      </w:tr>
      <w:tr w:rsidR="005061A6" w:rsidRPr="005061A6" w:rsidTr="000234F9">
        <w:trPr>
          <w:trHeight w:val="41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Минимальная измерительная база </w:t>
            </w:r>
            <w:r w:rsidRPr="005061A6">
              <w:rPr>
                <w:sz w:val="24"/>
                <w:szCs w:val="24"/>
                <w:lang w:val="en-US"/>
              </w:rPr>
              <w:t>Lo</w:t>
            </w:r>
            <w:r w:rsidRPr="005061A6">
              <w:rPr>
                <w:sz w:val="24"/>
                <w:szCs w:val="24"/>
              </w:rPr>
              <w:t>, не более,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w:t>
            </w:r>
          </w:p>
        </w:tc>
      </w:tr>
      <w:tr w:rsidR="005061A6" w:rsidRPr="005061A6" w:rsidTr="000234F9">
        <w:trPr>
          <w:trHeight w:val="41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Максимальная измерительная база </w:t>
            </w:r>
            <w:r w:rsidRPr="005061A6">
              <w:rPr>
                <w:sz w:val="24"/>
                <w:szCs w:val="24"/>
                <w:lang w:val="en-US"/>
              </w:rPr>
              <w:t>Lo</w:t>
            </w:r>
            <w:r w:rsidRPr="005061A6">
              <w:rPr>
                <w:sz w:val="24"/>
                <w:szCs w:val="24"/>
              </w:rPr>
              <w:t>,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500</w:t>
            </w:r>
          </w:p>
        </w:tc>
      </w:tr>
      <w:tr w:rsidR="005061A6" w:rsidRPr="005061A6" w:rsidTr="000234F9">
        <w:trPr>
          <w:trHeight w:val="70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Бесступенчатое регулирование измерительной базы </w:t>
            </w:r>
            <w:r w:rsidRPr="005061A6">
              <w:rPr>
                <w:sz w:val="24"/>
                <w:szCs w:val="24"/>
                <w:lang w:val="en-US"/>
              </w:rPr>
              <w:t>Lo</w:t>
            </w:r>
            <w:r w:rsidRPr="005061A6">
              <w:rPr>
                <w:sz w:val="24"/>
                <w:szCs w:val="24"/>
              </w:rPr>
              <w:t xml:space="preserve">                     с помощью персонального компьютера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2"/>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Погрешность установки измерительной базы </w:t>
            </w:r>
            <w:r w:rsidRPr="005061A6">
              <w:rPr>
                <w:sz w:val="24"/>
                <w:szCs w:val="24"/>
                <w:lang w:val="en-US"/>
              </w:rPr>
              <w:t>Lo</w:t>
            </w:r>
            <w:r w:rsidRPr="005061A6">
              <w:rPr>
                <w:sz w:val="24"/>
                <w:szCs w:val="24"/>
              </w:rPr>
              <w:t>, не более, %</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trHeight w:val="69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 xml:space="preserve">Максимальное измеряемое перемещение (с учетом измерительной базы </w:t>
            </w:r>
            <w:r w:rsidRPr="005061A6">
              <w:rPr>
                <w:sz w:val="24"/>
                <w:szCs w:val="24"/>
                <w:lang w:val="en-US"/>
              </w:rPr>
              <w:t>Lo</w:t>
            </w:r>
            <w:r w:rsidRPr="005061A6">
              <w:rPr>
                <w:sz w:val="24"/>
                <w:szCs w:val="24"/>
              </w:rPr>
              <w:t>),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500</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Разрешение показаний, не более, мкм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0,01</w:t>
            </w:r>
          </w:p>
        </w:tc>
      </w:tr>
      <w:tr w:rsidR="005061A6" w:rsidRPr="005061A6" w:rsidTr="000234F9">
        <w:trPr>
          <w:trHeight w:val="661"/>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Погрешность измерения деформации в диапазоне 0-0,3 мм,             не более, мкм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 1,5</w:t>
            </w:r>
          </w:p>
        </w:tc>
      </w:tr>
      <w:tr w:rsidR="005061A6" w:rsidRPr="005061A6" w:rsidTr="000234F9">
        <w:trPr>
          <w:trHeight w:val="699"/>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Погрешность измерения перемещения поршня в диапазоне в диапазоне 0,3-500 мм, не более, %</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 0,5</w:t>
            </w:r>
          </w:p>
        </w:tc>
      </w:tr>
      <w:tr w:rsidR="005061A6" w:rsidRPr="005061A6" w:rsidTr="000234F9">
        <w:trPr>
          <w:trHeight w:val="425"/>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Длина измерительных щупов, не менее, мм</w:t>
            </w:r>
          </w:p>
        </w:tc>
        <w:tc>
          <w:tcPr>
            <w:tcW w:w="2456" w:type="dxa"/>
            <w:vAlign w:val="center"/>
          </w:tcPr>
          <w:p w:rsidR="005061A6" w:rsidRPr="005061A6" w:rsidRDefault="005061A6" w:rsidP="005061A6">
            <w:pPr>
              <w:tabs>
                <w:tab w:val="clear" w:pos="1134"/>
              </w:tabs>
              <w:kinsoku/>
              <w:overflowPunct/>
              <w:autoSpaceDE/>
              <w:autoSpaceDN/>
              <w:spacing w:line="240" w:lineRule="auto"/>
              <w:ind w:firstLine="0"/>
              <w:jc w:val="center"/>
              <w:rPr>
                <w:sz w:val="24"/>
                <w:szCs w:val="24"/>
              </w:rPr>
            </w:pPr>
            <w:r w:rsidRPr="005061A6">
              <w:rPr>
                <w:sz w:val="24"/>
                <w:szCs w:val="24"/>
              </w:rPr>
              <w:t>340</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Ширина экстензометра, не более, мм</w:t>
            </w:r>
          </w:p>
        </w:tc>
        <w:tc>
          <w:tcPr>
            <w:tcW w:w="245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jc w:val="center"/>
              <w:rPr>
                <w:sz w:val="24"/>
                <w:szCs w:val="24"/>
              </w:rPr>
            </w:pPr>
            <w:r w:rsidRPr="005061A6">
              <w:rPr>
                <w:sz w:val="24"/>
                <w:szCs w:val="24"/>
              </w:rPr>
              <w:t>224</w:t>
            </w:r>
          </w:p>
        </w:tc>
      </w:tr>
      <w:tr w:rsidR="005061A6" w:rsidRPr="005061A6" w:rsidTr="000234F9">
        <w:trPr>
          <w:trHeight w:val="409"/>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lastRenderedPageBreak/>
              <w:t>Длина экстензометра, не более,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190</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 w:val="center" w:pos="4253"/>
                <w:tab w:val="right" w:pos="9356"/>
              </w:tabs>
              <w:kinsoku/>
              <w:overflowPunct/>
              <w:autoSpaceDE/>
              <w:autoSpaceDN/>
              <w:spacing w:line="240" w:lineRule="auto"/>
              <w:ind w:firstLine="0"/>
              <w:rPr>
                <w:sz w:val="24"/>
                <w:szCs w:val="24"/>
              </w:rPr>
            </w:pPr>
            <w:r w:rsidRPr="005061A6">
              <w:rPr>
                <w:sz w:val="24"/>
                <w:szCs w:val="24"/>
              </w:rPr>
              <w:t>Высота экстензометра, не более,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936</w:t>
            </w:r>
          </w:p>
        </w:tc>
      </w:tr>
      <w:tr w:rsidR="005061A6" w:rsidRPr="005061A6" w:rsidTr="000234F9">
        <w:trPr>
          <w:trHeight w:val="408"/>
          <w:jc w:val="center"/>
        </w:trPr>
        <w:tc>
          <w:tcPr>
            <w:tcW w:w="6606" w:type="dxa"/>
            <w:vAlign w:val="center"/>
          </w:tcPr>
          <w:p w:rsidR="005061A6" w:rsidRPr="005061A6" w:rsidRDefault="005061A6" w:rsidP="005061A6">
            <w:pPr>
              <w:tabs>
                <w:tab w:val="clear" w:pos="1134"/>
              </w:tabs>
              <w:kinsoku/>
              <w:overflowPunct/>
              <w:autoSpaceDE/>
              <w:autoSpaceDN/>
              <w:spacing w:line="240" w:lineRule="auto"/>
              <w:ind w:firstLine="0"/>
              <w:rPr>
                <w:sz w:val="24"/>
                <w:szCs w:val="24"/>
              </w:rPr>
            </w:pPr>
            <w:r w:rsidRPr="005061A6">
              <w:rPr>
                <w:sz w:val="24"/>
                <w:szCs w:val="24"/>
              </w:rPr>
              <w:t>Масса экстензометра, не более, кг</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30</w:t>
            </w:r>
          </w:p>
        </w:tc>
      </w:tr>
      <w:tr w:rsidR="005061A6" w:rsidRPr="005061A6" w:rsidTr="000234F9">
        <w:trPr>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Подходит для применения с плоскими и круглыми образцами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7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Для плоских образцов толщиной до 70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Для круглых образцов диаметром до 80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Полностью автоматическое проведение испытания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Автоматические установка на образец и снятие с образца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Автоматическое отслеживание центра образца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Возможность проведения испытания до разрыва образца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Подходит для испытания образцов с высоким процентом удлинения при растяжении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70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Задание параметров испытания через персональный компьютер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94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Экстензометр крепится к машине на специальной подставке, которая позволяет свободно перемещать экстензометр в рабочую зону машины и обратно</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8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Подставка с экстензометром установлена позади рабочей зоны машины и жёстко прикреплена к раме машины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Персональный компьютер</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Исполнение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моноблок</w:t>
            </w:r>
          </w:p>
        </w:tc>
      </w:tr>
      <w:tr w:rsidR="005061A6" w:rsidRPr="005061A6" w:rsidTr="000234F9">
        <w:trPr>
          <w:trHeight w:val="42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Дисплей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Диагональ дисплея, не менее, дюйм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21,5</w:t>
            </w:r>
          </w:p>
        </w:tc>
      </w:tr>
      <w:tr w:rsidR="005061A6" w:rsidRPr="005061A6" w:rsidTr="000234F9">
        <w:trPr>
          <w:trHeight w:val="40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Разрешение дисплея, не менее, пикс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1920×1280</w:t>
            </w:r>
          </w:p>
        </w:tc>
      </w:tr>
      <w:tr w:rsidR="005061A6" w:rsidRPr="005061A6" w:rsidTr="000234F9">
        <w:trPr>
          <w:trHeight w:val="41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Частота передачи данных процессора, не менее, ГГц</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3</w:t>
            </w:r>
          </w:p>
        </w:tc>
      </w:tr>
      <w:tr w:rsidR="005061A6" w:rsidRPr="005061A6" w:rsidTr="000234F9">
        <w:trPr>
          <w:trHeight w:val="36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Объём оперативной памяти, не менее, ГБ</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4</w:t>
            </w:r>
          </w:p>
        </w:tc>
      </w:tr>
      <w:tr w:rsidR="005061A6" w:rsidRPr="005061A6" w:rsidTr="000234F9">
        <w:trPr>
          <w:trHeight w:val="46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Объём жёсткого диска, не менее, ГБ</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500</w:t>
            </w:r>
          </w:p>
        </w:tc>
      </w:tr>
      <w:tr w:rsidR="005061A6" w:rsidRPr="005061A6" w:rsidTr="000234F9">
        <w:trPr>
          <w:trHeight w:val="43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Клавиатура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9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Манипулятор «мышь»</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42"/>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Принтер черно-белый лазерный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7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ИБП 700 Вт</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1186"/>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 xml:space="preserve">Постоянная лицензия операционной системы </w:t>
            </w:r>
            <w:r w:rsidRPr="005061A6">
              <w:rPr>
                <w:rFonts w:eastAsia="Calibri"/>
                <w:sz w:val="24"/>
                <w:szCs w:val="24"/>
                <w:lang w:val="en-US" w:eastAsia="en-US"/>
              </w:rPr>
              <w:t>Windows</w:t>
            </w:r>
            <w:r w:rsidRPr="005061A6">
              <w:rPr>
                <w:rFonts w:eastAsia="Calibri"/>
                <w:sz w:val="24"/>
                <w:szCs w:val="24"/>
                <w:lang w:eastAsia="en-US"/>
              </w:rPr>
              <w:t xml:space="preserve"> 10 с возможностью дальнейшего обновления  (</w:t>
            </w:r>
            <w:r w:rsidRPr="005061A6">
              <w:rPr>
                <w:rFonts w:eastAsia="Calibri"/>
                <w:bCs/>
                <w:color w:val="000000"/>
                <w:sz w:val="24"/>
                <w:szCs w:val="24"/>
                <w:lang w:eastAsia="en-US"/>
              </w:rPr>
              <w:t>на момент поставки операционная система должна быть последней «новейшей» версии)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119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lastRenderedPageBreak/>
              <w:t xml:space="preserve">Microsoft Office русифицированный, </w:t>
            </w:r>
            <w:r w:rsidRPr="005061A6">
              <w:rPr>
                <w:rFonts w:eastAsia="Calibri"/>
                <w:sz w:val="24"/>
                <w:szCs w:val="24"/>
                <w:lang w:eastAsia="en-US"/>
              </w:rPr>
              <w:t>постоянная лицензия с возможностью дальнейшего обновления (</w:t>
            </w:r>
            <w:r w:rsidRPr="005061A6">
              <w:rPr>
                <w:rFonts w:eastAsia="Calibri"/>
                <w:bCs/>
                <w:color w:val="000000"/>
                <w:sz w:val="24"/>
                <w:szCs w:val="24"/>
                <w:lang w:eastAsia="en-US"/>
              </w:rPr>
              <w:t>на момент поставки программное обеспечение должно быть последней «новейшей» версии)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3"/>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Программное обеспечение на персональный компьютер для проведения испытаний</w:t>
            </w:r>
          </w:p>
        </w:tc>
      </w:tr>
      <w:tr w:rsidR="005061A6" w:rsidRPr="005061A6" w:rsidTr="000234F9">
        <w:trPr>
          <w:trHeight w:val="24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Должно быть предназначено для проведения статических испытаний различных материалов на растяжение, сжатие, изгиб, отрыв, сдвиг и др., в соответствии со стандартами ГОСТ, EN, ISO, ASTM и др.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Русскоязычный интерфейс</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0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Редактирование рабочего стола программы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5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Использование стандартных методов испытаний из библиотеки программы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3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Создание и сохранение в библиотеке программы собственных методов испытаний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Проведение испытаний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Вывод на экран в реальном времени до 6 графиков и до 12 параметров во время испытания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3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Автоматическое сохранение результатов испытаний на ПК</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1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Возможность работы внутри и вне программы во время испытания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8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Анализ результатов испытаний (графический и статистический)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3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Перевод результатов испытаний в единицы СИ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83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 xml:space="preserve">Возможность экспорта результатов испытаний в программы Microsoft Office, Adobe Acrobat, </w:t>
            </w:r>
            <w:r w:rsidRPr="005061A6">
              <w:rPr>
                <w:rFonts w:eastAsia="Calibri"/>
                <w:sz w:val="24"/>
                <w:szCs w:val="24"/>
                <w:lang w:val="en-US" w:eastAsia="en-US"/>
              </w:rPr>
              <w:t>web</w:t>
            </w:r>
            <w:r w:rsidRPr="005061A6">
              <w:rPr>
                <w:rFonts w:eastAsia="Calibri"/>
                <w:sz w:val="24"/>
                <w:szCs w:val="24"/>
                <w:lang w:eastAsia="en-US"/>
              </w:rPr>
              <w:t xml:space="preserve"> браузеры и др.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2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Возможность редактирования отчётов испытаний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0"/>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Печать протоколов испытаний (отдельных и обобщённых)</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1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Контекстная справка и помощь на русском языке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62"/>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Подключение программы к корпоративной сети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136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 xml:space="preserve">Удалённое подключение к программе специалистов поставщика и производителя для устранения сбоев программы при наличии подключения к </w:t>
            </w:r>
            <w:r w:rsidRPr="005061A6">
              <w:rPr>
                <w:sz w:val="24"/>
                <w:szCs w:val="24"/>
              </w:rPr>
              <w:t>Internet ПК, на котором установлена программа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69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rFonts w:eastAsia="Calibri"/>
                <w:sz w:val="24"/>
                <w:szCs w:val="24"/>
                <w:lang w:eastAsia="en-US"/>
              </w:rPr>
              <w:t>Управление работой машины (как пульт управления машиной)</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2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lang w:eastAsia="it-IT"/>
              </w:rPr>
              <w:lastRenderedPageBreak/>
              <w:t>Устанавливается на персональный компьютер</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54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Стол для компьютера</w:t>
            </w:r>
          </w:p>
        </w:tc>
      </w:tr>
      <w:tr w:rsidR="005061A6" w:rsidRPr="005061A6" w:rsidTr="000234F9">
        <w:trPr>
          <w:trHeight w:val="688"/>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Материал изготовления каркаса</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алюминиевый профиль</w:t>
            </w:r>
          </w:p>
        </w:tc>
      </w:tr>
      <w:tr w:rsidR="005061A6" w:rsidRPr="005061A6" w:rsidTr="000234F9">
        <w:trPr>
          <w:trHeight w:val="712"/>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Материал изготовления столешницы</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ламинированный ДСП</w:t>
            </w:r>
          </w:p>
        </w:tc>
      </w:tr>
      <w:tr w:rsidR="005061A6" w:rsidRPr="005061A6" w:rsidTr="000234F9">
        <w:trPr>
          <w:trHeight w:val="411"/>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Ширина стола,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600</w:t>
            </w:r>
          </w:p>
        </w:tc>
      </w:tr>
      <w:tr w:rsidR="005061A6" w:rsidRPr="005061A6" w:rsidTr="000234F9">
        <w:trPr>
          <w:trHeight w:val="40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Длина стола,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1080</w:t>
            </w:r>
          </w:p>
        </w:tc>
      </w:tr>
      <w:tr w:rsidR="005061A6" w:rsidRPr="005061A6" w:rsidTr="000234F9">
        <w:trPr>
          <w:trHeight w:val="423"/>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Высота стола, не менее, мм</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750</w:t>
            </w:r>
          </w:p>
        </w:tc>
      </w:tr>
      <w:tr w:rsidR="005061A6" w:rsidRPr="005061A6" w:rsidTr="000234F9">
        <w:trPr>
          <w:trHeight w:val="415"/>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Кресло для оператора</w:t>
            </w:r>
          </w:p>
        </w:tc>
      </w:tr>
      <w:tr w:rsidR="005061A6" w:rsidRPr="005061A6" w:rsidTr="000234F9">
        <w:trPr>
          <w:trHeight w:val="40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Подлокотники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4"/>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Регулировка высоты сиденья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19"/>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Регулировка угла наклона спинки</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36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Поворот сиденья на 360°</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85"/>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left"/>
              <w:rPr>
                <w:sz w:val="24"/>
                <w:szCs w:val="24"/>
              </w:rPr>
            </w:pPr>
            <w:r w:rsidRPr="005061A6">
              <w:rPr>
                <w:sz w:val="24"/>
                <w:szCs w:val="24"/>
              </w:rPr>
              <w:t>Подвижное (на колёсах)</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trHeight w:val="433"/>
          <w:jc w:val="center"/>
        </w:trPr>
        <w:tc>
          <w:tcPr>
            <w:tcW w:w="9062" w:type="dxa"/>
            <w:gridSpan w:val="2"/>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b/>
                <w:sz w:val="24"/>
                <w:szCs w:val="24"/>
              </w:rPr>
              <w:t>Инструмент и смазка для обслуживания</w:t>
            </w:r>
          </w:p>
        </w:tc>
      </w:tr>
      <w:tr w:rsidR="005061A6" w:rsidRPr="005061A6" w:rsidTr="000234F9">
        <w:trPr>
          <w:trHeight w:val="807"/>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r w:rsidR="005061A6" w:rsidRPr="005061A6" w:rsidTr="000234F9">
        <w:trPr>
          <w:jc w:val="center"/>
        </w:trPr>
        <w:tc>
          <w:tcPr>
            <w:tcW w:w="660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rPr>
                <w:sz w:val="24"/>
                <w:szCs w:val="24"/>
              </w:rPr>
            </w:pPr>
            <w:r w:rsidRPr="005061A6">
              <w:rPr>
                <w:sz w:val="24"/>
                <w:szCs w:val="24"/>
              </w:rPr>
              <w:t>Комплект поставляется в специальном чемодане</w:t>
            </w:r>
          </w:p>
        </w:tc>
        <w:tc>
          <w:tcPr>
            <w:tcW w:w="2456" w:type="dxa"/>
            <w:vAlign w:val="center"/>
          </w:tcPr>
          <w:p w:rsidR="005061A6" w:rsidRPr="005061A6" w:rsidRDefault="005061A6" w:rsidP="005061A6">
            <w:pPr>
              <w:tabs>
                <w:tab w:val="clear" w:pos="1134"/>
                <w:tab w:val="left" w:pos="360"/>
                <w:tab w:val="left" w:pos="5529"/>
              </w:tabs>
              <w:kinsoku/>
              <w:overflowPunct/>
              <w:autoSpaceDE/>
              <w:autoSpaceDN/>
              <w:spacing w:line="276" w:lineRule="auto"/>
              <w:ind w:firstLine="0"/>
              <w:jc w:val="center"/>
              <w:rPr>
                <w:sz w:val="24"/>
                <w:szCs w:val="24"/>
              </w:rPr>
            </w:pPr>
            <w:r w:rsidRPr="005061A6">
              <w:rPr>
                <w:sz w:val="24"/>
                <w:szCs w:val="24"/>
              </w:rPr>
              <w:t>есть</w:t>
            </w:r>
          </w:p>
        </w:tc>
      </w:tr>
    </w:tbl>
    <w:p w:rsidR="00584303" w:rsidRPr="00861E8F" w:rsidRDefault="00DE0259" w:rsidP="00E02900">
      <w:pPr>
        <w:tabs>
          <w:tab w:val="left" w:pos="360"/>
        </w:tabs>
        <w:spacing w:line="276" w:lineRule="auto"/>
        <w:ind w:left="426" w:hanging="284"/>
        <w:rPr>
          <w:sz w:val="24"/>
          <w:szCs w:val="24"/>
        </w:rPr>
      </w:pPr>
      <w:r w:rsidRPr="00861E8F">
        <w:rPr>
          <w:sz w:val="24"/>
          <w:szCs w:val="24"/>
        </w:rPr>
        <w:t>3</w:t>
      </w:r>
      <w:r w:rsidR="00F91DB4">
        <w:rPr>
          <w:sz w:val="24"/>
          <w:szCs w:val="24"/>
        </w:rPr>
        <w:t>.3 Технические характеристи</w:t>
      </w:r>
      <w:r w:rsidR="00584303" w:rsidRPr="00861E8F">
        <w:rPr>
          <w:sz w:val="24"/>
          <w:szCs w:val="24"/>
        </w:rPr>
        <w:t>ки и описание</w:t>
      </w:r>
      <w:r w:rsidR="00584303" w:rsidRPr="00861E8F">
        <w:rPr>
          <w:rFonts w:eastAsiaTheme="minorHAnsi"/>
          <w:bCs/>
          <w:sz w:val="24"/>
          <w:szCs w:val="24"/>
          <w:lang w:eastAsia="en-US"/>
        </w:rPr>
        <w:t xml:space="preserve"> машины </w:t>
      </w:r>
      <w:r w:rsidR="00584303" w:rsidRPr="00861E8F">
        <w:rPr>
          <w:sz w:val="24"/>
          <w:szCs w:val="24"/>
        </w:rPr>
        <w:t xml:space="preserve">испытательной универсальной </w:t>
      </w:r>
      <w:r w:rsidR="00F91DB4" w:rsidRPr="00861E8F">
        <w:rPr>
          <w:sz w:val="24"/>
          <w:szCs w:val="24"/>
        </w:rPr>
        <w:t>гидравлической</w:t>
      </w:r>
      <w:r w:rsidR="00F91DB4">
        <w:rPr>
          <w:sz w:val="24"/>
          <w:szCs w:val="24"/>
        </w:rPr>
        <w:t xml:space="preserve"> 2500</w:t>
      </w:r>
      <w:r w:rsidR="00584303" w:rsidRPr="00861E8F">
        <w:rPr>
          <w:sz w:val="24"/>
          <w:szCs w:val="24"/>
        </w:rPr>
        <w:t xml:space="preserve"> кН:</w:t>
      </w:r>
    </w:p>
    <w:tbl>
      <w:tblPr>
        <w:tblStyle w:val="300"/>
        <w:tblW w:w="0" w:type="auto"/>
        <w:jc w:val="center"/>
        <w:tblLook w:val="04A0" w:firstRow="1" w:lastRow="0" w:firstColumn="1" w:lastColumn="0" w:noHBand="0" w:noVBand="1"/>
      </w:tblPr>
      <w:tblGrid>
        <w:gridCol w:w="6660"/>
        <w:gridCol w:w="2456"/>
      </w:tblGrid>
      <w:tr w:rsidR="000234F9" w:rsidRPr="000234F9" w:rsidTr="000234F9">
        <w:trPr>
          <w:trHeight w:val="403"/>
          <w:tblHeader/>
          <w:jc w:val="center"/>
        </w:trPr>
        <w:tc>
          <w:tcPr>
            <w:tcW w:w="6660" w:type="dxa"/>
            <w:shd w:val="clear" w:color="auto" w:fill="D9D9D9"/>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Наименование</w:t>
            </w:r>
          </w:p>
        </w:tc>
        <w:tc>
          <w:tcPr>
            <w:tcW w:w="2456" w:type="dxa"/>
            <w:shd w:val="clear" w:color="auto" w:fill="D9D9D9"/>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Значение</w:t>
            </w:r>
          </w:p>
        </w:tc>
      </w:tr>
      <w:tr w:rsidR="000234F9" w:rsidRPr="000234F9" w:rsidTr="000234F9">
        <w:trPr>
          <w:trHeight w:val="409"/>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Требования к характеристикам оборудования</w:t>
            </w:r>
          </w:p>
        </w:tc>
      </w:tr>
      <w:tr w:rsidR="000234F9" w:rsidRPr="000234F9" w:rsidTr="000234F9">
        <w:trPr>
          <w:trHeight w:val="112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Оборудование предназначено для проведения статических испытаний на растяжение, сжатие, изгиб, отрыв, сдвиг и др. образцов, деталей и целых изделий из различных материалов</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Возможность проведения длительных и циклических испытаний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8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Внесение в реестр СИ РФ</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Конструкция должна представлять из себя стальные рама с четырьмя колоннами и неподвижной траверсой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lastRenderedPageBreak/>
              <w:t>Сервогидравлический цилиндр двухстороннего действия (верхнее расположение)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Управляющая электроника с частотой передачи данных 1 кГц (установлена в гидростанции)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Датчик нагрузки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Датчик перемещения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84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Передвижные концевые выключатели для регулировки диапазона перемещения поршня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Защита от механических и электрических перегрузок</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Жёсткое крепление к полу (крепёжные элементы в комплекте)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cs-CZ"/>
              </w:rPr>
              <w:t>Возможность управления и с переносного пульта управления, и со стационарного персонального компьютера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 xml:space="preserve">Тип машины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rFonts w:eastAsia="Calibri"/>
                <w:sz w:val="24"/>
                <w:szCs w:val="24"/>
                <w:lang w:eastAsia="en-US"/>
              </w:rPr>
              <w:t>напольная</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 xml:space="preserve">Тип привода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rFonts w:eastAsia="Calibri"/>
                <w:sz w:val="24"/>
                <w:szCs w:val="24"/>
                <w:lang w:eastAsia="en-US"/>
              </w:rPr>
              <w:t>гидравлический</w:t>
            </w:r>
          </w:p>
        </w:tc>
      </w:tr>
      <w:tr w:rsidR="000234F9" w:rsidRPr="000234F9" w:rsidTr="000234F9">
        <w:trPr>
          <w:trHeight w:val="40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Количество колонн, не менее, шт.</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4</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Максимальная нагрузка, не менее, кН</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2500</w:t>
            </w:r>
          </w:p>
        </w:tc>
      </w:tr>
      <w:tr w:rsidR="000234F9" w:rsidRPr="000234F9" w:rsidTr="000234F9">
        <w:trPr>
          <w:trHeight w:val="70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Погрешность измерения нагрузки в диапазоне 2,5-25 кН,                     не более,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1</w:t>
            </w:r>
          </w:p>
        </w:tc>
      </w:tr>
      <w:tr w:rsidR="000234F9" w:rsidRPr="000234F9" w:rsidTr="000234F9">
        <w:trPr>
          <w:trHeight w:val="70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lang w:eastAsia="it-IT"/>
              </w:rPr>
            </w:pPr>
            <w:r w:rsidRPr="000234F9">
              <w:rPr>
                <w:sz w:val="24"/>
                <w:szCs w:val="24"/>
                <w:lang w:eastAsia="it-IT"/>
              </w:rPr>
              <w:t>Погрешность измерения нагрузки в диапазоне 25-2500 кН,                   не более,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0,5</w:t>
            </w:r>
          </w:p>
        </w:tc>
      </w:tr>
      <w:tr w:rsidR="000234F9" w:rsidRPr="000234F9" w:rsidTr="000234F9">
        <w:trPr>
          <w:trHeight w:val="41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Максимальное перемещение поршня,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620</w:t>
            </w:r>
          </w:p>
        </w:tc>
      </w:tr>
      <w:tr w:rsidR="000234F9" w:rsidRPr="000234F9" w:rsidTr="000234F9">
        <w:trPr>
          <w:trHeight w:val="40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Разрешение по перемещению поршня, не более, мкм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w:t>
            </w:r>
          </w:p>
        </w:tc>
      </w:tr>
      <w:tr w:rsidR="000234F9" w:rsidRPr="000234F9" w:rsidTr="000234F9">
        <w:trPr>
          <w:trHeight w:val="70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Погрешность измерения перемещения поршня в диапазоне                 0-10 мм, не более, мкм</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 50</w:t>
            </w:r>
          </w:p>
        </w:tc>
      </w:tr>
      <w:tr w:rsidR="000234F9" w:rsidRPr="000234F9" w:rsidTr="000234F9">
        <w:trPr>
          <w:trHeight w:val="69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Погрешность измерения перемещения поршня в диапазоне                    10-620 мм, не более, %</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 0,5</w:t>
            </w:r>
          </w:p>
        </w:tc>
      </w:tr>
      <w:tr w:rsidR="000234F9" w:rsidRPr="000234F9" w:rsidTr="000234F9">
        <w:trPr>
          <w:trHeight w:val="77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Минимальная скорость перемещения поршня при максимальной нагрузке, не более, мм/мин</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0,001</w:t>
            </w:r>
          </w:p>
        </w:tc>
      </w:tr>
      <w:tr w:rsidR="000234F9" w:rsidRPr="000234F9" w:rsidTr="000234F9">
        <w:trPr>
          <w:trHeight w:val="8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Максимальная скорость перемещения поршня при максимальной нагрузке, не менее, мм/мин</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200</w:t>
            </w:r>
          </w:p>
        </w:tc>
      </w:tr>
      <w:tr w:rsidR="000234F9" w:rsidRPr="000234F9" w:rsidTr="000234F9">
        <w:trPr>
          <w:trHeight w:val="74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Погрешность измерения скорости перемещения поршня, не более,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0,05</w:t>
            </w:r>
          </w:p>
        </w:tc>
      </w:tr>
      <w:tr w:rsidR="000234F9" w:rsidRPr="000234F9" w:rsidTr="000234F9">
        <w:trPr>
          <w:trHeight w:val="40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Диаметр колонн,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148</w:t>
            </w:r>
          </w:p>
        </w:tc>
      </w:tr>
      <w:tr w:rsidR="000234F9" w:rsidRPr="000234F9" w:rsidTr="000234F9">
        <w:trPr>
          <w:trHeight w:val="28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Расстояние между колоннами,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857</w:t>
            </w:r>
          </w:p>
        </w:tc>
      </w:tr>
      <w:tr w:rsidR="000234F9" w:rsidRPr="000234F9" w:rsidTr="000234F9">
        <w:trPr>
          <w:trHeight w:val="39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Расстояние между основанием и траверсой,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1926</w:t>
            </w:r>
          </w:p>
        </w:tc>
      </w:tr>
      <w:tr w:rsidR="000234F9" w:rsidRPr="000234F9" w:rsidTr="000234F9">
        <w:trPr>
          <w:trHeight w:val="45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Максимальное расстояние между гидрозахватами,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620</w:t>
            </w:r>
          </w:p>
        </w:tc>
      </w:tr>
      <w:tr w:rsidR="000234F9" w:rsidRPr="000234F9" w:rsidTr="000234F9">
        <w:trPr>
          <w:trHeight w:val="23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Ширина машины,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1370</w:t>
            </w:r>
          </w:p>
        </w:tc>
      </w:tr>
      <w:tr w:rsidR="000234F9" w:rsidRPr="000234F9" w:rsidTr="000234F9">
        <w:trPr>
          <w:trHeight w:val="25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lastRenderedPageBreak/>
              <w:t>Длина машины,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1000</w:t>
            </w:r>
          </w:p>
        </w:tc>
      </w:tr>
      <w:tr w:rsidR="000234F9" w:rsidRPr="000234F9" w:rsidTr="000234F9">
        <w:trPr>
          <w:trHeight w:val="25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Высота машины,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4125</w:t>
            </w:r>
          </w:p>
        </w:tc>
      </w:tr>
      <w:tr w:rsidR="000234F9" w:rsidRPr="000234F9" w:rsidTr="000234F9">
        <w:trPr>
          <w:trHeight w:val="11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Масса машины (без оснастки), не более, кг</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9400</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s>
              <w:kinsoku/>
              <w:overflowPunct/>
              <w:autoSpaceDE/>
              <w:autoSpaceDN/>
              <w:spacing w:line="360" w:lineRule="auto"/>
              <w:ind w:firstLine="0"/>
              <w:jc w:val="left"/>
              <w:rPr>
                <w:sz w:val="24"/>
                <w:szCs w:val="24"/>
              </w:rPr>
            </w:pPr>
            <w:r w:rsidRPr="000234F9">
              <w:rPr>
                <w:sz w:val="24"/>
                <w:szCs w:val="24"/>
              </w:rPr>
              <w:t>Требования к электропитанию:</w:t>
            </w:r>
          </w:p>
          <w:p w:rsidR="000234F9" w:rsidRPr="000234F9" w:rsidRDefault="000234F9" w:rsidP="000234F9">
            <w:pPr>
              <w:tabs>
                <w:tab w:val="clear" w:pos="1134"/>
              </w:tabs>
              <w:kinsoku/>
              <w:overflowPunct/>
              <w:autoSpaceDE/>
              <w:autoSpaceDN/>
              <w:spacing w:line="360" w:lineRule="auto"/>
              <w:ind w:firstLine="0"/>
              <w:jc w:val="left"/>
              <w:rPr>
                <w:sz w:val="24"/>
                <w:szCs w:val="24"/>
              </w:rPr>
            </w:pPr>
            <w:r w:rsidRPr="000234F9">
              <w:rPr>
                <w:sz w:val="24"/>
                <w:szCs w:val="24"/>
              </w:rPr>
              <w:t>Система электроснабжения</w:t>
            </w:r>
          </w:p>
          <w:p w:rsidR="000234F9" w:rsidRPr="000234F9" w:rsidRDefault="000234F9" w:rsidP="000234F9">
            <w:pPr>
              <w:tabs>
                <w:tab w:val="clear" w:pos="1134"/>
              </w:tabs>
              <w:kinsoku/>
              <w:overflowPunct/>
              <w:autoSpaceDE/>
              <w:autoSpaceDN/>
              <w:spacing w:line="360" w:lineRule="auto"/>
              <w:ind w:firstLine="0"/>
              <w:jc w:val="left"/>
              <w:rPr>
                <w:sz w:val="24"/>
                <w:szCs w:val="24"/>
              </w:rPr>
            </w:pPr>
            <w:r w:rsidRPr="000234F9">
              <w:rPr>
                <w:sz w:val="24"/>
                <w:szCs w:val="24"/>
              </w:rPr>
              <w:t>Напряжение, В</w:t>
            </w:r>
          </w:p>
          <w:p w:rsidR="000234F9" w:rsidRPr="000234F9" w:rsidRDefault="000234F9" w:rsidP="000234F9">
            <w:pPr>
              <w:tabs>
                <w:tab w:val="clear" w:pos="1134"/>
                <w:tab w:val="left" w:pos="426"/>
              </w:tabs>
              <w:kinsoku/>
              <w:overflowPunct/>
              <w:autoSpaceDE/>
              <w:autoSpaceDN/>
              <w:spacing w:line="360" w:lineRule="auto"/>
              <w:ind w:firstLine="0"/>
              <w:rPr>
                <w:sz w:val="24"/>
                <w:szCs w:val="24"/>
              </w:rPr>
            </w:pPr>
            <w:r w:rsidRPr="000234F9">
              <w:rPr>
                <w:sz w:val="24"/>
                <w:szCs w:val="24"/>
              </w:rPr>
              <w:t>Чистота, Гц</w:t>
            </w:r>
          </w:p>
        </w:tc>
        <w:tc>
          <w:tcPr>
            <w:tcW w:w="2456" w:type="dxa"/>
            <w:vAlign w:val="center"/>
          </w:tcPr>
          <w:p w:rsidR="000234F9" w:rsidRPr="000234F9" w:rsidRDefault="000234F9" w:rsidP="000234F9">
            <w:pPr>
              <w:tabs>
                <w:tab w:val="clear" w:pos="1134"/>
                <w:tab w:val="left" w:pos="360"/>
              </w:tabs>
              <w:kinsoku/>
              <w:overflowPunct/>
              <w:autoSpaceDE/>
              <w:autoSpaceDN/>
              <w:spacing w:line="360" w:lineRule="auto"/>
              <w:ind w:firstLine="0"/>
              <w:contextualSpacing/>
              <w:jc w:val="left"/>
              <w:rPr>
                <w:sz w:val="24"/>
                <w:szCs w:val="24"/>
                <w:lang w:eastAsia="it-IT"/>
              </w:rPr>
            </w:pPr>
          </w:p>
          <w:p w:rsidR="000234F9" w:rsidRPr="000234F9" w:rsidRDefault="000234F9" w:rsidP="000234F9">
            <w:pPr>
              <w:tabs>
                <w:tab w:val="clear" w:pos="1134"/>
                <w:tab w:val="left" w:pos="360"/>
              </w:tabs>
              <w:kinsoku/>
              <w:overflowPunct/>
              <w:autoSpaceDE/>
              <w:autoSpaceDN/>
              <w:spacing w:line="360" w:lineRule="auto"/>
              <w:ind w:firstLine="0"/>
              <w:contextualSpacing/>
              <w:jc w:val="center"/>
              <w:rPr>
                <w:sz w:val="24"/>
                <w:szCs w:val="24"/>
                <w:lang w:eastAsia="it-IT"/>
              </w:rPr>
            </w:pPr>
            <w:r w:rsidRPr="000234F9">
              <w:rPr>
                <w:sz w:val="24"/>
                <w:szCs w:val="24"/>
                <w:lang w:eastAsia="it-IT"/>
              </w:rPr>
              <w:t>3 фазы</w:t>
            </w:r>
          </w:p>
          <w:p w:rsidR="000234F9" w:rsidRPr="000234F9" w:rsidRDefault="000234F9" w:rsidP="000234F9">
            <w:pPr>
              <w:tabs>
                <w:tab w:val="clear" w:pos="1134"/>
                <w:tab w:val="left" w:pos="360"/>
              </w:tabs>
              <w:kinsoku/>
              <w:overflowPunct/>
              <w:autoSpaceDE/>
              <w:autoSpaceDN/>
              <w:spacing w:line="360" w:lineRule="auto"/>
              <w:ind w:firstLine="0"/>
              <w:contextualSpacing/>
              <w:jc w:val="center"/>
              <w:rPr>
                <w:sz w:val="24"/>
                <w:szCs w:val="24"/>
                <w:lang w:eastAsia="it-IT"/>
              </w:rPr>
            </w:pPr>
            <w:r w:rsidRPr="000234F9">
              <w:rPr>
                <w:sz w:val="24"/>
                <w:szCs w:val="24"/>
                <w:lang w:eastAsia="it-IT"/>
              </w:rPr>
              <w:t>380</w:t>
            </w:r>
          </w:p>
          <w:p w:rsidR="000234F9" w:rsidRPr="000234F9" w:rsidRDefault="000234F9" w:rsidP="000234F9">
            <w:pPr>
              <w:tabs>
                <w:tab w:val="clear" w:pos="1134"/>
                <w:tab w:val="left" w:pos="426"/>
              </w:tabs>
              <w:kinsoku/>
              <w:overflowPunct/>
              <w:autoSpaceDE/>
              <w:autoSpaceDN/>
              <w:spacing w:line="360" w:lineRule="auto"/>
              <w:ind w:firstLine="0"/>
              <w:jc w:val="center"/>
              <w:rPr>
                <w:sz w:val="24"/>
                <w:szCs w:val="24"/>
              </w:rPr>
            </w:pPr>
            <w:r w:rsidRPr="000234F9">
              <w:rPr>
                <w:sz w:val="24"/>
                <w:szCs w:val="24"/>
                <w:lang w:eastAsia="it-IT"/>
              </w:rPr>
              <w:t xml:space="preserve"> 50</w:t>
            </w:r>
          </w:p>
        </w:tc>
      </w:tr>
      <w:tr w:rsidR="000234F9" w:rsidRPr="000234F9" w:rsidTr="000234F9">
        <w:trPr>
          <w:trHeight w:val="40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Энергопотребление, не более, Вт</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15000</w:t>
            </w:r>
          </w:p>
        </w:tc>
      </w:tr>
      <w:tr w:rsidR="000234F9" w:rsidRPr="000234F9" w:rsidTr="000234F9">
        <w:trPr>
          <w:trHeight w:val="429"/>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Датчик нагрузки 2500 кН</w:t>
            </w:r>
          </w:p>
        </w:tc>
      </w:tr>
      <w:tr w:rsidR="000234F9" w:rsidRPr="000234F9" w:rsidTr="000234F9">
        <w:trPr>
          <w:trHeight w:val="69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Измерение статической и динамической нагрузки растяжения-сжатия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Принцип действия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тензометрический</w:t>
            </w:r>
          </w:p>
        </w:tc>
      </w:tr>
      <w:tr w:rsidR="000234F9" w:rsidRPr="000234F9" w:rsidTr="000234F9">
        <w:trPr>
          <w:trHeight w:val="4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Максимальная нагрузка, не менее, кН</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2500</w:t>
            </w:r>
          </w:p>
        </w:tc>
      </w:tr>
      <w:tr w:rsidR="000234F9" w:rsidRPr="000234F9" w:rsidTr="000234F9">
        <w:trPr>
          <w:trHeight w:val="82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Погрешность измерения нагрузки в диапазоне 2,5-25 кН,                    не более,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1</w:t>
            </w:r>
          </w:p>
        </w:tc>
      </w:tr>
      <w:tr w:rsidR="000234F9" w:rsidRPr="000234F9" w:rsidTr="000234F9">
        <w:trPr>
          <w:trHeight w:val="69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Погрешность измерения нагрузки в диапазоне 25-2500 кН,                   не более,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0,5</w:t>
            </w:r>
          </w:p>
        </w:tc>
      </w:tr>
      <w:tr w:rsidR="000234F9" w:rsidRPr="000234F9" w:rsidTr="000234F9">
        <w:trPr>
          <w:trHeight w:val="42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Чувствительность, не более, мВ/В</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Защита от перегрузки, не менее, % от максимальной нагрузки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40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Фланцы для крепления к машине и гидрозахвату</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83"/>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Адаптер для крепления оснастки к машине</w:t>
            </w:r>
          </w:p>
        </w:tc>
      </w:tr>
      <w:tr w:rsidR="000234F9" w:rsidRPr="000234F9" w:rsidTr="000234F9">
        <w:trPr>
          <w:trHeight w:val="42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Максимальная нагрузка, не менее, кН</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2500</w:t>
            </w:r>
          </w:p>
        </w:tc>
      </w:tr>
      <w:tr w:rsidR="000234F9" w:rsidRPr="000234F9" w:rsidTr="000234F9">
        <w:trPr>
          <w:trHeight w:val="38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сталь</w:t>
            </w:r>
          </w:p>
        </w:tc>
      </w:tr>
      <w:tr w:rsidR="000234F9" w:rsidRPr="000234F9" w:rsidTr="000234F9">
        <w:trPr>
          <w:trHeight w:val="44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Фланцы для крепления к машине и гидрозахвату</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83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работы в климатической камере при температуре в диапазоне от -80 °С до +100°С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3"/>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Пульт управления</w:t>
            </w:r>
          </w:p>
        </w:tc>
      </w:tr>
      <w:tr w:rsidR="000234F9" w:rsidRPr="000234F9" w:rsidTr="000234F9">
        <w:trPr>
          <w:trHeight w:val="6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Предназначен для управлением перемещения поршня, управление пневматическими и гидравлическими захватами, управление автоматическим экстензометром, ввод данных, запуск и остановка испытаний, контроль текущих значений нагрузки и перемещения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9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управления машиной и проведения испытаний без включения персонального компьютера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ЖК-дисплей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5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Разрешение ЖК-дисплея, не менее, писк</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64×128</w:t>
            </w:r>
          </w:p>
        </w:tc>
      </w:tr>
      <w:tr w:rsidR="000234F9" w:rsidRPr="000234F9" w:rsidTr="000234F9">
        <w:trPr>
          <w:trHeight w:val="43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Русскоязычный интерфейс ЖК-дисплея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Цифровая клавиатура с 12 основными и 3 программируемыми кнопками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Кнопка аварийного отключения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Ручка точного позиционирования поршня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Ручка регулировки скорости перемещения поршня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Светодиодная индикация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29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Соединительный кабель</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Длина соединительного кабеля, не менее, 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lang w:val="en-US"/>
              </w:rPr>
            </w:pPr>
            <w:r w:rsidRPr="000234F9">
              <w:rPr>
                <w:sz w:val="24"/>
                <w:szCs w:val="24"/>
                <w:lang w:val="en-US"/>
              </w:rPr>
              <w:t>3</w:t>
            </w:r>
          </w:p>
        </w:tc>
      </w:tr>
      <w:tr w:rsidR="000234F9" w:rsidRPr="000234F9" w:rsidTr="000234F9">
        <w:trPr>
          <w:trHeight w:val="69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Магнитная полоса на обратной стороне для крепления к корпусу машины</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пульта,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120</w:t>
            </w:r>
          </w:p>
        </w:tc>
      </w:tr>
      <w:tr w:rsidR="000234F9" w:rsidRPr="000234F9" w:rsidTr="000234F9">
        <w:trPr>
          <w:trHeight w:val="43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Толщина пульта,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26</w:t>
            </w:r>
          </w:p>
        </w:tc>
      </w:tr>
      <w:tr w:rsidR="000234F9" w:rsidRPr="000234F9" w:rsidTr="000234F9">
        <w:trPr>
          <w:trHeight w:val="28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пульта,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200</w:t>
            </w:r>
          </w:p>
        </w:tc>
      </w:tr>
      <w:tr w:rsidR="000234F9" w:rsidRPr="000234F9" w:rsidTr="000234F9">
        <w:trPr>
          <w:trHeight w:val="415"/>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Ограждение рабочей зоны машины</w:t>
            </w:r>
          </w:p>
        </w:tc>
      </w:tr>
      <w:tr w:rsidR="000234F9" w:rsidRPr="000234F9" w:rsidTr="000234F9">
        <w:trPr>
          <w:trHeight w:val="40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Ограждение рабочей зоны машины с 4-х сторон</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Электромеханическая фиксация двери (с электронным контролем)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Испытание не начнётся пока верь открыта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Дверь не откроется пока не завершится испытание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Холостой ход при открытой двери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3"/>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Захваты клиновые гидравлические 2500 кН</w:t>
            </w:r>
          </w:p>
        </w:tc>
      </w:tr>
      <w:tr w:rsidR="000234F9" w:rsidRPr="000234F9" w:rsidTr="000234F9">
        <w:trPr>
          <w:trHeight w:val="37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Максимальная нагрузка, не менее, кН</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2500</w:t>
            </w:r>
          </w:p>
        </w:tc>
      </w:tr>
      <w:tr w:rsidR="000234F9" w:rsidRPr="000234F9" w:rsidTr="000234F9">
        <w:trPr>
          <w:trHeight w:val="47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Максимальное давление при зажиме образца, не менее, бар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500</w:t>
            </w:r>
          </w:p>
        </w:tc>
      </w:tr>
      <w:tr w:rsidR="000234F9" w:rsidRPr="000234F9" w:rsidTr="000234F9">
        <w:trPr>
          <w:trHeight w:val="42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сталь</w:t>
            </w:r>
          </w:p>
        </w:tc>
      </w:tr>
      <w:tr w:rsidR="000234F9" w:rsidRPr="000234F9" w:rsidTr="000234F9">
        <w:trPr>
          <w:trHeight w:val="38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Открытый фронт для быстрой установки/снятия образца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6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Встроенное приспособление с линейкой для центровки образца в захватах</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8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Пазы клиновой формы для быстрой фиксации вставок в захватах</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5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Защитная крышка, предотвращающая выпадение вставок во время испытания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53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Крепление к машине с помощью фланцевых адаптеров</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8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Открытие/закрытие захватов с помощью пульта управления машиной (для каждого захвата отдельно)</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3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Регулировка силы зажима с помощью гидростанции                        (для каждого захвата отдельно)</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Регулировка скорости открытия/закрытия захвата с помощью гидростанции (для каждого захвата отдельно)</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7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работы в климатической камере при температуре в диапазоне от -80 °С до +100°С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36"/>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Вставки для плоских образцов толщиной 0-30 мм и круглых образцов диаметром 0-5 мм</w:t>
            </w:r>
          </w:p>
        </w:tc>
      </w:tr>
      <w:tr w:rsidR="000234F9" w:rsidRPr="000234F9" w:rsidTr="000234F9">
        <w:trPr>
          <w:trHeight w:val="42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сталь</w:t>
            </w:r>
          </w:p>
        </w:tc>
      </w:tr>
      <w:tr w:rsidR="000234F9" w:rsidRPr="000234F9" w:rsidTr="000234F9">
        <w:trPr>
          <w:trHeight w:val="41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Форма зажимной поверхности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плоская с насечкой</w:t>
            </w:r>
          </w:p>
        </w:tc>
      </w:tr>
      <w:tr w:rsidR="000234F9" w:rsidRPr="000234F9" w:rsidTr="000234F9">
        <w:trPr>
          <w:trHeight w:val="41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зажимной поверхности,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4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зажимной поверхности,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Твёрдость зажимной поверхности, не менее, HRC</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55</w:t>
            </w:r>
          </w:p>
        </w:tc>
      </w:tr>
      <w:tr w:rsidR="000234F9" w:rsidRPr="000234F9" w:rsidTr="000234F9">
        <w:trPr>
          <w:trHeight w:val="111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7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работы в климатической камере при температуре в диапазоне от -80 °С до +100°С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5"/>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Вставки для плоских образцов толщиной 30-50 мм</w:t>
            </w:r>
          </w:p>
        </w:tc>
      </w:tr>
      <w:tr w:rsidR="000234F9" w:rsidRPr="000234F9" w:rsidTr="000234F9">
        <w:trPr>
          <w:trHeight w:val="40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сталь</w:t>
            </w:r>
          </w:p>
        </w:tc>
      </w:tr>
      <w:tr w:rsidR="000234F9" w:rsidRPr="000234F9" w:rsidTr="000234F9">
        <w:trPr>
          <w:trHeight w:val="4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Форма зажимной поверхности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плоская с насечкой</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зажимной поверхности,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42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зажимной поверхности,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41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Твёрдость зажимной поверхности, не менее, HRC</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55</w:t>
            </w:r>
          </w:p>
        </w:tc>
      </w:tr>
      <w:tr w:rsidR="000234F9" w:rsidRPr="000234F9" w:rsidTr="000234F9">
        <w:trPr>
          <w:trHeight w:val="111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2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работы в климатической камере при температуре в диапазоне от -80 °С до +100°С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1"/>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Вставки для плоских образцов диаметром 50-80 мм</w:t>
            </w:r>
          </w:p>
        </w:tc>
      </w:tr>
      <w:tr w:rsidR="000234F9" w:rsidRPr="000234F9" w:rsidTr="000234F9">
        <w:trPr>
          <w:trHeight w:val="41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сталь</w:t>
            </w:r>
          </w:p>
        </w:tc>
      </w:tr>
      <w:tr w:rsidR="000234F9" w:rsidRPr="000234F9" w:rsidTr="000234F9">
        <w:trPr>
          <w:trHeight w:val="41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Форма зажимной поверхности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плоская с насечкой</w:t>
            </w:r>
          </w:p>
        </w:tc>
      </w:tr>
      <w:tr w:rsidR="000234F9" w:rsidRPr="000234F9" w:rsidTr="000234F9">
        <w:trPr>
          <w:trHeight w:val="55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зажимной поверхности,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зажимной поверхности,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150</w:t>
            </w:r>
          </w:p>
        </w:tc>
      </w:tr>
      <w:tr w:rsidR="000234F9" w:rsidRPr="000234F9" w:rsidTr="000234F9">
        <w:trPr>
          <w:trHeight w:val="50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Твёрдость зажимной поверхности, не менее, HRC</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55</w:t>
            </w:r>
          </w:p>
        </w:tc>
      </w:tr>
      <w:tr w:rsidR="000234F9" w:rsidRPr="000234F9" w:rsidTr="000234F9">
        <w:trPr>
          <w:trHeight w:val="103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Фиксация в захватах с помощью встроенного клинового адаптера (нет необходимости дополнительной фиксации винтами)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работы в климатической камере при температуре в диапазоне от -80 °С до +100°С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97"/>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Гидростанция</w:t>
            </w:r>
          </w:p>
        </w:tc>
      </w:tr>
      <w:tr w:rsidR="000234F9" w:rsidRPr="000234F9" w:rsidTr="000234F9">
        <w:trPr>
          <w:trHeight w:val="74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Назначение – привод гидроцилиндра машины и управление гидрозахватами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3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Рабочее давление для перемещения поршня, не менее, бар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lang w:val="en-US"/>
              </w:rPr>
            </w:pPr>
            <w:r w:rsidRPr="000234F9">
              <w:rPr>
                <w:sz w:val="24"/>
                <w:szCs w:val="24"/>
                <w:lang w:val="en-US"/>
              </w:rPr>
              <w:t>350</w:t>
            </w:r>
          </w:p>
        </w:tc>
      </w:tr>
      <w:tr w:rsidR="000234F9" w:rsidRPr="000234F9" w:rsidTr="000234F9">
        <w:trPr>
          <w:trHeight w:val="75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Регулировка давления (силы зажима) на каждом захвате отдельно</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Минимальное давление, не более, бар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20</w:t>
            </w:r>
          </w:p>
        </w:tc>
      </w:tr>
      <w:tr w:rsidR="000234F9" w:rsidRPr="000234F9" w:rsidTr="000234F9">
        <w:trPr>
          <w:trHeight w:val="41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Максимальное давление, не менее, бар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500</w:t>
            </w:r>
          </w:p>
        </w:tc>
      </w:tr>
      <w:tr w:rsidR="000234F9" w:rsidRPr="000234F9" w:rsidTr="000234F9">
        <w:trPr>
          <w:trHeight w:val="70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Регулировка скорости открытия/закрытия вставок на каждом захвате отдельно</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Объём масляного бака, не более, л</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100</w:t>
            </w:r>
          </w:p>
        </w:tc>
      </w:tr>
      <w:tr w:rsidR="000234F9" w:rsidRPr="000234F9" w:rsidTr="000234F9">
        <w:trPr>
          <w:trHeight w:val="69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Контрольно-измерительная электроника для управления гидростанцией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Сенсорный экран на передней панели гидростанции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113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Управление гидростанцией и гидрозахватами через встроенный сенсорный экран на передней панели гидростанции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Тип насоса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радиально-поршневой</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Производительность насоса, не менее, л/мин</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lang w:val="en-US"/>
              </w:rPr>
            </w:pPr>
            <w:r w:rsidRPr="000234F9">
              <w:rPr>
                <w:sz w:val="24"/>
                <w:szCs w:val="24"/>
                <w:lang w:val="en-US"/>
              </w:rPr>
              <w:t>18</w:t>
            </w:r>
          </w:p>
        </w:tc>
      </w:tr>
      <w:tr w:rsidR="000234F9" w:rsidRPr="000234F9" w:rsidTr="000234F9">
        <w:trPr>
          <w:trHeight w:val="41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Датчики уровня масла и температуры масла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Фильтр очистки масла с индикацией загрязнённости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Воздушное охлаждение с автоматическим контролем температуры масла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Уровень шума, не более, дБ</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68</w:t>
            </w:r>
          </w:p>
        </w:tc>
      </w:tr>
      <w:tr w:rsidR="000234F9" w:rsidRPr="000234F9" w:rsidTr="000234F9">
        <w:trPr>
          <w:trHeight w:val="41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Соединительные шланги в комплекте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Количество соединительных шлангов идущих в комплекте, не менее, шт.</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4</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Гидравлическое масло в комплекте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69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Количество гидравлического масла идущего в комплекте, не менее, л.</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100</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гидростанции,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800</w:t>
            </w:r>
          </w:p>
        </w:tc>
      </w:tr>
      <w:tr w:rsidR="000234F9" w:rsidRPr="000234F9" w:rsidTr="000234F9">
        <w:trPr>
          <w:trHeight w:val="4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Длина гидростанции,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1763</w:t>
            </w:r>
          </w:p>
        </w:tc>
      </w:tr>
      <w:tr w:rsidR="000234F9" w:rsidRPr="000234F9" w:rsidTr="000234F9">
        <w:trPr>
          <w:trHeight w:val="41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гидростанции,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1475</w:t>
            </w:r>
          </w:p>
        </w:tc>
      </w:tr>
      <w:tr w:rsidR="000234F9" w:rsidRPr="000234F9" w:rsidTr="000234F9">
        <w:trPr>
          <w:trHeight w:val="421"/>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Приспособление для сжатия 2500 кН</w:t>
            </w:r>
          </w:p>
        </w:tc>
      </w:tr>
      <w:tr w:rsidR="000234F9" w:rsidRPr="000234F9" w:rsidTr="000234F9">
        <w:trPr>
          <w:trHeight w:val="36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Неподвижные плиты (фиксированные)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7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Максимальная нагрузка, не менее, кН</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lang w:val="en-US"/>
              </w:rPr>
            </w:pPr>
            <w:r w:rsidRPr="000234F9">
              <w:rPr>
                <w:sz w:val="24"/>
                <w:szCs w:val="24"/>
                <w:lang w:val="en-US"/>
              </w:rPr>
              <w:t>2500</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сталь</w:t>
            </w:r>
          </w:p>
        </w:tc>
      </w:tr>
      <w:tr w:rsidR="000234F9" w:rsidRPr="000234F9" w:rsidTr="000234F9">
        <w:trPr>
          <w:trHeight w:val="3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Форма зажимной поверхности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плоская</w:t>
            </w:r>
          </w:p>
        </w:tc>
      </w:tr>
      <w:tr w:rsidR="000234F9" w:rsidRPr="000234F9" w:rsidTr="000234F9">
        <w:trPr>
          <w:trHeight w:val="48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Размер зажимной поверхности (диаметр),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lang w:val="en-US"/>
              </w:rPr>
            </w:pPr>
            <w:r w:rsidRPr="000234F9">
              <w:rPr>
                <w:sz w:val="24"/>
                <w:szCs w:val="24"/>
                <w:lang w:val="en-US"/>
              </w:rPr>
              <w:t>200</w:t>
            </w:r>
          </w:p>
        </w:tc>
      </w:tr>
      <w:tr w:rsidR="000234F9" w:rsidRPr="000234F9" w:rsidTr="000234F9">
        <w:trPr>
          <w:trHeight w:val="36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Твёрдость зажимной поверхности, не менее, HRC</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55</w:t>
            </w:r>
          </w:p>
        </w:tc>
      </w:tr>
      <w:tr w:rsidR="000234F9" w:rsidRPr="000234F9" w:rsidTr="000234F9">
        <w:trPr>
          <w:trHeight w:val="111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На рабочую поверхность нанесены специальные концентрические круги для удобства позиционирования образца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112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Крепление к гидрозахватам с помощью встроенного клинового адаптера (нет необходимости дополнительного крепления винтами)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83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Для крепления к захватам нет необходимости вынимать из захватов вставки для плоских или круглых образцов</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2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работы в климатической камере при температуре в диапазоне от -80 °С до +100°С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9"/>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Экстензометр автоматический</w:t>
            </w:r>
          </w:p>
        </w:tc>
      </w:tr>
      <w:tr w:rsidR="000234F9" w:rsidRPr="000234F9" w:rsidTr="000234F9">
        <w:trPr>
          <w:trHeight w:val="6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Предназначен для измерения продольной деформации образца при растяжении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Внесение в реестр СИ РФ</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Тип привода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электромеханический</w:t>
            </w:r>
          </w:p>
        </w:tc>
      </w:tr>
      <w:tr w:rsidR="000234F9" w:rsidRPr="000234F9" w:rsidTr="000234F9">
        <w:trPr>
          <w:trHeight w:val="70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Принцип измерения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оптико-инкрементальный</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Класс точности по </w:t>
            </w:r>
            <w:r w:rsidRPr="000234F9">
              <w:rPr>
                <w:sz w:val="24"/>
                <w:szCs w:val="24"/>
                <w:lang w:val="en-US"/>
              </w:rPr>
              <w:t>ISO</w:t>
            </w:r>
            <w:r w:rsidRPr="000234F9">
              <w:rPr>
                <w:sz w:val="24"/>
                <w:szCs w:val="24"/>
              </w:rPr>
              <w:t xml:space="preserve"> 9513, не более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0,5</w:t>
            </w:r>
          </w:p>
        </w:tc>
      </w:tr>
      <w:tr w:rsidR="000234F9" w:rsidRPr="000234F9" w:rsidTr="000234F9">
        <w:trPr>
          <w:trHeight w:val="422"/>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Минимальная измерительная база </w:t>
            </w:r>
            <w:r w:rsidRPr="000234F9">
              <w:rPr>
                <w:sz w:val="24"/>
                <w:szCs w:val="24"/>
                <w:lang w:val="en-US"/>
              </w:rPr>
              <w:t>Lo</w:t>
            </w:r>
            <w:r w:rsidRPr="000234F9">
              <w:rPr>
                <w:sz w:val="24"/>
                <w:szCs w:val="24"/>
              </w:rPr>
              <w:t>,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10</w:t>
            </w:r>
          </w:p>
        </w:tc>
      </w:tr>
      <w:tr w:rsidR="000234F9" w:rsidRPr="000234F9" w:rsidTr="000234F9">
        <w:trPr>
          <w:trHeight w:val="39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Максимальная измерительная база </w:t>
            </w:r>
            <w:r w:rsidRPr="000234F9">
              <w:rPr>
                <w:sz w:val="24"/>
                <w:szCs w:val="24"/>
                <w:lang w:val="en-US"/>
              </w:rPr>
              <w:t>Lo</w:t>
            </w:r>
            <w:r w:rsidRPr="000234F9">
              <w:rPr>
                <w:sz w:val="24"/>
                <w:szCs w:val="24"/>
              </w:rPr>
              <w:t>,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500</w:t>
            </w:r>
          </w:p>
        </w:tc>
      </w:tr>
      <w:tr w:rsidR="000234F9" w:rsidRPr="000234F9" w:rsidTr="000234F9">
        <w:trPr>
          <w:trHeight w:val="70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Бесступенчатое регулирование измерительной базы </w:t>
            </w:r>
            <w:r w:rsidRPr="000234F9">
              <w:rPr>
                <w:sz w:val="24"/>
                <w:szCs w:val="24"/>
                <w:lang w:val="en-US"/>
              </w:rPr>
              <w:t>Lo</w:t>
            </w:r>
            <w:r w:rsidRPr="000234F9">
              <w:rPr>
                <w:sz w:val="24"/>
                <w:szCs w:val="24"/>
              </w:rPr>
              <w:t xml:space="preserve">                           с помощью персонального компьютера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25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Погрешность установки измерительной базы </w:t>
            </w:r>
            <w:r w:rsidRPr="000234F9">
              <w:rPr>
                <w:sz w:val="24"/>
                <w:szCs w:val="24"/>
                <w:lang w:val="en-US"/>
              </w:rPr>
              <w:t>Lo</w:t>
            </w:r>
            <w:r w:rsidRPr="000234F9">
              <w:rPr>
                <w:sz w:val="24"/>
                <w:szCs w:val="24"/>
              </w:rPr>
              <w:t>, не более, %</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0,5</w:t>
            </w:r>
          </w:p>
        </w:tc>
      </w:tr>
      <w:tr w:rsidR="000234F9" w:rsidRPr="000234F9" w:rsidTr="000234F9">
        <w:trPr>
          <w:trHeight w:val="12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 xml:space="preserve">Максимальное измеряемое перемещение (с учетом измерительной базы </w:t>
            </w:r>
            <w:r w:rsidRPr="000234F9">
              <w:rPr>
                <w:sz w:val="24"/>
                <w:szCs w:val="24"/>
                <w:lang w:val="en-US"/>
              </w:rPr>
              <w:t>Lo</w:t>
            </w:r>
            <w:r w:rsidRPr="000234F9">
              <w:rPr>
                <w:sz w:val="24"/>
                <w:szCs w:val="24"/>
              </w:rPr>
              <w:t>),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500</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Разрешение показаний, не более, мкм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0,01</w:t>
            </w:r>
          </w:p>
        </w:tc>
      </w:tr>
      <w:tr w:rsidR="000234F9" w:rsidRPr="000234F9" w:rsidTr="000234F9">
        <w:trPr>
          <w:trHeight w:val="28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Погрешность измерения деформации в диапазоне 0-0,3 мм,              не более, мкм</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 1,5</w:t>
            </w:r>
          </w:p>
        </w:tc>
      </w:tr>
      <w:tr w:rsidR="000234F9" w:rsidRPr="000234F9" w:rsidTr="000234F9">
        <w:trPr>
          <w:trHeight w:val="2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Погрешность измерения перемещения поршня в диапазоне       0,3-500 мм, не более, %</w:t>
            </w:r>
          </w:p>
        </w:tc>
        <w:tc>
          <w:tcPr>
            <w:tcW w:w="2456" w:type="dxa"/>
            <w:vAlign w:val="center"/>
          </w:tcPr>
          <w:p w:rsidR="000234F9" w:rsidRPr="000234F9" w:rsidRDefault="000234F9" w:rsidP="000234F9">
            <w:pPr>
              <w:tabs>
                <w:tab w:val="clear" w:pos="1134"/>
              </w:tabs>
              <w:kinsoku/>
              <w:overflowPunct/>
              <w:autoSpaceDE/>
              <w:autoSpaceDN/>
              <w:spacing w:line="240" w:lineRule="auto"/>
              <w:ind w:firstLine="0"/>
              <w:jc w:val="center"/>
              <w:rPr>
                <w:sz w:val="24"/>
                <w:szCs w:val="24"/>
              </w:rPr>
            </w:pPr>
            <w:r w:rsidRPr="000234F9">
              <w:rPr>
                <w:sz w:val="24"/>
                <w:szCs w:val="24"/>
              </w:rPr>
              <w:t>± 0,5</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Длина измерительных щупов,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340</w:t>
            </w:r>
          </w:p>
        </w:tc>
      </w:tr>
      <w:tr w:rsidR="000234F9" w:rsidRPr="000234F9" w:rsidTr="000234F9">
        <w:trPr>
          <w:trHeight w:val="10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экстензометра,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224</w:t>
            </w:r>
          </w:p>
        </w:tc>
      </w:tr>
      <w:tr w:rsidR="000234F9" w:rsidRPr="000234F9" w:rsidTr="000234F9">
        <w:trPr>
          <w:trHeight w:val="7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Длина экстензометра,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190</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экстензометра, не более,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936</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Масса экстензометра, не более, кг</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30</w:t>
            </w:r>
          </w:p>
        </w:tc>
      </w:tr>
      <w:tr w:rsidR="000234F9" w:rsidRPr="000234F9" w:rsidTr="000234F9">
        <w:trPr>
          <w:trHeight w:val="39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Подходит для применения с плоскими и круглыми образцами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Для плоских образцов толщиной до 70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Для круглых образцов диаметром до 80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Полностью автоматическое проведение испытания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Автоматические установка на образец и снятие с образца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Автоматическое отслеживание центра образца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Возможность проведения испытания до разрыва образца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30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Подходит для испытания образцов с высоким процентом удлинения при растяжении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Задание параметров испытания через персональный компьютер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2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Экстензометр крепится к специальной стойке с помощью держателя (поворотного штатива), который позволяет свободно перемещать экстензометр в рабочую зону машины и обратно</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Стойка с экстензометром установлена позади рабочей зоны машины и жёстко прикреплена к основанию машины</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8"/>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Персональный компьютер</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Исполнение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моноблок</w:t>
            </w:r>
          </w:p>
        </w:tc>
      </w:tr>
      <w:tr w:rsidR="000234F9" w:rsidRPr="000234F9" w:rsidTr="000234F9">
        <w:trPr>
          <w:trHeight w:val="16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Дисплей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Диагональ дисплея, не менее, дюйм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21,5</w:t>
            </w:r>
          </w:p>
        </w:tc>
      </w:tr>
      <w:tr w:rsidR="000234F9" w:rsidRPr="000234F9" w:rsidTr="000234F9">
        <w:trPr>
          <w:trHeight w:val="15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Разрешение дисплея, не менее, пикс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1920×1280</w:t>
            </w:r>
          </w:p>
        </w:tc>
      </w:tr>
      <w:tr w:rsidR="000234F9" w:rsidRPr="000234F9" w:rsidTr="000234F9">
        <w:trPr>
          <w:trHeight w:val="42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Частота передачи данных процессора, не менее, ГГц</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3</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Объём оперативной памяти, не менее, ГБ</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4</w:t>
            </w:r>
          </w:p>
        </w:tc>
      </w:tr>
      <w:tr w:rsidR="000234F9" w:rsidRPr="000234F9" w:rsidTr="000234F9">
        <w:trPr>
          <w:trHeight w:val="40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Объём жёсткого диска, не менее, ГБ</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500</w:t>
            </w:r>
          </w:p>
        </w:tc>
      </w:tr>
      <w:tr w:rsidR="000234F9" w:rsidRPr="000234F9" w:rsidTr="000234F9">
        <w:trPr>
          <w:trHeight w:val="41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Клавиатура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Манипулятор «мышь»</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Принтер черно-белый лазерный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ИБП 700 Вт</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7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 xml:space="preserve">Постоянная лицензия операционной системы </w:t>
            </w:r>
            <w:r w:rsidRPr="000234F9">
              <w:rPr>
                <w:rFonts w:eastAsia="Calibri"/>
                <w:sz w:val="24"/>
                <w:szCs w:val="24"/>
                <w:lang w:val="en-US" w:eastAsia="en-US"/>
              </w:rPr>
              <w:t>Windows</w:t>
            </w:r>
            <w:r w:rsidRPr="000234F9">
              <w:rPr>
                <w:rFonts w:eastAsia="Calibri"/>
                <w:sz w:val="24"/>
                <w:szCs w:val="24"/>
                <w:lang w:eastAsia="en-US"/>
              </w:rPr>
              <w:t xml:space="preserve"> 10 с возможностью дальнейшего обновления  (</w:t>
            </w:r>
            <w:r w:rsidRPr="000234F9">
              <w:rPr>
                <w:rFonts w:eastAsia="Calibri"/>
                <w:bCs/>
                <w:color w:val="000000"/>
                <w:sz w:val="24"/>
                <w:szCs w:val="24"/>
                <w:lang w:eastAsia="en-US"/>
              </w:rPr>
              <w:t>на момент поставки операционная система должна быть последней «новейшей» версии)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56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 xml:space="preserve">Microsoft Office русифицированный, </w:t>
            </w:r>
            <w:r w:rsidRPr="000234F9">
              <w:rPr>
                <w:rFonts w:eastAsia="Calibri"/>
                <w:sz w:val="24"/>
                <w:szCs w:val="24"/>
                <w:lang w:eastAsia="en-US"/>
              </w:rPr>
              <w:t>постоянная лицензия с возможностью дальнейшего обновления (</w:t>
            </w:r>
            <w:r w:rsidRPr="000234F9">
              <w:rPr>
                <w:rFonts w:eastAsia="Calibri"/>
                <w:bCs/>
                <w:color w:val="000000"/>
                <w:sz w:val="24"/>
                <w:szCs w:val="24"/>
                <w:lang w:eastAsia="en-US"/>
              </w:rPr>
              <w:t>на момент поставки программное обеспечение должно быть последней «новейшей» версии)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Программное обеспечение на персональный компьютер для проведения испытаний</w:t>
            </w:r>
          </w:p>
        </w:tc>
      </w:tr>
      <w:tr w:rsidR="000234F9" w:rsidRPr="000234F9" w:rsidTr="000234F9">
        <w:trPr>
          <w:trHeight w:val="878"/>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Должно быть предназначено для проведения статических испытаний различных материалов на растяжение, сжатие, изгиб, отрыв, сдвиг и др., в соответствии со стандартами ГОСТ, EN, ISO, ASTM и др.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0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Русскоязычный интерфейс</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36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Возможность редактирования рабочего стола программы</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28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Возможность использования стандартных методов испытаний из библиотеки программы</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14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Создание и сохранение в библиотеке программы собственных методов испытаний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Возможность проведения испытаний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29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Вывод на экран в реальном времени до 6 графиков и до 12 параметров во время испытания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Автоматическое сохранение результатов испытаний на ПК</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280"/>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Возможность работы внутри и вне программы во время испытания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20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Анализ результатов испытаний (графический и статистический)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Возможность перевода результатов испытаний в единицы СИ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97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 xml:space="preserve">Возможность экспорта результатов испытаний в программы Microsoft Office, Adobe Acrobat, </w:t>
            </w:r>
            <w:r w:rsidRPr="000234F9">
              <w:rPr>
                <w:rFonts w:eastAsia="Calibri"/>
                <w:sz w:val="24"/>
                <w:szCs w:val="24"/>
                <w:lang w:val="en-US" w:eastAsia="en-US"/>
              </w:rPr>
              <w:t>web</w:t>
            </w:r>
            <w:r w:rsidRPr="000234F9">
              <w:rPr>
                <w:rFonts w:eastAsia="Calibri"/>
                <w:sz w:val="24"/>
                <w:szCs w:val="24"/>
                <w:lang w:eastAsia="en-US"/>
              </w:rPr>
              <w:t xml:space="preserve"> браузеры и др.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Редактирование отчётов испытаний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55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Печать протоколов испытаний (отдельных и обобщённых)</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Контекстная справка и помощь на русском языке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Подключение программы к корпоративной сети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125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 xml:space="preserve">Удалённое подключение к программе специалистов поставщика и производителя для устранения сбоев программы при наличии подключения к </w:t>
            </w:r>
            <w:r w:rsidRPr="000234F9">
              <w:rPr>
                <w:sz w:val="24"/>
                <w:szCs w:val="24"/>
              </w:rPr>
              <w:t>Internet ПК, на котором установлена программа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26"/>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rFonts w:eastAsia="Calibri"/>
                <w:sz w:val="24"/>
                <w:szCs w:val="24"/>
                <w:lang w:eastAsia="en-US"/>
              </w:rPr>
              <w:t>Управление работой машины (как пульт управления машиной)</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387"/>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lang w:eastAsia="it-IT"/>
              </w:rPr>
              <w:t>Устанавливается на персональный компьютер</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91"/>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Стол для компьютера</w:t>
            </w:r>
          </w:p>
        </w:tc>
      </w:tr>
      <w:tr w:rsidR="000234F9" w:rsidRPr="000234F9" w:rsidTr="000234F9">
        <w:trPr>
          <w:trHeight w:val="3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Материал изготовления каркаса</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 xml:space="preserve">алюминиевый </w:t>
            </w:r>
            <w:r w:rsidRPr="000234F9">
              <w:rPr>
                <w:sz w:val="24"/>
                <w:szCs w:val="24"/>
              </w:rPr>
              <w:lastRenderedPageBreak/>
              <w:t>профиль</w:t>
            </w:r>
          </w:p>
        </w:tc>
      </w:tr>
      <w:tr w:rsidR="000234F9" w:rsidRPr="000234F9" w:rsidTr="000234F9">
        <w:trPr>
          <w:trHeight w:val="2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lastRenderedPageBreak/>
              <w:t>Материал изготовления столешницы</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ламинированный ДСП</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Ширина стола,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600</w:t>
            </w:r>
          </w:p>
        </w:tc>
      </w:tr>
      <w:tr w:rsidR="000234F9" w:rsidRPr="000234F9" w:rsidTr="00105C1B">
        <w:trPr>
          <w:trHeight w:val="30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Длина стола,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1080</w:t>
            </w:r>
          </w:p>
        </w:tc>
      </w:tr>
      <w:tr w:rsidR="000234F9" w:rsidRPr="000234F9" w:rsidTr="00105C1B">
        <w:trPr>
          <w:trHeight w:val="32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Высота стола, не менее, мм</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750</w:t>
            </w:r>
          </w:p>
        </w:tc>
      </w:tr>
      <w:tr w:rsidR="000234F9" w:rsidRPr="000234F9" w:rsidTr="00105C1B">
        <w:trPr>
          <w:trHeight w:val="299"/>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Кресло для оператора</w:t>
            </w:r>
          </w:p>
        </w:tc>
      </w:tr>
      <w:tr w:rsidR="000234F9" w:rsidRPr="000234F9" w:rsidTr="00105C1B">
        <w:trPr>
          <w:trHeight w:val="30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Подлокотники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105C1B">
        <w:trPr>
          <w:trHeight w:val="311"/>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Регулировка высоты сиденья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105C1B">
        <w:trPr>
          <w:trHeight w:val="17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Регулировка угла наклона спинки</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105C1B">
        <w:trPr>
          <w:trHeight w:val="124"/>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Поворот сиденья на 360°</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105C1B">
        <w:trPr>
          <w:trHeight w:val="159"/>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Подвижное (на колёсах)</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105C1B">
        <w:trPr>
          <w:trHeight w:val="263"/>
          <w:jc w:val="center"/>
        </w:trPr>
        <w:tc>
          <w:tcPr>
            <w:tcW w:w="9116" w:type="dxa"/>
            <w:gridSpan w:val="2"/>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b/>
                <w:sz w:val="24"/>
                <w:szCs w:val="24"/>
              </w:rPr>
              <w:t>Инструмент и смазка для обслуживания</w:t>
            </w:r>
          </w:p>
        </w:tc>
      </w:tr>
      <w:tr w:rsidR="000234F9" w:rsidRPr="000234F9" w:rsidTr="000234F9">
        <w:trPr>
          <w:trHeight w:val="703"/>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r w:rsidR="000234F9" w:rsidRPr="000234F9" w:rsidTr="000234F9">
        <w:trPr>
          <w:trHeight w:val="415"/>
          <w:jc w:val="center"/>
        </w:trPr>
        <w:tc>
          <w:tcPr>
            <w:tcW w:w="6660" w:type="dxa"/>
            <w:vAlign w:val="center"/>
          </w:tcPr>
          <w:p w:rsidR="000234F9" w:rsidRPr="000234F9" w:rsidRDefault="000234F9" w:rsidP="000234F9">
            <w:pPr>
              <w:tabs>
                <w:tab w:val="clear" w:pos="1134"/>
                <w:tab w:val="left" w:pos="426"/>
              </w:tabs>
              <w:kinsoku/>
              <w:overflowPunct/>
              <w:autoSpaceDE/>
              <w:autoSpaceDN/>
              <w:spacing w:line="276" w:lineRule="auto"/>
              <w:ind w:firstLine="0"/>
              <w:rPr>
                <w:sz w:val="24"/>
                <w:szCs w:val="24"/>
              </w:rPr>
            </w:pPr>
            <w:r w:rsidRPr="000234F9">
              <w:rPr>
                <w:sz w:val="24"/>
                <w:szCs w:val="24"/>
              </w:rPr>
              <w:t>Комплект поставляется в специальном чемодане</w:t>
            </w:r>
          </w:p>
        </w:tc>
        <w:tc>
          <w:tcPr>
            <w:tcW w:w="2456" w:type="dxa"/>
            <w:vAlign w:val="center"/>
          </w:tcPr>
          <w:p w:rsidR="000234F9" w:rsidRPr="000234F9" w:rsidRDefault="000234F9" w:rsidP="000234F9">
            <w:pPr>
              <w:tabs>
                <w:tab w:val="clear" w:pos="1134"/>
                <w:tab w:val="left" w:pos="426"/>
              </w:tabs>
              <w:kinsoku/>
              <w:overflowPunct/>
              <w:autoSpaceDE/>
              <w:autoSpaceDN/>
              <w:spacing w:line="276" w:lineRule="auto"/>
              <w:ind w:firstLine="0"/>
              <w:jc w:val="center"/>
              <w:rPr>
                <w:sz w:val="24"/>
                <w:szCs w:val="24"/>
              </w:rPr>
            </w:pPr>
            <w:r w:rsidRPr="000234F9">
              <w:rPr>
                <w:sz w:val="24"/>
                <w:szCs w:val="24"/>
              </w:rPr>
              <w:t>есть</w:t>
            </w:r>
          </w:p>
        </w:tc>
      </w:tr>
    </w:tbl>
    <w:p w:rsidR="00861E8F" w:rsidRDefault="00861E8F" w:rsidP="001D3DF0">
      <w:pPr>
        <w:tabs>
          <w:tab w:val="left" w:pos="360"/>
          <w:tab w:val="left" w:pos="5529"/>
        </w:tabs>
        <w:spacing w:line="276" w:lineRule="auto"/>
        <w:ind w:left="426" w:hanging="284"/>
        <w:rPr>
          <w:sz w:val="24"/>
          <w:szCs w:val="24"/>
        </w:rPr>
      </w:pPr>
      <w:r w:rsidRPr="00861E8F">
        <w:rPr>
          <w:sz w:val="24"/>
          <w:szCs w:val="24"/>
        </w:rPr>
        <w:t>3</w:t>
      </w:r>
      <w:r>
        <w:rPr>
          <w:sz w:val="24"/>
          <w:szCs w:val="24"/>
        </w:rPr>
        <w:t xml:space="preserve">.4 </w:t>
      </w:r>
      <w:r w:rsidRPr="00861E8F">
        <w:rPr>
          <w:sz w:val="24"/>
          <w:szCs w:val="24"/>
        </w:rPr>
        <w:t xml:space="preserve">Комплект поставки на </w:t>
      </w:r>
      <w:r w:rsidRPr="00861E8F">
        <w:rPr>
          <w:bCs/>
          <w:sz w:val="24"/>
          <w:szCs w:val="24"/>
        </w:rPr>
        <w:t xml:space="preserve">машины </w:t>
      </w:r>
      <w:r w:rsidRPr="00861E8F">
        <w:rPr>
          <w:sz w:val="24"/>
          <w:szCs w:val="24"/>
        </w:rPr>
        <w:t>испытательные универсальные:</w:t>
      </w:r>
    </w:p>
    <w:tbl>
      <w:tblPr>
        <w:tblStyle w:val="a6"/>
        <w:tblW w:w="0" w:type="auto"/>
        <w:jc w:val="center"/>
        <w:tblLook w:val="04A0" w:firstRow="1" w:lastRow="0" w:firstColumn="1" w:lastColumn="0" w:noHBand="0" w:noVBand="1"/>
      </w:tblPr>
      <w:tblGrid>
        <w:gridCol w:w="640"/>
        <w:gridCol w:w="6920"/>
        <w:gridCol w:w="1507"/>
      </w:tblGrid>
      <w:tr w:rsidR="00861E8F" w:rsidRPr="00861E8F" w:rsidTr="000234F9">
        <w:trPr>
          <w:trHeight w:val="391"/>
          <w:tblHeader/>
          <w:jc w:val="center"/>
        </w:trPr>
        <w:tc>
          <w:tcPr>
            <w:tcW w:w="640" w:type="dxa"/>
            <w:shd w:val="clear" w:color="auto" w:fill="D9D9D9" w:themeFill="background1" w:themeFillShade="D9"/>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w:t>
            </w:r>
          </w:p>
        </w:tc>
        <w:tc>
          <w:tcPr>
            <w:tcW w:w="6920" w:type="dxa"/>
            <w:shd w:val="clear" w:color="auto" w:fill="D9D9D9" w:themeFill="background1" w:themeFillShade="D9"/>
            <w:vAlign w:val="center"/>
          </w:tcPr>
          <w:p w:rsidR="00861E8F" w:rsidRPr="00861E8F" w:rsidRDefault="00861E8F" w:rsidP="00E02900">
            <w:pPr>
              <w:tabs>
                <w:tab w:val="left" w:pos="0"/>
                <w:tab w:val="left" w:pos="5529"/>
              </w:tabs>
              <w:spacing w:line="276" w:lineRule="auto"/>
              <w:ind w:firstLine="0"/>
              <w:jc w:val="center"/>
              <w:rPr>
                <w:sz w:val="24"/>
                <w:szCs w:val="24"/>
              </w:rPr>
            </w:pPr>
            <w:r w:rsidRPr="00861E8F">
              <w:rPr>
                <w:sz w:val="24"/>
                <w:szCs w:val="24"/>
              </w:rPr>
              <w:t>Наименование</w:t>
            </w:r>
          </w:p>
        </w:tc>
        <w:tc>
          <w:tcPr>
            <w:tcW w:w="1507" w:type="dxa"/>
            <w:shd w:val="clear" w:color="auto" w:fill="D9D9D9" w:themeFill="background1" w:themeFillShade="D9"/>
            <w:vAlign w:val="center"/>
          </w:tcPr>
          <w:p w:rsidR="00861E8F" w:rsidRPr="00861E8F" w:rsidRDefault="00861E8F" w:rsidP="00E02900">
            <w:pPr>
              <w:tabs>
                <w:tab w:val="left" w:pos="360"/>
                <w:tab w:val="left" w:pos="5529"/>
              </w:tabs>
              <w:spacing w:line="276" w:lineRule="auto"/>
              <w:ind w:left="-14" w:firstLine="14"/>
              <w:jc w:val="center"/>
              <w:rPr>
                <w:sz w:val="24"/>
                <w:szCs w:val="24"/>
              </w:rPr>
            </w:pPr>
            <w:r w:rsidRPr="00861E8F">
              <w:rPr>
                <w:sz w:val="24"/>
                <w:szCs w:val="24"/>
              </w:rPr>
              <w:t>Общее кол. компл.</w:t>
            </w:r>
          </w:p>
        </w:tc>
      </w:tr>
      <w:tr w:rsidR="00861E8F" w:rsidRPr="00861E8F" w:rsidTr="000234F9">
        <w:trPr>
          <w:trHeight w:val="198"/>
          <w:jc w:val="center"/>
        </w:trPr>
        <w:tc>
          <w:tcPr>
            <w:tcW w:w="640" w:type="dxa"/>
            <w:vAlign w:val="center"/>
          </w:tcPr>
          <w:p w:rsidR="00861E8F" w:rsidRPr="00861E8F" w:rsidRDefault="00861E8F" w:rsidP="00E02900">
            <w:pPr>
              <w:tabs>
                <w:tab w:val="left" w:pos="360"/>
                <w:tab w:val="left" w:pos="5529"/>
              </w:tabs>
              <w:spacing w:line="276" w:lineRule="auto"/>
              <w:ind w:left="426" w:hanging="426"/>
              <w:jc w:val="center"/>
              <w:rPr>
                <w:b/>
                <w:sz w:val="24"/>
                <w:szCs w:val="24"/>
              </w:rPr>
            </w:pPr>
            <w:r w:rsidRPr="00861E8F">
              <w:rPr>
                <w:b/>
                <w:sz w:val="24"/>
                <w:szCs w:val="24"/>
              </w:rPr>
              <w:t>1</w:t>
            </w:r>
          </w:p>
        </w:tc>
        <w:tc>
          <w:tcPr>
            <w:tcW w:w="8427" w:type="dxa"/>
            <w:gridSpan w:val="2"/>
            <w:vAlign w:val="center"/>
          </w:tcPr>
          <w:p w:rsidR="00861E8F" w:rsidRPr="00861E8F" w:rsidRDefault="00861E8F" w:rsidP="00E02900">
            <w:pPr>
              <w:tabs>
                <w:tab w:val="left" w:pos="360"/>
                <w:tab w:val="left" w:pos="5529"/>
              </w:tabs>
              <w:spacing w:line="276" w:lineRule="auto"/>
              <w:ind w:left="426" w:hanging="426"/>
              <w:jc w:val="center"/>
              <w:rPr>
                <w:b/>
                <w:sz w:val="24"/>
                <w:szCs w:val="24"/>
              </w:rPr>
            </w:pPr>
            <w:r w:rsidRPr="00861E8F">
              <w:rPr>
                <w:b/>
                <w:sz w:val="24"/>
                <w:szCs w:val="24"/>
              </w:rPr>
              <w:t>Комплект поставки машины испытательной универсальной электромеханической 300 кН</w:t>
            </w:r>
          </w:p>
        </w:tc>
      </w:tr>
      <w:tr w:rsidR="00861E8F" w:rsidRPr="00861E8F" w:rsidTr="000234F9">
        <w:trPr>
          <w:trHeight w:val="568"/>
          <w:jc w:val="center"/>
        </w:trPr>
        <w:tc>
          <w:tcPr>
            <w:tcW w:w="640"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1.1</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Машина испытательная универсальная электромеханическая                 300 кН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175"/>
          <w:jc w:val="center"/>
        </w:trPr>
        <w:tc>
          <w:tcPr>
            <w:tcW w:w="640"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1.2</w:t>
            </w:r>
          </w:p>
        </w:tc>
        <w:tc>
          <w:tcPr>
            <w:tcW w:w="6920" w:type="dxa"/>
            <w:vAlign w:val="center"/>
          </w:tcPr>
          <w:p w:rsidR="00861E8F" w:rsidRPr="00861E8F" w:rsidRDefault="00861E8F" w:rsidP="00E02900">
            <w:pPr>
              <w:tabs>
                <w:tab w:val="left" w:pos="360"/>
                <w:tab w:val="left" w:pos="5529"/>
              </w:tabs>
              <w:spacing w:line="276" w:lineRule="auto"/>
              <w:ind w:left="426" w:hanging="426"/>
              <w:jc w:val="left"/>
              <w:rPr>
                <w:sz w:val="24"/>
                <w:szCs w:val="24"/>
              </w:rPr>
            </w:pPr>
            <w:r w:rsidRPr="00861E8F">
              <w:rPr>
                <w:sz w:val="24"/>
                <w:szCs w:val="24"/>
              </w:rPr>
              <w:t>Датчик нагрузки 300 кН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279"/>
          <w:jc w:val="center"/>
        </w:trPr>
        <w:tc>
          <w:tcPr>
            <w:tcW w:w="640"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1.3</w:t>
            </w:r>
          </w:p>
        </w:tc>
        <w:tc>
          <w:tcPr>
            <w:tcW w:w="6920" w:type="dxa"/>
            <w:vAlign w:val="center"/>
          </w:tcPr>
          <w:p w:rsidR="00861E8F" w:rsidRPr="00861E8F" w:rsidRDefault="00861E8F" w:rsidP="00E02900">
            <w:pPr>
              <w:tabs>
                <w:tab w:val="left" w:pos="360"/>
                <w:tab w:val="left" w:pos="5529"/>
              </w:tabs>
              <w:spacing w:line="276" w:lineRule="auto"/>
              <w:ind w:left="426" w:hanging="426"/>
              <w:jc w:val="left"/>
              <w:rPr>
                <w:sz w:val="24"/>
                <w:szCs w:val="24"/>
              </w:rPr>
            </w:pPr>
            <w:r w:rsidRPr="00861E8F">
              <w:rPr>
                <w:sz w:val="24"/>
                <w:szCs w:val="24"/>
              </w:rPr>
              <w:t>Адаптер для крепления оснастки к машине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213"/>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1.4</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Пульт управления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244"/>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1.5</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Защита рабочей зоны машины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82"/>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1.6</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Захваты клиновые пневматические 300 кН (2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535"/>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1.7</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Вставки для плоских образцов толщиной 0-15 мм и круглых образцов диаметром 0-5 мм (4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332"/>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1.8</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Вставки для круглых образцов диаметром 5-15 мм                              (4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147"/>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1.9</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Вставки для крепления адаптеров к захватам (2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47"/>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1.10</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Адаптеры для крепления оснастки к захватам                                      (2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342"/>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1.11</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Пневмокомпрессор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20"/>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1.12</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Приспособление для растяжения 300 кН круглых образцов с головками (2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23"/>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lastRenderedPageBreak/>
              <w:t>1.13</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Вставки для образцов по ГОСТ 1497-84, тип 3, № 4-9                            (2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6</w:t>
            </w:r>
          </w:p>
        </w:tc>
      </w:tr>
      <w:tr w:rsidR="00861E8F" w:rsidRPr="00861E8F" w:rsidTr="00105C1B">
        <w:trPr>
          <w:trHeight w:val="337"/>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1.14</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Приспособление для сжатия 300 кН (2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77"/>
          <w:jc w:val="center"/>
        </w:trPr>
        <w:tc>
          <w:tcPr>
            <w:tcW w:w="640" w:type="dxa"/>
            <w:vAlign w:val="center"/>
          </w:tcPr>
          <w:p w:rsidR="00861E8F" w:rsidRPr="00861E8F" w:rsidRDefault="00861E8F" w:rsidP="00861E8F">
            <w:pPr>
              <w:tabs>
                <w:tab w:val="left" w:pos="360"/>
                <w:tab w:val="left" w:pos="5529"/>
              </w:tabs>
              <w:spacing w:line="276" w:lineRule="auto"/>
              <w:ind w:left="426" w:hanging="426"/>
              <w:rPr>
                <w:sz w:val="24"/>
                <w:szCs w:val="24"/>
              </w:rPr>
            </w:pPr>
            <w:r w:rsidRPr="00861E8F">
              <w:rPr>
                <w:sz w:val="24"/>
                <w:szCs w:val="24"/>
              </w:rPr>
              <w:t>1.15</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Экстензометр автоматический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jc w:val="center"/>
        </w:trPr>
        <w:tc>
          <w:tcPr>
            <w:tcW w:w="640" w:type="dxa"/>
            <w:vAlign w:val="center"/>
          </w:tcPr>
          <w:p w:rsidR="00861E8F" w:rsidRPr="00861E8F" w:rsidRDefault="00861E8F" w:rsidP="00584FB5">
            <w:pPr>
              <w:tabs>
                <w:tab w:val="left" w:pos="360"/>
                <w:tab w:val="left" w:pos="5529"/>
              </w:tabs>
              <w:spacing w:line="276" w:lineRule="auto"/>
              <w:ind w:left="426" w:hanging="426"/>
              <w:rPr>
                <w:sz w:val="24"/>
                <w:szCs w:val="24"/>
              </w:rPr>
            </w:pPr>
            <w:r w:rsidRPr="00861E8F">
              <w:rPr>
                <w:sz w:val="24"/>
                <w:szCs w:val="24"/>
              </w:rPr>
              <w:t>1.1</w:t>
            </w:r>
            <w:r w:rsidR="00584FB5">
              <w:rPr>
                <w:sz w:val="24"/>
                <w:szCs w:val="24"/>
              </w:rPr>
              <w:t>6</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 xml:space="preserve">Персональный компьютер (в комплект входит: моноблок 1 шт.; клавиатура – 1 шт.; Манипулятор «мышь» – 1 шт.;                         принтер черно-белый лазерный – 1 шт.; ИБП 700 Вт. – 1 шт.; Постоянная лицензия операционной системы </w:t>
            </w:r>
            <w:r w:rsidRPr="00861E8F">
              <w:rPr>
                <w:sz w:val="24"/>
                <w:szCs w:val="24"/>
                <w:lang w:val="en-US"/>
              </w:rPr>
              <w:t>Windows</w:t>
            </w:r>
            <w:r w:rsidRPr="00861E8F">
              <w:rPr>
                <w:sz w:val="24"/>
                <w:szCs w:val="24"/>
              </w:rPr>
              <w:t xml:space="preserve"> 10 с возможностью дальнейшего обновления – 1 шт.;                         Microsoft Office русифицированный, постоянная лицензия с возможностью дальнейшего обновления – 1 шт.)</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827"/>
          <w:jc w:val="center"/>
        </w:trPr>
        <w:tc>
          <w:tcPr>
            <w:tcW w:w="640" w:type="dxa"/>
            <w:vAlign w:val="center"/>
          </w:tcPr>
          <w:p w:rsidR="00861E8F" w:rsidRPr="00861E8F" w:rsidRDefault="00861E8F" w:rsidP="00584FB5">
            <w:pPr>
              <w:tabs>
                <w:tab w:val="left" w:pos="360"/>
                <w:tab w:val="left" w:pos="5529"/>
              </w:tabs>
              <w:spacing w:line="276" w:lineRule="auto"/>
              <w:ind w:left="426" w:hanging="426"/>
              <w:rPr>
                <w:sz w:val="24"/>
                <w:szCs w:val="24"/>
              </w:rPr>
            </w:pPr>
            <w:r w:rsidRPr="00861E8F">
              <w:rPr>
                <w:sz w:val="24"/>
                <w:szCs w:val="24"/>
              </w:rPr>
              <w:t>1.1</w:t>
            </w:r>
            <w:r w:rsidR="00584FB5">
              <w:rPr>
                <w:sz w:val="24"/>
                <w:szCs w:val="24"/>
              </w:rPr>
              <w:t>7</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Программное обеспечение на персональный компьютер для проведения испытаний (постоянная лицензия с возможностью дальнейшего обновления –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295"/>
          <w:jc w:val="center"/>
        </w:trPr>
        <w:tc>
          <w:tcPr>
            <w:tcW w:w="640" w:type="dxa"/>
            <w:vAlign w:val="center"/>
          </w:tcPr>
          <w:p w:rsidR="00861E8F" w:rsidRPr="00861E8F" w:rsidRDefault="00861E8F" w:rsidP="00584FB5">
            <w:pPr>
              <w:tabs>
                <w:tab w:val="left" w:pos="360"/>
                <w:tab w:val="left" w:pos="5529"/>
              </w:tabs>
              <w:spacing w:line="276" w:lineRule="auto"/>
              <w:ind w:left="426" w:hanging="426"/>
              <w:rPr>
                <w:sz w:val="24"/>
                <w:szCs w:val="24"/>
              </w:rPr>
            </w:pPr>
            <w:r w:rsidRPr="00861E8F">
              <w:rPr>
                <w:sz w:val="24"/>
                <w:szCs w:val="24"/>
              </w:rPr>
              <w:t>1.1</w:t>
            </w:r>
            <w:r w:rsidR="00584FB5">
              <w:rPr>
                <w:sz w:val="24"/>
                <w:szCs w:val="24"/>
              </w:rPr>
              <w:t>8</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Стол для компьютера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186"/>
          <w:jc w:val="center"/>
        </w:trPr>
        <w:tc>
          <w:tcPr>
            <w:tcW w:w="640" w:type="dxa"/>
            <w:vAlign w:val="center"/>
          </w:tcPr>
          <w:p w:rsidR="00861E8F" w:rsidRPr="00861E8F" w:rsidRDefault="00861E8F" w:rsidP="00584FB5">
            <w:pPr>
              <w:tabs>
                <w:tab w:val="left" w:pos="360"/>
                <w:tab w:val="left" w:pos="5529"/>
              </w:tabs>
              <w:spacing w:line="276" w:lineRule="auto"/>
              <w:ind w:left="426" w:hanging="426"/>
              <w:rPr>
                <w:sz w:val="24"/>
                <w:szCs w:val="24"/>
              </w:rPr>
            </w:pPr>
            <w:r w:rsidRPr="00861E8F">
              <w:rPr>
                <w:sz w:val="24"/>
                <w:szCs w:val="24"/>
              </w:rPr>
              <w:t>1.</w:t>
            </w:r>
            <w:r w:rsidR="00584FB5">
              <w:rPr>
                <w:sz w:val="24"/>
                <w:szCs w:val="24"/>
              </w:rPr>
              <w:t>19</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Кресло для оператора (1 шт. в комплекте)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11"/>
          <w:jc w:val="center"/>
        </w:trPr>
        <w:tc>
          <w:tcPr>
            <w:tcW w:w="640" w:type="dxa"/>
            <w:vAlign w:val="center"/>
          </w:tcPr>
          <w:p w:rsidR="00861E8F" w:rsidRPr="00861E8F" w:rsidRDefault="00861E8F" w:rsidP="00584FB5">
            <w:pPr>
              <w:tabs>
                <w:tab w:val="left" w:pos="360"/>
                <w:tab w:val="left" w:pos="5529"/>
              </w:tabs>
              <w:spacing w:line="276" w:lineRule="auto"/>
              <w:ind w:left="426" w:hanging="426"/>
              <w:rPr>
                <w:sz w:val="24"/>
                <w:szCs w:val="24"/>
              </w:rPr>
            </w:pPr>
            <w:r w:rsidRPr="00861E8F">
              <w:rPr>
                <w:sz w:val="24"/>
                <w:szCs w:val="24"/>
              </w:rPr>
              <w:t>1.2</w:t>
            </w:r>
            <w:r w:rsidR="00584FB5">
              <w:rPr>
                <w:sz w:val="24"/>
                <w:szCs w:val="24"/>
              </w:rPr>
              <w:t>0</w:t>
            </w:r>
          </w:p>
        </w:tc>
        <w:tc>
          <w:tcPr>
            <w:tcW w:w="6920" w:type="dxa"/>
            <w:vAlign w:val="center"/>
          </w:tcPr>
          <w:p w:rsidR="00861E8F" w:rsidRPr="00861E8F" w:rsidRDefault="00861E8F" w:rsidP="00E02900">
            <w:pPr>
              <w:tabs>
                <w:tab w:val="left" w:pos="0"/>
                <w:tab w:val="left" w:pos="5529"/>
              </w:tabs>
              <w:spacing w:line="276" w:lineRule="auto"/>
              <w:ind w:firstLine="0"/>
              <w:jc w:val="left"/>
              <w:rPr>
                <w:sz w:val="24"/>
                <w:szCs w:val="24"/>
              </w:rPr>
            </w:pPr>
            <w:r w:rsidRPr="00861E8F">
              <w:rPr>
                <w:sz w:val="24"/>
                <w:szCs w:val="24"/>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 комплект поставляется в специальном чемодане)</w:t>
            </w:r>
          </w:p>
        </w:tc>
        <w:tc>
          <w:tcPr>
            <w:tcW w:w="1507" w:type="dxa"/>
            <w:vAlign w:val="center"/>
          </w:tcPr>
          <w:p w:rsidR="00861E8F" w:rsidRPr="00861E8F" w:rsidRDefault="00861E8F" w:rsidP="00E0290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194"/>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b/>
                <w:sz w:val="24"/>
                <w:szCs w:val="24"/>
              </w:rPr>
            </w:pPr>
            <w:r w:rsidRPr="00861E8F">
              <w:rPr>
                <w:b/>
                <w:sz w:val="24"/>
                <w:szCs w:val="24"/>
              </w:rPr>
              <w:t>2</w:t>
            </w:r>
          </w:p>
        </w:tc>
        <w:tc>
          <w:tcPr>
            <w:tcW w:w="8427" w:type="dxa"/>
            <w:gridSpan w:val="2"/>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b/>
                <w:sz w:val="24"/>
                <w:szCs w:val="24"/>
              </w:rPr>
              <w:t>Комплект поставки машины испытательной универсальной электромеханической 600 кН</w:t>
            </w:r>
          </w:p>
        </w:tc>
      </w:tr>
      <w:tr w:rsidR="00861E8F" w:rsidRPr="00861E8F" w:rsidTr="000234F9">
        <w:trPr>
          <w:trHeight w:val="342"/>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Машина испытательная универсальная электромеханическая             600 кН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195"/>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2.2</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Датчик нагрузки 600 кН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32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2.3</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Адаптер для крепления оснастки к машине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193"/>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2.4</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Пульт управления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19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2.5</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Защита рабочей зоны машины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19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2.6</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Захваты клиновые гидравлические 600 кН (2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695"/>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2.7</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Вставки для плоских образцов толщиной 0-15 мм и круглых образцов диаметром 0-5 мм (4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2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2.8</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Вставки для плоских образцов толщиной 15-30 мм                                  (4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0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2.9</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Вставки для круглых образцов диаметром 5-15 мм                                  (4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200"/>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2.10</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Вставки для круглых образцов диаметром 15-30 мм                               (4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24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2.11</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Вставки для крепления адаптеров к захватам (2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523"/>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2.12</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Адаптеры для крепления оснастки к захватам                                          (2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307"/>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lastRenderedPageBreak/>
              <w:t>2.13</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Гидростанция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26"/>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2.14</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Приспособление для растяжения 300 кН круглых образцов с головками (2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67"/>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2.15</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Вставки для образцов по ГОСТ 1497-84, тип 3, № 4-9                             (2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6</w:t>
            </w:r>
          </w:p>
        </w:tc>
      </w:tr>
      <w:tr w:rsidR="00861E8F" w:rsidRPr="00861E8F" w:rsidTr="000234F9">
        <w:trPr>
          <w:trHeight w:val="21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2.16</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Приспособление для сжатия 600 кН (2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33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2.17</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Экстензометр автоматический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82"/>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2.18</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 xml:space="preserve">Персональный компьютер (в комплект входит: моноблок 1 шт.; клавиатура – 1 шт.; Манипулятор «мышь» – 1 шт.;                         принтер черно-белый лазерный – 1 шт.; ИБП 700 Вт. – 1 шт.; Постоянная лицензия операционной системы </w:t>
            </w:r>
            <w:r w:rsidRPr="00861E8F">
              <w:rPr>
                <w:sz w:val="24"/>
                <w:szCs w:val="24"/>
                <w:lang w:val="en-US"/>
              </w:rPr>
              <w:t>Windows</w:t>
            </w:r>
            <w:r w:rsidRPr="00861E8F">
              <w:rPr>
                <w:sz w:val="24"/>
                <w:szCs w:val="24"/>
              </w:rPr>
              <w:t xml:space="preserve"> 10 с возможностью дальнейшего обновления – 1 шт.;                         Microsoft Office русифицированный, постоянная лицензия с возможностью дальнейшего обновления – 1 шт.)</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726"/>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2.19</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Программное обеспечение на персональный компьютер для проведения испытаний (постоянная лицензия с возможностью дальнейшего обновления –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293"/>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2.20</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Стол для компьютера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105C1B">
        <w:trPr>
          <w:trHeight w:val="28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2.21</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Кресло для оператора (1 шт. в комплекте)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377"/>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2.22</w:t>
            </w:r>
          </w:p>
        </w:tc>
        <w:tc>
          <w:tcPr>
            <w:tcW w:w="6920" w:type="dxa"/>
            <w:vAlign w:val="center"/>
          </w:tcPr>
          <w:p w:rsidR="00861E8F" w:rsidRPr="00861E8F" w:rsidRDefault="00861E8F" w:rsidP="001D3DF0">
            <w:pPr>
              <w:tabs>
                <w:tab w:val="left" w:pos="0"/>
                <w:tab w:val="left" w:pos="5529"/>
              </w:tabs>
              <w:spacing w:line="276" w:lineRule="auto"/>
              <w:ind w:left="-37" w:firstLine="37"/>
              <w:jc w:val="left"/>
              <w:rPr>
                <w:sz w:val="24"/>
                <w:szCs w:val="24"/>
              </w:rPr>
            </w:pPr>
            <w:r w:rsidRPr="00861E8F">
              <w:rPr>
                <w:sz w:val="24"/>
                <w:szCs w:val="24"/>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 комплект поставляется в специальном чемодане)</w:t>
            </w:r>
          </w:p>
        </w:tc>
        <w:tc>
          <w:tcPr>
            <w:tcW w:w="1507"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1</w:t>
            </w:r>
          </w:p>
        </w:tc>
      </w:tr>
      <w:tr w:rsidR="00861E8F" w:rsidRPr="00861E8F" w:rsidTr="000234F9">
        <w:trPr>
          <w:trHeight w:val="495"/>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b/>
                <w:sz w:val="24"/>
                <w:szCs w:val="24"/>
              </w:rPr>
            </w:pPr>
            <w:r w:rsidRPr="00861E8F">
              <w:rPr>
                <w:b/>
                <w:sz w:val="24"/>
                <w:szCs w:val="24"/>
              </w:rPr>
              <w:t>3</w:t>
            </w:r>
          </w:p>
        </w:tc>
        <w:tc>
          <w:tcPr>
            <w:tcW w:w="8427" w:type="dxa"/>
            <w:gridSpan w:val="2"/>
            <w:vAlign w:val="center"/>
          </w:tcPr>
          <w:p w:rsidR="00861E8F" w:rsidRPr="00861E8F" w:rsidRDefault="00861E8F" w:rsidP="00247386">
            <w:pPr>
              <w:tabs>
                <w:tab w:val="left" w:pos="0"/>
                <w:tab w:val="left" w:pos="5529"/>
              </w:tabs>
              <w:spacing w:line="276" w:lineRule="auto"/>
              <w:ind w:firstLine="0"/>
              <w:jc w:val="center"/>
              <w:rPr>
                <w:sz w:val="24"/>
                <w:szCs w:val="24"/>
              </w:rPr>
            </w:pPr>
            <w:r w:rsidRPr="00861E8F">
              <w:rPr>
                <w:b/>
                <w:sz w:val="24"/>
                <w:szCs w:val="24"/>
              </w:rPr>
              <w:t>Комплект поставки машины испытательной универсальной гидравлической 2500 кН</w:t>
            </w:r>
          </w:p>
        </w:tc>
      </w:tr>
      <w:tr w:rsidR="00861E8F" w:rsidRPr="00861E8F" w:rsidTr="000234F9">
        <w:trPr>
          <w:trHeight w:val="46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Машина испытательная универсальная гидравлическая 2500 кН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25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3.2</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Датчик нагрузки 2500 кН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408"/>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3.3</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Адаптер для крепления оснастки к машине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413"/>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3.4</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Пульт управления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41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3.5</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Ограждение рабочей зоны машины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41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3.6</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Захваты клиновые гидравлические 2500 кН (2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625"/>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3.7</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Вставки для плоских образцов толщиной 0-30 мм и круглых образцов диаметром 0-5 мм (4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55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3.8</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Вставки для плоских образцов толщиной 30-50 мм                             (4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420"/>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3.9</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Вставки для плоских образцов толщиной 50-80 мм                                (4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243"/>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3.10</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Гидростанция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24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lastRenderedPageBreak/>
              <w:t>3.11</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Приспособление для сжатия 2500 кН (2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255"/>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3.12</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Экстензометр автоматический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459"/>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3.13</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 xml:space="preserve">Персональный компьютер (в комплект входит: моноблок 1 шт.; клавиатура – 1 шт.; Манипулятор «мышь» – 1 шт.;                         принтер черно-белый лазерный – 1 шт.; ИБП 700 Вт. – 1 шт.; Постоянная лицензия операционной системы </w:t>
            </w:r>
            <w:r w:rsidRPr="00861E8F">
              <w:rPr>
                <w:sz w:val="24"/>
                <w:szCs w:val="24"/>
                <w:lang w:val="en-US"/>
              </w:rPr>
              <w:t>Windows</w:t>
            </w:r>
            <w:r w:rsidRPr="00861E8F">
              <w:rPr>
                <w:sz w:val="24"/>
                <w:szCs w:val="24"/>
              </w:rPr>
              <w:t xml:space="preserve"> 10 с возможностью дальнейшего обновления – 1 шт.;                         Microsoft Office русифицированный, постоянная лицензия с возможностью дальнейшего обновления – 1 шт.)</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860"/>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3.14</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Программное обеспечение на персональный компьютер для проведения испытаний (постоянная лицензия с возможностью дальнейшего обновления –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165"/>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3.15</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Стол для компьютера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105C1B">
        <w:trPr>
          <w:trHeight w:val="313"/>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3.16</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Кресло для оператора (1 шт. в комплекте)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r w:rsidR="00861E8F" w:rsidRPr="00861E8F" w:rsidTr="000234F9">
        <w:trPr>
          <w:trHeight w:val="1891"/>
          <w:jc w:val="center"/>
        </w:trPr>
        <w:tc>
          <w:tcPr>
            <w:tcW w:w="640" w:type="dxa"/>
            <w:vAlign w:val="center"/>
          </w:tcPr>
          <w:p w:rsidR="00861E8F" w:rsidRPr="00861E8F" w:rsidRDefault="00861E8F" w:rsidP="001D3DF0">
            <w:pPr>
              <w:tabs>
                <w:tab w:val="left" w:pos="360"/>
                <w:tab w:val="left" w:pos="5529"/>
              </w:tabs>
              <w:spacing w:line="276" w:lineRule="auto"/>
              <w:ind w:left="426" w:hanging="426"/>
              <w:jc w:val="center"/>
              <w:rPr>
                <w:sz w:val="24"/>
                <w:szCs w:val="24"/>
              </w:rPr>
            </w:pPr>
            <w:r w:rsidRPr="00861E8F">
              <w:rPr>
                <w:sz w:val="24"/>
                <w:szCs w:val="24"/>
              </w:rPr>
              <w:t>3.17</w:t>
            </w:r>
          </w:p>
        </w:tc>
        <w:tc>
          <w:tcPr>
            <w:tcW w:w="6920" w:type="dxa"/>
            <w:vAlign w:val="center"/>
          </w:tcPr>
          <w:p w:rsidR="00861E8F" w:rsidRPr="00861E8F" w:rsidRDefault="00861E8F" w:rsidP="001D3DF0">
            <w:pPr>
              <w:tabs>
                <w:tab w:val="left" w:pos="0"/>
                <w:tab w:val="left" w:pos="5529"/>
              </w:tabs>
              <w:spacing w:line="276" w:lineRule="auto"/>
              <w:ind w:firstLine="0"/>
              <w:jc w:val="left"/>
              <w:rPr>
                <w:sz w:val="24"/>
                <w:szCs w:val="24"/>
              </w:rPr>
            </w:pPr>
            <w:r w:rsidRPr="00861E8F">
              <w:rPr>
                <w:sz w:val="24"/>
                <w:szCs w:val="24"/>
              </w:rPr>
              <w:t>Инструмент и смазка для обслуживания (комплект состоит из инструмента, необходимых приспособлений и смазки необходимых для обслуживания и простого ремонта оборудования и оснастки в количестве указанном по ведомости ЗИП завода изготовителя на весь гарантийный период, срок годности смазки на момент поставки не может быть меньше гарантийного срока оборудования и вспомогательного оборудования, комплект поставляется в специальном чемодане)</w:t>
            </w:r>
          </w:p>
        </w:tc>
        <w:tc>
          <w:tcPr>
            <w:tcW w:w="1507" w:type="dxa"/>
            <w:vAlign w:val="center"/>
          </w:tcPr>
          <w:p w:rsidR="00861E8F" w:rsidRPr="00861E8F" w:rsidRDefault="00861E8F" w:rsidP="001D3DF0">
            <w:pPr>
              <w:tabs>
                <w:tab w:val="left" w:pos="0"/>
                <w:tab w:val="left" w:pos="5529"/>
              </w:tabs>
              <w:spacing w:line="276" w:lineRule="auto"/>
              <w:ind w:firstLine="0"/>
              <w:jc w:val="center"/>
              <w:rPr>
                <w:sz w:val="24"/>
                <w:szCs w:val="24"/>
              </w:rPr>
            </w:pPr>
            <w:r w:rsidRPr="00861E8F">
              <w:rPr>
                <w:sz w:val="24"/>
                <w:szCs w:val="24"/>
              </w:rPr>
              <w:t>1</w:t>
            </w:r>
          </w:p>
        </w:tc>
      </w:tr>
    </w:tbl>
    <w:p w:rsidR="007E4178" w:rsidRPr="00B42FF4" w:rsidRDefault="00DE0259" w:rsidP="00DE0259">
      <w:pPr>
        <w:tabs>
          <w:tab w:val="clear" w:pos="1134"/>
        </w:tabs>
        <w:kinsoku/>
        <w:overflowPunct/>
        <w:autoSpaceDE/>
        <w:autoSpaceDN/>
        <w:spacing w:line="240" w:lineRule="auto"/>
        <w:ind w:right="14" w:firstLine="0"/>
        <w:rPr>
          <w:sz w:val="24"/>
          <w:szCs w:val="24"/>
        </w:rPr>
      </w:pPr>
      <w:r>
        <w:rPr>
          <w:sz w:val="24"/>
          <w:szCs w:val="24"/>
        </w:rPr>
        <w:t>3.</w:t>
      </w:r>
      <w:r w:rsidR="00861E8F">
        <w:rPr>
          <w:sz w:val="24"/>
          <w:szCs w:val="24"/>
        </w:rPr>
        <w:t>5</w:t>
      </w:r>
      <w:r>
        <w:rPr>
          <w:sz w:val="24"/>
          <w:szCs w:val="24"/>
        </w:rPr>
        <w:t xml:space="preserve"> </w:t>
      </w:r>
      <w:r w:rsidR="007E4178" w:rsidRPr="00B42FF4">
        <w:rPr>
          <w:sz w:val="24"/>
          <w:szCs w:val="24"/>
        </w:rPr>
        <w:t>Требование к составу ЗИП для каждой единицы оборудования и вспомогательного оборудования на весь период гарантии:</w:t>
      </w:r>
    </w:p>
    <w:p w:rsidR="007E4178" w:rsidRPr="00B42FF4" w:rsidRDefault="007E4178" w:rsidP="0091245B">
      <w:pPr>
        <w:numPr>
          <w:ilvl w:val="3"/>
          <w:numId w:val="36"/>
        </w:numPr>
        <w:tabs>
          <w:tab w:val="clear" w:pos="1134"/>
        </w:tabs>
        <w:kinsoku/>
        <w:overflowPunct/>
        <w:autoSpaceDE/>
        <w:autoSpaceDN/>
        <w:spacing w:line="240" w:lineRule="auto"/>
        <w:ind w:left="142" w:right="127" w:hanging="142"/>
        <w:rPr>
          <w:sz w:val="24"/>
          <w:szCs w:val="24"/>
        </w:rPr>
      </w:pPr>
      <w:r w:rsidRPr="00B42FF4">
        <w:rPr>
          <w:sz w:val="24"/>
          <w:szCs w:val="24"/>
        </w:rPr>
        <w:t>Комплект ЗИП должен быть достаточен для проведения всех регламентных работ в рамках ТО, описанных в инструкции по техническому обслуживанию;</w:t>
      </w:r>
    </w:p>
    <w:p w:rsidR="007E4178" w:rsidRPr="005F6E09" w:rsidRDefault="00DE0259" w:rsidP="00025EB6">
      <w:pPr>
        <w:spacing w:line="240" w:lineRule="auto"/>
        <w:ind w:left="1554" w:right="34" w:hanging="1554"/>
        <w:rPr>
          <w:b/>
        </w:rPr>
      </w:pPr>
      <w:r>
        <w:rPr>
          <w:b/>
          <w:sz w:val="26"/>
        </w:rPr>
        <w:t>4.</w:t>
      </w:r>
      <w:r w:rsidR="007E4178" w:rsidRPr="005F6E09">
        <w:rPr>
          <w:b/>
          <w:sz w:val="26"/>
        </w:rPr>
        <w:t xml:space="preserve"> Требования к сроку предоставления гарантий.</w:t>
      </w:r>
    </w:p>
    <w:p w:rsidR="007E4178" w:rsidRPr="00B42FF4" w:rsidRDefault="00DE0259" w:rsidP="00DE0259">
      <w:pPr>
        <w:tabs>
          <w:tab w:val="clear" w:pos="1134"/>
        </w:tabs>
        <w:kinsoku/>
        <w:overflowPunct/>
        <w:autoSpaceDE/>
        <w:autoSpaceDN/>
        <w:spacing w:line="240" w:lineRule="auto"/>
        <w:ind w:right="11" w:firstLine="0"/>
        <w:rPr>
          <w:sz w:val="24"/>
          <w:szCs w:val="24"/>
        </w:rPr>
      </w:pPr>
      <w:r>
        <w:rPr>
          <w:sz w:val="24"/>
          <w:szCs w:val="24"/>
        </w:rPr>
        <w:t xml:space="preserve">4.1 </w:t>
      </w:r>
      <w:r w:rsidR="007E4178" w:rsidRPr="00B42FF4">
        <w:rPr>
          <w:sz w:val="24"/>
          <w:szCs w:val="24"/>
        </w:rPr>
        <w:t xml:space="preserve">Гарантийный срок эксплуатации Оборудования </w:t>
      </w:r>
      <w:r w:rsidR="008A6348">
        <w:rPr>
          <w:sz w:val="24"/>
          <w:szCs w:val="24"/>
        </w:rPr>
        <w:t xml:space="preserve">составляет не менее </w:t>
      </w:r>
      <w:r w:rsidR="007E4178" w:rsidRPr="00B42FF4">
        <w:rPr>
          <w:sz w:val="24"/>
          <w:szCs w:val="24"/>
        </w:rPr>
        <w:t xml:space="preserve">24 </w:t>
      </w:r>
      <w:r w:rsidR="005D143C">
        <w:rPr>
          <w:sz w:val="24"/>
          <w:szCs w:val="24"/>
        </w:rPr>
        <w:t>(двадцат</w:t>
      </w:r>
      <w:r w:rsidR="008A6348">
        <w:rPr>
          <w:sz w:val="24"/>
          <w:szCs w:val="24"/>
        </w:rPr>
        <w:t>и</w:t>
      </w:r>
      <w:r w:rsidR="005D143C">
        <w:rPr>
          <w:sz w:val="24"/>
          <w:szCs w:val="24"/>
        </w:rPr>
        <w:t xml:space="preserve"> четыре</w:t>
      </w:r>
      <w:r w:rsidR="008A6348">
        <w:rPr>
          <w:sz w:val="24"/>
          <w:szCs w:val="24"/>
        </w:rPr>
        <w:t>х</w:t>
      </w:r>
      <w:r w:rsidR="005D143C">
        <w:rPr>
          <w:sz w:val="24"/>
          <w:szCs w:val="24"/>
        </w:rPr>
        <w:t xml:space="preserve">) </w:t>
      </w:r>
      <w:r w:rsidR="007E4178" w:rsidRPr="00B42FF4">
        <w:rPr>
          <w:sz w:val="24"/>
          <w:szCs w:val="24"/>
        </w:rPr>
        <w:t>мес</w:t>
      </w:r>
      <w:r w:rsidR="005D143C">
        <w:rPr>
          <w:sz w:val="24"/>
          <w:szCs w:val="24"/>
        </w:rPr>
        <w:t>яц</w:t>
      </w:r>
      <w:r w:rsidR="008A6348">
        <w:rPr>
          <w:sz w:val="24"/>
          <w:szCs w:val="24"/>
        </w:rPr>
        <w:t>ев</w:t>
      </w:r>
      <w:r w:rsidR="007E4178" w:rsidRPr="00B42FF4">
        <w:rPr>
          <w:sz w:val="24"/>
          <w:szCs w:val="24"/>
        </w:rPr>
        <w:t xml:space="preserve"> </w:t>
      </w:r>
      <w:r w:rsidR="00303FF8" w:rsidRPr="00A038DD">
        <w:rPr>
          <w:sz w:val="24"/>
          <w:szCs w:val="24"/>
        </w:rPr>
        <w:t xml:space="preserve">с момента </w:t>
      </w:r>
      <w:r w:rsidR="008A6348">
        <w:rPr>
          <w:sz w:val="24"/>
          <w:szCs w:val="24"/>
        </w:rPr>
        <w:t>ввода в эксплуатацию</w:t>
      </w:r>
      <w:r w:rsidR="007E4178" w:rsidRPr="00B42FF4">
        <w:rPr>
          <w:sz w:val="24"/>
          <w:szCs w:val="24"/>
        </w:rPr>
        <w:t xml:space="preserve">. Поставщик выполняет все работы по гарантийному, после гарантийному ремонту и обслуживанию поставляемого Оборудования. </w:t>
      </w:r>
    </w:p>
    <w:p w:rsidR="00025EB6" w:rsidRPr="00B42FF4" w:rsidRDefault="00025EB6" w:rsidP="00025EB6">
      <w:pPr>
        <w:tabs>
          <w:tab w:val="clear" w:pos="1134"/>
        </w:tabs>
        <w:kinsoku/>
        <w:overflowPunct/>
        <w:autoSpaceDE/>
        <w:autoSpaceDN/>
        <w:spacing w:line="240" w:lineRule="auto"/>
        <w:ind w:left="323" w:right="11" w:firstLine="0"/>
        <w:rPr>
          <w:sz w:val="24"/>
          <w:szCs w:val="24"/>
        </w:rPr>
      </w:pPr>
    </w:p>
    <w:p w:rsidR="0002643D" w:rsidRDefault="0002643D" w:rsidP="008C42FE">
      <w:pPr>
        <w:tabs>
          <w:tab w:val="clear" w:pos="1134"/>
          <w:tab w:val="left" w:pos="0"/>
        </w:tabs>
        <w:spacing w:line="240" w:lineRule="auto"/>
        <w:ind w:firstLine="0"/>
        <w:outlineLvl w:val="0"/>
        <w:rPr>
          <w:sz w:val="24"/>
          <w:szCs w:val="24"/>
        </w:rPr>
      </w:pPr>
      <w:bookmarkStart w:id="5" w:name="_GoBack"/>
      <w:bookmarkEnd w:id="5"/>
    </w:p>
    <w:sectPr w:rsidR="0002643D" w:rsidSect="00A37900">
      <w:footerReference w:type="even" r:id="rId13"/>
      <w:footerReference w:type="first" r:id="rId14"/>
      <w:pgSz w:w="11906" w:h="16838"/>
      <w:pgMar w:top="851"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F5" w:rsidRDefault="00B735F5" w:rsidP="00201EB6">
      <w:pPr>
        <w:spacing w:line="240" w:lineRule="auto"/>
      </w:pPr>
      <w:r>
        <w:separator/>
      </w:r>
    </w:p>
  </w:endnote>
  <w:endnote w:type="continuationSeparator" w:id="0">
    <w:p w:rsidR="00B735F5" w:rsidRDefault="00B735F5" w:rsidP="0020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BC" w:rsidRDefault="00F331BC">
    <w:pPr>
      <w:spacing w:line="259" w:lineRule="auto"/>
      <w:ind w:right="38" w:firstLine="0"/>
      <w:jc w:val="right"/>
    </w:pPr>
    <w:r>
      <w:rPr>
        <w:sz w:val="20"/>
      </w:rPr>
      <w:t xml:space="preserve">Страница </w:t>
    </w:r>
    <w:r>
      <w:rPr>
        <w:sz w:val="18"/>
      </w:rPr>
      <w:fldChar w:fldCharType="begin"/>
    </w:r>
    <w:r>
      <w:rPr>
        <w:sz w:val="18"/>
      </w:rPr>
      <w:instrText xml:space="preserve"> PAGE   \* MERGEFORMAT </w:instrText>
    </w:r>
    <w:r>
      <w:rPr>
        <w:sz w:val="18"/>
      </w:rPr>
      <w:fldChar w:fldCharType="separate"/>
    </w:r>
    <w:r>
      <w:rPr>
        <w:noProof/>
        <w:sz w:val="18"/>
      </w:rPr>
      <w:t>10</w:t>
    </w:r>
    <w:r>
      <w:rPr>
        <w:sz w:val="18"/>
      </w:rPr>
      <w:fldChar w:fldCharType="end"/>
    </w:r>
    <w:r>
      <w:rPr>
        <w:sz w:val="18"/>
      </w:rPr>
      <w:t xml:space="preserve"> </w:t>
    </w:r>
    <w:r>
      <w:rPr>
        <w:sz w:val="20"/>
      </w:rPr>
      <w:t xml:space="preserve">из </w:t>
    </w:r>
    <w:r>
      <w:rPr>
        <w:noProof/>
      </w:rPr>
      <w:fldChar w:fldCharType="begin"/>
    </w:r>
    <w:r>
      <w:rPr>
        <w:noProof/>
      </w:rPr>
      <w:instrText xml:space="preserve"> NUMPAGES   \* MERGEFORMAT </w:instrText>
    </w:r>
    <w:r>
      <w:rPr>
        <w:noProof/>
      </w:rPr>
      <w:fldChar w:fldCharType="separate"/>
    </w:r>
    <w:r w:rsidR="00245DF9">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BC" w:rsidRDefault="00F331BC">
    <w:pPr>
      <w:spacing w:line="259" w:lineRule="auto"/>
      <w:ind w:right="5" w:firstLine="0"/>
      <w:jc w:val="right"/>
    </w:pPr>
    <w:r>
      <w:rPr>
        <w:sz w:val="20"/>
      </w:rPr>
      <w:t xml:space="preserve">Страница из </w:t>
    </w:r>
    <w: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F5" w:rsidRDefault="00B735F5" w:rsidP="00201EB6">
      <w:pPr>
        <w:spacing w:line="240" w:lineRule="auto"/>
      </w:pPr>
      <w:r>
        <w:separator/>
      </w:r>
    </w:p>
  </w:footnote>
  <w:footnote w:type="continuationSeparator" w:id="0">
    <w:p w:rsidR="00B735F5" w:rsidRDefault="00B735F5" w:rsidP="00201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5"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6" w15:restartNumberingAfterBreak="0">
    <w:nsid w:val="01217295"/>
    <w:multiLevelType w:val="hybridMultilevel"/>
    <w:tmpl w:val="A77006DA"/>
    <w:lvl w:ilvl="0" w:tplc="BAFCE206">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D86AFA"/>
    <w:multiLevelType w:val="multilevel"/>
    <w:tmpl w:val="0F3A8D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8" w15:restartNumberingAfterBreak="0">
    <w:nsid w:val="073D576C"/>
    <w:multiLevelType w:val="multilevel"/>
    <w:tmpl w:val="23F6E34A"/>
    <w:lvl w:ilvl="0">
      <w:start w:val="3"/>
      <w:numFmt w:val="decimal"/>
      <w:lvlText w:val="%1."/>
      <w:lvlJc w:val="left"/>
      <w:pPr>
        <w:ind w:left="403" w:firstLine="0"/>
      </w:pPr>
      <w:rPr>
        <w:rFonts w:ascii="Times New Roman" w:eastAsia="Times New Roman"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1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6"/>
      <w:numFmt w:val="decimal"/>
      <w:lvlText w:val="%3"/>
      <w:lvlJc w:val="left"/>
      <w:pPr>
        <w:ind w:left="155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5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81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53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25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97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69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CD630C"/>
    <w:multiLevelType w:val="multilevel"/>
    <w:tmpl w:val="0E80B9B8"/>
    <w:lvl w:ilvl="0">
      <w:start w:val="5"/>
      <w:numFmt w:val="decimal"/>
      <w:lvlText w:val="%1"/>
      <w:lvlJc w:val="left"/>
      <w:pPr>
        <w:ind w:left="420" w:hanging="420"/>
      </w:pPr>
      <w:rPr>
        <w:rFonts w:hint="default"/>
      </w:rPr>
    </w:lvl>
    <w:lvl w:ilvl="1">
      <w:start w:val="17"/>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0"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13"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4" w15:restartNumberingAfterBreak="0">
    <w:nsid w:val="13D62B78"/>
    <w:multiLevelType w:val="multilevel"/>
    <w:tmpl w:val="0FA699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9"/>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15:restartNumberingAfterBreak="0">
    <w:nsid w:val="16520620"/>
    <w:multiLevelType w:val="multilevel"/>
    <w:tmpl w:val="483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8"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9"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0"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1"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2C904476"/>
    <w:multiLevelType w:val="hybridMultilevel"/>
    <w:tmpl w:val="FBF4734E"/>
    <w:lvl w:ilvl="0" w:tplc="812E2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4"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5" w15:restartNumberingAfterBreak="0">
    <w:nsid w:val="38E60E41"/>
    <w:multiLevelType w:val="multilevel"/>
    <w:tmpl w:val="1244FAA2"/>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6"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42FC7E2C"/>
    <w:multiLevelType w:val="hybridMultilevel"/>
    <w:tmpl w:val="8960AAAE"/>
    <w:lvl w:ilvl="0" w:tplc="F1DC18E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0"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540F1CF9"/>
    <w:multiLevelType w:val="hybridMultilevel"/>
    <w:tmpl w:val="6DA6F170"/>
    <w:lvl w:ilvl="0" w:tplc="D4820AD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D41A6E">
      <w:start w:val="1"/>
      <w:numFmt w:val="bullet"/>
      <w:lvlText w:val="o"/>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0C6982">
      <w:start w:val="1"/>
      <w:numFmt w:val="bullet"/>
      <w:lvlText w:val="▪"/>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56E790">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2E6F68">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FA45A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F09D9E">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C2BD1A">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DA9F0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5"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6"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7"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9"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1"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3"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4"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5" w15:restartNumberingAfterBreak="0">
    <w:nsid w:val="6BE628A9"/>
    <w:multiLevelType w:val="hybridMultilevel"/>
    <w:tmpl w:val="61BE25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7" w15:restartNumberingAfterBreak="0">
    <w:nsid w:val="6D632D92"/>
    <w:multiLevelType w:val="multilevel"/>
    <w:tmpl w:val="06704224"/>
    <w:styleLink w:val="10"/>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8" w15:restartNumberingAfterBreak="0">
    <w:nsid w:val="708B4501"/>
    <w:multiLevelType w:val="hybridMultilevel"/>
    <w:tmpl w:val="083652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50"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1"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3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9"/>
  </w:num>
  <w:num w:numId="5">
    <w:abstractNumId w:val="50"/>
  </w:num>
  <w:num w:numId="6">
    <w:abstractNumId w:val="13"/>
  </w:num>
  <w:num w:numId="7">
    <w:abstractNumId w:val="38"/>
  </w:num>
  <w:num w:numId="8">
    <w:abstractNumId w:val="33"/>
  </w:num>
  <w:num w:numId="9">
    <w:abstractNumId w:val="12"/>
  </w:num>
  <w:num w:numId="10">
    <w:abstractNumId w:val="36"/>
  </w:num>
  <w:num w:numId="11">
    <w:abstractNumId w:val="19"/>
  </w:num>
  <w:num w:numId="12">
    <w:abstractNumId w:val="37"/>
  </w:num>
  <w:num w:numId="13">
    <w:abstractNumId w:val="44"/>
  </w:num>
  <w:num w:numId="14">
    <w:abstractNumId w:val="42"/>
  </w:num>
  <w:num w:numId="15">
    <w:abstractNumId w:val="29"/>
  </w:num>
  <w:num w:numId="16">
    <w:abstractNumId w:val="47"/>
  </w:num>
  <w:num w:numId="17">
    <w:abstractNumId w:val="15"/>
  </w:num>
  <w:num w:numId="18">
    <w:abstractNumId w:val="23"/>
  </w:num>
  <w:num w:numId="19">
    <w:abstractNumId w:val="34"/>
  </w:num>
  <w:num w:numId="20">
    <w:abstractNumId w:val="35"/>
  </w:num>
  <w:num w:numId="21">
    <w:abstractNumId w:val="26"/>
  </w:num>
  <w:num w:numId="22">
    <w:abstractNumId w:val="30"/>
  </w:num>
  <w:num w:numId="23">
    <w:abstractNumId w:val="28"/>
  </w:num>
  <w:num w:numId="24">
    <w:abstractNumId w:val="46"/>
  </w:num>
  <w:num w:numId="25">
    <w:abstractNumId w:val="17"/>
  </w:num>
  <w:num w:numId="26">
    <w:abstractNumId w:val="40"/>
  </w:num>
  <w:num w:numId="27">
    <w:abstractNumId w:val="21"/>
  </w:num>
  <w:num w:numId="28">
    <w:abstractNumId w:val="52"/>
  </w:num>
  <w:num w:numId="29">
    <w:abstractNumId w:val="24"/>
  </w:num>
  <w:num w:numId="30">
    <w:abstractNumId w:val="10"/>
  </w:num>
  <w:num w:numId="31">
    <w:abstractNumId w:val="51"/>
  </w:num>
  <w:num w:numId="32">
    <w:abstractNumId w:val="7"/>
  </w:num>
  <w:num w:numId="33">
    <w:abstractNumId w:val="0"/>
  </w:num>
  <w:num w:numId="34">
    <w:abstractNumId w:val="39"/>
  </w:num>
  <w:num w:numId="35">
    <w:abstractNumId w:val="8"/>
  </w:num>
  <w:num w:numId="36">
    <w:abstractNumId w:val="32"/>
  </w:num>
  <w:num w:numId="37">
    <w:abstractNumId w:val="11"/>
  </w:num>
  <w:num w:numId="38">
    <w:abstractNumId w:val="14"/>
  </w:num>
  <w:num w:numId="39">
    <w:abstractNumId w:val="43"/>
  </w:num>
  <w:num w:numId="40">
    <w:abstractNumId w:val="18"/>
  </w:num>
  <w:num w:numId="4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25"/>
  </w:num>
  <w:num w:numId="43">
    <w:abstractNumId w:val="9"/>
  </w:num>
  <w:num w:numId="44">
    <w:abstractNumId w:val="6"/>
  </w:num>
  <w:num w:numId="45">
    <w:abstractNumId w:val="22"/>
  </w:num>
  <w:num w:numId="46">
    <w:abstractNumId w:val="45"/>
  </w:num>
  <w:num w:numId="47">
    <w:abstractNumId w:val="27"/>
  </w:num>
  <w:num w:numId="48">
    <w:abstractNumId w:val="48"/>
  </w:num>
  <w:num w:numId="4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A9"/>
    <w:rsid w:val="00000728"/>
    <w:rsid w:val="000018FF"/>
    <w:rsid w:val="00004ADD"/>
    <w:rsid w:val="00007D68"/>
    <w:rsid w:val="000149A5"/>
    <w:rsid w:val="000179C7"/>
    <w:rsid w:val="00021960"/>
    <w:rsid w:val="00022BD3"/>
    <w:rsid w:val="000234F9"/>
    <w:rsid w:val="00023766"/>
    <w:rsid w:val="0002412D"/>
    <w:rsid w:val="00025EB6"/>
    <w:rsid w:val="0002643D"/>
    <w:rsid w:val="00027E78"/>
    <w:rsid w:val="00033058"/>
    <w:rsid w:val="0003450D"/>
    <w:rsid w:val="00040D57"/>
    <w:rsid w:val="0004364F"/>
    <w:rsid w:val="0004488B"/>
    <w:rsid w:val="000469D3"/>
    <w:rsid w:val="00046AD6"/>
    <w:rsid w:val="00047679"/>
    <w:rsid w:val="0005119A"/>
    <w:rsid w:val="0005283B"/>
    <w:rsid w:val="000618E9"/>
    <w:rsid w:val="00061EF6"/>
    <w:rsid w:val="00066141"/>
    <w:rsid w:val="000668EC"/>
    <w:rsid w:val="00073555"/>
    <w:rsid w:val="00074057"/>
    <w:rsid w:val="000817F0"/>
    <w:rsid w:val="00093379"/>
    <w:rsid w:val="00094CBA"/>
    <w:rsid w:val="00094DA6"/>
    <w:rsid w:val="000963F7"/>
    <w:rsid w:val="0009662C"/>
    <w:rsid w:val="00097F75"/>
    <w:rsid w:val="000A0344"/>
    <w:rsid w:val="000A09B7"/>
    <w:rsid w:val="000A543A"/>
    <w:rsid w:val="000B06EF"/>
    <w:rsid w:val="000C0579"/>
    <w:rsid w:val="000C0F9D"/>
    <w:rsid w:val="000C1131"/>
    <w:rsid w:val="000C2C57"/>
    <w:rsid w:val="000C3E1F"/>
    <w:rsid w:val="000C3E41"/>
    <w:rsid w:val="000C492F"/>
    <w:rsid w:val="000C58CE"/>
    <w:rsid w:val="000D3012"/>
    <w:rsid w:val="000D5064"/>
    <w:rsid w:val="000D6D72"/>
    <w:rsid w:val="000E54BF"/>
    <w:rsid w:val="000E64B2"/>
    <w:rsid w:val="001017A8"/>
    <w:rsid w:val="001057EE"/>
    <w:rsid w:val="00105C1B"/>
    <w:rsid w:val="0011711A"/>
    <w:rsid w:val="0012004E"/>
    <w:rsid w:val="00120140"/>
    <w:rsid w:val="001207A2"/>
    <w:rsid w:val="0012663F"/>
    <w:rsid w:val="00131EA9"/>
    <w:rsid w:val="00134C00"/>
    <w:rsid w:val="00142BDE"/>
    <w:rsid w:val="00145DAB"/>
    <w:rsid w:val="001470B0"/>
    <w:rsid w:val="001544EE"/>
    <w:rsid w:val="00155848"/>
    <w:rsid w:val="00160E52"/>
    <w:rsid w:val="001636D7"/>
    <w:rsid w:val="00166C03"/>
    <w:rsid w:val="001677CE"/>
    <w:rsid w:val="0017481F"/>
    <w:rsid w:val="00182FE3"/>
    <w:rsid w:val="0018333B"/>
    <w:rsid w:val="00183BC6"/>
    <w:rsid w:val="0018588C"/>
    <w:rsid w:val="00191298"/>
    <w:rsid w:val="00194441"/>
    <w:rsid w:val="00195A14"/>
    <w:rsid w:val="001A366A"/>
    <w:rsid w:val="001B0A51"/>
    <w:rsid w:val="001B0ADB"/>
    <w:rsid w:val="001B288D"/>
    <w:rsid w:val="001B681C"/>
    <w:rsid w:val="001B78AD"/>
    <w:rsid w:val="001B7D33"/>
    <w:rsid w:val="001C0DBA"/>
    <w:rsid w:val="001C136C"/>
    <w:rsid w:val="001C17DD"/>
    <w:rsid w:val="001C383C"/>
    <w:rsid w:val="001C703F"/>
    <w:rsid w:val="001D0015"/>
    <w:rsid w:val="001D04B2"/>
    <w:rsid w:val="001D1B16"/>
    <w:rsid w:val="001D2626"/>
    <w:rsid w:val="001D297D"/>
    <w:rsid w:val="001D3DF0"/>
    <w:rsid w:val="001D465D"/>
    <w:rsid w:val="001F087E"/>
    <w:rsid w:val="001F504D"/>
    <w:rsid w:val="001F5612"/>
    <w:rsid w:val="001F7519"/>
    <w:rsid w:val="001F7BBC"/>
    <w:rsid w:val="00200AD8"/>
    <w:rsid w:val="00201BF9"/>
    <w:rsid w:val="00201EB6"/>
    <w:rsid w:val="002023A3"/>
    <w:rsid w:val="0020757A"/>
    <w:rsid w:val="00207A29"/>
    <w:rsid w:val="00212933"/>
    <w:rsid w:val="002140A3"/>
    <w:rsid w:val="002162DB"/>
    <w:rsid w:val="00217ED5"/>
    <w:rsid w:val="00221C81"/>
    <w:rsid w:val="00222717"/>
    <w:rsid w:val="00232709"/>
    <w:rsid w:val="0023368F"/>
    <w:rsid w:val="00233BDE"/>
    <w:rsid w:val="00236EE9"/>
    <w:rsid w:val="00237903"/>
    <w:rsid w:val="002410AF"/>
    <w:rsid w:val="00243495"/>
    <w:rsid w:val="00243D2C"/>
    <w:rsid w:val="002448DD"/>
    <w:rsid w:val="00245DF9"/>
    <w:rsid w:val="00247386"/>
    <w:rsid w:val="002500FE"/>
    <w:rsid w:val="00250405"/>
    <w:rsid w:val="00254999"/>
    <w:rsid w:val="00257602"/>
    <w:rsid w:val="0026272C"/>
    <w:rsid w:val="00265268"/>
    <w:rsid w:val="00265A4E"/>
    <w:rsid w:val="00266CDE"/>
    <w:rsid w:val="002675CF"/>
    <w:rsid w:val="0026777C"/>
    <w:rsid w:val="00270C18"/>
    <w:rsid w:val="00274D5F"/>
    <w:rsid w:val="00275114"/>
    <w:rsid w:val="002806D6"/>
    <w:rsid w:val="00281680"/>
    <w:rsid w:val="002849A9"/>
    <w:rsid w:val="002874F2"/>
    <w:rsid w:val="0029264B"/>
    <w:rsid w:val="00293FCF"/>
    <w:rsid w:val="002960DB"/>
    <w:rsid w:val="0029636E"/>
    <w:rsid w:val="0029697C"/>
    <w:rsid w:val="002A5E99"/>
    <w:rsid w:val="002A64A5"/>
    <w:rsid w:val="002B19D5"/>
    <w:rsid w:val="002B5D1A"/>
    <w:rsid w:val="002B674D"/>
    <w:rsid w:val="002C4B1F"/>
    <w:rsid w:val="002C4B6D"/>
    <w:rsid w:val="002C6173"/>
    <w:rsid w:val="002C754C"/>
    <w:rsid w:val="002D1EDE"/>
    <w:rsid w:val="002D4792"/>
    <w:rsid w:val="002D4F84"/>
    <w:rsid w:val="002D7296"/>
    <w:rsid w:val="002E4AF4"/>
    <w:rsid w:val="002E7F63"/>
    <w:rsid w:val="002F1807"/>
    <w:rsid w:val="002F1DD5"/>
    <w:rsid w:val="002F293B"/>
    <w:rsid w:val="002F2DF4"/>
    <w:rsid w:val="002F35A2"/>
    <w:rsid w:val="002F373A"/>
    <w:rsid w:val="002F507D"/>
    <w:rsid w:val="0030246C"/>
    <w:rsid w:val="00303BB9"/>
    <w:rsid w:val="00303FF8"/>
    <w:rsid w:val="0030573B"/>
    <w:rsid w:val="00312F1C"/>
    <w:rsid w:val="0031303B"/>
    <w:rsid w:val="00314C31"/>
    <w:rsid w:val="00317425"/>
    <w:rsid w:val="00322C52"/>
    <w:rsid w:val="003241C8"/>
    <w:rsid w:val="00326541"/>
    <w:rsid w:val="00326B6D"/>
    <w:rsid w:val="00327239"/>
    <w:rsid w:val="003316EE"/>
    <w:rsid w:val="00331CF5"/>
    <w:rsid w:val="003330DB"/>
    <w:rsid w:val="00335CDD"/>
    <w:rsid w:val="00336C19"/>
    <w:rsid w:val="00340DD1"/>
    <w:rsid w:val="003506D4"/>
    <w:rsid w:val="00352A70"/>
    <w:rsid w:val="00352B84"/>
    <w:rsid w:val="00353749"/>
    <w:rsid w:val="00354257"/>
    <w:rsid w:val="00355AAD"/>
    <w:rsid w:val="00362B5B"/>
    <w:rsid w:val="00367C35"/>
    <w:rsid w:val="00371B4A"/>
    <w:rsid w:val="00371D89"/>
    <w:rsid w:val="0037334C"/>
    <w:rsid w:val="003775A2"/>
    <w:rsid w:val="00380CFF"/>
    <w:rsid w:val="00385575"/>
    <w:rsid w:val="00386202"/>
    <w:rsid w:val="00386D25"/>
    <w:rsid w:val="00391CCD"/>
    <w:rsid w:val="00396EA7"/>
    <w:rsid w:val="003976CD"/>
    <w:rsid w:val="003A51D7"/>
    <w:rsid w:val="003B18E5"/>
    <w:rsid w:val="003B47C6"/>
    <w:rsid w:val="003B5111"/>
    <w:rsid w:val="003B5964"/>
    <w:rsid w:val="003C1CFF"/>
    <w:rsid w:val="003D3E97"/>
    <w:rsid w:val="003D6974"/>
    <w:rsid w:val="003E03CF"/>
    <w:rsid w:val="003E585B"/>
    <w:rsid w:val="003E5FBE"/>
    <w:rsid w:val="003F01C1"/>
    <w:rsid w:val="003F293E"/>
    <w:rsid w:val="00402BEB"/>
    <w:rsid w:val="00402F58"/>
    <w:rsid w:val="00403CA0"/>
    <w:rsid w:val="0040411A"/>
    <w:rsid w:val="0040438E"/>
    <w:rsid w:val="00404BE3"/>
    <w:rsid w:val="0040659E"/>
    <w:rsid w:val="004070B1"/>
    <w:rsid w:val="004110CE"/>
    <w:rsid w:val="004262F8"/>
    <w:rsid w:val="00431E30"/>
    <w:rsid w:val="004348DD"/>
    <w:rsid w:val="00436280"/>
    <w:rsid w:val="004373E9"/>
    <w:rsid w:val="00444874"/>
    <w:rsid w:val="00444E40"/>
    <w:rsid w:val="00445C75"/>
    <w:rsid w:val="00452748"/>
    <w:rsid w:val="00455286"/>
    <w:rsid w:val="004556E4"/>
    <w:rsid w:val="00455FBF"/>
    <w:rsid w:val="00456B05"/>
    <w:rsid w:val="00462889"/>
    <w:rsid w:val="0046792C"/>
    <w:rsid w:val="00470292"/>
    <w:rsid w:val="004702E2"/>
    <w:rsid w:val="004709FD"/>
    <w:rsid w:val="0049066F"/>
    <w:rsid w:val="00492C06"/>
    <w:rsid w:val="004970B5"/>
    <w:rsid w:val="004B3ACA"/>
    <w:rsid w:val="004B6177"/>
    <w:rsid w:val="004B6FD8"/>
    <w:rsid w:val="004D01E5"/>
    <w:rsid w:val="004D41F1"/>
    <w:rsid w:val="004D6505"/>
    <w:rsid w:val="004D6FA5"/>
    <w:rsid w:val="004D7232"/>
    <w:rsid w:val="004F07EE"/>
    <w:rsid w:val="004F1237"/>
    <w:rsid w:val="0050390C"/>
    <w:rsid w:val="00505687"/>
    <w:rsid w:val="005061A6"/>
    <w:rsid w:val="0050753C"/>
    <w:rsid w:val="00511FAC"/>
    <w:rsid w:val="0051481D"/>
    <w:rsid w:val="005178B0"/>
    <w:rsid w:val="00530B5A"/>
    <w:rsid w:val="00533614"/>
    <w:rsid w:val="005343C7"/>
    <w:rsid w:val="00534527"/>
    <w:rsid w:val="00542FCE"/>
    <w:rsid w:val="00543737"/>
    <w:rsid w:val="00545D68"/>
    <w:rsid w:val="00547BEA"/>
    <w:rsid w:val="00552DBB"/>
    <w:rsid w:val="005562F7"/>
    <w:rsid w:val="005563A0"/>
    <w:rsid w:val="0055753E"/>
    <w:rsid w:val="00566034"/>
    <w:rsid w:val="005673A5"/>
    <w:rsid w:val="00584303"/>
    <w:rsid w:val="00584FB5"/>
    <w:rsid w:val="005913B1"/>
    <w:rsid w:val="005926C7"/>
    <w:rsid w:val="00593485"/>
    <w:rsid w:val="00593A3A"/>
    <w:rsid w:val="005955A4"/>
    <w:rsid w:val="005A1321"/>
    <w:rsid w:val="005A65DF"/>
    <w:rsid w:val="005B1CFD"/>
    <w:rsid w:val="005B5A78"/>
    <w:rsid w:val="005B67ED"/>
    <w:rsid w:val="005B68A9"/>
    <w:rsid w:val="005D143C"/>
    <w:rsid w:val="005E05A2"/>
    <w:rsid w:val="005E08CA"/>
    <w:rsid w:val="005E1EA8"/>
    <w:rsid w:val="005E3E27"/>
    <w:rsid w:val="005E5711"/>
    <w:rsid w:val="005E6DAE"/>
    <w:rsid w:val="005F09C6"/>
    <w:rsid w:val="005F0AC0"/>
    <w:rsid w:val="005F334D"/>
    <w:rsid w:val="005F6548"/>
    <w:rsid w:val="005F7030"/>
    <w:rsid w:val="006006A5"/>
    <w:rsid w:val="006007F8"/>
    <w:rsid w:val="0060117B"/>
    <w:rsid w:val="006022AD"/>
    <w:rsid w:val="00606F9A"/>
    <w:rsid w:val="0061102F"/>
    <w:rsid w:val="00613DDE"/>
    <w:rsid w:val="00614DB3"/>
    <w:rsid w:val="006159BA"/>
    <w:rsid w:val="00617D1D"/>
    <w:rsid w:val="00621236"/>
    <w:rsid w:val="00621619"/>
    <w:rsid w:val="00623EC5"/>
    <w:rsid w:val="00624B60"/>
    <w:rsid w:val="00630542"/>
    <w:rsid w:val="00640BE1"/>
    <w:rsid w:val="00641EE3"/>
    <w:rsid w:val="006426F3"/>
    <w:rsid w:val="00647A0D"/>
    <w:rsid w:val="0065678B"/>
    <w:rsid w:val="006616CE"/>
    <w:rsid w:val="006621B4"/>
    <w:rsid w:val="006653EE"/>
    <w:rsid w:val="00667BF5"/>
    <w:rsid w:val="00671852"/>
    <w:rsid w:val="00672DA3"/>
    <w:rsid w:val="00675A1A"/>
    <w:rsid w:val="00676693"/>
    <w:rsid w:val="006809C2"/>
    <w:rsid w:val="00684BC3"/>
    <w:rsid w:val="00684E47"/>
    <w:rsid w:val="00685F58"/>
    <w:rsid w:val="00686996"/>
    <w:rsid w:val="00691457"/>
    <w:rsid w:val="00691945"/>
    <w:rsid w:val="00691CCE"/>
    <w:rsid w:val="00692B2F"/>
    <w:rsid w:val="00693ED3"/>
    <w:rsid w:val="0069486D"/>
    <w:rsid w:val="00694BFA"/>
    <w:rsid w:val="006A2815"/>
    <w:rsid w:val="006A731B"/>
    <w:rsid w:val="006B4F6B"/>
    <w:rsid w:val="006B559E"/>
    <w:rsid w:val="006B777C"/>
    <w:rsid w:val="006C3C23"/>
    <w:rsid w:val="006D4FF8"/>
    <w:rsid w:val="006D605E"/>
    <w:rsid w:val="006D6204"/>
    <w:rsid w:val="006E7220"/>
    <w:rsid w:val="006F26B7"/>
    <w:rsid w:val="006F5280"/>
    <w:rsid w:val="006F5E51"/>
    <w:rsid w:val="006F6E29"/>
    <w:rsid w:val="006F7CCA"/>
    <w:rsid w:val="007001C9"/>
    <w:rsid w:val="0070033A"/>
    <w:rsid w:val="00702BB2"/>
    <w:rsid w:val="00702C3A"/>
    <w:rsid w:val="0070557B"/>
    <w:rsid w:val="007079E5"/>
    <w:rsid w:val="00710096"/>
    <w:rsid w:val="00715E8A"/>
    <w:rsid w:val="0071610A"/>
    <w:rsid w:val="007166A2"/>
    <w:rsid w:val="007205FD"/>
    <w:rsid w:val="00720746"/>
    <w:rsid w:val="00722095"/>
    <w:rsid w:val="007226B7"/>
    <w:rsid w:val="00727966"/>
    <w:rsid w:val="00734459"/>
    <w:rsid w:val="00734E66"/>
    <w:rsid w:val="00734FA6"/>
    <w:rsid w:val="00736966"/>
    <w:rsid w:val="00740645"/>
    <w:rsid w:val="0074112E"/>
    <w:rsid w:val="00745442"/>
    <w:rsid w:val="00747C80"/>
    <w:rsid w:val="007500B4"/>
    <w:rsid w:val="00752525"/>
    <w:rsid w:val="00752653"/>
    <w:rsid w:val="0075291F"/>
    <w:rsid w:val="00757D5A"/>
    <w:rsid w:val="007630B7"/>
    <w:rsid w:val="00765980"/>
    <w:rsid w:val="0076690C"/>
    <w:rsid w:val="00766E58"/>
    <w:rsid w:val="007675EA"/>
    <w:rsid w:val="00770368"/>
    <w:rsid w:val="007707F1"/>
    <w:rsid w:val="007756C9"/>
    <w:rsid w:val="00780EB9"/>
    <w:rsid w:val="00780F8F"/>
    <w:rsid w:val="007833A7"/>
    <w:rsid w:val="00784831"/>
    <w:rsid w:val="007852AB"/>
    <w:rsid w:val="00787B41"/>
    <w:rsid w:val="007975B6"/>
    <w:rsid w:val="007A1101"/>
    <w:rsid w:val="007A2A5E"/>
    <w:rsid w:val="007A4F15"/>
    <w:rsid w:val="007A5404"/>
    <w:rsid w:val="007A75DF"/>
    <w:rsid w:val="007B0744"/>
    <w:rsid w:val="007B0B9B"/>
    <w:rsid w:val="007B18D9"/>
    <w:rsid w:val="007B191F"/>
    <w:rsid w:val="007B1FA0"/>
    <w:rsid w:val="007B4092"/>
    <w:rsid w:val="007B4DFC"/>
    <w:rsid w:val="007C15C3"/>
    <w:rsid w:val="007C2932"/>
    <w:rsid w:val="007C502F"/>
    <w:rsid w:val="007C591B"/>
    <w:rsid w:val="007C5944"/>
    <w:rsid w:val="007D7323"/>
    <w:rsid w:val="007D754D"/>
    <w:rsid w:val="007E265A"/>
    <w:rsid w:val="007E26EF"/>
    <w:rsid w:val="007E4178"/>
    <w:rsid w:val="007F582C"/>
    <w:rsid w:val="007F62FD"/>
    <w:rsid w:val="007F6695"/>
    <w:rsid w:val="008016D1"/>
    <w:rsid w:val="008019CE"/>
    <w:rsid w:val="0080439C"/>
    <w:rsid w:val="00804CA1"/>
    <w:rsid w:val="00804E71"/>
    <w:rsid w:val="008050A8"/>
    <w:rsid w:val="00820C45"/>
    <w:rsid w:val="00821E1F"/>
    <w:rsid w:val="00831CC5"/>
    <w:rsid w:val="00832394"/>
    <w:rsid w:val="008332BF"/>
    <w:rsid w:val="00834963"/>
    <w:rsid w:val="008356BB"/>
    <w:rsid w:val="0084038E"/>
    <w:rsid w:val="00841EED"/>
    <w:rsid w:val="00842661"/>
    <w:rsid w:val="00847862"/>
    <w:rsid w:val="0085342F"/>
    <w:rsid w:val="00853E53"/>
    <w:rsid w:val="00861E8F"/>
    <w:rsid w:val="00864B49"/>
    <w:rsid w:val="00865B9C"/>
    <w:rsid w:val="0087400C"/>
    <w:rsid w:val="00891C46"/>
    <w:rsid w:val="00895515"/>
    <w:rsid w:val="00895DAE"/>
    <w:rsid w:val="008A6348"/>
    <w:rsid w:val="008B56CE"/>
    <w:rsid w:val="008B7443"/>
    <w:rsid w:val="008C2217"/>
    <w:rsid w:val="008C2F83"/>
    <w:rsid w:val="008C42FE"/>
    <w:rsid w:val="008C46EF"/>
    <w:rsid w:val="008C471A"/>
    <w:rsid w:val="008C6E43"/>
    <w:rsid w:val="008D4047"/>
    <w:rsid w:val="008D6F86"/>
    <w:rsid w:val="008E1E98"/>
    <w:rsid w:val="008E254A"/>
    <w:rsid w:val="008F5AF6"/>
    <w:rsid w:val="008F652A"/>
    <w:rsid w:val="00901A59"/>
    <w:rsid w:val="00901DD9"/>
    <w:rsid w:val="00905F8E"/>
    <w:rsid w:val="0091245B"/>
    <w:rsid w:val="00915F14"/>
    <w:rsid w:val="00916F7A"/>
    <w:rsid w:val="0091780A"/>
    <w:rsid w:val="009208F4"/>
    <w:rsid w:val="00921D04"/>
    <w:rsid w:val="009335E7"/>
    <w:rsid w:val="00933DA6"/>
    <w:rsid w:val="009478C9"/>
    <w:rsid w:val="00956334"/>
    <w:rsid w:val="0096241F"/>
    <w:rsid w:val="00964B78"/>
    <w:rsid w:val="009676A3"/>
    <w:rsid w:val="00967A03"/>
    <w:rsid w:val="009739B8"/>
    <w:rsid w:val="00980338"/>
    <w:rsid w:val="00990D4E"/>
    <w:rsid w:val="00994F8E"/>
    <w:rsid w:val="00995648"/>
    <w:rsid w:val="0099577A"/>
    <w:rsid w:val="00996050"/>
    <w:rsid w:val="009A0E31"/>
    <w:rsid w:val="009A7811"/>
    <w:rsid w:val="009B04FF"/>
    <w:rsid w:val="009B1C42"/>
    <w:rsid w:val="009B4C38"/>
    <w:rsid w:val="009B4CE8"/>
    <w:rsid w:val="009B5007"/>
    <w:rsid w:val="009B7395"/>
    <w:rsid w:val="009C1D0A"/>
    <w:rsid w:val="009C781C"/>
    <w:rsid w:val="009C78CE"/>
    <w:rsid w:val="009C7A4D"/>
    <w:rsid w:val="009D1D5E"/>
    <w:rsid w:val="009D41E4"/>
    <w:rsid w:val="009E090E"/>
    <w:rsid w:val="009E48D0"/>
    <w:rsid w:val="009E5554"/>
    <w:rsid w:val="009F01A2"/>
    <w:rsid w:val="009F1DBC"/>
    <w:rsid w:val="009F5368"/>
    <w:rsid w:val="009F6FC5"/>
    <w:rsid w:val="009F7517"/>
    <w:rsid w:val="009F7ED5"/>
    <w:rsid w:val="00A02EF3"/>
    <w:rsid w:val="00A05EE8"/>
    <w:rsid w:val="00A06C68"/>
    <w:rsid w:val="00A13A4D"/>
    <w:rsid w:val="00A205FC"/>
    <w:rsid w:val="00A238A2"/>
    <w:rsid w:val="00A23AA3"/>
    <w:rsid w:val="00A23B3B"/>
    <w:rsid w:val="00A3004F"/>
    <w:rsid w:val="00A34B7E"/>
    <w:rsid w:val="00A358EC"/>
    <w:rsid w:val="00A371BC"/>
    <w:rsid w:val="00A3722E"/>
    <w:rsid w:val="00A374CA"/>
    <w:rsid w:val="00A37900"/>
    <w:rsid w:val="00A37946"/>
    <w:rsid w:val="00A45908"/>
    <w:rsid w:val="00A47034"/>
    <w:rsid w:val="00A47291"/>
    <w:rsid w:val="00A47C69"/>
    <w:rsid w:val="00A47F09"/>
    <w:rsid w:val="00A54C02"/>
    <w:rsid w:val="00A55B12"/>
    <w:rsid w:val="00A57ADC"/>
    <w:rsid w:val="00A611FB"/>
    <w:rsid w:val="00A6304B"/>
    <w:rsid w:val="00A64FC3"/>
    <w:rsid w:val="00A67020"/>
    <w:rsid w:val="00A7067E"/>
    <w:rsid w:val="00A739FA"/>
    <w:rsid w:val="00A73CF0"/>
    <w:rsid w:val="00A77538"/>
    <w:rsid w:val="00A934DD"/>
    <w:rsid w:val="00A935B4"/>
    <w:rsid w:val="00A946AD"/>
    <w:rsid w:val="00AA0592"/>
    <w:rsid w:val="00AA0C68"/>
    <w:rsid w:val="00AA1A1A"/>
    <w:rsid w:val="00AA35DF"/>
    <w:rsid w:val="00AB00EE"/>
    <w:rsid w:val="00AB13FB"/>
    <w:rsid w:val="00AB1B3E"/>
    <w:rsid w:val="00AC0391"/>
    <w:rsid w:val="00AC1967"/>
    <w:rsid w:val="00AC4CAA"/>
    <w:rsid w:val="00AC6D5F"/>
    <w:rsid w:val="00AD0E87"/>
    <w:rsid w:val="00AD39FC"/>
    <w:rsid w:val="00AD4D9C"/>
    <w:rsid w:val="00AD5750"/>
    <w:rsid w:val="00AD6885"/>
    <w:rsid w:val="00AD7C8B"/>
    <w:rsid w:val="00AF1442"/>
    <w:rsid w:val="00AF49E8"/>
    <w:rsid w:val="00AF5E0A"/>
    <w:rsid w:val="00B145CA"/>
    <w:rsid w:val="00B15A31"/>
    <w:rsid w:val="00B17203"/>
    <w:rsid w:val="00B2252F"/>
    <w:rsid w:val="00B26902"/>
    <w:rsid w:val="00B27FB3"/>
    <w:rsid w:val="00B30122"/>
    <w:rsid w:val="00B314B4"/>
    <w:rsid w:val="00B33C56"/>
    <w:rsid w:val="00B35B2D"/>
    <w:rsid w:val="00B414A0"/>
    <w:rsid w:val="00B42FF4"/>
    <w:rsid w:val="00B4671C"/>
    <w:rsid w:val="00B50570"/>
    <w:rsid w:val="00B51058"/>
    <w:rsid w:val="00B53A3C"/>
    <w:rsid w:val="00B5411A"/>
    <w:rsid w:val="00B57F50"/>
    <w:rsid w:val="00B63FD6"/>
    <w:rsid w:val="00B735F5"/>
    <w:rsid w:val="00B83456"/>
    <w:rsid w:val="00B87ADD"/>
    <w:rsid w:val="00B97474"/>
    <w:rsid w:val="00BA11DE"/>
    <w:rsid w:val="00BA37BD"/>
    <w:rsid w:val="00BA54FD"/>
    <w:rsid w:val="00BA5D61"/>
    <w:rsid w:val="00BB2352"/>
    <w:rsid w:val="00BC0197"/>
    <w:rsid w:val="00BC4918"/>
    <w:rsid w:val="00BD31A0"/>
    <w:rsid w:val="00BD4CCB"/>
    <w:rsid w:val="00BE1ED9"/>
    <w:rsid w:val="00BE34EB"/>
    <w:rsid w:val="00BF0E20"/>
    <w:rsid w:val="00BF3C20"/>
    <w:rsid w:val="00BF5E31"/>
    <w:rsid w:val="00C020BF"/>
    <w:rsid w:val="00C12B70"/>
    <w:rsid w:val="00C12EEB"/>
    <w:rsid w:val="00C216B6"/>
    <w:rsid w:val="00C23C2B"/>
    <w:rsid w:val="00C25BA3"/>
    <w:rsid w:val="00C2689D"/>
    <w:rsid w:val="00C27511"/>
    <w:rsid w:val="00C3236B"/>
    <w:rsid w:val="00C37257"/>
    <w:rsid w:val="00C42301"/>
    <w:rsid w:val="00C44318"/>
    <w:rsid w:val="00C45CB6"/>
    <w:rsid w:val="00C46DFD"/>
    <w:rsid w:val="00C474AD"/>
    <w:rsid w:val="00C529BE"/>
    <w:rsid w:val="00C5650C"/>
    <w:rsid w:val="00C61429"/>
    <w:rsid w:val="00C65230"/>
    <w:rsid w:val="00C65FD9"/>
    <w:rsid w:val="00C664D6"/>
    <w:rsid w:val="00C72697"/>
    <w:rsid w:val="00C72AC2"/>
    <w:rsid w:val="00C72C8F"/>
    <w:rsid w:val="00C73C89"/>
    <w:rsid w:val="00C74257"/>
    <w:rsid w:val="00C82BDC"/>
    <w:rsid w:val="00C83222"/>
    <w:rsid w:val="00C83746"/>
    <w:rsid w:val="00C853E6"/>
    <w:rsid w:val="00C86235"/>
    <w:rsid w:val="00C87D1D"/>
    <w:rsid w:val="00C900BE"/>
    <w:rsid w:val="00C90F7C"/>
    <w:rsid w:val="00C92A0B"/>
    <w:rsid w:val="00C9307A"/>
    <w:rsid w:val="00C93D8E"/>
    <w:rsid w:val="00C94343"/>
    <w:rsid w:val="00C953E4"/>
    <w:rsid w:val="00CA1756"/>
    <w:rsid w:val="00CA62F0"/>
    <w:rsid w:val="00CA7D7F"/>
    <w:rsid w:val="00CB05FB"/>
    <w:rsid w:val="00CB5DA2"/>
    <w:rsid w:val="00CC2285"/>
    <w:rsid w:val="00CC3F32"/>
    <w:rsid w:val="00CD38A7"/>
    <w:rsid w:val="00CD44A9"/>
    <w:rsid w:val="00CD76ED"/>
    <w:rsid w:val="00CE0A27"/>
    <w:rsid w:val="00CE63A6"/>
    <w:rsid w:val="00D02667"/>
    <w:rsid w:val="00D0345E"/>
    <w:rsid w:val="00D12B69"/>
    <w:rsid w:val="00D13049"/>
    <w:rsid w:val="00D16B32"/>
    <w:rsid w:val="00D2009C"/>
    <w:rsid w:val="00D23605"/>
    <w:rsid w:val="00D25AEB"/>
    <w:rsid w:val="00D3230A"/>
    <w:rsid w:val="00D36781"/>
    <w:rsid w:val="00D42939"/>
    <w:rsid w:val="00D461F6"/>
    <w:rsid w:val="00D462FD"/>
    <w:rsid w:val="00D50A99"/>
    <w:rsid w:val="00D524C6"/>
    <w:rsid w:val="00D53117"/>
    <w:rsid w:val="00D548C2"/>
    <w:rsid w:val="00D54D87"/>
    <w:rsid w:val="00D5626C"/>
    <w:rsid w:val="00D607C8"/>
    <w:rsid w:val="00D64433"/>
    <w:rsid w:val="00D73B4C"/>
    <w:rsid w:val="00D73FEB"/>
    <w:rsid w:val="00D81BCE"/>
    <w:rsid w:val="00D82C1A"/>
    <w:rsid w:val="00DA1E39"/>
    <w:rsid w:val="00DA2BCF"/>
    <w:rsid w:val="00DB39D7"/>
    <w:rsid w:val="00DC0A78"/>
    <w:rsid w:val="00DC5702"/>
    <w:rsid w:val="00DD45C9"/>
    <w:rsid w:val="00DE0259"/>
    <w:rsid w:val="00DE16D4"/>
    <w:rsid w:val="00DE6EAB"/>
    <w:rsid w:val="00DF0B4F"/>
    <w:rsid w:val="00DF1D86"/>
    <w:rsid w:val="00DF4D5E"/>
    <w:rsid w:val="00DF5A0D"/>
    <w:rsid w:val="00E01D55"/>
    <w:rsid w:val="00E01EA5"/>
    <w:rsid w:val="00E02900"/>
    <w:rsid w:val="00E03553"/>
    <w:rsid w:val="00E21F00"/>
    <w:rsid w:val="00E2662F"/>
    <w:rsid w:val="00E267A1"/>
    <w:rsid w:val="00E3036E"/>
    <w:rsid w:val="00E31C74"/>
    <w:rsid w:val="00E347F9"/>
    <w:rsid w:val="00E35A75"/>
    <w:rsid w:val="00E37121"/>
    <w:rsid w:val="00E418CB"/>
    <w:rsid w:val="00E50ED6"/>
    <w:rsid w:val="00E51EB8"/>
    <w:rsid w:val="00E5204A"/>
    <w:rsid w:val="00E54FC1"/>
    <w:rsid w:val="00E578D3"/>
    <w:rsid w:val="00E61791"/>
    <w:rsid w:val="00E63570"/>
    <w:rsid w:val="00E64805"/>
    <w:rsid w:val="00E7199A"/>
    <w:rsid w:val="00E74692"/>
    <w:rsid w:val="00E77BFB"/>
    <w:rsid w:val="00E82A0E"/>
    <w:rsid w:val="00E83620"/>
    <w:rsid w:val="00E904A1"/>
    <w:rsid w:val="00E909B1"/>
    <w:rsid w:val="00E91575"/>
    <w:rsid w:val="00E916FB"/>
    <w:rsid w:val="00E92ADA"/>
    <w:rsid w:val="00E92FA4"/>
    <w:rsid w:val="00EA0458"/>
    <w:rsid w:val="00EA26E5"/>
    <w:rsid w:val="00EA61F7"/>
    <w:rsid w:val="00EA7C1C"/>
    <w:rsid w:val="00EB54C9"/>
    <w:rsid w:val="00EB5A9D"/>
    <w:rsid w:val="00EB5C61"/>
    <w:rsid w:val="00EC02B9"/>
    <w:rsid w:val="00EC0766"/>
    <w:rsid w:val="00EC0E8C"/>
    <w:rsid w:val="00EC2F62"/>
    <w:rsid w:val="00EC4386"/>
    <w:rsid w:val="00EC5A38"/>
    <w:rsid w:val="00EC6C54"/>
    <w:rsid w:val="00ED5F83"/>
    <w:rsid w:val="00ED6AB1"/>
    <w:rsid w:val="00EE27E9"/>
    <w:rsid w:val="00EE68F3"/>
    <w:rsid w:val="00EE73E2"/>
    <w:rsid w:val="00EF0612"/>
    <w:rsid w:val="00EF2D96"/>
    <w:rsid w:val="00EF3930"/>
    <w:rsid w:val="00EF5663"/>
    <w:rsid w:val="00F01643"/>
    <w:rsid w:val="00F0297F"/>
    <w:rsid w:val="00F02A2B"/>
    <w:rsid w:val="00F126BE"/>
    <w:rsid w:val="00F23AFA"/>
    <w:rsid w:val="00F257DF"/>
    <w:rsid w:val="00F26A86"/>
    <w:rsid w:val="00F331BC"/>
    <w:rsid w:val="00F33B97"/>
    <w:rsid w:val="00F33F71"/>
    <w:rsid w:val="00F378E9"/>
    <w:rsid w:val="00F40971"/>
    <w:rsid w:val="00F4351B"/>
    <w:rsid w:val="00F446AC"/>
    <w:rsid w:val="00F476E1"/>
    <w:rsid w:val="00F540F4"/>
    <w:rsid w:val="00F576F4"/>
    <w:rsid w:val="00F60F6F"/>
    <w:rsid w:val="00F62D41"/>
    <w:rsid w:val="00F67567"/>
    <w:rsid w:val="00F75308"/>
    <w:rsid w:val="00F7554E"/>
    <w:rsid w:val="00F776A3"/>
    <w:rsid w:val="00F77C03"/>
    <w:rsid w:val="00F84489"/>
    <w:rsid w:val="00F87427"/>
    <w:rsid w:val="00F91B6F"/>
    <w:rsid w:val="00F91DB4"/>
    <w:rsid w:val="00F962E4"/>
    <w:rsid w:val="00F9643B"/>
    <w:rsid w:val="00F96E64"/>
    <w:rsid w:val="00FA2DDE"/>
    <w:rsid w:val="00FB132E"/>
    <w:rsid w:val="00FC07F4"/>
    <w:rsid w:val="00FC2463"/>
    <w:rsid w:val="00FC29B8"/>
    <w:rsid w:val="00FC35C7"/>
    <w:rsid w:val="00FC726C"/>
    <w:rsid w:val="00FE0A17"/>
    <w:rsid w:val="00FE0AE8"/>
    <w:rsid w:val="00FE4473"/>
    <w:rsid w:val="00FF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D91F"/>
  <w15:docId w15:val="{F1B669E2-1FAB-4E20-A5C7-4FD50632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3049"/>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lang w:eastAsia="ru-RU"/>
    </w:rPr>
  </w:style>
  <w:style w:type="paragraph" w:styleId="1">
    <w:name w:val="heading 1"/>
    <w:basedOn w:val="a0"/>
    <w:next w:val="a0"/>
    <w:link w:val="11"/>
    <w:uiPriority w:val="9"/>
    <w:qFormat/>
    <w:rsid w:val="00F26A86"/>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szCs w:val="28"/>
    </w:rPr>
  </w:style>
  <w:style w:type="paragraph" w:styleId="2">
    <w:name w:val="heading 2"/>
    <w:basedOn w:val="20"/>
    <w:next w:val="a0"/>
    <w:link w:val="22"/>
    <w:uiPriority w:val="9"/>
    <w:qFormat/>
    <w:rsid w:val="00F26A86"/>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iPriority w:val="9"/>
    <w:qFormat/>
    <w:rsid w:val="00F26A86"/>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F26A86"/>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szCs w:val="28"/>
    </w:rPr>
  </w:style>
  <w:style w:type="paragraph" w:styleId="5">
    <w:name w:val="heading 5"/>
    <w:aliases w:val="Heading 5 Char,H5 Знак Char,H5 Char"/>
    <w:basedOn w:val="a0"/>
    <w:next w:val="a0"/>
    <w:link w:val="50"/>
    <w:uiPriority w:val="9"/>
    <w:unhideWhenUsed/>
    <w:qFormat/>
    <w:rsid w:val="003B5964"/>
    <w:pPr>
      <w:keepNext/>
      <w:keepLines/>
      <w:tabs>
        <w:tab w:val="clear" w:pos="1134"/>
      </w:tabs>
      <w:kinsoku/>
      <w:overflowPunct/>
      <w:autoSpaceDE/>
      <w:autoSpaceDN/>
      <w:spacing w:before="200" w:line="240" w:lineRule="auto"/>
      <w:ind w:firstLine="0"/>
      <w:jc w:val="left"/>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qFormat/>
    <w:rsid w:val="00F26A86"/>
    <w:pPr>
      <w:tabs>
        <w:tab w:val="clear" w:pos="1134"/>
        <w:tab w:val="num" w:pos="1152"/>
      </w:tabs>
      <w:kinsoku/>
      <w:overflowPunct/>
      <w:autoSpaceDE/>
      <w:autoSpaceDN/>
      <w:spacing w:before="240" w:after="60" w:line="240" w:lineRule="auto"/>
      <w:ind w:left="1152" w:hanging="1152"/>
      <w:outlineLvl w:val="5"/>
    </w:pPr>
    <w:rPr>
      <w:rFonts w:ascii="Calibri" w:hAnsi="Calibri"/>
      <w:b/>
      <w:bCs/>
      <w:lang w:val="x-none" w:eastAsia="x-none"/>
    </w:rPr>
  </w:style>
  <w:style w:type="paragraph" w:styleId="7">
    <w:name w:val="heading 7"/>
    <w:basedOn w:val="a0"/>
    <w:next w:val="a0"/>
    <w:link w:val="70"/>
    <w:uiPriority w:val="9"/>
    <w:qFormat/>
    <w:rsid w:val="00F26A86"/>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0"/>
    <w:next w:val="a0"/>
    <w:link w:val="80"/>
    <w:qFormat/>
    <w:rsid w:val="00F26A86"/>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0"/>
    <w:next w:val="a0"/>
    <w:link w:val="90"/>
    <w:uiPriority w:val="9"/>
    <w:qFormat/>
    <w:rsid w:val="00F26A86"/>
    <w:pPr>
      <w:tabs>
        <w:tab w:val="clear" w:pos="1134"/>
        <w:tab w:val="num" w:pos="1584"/>
      </w:tabs>
      <w:kinsoku/>
      <w:overflowPunct/>
      <w:autoSpaceDE/>
      <w:autoSpaceDN/>
      <w:spacing w:before="240" w:after="60" w:line="240" w:lineRule="auto"/>
      <w:ind w:left="1584" w:hanging="1584"/>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link w:val="a5"/>
    <w:uiPriority w:val="34"/>
    <w:locked/>
    <w:rsid w:val="002D1EDE"/>
  </w:style>
  <w:style w:type="paragraph" w:styleId="a5">
    <w:name w:val="List Paragraph"/>
    <w:basedOn w:val="a0"/>
    <w:link w:val="a4"/>
    <w:uiPriority w:val="34"/>
    <w:qFormat/>
    <w:rsid w:val="002D1EDE"/>
    <w:pPr>
      <w:widowControl w:val="0"/>
      <w:kinsoku/>
      <w:overflowPunct/>
      <w:autoSpaceDE/>
      <w:autoSpaceDN/>
      <w:spacing w:before="120" w:line="240" w:lineRule="auto"/>
      <w:ind w:left="720" w:firstLine="0"/>
      <w:jc w:val="left"/>
    </w:pPr>
    <w:rPr>
      <w:rFonts w:asciiTheme="minorHAnsi" w:eastAsiaTheme="minorHAnsi" w:hAnsiTheme="minorHAnsi" w:cstheme="minorBidi"/>
      <w:lang w:eastAsia="en-US"/>
    </w:rPr>
  </w:style>
  <w:style w:type="paragraph" w:customStyle="1" w:styleId="41">
    <w:name w:val="Абзац списка4"/>
    <w:basedOn w:val="a0"/>
    <w:rsid w:val="002D1EDE"/>
    <w:pPr>
      <w:tabs>
        <w:tab w:val="clear" w:pos="1134"/>
      </w:tabs>
      <w:kinsoku/>
      <w:overflowPunct/>
      <w:autoSpaceDE/>
      <w:autoSpaceDN/>
      <w:spacing w:line="240" w:lineRule="auto"/>
      <w:ind w:left="708" w:firstLine="0"/>
      <w:jc w:val="left"/>
    </w:pPr>
    <w:rPr>
      <w:sz w:val="24"/>
      <w:szCs w:val="24"/>
    </w:rPr>
  </w:style>
  <w:style w:type="table" w:customStyle="1" w:styleId="23">
    <w:name w:val="Сетка таблицы2"/>
    <w:basedOn w:val="a2"/>
    <w:next w:val="a6"/>
    <w:uiPriority w:val="59"/>
    <w:rsid w:val="00684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68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8C471A"/>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C471A"/>
    <w:rPr>
      <w:rFonts w:ascii="Tahoma" w:eastAsia="Times New Roman" w:hAnsi="Tahoma" w:cs="Tahoma"/>
      <w:sz w:val="16"/>
      <w:szCs w:val="16"/>
      <w:lang w:eastAsia="ru-RU"/>
    </w:rPr>
  </w:style>
  <w:style w:type="paragraph" w:customStyle="1" w:styleId="a9">
    <w:name w:val="Таблица текст"/>
    <w:basedOn w:val="a0"/>
    <w:rsid w:val="005E5711"/>
    <w:pPr>
      <w:spacing w:before="40" w:after="40" w:line="240" w:lineRule="auto"/>
      <w:ind w:left="57" w:right="57" w:firstLine="0"/>
      <w:jc w:val="left"/>
    </w:pPr>
    <w:rPr>
      <w:szCs w:val="24"/>
    </w:rPr>
  </w:style>
  <w:style w:type="table" w:customStyle="1" w:styleId="12">
    <w:name w:val="Сетка таблицы1"/>
    <w:basedOn w:val="a2"/>
    <w:next w:val="a6"/>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6"/>
    <w:uiPriority w:val="5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rsid w:val="0013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rsid w:val="002E4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D16B32"/>
    <w:rPr>
      <w:rFonts w:ascii="Times New Roman" w:hAnsi="Times New Roman"/>
      <w:sz w:val="20"/>
    </w:rPr>
  </w:style>
  <w:style w:type="table" w:customStyle="1" w:styleId="210">
    <w:name w:val="Сетка таблицы21"/>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6"/>
    <w:uiPriority w:val="59"/>
    <w:rsid w:val="002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0"/>
    <w:link w:val="ab"/>
    <w:uiPriority w:val="99"/>
    <w:unhideWhenUsed/>
    <w:rsid w:val="00201EB6"/>
    <w:pPr>
      <w:tabs>
        <w:tab w:val="clear" w:pos="1134"/>
        <w:tab w:val="center" w:pos="4677"/>
        <w:tab w:val="right" w:pos="9355"/>
      </w:tabs>
      <w:spacing w:line="240" w:lineRule="auto"/>
    </w:pPr>
  </w:style>
  <w:style w:type="character" w:customStyle="1" w:styleId="ab">
    <w:name w:val="Верхний колонтитул Знак"/>
    <w:aliases w:val="Знак Знак4"/>
    <w:basedOn w:val="a1"/>
    <w:link w:val="aa"/>
    <w:uiPriority w:val="99"/>
    <w:rsid w:val="00201EB6"/>
    <w:rPr>
      <w:rFonts w:ascii="Times New Roman" w:eastAsia="Times New Roman" w:hAnsi="Times New Roman" w:cs="Times New Roman"/>
      <w:lang w:eastAsia="ru-RU"/>
    </w:rPr>
  </w:style>
  <w:style w:type="paragraph" w:styleId="ac">
    <w:name w:val="footer"/>
    <w:basedOn w:val="a0"/>
    <w:link w:val="ad"/>
    <w:uiPriority w:val="99"/>
    <w:unhideWhenUsed/>
    <w:rsid w:val="00201EB6"/>
    <w:pPr>
      <w:tabs>
        <w:tab w:val="clear" w:pos="1134"/>
        <w:tab w:val="center" w:pos="4677"/>
        <w:tab w:val="right" w:pos="9355"/>
      </w:tabs>
      <w:spacing w:line="240" w:lineRule="auto"/>
    </w:pPr>
  </w:style>
  <w:style w:type="character" w:customStyle="1" w:styleId="ad">
    <w:name w:val="Нижний колонтитул Знак"/>
    <w:basedOn w:val="a1"/>
    <w:link w:val="ac"/>
    <w:uiPriority w:val="99"/>
    <w:rsid w:val="00201EB6"/>
    <w:rPr>
      <w:rFonts w:ascii="Times New Roman" w:eastAsia="Times New Roman" w:hAnsi="Times New Roman" w:cs="Times New Roman"/>
      <w:lang w:eastAsia="ru-RU"/>
    </w:rPr>
  </w:style>
  <w:style w:type="table" w:customStyle="1" w:styleId="25">
    <w:name w:val="Сетка таблицы25"/>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1636D7"/>
    <w:rPr>
      <w:color w:val="0000FF" w:themeColor="hyperlink"/>
      <w:u w:val="single"/>
    </w:rPr>
  </w:style>
  <w:style w:type="character" w:styleId="af">
    <w:name w:val="annotation reference"/>
    <w:basedOn w:val="a1"/>
    <w:uiPriority w:val="99"/>
    <w:semiHidden/>
    <w:unhideWhenUsed/>
    <w:rsid w:val="005E08CA"/>
    <w:rPr>
      <w:sz w:val="16"/>
      <w:szCs w:val="16"/>
    </w:rPr>
  </w:style>
  <w:style w:type="paragraph" w:styleId="af0">
    <w:name w:val="annotation text"/>
    <w:basedOn w:val="a0"/>
    <w:link w:val="af1"/>
    <w:uiPriority w:val="99"/>
    <w:unhideWhenUsed/>
    <w:rsid w:val="005E08C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1">
    <w:name w:val="Текст примечания Знак"/>
    <w:basedOn w:val="a1"/>
    <w:link w:val="af0"/>
    <w:uiPriority w:val="99"/>
    <w:rsid w:val="005E08CA"/>
    <w:rPr>
      <w:sz w:val="20"/>
      <w:szCs w:val="20"/>
    </w:rPr>
  </w:style>
  <w:style w:type="character" w:customStyle="1" w:styleId="50">
    <w:name w:val="Заголовок 5 Знак"/>
    <w:aliases w:val="Heading 5 Char Знак,H5 Знак Char Знак,H5 Char Знак"/>
    <w:basedOn w:val="a1"/>
    <w:link w:val="5"/>
    <w:uiPriority w:val="9"/>
    <w:rsid w:val="003B596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3B59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0"/>
    <w:rsid w:val="003B5964"/>
    <w:pPr>
      <w:tabs>
        <w:tab w:val="clear" w:pos="1134"/>
      </w:tabs>
      <w:suppressAutoHyphens/>
      <w:kinsoku/>
      <w:overflowPunct/>
      <w:autoSpaceDE/>
      <w:autoSpaceDN/>
      <w:spacing w:line="100" w:lineRule="atLeast"/>
      <w:ind w:firstLine="0"/>
      <w:jc w:val="left"/>
    </w:pPr>
    <w:rPr>
      <w:kern w:val="1"/>
      <w:sz w:val="24"/>
      <w:szCs w:val="24"/>
      <w:lang w:eastAsia="ar-SA"/>
    </w:rPr>
  </w:style>
  <w:style w:type="table" w:customStyle="1" w:styleId="61">
    <w:name w:val="Сетка таблицы6"/>
    <w:basedOn w:val="a2"/>
    <w:next w:val="a6"/>
    <w:uiPriority w:val="59"/>
    <w:rsid w:val="00621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D73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
    <w:uiPriority w:val="9"/>
    <w:rsid w:val="00F26A86"/>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F26A86"/>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uiPriority w:val="9"/>
    <w:rsid w:val="00F26A86"/>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F26A86"/>
    <w:rPr>
      <w:rFonts w:ascii="Calibri" w:eastAsia="Times New Roman" w:hAnsi="Calibri" w:cs="Times New Roman"/>
      <w:b/>
      <w:bCs/>
      <w:sz w:val="28"/>
      <w:szCs w:val="28"/>
      <w:lang w:eastAsia="ru-RU"/>
    </w:rPr>
  </w:style>
  <w:style w:type="character" w:customStyle="1" w:styleId="60">
    <w:name w:val="Заголовок 6 Знак"/>
    <w:basedOn w:val="a1"/>
    <w:link w:val="6"/>
    <w:rsid w:val="00F26A86"/>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F26A86"/>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F26A8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F26A86"/>
    <w:rPr>
      <w:rFonts w:ascii="Cambria" w:eastAsia="Times New Roman" w:hAnsi="Cambria" w:cs="Times New Roman"/>
      <w:lang w:val="x-none" w:eastAsia="x-none"/>
    </w:rPr>
  </w:style>
  <w:style w:type="numbering" w:customStyle="1" w:styleId="13">
    <w:name w:val="Нет списка1"/>
    <w:next w:val="a3"/>
    <w:uiPriority w:val="99"/>
    <w:semiHidden/>
    <w:unhideWhenUsed/>
    <w:rsid w:val="00F26A86"/>
  </w:style>
  <w:style w:type="paragraph" w:styleId="af2">
    <w:name w:val="footnote text"/>
    <w:basedOn w:val="a0"/>
    <w:link w:val="af3"/>
    <w:uiPriority w:val="99"/>
    <w:semiHidden/>
    <w:unhideWhenUsed/>
    <w:rsid w:val="00F26A86"/>
    <w:pPr>
      <w:tabs>
        <w:tab w:val="clear" w:pos="1134"/>
      </w:tabs>
      <w:kinsoku/>
      <w:overflowPunct/>
      <w:autoSpaceDE/>
      <w:autoSpaceDN/>
      <w:spacing w:line="240" w:lineRule="auto"/>
      <w:ind w:firstLine="0"/>
      <w:jc w:val="left"/>
    </w:pPr>
    <w:rPr>
      <w:rFonts w:ascii="Calibri" w:eastAsia="Calibri" w:hAnsi="Calibri"/>
      <w:sz w:val="20"/>
      <w:szCs w:val="20"/>
      <w:lang w:eastAsia="en-US"/>
    </w:rPr>
  </w:style>
  <w:style w:type="character" w:customStyle="1" w:styleId="af3">
    <w:name w:val="Текст сноски Знак"/>
    <w:basedOn w:val="a1"/>
    <w:link w:val="af2"/>
    <w:uiPriority w:val="99"/>
    <w:semiHidden/>
    <w:rsid w:val="00F26A86"/>
    <w:rPr>
      <w:rFonts w:ascii="Calibri" w:eastAsia="Calibri" w:hAnsi="Calibri" w:cs="Times New Roman"/>
      <w:sz w:val="20"/>
      <w:szCs w:val="20"/>
    </w:rPr>
  </w:style>
  <w:style w:type="character" w:styleId="af4">
    <w:name w:val="footnote reference"/>
    <w:basedOn w:val="a1"/>
    <w:uiPriority w:val="99"/>
    <w:rsid w:val="00F26A86"/>
    <w:rPr>
      <w:rFonts w:cs="Times New Roman"/>
      <w:sz w:val="20"/>
      <w:vertAlign w:val="superscript"/>
    </w:rPr>
  </w:style>
  <w:style w:type="paragraph" w:styleId="af5">
    <w:name w:val="annotation subject"/>
    <w:basedOn w:val="af0"/>
    <w:next w:val="af0"/>
    <w:link w:val="af6"/>
    <w:uiPriority w:val="99"/>
    <w:semiHidden/>
    <w:unhideWhenUsed/>
    <w:rsid w:val="00F26A86"/>
    <w:rPr>
      <w:b/>
      <w:bCs/>
    </w:rPr>
  </w:style>
  <w:style w:type="character" w:customStyle="1" w:styleId="af6">
    <w:name w:val="Тема примечания Знак"/>
    <w:basedOn w:val="af1"/>
    <w:link w:val="af5"/>
    <w:uiPriority w:val="99"/>
    <w:semiHidden/>
    <w:rsid w:val="00F26A86"/>
    <w:rPr>
      <w:b/>
      <w:bCs/>
      <w:sz w:val="20"/>
      <w:szCs w:val="20"/>
    </w:rPr>
  </w:style>
  <w:style w:type="paragraph" w:customStyle="1" w:styleId="af7">
    <w:name w:val="Блок"/>
    <w:basedOn w:val="a0"/>
    <w:link w:val="af8"/>
    <w:qFormat/>
    <w:rsid w:val="00F26A86"/>
    <w:pPr>
      <w:spacing w:before="3360" w:after="600" w:line="240" w:lineRule="auto"/>
      <w:ind w:firstLine="0"/>
      <w:jc w:val="center"/>
      <w:outlineLvl w:val="0"/>
    </w:pPr>
    <w:rPr>
      <w:rFonts w:ascii="Arial" w:hAnsi="Arial" w:cs="Arial"/>
      <w:b/>
      <w:sz w:val="72"/>
      <w:szCs w:val="72"/>
    </w:rPr>
  </w:style>
  <w:style w:type="character" w:customStyle="1" w:styleId="af8">
    <w:name w:val="Блок Знак"/>
    <w:basedOn w:val="a1"/>
    <w:link w:val="af7"/>
    <w:rsid w:val="00F26A86"/>
    <w:rPr>
      <w:rFonts w:ascii="Arial" w:eastAsia="Times New Roman" w:hAnsi="Arial" w:cs="Arial"/>
      <w:b/>
      <w:sz w:val="72"/>
      <w:szCs w:val="72"/>
      <w:lang w:eastAsia="ru-RU"/>
    </w:rPr>
  </w:style>
  <w:style w:type="table" w:customStyle="1" w:styleId="110">
    <w:name w:val="Сетка таблицы1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26A86"/>
  </w:style>
  <w:style w:type="character" w:customStyle="1" w:styleId="af9">
    <w:name w:val="комментарий"/>
    <w:rsid w:val="00F26A86"/>
    <w:rPr>
      <w:b/>
      <w:i/>
      <w:shd w:val="clear" w:color="auto" w:fill="FFFF99"/>
    </w:rPr>
  </w:style>
  <w:style w:type="paragraph" w:customStyle="1" w:styleId="-">
    <w:name w:val="Введение-заголовок"/>
    <w:basedOn w:val="a0"/>
    <w:link w:val="-0"/>
    <w:qFormat/>
    <w:rsid w:val="00F26A86"/>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F26A86"/>
    <w:rPr>
      <w:rFonts w:ascii="Arial" w:eastAsia="Times New Roman" w:hAnsi="Arial" w:cs="Times New Roman"/>
      <w:b/>
      <w:bCs/>
      <w:caps/>
      <w:sz w:val="28"/>
      <w:szCs w:val="24"/>
      <w:lang w:eastAsia="ru-RU"/>
    </w:rPr>
  </w:style>
  <w:style w:type="paragraph" w:customStyle="1" w:styleId="Style4">
    <w:name w:val="Style4"/>
    <w:basedOn w:val="a0"/>
    <w:rsid w:val="00F26A86"/>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0"/>
    <w:rsid w:val="00F26A86"/>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F26A86"/>
    <w:rPr>
      <w:rFonts w:ascii="Times New Roman" w:hAnsi="Times New Roman" w:cs="Times New Roman"/>
      <w:sz w:val="22"/>
      <w:szCs w:val="22"/>
    </w:rPr>
  </w:style>
  <w:style w:type="paragraph" w:styleId="afa">
    <w:name w:val="Body Text Indent"/>
    <w:basedOn w:val="a0"/>
    <w:link w:val="afb"/>
    <w:rsid w:val="00F26A86"/>
    <w:pPr>
      <w:tabs>
        <w:tab w:val="clear" w:pos="1134"/>
      </w:tabs>
      <w:kinsoku/>
      <w:overflowPunct/>
      <w:autoSpaceDE/>
      <w:autoSpaceDN/>
      <w:spacing w:line="240" w:lineRule="auto"/>
      <w:ind w:firstLine="360"/>
    </w:pPr>
    <w:rPr>
      <w:sz w:val="24"/>
      <w:szCs w:val="24"/>
    </w:rPr>
  </w:style>
  <w:style w:type="character" w:customStyle="1" w:styleId="afb">
    <w:name w:val="Основной текст с отступом Знак"/>
    <w:basedOn w:val="a1"/>
    <w:link w:val="afa"/>
    <w:rsid w:val="00F26A86"/>
    <w:rPr>
      <w:rFonts w:ascii="Times New Roman" w:eastAsia="Times New Roman" w:hAnsi="Times New Roman" w:cs="Times New Roman"/>
      <w:sz w:val="24"/>
      <w:szCs w:val="24"/>
      <w:lang w:eastAsia="ru-RU"/>
    </w:rPr>
  </w:style>
  <w:style w:type="paragraph" w:styleId="29">
    <w:name w:val="Body Text Indent 2"/>
    <w:basedOn w:val="a0"/>
    <w:link w:val="2a"/>
    <w:semiHidden/>
    <w:rsid w:val="00F26A86"/>
    <w:pPr>
      <w:tabs>
        <w:tab w:val="clear" w:pos="1134"/>
      </w:tabs>
      <w:kinsoku/>
      <w:overflowPunct/>
      <w:autoSpaceDE/>
      <w:autoSpaceDN/>
      <w:spacing w:line="240" w:lineRule="auto"/>
      <w:ind w:firstLine="720"/>
    </w:pPr>
    <w:rPr>
      <w:sz w:val="24"/>
      <w:szCs w:val="18"/>
    </w:rPr>
  </w:style>
  <w:style w:type="character" w:customStyle="1" w:styleId="2a">
    <w:name w:val="Основной текст с отступом 2 Знак"/>
    <w:basedOn w:val="a1"/>
    <w:link w:val="29"/>
    <w:semiHidden/>
    <w:rsid w:val="00F26A86"/>
    <w:rPr>
      <w:rFonts w:ascii="Times New Roman" w:eastAsia="Times New Roman" w:hAnsi="Times New Roman" w:cs="Times New Roman"/>
      <w:sz w:val="24"/>
      <w:szCs w:val="18"/>
      <w:lang w:eastAsia="ru-RU"/>
    </w:rPr>
  </w:style>
  <w:style w:type="paragraph" w:customStyle="1" w:styleId="Style1">
    <w:name w:val="Style1"/>
    <w:basedOn w:val="a0"/>
    <w:rsid w:val="00F26A86"/>
    <w:pPr>
      <w:widowControl w:val="0"/>
      <w:tabs>
        <w:tab w:val="clear" w:pos="1134"/>
      </w:tabs>
      <w:kinsoku/>
      <w:overflowPunct/>
      <w:adjustRightInd w:val="0"/>
      <w:spacing w:line="276" w:lineRule="exact"/>
      <w:ind w:firstLine="480"/>
    </w:pPr>
    <w:rPr>
      <w:sz w:val="24"/>
      <w:szCs w:val="24"/>
    </w:rPr>
  </w:style>
  <w:style w:type="paragraph" w:customStyle="1" w:styleId="Style2">
    <w:name w:val="Style2"/>
    <w:basedOn w:val="a0"/>
    <w:uiPriority w:val="99"/>
    <w:rsid w:val="00F26A86"/>
    <w:pPr>
      <w:widowControl w:val="0"/>
      <w:tabs>
        <w:tab w:val="clear" w:pos="1134"/>
      </w:tabs>
      <w:kinsoku/>
      <w:overflowPunct/>
      <w:adjustRightInd w:val="0"/>
      <w:spacing w:line="277" w:lineRule="exact"/>
      <w:ind w:firstLine="379"/>
    </w:pPr>
    <w:rPr>
      <w:sz w:val="24"/>
      <w:szCs w:val="24"/>
    </w:rPr>
  </w:style>
  <w:style w:type="paragraph" w:customStyle="1" w:styleId="Style3">
    <w:name w:val="Style3"/>
    <w:basedOn w:val="a0"/>
    <w:rsid w:val="00F26A86"/>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0"/>
    <w:rsid w:val="00F26A86"/>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F26A86"/>
    <w:rPr>
      <w:rFonts w:ascii="Times New Roman" w:hAnsi="Times New Roman" w:cs="Times New Roman"/>
      <w:b/>
      <w:bCs/>
      <w:sz w:val="22"/>
      <w:szCs w:val="22"/>
    </w:rPr>
  </w:style>
  <w:style w:type="character" w:customStyle="1" w:styleId="FontStyle12">
    <w:name w:val="Font Style12"/>
    <w:rsid w:val="00F26A86"/>
    <w:rPr>
      <w:rFonts w:ascii="Times New Roman" w:hAnsi="Times New Roman" w:cs="Times New Roman"/>
      <w:b/>
      <w:bCs/>
      <w:i/>
      <w:iCs/>
      <w:sz w:val="22"/>
      <w:szCs w:val="22"/>
    </w:rPr>
  </w:style>
  <w:style w:type="character" w:customStyle="1" w:styleId="FontStyle13">
    <w:name w:val="Font Style13"/>
    <w:rsid w:val="00F26A86"/>
    <w:rPr>
      <w:rFonts w:ascii="Times New Roman" w:hAnsi="Times New Roman" w:cs="Times New Roman"/>
      <w:b/>
      <w:bCs/>
      <w:sz w:val="22"/>
      <w:szCs w:val="22"/>
    </w:rPr>
  </w:style>
  <w:style w:type="character" w:customStyle="1" w:styleId="FontStyle44">
    <w:name w:val="Font Style44"/>
    <w:basedOn w:val="a1"/>
    <w:rsid w:val="00F26A86"/>
    <w:rPr>
      <w:rFonts w:ascii="Times New Roman" w:hAnsi="Times New Roman" w:cs="Times New Roman"/>
      <w:b/>
      <w:bCs/>
      <w:sz w:val="22"/>
      <w:szCs w:val="22"/>
    </w:rPr>
  </w:style>
  <w:style w:type="character" w:customStyle="1" w:styleId="FontStyle60">
    <w:name w:val="Font Style60"/>
    <w:rsid w:val="00F26A86"/>
    <w:rPr>
      <w:rFonts w:ascii="Times New Roman" w:hAnsi="Times New Roman" w:cs="Times New Roman"/>
      <w:sz w:val="26"/>
      <w:szCs w:val="26"/>
    </w:rPr>
  </w:style>
  <w:style w:type="paragraph" w:styleId="20">
    <w:name w:val="List Number 2"/>
    <w:basedOn w:val="a0"/>
    <w:uiPriority w:val="99"/>
    <w:semiHidden/>
    <w:unhideWhenUsed/>
    <w:rsid w:val="00F26A86"/>
    <w:pPr>
      <w:ind w:firstLine="0"/>
      <w:contextualSpacing/>
    </w:pPr>
    <w:rPr>
      <w:szCs w:val="28"/>
    </w:rPr>
  </w:style>
  <w:style w:type="paragraph" w:styleId="30">
    <w:name w:val="List Number 3"/>
    <w:basedOn w:val="a0"/>
    <w:uiPriority w:val="99"/>
    <w:semiHidden/>
    <w:unhideWhenUsed/>
    <w:rsid w:val="00F26A86"/>
    <w:pPr>
      <w:tabs>
        <w:tab w:val="num" w:pos="360"/>
      </w:tabs>
      <w:contextualSpacing/>
    </w:pPr>
    <w:rPr>
      <w:szCs w:val="28"/>
    </w:rPr>
  </w:style>
  <w:style w:type="paragraph" w:styleId="afc">
    <w:name w:val="Title"/>
    <w:basedOn w:val="a0"/>
    <w:link w:val="afd"/>
    <w:qFormat/>
    <w:rsid w:val="00F26A86"/>
    <w:pPr>
      <w:tabs>
        <w:tab w:val="clear" w:pos="1134"/>
      </w:tabs>
      <w:kinsoku/>
      <w:overflowPunct/>
      <w:autoSpaceDE/>
      <w:autoSpaceDN/>
      <w:spacing w:line="240" w:lineRule="auto"/>
      <w:ind w:firstLine="0"/>
      <w:jc w:val="center"/>
    </w:pPr>
    <w:rPr>
      <w:b/>
      <w:bCs/>
      <w:sz w:val="24"/>
      <w:szCs w:val="24"/>
    </w:rPr>
  </w:style>
  <w:style w:type="character" w:customStyle="1" w:styleId="afd">
    <w:name w:val="Заголовок Знак"/>
    <w:basedOn w:val="a1"/>
    <w:link w:val="afc"/>
    <w:rsid w:val="00F26A86"/>
    <w:rPr>
      <w:rFonts w:ascii="Times New Roman" w:eastAsia="Times New Roman" w:hAnsi="Times New Roman" w:cs="Times New Roman"/>
      <w:b/>
      <w:bCs/>
      <w:sz w:val="24"/>
      <w:szCs w:val="24"/>
      <w:lang w:eastAsia="ru-RU"/>
    </w:rPr>
  </w:style>
  <w:style w:type="character" w:customStyle="1" w:styleId="2b">
    <w:name w:val="Основной текст (2)_"/>
    <w:basedOn w:val="a1"/>
    <w:link w:val="2c"/>
    <w:rsid w:val="00F26A86"/>
    <w:rPr>
      <w:rFonts w:ascii="Times New Roman" w:eastAsia="Times New Roman" w:hAnsi="Times New Roman" w:cs="Times New Roman"/>
      <w:b/>
      <w:bCs/>
      <w:shd w:val="clear" w:color="auto" w:fill="FFFFFF"/>
    </w:rPr>
  </w:style>
  <w:style w:type="paragraph" w:customStyle="1" w:styleId="2c">
    <w:name w:val="Основной текст (2)"/>
    <w:basedOn w:val="a0"/>
    <w:link w:val="2b"/>
    <w:rsid w:val="00F26A86"/>
    <w:pPr>
      <w:widowControl w:val="0"/>
      <w:shd w:val="clear" w:color="auto" w:fill="FFFFFF"/>
      <w:tabs>
        <w:tab w:val="clear" w:pos="1134"/>
      </w:tabs>
      <w:kinsoku/>
      <w:overflowPunct/>
      <w:autoSpaceDE/>
      <w:autoSpaceDN/>
      <w:spacing w:after="1140" w:line="0" w:lineRule="atLeast"/>
      <w:ind w:hanging="2620"/>
      <w:jc w:val="center"/>
    </w:pPr>
    <w:rPr>
      <w:b/>
      <w:bCs/>
      <w:lang w:eastAsia="en-US"/>
    </w:rPr>
  </w:style>
  <w:style w:type="paragraph" w:styleId="afe">
    <w:name w:val="Body Text"/>
    <w:aliases w:val="Знак Знак"/>
    <w:basedOn w:val="a0"/>
    <w:link w:val="aff"/>
    <w:unhideWhenUsed/>
    <w:rsid w:val="00F26A86"/>
    <w:pPr>
      <w:spacing w:after="120"/>
    </w:pPr>
    <w:rPr>
      <w:szCs w:val="28"/>
    </w:rPr>
  </w:style>
  <w:style w:type="character" w:customStyle="1" w:styleId="aff">
    <w:name w:val="Основной текст Знак"/>
    <w:aliases w:val="Знак Знак Знак"/>
    <w:basedOn w:val="a1"/>
    <w:link w:val="afe"/>
    <w:rsid w:val="00F26A86"/>
    <w:rPr>
      <w:rFonts w:ascii="Times New Roman" w:eastAsia="Times New Roman" w:hAnsi="Times New Roman" w:cs="Times New Roman"/>
      <w:szCs w:val="28"/>
      <w:lang w:eastAsia="ru-RU"/>
    </w:rPr>
  </w:style>
  <w:style w:type="paragraph" w:styleId="aff0">
    <w:name w:val="Plain Text"/>
    <w:aliases w:val=" Знак"/>
    <w:basedOn w:val="a0"/>
    <w:link w:val="aff1"/>
    <w:rsid w:val="00F26A86"/>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1">
    <w:name w:val="Текст Знак"/>
    <w:aliases w:val=" Знак Знак"/>
    <w:basedOn w:val="a1"/>
    <w:link w:val="aff0"/>
    <w:rsid w:val="00F26A86"/>
    <w:rPr>
      <w:rFonts w:ascii="Courier New" w:eastAsia="Times New Roman" w:hAnsi="Courier New" w:cs="Times New Roman"/>
      <w:sz w:val="20"/>
      <w:szCs w:val="20"/>
      <w:lang w:val="x-none" w:eastAsia="x-none"/>
    </w:rPr>
  </w:style>
  <w:style w:type="paragraph" w:customStyle="1" w:styleId="ConsPlusNonformat">
    <w:name w:val="ConsPlusNonformat"/>
    <w:rsid w:val="00F26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F26A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F26A86"/>
    <w:pPr>
      <w:tabs>
        <w:tab w:val="clear" w:pos="1134"/>
      </w:tabs>
      <w:kinsoku/>
      <w:overflowPunct/>
      <w:autoSpaceDE/>
      <w:autoSpaceDN/>
      <w:spacing w:before="120" w:after="120" w:line="240" w:lineRule="exact"/>
      <w:ind w:left="709" w:firstLine="0"/>
    </w:pPr>
    <w:rPr>
      <w:sz w:val="24"/>
      <w:szCs w:val="20"/>
    </w:rPr>
  </w:style>
  <w:style w:type="paragraph" w:styleId="33">
    <w:name w:val="Body Text 3"/>
    <w:basedOn w:val="a0"/>
    <w:link w:val="34"/>
    <w:uiPriority w:val="99"/>
    <w:rsid w:val="00F26A86"/>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4">
    <w:name w:val="Основной текст 3 Знак"/>
    <w:basedOn w:val="a1"/>
    <w:link w:val="33"/>
    <w:uiPriority w:val="99"/>
    <w:rsid w:val="00F26A86"/>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F26A86"/>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0"/>
    <w:autoRedefine/>
    <w:rsid w:val="00F26A86"/>
    <w:pPr>
      <w:tabs>
        <w:tab w:val="clear" w:pos="1134"/>
      </w:tabs>
      <w:kinsoku/>
      <w:overflowPunct/>
      <w:autoSpaceDE/>
      <w:autoSpaceDN/>
      <w:spacing w:line="240" w:lineRule="auto"/>
      <w:ind w:firstLine="0"/>
    </w:pPr>
    <w:rPr>
      <w:sz w:val="24"/>
      <w:szCs w:val="20"/>
    </w:rPr>
  </w:style>
  <w:style w:type="character" w:customStyle="1" w:styleId="12pt0">
    <w:name w:val="Стиль 12 pt"/>
    <w:rsid w:val="00F26A86"/>
    <w:rPr>
      <w:rFonts w:cs="Times New Roman"/>
      <w:sz w:val="24"/>
      <w:szCs w:val="24"/>
    </w:rPr>
  </w:style>
  <w:style w:type="paragraph" w:customStyle="1" w:styleId="Normal1">
    <w:name w:val="Normal1"/>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26A86"/>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F26A86"/>
    <w:pPr>
      <w:spacing w:before="0" w:after="0"/>
      <w:jc w:val="both"/>
    </w:pPr>
    <w:rPr>
      <w:sz w:val="28"/>
    </w:rPr>
  </w:style>
  <w:style w:type="character" w:customStyle="1" w:styleId="14">
    <w:name w:val="Знак Знак1"/>
    <w:semiHidden/>
    <w:locked/>
    <w:rsid w:val="00F26A86"/>
    <w:rPr>
      <w:sz w:val="16"/>
      <w:szCs w:val="16"/>
      <w:lang w:val="x-none" w:eastAsia="x-none" w:bidi="ar-SA"/>
    </w:rPr>
  </w:style>
  <w:style w:type="character" w:customStyle="1" w:styleId="2d">
    <w:name w:val="Знак Знак2"/>
    <w:semiHidden/>
    <w:locked/>
    <w:rsid w:val="00F26A86"/>
    <w:rPr>
      <w:rFonts w:ascii="Courier New" w:hAnsi="Courier New" w:cs="Courier New"/>
      <w:lang w:val="x-none" w:eastAsia="x-none" w:bidi="ar-SA"/>
    </w:rPr>
  </w:style>
  <w:style w:type="character" w:customStyle="1" w:styleId="35">
    <w:name w:val="Знак Знак3"/>
    <w:locked/>
    <w:rsid w:val="00F26A86"/>
    <w:rPr>
      <w:sz w:val="24"/>
      <w:szCs w:val="24"/>
      <w:lang w:val="ru-RU" w:eastAsia="ru-RU" w:bidi="ar-SA"/>
    </w:rPr>
  </w:style>
  <w:style w:type="paragraph" w:customStyle="1" w:styleId="15">
    <w:name w:val="Обычный1"/>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6">
    <w:name w:val="Основной текст1"/>
    <w:basedOn w:val="15"/>
    <w:link w:val="aff2"/>
    <w:rsid w:val="00F26A86"/>
    <w:pPr>
      <w:ind w:right="-1"/>
    </w:pPr>
    <w:rPr>
      <w:snapToGrid/>
    </w:rPr>
  </w:style>
  <w:style w:type="paragraph" w:customStyle="1" w:styleId="212">
    <w:name w:val="Основной текст с отступом 21"/>
    <w:basedOn w:val="15"/>
    <w:rsid w:val="00F26A86"/>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F26A86"/>
    <w:rPr>
      <w:color w:val="106BBE"/>
    </w:rPr>
  </w:style>
  <w:style w:type="paragraph" w:customStyle="1" w:styleId="ConsPlusCell">
    <w:name w:val="ConsPlusCell"/>
    <w:uiPriority w:val="99"/>
    <w:rsid w:val="00F26A86"/>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10">
    <w:name w:val="Сетка таблицы1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F26A86"/>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F26A86"/>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6"/>
    <w:rsid w:val="00F26A86"/>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F26A86"/>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F26A86"/>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F26A86"/>
    <w:pPr>
      <w:tabs>
        <w:tab w:val="clear" w:pos="1134"/>
      </w:tabs>
      <w:kinsoku/>
      <w:overflowPunct/>
      <w:autoSpaceDE/>
      <w:autoSpaceDN/>
      <w:spacing w:after="120" w:line="240" w:lineRule="auto"/>
      <w:ind w:left="283" w:firstLine="0"/>
      <w:jc w:val="left"/>
    </w:pPr>
    <w:rPr>
      <w:rFonts w:ascii="Arial" w:hAnsi="Arial"/>
      <w:sz w:val="16"/>
      <w:szCs w:val="16"/>
    </w:rPr>
  </w:style>
  <w:style w:type="character" w:customStyle="1" w:styleId="37">
    <w:name w:val="Основной текст с отступом 3 Знак"/>
    <w:basedOn w:val="a1"/>
    <w:link w:val="36"/>
    <w:uiPriority w:val="99"/>
    <w:rsid w:val="00F26A86"/>
    <w:rPr>
      <w:rFonts w:ascii="Arial" w:eastAsia="Times New Roman" w:hAnsi="Arial" w:cs="Times New Roman"/>
      <w:sz w:val="16"/>
      <w:szCs w:val="16"/>
      <w:lang w:eastAsia="ru-RU"/>
    </w:rPr>
  </w:style>
  <w:style w:type="character" w:styleId="aff5">
    <w:name w:val="page number"/>
    <w:rsid w:val="00F26A86"/>
    <w:rPr>
      <w:rFonts w:cs="Times New Roman"/>
    </w:rPr>
  </w:style>
  <w:style w:type="character" w:customStyle="1" w:styleId="FontStyle42">
    <w:name w:val="Font Style42"/>
    <w:uiPriority w:val="99"/>
    <w:rsid w:val="00F26A86"/>
    <w:rPr>
      <w:rFonts w:ascii="Times New Roman" w:hAnsi="Times New Roman" w:cs="Times New Roman" w:hint="default"/>
      <w:b/>
      <w:bCs/>
      <w:spacing w:val="-10"/>
    </w:rPr>
  </w:style>
  <w:style w:type="paragraph" w:customStyle="1" w:styleId="2e">
    <w:name w:val="Обычный2"/>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2e"/>
    <w:rsid w:val="00F26A86"/>
    <w:pPr>
      <w:widowControl w:val="0"/>
      <w:spacing w:before="0" w:after="0"/>
      <w:ind w:firstLine="567"/>
      <w:jc w:val="both"/>
    </w:pPr>
    <w:rPr>
      <w:rFonts w:ascii="Times New Roman CYR" w:hAnsi="Times New Roman CYR"/>
      <w:sz w:val="28"/>
    </w:rPr>
  </w:style>
  <w:style w:type="paragraph" w:customStyle="1" w:styleId="2f">
    <w:name w:val="Основной текст2"/>
    <w:basedOn w:val="2e"/>
    <w:rsid w:val="00F26A86"/>
    <w:pPr>
      <w:spacing w:before="0" w:after="0"/>
      <w:jc w:val="both"/>
    </w:pPr>
    <w:rPr>
      <w:sz w:val="28"/>
    </w:rPr>
  </w:style>
  <w:style w:type="character" w:customStyle="1" w:styleId="0pt1">
    <w:name w:val="Основной текст + Курсив;Интервал 0 pt"/>
    <w:rsid w:val="00F26A8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F26A86"/>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F26A86"/>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F26A86"/>
    <w:rPr>
      <w:rFonts w:ascii="Times New Roman" w:hAnsi="Times New Roman" w:cs="Times New Roman"/>
      <w:sz w:val="22"/>
      <w:szCs w:val="22"/>
    </w:rPr>
  </w:style>
  <w:style w:type="paragraph" w:customStyle="1" w:styleId="38">
    <w:name w:val="Обычный3"/>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F26A86"/>
    <w:pPr>
      <w:ind w:right="-1"/>
    </w:pPr>
    <w:rPr>
      <w:snapToGrid/>
    </w:rPr>
  </w:style>
  <w:style w:type="paragraph" w:customStyle="1" w:styleId="231">
    <w:name w:val="Основной текст с отступом 23"/>
    <w:basedOn w:val="38"/>
    <w:rsid w:val="00F26A86"/>
    <w:pPr>
      <w:widowControl w:val="0"/>
      <w:ind w:right="0" w:firstLine="567"/>
    </w:pPr>
    <w:rPr>
      <w:rFonts w:ascii="Times New Roman CYR" w:hAnsi="Times New Roman CYR"/>
      <w:snapToGrid/>
      <w:sz w:val="28"/>
    </w:rPr>
  </w:style>
  <w:style w:type="paragraph" w:customStyle="1" w:styleId="Style11">
    <w:name w:val="Style11"/>
    <w:basedOn w:val="a0"/>
    <w:rsid w:val="00F26A86"/>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0"/>
    <w:uiPriority w:val="99"/>
    <w:rsid w:val="00F26A86"/>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F26A86"/>
    <w:rPr>
      <w:rFonts w:ascii="Times New Roman" w:hAnsi="Times New Roman" w:cs="Times New Roman"/>
      <w:b/>
      <w:bCs/>
      <w:i/>
      <w:iCs/>
      <w:sz w:val="22"/>
      <w:szCs w:val="22"/>
    </w:rPr>
  </w:style>
  <w:style w:type="paragraph" w:customStyle="1" w:styleId="ConsPlusNormal">
    <w:name w:val="ConsPlusNormal"/>
    <w:rsid w:val="00F26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0"/>
    <w:rsid w:val="00F26A86"/>
    <w:pPr>
      <w:tabs>
        <w:tab w:val="clear" w:pos="1134"/>
      </w:tabs>
      <w:kinsoku/>
      <w:overflowPunct/>
      <w:autoSpaceDE/>
      <w:autoSpaceDN/>
      <w:spacing w:after="200" w:line="276" w:lineRule="auto"/>
      <w:ind w:left="720" w:firstLine="0"/>
      <w:jc w:val="left"/>
    </w:pPr>
    <w:rPr>
      <w:rFonts w:ascii="Calibri" w:hAnsi="Calibri" w:cs="Calibri"/>
      <w:lang w:eastAsia="en-US"/>
    </w:rPr>
  </w:style>
  <w:style w:type="table" w:customStyle="1" w:styleId="310">
    <w:name w:val="Сетка таблицы3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Body Text 2"/>
    <w:basedOn w:val="a0"/>
    <w:link w:val="2f2"/>
    <w:unhideWhenUsed/>
    <w:rsid w:val="00F26A86"/>
    <w:pPr>
      <w:spacing w:after="120" w:line="480" w:lineRule="auto"/>
    </w:pPr>
    <w:rPr>
      <w:szCs w:val="28"/>
    </w:rPr>
  </w:style>
  <w:style w:type="character" w:customStyle="1" w:styleId="2f2">
    <w:name w:val="Основной текст 2 Знак"/>
    <w:basedOn w:val="a1"/>
    <w:link w:val="2f1"/>
    <w:rsid w:val="00F26A86"/>
    <w:rPr>
      <w:rFonts w:ascii="Times New Roman" w:eastAsia="Times New Roman" w:hAnsi="Times New Roman" w:cs="Times New Roman"/>
      <w:szCs w:val="28"/>
      <w:lang w:eastAsia="ru-RU"/>
    </w:rPr>
  </w:style>
  <w:style w:type="numbering" w:customStyle="1" w:styleId="1111">
    <w:name w:val="Нет списка111"/>
    <w:next w:val="a3"/>
    <w:uiPriority w:val="99"/>
    <w:semiHidden/>
    <w:unhideWhenUsed/>
    <w:rsid w:val="00F26A86"/>
  </w:style>
  <w:style w:type="paragraph" w:customStyle="1" w:styleId="17">
    <w:name w:val="Текст1"/>
    <w:basedOn w:val="a0"/>
    <w:rsid w:val="00F26A86"/>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customStyle="1" w:styleId="18">
    <w:name w:val="1 текст"/>
    <w:basedOn w:val="a0"/>
    <w:link w:val="19"/>
    <w:qFormat/>
    <w:rsid w:val="00F26A86"/>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9">
    <w:name w:val="1 текст Знак"/>
    <w:link w:val="18"/>
    <w:rsid w:val="00F26A86"/>
    <w:rPr>
      <w:rFonts w:ascii="Arial Narrow" w:eastAsia="Times New Roman" w:hAnsi="Arial Narrow" w:cs="Times New Roman"/>
      <w:sz w:val="24"/>
      <w:szCs w:val="24"/>
      <w:lang w:eastAsia="ru-RU"/>
    </w:rPr>
  </w:style>
  <w:style w:type="paragraph" w:customStyle="1" w:styleId="1DE3">
    <w:name w:val="1 DE3"/>
    <w:basedOn w:val="a0"/>
    <w:link w:val="1DE30"/>
    <w:qFormat/>
    <w:rsid w:val="00F26A86"/>
    <w:pPr>
      <w:widowControl w:val="0"/>
      <w:numPr>
        <w:numId w:val="3"/>
      </w:numPr>
      <w:tabs>
        <w:tab w:val="clear" w:pos="1134"/>
      </w:tabs>
      <w:kinsoku/>
      <w:overflowPunct/>
      <w:adjustRightInd w:val="0"/>
      <w:spacing w:before="120" w:line="340" w:lineRule="exact"/>
      <w:contextualSpacing/>
    </w:pPr>
    <w:rPr>
      <w:rFonts w:ascii="Arial Narrow" w:hAnsi="Arial Narrow"/>
      <w:b/>
      <w:sz w:val="24"/>
      <w:szCs w:val="24"/>
      <w:lang w:val="en-US"/>
    </w:rPr>
  </w:style>
  <w:style w:type="character" w:customStyle="1" w:styleId="1DE30">
    <w:name w:val="1 DE3 Знак"/>
    <w:link w:val="1DE3"/>
    <w:rsid w:val="00F26A86"/>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F26A86"/>
    <w:pPr>
      <w:numPr>
        <w:ilvl w:val="1"/>
      </w:numPr>
      <w:tabs>
        <w:tab w:val="num" w:pos="360"/>
      </w:tabs>
      <w:ind w:left="1440" w:hanging="360"/>
    </w:pPr>
    <w:rPr>
      <w:b w:val="0"/>
      <w:sz w:val="22"/>
      <w:szCs w:val="22"/>
    </w:rPr>
  </w:style>
  <w:style w:type="character" w:customStyle="1" w:styleId="apple-style-span">
    <w:name w:val="apple-style-span"/>
    <w:basedOn w:val="a1"/>
    <w:rsid w:val="00F26A86"/>
  </w:style>
  <w:style w:type="character" w:customStyle="1" w:styleId="apple-converted-space">
    <w:name w:val="apple-converted-space"/>
    <w:basedOn w:val="a1"/>
    <w:rsid w:val="00F26A86"/>
  </w:style>
  <w:style w:type="table" w:customStyle="1" w:styleId="410">
    <w:name w:val="Сетка таблицы41"/>
    <w:basedOn w:val="a2"/>
    <w:next w:val="a6"/>
    <w:uiPriority w:val="59"/>
    <w:rsid w:val="00F26A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F26A86"/>
    <w:pPr>
      <w:spacing w:after="0" w:line="240" w:lineRule="auto"/>
    </w:pPr>
    <w:rPr>
      <w:rFonts w:ascii="Calibri" w:eastAsia="Calibri" w:hAnsi="Calibri" w:cs="Times New Roman"/>
    </w:rPr>
  </w:style>
  <w:style w:type="paragraph" w:styleId="aff7">
    <w:name w:val="Revision"/>
    <w:hidden/>
    <w:uiPriority w:val="99"/>
    <w:semiHidden/>
    <w:rsid w:val="00F26A86"/>
    <w:pPr>
      <w:spacing w:after="0" w:line="240" w:lineRule="auto"/>
    </w:pPr>
    <w:rPr>
      <w:rFonts w:ascii="Calibri" w:eastAsia="Calibri" w:hAnsi="Calibri" w:cs="Times New Roman"/>
    </w:rPr>
  </w:style>
  <w:style w:type="character" w:customStyle="1" w:styleId="52">
    <w:name w:val="Заголовок №5_"/>
    <w:link w:val="53"/>
    <w:rsid w:val="00F26A86"/>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F26A86"/>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paragraph" w:customStyle="1" w:styleId="Style9">
    <w:name w:val="Style9"/>
    <w:basedOn w:val="a0"/>
    <w:uiPriority w:val="99"/>
    <w:rsid w:val="00F26A86"/>
    <w:pPr>
      <w:widowControl w:val="0"/>
      <w:tabs>
        <w:tab w:val="clear" w:pos="1134"/>
      </w:tabs>
      <w:kinsoku/>
      <w:overflowPunct/>
      <w:adjustRightInd w:val="0"/>
      <w:spacing w:line="274" w:lineRule="exact"/>
      <w:ind w:firstLine="0"/>
    </w:pPr>
    <w:rPr>
      <w:sz w:val="24"/>
      <w:szCs w:val="24"/>
    </w:rPr>
  </w:style>
  <w:style w:type="character" w:customStyle="1" w:styleId="FontStyle24">
    <w:name w:val="Font Style24"/>
    <w:basedOn w:val="a1"/>
    <w:uiPriority w:val="99"/>
    <w:rsid w:val="00F26A86"/>
    <w:rPr>
      <w:rFonts w:ascii="Times New Roman" w:hAnsi="Times New Roman" w:cs="Times New Roman"/>
      <w:sz w:val="22"/>
      <w:szCs w:val="22"/>
    </w:rPr>
  </w:style>
  <w:style w:type="numbering" w:customStyle="1" w:styleId="11110">
    <w:name w:val="Нет списка1111"/>
    <w:next w:val="a3"/>
    <w:uiPriority w:val="99"/>
    <w:semiHidden/>
    <w:unhideWhenUsed/>
    <w:rsid w:val="00F26A86"/>
  </w:style>
  <w:style w:type="paragraph" w:customStyle="1" w:styleId="xl42">
    <w:name w:val="xl42"/>
    <w:basedOn w:val="a0"/>
    <w:rsid w:val="00F26A86"/>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szCs w:val="28"/>
    </w:rPr>
  </w:style>
  <w:style w:type="paragraph" w:customStyle="1" w:styleId="aff8">
    <w:name w:val="ПодразделТ"/>
    <w:basedOn w:val="a0"/>
    <w:next w:val="a0"/>
    <w:rsid w:val="00F26A86"/>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9">
    <w:name w:val="toa heading"/>
    <w:basedOn w:val="a0"/>
    <w:next w:val="a0"/>
    <w:semiHidden/>
    <w:rsid w:val="00F26A86"/>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0"/>
    <w:rsid w:val="00F26A86"/>
    <w:pPr>
      <w:tabs>
        <w:tab w:val="clear" w:pos="1134"/>
      </w:tabs>
      <w:kinsoku/>
      <w:overflowPunct/>
      <w:autoSpaceDE/>
      <w:autoSpaceDN/>
      <w:spacing w:line="240" w:lineRule="auto"/>
      <w:ind w:firstLine="0"/>
      <w:jc w:val="center"/>
    </w:pPr>
    <w:rPr>
      <w:sz w:val="24"/>
      <w:szCs w:val="20"/>
    </w:rPr>
  </w:style>
  <w:style w:type="table" w:styleId="54">
    <w:name w:val="Table Grid 5"/>
    <w:basedOn w:val="a2"/>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F26A86"/>
    <w:rPr>
      <w:rFonts w:cs="AG_Helvetica"/>
      <w:color w:val="6C6E70"/>
      <w:sz w:val="18"/>
      <w:szCs w:val="18"/>
    </w:rPr>
  </w:style>
  <w:style w:type="character" w:customStyle="1" w:styleId="A70">
    <w:name w:val="A7"/>
    <w:uiPriority w:val="99"/>
    <w:rsid w:val="00F26A86"/>
    <w:rPr>
      <w:rFonts w:cs="AG_Helvetica"/>
      <w:color w:val="6C6E70"/>
      <w:sz w:val="18"/>
      <w:szCs w:val="18"/>
    </w:rPr>
  </w:style>
  <w:style w:type="numbering" w:customStyle="1" w:styleId="2f3">
    <w:name w:val="Нет списка2"/>
    <w:next w:val="a3"/>
    <w:uiPriority w:val="99"/>
    <w:semiHidden/>
    <w:unhideWhenUsed/>
    <w:rsid w:val="00F26A86"/>
  </w:style>
  <w:style w:type="numbering" w:customStyle="1" w:styleId="3a">
    <w:name w:val="Нет списка3"/>
    <w:next w:val="a3"/>
    <w:uiPriority w:val="99"/>
    <w:semiHidden/>
    <w:unhideWhenUsed/>
    <w:rsid w:val="00F26A86"/>
  </w:style>
  <w:style w:type="numbering" w:customStyle="1" w:styleId="43">
    <w:name w:val="Нет списка4"/>
    <w:next w:val="a3"/>
    <w:uiPriority w:val="99"/>
    <w:semiHidden/>
    <w:unhideWhenUsed/>
    <w:rsid w:val="00F26A86"/>
  </w:style>
  <w:style w:type="table" w:customStyle="1" w:styleId="510">
    <w:name w:val="Сетка таблицы5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5"/>
    <w:qFormat/>
    <w:rsid w:val="00F26A86"/>
    <w:pPr>
      <w:widowControl/>
      <w:tabs>
        <w:tab w:val="clear" w:pos="1134"/>
      </w:tabs>
      <w:spacing w:before="0"/>
      <w:ind w:left="0"/>
      <w:contextualSpacing/>
      <w:jc w:val="both"/>
    </w:pPr>
    <w:rPr>
      <w:rFonts w:ascii="Arial" w:eastAsia="SimSun" w:hAnsi="Arial" w:cs="Arial"/>
      <w:sz w:val="26"/>
      <w:szCs w:val="14"/>
      <w:lang w:val="en-GB"/>
    </w:rPr>
  </w:style>
  <w:style w:type="paragraph" w:customStyle="1" w:styleId="-2">
    <w:name w:val="Нормальный-2"/>
    <w:basedOn w:val="a0"/>
    <w:link w:val="-20"/>
    <w:rsid w:val="00F26A86"/>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F26A86"/>
    <w:rPr>
      <w:rFonts w:ascii="Times New Roman" w:eastAsia="Calibri" w:hAnsi="Times New Roman" w:cs="Times New Roman"/>
      <w:sz w:val="26"/>
      <w:szCs w:val="24"/>
      <w:lang w:eastAsia="ru-RU"/>
    </w:rPr>
  </w:style>
  <w:style w:type="paragraph" w:customStyle="1" w:styleId="Affa">
    <w:name w:val="По умолчанию A"/>
    <w:rsid w:val="00F26A86"/>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F26A86"/>
    <w:pPr>
      <w:numPr>
        <w:numId w:val="4"/>
      </w:numPr>
    </w:pPr>
  </w:style>
  <w:style w:type="numbering" w:customStyle="1" w:styleId="21">
    <w:name w:val="Список 21"/>
    <w:basedOn w:val="a3"/>
    <w:rsid w:val="00F26A86"/>
    <w:pPr>
      <w:numPr>
        <w:numId w:val="5"/>
      </w:numPr>
    </w:pPr>
  </w:style>
  <w:style w:type="numbering" w:customStyle="1" w:styleId="312">
    <w:name w:val="Список 31"/>
    <w:basedOn w:val="a3"/>
    <w:rsid w:val="00F26A86"/>
  </w:style>
  <w:style w:type="numbering" w:customStyle="1" w:styleId="412">
    <w:name w:val="Список 41"/>
    <w:basedOn w:val="a3"/>
    <w:rsid w:val="00F26A86"/>
  </w:style>
  <w:style w:type="numbering" w:customStyle="1" w:styleId="List0">
    <w:name w:val="List 0"/>
    <w:basedOn w:val="a3"/>
    <w:rsid w:val="00F26A86"/>
  </w:style>
  <w:style w:type="numbering" w:customStyle="1" w:styleId="512">
    <w:name w:val="Список 51"/>
    <w:basedOn w:val="a3"/>
    <w:rsid w:val="00F26A86"/>
  </w:style>
  <w:style w:type="numbering" w:customStyle="1" w:styleId="List6">
    <w:name w:val="List 6"/>
    <w:basedOn w:val="a3"/>
    <w:rsid w:val="00F26A86"/>
  </w:style>
  <w:style w:type="numbering" w:customStyle="1" w:styleId="List7">
    <w:name w:val="List 7"/>
    <w:basedOn w:val="a3"/>
    <w:rsid w:val="00F26A86"/>
  </w:style>
  <w:style w:type="numbering" w:customStyle="1" w:styleId="List8">
    <w:name w:val="List 8"/>
    <w:basedOn w:val="a3"/>
    <w:rsid w:val="00F26A86"/>
  </w:style>
  <w:style w:type="numbering" w:customStyle="1" w:styleId="List9">
    <w:name w:val="List 9"/>
    <w:basedOn w:val="a3"/>
    <w:rsid w:val="00F26A86"/>
  </w:style>
  <w:style w:type="numbering" w:customStyle="1" w:styleId="affb">
    <w:name w:val="Тире"/>
    <w:rsid w:val="00F26A86"/>
  </w:style>
  <w:style w:type="numbering" w:customStyle="1" w:styleId="List10">
    <w:name w:val="List 10"/>
    <w:basedOn w:val="affb"/>
    <w:rsid w:val="00F26A86"/>
  </w:style>
  <w:style w:type="numbering" w:customStyle="1" w:styleId="List11">
    <w:name w:val="List 11"/>
    <w:basedOn w:val="a3"/>
    <w:rsid w:val="00F26A86"/>
  </w:style>
  <w:style w:type="numbering" w:customStyle="1" w:styleId="List12">
    <w:name w:val="List 12"/>
    <w:basedOn w:val="a3"/>
    <w:rsid w:val="00F26A86"/>
  </w:style>
  <w:style w:type="numbering" w:customStyle="1" w:styleId="List13">
    <w:name w:val="List 13"/>
    <w:basedOn w:val="a3"/>
    <w:rsid w:val="00F26A86"/>
  </w:style>
  <w:style w:type="numbering" w:customStyle="1" w:styleId="List14">
    <w:name w:val="List 14"/>
    <w:basedOn w:val="a3"/>
    <w:rsid w:val="00F26A86"/>
  </w:style>
  <w:style w:type="numbering" w:customStyle="1" w:styleId="List15">
    <w:name w:val="List 15"/>
    <w:basedOn w:val="a3"/>
    <w:rsid w:val="00F26A86"/>
  </w:style>
  <w:style w:type="numbering" w:customStyle="1" w:styleId="List18">
    <w:name w:val="List 18"/>
    <w:basedOn w:val="a3"/>
    <w:rsid w:val="00F26A86"/>
  </w:style>
  <w:style w:type="numbering" w:customStyle="1" w:styleId="List16">
    <w:name w:val="List 16"/>
    <w:basedOn w:val="a3"/>
    <w:rsid w:val="00F26A86"/>
  </w:style>
  <w:style w:type="numbering" w:customStyle="1" w:styleId="List17">
    <w:name w:val="List 17"/>
    <w:basedOn w:val="a3"/>
    <w:rsid w:val="00F26A86"/>
  </w:style>
  <w:style w:type="character" w:customStyle="1" w:styleId="Hyperlink0">
    <w:name w:val="Hyperlink.0"/>
    <w:basedOn w:val="a1"/>
    <w:rsid w:val="00F26A86"/>
    <w:rPr>
      <w:color w:val="0000FF"/>
      <w:sz w:val="20"/>
      <w:szCs w:val="20"/>
      <w:u w:val="single" w:color="0000FF"/>
      <w:lang w:val="en-US"/>
    </w:rPr>
  </w:style>
  <w:style w:type="numbering" w:customStyle="1" w:styleId="List19">
    <w:name w:val="List 19"/>
    <w:basedOn w:val="a3"/>
    <w:rsid w:val="00F26A86"/>
  </w:style>
  <w:style w:type="numbering" w:customStyle="1" w:styleId="List20">
    <w:name w:val="List 20"/>
    <w:basedOn w:val="a3"/>
    <w:rsid w:val="00F26A86"/>
  </w:style>
  <w:style w:type="numbering" w:customStyle="1" w:styleId="List22">
    <w:name w:val="List 22"/>
    <w:basedOn w:val="a3"/>
    <w:rsid w:val="00F26A86"/>
  </w:style>
  <w:style w:type="numbering" w:customStyle="1" w:styleId="List21">
    <w:name w:val="List 21"/>
    <w:basedOn w:val="a3"/>
    <w:rsid w:val="00F26A86"/>
  </w:style>
  <w:style w:type="numbering" w:customStyle="1" w:styleId="List23">
    <w:name w:val="List 23"/>
    <w:basedOn w:val="a3"/>
    <w:rsid w:val="00F26A86"/>
  </w:style>
  <w:style w:type="character" w:customStyle="1" w:styleId="affc">
    <w:name w:val="Ссылка"/>
    <w:rsid w:val="00F26A86"/>
    <w:rPr>
      <w:color w:val="0000FF"/>
      <w:u w:val="single" w:color="0000FF"/>
    </w:rPr>
  </w:style>
  <w:style w:type="numbering" w:customStyle="1" w:styleId="List24">
    <w:name w:val="List 24"/>
    <w:basedOn w:val="a3"/>
    <w:rsid w:val="00F26A86"/>
  </w:style>
  <w:style w:type="numbering" w:customStyle="1" w:styleId="55">
    <w:name w:val="Нет списка5"/>
    <w:next w:val="a3"/>
    <w:uiPriority w:val="99"/>
    <w:semiHidden/>
    <w:unhideWhenUsed/>
    <w:rsid w:val="00F26A86"/>
  </w:style>
  <w:style w:type="table" w:customStyle="1" w:styleId="120">
    <w:name w:val="Сетка таблицы1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26A86"/>
  </w:style>
  <w:style w:type="numbering" w:customStyle="1" w:styleId="112">
    <w:name w:val="Нет списка112"/>
    <w:next w:val="a3"/>
    <w:uiPriority w:val="99"/>
    <w:semiHidden/>
    <w:unhideWhenUsed/>
    <w:rsid w:val="00F26A86"/>
  </w:style>
  <w:style w:type="table" w:customStyle="1" w:styleId="513">
    <w:name w:val="Сетка таблицы 51"/>
    <w:basedOn w:val="a2"/>
    <w:next w:val="54"/>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F26A86"/>
  </w:style>
  <w:style w:type="numbering" w:customStyle="1" w:styleId="313">
    <w:name w:val="Нет списка31"/>
    <w:next w:val="a3"/>
    <w:uiPriority w:val="99"/>
    <w:semiHidden/>
    <w:unhideWhenUsed/>
    <w:rsid w:val="00F26A86"/>
  </w:style>
  <w:style w:type="numbering" w:customStyle="1" w:styleId="413">
    <w:name w:val="Нет списка41"/>
    <w:next w:val="a3"/>
    <w:uiPriority w:val="99"/>
    <w:semiHidden/>
    <w:unhideWhenUsed/>
    <w:rsid w:val="00F26A86"/>
  </w:style>
  <w:style w:type="table" w:customStyle="1" w:styleId="130">
    <w:name w:val="Сетка таблицы13"/>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F26A86"/>
    <w:rPr>
      <w:rFonts w:ascii="Times New Roman" w:hAnsi="Times New Roman"/>
      <w:sz w:val="22"/>
    </w:rPr>
  </w:style>
  <w:style w:type="paragraph" w:customStyle="1" w:styleId="Style24">
    <w:name w:val="Style24"/>
    <w:basedOn w:val="a0"/>
    <w:rsid w:val="00F26A86"/>
    <w:pPr>
      <w:widowControl w:val="0"/>
      <w:tabs>
        <w:tab w:val="clear" w:pos="1134"/>
      </w:tabs>
      <w:kinsoku/>
      <w:overflowPunct/>
      <w:adjustRightInd w:val="0"/>
      <w:spacing w:line="240" w:lineRule="auto"/>
      <w:ind w:firstLine="0"/>
      <w:jc w:val="left"/>
    </w:pPr>
    <w:rPr>
      <w:rFonts w:eastAsia="Calibri"/>
      <w:sz w:val="24"/>
      <w:szCs w:val="24"/>
    </w:rPr>
  </w:style>
  <w:style w:type="table" w:customStyle="1" w:styleId="330">
    <w:name w:val="Сетка таблицы33"/>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F26A86"/>
  </w:style>
  <w:style w:type="table" w:customStyle="1" w:styleId="140">
    <w:name w:val="Сетка таблицы14"/>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F26A86"/>
    <w:pPr>
      <w:widowControl w:val="0"/>
      <w:tabs>
        <w:tab w:val="clear" w:pos="1134"/>
      </w:tabs>
      <w:suppressAutoHyphens/>
      <w:kinsoku/>
      <w:overflowPunct/>
      <w:autoSpaceDN/>
      <w:spacing w:line="240" w:lineRule="auto"/>
      <w:ind w:firstLine="0"/>
    </w:pPr>
    <w:rPr>
      <w:sz w:val="24"/>
      <w:szCs w:val="24"/>
      <w:lang w:eastAsia="ar-SA"/>
    </w:rPr>
  </w:style>
  <w:style w:type="table" w:customStyle="1" w:styleId="340">
    <w:name w:val="Сетка таблицы34"/>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F26A86"/>
  </w:style>
  <w:style w:type="table" w:customStyle="1" w:styleId="150">
    <w:name w:val="Сетка таблицы15"/>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1470B0"/>
  </w:style>
  <w:style w:type="table" w:customStyle="1" w:styleId="160">
    <w:name w:val="Сетка таблицы16"/>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470B0"/>
  </w:style>
  <w:style w:type="table" w:customStyle="1" w:styleId="1120">
    <w:name w:val="Сетка таблицы1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147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1470B0"/>
  </w:style>
  <w:style w:type="table" w:customStyle="1" w:styleId="430">
    <w:name w:val="Сетка таблицы43"/>
    <w:basedOn w:val="a2"/>
    <w:next w:val="a6"/>
    <w:uiPriority w:val="59"/>
    <w:rsid w:val="001470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1470B0"/>
  </w:style>
  <w:style w:type="numbering" w:customStyle="1" w:styleId="222">
    <w:name w:val="Нет списка22"/>
    <w:next w:val="a3"/>
    <w:uiPriority w:val="99"/>
    <w:semiHidden/>
    <w:unhideWhenUsed/>
    <w:rsid w:val="001470B0"/>
  </w:style>
  <w:style w:type="numbering" w:customStyle="1" w:styleId="321">
    <w:name w:val="Нет списка32"/>
    <w:next w:val="a3"/>
    <w:uiPriority w:val="99"/>
    <w:semiHidden/>
    <w:unhideWhenUsed/>
    <w:rsid w:val="001470B0"/>
  </w:style>
  <w:style w:type="numbering" w:customStyle="1" w:styleId="421">
    <w:name w:val="Нет списка42"/>
    <w:next w:val="a3"/>
    <w:uiPriority w:val="99"/>
    <w:semiHidden/>
    <w:unhideWhenUsed/>
    <w:rsid w:val="001470B0"/>
  </w:style>
  <w:style w:type="table" w:customStyle="1" w:styleId="530">
    <w:name w:val="Сетка таблицы53"/>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1470B0"/>
    <w:pPr>
      <w:numPr>
        <w:numId w:val="6"/>
      </w:numPr>
    </w:pPr>
  </w:style>
  <w:style w:type="numbering" w:customStyle="1" w:styleId="211">
    <w:name w:val="Список 211"/>
    <w:basedOn w:val="a3"/>
    <w:rsid w:val="001470B0"/>
    <w:pPr>
      <w:numPr>
        <w:numId w:val="7"/>
      </w:numPr>
    </w:pPr>
  </w:style>
  <w:style w:type="numbering" w:customStyle="1" w:styleId="311">
    <w:name w:val="Список 311"/>
    <w:basedOn w:val="a3"/>
    <w:rsid w:val="001470B0"/>
    <w:pPr>
      <w:numPr>
        <w:numId w:val="8"/>
      </w:numPr>
    </w:pPr>
  </w:style>
  <w:style w:type="numbering" w:customStyle="1" w:styleId="411">
    <w:name w:val="Список 411"/>
    <w:basedOn w:val="a3"/>
    <w:rsid w:val="001470B0"/>
    <w:pPr>
      <w:numPr>
        <w:numId w:val="9"/>
      </w:numPr>
    </w:pPr>
  </w:style>
  <w:style w:type="numbering" w:customStyle="1" w:styleId="List01">
    <w:name w:val="List 01"/>
    <w:basedOn w:val="a3"/>
    <w:rsid w:val="001470B0"/>
    <w:pPr>
      <w:numPr>
        <w:numId w:val="10"/>
      </w:numPr>
    </w:pPr>
  </w:style>
  <w:style w:type="numbering" w:customStyle="1" w:styleId="511">
    <w:name w:val="Список 511"/>
    <w:basedOn w:val="a3"/>
    <w:rsid w:val="001470B0"/>
    <w:pPr>
      <w:numPr>
        <w:numId w:val="11"/>
      </w:numPr>
    </w:pPr>
  </w:style>
  <w:style w:type="numbering" w:customStyle="1" w:styleId="List61">
    <w:name w:val="List 61"/>
    <w:basedOn w:val="a3"/>
    <w:rsid w:val="001470B0"/>
    <w:pPr>
      <w:numPr>
        <w:numId w:val="12"/>
      </w:numPr>
    </w:pPr>
  </w:style>
  <w:style w:type="numbering" w:customStyle="1" w:styleId="List71">
    <w:name w:val="List 71"/>
    <w:basedOn w:val="a3"/>
    <w:rsid w:val="001470B0"/>
    <w:pPr>
      <w:numPr>
        <w:numId w:val="13"/>
      </w:numPr>
    </w:pPr>
  </w:style>
  <w:style w:type="numbering" w:customStyle="1" w:styleId="List81">
    <w:name w:val="List 81"/>
    <w:basedOn w:val="a3"/>
    <w:rsid w:val="001470B0"/>
    <w:pPr>
      <w:numPr>
        <w:numId w:val="14"/>
      </w:numPr>
    </w:pPr>
  </w:style>
  <w:style w:type="numbering" w:customStyle="1" w:styleId="List91">
    <w:name w:val="List 91"/>
    <w:basedOn w:val="a3"/>
    <w:rsid w:val="001470B0"/>
    <w:pPr>
      <w:numPr>
        <w:numId w:val="15"/>
      </w:numPr>
    </w:pPr>
  </w:style>
  <w:style w:type="numbering" w:customStyle="1" w:styleId="10">
    <w:name w:val="Тире1"/>
    <w:rsid w:val="001470B0"/>
    <w:pPr>
      <w:numPr>
        <w:numId w:val="16"/>
      </w:numPr>
    </w:pPr>
  </w:style>
  <w:style w:type="numbering" w:customStyle="1" w:styleId="List101">
    <w:name w:val="List 101"/>
    <w:basedOn w:val="affb"/>
    <w:rsid w:val="001470B0"/>
    <w:pPr>
      <w:numPr>
        <w:numId w:val="17"/>
      </w:numPr>
    </w:pPr>
  </w:style>
  <w:style w:type="numbering" w:customStyle="1" w:styleId="List111">
    <w:name w:val="List 111"/>
    <w:basedOn w:val="a3"/>
    <w:rsid w:val="001470B0"/>
    <w:pPr>
      <w:numPr>
        <w:numId w:val="18"/>
      </w:numPr>
    </w:pPr>
  </w:style>
  <w:style w:type="numbering" w:customStyle="1" w:styleId="List121">
    <w:name w:val="List 121"/>
    <w:basedOn w:val="a3"/>
    <w:rsid w:val="001470B0"/>
    <w:pPr>
      <w:numPr>
        <w:numId w:val="19"/>
      </w:numPr>
    </w:pPr>
  </w:style>
  <w:style w:type="numbering" w:customStyle="1" w:styleId="List131">
    <w:name w:val="List 131"/>
    <w:basedOn w:val="a3"/>
    <w:rsid w:val="001470B0"/>
    <w:pPr>
      <w:numPr>
        <w:numId w:val="20"/>
      </w:numPr>
    </w:pPr>
  </w:style>
  <w:style w:type="numbering" w:customStyle="1" w:styleId="List141">
    <w:name w:val="List 141"/>
    <w:basedOn w:val="a3"/>
    <w:rsid w:val="001470B0"/>
    <w:pPr>
      <w:numPr>
        <w:numId w:val="21"/>
      </w:numPr>
    </w:pPr>
  </w:style>
  <w:style w:type="numbering" w:customStyle="1" w:styleId="List151">
    <w:name w:val="List 151"/>
    <w:basedOn w:val="a3"/>
    <w:rsid w:val="001470B0"/>
    <w:pPr>
      <w:numPr>
        <w:numId w:val="22"/>
      </w:numPr>
    </w:pPr>
  </w:style>
  <w:style w:type="numbering" w:customStyle="1" w:styleId="List181">
    <w:name w:val="List 181"/>
    <w:basedOn w:val="a3"/>
    <w:rsid w:val="001470B0"/>
    <w:pPr>
      <w:numPr>
        <w:numId w:val="23"/>
      </w:numPr>
    </w:pPr>
  </w:style>
  <w:style w:type="numbering" w:customStyle="1" w:styleId="List161">
    <w:name w:val="List 161"/>
    <w:basedOn w:val="a3"/>
    <w:rsid w:val="001470B0"/>
    <w:pPr>
      <w:numPr>
        <w:numId w:val="24"/>
      </w:numPr>
    </w:pPr>
  </w:style>
  <w:style w:type="numbering" w:customStyle="1" w:styleId="List171">
    <w:name w:val="List 171"/>
    <w:basedOn w:val="a3"/>
    <w:rsid w:val="001470B0"/>
    <w:pPr>
      <w:numPr>
        <w:numId w:val="25"/>
      </w:numPr>
    </w:pPr>
  </w:style>
  <w:style w:type="numbering" w:customStyle="1" w:styleId="List191">
    <w:name w:val="List 191"/>
    <w:basedOn w:val="a3"/>
    <w:rsid w:val="001470B0"/>
    <w:pPr>
      <w:numPr>
        <w:numId w:val="26"/>
      </w:numPr>
    </w:pPr>
  </w:style>
  <w:style w:type="numbering" w:customStyle="1" w:styleId="List201">
    <w:name w:val="List 201"/>
    <w:basedOn w:val="a3"/>
    <w:rsid w:val="001470B0"/>
    <w:pPr>
      <w:numPr>
        <w:numId w:val="27"/>
      </w:numPr>
    </w:pPr>
  </w:style>
  <w:style w:type="numbering" w:customStyle="1" w:styleId="List221">
    <w:name w:val="List 221"/>
    <w:basedOn w:val="a3"/>
    <w:rsid w:val="001470B0"/>
    <w:pPr>
      <w:numPr>
        <w:numId w:val="28"/>
      </w:numPr>
    </w:pPr>
  </w:style>
  <w:style w:type="numbering" w:customStyle="1" w:styleId="List211">
    <w:name w:val="List 211"/>
    <w:basedOn w:val="a3"/>
    <w:rsid w:val="001470B0"/>
    <w:pPr>
      <w:numPr>
        <w:numId w:val="29"/>
      </w:numPr>
    </w:pPr>
  </w:style>
  <w:style w:type="numbering" w:customStyle="1" w:styleId="List231">
    <w:name w:val="List 231"/>
    <w:basedOn w:val="a3"/>
    <w:rsid w:val="001470B0"/>
    <w:pPr>
      <w:numPr>
        <w:numId w:val="30"/>
      </w:numPr>
    </w:pPr>
  </w:style>
  <w:style w:type="numbering" w:customStyle="1" w:styleId="List241">
    <w:name w:val="List 241"/>
    <w:basedOn w:val="a3"/>
    <w:rsid w:val="001470B0"/>
    <w:pPr>
      <w:numPr>
        <w:numId w:val="31"/>
      </w:numPr>
    </w:pPr>
  </w:style>
  <w:style w:type="numbering" w:customStyle="1" w:styleId="514">
    <w:name w:val="Нет списка51"/>
    <w:next w:val="a3"/>
    <w:uiPriority w:val="99"/>
    <w:semiHidden/>
    <w:unhideWhenUsed/>
    <w:rsid w:val="001470B0"/>
  </w:style>
  <w:style w:type="table" w:customStyle="1" w:styleId="2120">
    <w:name w:val="Сетка таблицы2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1470B0"/>
  </w:style>
  <w:style w:type="numbering" w:customStyle="1" w:styleId="1121">
    <w:name w:val="Нет списка1121"/>
    <w:next w:val="a3"/>
    <w:uiPriority w:val="99"/>
    <w:semiHidden/>
    <w:unhideWhenUsed/>
    <w:rsid w:val="001470B0"/>
  </w:style>
  <w:style w:type="numbering" w:customStyle="1" w:styleId="2111">
    <w:name w:val="Нет списка211"/>
    <w:next w:val="a3"/>
    <w:uiPriority w:val="99"/>
    <w:semiHidden/>
    <w:unhideWhenUsed/>
    <w:rsid w:val="001470B0"/>
  </w:style>
  <w:style w:type="numbering" w:customStyle="1" w:styleId="3111">
    <w:name w:val="Нет списка311"/>
    <w:next w:val="a3"/>
    <w:uiPriority w:val="99"/>
    <w:semiHidden/>
    <w:unhideWhenUsed/>
    <w:rsid w:val="001470B0"/>
  </w:style>
  <w:style w:type="numbering" w:customStyle="1" w:styleId="4110">
    <w:name w:val="Нет списка411"/>
    <w:next w:val="a3"/>
    <w:uiPriority w:val="99"/>
    <w:semiHidden/>
    <w:unhideWhenUsed/>
    <w:rsid w:val="001470B0"/>
  </w:style>
  <w:style w:type="table" w:customStyle="1" w:styleId="612">
    <w:name w:val="Сетка таблицы612"/>
    <w:basedOn w:val="a2"/>
    <w:next w:val="a6"/>
    <w:uiPriority w:val="99"/>
    <w:rsid w:val="001470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1470B0"/>
  </w:style>
  <w:style w:type="numbering" w:customStyle="1" w:styleId="710">
    <w:name w:val="Нет списка71"/>
    <w:next w:val="a3"/>
    <w:uiPriority w:val="99"/>
    <w:semiHidden/>
    <w:unhideWhenUsed/>
    <w:rsid w:val="001470B0"/>
  </w:style>
  <w:style w:type="table" w:customStyle="1" w:styleId="170">
    <w:name w:val="Сетка таблицы17"/>
    <w:basedOn w:val="a2"/>
    <w:next w:val="a6"/>
    <w:uiPriority w:val="39"/>
    <w:rsid w:val="005F3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46792C"/>
    <w:rPr>
      <w:i/>
      <w:iCs/>
    </w:rPr>
  </w:style>
  <w:style w:type="table" w:customStyle="1" w:styleId="232">
    <w:name w:val="Сетка таблицы23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C0F9D"/>
    <w:pPr>
      <w:widowControl w:val="0"/>
      <w:tabs>
        <w:tab w:val="clear" w:pos="1134"/>
      </w:tabs>
      <w:kinsoku/>
      <w:overflowPunct/>
      <w:autoSpaceDE/>
      <w:autoSpaceDN/>
      <w:spacing w:line="240" w:lineRule="auto"/>
      <w:ind w:firstLine="0"/>
      <w:jc w:val="left"/>
    </w:pPr>
    <w:rPr>
      <w:rFonts w:ascii="Calibri" w:eastAsia="Calibri" w:hAnsi="Calibri"/>
      <w:lang w:val="en-US" w:eastAsia="en-US"/>
    </w:rPr>
  </w:style>
  <w:style w:type="paragraph" w:styleId="a">
    <w:name w:val="List Number"/>
    <w:basedOn w:val="a0"/>
    <w:uiPriority w:val="99"/>
    <w:rsid w:val="00445C75"/>
    <w:pPr>
      <w:numPr>
        <w:numId w:val="33"/>
      </w:numPr>
      <w:tabs>
        <w:tab w:val="clear" w:pos="1134"/>
        <w:tab w:val="num" w:pos="926"/>
      </w:tabs>
      <w:kinsoku/>
      <w:overflowPunct/>
      <w:autoSpaceDE/>
      <w:autoSpaceDN/>
      <w:spacing w:line="240" w:lineRule="auto"/>
      <w:ind w:left="360"/>
      <w:contextualSpacing/>
      <w:jc w:val="left"/>
    </w:pPr>
    <w:rPr>
      <w:rFonts w:eastAsia="Calibri"/>
      <w:sz w:val="24"/>
      <w:szCs w:val="24"/>
    </w:rPr>
  </w:style>
  <w:style w:type="paragraph" w:styleId="HTML">
    <w:name w:val="HTML Preformatted"/>
    <w:basedOn w:val="a0"/>
    <w:link w:val="HTML0"/>
    <w:uiPriority w:val="99"/>
    <w:unhideWhenUsed/>
    <w:rsid w:val="003976C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3976CD"/>
    <w:rPr>
      <w:rFonts w:ascii="Courier New" w:eastAsia="Times New Roman" w:hAnsi="Courier New" w:cs="Courier New"/>
      <w:sz w:val="20"/>
      <w:szCs w:val="20"/>
      <w:lang w:eastAsia="ru-RU"/>
    </w:rPr>
  </w:style>
  <w:style w:type="table" w:customStyle="1" w:styleId="TableGrid">
    <w:name w:val="TableGrid"/>
    <w:rsid w:val="007E417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6B559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80">
    <w:name w:val="Сетка таблицы18"/>
    <w:basedOn w:val="a2"/>
    <w:next w:val="a6"/>
    <w:uiPriority w:val="59"/>
    <w:rsid w:val="009F6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basedOn w:val="a1"/>
    <w:uiPriority w:val="22"/>
    <w:qFormat/>
    <w:rsid w:val="00353749"/>
    <w:rPr>
      <w:b/>
      <w:bCs/>
    </w:rPr>
  </w:style>
  <w:style w:type="paragraph" w:customStyle="1" w:styleId="56">
    <w:name w:val="Основной текст5"/>
    <w:basedOn w:val="a0"/>
    <w:rsid w:val="00353749"/>
    <w:pPr>
      <w:widowControl w:val="0"/>
      <w:shd w:val="clear" w:color="auto" w:fill="FFFFFF"/>
      <w:tabs>
        <w:tab w:val="clear" w:pos="1134"/>
      </w:tabs>
      <w:kinsoku/>
      <w:overflowPunct/>
      <w:autoSpaceDE/>
      <w:autoSpaceDN/>
      <w:spacing w:line="277" w:lineRule="exact"/>
      <w:ind w:hanging="400"/>
      <w:jc w:val="right"/>
    </w:pPr>
    <w:rPr>
      <w:color w:val="000000"/>
      <w:sz w:val="23"/>
      <w:szCs w:val="23"/>
    </w:rPr>
  </w:style>
  <w:style w:type="character" w:customStyle="1" w:styleId="otvetkrasn30">
    <w:name w:val="otvet_krasn_30"/>
    <w:basedOn w:val="a1"/>
    <w:rsid w:val="00C65FD9"/>
  </w:style>
  <w:style w:type="numbering" w:customStyle="1" w:styleId="92">
    <w:name w:val="Нет списка9"/>
    <w:next w:val="a3"/>
    <w:uiPriority w:val="99"/>
    <w:semiHidden/>
    <w:unhideWhenUsed/>
    <w:rsid w:val="005061A6"/>
  </w:style>
  <w:style w:type="table" w:customStyle="1" w:styleId="190">
    <w:name w:val="Сетка таблицы19"/>
    <w:basedOn w:val="a2"/>
    <w:next w:val="a6"/>
    <w:uiPriority w:val="59"/>
    <w:rsid w:val="005061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5061A6"/>
  </w:style>
  <w:style w:type="table" w:customStyle="1" w:styleId="290">
    <w:name w:val="Сетка таблицы29"/>
    <w:basedOn w:val="a2"/>
    <w:next w:val="a6"/>
    <w:uiPriority w:val="59"/>
    <w:rsid w:val="005061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0234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5912">
      <w:bodyDiv w:val="1"/>
      <w:marLeft w:val="0"/>
      <w:marRight w:val="0"/>
      <w:marTop w:val="0"/>
      <w:marBottom w:val="0"/>
      <w:divBdr>
        <w:top w:val="none" w:sz="0" w:space="0" w:color="auto"/>
        <w:left w:val="none" w:sz="0" w:space="0" w:color="auto"/>
        <w:bottom w:val="none" w:sz="0" w:space="0" w:color="auto"/>
        <w:right w:val="none" w:sz="0" w:space="0" w:color="auto"/>
      </w:divBdr>
    </w:div>
    <w:div w:id="782844421">
      <w:bodyDiv w:val="1"/>
      <w:marLeft w:val="0"/>
      <w:marRight w:val="0"/>
      <w:marTop w:val="0"/>
      <w:marBottom w:val="0"/>
      <w:divBdr>
        <w:top w:val="none" w:sz="0" w:space="0" w:color="auto"/>
        <w:left w:val="none" w:sz="0" w:space="0" w:color="auto"/>
        <w:bottom w:val="none" w:sz="0" w:space="0" w:color="auto"/>
        <w:right w:val="none" w:sz="0" w:space="0" w:color="auto"/>
      </w:divBdr>
    </w:div>
    <w:div w:id="1680351550">
      <w:bodyDiv w:val="1"/>
      <w:marLeft w:val="0"/>
      <w:marRight w:val="0"/>
      <w:marTop w:val="0"/>
      <w:marBottom w:val="0"/>
      <w:divBdr>
        <w:top w:val="none" w:sz="0" w:space="0" w:color="auto"/>
        <w:left w:val="none" w:sz="0" w:space="0" w:color="auto"/>
        <w:bottom w:val="none" w:sz="0" w:space="0" w:color="auto"/>
        <w:right w:val="none" w:sz="0" w:space="0" w:color="auto"/>
      </w:divBdr>
    </w:div>
    <w:div w:id="18953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neft.ru/post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chnikova@sskzvezd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stovayaev@sskzvezda.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1208-05E8-4DEA-9922-9453F253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15181</TotalTime>
  <Pages>54</Pages>
  <Words>15345</Words>
  <Characters>87469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Елена Николаевна</dc:creator>
  <cp:keywords/>
  <dc:description/>
  <cp:lastModifiedBy>Константинова Регина Рустемовна</cp:lastModifiedBy>
  <cp:revision>91</cp:revision>
  <cp:lastPrinted>2019-09-11T04:07:00Z</cp:lastPrinted>
  <dcterms:created xsi:type="dcterms:W3CDTF">2017-08-04T01:32:00Z</dcterms:created>
  <dcterms:modified xsi:type="dcterms:W3CDTF">2019-10-03T23:17:00Z</dcterms:modified>
</cp:coreProperties>
</file>