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D15" w:rsidRPr="00293513" w:rsidRDefault="006D7D15" w:rsidP="006D7D15">
      <w:pPr>
        <w:pStyle w:val="11"/>
        <w:ind w:firstLine="0"/>
        <w:jc w:val="center"/>
        <w:rPr>
          <w:b/>
          <w:bCs/>
          <w:szCs w:val="28"/>
        </w:rPr>
      </w:pPr>
      <w:bookmarkStart w:id="0" w:name="_Toc515863120"/>
      <w:r w:rsidRPr="00293513">
        <w:rPr>
          <w:b/>
          <w:bCs/>
          <w:szCs w:val="28"/>
        </w:rPr>
        <w:t>Извещение о проведении</w:t>
      </w:r>
    </w:p>
    <w:p w:rsidR="005A7FB6" w:rsidRDefault="00073CA7" w:rsidP="000117C9">
      <w:pPr>
        <w:ind w:firstLine="709"/>
        <w:jc w:val="center"/>
        <w:rPr>
          <w:b/>
          <w:bCs/>
          <w:sz w:val="28"/>
          <w:szCs w:val="28"/>
        </w:rPr>
      </w:pPr>
      <w:r w:rsidRPr="0066532A">
        <w:rPr>
          <w:b/>
          <w:bCs/>
          <w:sz w:val="28"/>
          <w:szCs w:val="28"/>
        </w:rPr>
        <w:t>Конкурентного отбора №</w:t>
      </w:r>
      <w:r w:rsidR="0066532A" w:rsidRPr="0066532A">
        <w:rPr>
          <w:b/>
          <w:bCs/>
          <w:sz w:val="28"/>
          <w:szCs w:val="28"/>
        </w:rPr>
        <w:t>6</w:t>
      </w:r>
      <w:r w:rsidR="00415B1F">
        <w:rPr>
          <w:b/>
          <w:bCs/>
          <w:sz w:val="28"/>
          <w:szCs w:val="28"/>
        </w:rPr>
        <w:t>59</w:t>
      </w:r>
      <w:r w:rsidRPr="0066532A">
        <w:rPr>
          <w:b/>
          <w:bCs/>
          <w:sz w:val="28"/>
          <w:szCs w:val="28"/>
        </w:rPr>
        <w:t xml:space="preserve">/КОТЭ-АО «ВРК-1»2018/Д  в электронной форме на право </w:t>
      </w:r>
      <w:r w:rsidR="0066532A" w:rsidRPr="0066532A">
        <w:rPr>
          <w:b/>
          <w:bCs/>
          <w:sz w:val="28"/>
          <w:szCs w:val="28"/>
        </w:rPr>
        <w:t xml:space="preserve">заключения договора </w:t>
      </w:r>
      <w:r w:rsidR="00042837" w:rsidRPr="00042837">
        <w:rPr>
          <w:b/>
          <w:bCs/>
          <w:sz w:val="28"/>
          <w:szCs w:val="28"/>
        </w:rPr>
        <w:t xml:space="preserve">поставки </w:t>
      </w:r>
      <w:r w:rsidR="00415B1F" w:rsidRPr="00415B1F">
        <w:rPr>
          <w:b/>
          <w:bCs/>
          <w:sz w:val="28"/>
          <w:szCs w:val="28"/>
        </w:rPr>
        <w:t>электродвигателей</w:t>
      </w:r>
      <w:r w:rsidR="0066532A" w:rsidRPr="0066532A">
        <w:rPr>
          <w:b/>
          <w:bCs/>
          <w:sz w:val="28"/>
          <w:szCs w:val="28"/>
        </w:rPr>
        <w:t xml:space="preserve">. </w:t>
      </w:r>
    </w:p>
    <w:p w:rsidR="0066532A" w:rsidRPr="0066532A" w:rsidRDefault="0066532A" w:rsidP="000117C9">
      <w:pPr>
        <w:ind w:firstLine="709"/>
        <w:jc w:val="center"/>
        <w:rPr>
          <w:rFonts w:eastAsia="MS Mincho"/>
          <w:b/>
          <w:szCs w:val="28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445"/>
        <w:gridCol w:w="7512"/>
      </w:tblGrid>
      <w:tr w:rsidR="006D7D15" w:rsidRPr="00435D98" w:rsidTr="000B0888">
        <w:tc>
          <w:tcPr>
            <w:tcW w:w="675" w:type="dxa"/>
          </w:tcPr>
          <w:p w:rsidR="006D7D15" w:rsidRPr="00B96ED9" w:rsidRDefault="006D7D15" w:rsidP="006D7D1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445" w:type="dxa"/>
            <w:vAlign w:val="center"/>
          </w:tcPr>
          <w:p w:rsidR="006D7D15" w:rsidRPr="00B96ED9" w:rsidRDefault="006D7D15" w:rsidP="00EF7DAC">
            <w:pPr>
              <w:jc w:val="center"/>
              <w:rPr>
                <w:b/>
                <w:bCs/>
                <w:sz w:val="28"/>
                <w:szCs w:val="28"/>
              </w:rPr>
            </w:pPr>
            <w:r w:rsidRPr="00B96ED9">
              <w:rPr>
                <w:b/>
                <w:bCs/>
                <w:sz w:val="28"/>
                <w:szCs w:val="28"/>
              </w:rPr>
              <w:t>Параметры процедуры закупки</w:t>
            </w:r>
          </w:p>
        </w:tc>
        <w:tc>
          <w:tcPr>
            <w:tcW w:w="7512" w:type="dxa"/>
            <w:vAlign w:val="center"/>
          </w:tcPr>
          <w:p w:rsidR="006D7D15" w:rsidRPr="00B96ED9" w:rsidRDefault="006D7D15" w:rsidP="00EF7DAC">
            <w:pPr>
              <w:jc w:val="center"/>
              <w:rPr>
                <w:b/>
                <w:bCs/>
                <w:sz w:val="28"/>
                <w:szCs w:val="28"/>
              </w:rPr>
            </w:pPr>
            <w:r w:rsidRPr="00B96ED9">
              <w:rPr>
                <w:b/>
                <w:bCs/>
                <w:sz w:val="28"/>
                <w:szCs w:val="28"/>
              </w:rPr>
              <w:t>Условия проводимой закупки</w:t>
            </w:r>
          </w:p>
        </w:tc>
      </w:tr>
      <w:tr w:rsidR="006D7D15" w:rsidRPr="00435D98" w:rsidTr="000B0888">
        <w:tc>
          <w:tcPr>
            <w:tcW w:w="675" w:type="dxa"/>
            <w:vAlign w:val="center"/>
          </w:tcPr>
          <w:p w:rsidR="006D7D15" w:rsidRPr="00F73D8A" w:rsidRDefault="006D7D15" w:rsidP="001F49E8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2445" w:type="dxa"/>
            <w:vAlign w:val="center"/>
          </w:tcPr>
          <w:p w:rsidR="006D7D15" w:rsidRPr="00BC6AD2" w:rsidRDefault="006D7D15" w:rsidP="001F49E8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7512" w:type="dxa"/>
          </w:tcPr>
          <w:p w:rsidR="00B94A8E" w:rsidRDefault="00B94A8E" w:rsidP="00B94A8E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96ED9">
              <w:rPr>
                <w:bCs/>
                <w:sz w:val="28"/>
                <w:szCs w:val="28"/>
              </w:rPr>
              <w:t>Настоящее извещение и документация</w:t>
            </w:r>
            <w:r>
              <w:rPr>
                <w:bCs/>
                <w:sz w:val="28"/>
                <w:szCs w:val="28"/>
              </w:rPr>
              <w:t xml:space="preserve"> конкурентного отбора</w:t>
            </w:r>
            <w:r w:rsidRPr="00B96ED9">
              <w:rPr>
                <w:bCs/>
                <w:i/>
                <w:sz w:val="28"/>
                <w:szCs w:val="28"/>
              </w:rPr>
              <w:t xml:space="preserve"> </w:t>
            </w:r>
            <w:r w:rsidRPr="00B96ED9">
              <w:rPr>
                <w:bCs/>
                <w:sz w:val="28"/>
                <w:szCs w:val="28"/>
              </w:rPr>
              <w:t xml:space="preserve">размещены </w:t>
            </w:r>
            <w:r w:rsidRPr="005203BA">
              <w:rPr>
                <w:bCs/>
                <w:sz w:val="28"/>
                <w:szCs w:val="28"/>
              </w:rPr>
              <w:t>на сайте</w:t>
            </w:r>
            <w:r w:rsidRPr="005203BA">
              <w:rPr>
                <w:sz w:val="28"/>
                <w:szCs w:val="28"/>
              </w:rPr>
              <w:t xml:space="preserve"> https://www.fabrikant.ru</w:t>
            </w:r>
            <w:r>
              <w:rPr>
                <w:bCs/>
                <w:sz w:val="28"/>
                <w:szCs w:val="28"/>
              </w:rPr>
              <w:t>,</w:t>
            </w:r>
            <w:r w:rsidRPr="00B96ED9">
              <w:rPr>
                <w:bCs/>
                <w:sz w:val="28"/>
                <w:szCs w:val="28"/>
              </w:rPr>
              <w:t xml:space="preserve"> на сайте </w:t>
            </w:r>
            <w:r w:rsidRPr="009E15B7">
              <w:rPr>
                <w:bCs/>
                <w:sz w:val="28"/>
                <w:szCs w:val="28"/>
              </w:rPr>
              <w:t>www.rzd.ru</w:t>
            </w:r>
            <w:r w:rsidRPr="00B96ED9">
              <w:rPr>
                <w:bCs/>
                <w:sz w:val="28"/>
                <w:szCs w:val="28"/>
              </w:rPr>
              <w:t xml:space="preserve"> (раздел «Тендеры»)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0B0888" w:rsidRPr="000B0888">
              <w:rPr>
                <w:b/>
                <w:bCs/>
                <w:sz w:val="28"/>
                <w:szCs w:val="28"/>
              </w:rPr>
              <w:t>«</w:t>
            </w:r>
            <w:r w:rsidR="00464C1C">
              <w:rPr>
                <w:b/>
                <w:bCs/>
                <w:sz w:val="28"/>
                <w:szCs w:val="28"/>
              </w:rPr>
              <w:t>22</w:t>
            </w:r>
            <w:r w:rsidR="000B0888" w:rsidRPr="000B0888">
              <w:rPr>
                <w:b/>
                <w:bCs/>
                <w:sz w:val="28"/>
                <w:szCs w:val="28"/>
              </w:rPr>
              <w:t xml:space="preserve">» </w:t>
            </w:r>
            <w:r w:rsidR="00042837">
              <w:rPr>
                <w:b/>
                <w:bCs/>
                <w:sz w:val="28"/>
                <w:szCs w:val="28"/>
              </w:rPr>
              <w:t>ок</w:t>
            </w:r>
            <w:r w:rsidR="000B0888" w:rsidRPr="000B0888">
              <w:rPr>
                <w:b/>
                <w:bCs/>
                <w:sz w:val="28"/>
                <w:szCs w:val="28"/>
              </w:rPr>
              <w:t>тября 2018 г.</w:t>
            </w:r>
          </w:p>
          <w:p w:rsidR="006D7D15" w:rsidRPr="00B51029" w:rsidRDefault="00B94A8E" w:rsidP="00415B1F">
            <w:pPr>
              <w:jc w:val="both"/>
              <w:rPr>
                <w:bCs/>
                <w:i/>
                <w:sz w:val="28"/>
                <w:szCs w:val="28"/>
              </w:rPr>
            </w:pPr>
            <w:r w:rsidRPr="00B51029">
              <w:rPr>
                <w:sz w:val="28"/>
                <w:szCs w:val="28"/>
              </w:rPr>
              <w:t xml:space="preserve">Все необходимые документы по </w:t>
            </w:r>
            <w:r>
              <w:rPr>
                <w:sz w:val="28"/>
                <w:szCs w:val="28"/>
              </w:rPr>
              <w:t>к</w:t>
            </w:r>
            <w:r w:rsidRPr="005203BA">
              <w:rPr>
                <w:bCs/>
                <w:sz w:val="28"/>
                <w:szCs w:val="28"/>
              </w:rPr>
              <w:t>онкурентн</w:t>
            </w:r>
            <w:r>
              <w:rPr>
                <w:bCs/>
                <w:sz w:val="28"/>
                <w:szCs w:val="28"/>
              </w:rPr>
              <w:t>ому</w:t>
            </w:r>
            <w:r w:rsidRPr="005203BA">
              <w:rPr>
                <w:bCs/>
                <w:sz w:val="28"/>
                <w:szCs w:val="28"/>
              </w:rPr>
              <w:t xml:space="preserve"> отбор</w:t>
            </w:r>
            <w:r>
              <w:rPr>
                <w:bCs/>
                <w:sz w:val="28"/>
                <w:szCs w:val="28"/>
              </w:rPr>
              <w:t xml:space="preserve">у               </w:t>
            </w:r>
            <w:r w:rsidRPr="005203BA">
              <w:rPr>
                <w:bCs/>
                <w:sz w:val="28"/>
                <w:szCs w:val="28"/>
              </w:rPr>
              <w:t xml:space="preserve"> </w:t>
            </w:r>
            <w:r w:rsidRPr="00DD594B">
              <w:rPr>
                <w:bCs/>
                <w:sz w:val="28"/>
                <w:szCs w:val="28"/>
              </w:rPr>
              <w:t xml:space="preserve">№ </w:t>
            </w:r>
            <w:r w:rsidR="0066532A">
              <w:rPr>
                <w:bCs/>
                <w:sz w:val="28"/>
                <w:szCs w:val="28"/>
              </w:rPr>
              <w:t>6</w:t>
            </w:r>
            <w:r w:rsidR="00415B1F">
              <w:rPr>
                <w:bCs/>
                <w:sz w:val="28"/>
                <w:szCs w:val="28"/>
              </w:rPr>
              <w:t>59</w:t>
            </w:r>
            <w:r w:rsidRPr="00DD594B">
              <w:rPr>
                <w:bCs/>
                <w:sz w:val="28"/>
                <w:szCs w:val="28"/>
              </w:rPr>
              <w:t>/КОТЭ-АО «</w:t>
            </w:r>
            <w:r w:rsidRPr="00375C09">
              <w:rPr>
                <w:bCs/>
                <w:sz w:val="28"/>
                <w:szCs w:val="28"/>
              </w:rPr>
              <w:t>ВРК-1»/2018/Д</w:t>
            </w:r>
            <w:r>
              <w:rPr>
                <w:sz w:val="28"/>
                <w:szCs w:val="28"/>
              </w:rPr>
              <w:t xml:space="preserve"> в электронной форме </w:t>
            </w:r>
            <w:r w:rsidRPr="00B51029">
              <w:rPr>
                <w:sz w:val="28"/>
                <w:szCs w:val="28"/>
              </w:rPr>
              <w:t>размещены в разделе «Документы».</w:t>
            </w:r>
          </w:p>
        </w:tc>
      </w:tr>
      <w:tr w:rsidR="006D7D15" w:rsidRPr="00435D98" w:rsidTr="000B0888">
        <w:tc>
          <w:tcPr>
            <w:tcW w:w="675" w:type="dxa"/>
            <w:vAlign w:val="center"/>
          </w:tcPr>
          <w:p w:rsidR="006D7D15" w:rsidRPr="00F73D8A" w:rsidRDefault="006D7D15" w:rsidP="001F49E8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2445" w:type="dxa"/>
            <w:vAlign w:val="center"/>
          </w:tcPr>
          <w:p w:rsidR="006D7D15" w:rsidRPr="00BC6AD2" w:rsidRDefault="006D7D15" w:rsidP="001F49E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Способ закупки</w:t>
            </w:r>
          </w:p>
        </w:tc>
        <w:tc>
          <w:tcPr>
            <w:tcW w:w="7512" w:type="dxa"/>
          </w:tcPr>
          <w:p w:rsidR="00CF6EF5" w:rsidRDefault="00CF6EF5" w:rsidP="00B94A8E">
            <w:pPr>
              <w:jc w:val="both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Конкурентный отбор</w:t>
            </w:r>
          </w:p>
          <w:p w:rsidR="00B94A8E" w:rsidRPr="00B94A8E" w:rsidRDefault="00B94A8E" w:rsidP="00B94A8E">
            <w:pPr>
              <w:jc w:val="both"/>
              <w:rPr>
                <w:rFonts w:eastAsia="MS Mincho"/>
                <w:sz w:val="28"/>
                <w:szCs w:val="28"/>
              </w:rPr>
            </w:pPr>
            <w:r w:rsidRPr="00B94A8E">
              <w:rPr>
                <w:rFonts w:eastAsia="MS Mincho"/>
                <w:sz w:val="28"/>
                <w:szCs w:val="28"/>
              </w:rPr>
              <w:t>форма проведения процедуры - электронная форма</w:t>
            </w:r>
          </w:p>
          <w:p w:rsidR="006D7D15" w:rsidRPr="00B96ED9" w:rsidRDefault="00B94A8E" w:rsidP="00415B1F">
            <w:pPr>
              <w:jc w:val="both"/>
              <w:rPr>
                <w:bCs/>
                <w:i/>
                <w:sz w:val="28"/>
                <w:szCs w:val="28"/>
              </w:rPr>
            </w:pPr>
            <w:r w:rsidRPr="00DD594B">
              <w:rPr>
                <w:rFonts w:eastAsia="MS Mincho"/>
                <w:sz w:val="28"/>
                <w:szCs w:val="28"/>
              </w:rPr>
              <w:t>№</w:t>
            </w:r>
            <w:r w:rsidR="00BB1CE6">
              <w:rPr>
                <w:rFonts w:eastAsia="MS Mincho"/>
                <w:sz w:val="28"/>
                <w:szCs w:val="28"/>
              </w:rPr>
              <w:t xml:space="preserve"> </w:t>
            </w:r>
            <w:r w:rsidR="0066532A">
              <w:rPr>
                <w:rFonts w:eastAsia="MS Mincho"/>
                <w:sz w:val="28"/>
                <w:szCs w:val="28"/>
              </w:rPr>
              <w:t>6</w:t>
            </w:r>
            <w:r w:rsidR="00415B1F">
              <w:rPr>
                <w:rFonts w:eastAsia="MS Mincho"/>
                <w:sz w:val="28"/>
                <w:szCs w:val="28"/>
              </w:rPr>
              <w:t>59</w:t>
            </w:r>
            <w:r w:rsidRPr="00DD594B">
              <w:rPr>
                <w:rFonts w:eastAsia="MS Mincho"/>
                <w:sz w:val="28"/>
                <w:szCs w:val="28"/>
              </w:rPr>
              <w:t>/КОТЭ-</w:t>
            </w:r>
            <w:r w:rsidRPr="00B94A8E">
              <w:rPr>
                <w:rFonts w:eastAsia="MS Mincho"/>
                <w:sz w:val="28"/>
                <w:szCs w:val="28"/>
              </w:rPr>
              <w:t>АО «ВРК-1»/2018/Д</w:t>
            </w:r>
          </w:p>
        </w:tc>
      </w:tr>
      <w:tr w:rsidR="008F2259" w:rsidRPr="00435D98" w:rsidTr="000B0888">
        <w:tc>
          <w:tcPr>
            <w:tcW w:w="675" w:type="dxa"/>
            <w:vAlign w:val="center"/>
          </w:tcPr>
          <w:p w:rsidR="008F2259" w:rsidRPr="00F73D8A" w:rsidRDefault="008F2259" w:rsidP="001F49E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2445" w:type="dxa"/>
            <w:vAlign w:val="center"/>
          </w:tcPr>
          <w:p w:rsidR="008F2259" w:rsidRDefault="008F2259" w:rsidP="001F49E8">
            <w:pPr>
              <w:jc w:val="center"/>
              <w:rPr>
                <w:bCs/>
                <w:sz w:val="28"/>
                <w:szCs w:val="28"/>
              </w:rPr>
            </w:pPr>
            <w:r w:rsidRPr="0062076F">
              <w:rPr>
                <w:bCs/>
                <w:sz w:val="28"/>
                <w:szCs w:val="28"/>
              </w:rPr>
              <w:t>Приоритет товаров российского происхождения, по отношению к товарам, происходящим из иностранного госу</w:t>
            </w:r>
            <w:r w:rsidR="000117C9">
              <w:rPr>
                <w:bCs/>
                <w:sz w:val="28"/>
                <w:szCs w:val="28"/>
              </w:rPr>
              <w:t>дарства</w:t>
            </w:r>
          </w:p>
        </w:tc>
        <w:tc>
          <w:tcPr>
            <w:tcW w:w="7512" w:type="dxa"/>
            <w:vAlign w:val="center"/>
          </w:tcPr>
          <w:p w:rsidR="008F2259" w:rsidRPr="00B96ED9" w:rsidRDefault="008F2259" w:rsidP="005A7FB6">
            <w:pPr>
              <w:rPr>
                <w:bCs/>
                <w:i/>
                <w:sz w:val="28"/>
                <w:szCs w:val="28"/>
              </w:rPr>
            </w:pPr>
            <w:r w:rsidRPr="000B6127">
              <w:rPr>
                <w:sz w:val="28"/>
                <w:szCs w:val="28"/>
              </w:rPr>
              <w:t>Приоритет не установлен</w:t>
            </w:r>
            <w:r>
              <w:rPr>
                <w:sz w:val="28"/>
                <w:szCs w:val="28"/>
              </w:rPr>
              <w:t>.</w:t>
            </w:r>
          </w:p>
        </w:tc>
      </w:tr>
      <w:tr w:rsidR="006D7D15" w:rsidRPr="00435D98" w:rsidTr="000B0888">
        <w:tc>
          <w:tcPr>
            <w:tcW w:w="675" w:type="dxa"/>
            <w:vAlign w:val="center"/>
          </w:tcPr>
          <w:p w:rsidR="006D7D15" w:rsidRPr="00F73D8A" w:rsidRDefault="008F2259" w:rsidP="001F49E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6D7D15" w:rsidRPr="00F73D8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  <w:vAlign w:val="center"/>
          </w:tcPr>
          <w:p w:rsidR="006D7D15" w:rsidRPr="00BC6AD2" w:rsidRDefault="006D7D15" w:rsidP="001F49E8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7512" w:type="dxa"/>
          </w:tcPr>
          <w:p w:rsidR="006D7D15" w:rsidRPr="00B96ED9" w:rsidRDefault="000117C9" w:rsidP="000117C9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Pr="005203BA">
              <w:rPr>
                <w:sz w:val="28"/>
                <w:szCs w:val="28"/>
              </w:rPr>
              <w:t>лектронн</w:t>
            </w:r>
            <w:r>
              <w:rPr>
                <w:sz w:val="28"/>
                <w:szCs w:val="28"/>
              </w:rPr>
              <w:t>ая</w:t>
            </w:r>
            <w:r w:rsidRPr="005203BA">
              <w:rPr>
                <w:sz w:val="28"/>
                <w:szCs w:val="28"/>
              </w:rPr>
              <w:t xml:space="preserve"> торгов</w:t>
            </w:r>
            <w:r>
              <w:rPr>
                <w:sz w:val="28"/>
                <w:szCs w:val="28"/>
              </w:rPr>
              <w:t>ая</w:t>
            </w:r>
            <w:r w:rsidRPr="005203BA">
              <w:rPr>
                <w:sz w:val="28"/>
                <w:szCs w:val="28"/>
              </w:rPr>
              <w:t xml:space="preserve"> площадк</w:t>
            </w:r>
            <w:r>
              <w:rPr>
                <w:sz w:val="28"/>
                <w:szCs w:val="28"/>
              </w:rPr>
              <w:t>а</w:t>
            </w:r>
            <w:r w:rsidRPr="005203BA">
              <w:rPr>
                <w:sz w:val="28"/>
                <w:szCs w:val="28"/>
              </w:rPr>
              <w:t xml:space="preserve"> «ЭТС-Фабрикант» </w:t>
            </w:r>
            <w:r w:rsidRPr="005203BA">
              <w:rPr>
                <w:bCs/>
                <w:sz w:val="28"/>
                <w:szCs w:val="28"/>
              </w:rPr>
              <w:t>(на странице данного конкурентного отбора на сайте</w:t>
            </w:r>
            <w:r w:rsidRPr="005203BA">
              <w:rPr>
                <w:sz w:val="28"/>
                <w:szCs w:val="28"/>
              </w:rPr>
              <w:t xml:space="preserve"> https://www.fabrikant.ru</w:t>
            </w:r>
            <w:r w:rsidRPr="005203BA">
              <w:rPr>
                <w:bCs/>
                <w:sz w:val="28"/>
                <w:szCs w:val="28"/>
              </w:rPr>
              <w:t>)</w:t>
            </w:r>
          </w:p>
        </w:tc>
      </w:tr>
      <w:tr w:rsidR="006D7D15" w:rsidRPr="00435D98" w:rsidTr="000B0888">
        <w:tc>
          <w:tcPr>
            <w:tcW w:w="675" w:type="dxa"/>
            <w:vAlign w:val="center"/>
          </w:tcPr>
          <w:p w:rsidR="006D7D15" w:rsidRPr="00F73D8A" w:rsidRDefault="008F2259" w:rsidP="001F49E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  <w:r w:rsidR="006D7D15" w:rsidRPr="00F73D8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  <w:vAlign w:val="center"/>
          </w:tcPr>
          <w:p w:rsidR="006D7D15" w:rsidRPr="00BC6AD2" w:rsidRDefault="006D7D15" w:rsidP="001F49E8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7512" w:type="dxa"/>
          </w:tcPr>
          <w:p w:rsidR="000B0888" w:rsidRPr="000B0888" w:rsidRDefault="000B0888" w:rsidP="000B0888">
            <w:pPr>
              <w:ind w:left="33"/>
              <w:rPr>
                <w:bCs/>
                <w:i/>
                <w:sz w:val="28"/>
                <w:szCs w:val="28"/>
              </w:rPr>
            </w:pPr>
            <w:r w:rsidRPr="000B0888">
              <w:rPr>
                <w:b/>
                <w:bCs/>
                <w:sz w:val="28"/>
                <w:szCs w:val="28"/>
              </w:rPr>
              <w:t xml:space="preserve">Заказчик: </w:t>
            </w:r>
            <w:r w:rsidRPr="000B0888">
              <w:rPr>
                <w:sz w:val="28"/>
                <w:szCs w:val="28"/>
              </w:rPr>
              <w:t>акционерное общество «Вагонная ремонтная компания-1» (АО «ВРК-1»)</w:t>
            </w:r>
            <w:r w:rsidRPr="000B0888">
              <w:rPr>
                <w:bCs/>
                <w:i/>
                <w:sz w:val="28"/>
                <w:szCs w:val="28"/>
              </w:rPr>
              <w:t>.</w:t>
            </w:r>
          </w:p>
          <w:p w:rsidR="000B0888" w:rsidRPr="000B0888" w:rsidRDefault="000B0888" w:rsidP="000B0888">
            <w:pPr>
              <w:ind w:left="33"/>
              <w:jc w:val="both"/>
              <w:rPr>
                <w:sz w:val="28"/>
                <w:szCs w:val="28"/>
              </w:rPr>
            </w:pPr>
            <w:r w:rsidRPr="000B0888">
              <w:rPr>
                <w:bCs/>
                <w:sz w:val="28"/>
                <w:szCs w:val="28"/>
              </w:rPr>
              <w:t xml:space="preserve">Место нахождения заказчика: </w:t>
            </w:r>
            <w:r w:rsidRPr="000B0888">
              <w:rPr>
                <w:sz w:val="28"/>
                <w:szCs w:val="28"/>
              </w:rPr>
              <w:t>Российская Федерация, 129090, г. Москва, ул. Каланчевская, д.35.</w:t>
            </w:r>
          </w:p>
          <w:p w:rsidR="000B0888" w:rsidRPr="000B0888" w:rsidRDefault="000B0888" w:rsidP="000B0888">
            <w:pPr>
              <w:ind w:left="33"/>
              <w:jc w:val="both"/>
              <w:rPr>
                <w:sz w:val="28"/>
                <w:szCs w:val="28"/>
              </w:rPr>
            </w:pPr>
            <w:r w:rsidRPr="000B0888">
              <w:rPr>
                <w:sz w:val="28"/>
                <w:szCs w:val="28"/>
              </w:rPr>
              <w:t>Почтовый адрес Заказчика: Российская Федерация, 105062, г.  Москва, ул. Макаренко д.3 стр.1.</w:t>
            </w:r>
          </w:p>
          <w:p w:rsidR="000B0888" w:rsidRPr="000B0888" w:rsidRDefault="000B0888" w:rsidP="000B0888">
            <w:pPr>
              <w:ind w:left="33"/>
              <w:jc w:val="both"/>
              <w:rPr>
                <w:sz w:val="28"/>
                <w:szCs w:val="28"/>
              </w:rPr>
            </w:pPr>
            <w:r w:rsidRPr="000B0888">
              <w:rPr>
                <w:sz w:val="28"/>
                <w:szCs w:val="28"/>
              </w:rPr>
              <w:t xml:space="preserve">Адрес электронной почты: </w:t>
            </w:r>
            <w:r w:rsidRPr="000B0888">
              <w:rPr>
                <w:color w:val="0000FF"/>
                <w:sz w:val="28"/>
                <w:szCs w:val="28"/>
                <w:u w:val="single"/>
              </w:rPr>
              <w:t>KrugovayUV@1vrk.r</w:t>
            </w:r>
            <w:r w:rsidRPr="000B0888">
              <w:rPr>
                <w:color w:val="0000FF"/>
                <w:sz w:val="28"/>
                <w:szCs w:val="28"/>
                <w:u w:val="single"/>
                <w:lang w:val="en-US"/>
              </w:rPr>
              <w:t>u</w:t>
            </w:r>
          </w:p>
          <w:p w:rsidR="000B0888" w:rsidRPr="000B0888" w:rsidRDefault="000B0888" w:rsidP="000B0888">
            <w:pPr>
              <w:ind w:left="33"/>
              <w:jc w:val="both"/>
              <w:rPr>
                <w:sz w:val="28"/>
                <w:szCs w:val="28"/>
              </w:rPr>
            </w:pPr>
            <w:r w:rsidRPr="000B0888">
              <w:rPr>
                <w:sz w:val="28"/>
                <w:szCs w:val="28"/>
              </w:rPr>
              <w:t>Номер телефона: 8(499)260-40-98.</w:t>
            </w:r>
          </w:p>
          <w:p w:rsidR="000B0888" w:rsidRPr="000B0888" w:rsidRDefault="000B0888" w:rsidP="000B0888">
            <w:pPr>
              <w:ind w:left="33"/>
              <w:jc w:val="both"/>
              <w:rPr>
                <w:sz w:val="28"/>
                <w:szCs w:val="28"/>
              </w:rPr>
            </w:pPr>
          </w:p>
          <w:p w:rsidR="000B0888" w:rsidRPr="000B0888" w:rsidRDefault="000B0888" w:rsidP="000B0888">
            <w:pPr>
              <w:ind w:left="33"/>
              <w:jc w:val="both"/>
              <w:rPr>
                <w:bCs/>
                <w:i/>
                <w:sz w:val="28"/>
                <w:szCs w:val="28"/>
              </w:rPr>
            </w:pPr>
            <w:r w:rsidRPr="000B0888">
              <w:rPr>
                <w:b/>
                <w:bCs/>
                <w:sz w:val="28"/>
                <w:szCs w:val="28"/>
              </w:rPr>
              <w:t>Организатор:</w:t>
            </w:r>
            <w:r w:rsidRPr="000B0888">
              <w:rPr>
                <w:bCs/>
                <w:sz w:val="28"/>
                <w:szCs w:val="28"/>
              </w:rPr>
              <w:t xml:space="preserve"> </w:t>
            </w:r>
            <w:r w:rsidRPr="000B0888">
              <w:rPr>
                <w:sz w:val="28"/>
                <w:szCs w:val="28"/>
              </w:rPr>
              <w:t>АО «ВРК-1»</w:t>
            </w:r>
            <w:r w:rsidRPr="000B0888">
              <w:rPr>
                <w:bCs/>
                <w:i/>
                <w:sz w:val="28"/>
                <w:szCs w:val="28"/>
              </w:rPr>
              <w:t>.</w:t>
            </w:r>
          </w:p>
          <w:p w:rsidR="000B0888" w:rsidRPr="000B0888" w:rsidRDefault="000B0888" w:rsidP="000B0888">
            <w:pPr>
              <w:ind w:left="33"/>
              <w:jc w:val="both"/>
              <w:rPr>
                <w:bCs/>
                <w:sz w:val="28"/>
                <w:szCs w:val="28"/>
              </w:rPr>
            </w:pPr>
            <w:r w:rsidRPr="000B0888">
              <w:rPr>
                <w:bCs/>
                <w:sz w:val="28"/>
                <w:szCs w:val="28"/>
              </w:rPr>
              <w:t>Контактные данные:</w:t>
            </w:r>
          </w:p>
          <w:p w:rsidR="000B0888" w:rsidRPr="000B0888" w:rsidRDefault="000B0888" w:rsidP="000B0888">
            <w:pPr>
              <w:widowControl w:val="0"/>
              <w:suppressAutoHyphens/>
              <w:ind w:left="33"/>
              <w:contextualSpacing/>
              <w:jc w:val="both"/>
              <w:rPr>
                <w:bCs/>
                <w:sz w:val="28"/>
                <w:szCs w:val="28"/>
              </w:rPr>
            </w:pPr>
            <w:r w:rsidRPr="000B0888">
              <w:rPr>
                <w:bCs/>
                <w:sz w:val="28"/>
                <w:szCs w:val="28"/>
              </w:rPr>
              <w:t>Контактное лицо:</w:t>
            </w:r>
            <w:r w:rsidRPr="000B0888">
              <w:rPr>
                <w:bCs/>
                <w:i/>
                <w:sz w:val="28"/>
                <w:szCs w:val="28"/>
              </w:rPr>
              <w:t xml:space="preserve"> </w:t>
            </w:r>
            <w:r w:rsidRPr="000B0888">
              <w:rPr>
                <w:bCs/>
                <w:sz w:val="28"/>
                <w:szCs w:val="28"/>
              </w:rPr>
              <w:t>ведущий специалист сектора конкурсных процедур Круговая Юлия Владимировна</w:t>
            </w:r>
          </w:p>
          <w:p w:rsidR="000B0888" w:rsidRPr="000B0888" w:rsidRDefault="000B0888" w:rsidP="000B0888">
            <w:pPr>
              <w:ind w:left="33"/>
              <w:jc w:val="both"/>
              <w:rPr>
                <w:sz w:val="28"/>
                <w:szCs w:val="28"/>
              </w:rPr>
            </w:pPr>
            <w:r w:rsidRPr="000B0888">
              <w:rPr>
                <w:bCs/>
                <w:sz w:val="28"/>
                <w:szCs w:val="28"/>
              </w:rPr>
              <w:t xml:space="preserve">Адрес электронной почты: </w:t>
            </w:r>
            <w:r w:rsidRPr="000B0888">
              <w:rPr>
                <w:color w:val="0000FF"/>
                <w:sz w:val="28"/>
                <w:szCs w:val="28"/>
                <w:u w:val="single"/>
              </w:rPr>
              <w:t>KrugovayUV@1vrk.r</w:t>
            </w:r>
            <w:r w:rsidRPr="000B0888">
              <w:rPr>
                <w:color w:val="0000FF"/>
                <w:sz w:val="28"/>
                <w:szCs w:val="28"/>
                <w:u w:val="single"/>
                <w:lang w:val="en-US"/>
              </w:rPr>
              <w:t>u</w:t>
            </w:r>
          </w:p>
          <w:p w:rsidR="000B0888" w:rsidRPr="000B0888" w:rsidRDefault="000B0888" w:rsidP="000B0888">
            <w:pPr>
              <w:ind w:left="33"/>
              <w:jc w:val="both"/>
              <w:rPr>
                <w:sz w:val="28"/>
                <w:szCs w:val="28"/>
              </w:rPr>
            </w:pPr>
            <w:r w:rsidRPr="000B0888">
              <w:rPr>
                <w:bCs/>
                <w:sz w:val="28"/>
                <w:szCs w:val="28"/>
              </w:rPr>
              <w:t xml:space="preserve">Номер телефона: </w:t>
            </w:r>
            <w:r w:rsidRPr="000B0888">
              <w:rPr>
                <w:sz w:val="28"/>
                <w:szCs w:val="28"/>
              </w:rPr>
              <w:t>8(499)260-40-98.</w:t>
            </w:r>
          </w:p>
          <w:p w:rsidR="00AF1CFA" w:rsidRPr="00B96ED9" w:rsidRDefault="000B0888" w:rsidP="000B0888">
            <w:pPr>
              <w:ind w:left="33"/>
              <w:jc w:val="both"/>
              <w:rPr>
                <w:b/>
                <w:bCs/>
                <w:sz w:val="28"/>
                <w:szCs w:val="28"/>
              </w:rPr>
            </w:pPr>
            <w:r w:rsidRPr="000B0888">
              <w:rPr>
                <w:bCs/>
                <w:sz w:val="28"/>
                <w:szCs w:val="28"/>
              </w:rPr>
              <w:t xml:space="preserve">Номер факса: </w:t>
            </w:r>
            <w:r w:rsidRPr="000B0888">
              <w:rPr>
                <w:sz w:val="28"/>
                <w:szCs w:val="28"/>
              </w:rPr>
              <w:t>8(499)260-40-50.</w:t>
            </w:r>
          </w:p>
        </w:tc>
      </w:tr>
      <w:tr w:rsidR="006D7D15" w:rsidRPr="00435D98" w:rsidTr="000B0888">
        <w:tc>
          <w:tcPr>
            <w:tcW w:w="675" w:type="dxa"/>
            <w:vAlign w:val="center"/>
          </w:tcPr>
          <w:p w:rsidR="006D7D15" w:rsidRPr="00F73D8A" w:rsidRDefault="00F05F25" w:rsidP="001F49E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  <w:r w:rsidR="006D7D15" w:rsidRPr="00F73D8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  <w:vAlign w:val="center"/>
          </w:tcPr>
          <w:p w:rsidR="006D7D15" w:rsidRPr="00BC6AD2" w:rsidRDefault="006D7D15" w:rsidP="001F49E8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Предмет процедуры закупки</w:t>
            </w:r>
          </w:p>
        </w:tc>
        <w:tc>
          <w:tcPr>
            <w:tcW w:w="7512" w:type="dxa"/>
          </w:tcPr>
          <w:p w:rsidR="00293513" w:rsidRDefault="00293513" w:rsidP="00293513">
            <w:pPr>
              <w:jc w:val="both"/>
              <w:rPr>
                <w:bCs/>
                <w:sz w:val="28"/>
                <w:szCs w:val="28"/>
              </w:rPr>
            </w:pPr>
            <w:r w:rsidRPr="00293513">
              <w:rPr>
                <w:bCs/>
                <w:sz w:val="28"/>
                <w:szCs w:val="28"/>
              </w:rPr>
              <w:t xml:space="preserve">Право заключения договора </w:t>
            </w:r>
            <w:r w:rsidR="00042837" w:rsidRPr="00042837">
              <w:rPr>
                <w:bCs/>
                <w:sz w:val="28"/>
                <w:szCs w:val="28"/>
              </w:rPr>
              <w:t xml:space="preserve">поставки </w:t>
            </w:r>
            <w:r w:rsidR="00415B1F" w:rsidRPr="00415B1F">
              <w:rPr>
                <w:bCs/>
                <w:sz w:val="28"/>
                <w:szCs w:val="28"/>
              </w:rPr>
              <w:t>электродвигателей</w:t>
            </w:r>
            <w:r w:rsidRPr="00293513">
              <w:rPr>
                <w:bCs/>
                <w:sz w:val="28"/>
                <w:szCs w:val="28"/>
              </w:rPr>
              <w:t>.</w:t>
            </w:r>
          </w:p>
          <w:p w:rsidR="006D7D15" w:rsidRPr="00B96ED9" w:rsidRDefault="00DD594B" w:rsidP="0066532A">
            <w:pPr>
              <w:jc w:val="both"/>
              <w:rPr>
                <w:bCs/>
                <w:sz w:val="28"/>
                <w:szCs w:val="28"/>
              </w:rPr>
            </w:pPr>
            <w:bookmarkStart w:id="1" w:name="_GoBack"/>
            <w:bookmarkEnd w:id="1"/>
            <w:r>
              <w:rPr>
                <w:bCs/>
                <w:sz w:val="28"/>
                <w:szCs w:val="28"/>
              </w:rPr>
              <w:t>Объем</w:t>
            </w:r>
            <w:r w:rsidR="006D7D15" w:rsidRPr="00B96ED9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закупаемого</w:t>
            </w:r>
            <w:r w:rsidR="006D7D15" w:rsidRPr="00B96ED9">
              <w:rPr>
                <w:bCs/>
                <w:sz w:val="28"/>
                <w:szCs w:val="28"/>
              </w:rPr>
              <w:t xml:space="preserve"> товара указывается в </w:t>
            </w:r>
            <w:r w:rsidR="008F2259">
              <w:rPr>
                <w:bCs/>
                <w:sz w:val="28"/>
                <w:szCs w:val="28"/>
              </w:rPr>
              <w:t xml:space="preserve">приложении № </w:t>
            </w:r>
            <w:r w:rsidR="00340F47">
              <w:rPr>
                <w:bCs/>
                <w:sz w:val="28"/>
                <w:szCs w:val="28"/>
              </w:rPr>
              <w:t>1</w:t>
            </w:r>
            <w:r w:rsidR="008F2259">
              <w:rPr>
                <w:bCs/>
                <w:sz w:val="28"/>
                <w:szCs w:val="28"/>
              </w:rPr>
              <w:t xml:space="preserve"> </w:t>
            </w:r>
            <w:r w:rsidR="005A7FB6" w:rsidRPr="005A7FB6">
              <w:rPr>
                <w:bCs/>
                <w:sz w:val="28"/>
                <w:szCs w:val="28"/>
              </w:rPr>
              <w:t>к приглашению к участию в конкурентном отборе</w:t>
            </w:r>
            <w:r w:rsidR="006D7D15"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435D98" w:rsidTr="000B0888">
        <w:tc>
          <w:tcPr>
            <w:tcW w:w="675" w:type="dxa"/>
            <w:vAlign w:val="center"/>
          </w:tcPr>
          <w:p w:rsidR="006D7D15" w:rsidRPr="00F73D8A" w:rsidRDefault="00F05F25" w:rsidP="001F49E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7</w:t>
            </w:r>
            <w:r w:rsidR="006D7D15" w:rsidRPr="00F73D8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  <w:vAlign w:val="center"/>
          </w:tcPr>
          <w:p w:rsidR="006D7D15" w:rsidRPr="00BC6AD2" w:rsidRDefault="006D7D15" w:rsidP="001F49E8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Место поставки товара</w:t>
            </w:r>
          </w:p>
        </w:tc>
        <w:tc>
          <w:tcPr>
            <w:tcW w:w="7512" w:type="dxa"/>
          </w:tcPr>
          <w:p w:rsidR="00B96820" w:rsidRPr="00B96820" w:rsidRDefault="00B96820" w:rsidP="00B96820">
            <w:pPr>
              <w:jc w:val="both"/>
              <w:rPr>
                <w:bCs/>
                <w:sz w:val="28"/>
                <w:szCs w:val="28"/>
              </w:rPr>
            </w:pPr>
            <w:r w:rsidRPr="00B96820">
              <w:rPr>
                <w:bCs/>
                <w:sz w:val="28"/>
                <w:szCs w:val="28"/>
              </w:rPr>
              <w:t>455000, Челябинская область, г. Магнитогорск, ул. Проселочная, дом 1.</w:t>
            </w:r>
          </w:p>
          <w:p w:rsidR="006D7D15" w:rsidRPr="00340F47" w:rsidRDefault="00B96820" w:rsidP="00B96820">
            <w:pPr>
              <w:jc w:val="both"/>
              <w:rPr>
                <w:bCs/>
                <w:sz w:val="28"/>
                <w:szCs w:val="28"/>
              </w:rPr>
            </w:pPr>
            <w:r w:rsidRPr="00B96820">
              <w:rPr>
                <w:bCs/>
                <w:sz w:val="28"/>
                <w:szCs w:val="28"/>
              </w:rPr>
              <w:t>Вагонное ремонтное депо Магнитогорск.</w:t>
            </w:r>
          </w:p>
        </w:tc>
      </w:tr>
      <w:tr w:rsidR="006D7D15" w:rsidRPr="00435D98" w:rsidTr="000B0888">
        <w:tc>
          <w:tcPr>
            <w:tcW w:w="675" w:type="dxa"/>
            <w:vAlign w:val="center"/>
          </w:tcPr>
          <w:p w:rsidR="006D7D15" w:rsidRPr="00F73D8A" w:rsidRDefault="00F05F25" w:rsidP="00F05F2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  <w:r w:rsidR="006D7D15" w:rsidRPr="00F73D8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  <w:vAlign w:val="center"/>
          </w:tcPr>
          <w:p w:rsidR="006D7D15" w:rsidRPr="00BC6AD2" w:rsidRDefault="006D7D15" w:rsidP="001F49E8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Начальная (максимальная) цена</w:t>
            </w:r>
          </w:p>
        </w:tc>
        <w:tc>
          <w:tcPr>
            <w:tcW w:w="7512" w:type="dxa"/>
          </w:tcPr>
          <w:p w:rsidR="00340F47" w:rsidRDefault="006D7D15" w:rsidP="0066532A">
            <w:pPr>
              <w:jc w:val="both"/>
              <w:rPr>
                <w:bCs/>
                <w:sz w:val="28"/>
                <w:szCs w:val="28"/>
              </w:rPr>
            </w:pPr>
            <w:r w:rsidRPr="00F92867">
              <w:rPr>
                <w:bCs/>
                <w:sz w:val="28"/>
                <w:szCs w:val="28"/>
              </w:rPr>
              <w:t>Начальная (максимальная) цена договора</w:t>
            </w:r>
            <w:r w:rsidR="0066532A">
              <w:rPr>
                <w:bCs/>
                <w:sz w:val="28"/>
                <w:szCs w:val="28"/>
              </w:rPr>
              <w:t>:</w:t>
            </w:r>
            <w:r w:rsidRPr="00F92867">
              <w:rPr>
                <w:bCs/>
                <w:sz w:val="28"/>
                <w:szCs w:val="28"/>
              </w:rPr>
              <w:t xml:space="preserve"> </w:t>
            </w:r>
          </w:p>
          <w:p w:rsidR="00073CA7" w:rsidRPr="0066532A" w:rsidRDefault="00340F47" w:rsidP="0066532A">
            <w:pPr>
              <w:jc w:val="both"/>
              <w:rPr>
                <w:bCs/>
                <w:sz w:val="28"/>
                <w:szCs w:val="28"/>
              </w:rPr>
            </w:pPr>
            <w:r w:rsidRPr="0066532A">
              <w:rPr>
                <w:bCs/>
                <w:sz w:val="28"/>
                <w:szCs w:val="28"/>
              </w:rPr>
              <w:t xml:space="preserve">- </w:t>
            </w:r>
            <w:r w:rsidR="00415B1F" w:rsidRPr="00415B1F">
              <w:rPr>
                <w:bCs/>
                <w:sz w:val="28"/>
                <w:szCs w:val="28"/>
              </w:rPr>
              <w:t>265 200,00</w:t>
            </w:r>
            <w:r w:rsidR="00293513" w:rsidRPr="00293513">
              <w:rPr>
                <w:bCs/>
                <w:sz w:val="28"/>
                <w:szCs w:val="28"/>
              </w:rPr>
              <w:t xml:space="preserve"> </w:t>
            </w:r>
            <w:r w:rsidR="00073CA7" w:rsidRPr="0066532A">
              <w:rPr>
                <w:bCs/>
                <w:sz w:val="28"/>
                <w:szCs w:val="28"/>
              </w:rPr>
              <w:t>(</w:t>
            </w:r>
            <w:r w:rsidR="0031338E">
              <w:rPr>
                <w:bCs/>
                <w:sz w:val="28"/>
                <w:szCs w:val="28"/>
              </w:rPr>
              <w:t xml:space="preserve">двести </w:t>
            </w:r>
            <w:r w:rsidR="00415B1F">
              <w:rPr>
                <w:bCs/>
                <w:sz w:val="28"/>
                <w:szCs w:val="28"/>
              </w:rPr>
              <w:t>шестьдесят пять</w:t>
            </w:r>
            <w:r w:rsidR="00042837">
              <w:rPr>
                <w:bCs/>
                <w:sz w:val="28"/>
                <w:szCs w:val="28"/>
              </w:rPr>
              <w:t xml:space="preserve"> т</w:t>
            </w:r>
            <w:r w:rsidR="00293513">
              <w:rPr>
                <w:bCs/>
                <w:sz w:val="28"/>
                <w:szCs w:val="28"/>
              </w:rPr>
              <w:t>ысяч</w:t>
            </w:r>
            <w:r w:rsidR="00415B1F">
              <w:rPr>
                <w:bCs/>
                <w:sz w:val="28"/>
                <w:szCs w:val="28"/>
              </w:rPr>
              <w:t xml:space="preserve"> двести</w:t>
            </w:r>
            <w:r w:rsidR="00073CA7" w:rsidRPr="0066532A">
              <w:rPr>
                <w:bCs/>
                <w:sz w:val="28"/>
                <w:szCs w:val="28"/>
              </w:rPr>
              <w:t>) руб.</w:t>
            </w:r>
            <w:r w:rsidR="00C14C13" w:rsidRPr="0066532A">
              <w:rPr>
                <w:bCs/>
                <w:sz w:val="28"/>
                <w:szCs w:val="28"/>
              </w:rPr>
              <w:t xml:space="preserve"> </w:t>
            </w:r>
            <w:r w:rsidR="00EA089F" w:rsidRPr="0066532A">
              <w:rPr>
                <w:bCs/>
                <w:sz w:val="28"/>
                <w:szCs w:val="28"/>
              </w:rPr>
              <w:t>00</w:t>
            </w:r>
            <w:r w:rsidR="00073CA7" w:rsidRPr="0066532A">
              <w:rPr>
                <w:bCs/>
                <w:sz w:val="28"/>
                <w:szCs w:val="28"/>
              </w:rPr>
              <w:t xml:space="preserve"> коп.</w:t>
            </w:r>
            <w:r w:rsidR="000B0888">
              <w:rPr>
                <w:bCs/>
                <w:sz w:val="28"/>
                <w:szCs w:val="28"/>
              </w:rPr>
              <w:t xml:space="preserve"> </w:t>
            </w:r>
            <w:r w:rsidRPr="0066532A">
              <w:rPr>
                <w:bCs/>
                <w:sz w:val="28"/>
                <w:szCs w:val="28"/>
              </w:rPr>
              <w:t>без учета НДС,</w:t>
            </w:r>
          </w:p>
          <w:p w:rsidR="006D7D15" w:rsidRPr="00B96ED9" w:rsidRDefault="00340F47" w:rsidP="00415B1F">
            <w:pPr>
              <w:jc w:val="both"/>
              <w:rPr>
                <w:bCs/>
                <w:i/>
                <w:sz w:val="28"/>
                <w:szCs w:val="28"/>
              </w:rPr>
            </w:pPr>
            <w:r w:rsidRPr="0066532A">
              <w:rPr>
                <w:bCs/>
                <w:sz w:val="28"/>
                <w:szCs w:val="28"/>
              </w:rPr>
              <w:t xml:space="preserve">- </w:t>
            </w:r>
            <w:r w:rsidR="00415B1F" w:rsidRPr="00415B1F">
              <w:rPr>
                <w:bCs/>
                <w:sz w:val="28"/>
                <w:szCs w:val="28"/>
              </w:rPr>
              <w:t>312 936,00</w:t>
            </w:r>
            <w:r w:rsidR="00415B1F" w:rsidRPr="00293513">
              <w:rPr>
                <w:bCs/>
                <w:sz w:val="28"/>
                <w:szCs w:val="28"/>
              </w:rPr>
              <w:t xml:space="preserve"> </w:t>
            </w:r>
            <w:r w:rsidRPr="0066532A">
              <w:rPr>
                <w:bCs/>
                <w:sz w:val="28"/>
                <w:szCs w:val="28"/>
              </w:rPr>
              <w:t>(</w:t>
            </w:r>
            <w:r w:rsidR="0031338E">
              <w:rPr>
                <w:bCs/>
                <w:sz w:val="28"/>
                <w:szCs w:val="28"/>
              </w:rPr>
              <w:t xml:space="preserve">триста </w:t>
            </w:r>
            <w:r w:rsidR="00415B1F">
              <w:rPr>
                <w:bCs/>
                <w:sz w:val="28"/>
                <w:szCs w:val="28"/>
              </w:rPr>
              <w:t>двенадцать</w:t>
            </w:r>
            <w:r w:rsidR="00293513">
              <w:rPr>
                <w:bCs/>
                <w:sz w:val="28"/>
                <w:szCs w:val="28"/>
              </w:rPr>
              <w:t xml:space="preserve"> тысяч </w:t>
            </w:r>
            <w:r w:rsidR="00415B1F">
              <w:rPr>
                <w:bCs/>
                <w:sz w:val="28"/>
                <w:szCs w:val="28"/>
              </w:rPr>
              <w:t>дев</w:t>
            </w:r>
            <w:r w:rsidR="00042837">
              <w:rPr>
                <w:bCs/>
                <w:sz w:val="28"/>
                <w:szCs w:val="28"/>
              </w:rPr>
              <w:t>ят</w:t>
            </w:r>
            <w:r w:rsidR="00415B1F">
              <w:rPr>
                <w:bCs/>
                <w:sz w:val="28"/>
                <w:szCs w:val="28"/>
              </w:rPr>
              <w:t>ь</w:t>
            </w:r>
            <w:r w:rsidR="00042837">
              <w:rPr>
                <w:bCs/>
                <w:sz w:val="28"/>
                <w:szCs w:val="28"/>
              </w:rPr>
              <w:t xml:space="preserve">сот </w:t>
            </w:r>
            <w:r w:rsidR="00415B1F">
              <w:rPr>
                <w:bCs/>
                <w:sz w:val="28"/>
                <w:szCs w:val="28"/>
              </w:rPr>
              <w:t xml:space="preserve">тридцать </w:t>
            </w:r>
            <w:r w:rsidR="00042837">
              <w:rPr>
                <w:bCs/>
                <w:sz w:val="28"/>
                <w:szCs w:val="28"/>
              </w:rPr>
              <w:t>шесть</w:t>
            </w:r>
            <w:r w:rsidRPr="0066532A">
              <w:rPr>
                <w:bCs/>
                <w:sz w:val="28"/>
                <w:szCs w:val="28"/>
              </w:rPr>
              <w:t>) руб</w:t>
            </w:r>
            <w:r w:rsidR="00073CA7" w:rsidRPr="0066532A">
              <w:rPr>
                <w:bCs/>
                <w:sz w:val="28"/>
                <w:szCs w:val="28"/>
              </w:rPr>
              <w:t>.</w:t>
            </w:r>
            <w:r w:rsidR="00CA5AB9" w:rsidRPr="0066532A">
              <w:rPr>
                <w:bCs/>
                <w:sz w:val="28"/>
                <w:szCs w:val="28"/>
              </w:rPr>
              <w:t xml:space="preserve"> </w:t>
            </w:r>
            <w:r w:rsidR="00042837">
              <w:rPr>
                <w:bCs/>
                <w:sz w:val="28"/>
                <w:szCs w:val="28"/>
              </w:rPr>
              <w:t>00</w:t>
            </w:r>
            <w:r w:rsidRPr="0066532A">
              <w:rPr>
                <w:bCs/>
                <w:sz w:val="28"/>
                <w:szCs w:val="28"/>
              </w:rPr>
              <w:t xml:space="preserve"> коп</w:t>
            </w:r>
            <w:r w:rsidR="00644E0F" w:rsidRPr="0066532A">
              <w:rPr>
                <w:bCs/>
                <w:sz w:val="28"/>
                <w:szCs w:val="28"/>
              </w:rPr>
              <w:t>.</w:t>
            </w:r>
            <w:r w:rsidRPr="0066532A">
              <w:rPr>
                <w:bCs/>
                <w:sz w:val="28"/>
                <w:szCs w:val="28"/>
              </w:rPr>
              <w:t xml:space="preserve"> с учетом НДС (18 %), с</w:t>
            </w:r>
            <w:r w:rsidRPr="00B22704">
              <w:rPr>
                <w:bCs/>
                <w:sz w:val="28"/>
                <w:szCs w:val="28"/>
              </w:rPr>
              <w:t xml:space="preserve"> учетом всех видов налогов, всех возможных расходов участника, погрузочно-разгрузочных работ, стоимости запорных устройств, защитной упаковки, необоротной тары, </w:t>
            </w:r>
            <w:r w:rsidRPr="00902F31">
              <w:rPr>
                <w:bCs/>
                <w:sz w:val="28"/>
                <w:szCs w:val="28"/>
              </w:rPr>
              <w:t>транспортно-экспедиционного обслуживания, а так же прочих расходов</w:t>
            </w:r>
            <w:r w:rsidRPr="00B22704">
              <w:rPr>
                <w:bCs/>
                <w:sz w:val="28"/>
                <w:szCs w:val="28"/>
              </w:rPr>
              <w:t>, связанны</w:t>
            </w:r>
            <w:r>
              <w:rPr>
                <w:bCs/>
                <w:sz w:val="28"/>
                <w:szCs w:val="28"/>
              </w:rPr>
              <w:t>х</w:t>
            </w:r>
            <w:r w:rsidRPr="00B22704">
              <w:rPr>
                <w:bCs/>
                <w:sz w:val="28"/>
                <w:szCs w:val="28"/>
              </w:rPr>
              <w:t xml:space="preserve"> с доставкой товара в адрес Грузополучателя.</w:t>
            </w:r>
          </w:p>
        </w:tc>
      </w:tr>
      <w:tr w:rsidR="006D7D15" w:rsidRPr="00435D98" w:rsidTr="000B0888">
        <w:tc>
          <w:tcPr>
            <w:tcW w:w="675" w:type="dxa"/>
            <w:vAlign w:val="center"/>
          </w:tcPr>
          <w:p w:rsidR="006D7D15" w:rsidRPr="00F73D8A" w:rsidRDefault="00AF2212" w:rsidP="00527BB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  <w:r w:rsidR="006D7D15" w:rsidRPr="00F73D8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  <w:vAlign w:val="center"/>
          </w:tcPr>
          <w:p w:rsidR="006D7D15" w:rsidRPr="00BC6AD2" w:rsidRDefault="001F49E8" w:rsidP="001F49E8">
            <w:pPr>
              <w:jc w:val="center"/>
              <w:rPr>
                <w:bCs/>
                <w:sz w:val="28"/>
                <w:szCs w:val="28"/>
              </w:rPr>
            </w:pPr>
            <w:r w:rsidRPr="005D3AC6">
              <w:rPr>
                <w:rFonts w:eastAsia="Calibri"/>
                <w:sz w:val="28"/>
                <w:szCs w:val="28"/>
                <w:lang w:eastAsia="en-US"/>
              </w:rPr>
              <w:t>Срок, место и порядок предоставления приглашения к участию в конкурентном отборе</w:t>
            </w:r>
          </w:p>
        </w:tc>
        <w:tc>
          <w:tcPr>
            <w:tcW w:w="7512" w:type="dxa"/>
          </w:tcPr>
          <w:p w:rsidR="00B94A8E" w:rsidRPr="00B94A8E" w:rsidRDefault="00B94A8E" w:rsidP="00B94A8E">
            <w:pPr>
              <w:jc w:val="both"/>
              <w:rPr>
                <w:bCs/>
                <w:sz w:val="28"/>
                <w:szCs w:val="28"/>
              </w:rPr>
            </w:pPr>
            <w:r w:rsidRPr="00B94A8E">
              <w:rPr>
                <w:bCs/>
                <w:sz w:val="28"/>
                <w:szCs w:val="28"/>
              </w:rPr>
              <w:t>Документация размещена на сайте www.rzd.ru (раздел «Тендеры»), а также на сайте на сайте http://www.fabrikant.ru (далее – сайты).</w:t>
            </w:r>
          </w:p>
          <w:p w:rsidR="00B94A8E" w:rsidRPr="00B94A8E" w:rsidRDefault="00B94A8E" w:rsidP="00B94A8E">
            <w:pPr>
              <w:jc w:val="both"/>
              <w:rPr>
                <w:bCs/>
                <w:sz w:val="28"/>
                <w:szCs w:val="28"/>
              </w:rPr>
            </w:pPr>
            <w:r w:rsidRPr="00B94A8E">
              <w:rPr>
                <w:bCs/>
                <w:sz w:val="28"/>
                <w:szCs w:val="28"/>
              </w:rPr>
              <w:t>Плата за предоставление документации не взимается.</w:t>
            </w:r>
          </w:p>
          <w:p w:rsidR="006D7D15" w:rsidRPr="00B96ED9" w:rsidRDefault="00B94A8E" w:rsidP="00B94A8E">
            <w:pPr>
              <w:jc w:val="both"/>
              <w:rPr>
                <w:b/>
                <w:bCs/>
                <w:sz w:val="28"/>
                <w:szCs w:val="28"/>
              </w:rPr>
            </w:pPr>
            <w:r w:rsidRPr="00B94A8E">
              <w:rPr>
                <w:bCs/>
                <w:sz w:val="28"/>
                <w:szCs w:val="28"/>
              </w:rPr>
              <w:t>Документация доступна для ознакомления на перечисленных сайтах с момента ее опубликования без ограничений.</w:t>
            </w:r>
          </w:p>
        </w:tc>
      </w:tr>
      <w:tr w:rsidR="006D7D15" w:rsidRPr="00435D98" w:rsidTr="000B0888">
        <w:tc>
          <w:tcPr>
            <w:tcW w:w="675" w:type="dxa"/>
            <w:vAlign w:val="center"/>
          </w:tcPr>
          <w:p w:rsidR="006D7D15" w:rsidRPr="00F73D8A" w:rsidRDefault="006D7D15" w:rsidP="00AF2212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</w:t>
            </w:r>
            <w:r w:rsidR="00AF2212">
              <w:rPr>
                <w:bCs/>
                <w:sz w:val="28"/>
                <w:szCs w:val="28"/>
              </w:rPr>
              <w:t>0</w:t>
            </w:r>
            <w:r w:rsidRPr="00F73D8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  <w:vAlign w:val="center"/>
          </w:tcPr>
          <w:p w:rsidR="006D7D15" w:rsidRPr="00BC6AD2" w:rsidRDefault="001F49E8" w:rsidP="001F49E8">
            <w:pPr>
              <w:jc w:val="center"/>
              <w:rPr>
                <w:bCs/>
                <w:sz w:val="28"/>
                <w:szCs w:val="28"/>
              </w:rPr>
            </w:pPr>
            <w:r w:rsidRPr="005D3AC6">
              <w:rPr>
                <w:rFonts w:eastAsia="Calibri"/>
                <w:sz w:val="28"/>
                <w:szCs w:val="28"/>
                <w:lang w:eastAsia="en-US"/>
              </w:rPr>
              <w:t>Место и дата рассмотрения предложений участников закупки</w:t>
            </w:r>
          </w:p>
        </w:tc>
        <w:tc>
          <w:tcPr>
            <w:tcW w:w="7512" w:type="dxa"/>
          </w:tcPr>
          <w:p w:rsidR="006D7D15" w:rsidRPr="00B96ED9" w:rsidRDefault="001F49E8" w:rsidP="00EF7DAC">
            <w:pPr>
              <w:jc w:val="both"/>
              <w:rPr>
                <w:bCs/>
                <w:sz w:val="28"/>
                <w:szCs w:val="28"/>
              </w:rPr>
            </w:pPr>
            <w:r w:rsidRPr="005D3AC6">
              <w:rPr>
                <w:rFonts w:eastAsia="Calibri"/>
                <w:sz w:val="28"/>
                <w:szCs w:val="28"/>
                <w:lang w:eastAsia="en-US"/>
              </w:rPr>
              <w:t>Рассмотрение предложений участников закупки не осуществляется, место и дата рассмотрения предложений участников закупки не устанавливается при проведении конкурентного отбора</w:t>
            </w:r>
          </w:p>
        </w:tc>
      </w:tr>
      <w:tr w:rsidR="006D7D15" w:rsidRPr="00435D98" w:rsidTr="000B0888">
        <w:tc>
          <w:tcPr>
            <w:tcW w:w="675" w:type="dxa"/>
            <w:vAlign w:val="center"/>
          </w:tcPr>
          <w:p w:rsidR="006D7D15" w:rsidRPr="00F73D8A" w:rsidRDefault="006D7D15" w:rsidP="00AF2212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</w:t>
            </w:r>
            <w:r w:rsidR="00AF2212">
              <w:rPr>
                <w:bCs/>
                <w:sz w:val="28"/>
                <w:szCs w:val="28"/>
              </w:rPr>
              <w:t>1</w:t>
            </w:r>
            <w:r w:rsidRPr="00F73D8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  <w:vAlign w:val="center"/>
          </w:tcPr>
          <w:p w:rsidR="006D7D15" w:rsidRPr="00BC6AD2" w:rsidRDefault="001F49E8" w:rsidP="001F49E8">
            <w:pPr>
              <w:jc w:val="center"/>
              <w:rPr>
                <w:bCs/>
                <w:sz w:val="28"/>
                <w:szCs w:val="28"/>
              </w:rPr>
            </w:pPr>
            <w:r w:rsidRPr="005D3AC6">
              <w:rPr>
                <w:rFonts w:eastAsia="Calibri"/>
                <w:sz w:val="28"/>
                <w:szCs w:val="28"/>
                <w:lang w:eastAsia="en-US"/>
              </w:rPr>
              <w:t>Место и дата проведения конкурентного отбора</w:t>
            </w:r>
          </w:p>
        </w:tc>
        <w:tc>
          <w:tcPr>
            <w:tcW w:w="7512" w:type="dxa"/>
          </w:tcPr>
          <w:p w:rsidR="006D7D15" w:rsidRPr="00B96ED9" w:rsidRDefault="001F49E8" w:rsidP="00464C1C">
            <w:pPr>
              <w:jc w:val="both"/>
              <w:rPr>
                <w:bCs/>
                <w:sz w:val="28"/>
                <w:szCs w:val="28"/>
              </w:rPr>
            </w:pPr>
            <w:r w:rsidRPr="005D3AC6">
              <w:rPr>
                <w:rFonts w:eastAsia="Calibri"/>
                <w:bCs/>
                <w:sz w:val="28"/>
                <w:szCs w:val="28"/>
                <w:lang w:eastAsia="en-US"/>
              </w:rPr>
              <w:t>Проведение конкурентного отбора состоится</w:t>
            </w:r>
            <w:r w:rsidRPr="001E6046">
              <w:rPr>
                <w:rFonts w:eastAsia="Calibri"/>
                <w:bCs/>
                <w:sz w:val="28"/>
                <w:szCs w:val="28"/>
                <w:lang w:eastAsia="en-US"/>
              </w:rPr>
              <w:t xml:space="preserve">: </w:t>
            </w:r>
            <w:r w:rsidRPr="00B144CB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в</w:t>
            </w:r>
            <w:r w:rsidR="00C276DC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71727E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10</w:t>
            </w:r>
            <w:r w:rsidRPr="00B144CB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:</w:t>
            </w:r>
            <w:r w:rsidR="0013649F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00</w:t>
            </w:r>
            <w:r w:rsidRPr="00B144CB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часов московского</w:t>
            </w: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B144CB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времени </w:t>
            </w:r>
            <w:r w:rsidR="000B0888" w:rsidRPr="000B0888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«</w:t>
            </w:r>
            <w:r w:rsidR="00464C1C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25</w:t>
            </w:r>
            <w:r w:rsidR="000B0888" w:rsidRPr="000B0888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» октября 2018 г. </w:t>
            </w:r>
            <w:r w:rsidRPr="005203BA">
              <w:rPr>
                <w:bCs/>
                <w:sz w:val="28"/>
                <w:szCs w:val="28"/>
              </w:rPr>
              <w:t>на э</w:t>
            </w:r>
            <w:r w:rsidRPr="005203BA">
              <w:rPr>
                <w:sz w:val="28"/>
                <w:szCs w:val="28"/>
              </w:rPr>
              <w:t xml:space="preserve">лектронной торговой площадке «ЭТС-Фабрикант» </w:t>
            </w:r>
            <w:r w:rsidRPr="005203BA">
              <w:rPr>
                <w:bCs/>
                <w:sz w:val="28"/>
                <w:szCs w:val="28"/>
              </w:rPr>
              <w:t>(на странице данного конкурентного отбора на сайте</w:t>
            </w:r>
            <w:r w:rsidRPr="005203BA">
              <w:rPr>
                <w:sz w:val="28"/>
                <w:szCs w:val="28"/>
              </w:rPr>
              <w:t xml:space="preserve"> https://www.fabrikant.ru</w:t>
            </w:r>
            <w:r w:rsidRPr="005203BA">
              <w:rPr>
                <w:bCs/>
                <w:sz w:val="28"/>
                <w:szCs w:val="28"/>
              </w:rPr>
              <w:t>)</w:t>
            </w:r>
            <w:r w:rsidRPr="005203BA">
              <w:rPr>
                <w:bCs/>
                <w:i/>
                <w:sz w:val="28"/>
                <w:szCs w:val="28"/>
              </w:rPr>
              <w:t xml:space="preserve"> </w:t>
            </w:r>
            <w:r w:rsidRPr="005203BA">
              <w:rPr>
                <w:bCs/>
                <w:sz w:val="28"/>
                <w:szCs w:val="28"/>
              </w:rPr>
              <w:t>в электронной форме в личном кабинете участника электронных процедур</w:t>
            </w:r>
            <w:r w:rsidRPr="005203BA">
              <w:rPr>
                <w:bCs/>
                <w:i/>
                <w:sz w:val="28"/>
                <w:szCs w:val="28"/>
              </w:rPr>
              <w:t>.</w:t>
            </w:r>
          </w:p>
        </w:tc>
      </w:tr>
      <w:tr w:rsidR="001F49E8" w:rsidRPr="00435D98" w:rsidTr="000B0888">
        <w:tc>
          <w:tcPr>
            <w:tcW w:w="675" w:type="dxa"/>
            <w:vAlign w:val="center"/>
          </w:tcPr>
          <w:p w:rsidR="001F49E8" w:rsidRPr="00F73D8A" w:rsidRDefault="001F49E8" w:rsidP="00AF2212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</w:t>
            </w:r>
            <w:r w:rsidR="00AF2212">
              <w:rPr>
                <w:bCs/>
                <w:sz w:val="28"/>
                <w:szCs w:val="28"/>
              </w:rPr>
              <w:t>2</w:t>
            </w:r>
            <w:r w:rsidRPr="00F73D8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9E8" w:rsidRPr="005D3AC6" w:rsidRDefault="001F49E8" w:rsidP="001F49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D3AC6">
              <w:rPr>
                <w:rFonts w:eastAsia="Calibri"/>
                <w:sz w:val="28"/>
                <w:szCs w:val="28"/>
                <w:lang w:eastAsia="en-US"/>
              </w:rPr>
              <w:t>Победитель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9E8" w:rsidRPr="005D3AC6" w:rsidRDefault="001F49E8" w:rsidP="001F49E8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D3AC6">
              <w:rPr>
                <w:rFonts w:eastAsia="Calibri"/>
                <w:bCs/>
                <w:sz w:val="28"/>
                <w:szCs w:val="28"/>
                <w:lang w:eastAsia="en-US"/>
              </w:rPr>
              <w:t>Определяется в соответствии с условиями приглашения к участию в конкурентном отборе.</w:t>
            </w:r>
          </w:p>
        </w:tc>
      </w:tr>
      <w:tr w:rsidR="00BB1CE6" w:rsidRPr="00435D98" w:rsidTr="000B0888">
        <w:tc>
          <w:tcPr>
            <w:tcW w:w="675" w:type="dxa"/>
            <w:vAlign w:val="center"/>
          </w:tcPr>
          <w:p w:rsidR="00BB1CE6" w:rsidRPr="00F73D8A" w:rsidRDefault="00BB1CE6" w:rsidP="00BB1CE6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3</w:t>
            </w:r>
            <w:r w:rsidRPr="00F73D8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  <w:vAlign w:val="center"/>
          </w:tcPr>
          <w:p w:rsidR="00BB1CE6" w:rsidRPr="00BC6AD2" w:rsidRDefault="00BB1CE6" w:rsidP="00BB1CE6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Право отказа от проведения процедуры</w:t>
            </w:r>
          </w:p>
        </w:tc>
        <w:tc>
          <w:tcPr>
            <w:tcW w:w="7512" w:type="dxa"/>
          </w:tcPr>
          <w:p w:rsidR="00BB1CE6" w:rsidRDefault="00BB1CE6" w:rsidP="00BB1CE6">
            <w:pPr>
              <w:jc w:val="both"/>
              <w:rPr>
                <w:sz w:val="28"/>
                <w:szCs w:val="28"/>
              </w:rPr>
            </w:pPr>
            <w:r w:rsidRPr="00BB1CE6">
              <w:rPr>
                <w:sz w:val="28"/>
                <w:szCs w:val="28"/>
              </w:rPr>
              <w:t xml:space="preserve">Конкурентный отбор может быть прекращен в любое время, в том числе после размещения протокола конкурентного отбора. </w:t>
            </w:r>
          </w:p>
          <w:p w:rsidR="00BB1CE6" w:rsidRPr="00BB1CE6" w:rsidRDefault="00BB1CE6" w:rsidP="00BB1CE6">
            <w:pPr>
              <w:jc w:val="both"/>
              <w:rPr>
                <w:sz w:val="28"/>
                <w:szCs w:val="28"/>
              </w:rPr>
            </w:pPr>
            <w:r w:rsidRPr="00BB1CE6">
              <w:rPr>
                <w:sz w:val="28"/>
                <w:szCs w:val="28"/>
              </w:rPr>
              <w:t>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BB1CE6" w:rsidRPr="00435D98" w:rsidTr="000B0888">
        <w:tc>
          <w:tcPr>
            <w:tcW w:w="675" w:type="dxa"/>
            <w:vAlign w:val="center"/>
          </w:tcPr>
          <w:p w:rsidR="00BB1CE6" w:rsidRPr="00F73D8A" w:rsidRDefault="00BB1CE6" w:rsidP="00BB1CE6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4</w:t>
            </w:r>
            <w:r w:rsidRPr="00F73D8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  <w:vAlign w:val="center"/>
          </w:tcPr>
          <w:p w:rsidR="00BB1CE6" w:rsidRPr="00BC6AD2" w:rsidRDefault="00BB1CE6" w:rsidP="00BB1CE6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Срок заключения договора</w:t>
            </w:r>
          </w:p>
        </w:tc>
        <w:tc>
          <w:tcPr>
            <w:tcW w:w="7512" w:type="dxa"/>
          </w:tcPr>
          <w:p w:rsidR="00BB1CE6" w:rsidRPr="00BB1CE6" w:rsidRDefault="00BB1CE6" w:rsidP="00BB1CE6">
            <w:pPr>
              <w:jc w:val="both"/>
              <w:rPr>
                <w:sz w:val="28"/>
                <w:szCs w:val="28"/>
              </w:rPr>
            </w:pPr>
            <w:r w:rsidRPr="00BB1CE6">
              <w:rPr>
                <w:sz w:val="28"/>
                <w:szCs w:val="28"/>
              </w:rPr>
              <w:t>Срок заключения договора указан в пункте 6 приглашения к участию в конкурентном отборе.</w:t>
            </w:r>
          </w:p>
        </w:tc>
      </w:tr>
    </w:tbl>
    <w:p w:rsidR="006D7D15" w:rsidRDefault="006D7D15" w:rsidP="006D7D15">
      <w:pPr>
        <w:pStyle w:val="11"/>
        <w:ind w:left="6237" w:firstLine="0"/>
        <w:rPr>
          <w:rFonts w:eastAsia="MS Mincho"/>
          <w:szCs w:val="28"/>
        </w:rPr>
      </w:pPr>
    </w:p>
    <w:bookmarkEnd w:id="0"/>
    <w:p w:rsidR="00FD392A" w:rsidRDefault="00FD392A" w:rsidP="00FD392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12652">
        <w:rPr>
          <w:rFonts w:eastAsia="Calibri"/>
          <w:sz w:val="28"/>
          <w:szCs w:val="28"/>
          <w:lang w:eastAsia="en-US"/>
        </w:rPr>
        <w:lastRenderedPageBreak/>
        <w:t xml:space="preserve">Конкурентный отбор не предусматривает подачу заявок участников. Участники конкурентного отбора предоставляют свои предложения о цене договора. </w:t>
      </w:r>
    </w:p>
    <w:p w:rsidR="00FD392A" w:rsidRDefault="00FD392A" w:rsidP="00FD392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12652">
        <w:rPr>
          <w:rFonts w:eastAsia="Calibri"/>
          <w:sz w:val="28"/>
          <w:szCs w:val="28"/>
          <w:lang w:eastAsia="en-US"/>
        </w:rPr>
        <w:t xml:space="preserve">Конкурентный отбор начинается в дату и время, указанные в Извещении и Приглашении к участию в конкурентом отборе. </w:t>
      </w:r>
    </w:p>
    <w:p w:rsidR="00FD392A" w:rsidRDefault="00FD392A" w:rsidP="00FD392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12652">
        <w:rPr>
          <w:rFonts w:eastAsia="Calibri"/>
          <w:sz w:val="28"/>
          <w:szCs w:val="28"/>
          <w:lang w:eastAsia="en-US"/>
        </w:rPr>
        <w:t xml:space="preserve">Конкурентный отбор длится 2 (два) часа, при этом конкурентный отбор считается завершенным, если в течение 15 минут не представлено ни одного предложения. </w:t>
      </w:r>
    </w:p>
    <w:p w:rsidR="00FD392A" w:rsidRPr="00512652" w:rsidRDefault="00FD392A" w:rsidP="00FD392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12652">
        <w:rPr>
          <w:rFonts w:eastAsia="Calibri"/>
          <w:sz w:val="28"/>
          <w:szCs w:val="28"/>
          <w:lang w:eastAsia="en-US"/>
        </w:rPr>
        <w:t>Конкурентный отбор проводится на электронной торговой площадке «ЭТС-Фабрикант» (на странице данного конкурентного отбора на сайте http://www.fabrikant.ru) в электронной форме в личном кабинете участника электронных процедур» рассмотрение предложений участников закупки не осуществляется, место и дата рассмотрения предложений участников закупки не устанавливается при проведении конкурентного отбора.</w:t>
      </w:r>
    </w:p>
    <w:p w:rsidR="00FD392A" w:rsidRPr="00435D98" w:rsidRDefault="00FD392A" w:rsidP="00FD392A">
      <w:pPr>
        <w:pStyle w:val="11"/>
        <w:ind w:firstLine="0"/>
        <w:rPr>
          <w:rFonts w:eastAsia="MS Mincho"/>
          <w:szCs w:val="28"/>
        </w:rPr>
      </w:pPr>
    </w:p>
    <w:sectPr w:rsidR="00FD392A" w:rsidRPr="00435D98" w:rsidSect="005B2EBD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557" w:rsidRDefault="009A0557">
      <w:r>
        <w:separator/>
      </w:r>
    </w:p>
  </w:endnote>
  <w:endnote w:type="continuationSeparator" w:id="0">
    <w:p w:rsidR="009A0557" w:rsidRDefault="009A0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F25" w:rsidRDefault="00F05F25" w:rsidP="006D7D15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:rsidR="00F05F25" w:rsidRDefault="00F05F25" w:rsidP="006D7D15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F25" w:rsidRDefault="00F05F25" w:rsidP="006D7D15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557" w:rsidRDefault="009A0557">
      <w:r>
        <w:separator/>
      </w:r>
    </w:p>
  </w:footnote>
  <w:footnote w:type="continuationSeparator" w:id="0">
    <w:p w:rsidR="009A0557" w:rsidRDefault="009A05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F25" w:rsidRDefault="00F05F25" w:rsidP="006D7D1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:rsidR="00F05F25" w:rsidRDefault="00F05F2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F25" w:rsidRDefault="00F05F25" w:rsidP="006D7D15">
    <w:pPr>
      <w:pStyle w:val="a8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01CE6">
      <w:rPr>
        <w:rStyle w:val="aa"/>
        <w:noProof/>
      </w:rPr>
      <w:t>2</w:t>
    </w:r>
    <w:r>
      <w:rPr>
        <w:rStyle w:val="aa"/>
      </w:rPr>
      <w:fldChar w:fldCharType="end"/>
    </w:r>
  </w:p>
  <w:p w:rsidR="00F05F25" w:rsidRDefault="00F05F25" w:rsidP="006D7D15">
    <w:pPr>
      <w:pStyle w:val="a8"/>
      <w:framePr w:wrap="around" w:vAnchor="text" w:hAnchor="margin" w:xAlign="center" w:y="1"/>
      <w:rPr>
        <w:rStyle w:val="aa"/>
      </w:rPr>
    </w:pPr>
  </w:p>
  <w:p w:rsidR="00F05F25" w:rsidRDefault="00F05F25" w:rsidP="006D7D15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792207"/>
    <w:multiLevelType w:val="multilevel"/>
    <w:tmpl w:val="CD82A62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D15"/>
    <w:rsid w:val="000117C9"/>
    <w:rsid w:val="00042837"/>
    <w:rsid w:val="000514AD"/>
    <w:rsid w:val="00073CA7"/>
    <w:rsid w:val="000B0888"/>
    <w:rsid w:val="000C7B6E"/>
    <w:rsid w:val="000D79B1"/>
    <w:rsid w:val="000D7A1A"/>
    <w:rsid w:val="00101CE6"/>
    <w:rsid w:val="0013649F"/>
    <w:rsid w:val="00170469"/>
    <w:rsid w:val="00175AB3"/>
    <w:rsid w:val="001B63C9"/>
    <w:rsid w:val="001D7246"/>
    <w:rsid w:val="001E6DAB"/>
    <w:rsid w:val="001F1F05"/>
    <w:rsid w:val="001F49E8"/>
    <w:rsid w:val="00212191"/>
    <w:rsid w:val="00293513"/>
    <w:rsid w:val="0031338E"/>
    <w:rsid w:val="003174B5"/>
    <w:rsid w:val="00340F47"/>
    <w:rsid w:val="00363833"/>
    <w:rsid w:val="003D7635"/>
    <w:rsid w:val="003F12D7"/>
    <w:rsid w:val="00415B1F"/>
    <w:rsid w:val="00447A76"/>
    <w:rsid w:val="00464C1C"/>
    <w:rsid w:val="004E0B98"/>
    <w:rsid w:val="005106A3"/>
    <w:rsid w:val="00527BB6"/>
    <w:rsid w:val="005637FF"/>
    <w:rsid w:val="005A79D6"/>
    <w:rsid w:val="005A7FB6"/>
    <w:rsid w:val="005B2EBD"/>
    <w:rsid w:val="005C5732"/>
    <w:rsid w:val="0060681D"/>
    <w:rsid w:val="00616494"/>
    <w:rsid w:val="00644E0F"/>
    <w:rsid w:val="006514C1"/>
    <w:rsid w:val="00662C34"/>
    <w:rsid w:val="0066532A"/>
    <w:rsid w:val="00696935"/>
    <w:rsid w:val="006A64A6"/>
    <w:rsid w:val="006D7D15"/>
    <w:rsid w:val="006F3A5C"/>
    <w:rsid w:val="0071727E"/>
    <w:rsid w:val="00741BC8"/>
    <w:rsid w:val="007E7246"/>
    <w:rsid w:val="008225D8"/>
    <w:rsid w:val="008F2259"/>
    <w:rsid w:val="00900767"/>
    <w:rsid w:val="0092449F"/>
    <w:rsid w:val="00924DAF"/>
    <w:rsid w:val="009630D5"/>
    <w:rsid w:val="009639EE"/>
    <w:rsid w:val="00980459"/>
    <w:rsid w:val="0098231C"/>
    <w:rsid w:val="009A0557"/>
    <w:rsid w:val="009A5DC1"/>
    <w:rsid w:val="009D5F5C"/>
    <w:rsid w:val="00A00D8C"/>
    <w:rsid w:val="00A27537"/>
    <w:rsid w:val="00A77BE0"/>
    <w:rsid w:val="00A81A05"/>
    <w:rsid w:val="00AD568D"/>
    <w:rsid w:val="00AF1CFA"/>
    <w:rsid w:val="00AF2212"/>
    <w:rsid w:val="00B36CDB"/>
    <w:rsid w:val="00B6030F"/>
    <w:rsid w:val="00B745C9"/>
    <w:rsid w:val="00B812B8"/>
    <w:rsid w:val="00B94A8E"/>
    <w:rsid w:val="00B96820"/>
    <w:rsid w:val="00BB1CE6"/>
    <w:rsid w:val="00C14C13"/>
    <w:rsid w:val="00C276DC"/>
    <w:rsid w:val="00C44233"/>
    <w:rsid w:val="00C80CCF"/>
    <w:rsid w:val="00C948BD"/>
    <w:rsid w:val="00CA5AB9"/>
    <w:rsid w:val="00CF6EF5"/>
    <w:rsid w:val="00D03B60"/>
    <w:rsid w:val="00D2236E"/>
    <w:rsid w:val="00DB7BEB"/>
    <w:rsid w:val="00DD594B"/>
    <w:rsid w:val="00DF07D4"/>
    <w:rsid w:val="00EA089F"/>
    <w:rsid w:val="00EB4BA9"/>
    <w:rsid w:val="00EB59E4"/>
    <w:rsid w:val="00ED5B3F"/>
    <w:rsid w:val="00EF1985"/>
    <w:rsid w:val="00EF3521"/>
    <w:rsid w:val="00EF7DAC"/>
    <w:rsid w:val="00F05F25"/>
    <w:rsid w:val="00F54C24"/>
    <w:rsid w:val="00F62FC6"/>
    <w:rsid w:val="00F96BEB"/>
    <w:rsid w:val="00FC0512"/>
    <w:rsid w:val="00FD392A"/>
    <w:rsid w:val="00FF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BC9FEB-045B-4B42-AD95-9D8046D4E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aliases w:val="Маркер,Bullet Number,Нумерованый список,List Paragraph1,Bullet List,FooterText,numbered,lp1"/>
    <w:basedOn w:val="a"/>
    <w:link w:val="a7"/>
    <w:uiPriority w:val="34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2EBD"/>
  </w:style>
  <w:style w:type="character" w:styleId="af">
    <w:name w:val="footnote reference"/>
    <w:uiPriority w:val="99"/>
    <w:semiHidden/>
    <w:unhideWhenUsed/>
    <w:rsid w:val="005B2EBD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8F225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8F2259"/>
    <w:rPr>
      <w:rFonts w:ascii="Tahoma" w:hAnsi="Tahoma" w:cs="Tahoma"/>
      <w:sz w:val="16"/>
      <w:szCs w:val="16"/>
    </w:rPr>
  </w:style>
  <w:style w:type="character" w:customStyle="1" w:styleId="a7">
    <w:name w:val="Абзац списка Знак"/>
    <w:aliases w:val="Маркер Знак,Bullet Number Знак,Нумерованый список Знак,List Paragraph1 Знак,Bullet List Знак,FooterText Знак,numbered Знак,lp1 Знак"/>
    <w:basedOn w:val="a0"/>
    <w:link w:val="a6"/>
    <w:uiPriority w:val="34"/>
    <w:locked/>
    <w:rsid w:val="005637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E930F-361E-4227-8054-E1AEEBF08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Круговая Юлия Владимировна</cp:lastModifiedBy>
  <cp:revision>51</cp:revision>
  <cp:lastPrinted>2018-10-19T07:12:00Z</cp:lastPrinted>
  <dcterms:created xsi:type="dcterms:W3CDTF">2018-05-08T05:48:00Z</dcterms:created>
  <dcterms:modified xsi:type="dcterms:W3CDTF">2018-10-22T05:57:00Z</dcterms:modified>
</cp:coreProperties>
</file>