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F" w:rsidRPr="00DE7850" w:rsidRDefault="0088799F" w:rsidP="0088799F">
      <w:pPr>
        <w:pStyle w:val="a6"/>
        <w:rPr>
          <w:szCs w:val="24"/>
        </w:rPr>
      </w:pPr>
      <w:r w:rsidRPr="00DE7850">
        <w:rPr>
          <w:szCs w:val="24"/>
        </w:rPr>
        <w:t>ДОГОВОР ЗАДАТКА № ___</w:t>
      </w:r>
    </w:p>
    <w:p w:rsidR="0088799F" w:rsidRPr="00DE7850" w:rsidRDefault="0088799F" w:rsidP="0088799F">
      <w:pPr>
        <w:widowControl w:val="0"/>
        <w:autoSpaceDE w:val="0"/>
        <w:autoSpaceDN w:val="0"/>
        <w:adjustRightInd w:val="0"/>
        <w:ind w:firstLine="720"/>
        <w:jc w:val="both"/>
      </w:pPr>
    </w:p>
    <w:p w:rsidR="0088799F" w:rsidRDefault="00B5424E" w:rsidP="008F5E16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</w:t>
      </w:r>
      <w:r w:rsidR="008F5E16">
        <w:rPr>
          <w:rFonts w:ascii="Times New Roman CYR" w:hAnsi="Times New Roman CYR" w:cs="Times New Roman CYR"/>
          <w:bCs/>
        </w:rPr>
        <w:t>Тюмень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</w:t>
      </w:r>
      <w:r w:rsidR="008F5E16">
        <w:rPr>
          <w:rFonts w:ascii="Times New Roman CYR" w:hAnsi="Times New Roman CYR" w:cs="Times New Roman CYR"/>
          <w:bCs/>
        </w:rPr>
        <w:t xml:space="preserve">                  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 </w:t>
      </w:r>
      <w:r w:rsidR="0088799F" w:rsidRPr="00CD4700">
        <w:t xml:space="preserve"> «___» «______________» 20</w:t>
      </w:r>
      <w:r w:rsidR="002C23A4">
        <w:t>22</w:t>
      </w:r>
      <w:r w:rsidR="0088799F" w:rsidRPr="00CD4700">
        <w:t xml:space="preserve"> года</w:t>
      </w:r>
    </w:p>
    <w:p w:rsidR="00B5424E" w:rsidRPr="00CD4700" w:rsidRDefault="00B5424E" w:rsidP="0088799F">
      <w:pPr>
        <w:widowControl w:val="0"/>
        <w:autoSpaceDE w:val="0"/>
        <w:autoSpaceDN w:val="0"/>
        <w:adjustRightInd w:val="0"/>
        <w:jc w:val="center"/>
      </w:pPr>
    </w:p>
    <w:p w:rsidR="00012847" w:rsidRDefault="00806C96" w:rsidP="00012847">
      <w:pPr>
        <w:ind w:firstLine="567"/>
        <w:jc w:val="both"/>
        <w:rPr>
          <w:rStyle w:val="apple-style-span"/>
        </w:rPr>
      </w:pPr>
      <w:proofErr w:type="spellStart"/>
      <w:r w:rsidRPr="00806C96">
        <w:rPr>
          <w:color w:val="000000"/>
        </w:rPr>
        <w:t>Павлиди</w:t>
      </w:r>
      <w:proofErr w:type="spellEnd"/>
      <w:r w:rsidRPr="00806C96">
        <w:rPr>
          <w:color w:val="000000"/>
        </w:rPr>
        <w:t xml:space="preserve"> Иван Геннадьевич </w:t>
      </w:r>
      <w:r>
        <w:rPr>
          <w:color w:val="000000"/>
        </w:rPr>
        <w:t xml:space="preserve"> </w:t>
      </w:r>
      <w:r w:rsidR="000E5B82">
        <w:t xml:space="preserve">в лице финансового </w:t>
      </w:r>
      <w:r w:rsidR="000E5B82" w:rsidRPr="00963A8C">
        <w:t xml:space="preserve"> уп</w:t>
      </w:r>
      <w:r w:rsidR="000E5B82">
        <w:t xml:space="preserve">равляющего </w:t>
      </w:r>
      <w:proofErr w:type="spellStart"/>
      <w:r w:rsidR="000E5B82">
        <w:t>Слободчикова</w:t>
      </w:r>
      <w:proofErr w:type="spellEnd"/>
      <w:r w:rsidR="000E5B82">
        <w:t xml:space="preserve"> Андрея Андреевича</w:t>
      </w:r>
      <w:r w:rsidR="000E5B82" w:rsidRPr="00963A8C">
        <w:t>, дей</w:t>
      </w:r>
      <w:r w:rsidR="000E5B82" w:rsidRPr="00963A8C">
        <w:rPr>
          <w:rStyle w:val="apple-style-span"/>
        </w:rPr>
        <w:t xml:space="preserve">ствующего </w:t>
      </w:r>
      <w:r w:rsidR="000E5B82" w:rsidRPr="00963A8C">
        <w:rPr>
          <w:rStyle w:val="paragraph"/>
        </w:rPr>
        <w:t xml:space="preserve">на основании </w:t>
      </w:r>
      <w:r w:rsidR="000E5B82">
        <w:rPr>
          <w:spacing w:val="-2"/>
        </w:rPr>
        <w:t xml:space="preserve">Решения </w:t>
      </w:r>
      <w:r w:rsidR="000E5B82" w:rsidRPr="008F5E16">
        <w:rPr>
          <w:spacing w:val="-2"/>
        </w:rPr>
        <w:t xml:space="preserve">Арбитражного суда </w:t>
      </w:r>
      <w:r w:rsidRPr="00806C96">
        <w:rPr>
          <w:color w:val="000000"/>
        </w:rPr>
        <w:t>Краснодарского края от 30.09.2021 по делу № А32-45043/2020</w:t>
      </w:r>
      <w:r w:rsidR="000E5B82">
        <w:t>, именуемый</w:t>
      </w:r>
      <w:r w:rsidR="000E5B82" w:rsidRPr="00963A8C">
        <w:rPr>
          <w:rStyle w:val="apple-style-span"/>
        </w:rPr>
        <w:t xml:space="preserve"> в дальнейшем «Организатор торгов», с одной стороны</w:t>
      </w:r>
      <w:r w:rsidR="000E5B82">
        <w:rPr>
          <w:rStyle w:val="apple-style-span"/>
        </w:rPr>
        <w:t xml:space="preserve">, </w:t>
      </w:r>
      <w:r w:rsidR="0088799F" w:rsidRPr="00505C29">
        <w:rPr>
          <w:rStyle w:val="apple-style-span"/>
        </w:rPr>
        <w:t>и _______________</w:t>
      </w:r>
      <w:r w:rsidR="008F5E16">
        <w:rPr>
          <w:rStyle w:val="apple-style-span"/>
        </w:rPr>
        <w:t>________________</w:t>
      </w:r>
      <w:r w:rsidR="0088799F" w:rsidRPr="00505C29">
        <w:rPr>
          <w:rStyle w:val="apple-style-span"/>
        </w:rPr>
        <w:t>______________</w:t>
      </w:r>
      <w:r w:rsidR="0088799F">
        <w:rPr>
          <w:rStyle w:val="apple-style-span"/>
        </w:rPr>
        <w:t>_______</w:t>
      </w:r>
      <w:r w:rsidR="00012847">
        <w:rPr>
          <w:rStyle w:val="apple-style-span"/>
        </w:rPr>
        <w:t>___________</w:t>
      </w:r>
      <w:r w:rsidR="0088799F">
        <w:rPr>
          <w:rStyle w:val="apple-style-span"/>
        </w:rPr>
        <w:t>___________</w:t>
      </w:r>
    </w:p>
    <w:p w:rsidR="0088799F" w:rsidRPr="00505C29" w:rsidRDefault="00012847" w:rsidP="00012847">
      <w:pPr>
        <w:jc w:val="both"/>
        <w:rPr>
          <w:rStyle w:val="apple-style-span"/>
        </w:rPr>
      </w:pPr>
      <w:r>
        <w:rPr>
          <w:rStyle w:val="apple-style-span"/>
        </w:rPr>
        <w:t>_________________________________________________________________________</w:t>
      </w:r>
      <w:r w:rsidR="0088799F" w:rsidRPr="00505C29">
        <w:rPr>
          <w:rStyle w:val="apple-style-span"/>
        </w:rPr>
        <w:t xml:space="preserve">, именуемый далее "Претендент", с другой стороны, заключили настоящий договор о нижеследующем: </w:t>
      </w:r>
    </w:p>
    <w:p w:rsidR="0088799F" w:rsidRPr="00505C29" w:rsidRDefault="0088799F" w:rsidP="00012847">
      <w:pPr>
        <w:ind w:left="-900" w:firstLine="567"/>
        <w:jc w:val="center"/>
        <w:rPr>
          <w:bCs/>
        </w:rPr>
      </w:pPr>
    </w:p>
    <w:p w:rsidR="0088799F" w:rsidRPr="00DE7850" w:rsidRDefault="0088799F" w:rsidP="00012847">
      <w:pPr>
        <w:ind w:firstLine="567"/>
        <w:jc w:val="both"/>
        <w:rPr>
          <w:b/>
          <w:bCs/>
        </w:rPr>
      </w:pPr>
      <w:r w:rsidRPr="00DE7850">
        <w:rPr>
          <w:b/>
          <w:bCs/>
        </w:rPr>
        <w:t>1. Предмет договора</w:t>
      </w:r>
    </w:p>
    <w:p w:rsidR="0088799F" w:rsidRPr="00CD4700" w:rsidRDefault="0088799F" w:rsidP="00371C6D">
      <w:pPr>
        <w:numPr>
          <w:ilvl w:val="1"/>
          <w:numId w:val="1"/>
        </w:numPr>
        <w:tabs>
          <w:tab w:val="clear" w:pos="1803"/>
          <w:tab w:val="left" w:pos="180"/>
          <w:tab w:val="left" w:pos="993"/>
        </w:tabs>
        <w:ind w:left="0" w:firstLine="567"/>
        <w:jc w:val="both"/>
      </w:pPr>
      <w:proofErr w:type="gramStart"/>
      <w:r w:rsidRPr="00CD4700">
        <w:t>В соответствии с условиями настоящего договора Претендент</w:t>
      </w:r>
      <w:r w:rsidR="00D408B8">
        <w:t>,</w:t>
      </w:r>
      <w:r w:rsidRPr="00CD4700">
        <w:t xml:space="preserve"> для участия в </w:t>
      </w:r>
      <w:r w:rsidR="006B2D2B">
        <w:t xml:space="preserve">торгах </w:t>
      </w:r>
      <w:r w:rsidR="00BE2451">
        <w:t xml:space="preserve"> </w:t>
      </w:r>
      <w:r w:rsidR="001303AE">
        <w:rPr>
          <w:color w:val="000000"/>
        </w:rPr>
        <w:t>в открытых торгах в форме аукциона</w:t>
      </w:r>
      <w:r w:rsidR="001303AE" w:rsidRPr="00CD4700">
        <w:t xml:space="preserve"> </w:t>
      </w:r>
      <w:r w:rsidRPr="00CD4700">
        <w:t xml:space="preserve">по </w:t>
      </w:r>
      <w:r w:rsidR="00BE2451">
        <w:t xml:space="preserve"> </w:t>
      </w:r>
      <w:r w:rsidRPr="00CD4700">
        <w:t>продаже имущества</w:t>
      </w:r>
      <w:r w:rsidR="000E5B82">
        <w:t xml:space="preserve"> </w:t>
      </w:r>
      <w:proofErr w:type="spellStart"/>
      <w:r w:rsidR="00806C96">
        <w:t>Павлиди</w:t>
      </w:r>
      <w:proofErr w:type="spellEnd"/>
      <w:r w:rsidR="00806C96">
        <w:t xml:space="preserve"> И.Г.</w:t>
      </w:r>
      <w:r w:rsidRPr="00CD4700">
        <w:t xml:space="preserve">, проводимых </w:t>
      </w:r>
      <w:r w:rsidR="00C33BE2">
        <w:rPr>
          <w:color w:val="000000"/>
        </w:rPr>
        <w:t>27.07</w:t>
      </w:r>
      <w:bookmarkStart w:id="0" w:name="_GoBack"/>
      <w:bookmarkEnd w:id="0"/>
      <w:r w:rsidR="001303AE" w:rsidRPr="00B60EEA">
        <w:rPr>
          <w:color w:val="000000"/>
        </w:rPr>
        <w:t>.2022 в 09:00</w:t>
      </w:r>
      <w:r w:rsidRPr="00CD4700">
        <w:t xml:space="preserve"> </w:t>
      </w:r>
      <w:r w:rsidR="001303AE">
        <w:t>по Московскому времени</w:t>
      </w:r>
      <w:r w:rsidRPr="00CD4700">
        <w:t xml:space="preserve"> </w:t>
      </w:r>
      <w:r w:rsidR="00D408B8">
        <w:t xml:space="preserve">на </w:t>
      </w:r>
      <w:r w:rsidR="004B3758">
        <w:t xml:space="preserve">ТП </w:t>
      </w:r>
      <w:r w:rsidR="004B3758" w:rsidRPr="007966D3">
        <w:t>Фабрикант</w:t>
      </w:r>
      <w:r w:rsidR="00D408B8">
        <w:t xml:space="preserve">, </w:t>
      </w:r>
      <w:r w:rsidRPr="00CD4700">
        <w:t xml:space="preserve">перечисляет Организатору торгов сумму </w:t>
      </w:r>
      <w:r w:rsidRPr="00CD4700">
        <w:rPr>
          <w:u w:val="single"/>
        </w:rPr>
        <w:t>_________________________________</w:t>
      </w:r>
      <w:r w:rsidR="00806C96">
        <w:t xml:space="preserve"> рублей</w:t>
      </w:r>
      <w:r w:rsidRPr="00CD4700">
        <w:t xml:space="preserve"> (далее – задаток).</w:t>
      </w:r>
      <w:proofErr w:type="gramEnd"/>
    </w:p>
    <w:p w:rsidR="0088799F" w:rsidRPr="00CD4700" w:rsidRDefault="0088799F" w:rsidP="00371C6D">
      <w:pPr>
        <w:numPr>
          <w:ilvl w:val="1"/>
          <w:numId w:val="1"/>
        </w:numPr>
        <w:tabs>
          <w:tab w:val="clear" w:pos="1803"/>
          <w:tab w:val="left" w:pos="180"/>
          <w:tab w:val="left" w:pos="993"/>
        </w:tabs>
        <w:ind w:left="0" w:firstLine="540"/>
        <w:jc w:val="both"/>
      </w:pPr>
      <w:r w:rsidRPr="00CD4700">
        <w:rPr>
          <w:rStyle w:val="apple-style-span"/>
        </w:rPr>
        <w:t xml:space="preserve">Сумма задатка вносится </w:t>
      </w:r>
      <w:r w:rsidR="000E5B82">
        <w:rPr>
          <w:rStyle w:val="apple-style-span"/>
        </w:rPr>
        <w:t xml:space="preserve">в счет обеспечения обязательств </w:t>
      </w:r>
      <w:r w:rsidRPr="00CD4700">
        <w:rPr>
          <w:rStyle w:val="apple-style-span"/>
        </w:rPr>
        <w:t xml:space="preserve">Претендента, связанных с участием в торгах по продаже имущества </w:t>
      </w:r>
      <w:proofErr w:type="spellStart"/>
      <w:r w:rsidR="00806C96">
        <w:t>Павлиди</w:t>
      </w:r>
      <w:proofErr w:type="spellEnd"/>
      <w:r w:rsidR="00806C96">
        <w:t xml:space="preserve"> И.Г.</w:t>
      </w:r>
    </w:p>
    <w:p w:rsidR="0088799F" w:rsidRPr="00CD4700" w:rsidRDefault="0088799F" w:rsidP="00371C6D">
      <w:pPr>
        <w:tabs>
          <w:tab w:val="left" w:pos="993"/>
        </w:tabs>
        <w:ind w:firstLine="567"/>
        <w:jc w:val="both"/>
        <w:rPr>
          <w:rStyle w:val="apple-style-span"/>
        </w:rPr>
      </w:pPr>
    </w:p>
    <w:p w:rsidR="0088799F" w:rsidRPr="00DE7850" w:rsidRDefault="0088799F" w:rsidP="00371C6D">
      <w:pPr>
        <w:tabs>
          <w:tab w:val="left" w:pos="993"/>
        </w:tabs>
        <w:ind w:firstLine="540"/>
        <w:jc w:val="both"/>
        <w:rPr>
          <w:b/>
          <w:bCs/>
        </w:rPr>
      </w:pPr>
      <w:r w:rsidRPr="00DE7850">
        <w:rPr>
          <w:b/>
          <w:bCs/>
        </w:rPr>
        <w:t>2.Порядок внесения задатка</w:t>
      </w:r>
    </w:p>
    <w:p w:rsidR="0088799F" w:rsidRDefault="0088799F" w:rsidP="00371C6D">
      <w:pPr>
        <w:numPr>
          <w:ilvl w:val="1"/>
          <w:numId w:val="2"/>
        </w:numPr>
        <w:tabs>
          <w:tab w:val="clear" w:pos="792"/>
          <w:tab w:val="num" w:pos="180"/>
          <w:tab w:val="left" w:pos="993"/>
        </w:tabs>
        <w:ind w:left="0" w:firstLine="540"/>
        <w:jc w:val="both"/>
      </w:pPr>
      <w:r w:rsidRPr="00DE7850">
        <w:t>Задаток должен быть внесен Претендентом не позднее даты окончания приема заявок</w:t>
      </w:r>
      <w:r w:rsidR="00B5424E">
        <w:t xml:space="preserve"> </w:t>
      </w:r>
      <w:r w:rsidRPr="00DE7850">
        <w:t xml:space="preserve">и считается внесенным </w:t>
      </w:r>
      <w:proofErr w:type="gramStart"/>
      <w:r w:rsidRPr="00DE7850">
        <w:t xml:space="preserve">с даты </w:t>
      </w:r>
      <w:r>
        <w:t>поступления</w:t>
      </w:r>
      <w:proofErr w:type="gramEnd"/>
      <w:r w:rsidRPr="00DE7850">
        <w:t xml:space="preserve"> средств на счет Организатора торгов. В случае </w:t>
      </w:r>
      <w:proofErr w:type="gramStart"/>
      <w:r w:rsidRPr="00DE7850">
        <w:t>не</w:t>
      </w:r>
      <w:r>
        <w:t xml:space="preserve"> </w:t>
      </w:r>
      <w:r w:rsidRPr="00DE7850">
        <w:t>поступления</w:t>
      </w:r>
      <w:proofErr w:type="gramEnd"/>
      <w:r w:rsidRPr="00DE7850"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</w:t>
      </w:r>
      <w:r w:rsidR="00027942">
        <w:t xml:space="preserve"> допускается.</w:t>
      </w:r>
    </w:p>
    <w:p w:rsidR="0088799F" w:rsidRPr="00DE7850" w:rsidRDefault="0088799F" w:rsidP="00371C6D">
      <w:pPr>
        <w:numPr>
          <w:ilvl w:val="1"/>
          <w:numId w:val="2"/>
        </w:numPr>
        <w:tabs>
          <w:tab w:val="clear" w:pos="792"/>
          <w:tab w:val="num" w:pos="180"/>
          <w:tab w:val="left" w:pos="993"/>
        </w:tabs>
        <w:ind w:left="0" w:firstLine="540"/>
        <w:jc w:val="both"/>
      </w:pPr>
      <w:r w:rsidRPr="00DE7850">
        <w:t>Организатор торгов не вправе распоряжаться средствами, поступившими в качестве задатка.</w:t>
      </w:r>
    </w:p>
    <w:p w:rsidR="0088799F" w:rsidRPr="00DE7850" w:rsidRDefault="0088799F" w:rsidP="0088799F">
      <w:pPr>
        <w:ind w:firstLine="540"/>
        <w:jc w:val="both"/>
        <w:rPr>
          <w:b/>
          <w:bCs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3.Порядок возврата и удержания задатка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 xml:space="preserve">Задаток возвращается в случаи и сроки, которые установлены пунктами настоящего договора путем </w:t>
      </w:r>
      <w:proofErr w:type="gramStart"/>
      <w:r w:rsidRPr="00DE7850">
        <w:t>возврата</w:t>
      </w:r>
      <w:proofErr w:type="gramEnd"/>
      <w:r w:rsidRPr="00DE7850">
        <w:t xml:space="preserve"> на счет Претендента суммы внесенного задатка.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</w:t>
      </w:r>
      <w:proofErr w:type="gramStart"/>
      <w:r w:rsidRPr="00DE7850">
        <w:t>,</w:t>
      </w:r>
      <w:proofErr w:type="gramEnd"/>
      <w:r w:rsidRPr="00DE7850">
        <w:t xml:space="preserve">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торгов решения об окончании приема и регистрации заявок на участие в торгах.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случае, если Претендент участвовал в торгах, но не выиграл их,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</w:t>
      </w:r>
      <w:r w:rsidR="000536CB">
        <w:t xml:space="preserve"> дней со дня подведения итогов торгов</w:t>
      </w:r>
      <w:r w:rsidRPr="00DE7850">
        <w:t>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поступления Организатору торгов от Претендента уведомления об отзыве заявки.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413AB5">
        <w:t xml:space="preserve">В случае признания торгов </w:t>
      </w:r>
      <w:proofErr w:type="gramStart"/>
      <w:r w:rsidRPr="00413AB5">
        <w:t>несостоявшимися</w:t>
      </w:r>
      <w:proofErr w:type="gramEnd"/>
      <w:r w:rsidRPr="00413AB5">
        <w:t xml:space="preserve"> и не</w:t>
      </w:r>
      <w:r w:rsidR="00B5424E">
        <w:t xml:space="preserve"> </w:t>
      </w:r>
      <w:r w:rsidRPr="00413AB5">
        <w:t>заключении договора купли-продажи с единственным участником, Организатор торгов обязуется возвратить сумму внесенного Претендентом задатка в течение 5 (пяти) рабочих дней со дня принятия решения об объявлении торгов несостоявшимися.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Внесенный задаток не возвращается в случае, если Претендент, признанный победителем торгов: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заключения в установленный сообщением о продаже имущества срок Договора купли-продажи имущества;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оплаты продаваемого на торгах имущества в срок, установленный заключенным Договором купли-продажи имущества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lastRenderedPageBreak/>
        <w:t>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88799F" w:rsidRPr="00DE7850" w:rsidRDefault="0088799F" w:rsidP="0088799F">
      <w:pPr>
        <w:ind w:firstLine="540"/>
        <w:jc w:val="both"/>
      </w:pPr>
    </w:p>
    <w:p w:rsidR="0088799F" w:rsidRPr="00DE7850" w:rsidRDefault="0088799F" w:rsidP="0088799F">
      <w:pPr>
        <w:ind w:firstLine="540"/>
        <w:jc w:val="center"/>
        <w:rPr>
          <w:b/>
          <w:bCs/>
        </w:rPr>
      </w:pPr>
      <w:r w:rsidRPr="00DE7850">
        <w:rPr>
          <w:b/>
          <w:bCs/>
        </w:rPr>
        <w:t>4.Срок действия настоящего договора</w:t>
      </w:r>
    </w:p>
    <w:p w:rsidR="0088799F" w:rsidRPr="00DE7850" w:rsidRDefault="0088799F" w:rsidP="0088799F">
      <w:pPr>
        <w:pStyle w:val="a4"/>
        <w:ind w:firstLine="540"/>
        <w:rPr>
          <w:sz w:val="24"/>
          <w:szCs w:val="24"/>
        </w:rPr>
      </w:pPr>
      <w:r w:rsidRPr="00DE7850">
        <w:rPr>
          <w:sz w:val="24"/>
          <w:szCs w:val="24"/>
        </w:rPr>
        <w:t xml:space="preserve">4.1 Настоящий договор вступает в силу с момента его подписания Сторонами и прекращает свое действие после исполнения Сторонами всех обязательств по нему. Все возможные споры и разногласия, связанные с исполнением настоящего договора, решаются сторонами путем переговоров. В случае невозможности разрешения споров и разногласий путем переговоров, </w:t>
      </w:r>
      <w:r w:rsidR="00D84899">
        <w:rPr>
          <w:sz w:val="24"/>
          <w:szCs w:val="24"/>
        </w:rPr>
        <w:t>они решаются в Арбитражном суде.</w:t>
      </w:r>
    </w:p>
    <w:p w:rsidR="0088799F" w:rsidRPr="00DE7850" w:rsidRDefault="0088799F" w:rsidP="0088799F">
      <w:pPr>
        <w:pStyle w:val="2"/>
        <w:spacing w:after="0" w:line="240" w:lineRule="auto"/>
        <w:ind w:left="0" w:firstLine="539"/>
        <w:jc w:val="both"/>
      </w:pPr>
      <w:r w:rsidRPr="00DE7850">
        <w:t>4.2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799F" w:rsidRDefault="0088799F" w:rsidP="0088799F">
      <w:pPr>
        <w:tabs>
          <w:tab w:val="num" w:pos="540"/>
        </w:tabs>
        <w:ind w:left="-900" w:firstLine="540"/>
        <w:jc w:val="both"/>
      </w:pPr>
    </w:p>
    <w:p w:rsidR="0088799F" w:rsidRDefault="0088799F" w:rsidP="0088799F">
      <w:pPr>
        <w:ind w:left="-900" w:firstLine="540"/>
        <w:jc w:val="center"/>
        <w:rPr>
          <w:b/>
          <w:bCs/>
        </w:rPr>
      </w:pPr>
      <w:r>
        <w:rPr>
          <w:b/>
          <w:bCs/>
        </w:rPr>
        <w:t>5. Почтовые адреса и банковские реквизиты сторон</w:t>
      </w:r>
    </w:p>
    <w:p w:rsidR="0088799F" w:rsidRDefault="0088799F" w:rsidP="0088799F">
      <w:pPr>
        <w:ind w:firstLine="567"/>
        <w:jc w:val="both"/>
        <w:rPr>
          <w:rStyle w:val="apple-style-span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8799F" w:rsidRPr="00844A38" w:rsidTr="00BE32EF">
        <w:trPr>
          <w:trHeight w:val="2145"/>
        </w:trPr>
        <w:tc>
          <w:tcPr>
            <w:tcW w:w="5103" w:type="dxa"/>
          </w:tcPr>
          <w:p w:rsidR="0088799F" w:rsidRPr="00F01179" w:rsidRDefault="0088799F" w:rsidP="00BE32EF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01179">
              <w:rPr>
                <w:rFonts w:ascii="Times New Roman" w:hAnsi="Times New Roman"/>
                <w:sz w:val="24"/>
              </w:rPr>
              <w:t>Организатор торгов:</w:t>
            </w:r>
          </w:p>
          <w:p w:rsidR="0088799F" w:rsidRDefault="00C602CC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</w:t>
            </w:r>
            <w:r w:rsidR="006B2D2B">
              <w:rPr>
                <w:rFonts w:ascii="Times New Roman" w:hAnsi="Times New Roman"/>
                <w:sz w:val="24"/>
                <w:szCs w:val="24"/>
              </w:rPr>
              <w:t>й управляющий</w:t>
            </w:r>
            <w:r w:rsidR="0088799F" w:rsidRPr="0096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2B" w:rsidRDefault="0088799F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A8C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963A8C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="009F06EC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Номер счёта: 40817810367100446776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Pr="009F06EC">
              <w:rPr>
                <w:rFonts w:ascii="Times New Roman" w:hAnsi="Times New Roman"/>
                <w:sz w:val="24"/>
                <w:szCs w:val="24"/>
              </w:rPr>
              <w:t>ЗАПАДНО-СИБИРСКОЕ</w:t>
            </w:r>
            <w:proofErr w:type="gramEnd"/>
            <w:r w:rsidRPr="009F06EC">
              <w:rPr>
                <w:rFonts w:ascii="Times New Roman" w:hAnsi="Times New Roman"/>
                <w:sz w:val="24"/>
                <w:szCs w:val="24"/>
              </w:rPr>
              <w:t xml:space="preserve"> ОТДЕЛЕНИЕ№8647 ПАО СБЕРБАНК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БИК: 047102651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Корр. счёт: 30101810800000000651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ИНН: 7707083893</w:t>
            </w:r>
          </w:p>
          <w:p w:rsidR="002002CF" w:rsidRDefault="009F06EC" w:rsidP="009F06EC">
            <w:r w:rsidRPr="009F06EC">
              <w:t>КПП: 720302020</w:t>
            </w:r>
          </w:p>
          <w:p w:rsidR="0088799F" w:rsidRPr="00963A8C" w:rsidRDefault="0088799F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799F" w:rsidRDefault="0088799F" w:rsidP="00BE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8799F" w:rsidRPr="00844A38" w:rsidRDefault="0088799F" w:rsidP="00BE32E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88799F" w:rsidRPr="009F06EC" w:rsidRDefault="00680588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8799F" w:rsidRPr="009F06EC">
              <w:rPr>
                <w:b/>
                <w:bCs/>
              </w:rPr>
              <w:t xml:space="preserve">ретендент: </w:t>
            </w:r>
          </w:p>
          <w:p w:rsidR="0088799F" w:rsidRPr="00844A38" w:rsidRDefault="0088799F" w:rsidP="00BE32EF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88799F" w:rsidRPr="00844A38" w:rsidTr="00BE32EF">
        <w:tc>
          <w:tcPr>
            <w:tcW w:w="5103" w:type="dxa"/>
          </w:tcPr>
          <w:p w:rsidR="0088799F" w:rsidRPr="00844A38" w:rsidRDefault="0088799F" w:rsidP="00BE32EF">
            <w:pPr>
              <w:jc w:val="right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B92768" w:rsidRDefault="0088799F" w:rsidP="00BE32EF">
            <w:pPr>
              <w:ind w:firstLine="318"/>
              <w:jc w:val="both"/>
            </w:pPr>
            <w:r>
              <w:t>_______________</w:t>
            </w:r>
            <w:r w:rsidR="00952016">
              <w:t>_(А.А</w:t>
            </w:r>
            <w:r w:rsidRPr="00B92768">
              <w:t>. Слободчиков)</w:t>
            </w: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103" w:type="dxa"/>
          </w:tcPr>
          <w:p w:rsidR="0088799F" w:rsidRPr="00844A38" w:rsidRDefault="0088799F" w:rsidP="00BE32EF">
            <w:pPr>
              <w:jc w:val="right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ind w:firstLine="210"/>
              <w:jc w:val="both"/>
              <w:rPr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>______________________(___________________)</w:t>
            </w: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>М.П.</w:t>
            </w:r>
          </w:p>
        </w:tc>
      </w:tr>
    </w:tbl>
    <w:p w:rsidR="0088799F" w:rsidRDefault="0088799F" w:rsidP="008879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8799F" w:rsidRDefault="0088799F" w:rsidP="0088799F"/>
    <w:sectPr w:rsidR="0088799F" w:rsidSect="00727D0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34" w:rsidRDefault="004E0E34" w:rsidP="0069714D">
      <w:r>
        <w:separator/>
      </w:r>
    </w:p>
  </w:endnote>
  <w:endnote w:type="continuationSeparator" w:id="0">
    <w:p w:rsidR="004E0E34" w:rsidRDefault="004E0E34" w:rsidP="006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34" w:rsidRDefault="004E0E34" w:rsidP="0069714D">
      <w:r>
        <w:separator/>
      </w:r>
    </w:p>
  </w:footnote>
  <w:footnote w:type="continuationSeparator" w:id="0">
    <w:p w:rsidR="004E0E34" w:rsidRDefault="004E0E34" w:rsidP="0069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FE"/>
    <w:multiLevelType w:val="hybridMultilevel"/>
    <w:tmpl w:val="95DEEE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482560"/>
    <w:multiLevelType w:val="multilevel"/>
    <w:tmpl w:val="733EB616"/>
    <w:lvl w:ilvl="0">
      <w:start w:val="1"/>
      <w:numFmt w:val="decimal"/>
      <w:lvlText w:val="3.%1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4B4A12"/>
    <w:multiLevelType w:val="multilevel"/>
    <w:tmpl w:val="ADFC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2DD0E4F"/>
    <w:multiLevelType w:val="multilevel"/>
    <w:tmpl w:val="D236D7C8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99F"/>
    <w:rsid w:val="00012847"/>
    <w:rsid w:val="00027942"/>
    <w:rsid w:val="00035A66"/>
    <w:rsid w:val="000450FE"/>
    <w:rsid w:val="000536CB"/>
    <w:rsid w:val="0006161E"/>
    <w:rsid w:val="00065D8C"/>
    <w:rsid w:val="00080877"/>
    <w:rsid w:val="00096442"/>
    <w:rsid w:val="000C6C88"/>
    <w:rsid w:val="000E3DB3"/>
    <w:rsid w:val="000E5B82"/>
    <w:rsid w:val="001303AE"/>
    <w:rsid w:val="001448E1"/>
    <w:rsid w:val="001B10CC"/>
    <w:rsid w:val="001E72F9"/>
    <w:rsid w:val="001F7E4A"/>
    <w:rsid w:val="002002CF"/>
    <w:rsid w:val="0029609F"/>
    <w:rsid w:val="002C23A4"/>
    <w:rsid w:val="002C2D28"/>
    <w:rsid w:val="002D6A92"/>
    <w:rsid w:val="00306814"/>
    <w:rsid w:val="00354221"/>
    <w:rsid w:val="00371C6D"/>
    <w:rsid w:val="00383C8F"/>
    <w:rsid w:val="0039244C"/>
    <w:rsid w:val="003B0269"/>
    <w:rsid w:val="003B07AE"/>
    <w:rsid w:val="003D5CC0"/>
    <w:rsid w:val="003F3FC4"/>
    <w:rsid w:val="003F5771"/>
    <w:rsid w:val="00405318"/>
    <w:rsid w:val="0041214E"/>
    <w:rsid w:val="00442F85"/>
    <w:rsid w:val="004B02D9"/>
    <w:rsid w:val="004B3758"/>
    <w:rsid w:val="004E0E34"/>
    <w:rsid w:val="004E410F"/>
    <w:rsid w:val="006212B1"/>
    <w:rsid w:val="00642E04"/>
    <w:rsid w:val="00650CBB"/>
    <w:rsid w:val="00680588"/>
    <w:rsid w:val="00691737"/>
    <w:rsid w:val="0069714D"/>
    <w:rsid w:val="006B2D2B"/>
    <w:rsid w:val="00753DB7"/>
    <w:rsid w:val="007700E2"/>
    <w:rsid w:val="007754B8"/>
    <w:rsid w:val="007B30F0"/>
    <w:rsid w:val="00806C96"/>
    <w:rsid w:val="008570A6"/>
    <w:rsid w:val="00874207"/>
    <w:rsid w:val="0088799F"/>
    <w:rsid w:val="008F5E16"/>
    <w:rsid w:val="00910173"/>
    <w:rsid w:val="00952016"/>
    <w:rsid w:val="0096363A"/>
    <w:rsid w:val="00973A04"/>
    <w:rsid w:val="009753E0"/>
    <w:rsid w:val="00986E0E"/>
    <w:rsid w:val="009B2543"/>
    <w:rsid w:val="009F06EC"/>
    <w:rsid w:val="009F2B10"/>
    <w:rsid w:val="009F40C3"/>
    <w:rsid w:val="00A538BB"/>
    <w:rsid w:val="00A86044"/>
    <w:rsid w:val="00AD5442"/>
    <w:rsid w:val="00AF19AA"/>
    <w:rsid w:val="00AF7F08"/>
    <w:rsid w:val="00B5424E"/>
    <w:rsid w:val="00B95A6B"/>
    <w:rsid w:val="00BD2618"/>
    <w:rsid w:val="00BE2451"/>
    <w:rsid w:val="00BE31E5"/>
    <w:rsid w:val="00C13C0C"/>
    <w:rsid w:val="00C33BE2"/>
    <w:rsid w:val="00C44BE2"/>
    <w:rsid w:val="00C602CC"/>
    <w:rsid w:val="00CC09D8"/>
    <w:rsid w:val="00CC43DD"/>
    <w:rsid w:val="00CF4773"/>
    <w:rsid w:val="00D00290"/>
    <w:rsid w:val="00D408B8"/>
    <w:rsid w:val="00D63646"/>
    <w:rsid w:val="00D84899"/>
    <w:rsid w:val="00DB3493"/>
    <w:rsid w:val="00E032EC"/>
    <w:rsid w:val="00E040C5"/>
    <w:rsid w:val="00E30237"/>
    <w:rsid w:val="00E647FA"/>
    <w:rsid w:val="00E95E85"/>
    <w:rsid w:val="00EB38DE"/>
    <w:rsid w:val="00F00A6B"/>
    <w:rsid w:val="00F14269"/>
    <w:rsid w:val="00F30737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99F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799F"/>
    <w:rPr>
      <w:rFonts w:ascii="Arial" w:hAnsi="Arial"/>
      <w:b/>
      <w:bCs/>
      <w:sz w:val="18"/>
      <w:szCs w:val="24"/>
    </w:rPr>
  </w:style>
  <w:style w:type="paragraph" w:customStyle="1" w:styleId="ConsPlusNormal">
    <w:name w:val="ConsPlusNormal"/>
    <w:rsid w:val="00887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88799F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88799F"/>
    <w:rPr>
      <w:sz w:val="26"/>
      <w:szCs w:val="26"/>
    </w:rPr>
  </w:style>
  <w:style w:type="paragraph" w:styleId="a6">
    <w:name w:val="Title"/>
    <w:basedOn w:val="a"/>
    <w:link w:val="a7"/>
    <w:qFormat/>
    <w:rsid w:val="0088799F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8799F"/>
    <w:rPr>
      <w:b/>
      <w:sz w:val="24"/>
    </w:rPr>
  </w:style>
  <w:style w:type="character" w:customStyle="1" w:styleId="paragraph">
    <w:name w:val="paragraph"/>
    <w:basedOn w:val="a0"/>
    <w:rsid w:val="0088799F"/>
  </w:style>
  <w:style w:type="character" w:customStyle="1" w:styleId="apple-style-span">
    <w:name w:val="apple-style-span"/>
    <w:basedOn w:val="a0"/>
    <w:rsid w:val="0088799F"/>
  </w:style>
  <w:style w:type="paragraph" w:styleId="2">
    <w:name w:val="Body Text Indent 2"/>
    <w:basedOn w:val="a"/>
    <w:link w:val="20"/>
    <w:rsid w:val="008879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799F"/>
    <w:rPr>
      <w:sz w:val="24"/>
      <w:szCs w:val="24"/>
    </w:rPr>
  </w:style>
  <w:style w:type="character" w:styleId="a8">
    <w:name w:val="Strong"/>
    <w:basedOn w:val="a0"/>
    <w:uiPriority w:val="22"/>
    <w:qFormat/>
    <w:rsid w:val="0088799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14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63</cp:revision>
  <dcterms:created xsi:type="dcterms:W3CDTF">2019-01-11T10:46:00Z</dcterms:created>
  <dcterms:modified xsi:type="dcterms:W3CDTF">2022-06-20T12:49:00Z</dcterms:modified>
</cp:coreProperties>
</file>