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Pr="00020596" w:rsidRDefault="00F516A1" w:rsidP="00487111">
      <w:pPr>
        <w:ind w:left="1843"/>
        <w:jc w:val="center"/>
        <w:rPr>
          <w:b/>
          <w:sz w:val="18"/>
          <w:szCs w:val="18"/>
        </w:rPr>
      </w:pPr>
      <w:r w:rsidRPr="00020596">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020596">
        <w:rPr>
          <w:b/>
          <w:sz w:val="18"/>
          <w:szCs w:val="18"/>
        </w:rPr>
        <w:t>Общество с ограниченной ответственностью</w:t>
      </w:r>
      <w:r w:rsidR="00B01062" w:rsidRPr="00020596">
        <w:rPr>
          <w:b/>
          <w:sz w:val="18"/>
          <w:szCs w:val="18"/>
        </w:rPr>
        <w:t xml:space="preserve"> </w:t>
      </w:r>
      <w:r w:rsidR="00BF7970" w:rsidRPr="00020596">
        <w:rPr>
          <w:b/>
          <w:sz w:val="18"/>
          <w:szCs w:val="18"/>
        </w:rPr>
        <w:t>«Судостроительный комплекс «Звезда»</w:t>
      </w:r>
      <w:r w:rsidR="005405F5" w:rsidRPr="00020596">
        <w:rPr>
          <w:b/>
          <w:sz w:val="18"/>
          <w:szCs w:val="18"/>
        </w:rPr>
        <w:t xml:space="preserve"> </w:t>
      </w:r>
    </w:p>
    <w:p w:rsidR="00BF7970" w:rsidRPr="00020596" w:rsidRDefault="00B01062" w:rsidP="005405F5">
      <w:pPr>
        <w:ind w:left="1276"/>
        <w:jc w:val="center"/>
        <w:rPr>
          <w:b/>
          <w:sz w:val="18"/>
          <w:szCs w:val="18"/>
        </w:rPr>
      </w:pPr>
      <w:r w:rsidRPr="00020596">
        <w:rPr>
          <w:b/>
          <w:sz w:val="18"/>
          <w:szCs w:val="18"/>
        </w:rPr>
        <w:t>(ООО «ССК «Звезда»)</w:t>
      </w:r>
    </w:p>
    <w:p w:rsidR="00BF7970" w:rsidRPr="00020596" w:rsidRDefault="00BF7970" w:rsidP="00B01062">
      <w:pPr>
        <w:ind w:left="1134"/>
        <w:jc w:val="center"/>
        <w:rPr>
          <w:sz w:val="18"/>
          <w:szCs w:val="18"/>
        </w:rPr>
      </w:pPr>
      <w:r w:rsidRPr="00020596">
        <w:rPr>
          <w:sz w:val="18"/>
          <w:szCs w:val="18"/>
        </w:rPr>
        <w:t xml:space="preserve">Адрес: </w:t>
      </w:r>
      <w:r w:rsidR="008F06C8" w:rsidRPr="00020596">
        <w:rPr>
          <w:sz w:val="18"/>
          <w:szCs w:val="18"/>
        </w:rPr>
        <w:t xml:space="preserve">692801, </w:t>
      </w:r>
      <w:r w:rsidRPr="00020596">
        <w:rPr>
          <w:sz w:val="18"/>
          <w:szCs w:val="18"/>
        </w:rPr>
        <w:t>Россия, Приморский край, г. Большой Камень, ул. Степана Лебедева, д. 1.</w:t>
      </w:r>
    </w:p>
    <w:p w:rsidR="00BF7970" w:rsidRPr="00020596" w:rsidRDefault="00BF7970" w:rsidP="00B01062">
      <w:pPr>
        <w:ind w:left="1134"/>
        <w:jc w:val="center"/>
        <w:rPr>
          <w:sz w:val="18"/>
          <w:szCs w:val="18"/>
        </w:rPr>
      </w:pPr>
      <w:r w:rsidRPr="00020596">
        <w:rPr>
          <w:sz w:val="18"/>
          <w:szCs w:val="18"/>
        </w:rPr>
        <w:t>Тел.: 8 (42335) 4-11-</w:t>
      </w:r>
      <w:r w:rsidR="00806796" w:rsidRPr="00020596">
        <w:rPr>
          <w:sz w:val="18"/>
          <w:szCs w:val="18"/>
        </w:rPr>
        <w:t>75</w:t>
      </w:r>
      <w:r w:rsidRPr="00020596">
        <w:rPr>
          <w:sz w:val="18"/>
          <w:szCs w:val="18"/>
        </w:rPr>
        <w:t xml:space="preserve">. </w:t>
      </w:r>
      <w:r w:rsidRPr="00020596">
        <w:rPr>
          <w:sz w:val="18"/>
          <w:szCs w:val="18"/>
          <w:lang w:val="en-US"/>
        </w:rPr>
        <w:t>Email</w:t>
      </w:r>
      <w:r w:rsidRPr="00020596">
        <w:rPr>
          <w:sz w:val="18"/>
          <w:szCs w:val="18"/>
        </w:rPr>
        <w:t xml:space="preserve">: </w:t>
      </w:r>
      <w:r w:rsidRPr="00020596">
        <w:rPr>
          <w:sz w:val="18"/>
          <w:szCs w:val="18"/>
          <w:lang w:val="en-US"/>
        </w:rPr>
        <w:t>sskzvezda</w:t>
      </w:r>
      <w:r w:rsidRPr="00020596">
        <w:rPr>
          <w:sz w:val="18"/>
          <w:szCs w:val="18"/>
        </w:rPr>
        <w:t>@</w:t>
      </w:r>
      <w:r w:rsidRPr="00020596">
        <w:rPr>
          <w:sz w:val="18"/>
          <w:szCs w:val="18"/>
          <w:lang w:val="en-US"/>
        </w:rPr>
        <w:t>sskzvezda</w:t>
      </w:r>
      <w:r w:rsidRPr="00020596">
        <w:rPr>
          <w:sz w:val="18"/>
          <w:szCs w:val="18"/>
        </w:rPr>
        <w:t>.</w:t>
      </w:r>
      <w:r w:rsidRPr="00020596">
        <w:rPr>
          <w:sz w:val="18"/>
          <w:szCs w:val="18"/>
          <w:lang w:val="en-US"/>
        </w:rPr>
        <w:t>ru</w:t>
      </w:r>
    </w:p>
    <w:p w:rsidR="00BF7970" w:rsidRPr="00020596" w:rsidRDefault="00BF7970" w:rsidP="00B01062">
      <w:pPr>
        <w:ind w:left="1134"/>
        <w:jc w:val="center"/>
        <w:rPr>
          <w:sz w:val="18"/>
          <w:szCs w:val="18"/>
        </w:rPr>
      </w:pPr>
      <w:r w:rsidRPr="00020596">
        <w:rPr>
          <w:sz w:val="18"/>
          <w:szCs w:val="18"/>
        </w:rPr>
        <w:t>ОГРН 1152503000539, ИНН/КПП 2503032517/250301001</w:t>
      </w:r>
      <w:r w:rsidR="00FD6943" w:rsidRPr="00020596">
        <w:rPr>
          <w:sz w:val="18"/>
          <w:szCs w:val="18"/>
        </w:rPr>
        <w:t>, ОКПО 39884009</w:t>
      </w:r>
    </w:p>
    <w:p w:rsidR="00E639C3" w:rsidRPr="00020596" w:rsidRDefault="00F516A1" w:rsidP="00BF7970">
      <w:pPr>
        <w:ind w:left="1985"/>
      </w:pPr>
      <w:r w:rsidRPr="00020596">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16790"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020596">
        <w:tab/>
      </w:r>
      <w:r w:rsidR="00E6427F" w:rsidRPr="00020596">
        <w:tab/>
      </w:r>
      <w:r w:rsidR="00E6427F" w:rsidRPr="00020596">
        <w:tab/>
      </w:r>
    </w:p>
    <w:p w:rsidR="005178B2" w:rsidRPr="00020596" w:rsidRDefault="005178B2" w:rsidP="00BF7970">
      <w:pPr>
        <w:ind w:left="1985"/>
      </w:pPr>
    </w:p>
    <w:p w:rsidR="00FE1E1D" w:rsidRPr="00020596" w:rsidRDefault="00FE1E1D" w:rsidP="00FE1E1D">
      <w:pPr>
        <w:jc w:val="both"/>
        <w:rPr>
          <w:i/>
        </w:rPr>
      </w:pPr>
      <w:r w:rsidRPr="00020596">
        <w:rPr>
          <w:i/>
        </w:rPr>
        <w:t>Анонс предстоящей процедуры закупки</w:t>
      </w:r>
      <w:r w:rsidR="00047060">
        <w:rPr>
          <w:i/>
        </w:rPr>
        <w:t xml:space="preserve">                                                  №150/22-А от 06.05.2022</w:t>
      </w:r>
    </w:p>
    <w:p w:rsidR="00FE1E1D" w:rsidRPr="00020596" w:rsidRDefault="00FE1E1D" w:rsidP="00FE1E1D">
      <w:pPr>
        <w:jc w:val="both"/>
        <w:rPr>
          <w:i/>
          <w:sz w:val="28"/>
          <w:szCs w:val="28"/>
        </w:rPr>
      </w:pPr>
    </w:p>
    <w:p w:rsidR="007E26F7" w:rsidRPr="00020596" w:rsidRDefault="00FE1E1D" w:rsidP="00F35AFE">
      <w:pPr>
        <w:spacing w:line="276" w:lineRule="auto"/>
        <w:jc w:val="center"/>
      </w:pPr>
      <w:r w:rsidRPr="00020596">
        <w:t>Уважаемые коллеги!</w:t>
      </w:r>
    </w:p>
    <w:p w:rsidR="00FE1E1D" w:rsidRPr="00020596" w:rsidRDefault="00975AE3" w:rsidP="00F35AFE">
      <w:pPr>
        <w:spacing w:line="276" w:lineRule="auto"/>
        <w:ind w:firstLine="709"/>
        <w:jc w:val="both"/>
      </w:pPr>
      <w:r w:rsidRPr="00020596">
        <w:t xml:space="preserve">Информируем Вас о том, что Общество с ограниченной ответственностью «Судостроительный комплекс «Звезда» </w:t>
      </w:r>
      <w:r w:rsidR="00FE1E1D" w:rsidRPr="00020596">
        <w:t>планирует проведение закупочной процедуры</w:t>
      </w:r>
      <w:r w:rsidR="00A75FD9" w:rsidRPr="00020596">
        <w:t xml:space="preserve"> на поставку</w:t>
      </w:r>
      <w:r w:rsidR="00FE1E1D" w:rsidRPr="00020596">
        <w:t xml:space="preserve"> </w:t>
      </w:r>
      <w:r w:rsidR="00CF3505" w:rsidRPr="00020596">
        <w:t>безрельсовой передаточной (высокоманевровой) тележки</w:t>
      </w:r>
      <w:r w:rsidR="00FE1E1D" w:rsidRPr="00020596">
        <w:t>, согласно Техническому заданию (Приложение №1).</w:t>
      </w:r>
    </w:p>
    <w:p w:rsidR="00E9107F" w:rsidRPr="00020596" w:rsidRDefault="00E9107F" w:rsidP="00E9107F">
      <w:pPr>
        <w:ind w:firstLine="709"/>
        <w:jc w:val="both"/>
        <w:rPr>
          <w:sz w:val="14"/>
        </w:rPr>
      </w:pPr>
    </w:p>
    <w:p w:rsidR="00CB00BB" w:rsidRPr="00020596"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020596">
        <w:rPr>
          <w:rFonts w:ascii="Times New Roman" w:hAnsi="Times New Roman" w:cs="Times New Roman"/>
          <w:b/>
          <w:sz w:val="24"/>
          <w:szCs w:val="24"/>
          <w:u w:val="single"/>
        </w:rPr>
        <w:t xml:space="preserve">Основные сведения о процедуре закупки: </w:t>
      </w:r>
    </w:p>
    <w:tbl>
      <w:tblPr>
        <w:tblStyle w:val="ae"/>
        <w:tblW w:w="0" w:type="auto"/>
        <w:tblLook w:val="04A0" w:firstRow="1" w:lastRow="0" w:firstColumn="1" w:lastColumn="0" w:noHBand="0" w:noVBand="1"/>
      </w:tblPr>
      <w:tblGrid>
        <w:gridCol w:w="3652"/>
        <w:gridCol w:w="5919"/>
      </w:tblGrid>
      <w:tr w:rsidR="00FE1E1D" w:rsidRPr="00020596" w:rsidTr="00E51689">
        <w:trPr>
          <w:trHeight w:val="387"/>
        </w:trPr>
        <w:tc>
          <w:tcPr>
            <w:tcW w:w="3652" w:type="dxa"/>
          </w:tcPr>
          <w:p w:rsidR="00FE1E1D" w:rsidRPr="00020596" w:rsidRDefault="00FE1E1D" w:rsidP="00E9107F">
            <w:pPr>
              <w:jc w:val="both"/>
              <w:rPr>
                <w:rFonts w:cs="Times New Roman"/>
              </w:rPr>
            </w:pPr>
            <w:r w:rsidRPr="00020596">
              <w:rPr>
                <w:rFonts w:cs="Times New Roman"/>
              </w:rPr>
              <w:t>Способ закупки:</w:t>
            </w:r>
          </w:p>
        </w:tc>
        <w:tc>
          <w:tcPr>
            <w:tcW w:w="5919" w:type="dxa"/>
          </w:tcPr>
          <w:p w:rsidR="00FE1E1D" w:rsidRPr="00020596" w:rsidRDefault="00CF3505" w:rsidP="00E9107F">
            <w:pPr>
              <w:jc w:val="both"/>
              <w:rPr>
                <w:rFonts w:cs="Times New Roman"/>
                <w:color w:val="FF0000"/>
              </w:rPr>
            </w:pPr>
            <w:r w:rsidRPr="00020596">
              <w:rPr>
                <w:rFonts w:cs="Times New Roman"/>
              </w:rPr>
              <w:t>Аукцион</w:t>
            </w:r>
            <w:r w:rsidR="00975AE3" w:rsidRPr="00020596">
              <w:rPr>
                <w:rFonts w:cs="Times New Roman"/>
              </w:rPr>
              <w:t xml:space="preserve"> в электронной форме</w:t>
            </w:r>
          </w:p>
        </w:tc>
      </w:tr>
      <w:tr w:rsidR="00FE1E1D" w:rsidRPr="00020596" w:rsidTr="00CD67DC">
        <w:trPr>
          <w:trHeight w:val="636"/>
        </w:trPr>
        <w:tc>
          <w:tcPr>
            <w:tcW w:w="3652" w:type="dxa"/>
          </w:tcPr>
          <w:p w:rsidR="00FE1E1D" w:rsidRPr="00020596" w:rsidRDefault="00FE1E1D" w:rsidP="00E9107F">
            <w:pPr>
              <w:jc w:val="both"/>
              <w:rPr>
                <w:rFonts w:cs="Times New Roman"/>
              </w:rPr>
            </w:pPr>
            <w:r w:rsidRPr="00020596">
              <w:rPr>
                <w:rFonts w:cs="Times New Roman"/>
              </w:rPr>
              <w:t>Наименование электронной площадки:</w:t>
            </w:r>
          </w:p>
        </w:tc>
        <w:tc>
          <w:tcPr>
            <w:tcW w:w="5919" w:type="dxa"/>
          </w:tcPr>
          <w:p w:rsidR="00FE1E1D" w:rsidRPr="00020596" w:rsidRDefault="00FE1E1D" w:rsidP="00E51689">
            <w:pPr>
              <w:jc w:val="both"/>
              <w:rPr>
                <w:rFonts w:cs="Times New Roman"/>
              </w:rPr>
            </w:pPr>
            <w:r w:rsidRPr="00020596">
              <w:rPr>
                <w:rFonts w:cs="Times New Roman"/>
              </w:rPr>
              <w:t>Извещение и документация о закупке будет размещена на</w:t>
            </w:r>
            <w:r w:rsidRPr="00020596">
              <w:rPr>
                <w:rFonts w:cs="Times New Roman"/>
                <w:color w:val="FF0000"/>
              </w:rPr>
              <w:t xml:space="preserve"> </w:t>
            </w:r>
            <w:r w:rsidR="00E51689" w:rsidRPr="00020596">
              <w:t>ЭТП «Росэлторг»</w:t>
            </w:r>
            <w:r w:rsidRPr="00020596">
              <w:rPr>
                <w:rFonts w:cs="Times New Roman"/>
              </w:rPr>
              <w:t>, ЕИС, сайте закупок ПАО «НК «Роснефть»</w:t>
            </w:r>
          </w:p>
        </w:tc>
      </w:tr>
      <w:tr w:rsidR="00FE1E1D" w:rsidRPr="00020596" w:rsidTr="00CD67DC">
        <w:trPr>
          <w:trHeight w:val="81"/>
        </w:trPr>
        <w:tc>
          <w:tcPr>
            <w:tcW w:w="3652" w:type="dxa"/>
          </w:tcPr>
          <w:p w:rsidR="00FE1E1D" w:rsidRPr="00020596" w:rsidRDefault="00FE1E1D" w:rsidP="00E9107F">
            <w:pPr>
              <w:jc w:val="both"/>
              <w:rPr>
                <w:rFonts w:cs="Times New Roman"/>
              </w:rPr>
            </w:pPr>
            <w:r w:rsidRPr="00020596">
              <w:rPr>
                <w:rFonts w:cs="Times New Roman"/>
              </w:rPr>
              <w:t>Форма закупки</w:t>
            </w:r>
          </w:p>
        </w:tc>
        <w:tc>
          <w:tcPr>
            <w:tcW w:w="5919" w:type="dxa"/>
          </w:tcPr>
          <w:p w:rsidR="00FE1E1D" w:rsidRPr="00020596" w:rsidRDefault="00FE1E1D" w:rsidP="0027744C">
            <w:pPr>
              <w:jc w:val="both"/>
              <w:rPr>
                <w:rFonts w:cs="Times New Roman"/>
              </w:rPr>
            </w:pPr>
            <w:r w:rsidRPr="00020596">
              <w:rPr>
                <w:rFonts w:cs="Times New Roman"/>
              </w:rPr>
              <w:t>Открытая, одноэтапная с одновременной подачей частей заяво</w:t>
            </w:r>
            <w:r w:rsidR="0027744C" w:rsidRPr="00020596">
              <w:rPr>
                <w:rFonts w:cs="Times New Roman"/>
              </w:rPr>
              <w:t>к, в электронной форме (на ЭТП)</w:t>
            </w:r>
          </w:p>
        </w:tc>
      </w:tr>
    </w:tbl>
    <w:p w:rsidR="00FE1E1D" w:rsidRPr="00020596" w:rsidRDefault="00FE1E1D" w:rsidP="00E9107F">
      <w:pPr>
        <w:jc w:val="both"/>
        <w:rPr>
          <w:b/>
          <w:sz w:val="14"/>
        </w:rPr>
      </w:pPr>
    </w:p>
    <w:p w:rsidR="007E26F7" w:rsidRPr="00020596"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020596">
        <w:rPr>
          <w:rFonts w:ascii="Times New Roman" w:hAnsi="Times New Roman" w:cs="Times New Roman"/>
          <w:b/>
          <w:sz w:val="24"/>
          <w:szCs w:val="24"/>
          <w:u w:val="single"/>
        </w:rPr>
        <w:t>Требования к предмету закупки:</w:t>
      </w:r>
    </w:p>
    <w:p w:rsidR="00E51689" w:rsidRPr="00020596" w:rsidRDefault="00E51689" w:rsidP="00E51689">
      <w:pPr>
        <w:pStyle w:val="ac"/>
        <w:spacing w:after="0" w:line="240" w:lineRule="auto"/>
        <w:ind w:left="709"/>
        <w:jc w:val="both"/>
        <w:rPr>
          <w:rFonts w:ascii="Times New Roman" w:hAnsi="Times New Roman" w:cs="Times New Roman"/>
          <w:b/>
          <w:sz w:val="10"/>
          <w:szCs w:val="24"/>
          <w:u w:val="single"/>
        </w:rPr>
      </w:pPr>
    </w:p>
    <w:tbl>
      <w:tblPr>
        <w:tblStyle w:val="ae"/>
        <w:tblW w:w="9606" w:type="dxa"/>
        <w:tblLook w:val="04A0" w:firstRow="1" w:lastRow="0" w:firstColumn="1" w:lastColumn="0" w:noHBand="0" w:noVBand="1"/>
      </w:tblPr>
      <w:tblGrid>
        <w:gridCol w:w="590"/>
        <w:gridCol w:w="4289"/>
        <w:gridCol w:w="2541"/>
        <w:gridCol w:w="1292"/>
        <w:gridCol w:w="894"/>
      </w:tblGrid>
      <w:tr w:rsidR="00E9107F" w:rsidRPr="00020596" w:rsidTr="00417653">
        <w:tc>
          <w:tcPr>
            <w:tcW w:w="590" w:type="dxa"/>
          </w:tcPr>
          <w:p w:rsidR="00FE1E1D" w:rsidRPr="00020596" w:rsidRDefault="00FE1E1D"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 п/п</w:t>
            </w:r>
          </w:p>
        </w:tc>
        <w:tc>
          <w:tcPr>
            <w:tcW w:w="4289" w:type="dxa"/>
          </w:tcPr>
          <w:p w:rsidR="00FE1E1D" w:rsidRPr="00020596" w:rsidRDefault="00FE1E1D"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Наименование поставляемых товаров</w:t>
            </w:r>
            <w:r w:rsidR="00DD5018" w:rsidRPr="00020596">
              <w:rPr>
                <w:rFonts w:ascii="Times New Roman" w:hAnsi="Times New Roman" w:cs="Times New Roman"/>
                <w:sz w:val="24"/>
                <w:szCs w:val="24"/>
              </w:rPr>
              <w:t xml:space="preserve"> и</w:t>
            </w:r>
            <w:r w:rsidR="004428FB" w:rsidRPr="00020596">
              <w:rPr>
                <w:rFonts w:ascii="Times New Roman" w:hAnsi="Times New Roman" w:cs="Times New Roman"/>
                <w:sz w:val="24"/>
                <w:szCs w:val="24"/>
              </w:rPr>
              <w:t xml:space="preserve"> выполняемых услуг/работ</w:t>
            </w:r>
          </w:p>
        </w:tc>
        <w:tc>
          <w:tcPr>
            <w:tcW w:w="2541" w:type="dxa"/>
          </w:tcPr>
          <w:p w:rsidR="00FE1E1D" w:rsidRPr="00020596" w:rsidRDefault="00FE1E1D"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Сроки поставки</w:t>
            </w:r>
            <w:r w:rsidR="00DD5018" w:rsidRPr="00020596">
              <w:rPr>
                <w:rFonts w:ascii="Times New Roman" w:hAnsi="Times New Roman" w:cs="Times New Roman"/>
                <w:sz w:val="24"/>
                <w:szCs w:val="24"/>
              </w:rPr>
              <w:t xml:space="preserve"> Оборудования и </w:t>
            </w:r>
            <w:r w:rsidR="002D054F" w:rsidRPr="00020596">
              <w:rPr>
                <w:rFonts w:ascii="Times New Roman" w:hAnsi="Times New Roman" w:cs="Times New Roman"/>
                <w:sz w:val="24"/>
                <w:szCs w:val="24"/>
              </w:rPr>
              <w:t>оказания услуг/работ</w:t>
            </w:r>
          </w:p>
        </w:tc>
        <w:tc>
          <w:tcPr>
            <w:tcW w:w="1292" w:type="dxa"/>
          </w:tcPr>
          <w:p w:rsidR="00FE1E1D" w:rsidRPr="00020596" w:rsidRDefault="006877FB"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Ед. измерения</w:t>
            </w:r>
          </w:p>
        </w:tc>
        <w:tc>
          <w:tcPr>
            <w:tcW w:w="894" w:type="dxa"/>
          </w:tcPr>
          <w:p w:rsidR="00FE1E1D" w:rsidRPr="00020596" w:rsidRDefault="00FE1E1D"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Объем</w:t>
            </w:r>
          </w:p>
        </w:tc>
      </w:tr>
      <w:tr w:rsidR="00DD5018" w:rsidRPr="00020596" w:rsidTr="00071C00">
        <w:trPr>
          <w:trHeight w:val="848"/>
        </w:trPr>
        <w:tc>
          <w:tcPr>
            <w:tcW w:w="590" w:type="dxa"/>
          </w:tcPr>
          <w:p w:rsidR="00DD5018" w:rsidRPr="00020596" w:rsidRDefault="00DD5018"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1</w:t>
            </w:r>
          </w:p>
        </w:tc>
        <w:tc>
          <w:tcPr>
            <w:tcW w:w="4289" w:type="dxa"/>
          </w:tcPr>
          <w:p w:rsidR="00DD5018" w:rsidRPr="00020596" w:rsidRDefault="00417653" w:rsidP="00071C00">
            <w:pPr>
              <w:pStyle w:val="ac"/>
              <w:spacing w:after="0" w:line="240" w:lineRule="auto"/>
              <w:ind w:left="0"/>
              <w:jc w:val="both"/>
              <w:rPr>
                <w:rFonts w:ascii="Times New Roman" w:hAnsi="Times New Roman" w:cs="Times New Roman"/>
                <w:b/>
                <w:sz w:val="24"/>
                <w:szCs w:val="24"/>
              </w:rPr>
            </w:pPr>
            <w:r w:rsidRPr="00020596">
              <w:rPr>
                <w:rFonts w:ascii="Times New Roman" w:hAnsi="Times New Roman" w:cs="Times New Roman"/>
                <w:b/>
                <w:sz w:val="24"/>
                <w:szCs w:val="24"/>
              </w:rPr>
              <w:t xml:space="preserve">Поставка </w:t>
            </w:r>
            <w:r w:rsidR="00CF3505" w:rsidRPr="00020596">
              <w:rPr>
                <w:rFonts w:ascii="Times New Roman" w:hAnsi="Times New Roman" w:cs="Times New Roman"/>
                <w:b/>
                <w:sz w:val="24"/>
                <w:szCs w:val="24"/>
              </w:rPr>
              <w:t>безрельсовой передаточной (высокоманевровой) тележки</w:t>
            </w:r>
          </w:p>
        </w:tc>
        <w:tc>
          <w:tcPr>
            <w:tcW w:w="2541" w:type="dxa"/>
          </w:tcPr>
          <w:p w:rsidR="00DD5018" w:rsidRPr="00020596" w:rsidRDefault="00417653" w:rsidP="00CF3505">
            <w:pPr>
              <w:pStyle w:val="ac"/>
              <w:spacing w:after="0" w:line="240" w:lineRule="auto"/>
              <w:ind w:left="0"/>
              <w:jc w:val="both"/>
              <w:rPr>
                <w:rFonts w:ascii="Times New Roman" w:hAnsi="Times New Roman" w:cs="Times New Roman"/>
                <w:sz w:val="24"/>
                <w:szCs w:val="24"/>
              </w:rPr>
            </w:pPr>
            <w:r w:rsidRPr="00020596">
              <w:rPr>
                <w:rFonts w:ascii="Times New Roman" w:hAnsi="Times New Roman" w:cs="Times New Roman"/>
                <w:sz w:val="24"/>
                <w:szCs w:val="24"/>
              </w:rPr>
              <w:t xml:space="preserve">В течение </w:t>
            </w:r>
            <w:r w:rsidR="00CF3505" w:rsidRPr="00020596">
              <w:rPr>
                <w:rFonts w:ascii="Times New Roman" w:hAnsi="Times New Roman" w:cs="Times New Roman"/>
                <w:sz w:val="24"/>
                <w:szCs w:val="24"/>
              </w:rPr>
              <w:t>10</w:t>
            </w:r>
            <w:r w:rsidR="006248D4" w:rsidRPr="00020596">
              <w:rPr>
                <w:rFonts w:ascii="Times New Roman" w:hAnsi="Times New Roman" w:cs="Times New Roman"/>
                <w:sz w:val="24"/>
                <w:szCs w:val="24"/>
              </w:rPr>
              <w:t xml:space="preserve"> (</w:t>
            </w:r>
            <w:r w:rsidR="00CF3505" w:rsidRPr="00020596">
              <w:rPr>
                <w:rFonts w:ascii="Times New Roman" w:hAnsi="Times New Roman" w:cs="Times New Roman"/>
                <w:sz w:val="24"/>
                <w:szCs w:val="24"/>
              </w:rPr>
              <w:t>десяти</w:t>
            </w:r>
            <w:r w:rsidR="006248D4" w:rsidRPr="00020596">
              <w:rPr>
                <w:rFonts w:ascii="Times New Roman" w:hAnsi="Times New Roman" w:cs="Times New Roman"/>
                <w:sz w:val="24"/>
                <w:szCs w:val="24"/>
              </w:rPr>
              <w:t xml:space="preserve">) месяцев с </w:t>
            </w:r>
            <w:r w:rsidR="00A75FD9" w:rsidRPr="00020596">
              <w:rPr>
                <w:rFonts w:ascii="Times New Roman" w:hAnsi="Times New Roman" w:cs="Times New Roman"/>
                <w:sz w:val="24"/>
                <w:szCs w:val="24"/>
              </w:rPr>
              <w:t>даты</w:t>
            </w:r>
            <w:r w:rsidR="006248D4" w:rsidRPr="00020596">
              <w:rPr>
                <w:rFonts w:ascii="Times New Roman" w:hAnsi="Times New Roman" w:cs="Times New Roman"/>
                <w:sz w:val="24"/>
                <w:szCs w:val="24"/>
              </w:rPr>
              <w:t xml:space="preserve"> подписания Договора</w:t>
            </w:r>
          </w:p>
        </w:tc>
        <w:tc>
          <w:tcPr>
            <w:tcW w:w="1292" w:type="dxa"/>
          </w:tcPr>
          <w:p w:rsidR="00DD5018" w:rsidRPr="00020596" w:rsidRDefault="009074AC" w:rsidP="00C7170B">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компл</w:t>
            </w:r>
            <w:r w:rsidR="00C7170B" w:rsidRPr="00020596">
              <w:rPr>
                <w:rFonts w:ascii="Times New Roman" w:hAnsi="Times New Roman" w:cs="Times New Roman"/>
                <w:sz w:val="24"/>
                <w:szCs w:val="24"/>
              </w:rPr>
              <w:t>.</w:t>
            </w:r>
          </w:p>
        </w:tc>
        <w:tc>
          <w:tcPr>
            <w:tcW w:w="894" w:type="dxa"/>
          </w:tcPr>
          <w:p w:rsidR="00DD5018" w:rsidRPr="00020596" w:rsidRDefault="00A75FD9" w:rsidP="00E9107F">
            <w:pPr>
              <w:pStyle w:val="ac"/>
              <w:spacing w:after="0" w:line="240" w:lineRule="auto"/>
              <w:ind w:left="0"/>
              <w:jc w:val="center"/>
              <w:rPr>
                <w:rFonts w:ascii="Times New Roman" w:hAnsi="Times New Roman" w:cs="Times New Roman"/>
                <w:sz w:val="24"/>
                <w:szCs w:val="24"/>
              </w:rPr>
            </w:pPr>
            <w:r w:rsidRPr="00020596">
              <w:rPr>
                <w:rFonts w:ascii="Times New Roman" w:hAnsi="Times New Roman" w:cs="Times New Roman"/>
                <w:sz w:val="24"/>
                <w:szCs w:val="24"/>
              </w:rPr>
              <w:t>1</w:t>
            </w:r>
          </w:p>
        </w:tc>
      </w:tr>
    </w:tbl>
    <w:p w:rsidR="002D054F" w:rsidRPr="00020596" w:rsidRDefault="00FE1E1D" w:rsidP="0004422F">
      <w:pPr>
        <w:pStyle w:val="ac"/>
        <w:numPr>
          <w:ilvl w:val="0"/>
          <w:numId w:val="4"/>
        </w:numPr>
        <w:spacing w:after="0" w:line="240" w:lineRule="auto"/>
        <w:jc w:val="both"/>
        <w:rPr>
          <w:rFonts w:ascii="Times New Roman" w:hAnsi="Times New Roman" w:cs="Times New Roman"/>
          <w:b/>
          <w:sz w:val="24"/>
          <w:szCs w:val="24"/>
          <w:u w:val="single"/>
        </w:rPr>
      </w:pPr>
      <w:r w:rsidRPr="00020596">
        <w:rPr>
          <w:rFonts w:ascii="Times New Roman" w:hAnsi="Times New Roman" w:cs="Times New Roman"/>
          <w:b/>
          <w:sz w:val="24"/>
          <w:szCs w:val="24"/>
          <w:u w:val="single"/>
        </w:rPr>
        <w:t>Базис поставки:</w:t>
      </w:r>
      <w:r w:rsidR="004428FB" w:rsidRPr="00020596">
        <w:rPr>
          <w:rFonts w:ascii="Times New Roman" w:hAnsi="Times New Roman" w:cs="Times New Roman"/>
          <w:b/>
          <w:sz w:val="24"/>
          <w:szCs w:val="24"/>
        </w:rPr>
        <w:t xml:space="preserve"> </w:t>
      </w:r>
    </w:p>
    <w:p w:rsidR="002D054F" w:rsidRPr="00020596" w:rsidRDefault="00A75FD9" w:rsidP="00E9107F">
      <w:pPr>
        <w:pStyle w:val="ac"/>
        <w:spacing w:after="0" w:line="240" w:lineRule="auto"/>
        <w:ind w:left="709" w:firstLine="709"/>
        <w:jc w:val="both"/>
        <w:rPr>
          <w:rFonts w:ascii="Times New Roman" w:hAnsi="Times New Roman"/>
          <w:sz w:val="24"/>
          <w:szCs w:val="24"/>
        </w:rPr>
      </w:pPr>
      <w:r w:rsidRPr="00020596">
        <w:rPr>
          <w:rFonts w:ascii="Times New Roman" w:hAnsi="Times New Roman"/>
          <w:sz w:val="24"/>
          <w:szCs w:val="24"/>
        </w:rPr>
        <w:t>Обеспечение Поставщиком доставки Товара непосредственно до местонахождения Грузополучателя.</w:t>
      </w:r>
    </w:p>
    <w:p w:rsidR="00A75FD9" w:rsidRPr="00020596" w:rsidRDefault="00A75FD9" w:rsidP="00E9107F">
      <w:pPr>
        <w:pStyle w:val="ac"/>
        <w:spacing w:after="0" w:line="240" w:lineRule="auto"/>
        <w:ind w:left="709" w:firstLine="709"/>
        <w:jc w:val="both"/>
        <w:rPr>
          <w:rFonts w:ascii="Times New Roman" w:hAnsi="Times New Roman" w:cs="Times New Roman"/>
          <w:sz w:val="8"/>
          <w:szCs w:val="24"/>
          <w:u w:val="single"/>
        </w:rPr>
      </w:pPr>
    </w:p>
    <w:p w:rsidR="00FE1E1D" w:rsidRPr="00020596" w:rsidRDefault="00FE1E1D" w:rsidP="0004422F">
      <w:pPr>
        <w:pStyle w:val="ac"/>
        <w:numPr>
          <w:ilvl w:val="0"/>
          <w:numId w:val="4"/>
        </w:numPr>
        <w:spacing w:after="0" w:line="240" w:lineRule="auto"/>
        <w:ind w:left="0" w:firstLine="709"/>
        <w:jc w:val="both"/>
        <w:rPr>
          <w:rFonts w:ascii="Times New Roman" w:hAnsi="Times New Roman" w:cs="Times New Roman"/>
          <w:b/>
          <w:sz w:val="24"/>
          <w:szCs w:val="24"/>
          <w:u w:val="single"/>
        </w:rPr>
      </w:pPr>
      <w:r w:rsidRPr="00020596">
        <w:rPr>
          <w:rFonts w:ascii="Times New Roman" w:hAnsi="Times New Roman" w:cs="Times New Roman"/>
          <w:b/>
          <w:sz w:val="24"/>
          <w:szCs w:val="24"/>
          <w:u w:val="single"/>
        </w:rPr>
        <w:t>Валюта закупочной процедуры:</w:t>
      </w:r>
    </w:p>
    <w:p w:rsidR="00FE1E1D" w:rsidRPr="00020596" w:rsidRDefault="00FE1E1D" w:rsidP="00E9107F">
      <w:pPr>
        <w:ind w:firstLine="709"/>
        <w:jc w:val="both"/>
      </w:pPr>
      <w:r w:rsidRPr="00020596">
        <w:t>Российский рубль.</w:t>
      </w:r>
    </w:p>
    <w:p w:rsidR="00E9107F" w:rsidRPr="00020596" w:rsidRDefault="00E9107F" w:rsidP="00E9107F">
      <w:pPr>
        <w:ind w:firstLine="709"/>
        <w:jc w:val="both"/>
        <w:rPr>
          <w:sz w:val="8"/>
        </w:rPr>
      </w:pPr>
    </w:p>
    <w:p w:rsidR="00FE1E1D" w:rsidRPr="00020596" w:rsidRDefault="00FE1E1D" w:rsidP="0004422F">
      <w:pPr>
        <w:pStyle w:val="ac"/>
        <w:numPr>
          <w:ilvl w:val="0"/>
          <w:numId w:val="4"/>
        </w:numPr>
        <w:spacing w:after="0" w:line="240" w:lineRule="auto"/>
        <w:ind w:left="0" w:firstLine="709"/>
        <w:jc w:val="both"/>
        <w:rPr>
          <w:rFonts w:ascii="Times New Roman" w:hAnsi="Times New Roman" w:cs="Times New Roman"/>
          <w:b/>
          <w:sz w:val="24"/>
          <w:szCs w:val="24"/>
          <w:u w:val="single"/>
        </w:rPr>
      </w:pPr>
      <w:r w:rsidRPr="00020596">
        <w:rPr>
          <w:rFonts w:ascii="Times New Roman" w:hAnsi="Times New Roman" w:cs="Times New Roman"/>
          <w:b/>
          <w:sz w:val="24"/>
          <w:szCs w:val="24"/>
          <w:u w:val="single"/>
        </w:rPr>
        <w:t>Требования к условиям оплаты:</w:t>
      </w:r>
    </w:p>
    <w:p w:rsidR="00E23324" w:rsidRPr="00020596" w:rsidRDefault="00E23324" w:rsidP="00E9107F">
      <w:pPr>
        <w:pStyle w:val="ac"/>
        <w:spacing w:after="0" w:line="240" w:lineRule="auto"/>
        <w:ind w:left="0" w:firstLine="709"/>
        <w:jc w:val="both"/>
        <w:rPr>
          <w:rFonts w:ascii="Times New Roman" w:hAnsi="Times New Roman" w:cs="Times New Roman"/>
          <w:b/>
          <w:i/>
          <w:color w:val="000000"/>
          <w:sz w:val="10"/>
          <w:szCs w:val="24"/>
        </w:rPr>
      </w:pPr>
    </w:p>
    <w:p w:rsidR="00A75FD9" w:rsidRPr="00020596" w:rsidRDefault="00A75FD9" w:rsidP="00F35AFE">
      <w:pPr>
        <w:spacing w:line="276" w:lineRule="auto"/>
        <w:ind w:firstLine="709"/>
        <w:jc w:val="both"/>
        <w:rPr>
          <w:color w:val="000000"/>
        </w:rPr>
      </w:pPr>
      <w:r w:rsidRPr="00020596">
        <w:rPr>
          <w:color w:val="000000"/>
        </w:rPr>
        <w:t xml:space="preserve">Стороны применяют следующий порядок оплаты стоимости Товара: </w:t>
      </w:r>
    </w:p>
    <w:p w:rsidR="00CF3505" w:rsidRPr="00020596" w:rsidRDefault="00CF3505" w:rsidP="00CF3505">
      <w:pPr>
        <w:ind w:firstLine="709"/>
        <w:jc w:val="both"/>
        <w:rPr>
          <w:b/>
          <w:i/>
          <w:color w:val="000000"/>
        </w:rPr>
      </w:pPr>
      <w:r w:rsidRPr="00020596">
        <w:rPr>
          <w:b/>
          <w:i/>
          <w:color w:val="000000"/>
        </w:rPr>
        <w:t>В случае, если Поставщик не является субъектом малого и среднего предпринимательства:</w:t>
      </w:r>
    </w:p>
    <w:p w:rsidR="00CF3505" w:rsidRPr="00020596" w:rsidRDefault="00CF3505" w:rsidP="00CF3505">
      <w:pPr>
        <w:ind w:firstLine="709"/>
        <w:jc w:val="both"/>
      </w:pPr>
      <w:r w:rsidRPr="00020596">
        <w:rPr>
          <w:color w:val="000000"/>
        </w:rPr>
        <w:t>Первый платеж в размере 80 % (восемьдесят процентов) от общей стоимости поставляемого Товара, производится Покупателем прямым банковским переводом в течение 45 (сорока пяти) календарных дней, но не ранее, чем через 30 (тридцать) календарных дней по факту поставки всего Товара в Место приемки, с даты подписания обеими Сторонами Товарной накладной (форма ТОРГ –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w:t>
      </w:r>
      <w:r w:rsidRPr="00020596">
        <w:t>.</w:t>
      </w:r>
    </w:p>
    <w:p w:rsidR="00CF3505" w:rsidRPr="00020596" w:rsidRDefault="00CF3505" w:rsidP="00CF3505">
      <w:pPr>
        <w:ind w:firstLine="709"/>
        <w:jc w:val="both"/>
        <w:rPr>
          <w:color w:val="000000"/>
        </w:rPr>
      </w:pPr>
      <w:r w:rsidRPr="00020596">
        <w:rPr>
          <w:color w:val="000000"/>
        </w:rPr>
        <w:t xml:space="preserve">Платеж в размере 15 % (пятнадцати процентов) от общей стоимости поставляемого Товара,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на основании ранее подписанной обеими </w:t>
      </w:r>
      <w:r w:rsidRPr="00020596">
        <w:rPr>
          <w:color w:val="000000"/>
        </w:rPr>
        <w:lastRenderedPageBreak/>
        <w:t xml:space="preserve">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CF3505" w:rsidRPr="00020596" w:rsidRDefault="00CF3505" w:rsidP="00CF3505">
      <w:pPr>
        <w:ind w:firstLine="709"/>
        <w:jc w:val="both"/>
        <w:rPr>
          <w:color w:val="000000"/>
        </w:rPr>
      </w:pPr>
      <w:r w:rsidRPr="00020596">
        <w:rPr>
          <w:color w:val="000000"/>
        </w:rPr>
        <w:t>Платёж 100 % (сто процентов) стоимости Услуг/Работ, производится Покупателем в течение 45 (сорока пяти) календарных дней, но не ранее, чем через 30 (тридцать) календарных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CF3505" w:rsidRPr="00020596" w:rsidRDefault="00CF3505" w:rsidP="00CF3505">
      <w:pPr>
        <w:ind w:firstLine="709"/>
        <w:jc w:val="both"/>
        <w:rPr>
          <w:color w:val="000000"/>
        </w:rPr>
      </w:pPr>
      <w:r w:rsidRPr="00020596">
        <w:rPr>
          <w:color w:val="000000"/>
        </w:rPr>
        <w:t xml:space="preserve">Платеж в размере 5 % (пяти процентов) от общей стоимости поставляемого Товара, производится Покупателем в течение 45 (сорока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w:t>
      </w:r>
    </w:p>
    <w:p w:rsidR="00CF3505" w:rsidRPr="00020596" w:rsidRDefault="00CF3505" w:rsidP="00CF3505">
      <w:pPr>
        <w:ind w:firstLine="709"/>
        <w:jc w:val="both"/>
        <w:rPr>
          <w:color w:val="000000"/>
        </w:rPr>
      </w:pPr>
      <w:r w:rsidRPr="00020596">
        <w:rPr>
          <w:color w:val="000000"/>
        </w:rPr>
        <w:t>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45 (сорока пяти) календарных дней по истечению гарантийного срока на Товар</w:t>
      </w:r>
      <w:r w:rsidR="00CD67DC" w:rsidRPr="00020596">
        <w:rPr>
          <w:color w:val="000000"/>
        </w:rPr>
        <w:t xml:space="preserve"> </w:t>
      </w:r>
      <w:r w:rsidRPr="00020596">
        <w:rPr>
          <w:color w:val="000000"/>
        </w:rPr>
        <w:t>при наличии подписанного сторонами Акта о выполнении Услуг/Работ,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CF3505" w:rsidRPr="00020596" w:rsidRDefault="00CF3505" w:rsidP="00CF3505">
      <w:pPr>
        <w:ind w:firstLine="709"/>
        <w:jc w:val="both"/>
        <w:rPr>
          <w:color w:val="000000"/>
        </w:rPr>
      </w:pPr>
      <w:r w:rsidRPr="00020596">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CF3505" w:rsidRPr="00020596" w:rsidRDefault="00CF3505" w:rsidP="00CF3505">
      <w:pPr>
        <w:ind w:firstLine="709"/>
        <w:jc w:val="both"/>
        <w:rPr>
          <w:b/>
          <w:i/>
          <w:color w:val="000000"/>
        </w:rPr>
      </w:pPr>
      <w:r w:rsidRPr="00020596">
        <w:rPr>
          <w:b/>
          <w:i/>
          <w:color w:val="000000"/>
        </w:rPr>
        <w:t>В случае, если Поставщик является субъектом малого и среднего предпринимательства:</w:t>
      </w:r>
    </w:p>
    <w:p w:rsidR="00CD67DC" w:rsidRPr="00020596" w:rsidRDefault="00CD67DC" w:rsidP="00CD67DC">
      <w:pPr>
        <w:ind w:firstLine="709"/>
        <w:jc w:val="both"/>
      </w:pPr>
      <w:r w:rsidRPr="00020596">
        <w:rPr>
          <w:color w:val="000000"/>
        </w:rPr>
        <w:t>Первый платеж в размере 80 % (восемьдесят процентов) от общей стоимости поставляемого Товара, производится Покупателем прямым банковским переводом в течение 15 (пятнадцати) рабочих дней по факту поставки всего Товара в Место приемки, с даты подписания обеими Сторонами Товарной накладной (форма ТОРГ –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w:t>
      </w:r>
      <w:r w:rsidRPr="00020596">
        <w:t>.</w:t>
      </w:r>
    </w:p>
    <w:p w:rsidR="00CD67DC" w:rsidRPr="00020596" w:rsidRDefault="00CD67DC" w:rsidP="00CD67DC">
      <w:pPr>
        <w:ind w:firstLine="709"/>
        <w:jc w:val="both"/>
        <w:rPr>
          <w:color w:val="000000"/>
        </w:rPr>
      </w:pPr>
      <w:r w:rsidRPr="00020596">
        <w:rPr>
          <w:color w:val="000000"/>
        </w:rPr>
        <w:t>Платеж в размере 15 % (пятнадцати процентов) от общей стоимости поставляемого Товара, прои</w:t>
      </w:r>
      <w:r w:rsidR="003855AC">
        <w:rPr>
          <w:color w:val="000000"/>
        </w:rPr>
        <w:t>зводится Покупателем в течение 7</w:t>
      </w:r>
      <w:r w:rsidRPr="00020596">
        <w:rPr>
          <w:color w:val="000000"/>
        </w:rPr>
        <w:t xml:space="preserve"> (</w:t>
      </w:r>
      <w:r w:rsidR="003855AC">
        <w:rPr>
          <w:color w:val="000000"/>
        </w:rPr>
        <w:t>семи</w:t>
      </w:r>
      <w:r w:rsidRPr="00020596">
        <w:rPr>
          <w:color w:val="000000"/>
        </w:rPr>
        <w:t xml:space="preserve">)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CD67DC" w:rsidRPr="00020596" w:rsidRDefault="00CD67DC" w:rsidP="00CD67DC">
      <w:pPr>
        <w:ind w:firstLine="709"/>
        <w:jc w:val="both"/>
        <w:rPr>
          <w:color w:val="000000"/>
        </w:rPr>
      </w:pPr>
      <w:r w:rsidRPr="00020596">
        <w:rPr>
          <w:color w:val="000000"/>
        </w:rPr>
        <w:t>Платёж 100 % (сто процентов) стоимости Услуг/Работ, производится Покупателем в течение 15 (</w:t>
      </w:r>
      <w:r w:rsidR="003855AC">
        <w:rPr>
          <w:color w:val="000000"/>
        </w:rPr>
        <w:t>семи</w:t>
      </w:r>
      <w:r w:rsidRPr="00020596">
        <w:rPr>
          <w:color w:val="000000"/>
        </w:rPr>
        <w:t>) рабочих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CD67DC" w:rsidRPr="00020596" w:rsidRDefault="00CD67DC" w:rsidP="00CD67DC">
      <w:pPr>
        <w:ind w:firstLine="709"/>
        <w:jc w:val="both"/>
        <w:rPr>
          <w:color w:val="000000"/>
        </w:rPr>
      </w:pPr>
      <w:r w:rsidRPr="00020596">
        <w:rPr>
          <w:color w:val="000000"/>
        </w:rPr>
        <w:t>Платеж в размере 5 % (пяти процентов) от общей стоимости поставляемого Товара, произ</w:t>
      </w:r>
      <w:r w:rsidR="003855AC">
        <w:rPr>
          <w:color w:val="000000"/>
        </w:rPr>
        <w:t>водится Покупателем в течение 7</w:t>
      </w:r>
      <w:r w:rsidRPr="00020596">
        <w:rPr>
          <w:color w:val="000000"/>
        </w:rPr>
        <w:t xml:space="preserve"> (</w:t>
      </w:r>
      <w:r w:rsidR="003855AC">
        <w:rPr>
          <w:color w:val="000000"/>
        </w:rPr>
        <w:t>семи</w:t>
      </w:r>
      <w:r w:rsidRPr="00020596">
        <w:rPr>
          <w:color w:val="000000"/>
        </w:rPr>
        <w:t xml:space="preserve">) рабочих дней по факту завершения всех </w:t>
      </w:r>
      <w:r w:rsidRPr="00020596">
        <w:rPr>
          <w:color w:val="000000"/>
        </w:rPr>
        <w:lastRenderedPageBreak/>
        <w:t xml:space="preserve">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w:t>
      </w:r>
    </w:p>
    <w:p w:rsidR="00CD67DC" w:rsidRPr="00020596" w:rsidRDefault="00CD67DC" w:rsidP="00CD67DC">
      <w:pPr>
        <w:ind w:firstLine="709"/>
        <w:jc w:val="both"/>
        <w:rPr>
          <w:color w:val="000000"/>
        </w:rPr>
      </w:pPr>
      <w:r w:rsidRPr="00020596">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3855AC">
        <w:rPr>
          <w:color w:val="000000"/>
        </w:rPr>
        <w:t>7</w:t>
      </w:r>
      <w:r w:rsidRPr="00020596">
        <w:rPr>
          <w:color w:val="000000"/>
        </w:rPr>
        <w:t xml:space="preserve"> (</w:t>
      </w:r>
      <w:r w:rsidR="003855AC">
        <w:rPr>
          <w:color w:val="000000"/>
        </w:rPr>
        <w:t>семи</w:t>
      </w:r>
      <w:r w:rsidRPr="00020596">
        <w:rPr>
          <w:color w:val="000000"/>
        </w:rPr>
        <w:t>) рабочих дней по истечению гарантийного срока на Товар при наличии подписанного сторонами Акта о выполнении Услуг/Работ,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CD67DC" w:rsidRPr="00020596" w:rsidRDefault="00CD67DC" w:rsidP="00CD67DC">
      <w:pPr>
        <w:ind w:firstLine="709"/>
        <w:jc w:val="both"/>
        <w:rPr>
          <w:color w:val="000000"/>
        </w:rPr>
      </w:pPr>
      <w:r w:rsidRPr="00020596">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CF3505" w:rsidRPr="00020596" w:rsidRDefault="00CF3505" w:rsidP="00CF3505">
      <w:pPr>
        <w:ind w:firstLine="709"/>
        <w:jc w:val="both"/>
        <w:rPr>
          <w:color w:val="000000"/>
        </w:rPr>
      </w:pPr>
      <w:r w:rsidRPr="00020596">
        <w:rPr>
          <w:color w:val="000000"/>
        </w:rPr>
        <w:t>Порядок расчетов:</w:t>
      </w:r>
    </w:p>
    <w:p w:rsidR="00CF3505" w:rsidRPr="00020596" w:rsidRDefault="00CF3505" w:rsidP="00CF3505">
      <w:pPr>
        <w:ind w:firstLine="709"/>
        <w:jc w:val="both"/>
        <w:rPr>
          <w:color w:val="000000"/>
        </w:rPr>
      </w:pPr>
      <w:r w:rsidRPr="00020596">
        <w:rPr>
          <w:color w:val="000000"/>
        </w:rPr>
        <w:t>Расчеты по настоящему Договору осуществляются в рамках проекта «Создание судостроительного комплекса «Звезда».</w:t>
      </w:r>
    </w:p>
    <w:p w:rsidR="00CF3505" w:rsidRPr="00020596" w:rsidRDefault="00CF3505" w:rsidP="00CF3505">
      <w:pPr>
        <w:ind w:firstLine="709"/>
        <w:jc w:val="both"/>
        <w:rPr>
          <w:color w:val="000000"/>
        </w:rPr>
      </w:pPr>
      <w:r w:rsidRPr="00020596">
        <w:t xml:space="preserve">В случае, если сумма цен всех договоров, ранее заключенных Поставщиком по проекту «Создание судостроительного комплекса «Звезда», включая Цену настоящего Договора, превышает 3 000 000,00 (Три миллиона) рублей 00 копеек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w:t>
      </w:r>
      <w:r w:rsidRPr="00020596">
        <w:rPr>
          <w:color w:val="000000"/>
        </w:rPr>
        <w:t>исключительно с использованием отдельного банковского счета,</w:t>
      </w:r>
      <w:r w:rsidR="00CD67DC" w:rsidRPr="00020596">
        <w:rPr>
          <w:color w:val="000000"/>
        </w:rPr>
        <w:t xml:space="preserve"> открытого в Банке «ВБРР» (АО).</w:t>
      </w:r>
    </w:p>
    <w:p w:rsidR="00CF3505" w:rsidRPr="00020596" w:rsidRDefault="00CF3505" w:rsidP="00CF3505">
      <w:pPr>
        <w:ind w:firstLine="709"/>
        <w:jc w:val="both"/>
        <w:rPr>
          <w:color w:val="000000"/>
        </w:rPr>
      </w:pPr>
      <w:r w:rsidRPr="00020596">
        <w:rPr>
          <w:color w:val="000000"/>
        </w:rPr>
        <w:t>Для осуществления расчетов по настоящему Договору Поставщик обязан открыть отдельный банковский счет в Банке «ВБРР» (АО) и заключить с Банком «ВБРР»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rsidR="00CF3505" w:rsidRPr="00020596" w:rsidRDefault="00CF3505" w:rsidP="00CF3505">
      <w:pPr>
        <w:ind w:firstLine="709"/>
        <w:jc w:val="both"/>
        <w:rPr>
          <w:color w:val="000000"/>
        </w:rPr>
      </w:pPr>
      <w:r w:rsidRPr="00020596">
        <w:rPr>
          <w:color w:val="000000"/>
        </w:rPr>
        <w:t>Поставщик обязан осуществлять расчеты по настоящему Договору (расчеты с Покупателем и оплата расходов, связанных с выполнением обязательств Поставщика по настоящему Договору) исключительно с использованием отдельных банковских счетов, открытых в Банке «ВБРР» (АО).</w:t>
      </w:r>
    </w:p>
    <w:p w:rsidR="00CF3505" w:rsidRPr="00020596" w:rsidRDefault="00CF3505" w:rsidP="00CF3505">
      <w:pPr>
        <w:ind w:firstLine="709"/>
        <w:jc w:val="both"/>
        <w:rPr>
          <w:color w:val="000000"/>
        </w:rPr>
      </w:pPr>
      <w:r w:rsidRPr="00020596">
        <w:rPr>
          <w:color w:val="000000"/>
        </w:rPr>
        <w:t>Поставщик обязан предоставлять Банку «ВБРР» (АО) сведения о привлекаемых им в рамках исполнения обязательств по настоящему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настоящему Договору.</w:t>
      </w:r>
    </w:p>
    <w:p w:rsidR="00B05B32" w:rsidRPr="00CD67DC" w:rsidRDefault="00B05B32" w:rsidP="00F35AFE">
      <w:pPr>
        <w:pStyle w:val="ac"/>
        <w:spacing w:after="0"/>
        <w:ind w:left="709"/>
        <w:jc w:val="both"/>
        <w:rPr>
          <w:rFonts w:ascii="Times New Roman" w:hAnsi="Times New Roman"/>
          <w:color w:val="000000"/>
          <w:sz w:val="6"/>
          <w:szCs w:val="24"/>
        </w:rPr>
      </w:pPr>
    </w:p>
    <w:p w:rsidR="00FE1E1D" w:rsidRPr="000C0E69" w:rsidRDefault="00FE1E1D" w:rsidP="00F35AFE">
      <w:pPr>
        <w:spacing w:line="276" w:lineRule="auto"/>
        <w:ind w:firstLine="709"/>
        <w:jc w:val="both"/>
      </w:pPr>
      <w:r w:rsidRPr="000C0E69">
        <w:t>В соответствии с Положением</w:t>
      </w:r>
      <w:r w:rsidR="00287A5D" w:rsidRPr="000C0E69">
        <w:t xml:space="preserve"> ООО «ССК «Звезда»</w:t>
      </w:r>
      <w:r w:rsidRPr="000C0E69">
        <w:t xml:space="preserve"> </w:t>
      </w:r>
      <w:r w:rsidR="00287A5D" w:rsidRPr="000C0E69">
        <w:t>«О</w:t>
      </w:r>
      <w:r w:rsidRPr="000C0E69">
        <w:t xml:space="preserve"> закупке </w:t>
      </w:r>
      <w:r w:rsidR="00287A5D" w:rsidRPr="000C0E69">
        <w:t xml:space="preserve">товаров, работ, услуг» </w:t>
      </w:r>
      <w:r w:rsidR="003855AC">
        <w:t xml:space="preserve">от </w:t>
      </w:r>
      <w:r w:rsidR="003855AC" w:rsidRPr="00D757BE">
        <w:t>20.08.2021 г.</w:t>
      </w:r>
      <w:r w:rsidR="003855AC">
        <w:t xml:space="preserve">  № П2-07 П-0005 версия </w:t>
      </w:r>
      <w:r w:rsidR="003855AC" w:rsidRPr="00D757BE">
        <w:t>4</w:t>
      </w:r>
      <w:r w:rsidR="003855AC" w:rsidRPr="00F4316B">
        <w:t xml:space="preserve">.00 </w:t>
      </w:r>
      <w:r w:rsidRPr="000C0E69">
        <w:t>настоящий анонс размещается в целях:</w:t>
      </w:r>
    </w:p>
    <w:p w:rsidR="00FE1E1D" w:rsidRPr="000C0E69" w:rsidRDefault="00FE1E1D" w:rsidP="00F35AFE">
      <w:pPr>
        <w:pStyle w:val="ac"/>
        <w:numPr>
          <w:ilvl w:val="0"/>
          <w:numId w:val="2"/>
        </w:numPr>
        <w:spacing w:after="0"/>
        <w:ind w:left="0" w:firstLine="709"/>
        <w:jc w:val="both"/>
        <w:rPr>
          <w:rFonts w:ascii="Times New Roman" w:hAnsi="Times New Roman" w:cs="Times New Roman"/>
          <w:sz w:val="24"/>
          <w:szCs w:val="24"/>
        </w:rPr>
      </w:pPr>
      <w:r w:rsidRPr="000C0E69">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FE1E1D" w:rsidRPr="000C0E69" w:rsidRDefault="00FE1E1D" w:rsidP="00F35AFE">
      <w:pPr>
        <w:pStyle w:val="ac"/>
        <w:numPr>
          <w:ilvl w:val="0"/>
          <w:numId w:val="2"/>
        </w:numPr>
        <w:spacing w:after="0"/>
        <w:ind w:left="0" w:firstLine="709"/>
        <w:jc w:val="both"/>
        <w:rPr>
          <w:rFonts w:ascii="Times New Roman" w:hAnsi="Times New Roman" w:cs="Times New Roman"/>
          <w:sz w:val="24"/>
          <w:szCs w:val="24"/>
        </w:rPr>
      </w:pPr>
      <w:r w:rsidRPr="000C0E69">
        <w:rPr>
          <w:rFonts w:ascii="Times New Roman" w:hAnsi="Times New Roman" w:cs="Times New Roman"/>
          <w:sz w:val="24"/>
          <w:szCs w:val="24"/>
        </w:rPr>
        <w:lastRenderedPageBreak/>
        <w:t>повышения осведомленности рынка о предстоящей процедуре закупки;</w:t>
      </w:r>
    </w:p>
    <w:p w:rsidR="00FE1E1D" w:rsidRPr="000C0E69" w:rsidRDefault="00FE1E1D" w:rsidP="00F35AFE">
      <w:pPr>
        <w:pStyle w:val="ac"/>
        <w:numPr>
          <w:ilvl w:val="0"/>
          <w:numId w:val="2"/>
        </w:numPr>
        <w:spacing w:after="0"/>
        <w:ind w:left="0" w:firstLine="709"/>
        <w:jc w:val="both"/>
        <w:rPr>
          <w:rFonts w:ascii="Times New Roman" w:hAnsi="Times New Roman" w:cs="Times New Roman"/>
          <w:sz w:val="24"/>
          <w:szCs w:val="24"/>
        </w:rPr>
      </w:pPr>
      <w:r w:rsidRPr="000C0E69">
        <w:rPr>
          <w:rFonts w:ascii="Times New Roman" w:hAnsi="Times New Roman" w:cs="Times New Roman"/>
          <w:sz w:val="24"/>
          <w:szCs w:val="24"/>
        </w:rPr>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FE1E1D" w:rsidRPr="000C0E69" w:rsidRDefault="00FE1E1D" w:rsidP="00F35AFE">
      <w:pPr>
        <w:pStyle w:val="ac"/>
        <w:spacing w:after="0"/>
        <w:ind w:left="0" w:firstLine="709"/>
        <w:jc w:val="both"/>
        <w:rPr>
          <w:rFonts w:ascii="Times New Roman" w:hAnsi="Times New Roman" w:cs="Times New Roman"/>
          <w:sz w:val="14"/>
          <w:szCs w:val="24"/>
        </w:rPr>
      </w:pPr>
    </w:p>
    <w:p w:rsidR="007B5D5E" w:rsidRPr="000C0E69" w:rsidRDefault="00FE1E1D" w:rsidP="00F35AFE">
      <w:pPr>
        <w:spacing w:line="276" w:lineRule="auto"/>
        <w:ind w:firstLine="709"/>
        <w:jc w:val="both"/>
      </w:pPr>
      <w:r w:rsidRPr="000C0E69">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0C0E69">
        <w:t xml:space="preserve">Вас </w:t>
      </w:r>
      <w:r w:rsidRPr="000C0E69">
        <w:t>предоставить</w:t>
      </w:r>
      <w:r w:rsidR="0003301A" w:rsidRPr="000C0E69">
        <w:t xml:space="preserve"> на</w:t>
      </w:r>
      <w:r w:rsidR="007B5D5E" w:rsidRPr="000C0E69">
        <w:t xml:space="preserve"> </w:t>
      </w:r>
      <w:r w:rsidR="0003301A" w:rsidRPr="000C0E69">
        <w:t>ЭТП «</w:t>
      </w:r>
      <w:r w:rsidR="005B2AFE">
        <w:t>Фабрикант</w:t>
      </w:r>
      <w:r w:rsidR="0003301A" w:rsidRPr="000C0E69">
        <w:t>»</w:t>
      </w:r>
      <w:r w:rsidR="0003301A" w:rsidRPr="000C0E69">
        <w:rPr>
          <w:sz w:val="20"/>
          <w:szCs w:val="20"/>
        </w:rPr>
        <w:t xml:space="preserve"> </w:t>
      </w:r>
      <w:r w:rsidR="007B5D5E" w:rsidRPr="000C0E69">
        <w:t>следующие заполненные документы:</w:t>
      </w:r>
    </w:p>
    <w:p w:rsidR="00E51689" w:rsidRPr="000C0E69" w:rsidRDefault="00E51689" w:rsidP="00F35AFE">
      <w:pPr>
        <w:spacing w:line="276" w:lineRule="auto"/>
        <w:ind w:firstLine="709"/>
        <w:jc w:val="both"/>
      </w:pPr>
    </w:p>
    <w:p w:rsidR="007B5D5E" w:rsidRPr="000C0E69" w:rsidRDefault="007B5D5E" w:rsidP="00F35AFE">
      <w:pPr>
        <w:pStyle w:val="41"/>
        <w:spacing w:line="276" w:lineRule="auto"/>
        <w:ind w:left="0" w:firstLine="709"/>
        <w:jc w:val="both"/>
        <w:rPr>
          <w:b/>
          <w:bCs/>
        </w:rPr>
      </w:pPr>
      <w:r w:rsidRPr="000C0E69">
        <w:rPr>
          <w:b/>
          <w:szCs w:val="26"/>
        </w:rPr>
        <w:t>- С</w:t>
      </w:r>
      <w:r w:rsidR="007D268D" w:rsidRPr="000C0E69">
        <w:rPr>
          <w:b/>
          <w:szCs w:val="26"/>
        </w:rPr>
        <w:t xml:space="preserve">равнительную таблицу технических характеристик и комплектности поставки </w:t>
      </w:r>
      <w:r w:rsidR="00020596">
        <w:rPr>
          <w:b/>
          <w:szCs w:val="26"/>
        </w:rPr>
        <w:t>безрельсовой передаточной (высокоманевровой) тележки</w:t>
      </w:r>
      <w:r w:rsidR="00F35AFE">
        <w:rPr>
          <w:b/>
          <w:szCs w:val="26"/>
        </w:rPr>
        <w:t xml:space="preserve"> </w:t>
      </w:r>
      <w:r w:rsidR="0027744C" w:rsidRPr="000C0E69">
        <w:rPr>
          <w:b/>
          <w:bCs/>
        </w:rPr>
        <w:t>(Приложение № 1</w:t>
      </w:r>
      <w:r w:rsidR="007D268D" w:rsidRPr="000C0E69">
        <w:rPr>
          <w:b/>
          <w:bCs/>
        </w:rPr>
        <w:t xml:space="preserve"> Технического задания)</w:t>
      </w:r>
      <w:r w:rsidRPr="000C0E69">
        <w:rPr>
          <w:b/>
          <w:bCs/>
        </w:rPr>
        <w:t>;</w:t>
      </w:r>
      <w:r w:rsidR="007D268D" w:rsidRPr="000C0E69">
        <w:rPr>
          <w:b/>
          <w:bCs/>
        </w:rPr>
        <w:t xml:space="preserve"> </w:t>
      </w:r>
    </w:p>
    <w:p w:rsidR="00E51689" w:rsidRPr="000C0E69" w:rsidRDefault="007B5D5E" w:rsidP="00020596">
      <w:pPr>
        <w:pStyle w:val="41"/>
        <w:spacing w:line="276" w:lineRule="auto"/>
        <w:ind w:left="0" w:firstLine="709"/>
        <w:jc w:val="both"/>
        <w:rPr>
          <w:b/>
          <w:szCs w:val="26"/>
        </w:rPr>
      </w:pPr>
      <w:r w:rsidRPr="000C0E69">
        <w:rPr>
          <w:b/>
          <w:bCs/>
        </w:rPr>
        <w:t xml:space="preserve">- </w:t>
      </w:r>
      <w:r w:rsidRPr="000C0E69">
        <w:rPr>
          <w:b/>
          <w:szCs w:val="26"/>
        </w:rPr>
        <w:t xml:space="preserve">Коммерческое предложение на поставку </w:t>
      </w:r>
      <w:r w:rsidR="00020596">
        <w:rPr>
          <w:b/>
          <w:szCs w:val="26"/>
        </w:rPr>
        <w:t>безрельсовой передаточной (высокоманевровой) тележки</w:t>
      </w:r>
      <w:r w:rsidR="00F35AFE">
        <w:rPr>
          <w:b/>
          <w:szCs w:val="26"/>
        </w:rPr>
        <w:t xml:space="preserve"> </w:t>
      </w:r>
      <w:r w:rsidR="0027744C" w:rsidRPr="000C0E69">
        <w:rPr>
          <w:b/>
          <w:szCs w:val="26"/>
        </w:rPr>
        <w:t>(Приложение</w:t>
      </w:r>
      <w:r w:rsidRPr="000C0E69">
        <w:rPr>
          <w:b/>
          <w:szCs w:val="26"/>
        </w:rPr>
        <w:t xml:space="preserve"> № 2 Анонса предстоящ</w:t>
      </w:r>
      <w:r w:rsidR="00071C00" w:rsidRPr="000C0E69">
        <w:rPr>
          <w:b/>
          <w:szCs w:val="26"/>
        </w:rPr>
        <w:t>ей процедуры закупки).</w:t>
      </w:r>
    </w:p>
    <w:tbl>
      <w:tblPr>
        <w:tblStyle w:val="ae"/>
        <w:tblW w:w="0" w:type="auto"/>
        <w:tblLook w:val="04A0" w:firstRow="1" w:lastRow="0" w:firstColumn="1" w:lastColumn="0" w:noHBand="0" w:noVBand="1"/>
      </w:tblPr>
      <w:tblGrid>
        <w:gridCol w:w="4785"/>
        <w:gridCol w:w="4786"/>
      </w:tblGrid>
      <w:tr w:rsidR="00FE1E1D" w:rsidRPr="000C0E69" w:rsidTr="00CD67DC">
        <w:trPr>
          <w:trHeight w:val="2213"/>
        </w:trPr>
        <w:tc>
          <w:tcPr>
            <w:tcW w:w="4785" w:type="dxa"/>
          </w:tcPr>
          <w:p w:rsidR="00FE1E1D" w:rsidRPr="000C0E69" w:rsidRDefault="00FE1E1D" w:rsidP="00E9107F">
            <w:pPr>
              <w:pStyle w:val="ac"/>
              <w:spacing w:after="0" w:line="240" w:lineRule="auto"/>
              <w:ind w:left="0"/>
              <w:jc w:val="both"/>
              <w:rPr>
                <w:rFonts w:ascii="Times New Roman" w:hAnsi="Times New Roman" w:cs="Times New Roman"/>
                <w:sz w:val="24"/>
                <w:szCs w:val="24"/>
              </w:rPr>
            </w:pPr>
            <w:r w:rsidRPr="000C0E69">
              <w:rPr>
                <w:rFonts w:ascii="Times New Roman" w:hAnsi="Times New Roman" w:cs="Times New Roman"/>
                <w:sz w:val="24"/>
                <w:szCs w:val="24"/>
              </w:rPr>
              <w:t xml:space="preserve">Дата начала </w:t>
            </w:r>
          </w:p>
          <w:p w:rsidR="00FE1E1D" w:rsidRPr="000C0E69" w:rsidRDefault="00FE1E1D" w:rsidP="00E9107F">
            <w:pPr>
              <w:pStyle w:val="ac"/>
              <w:spacing w:after="0" w:line="240" w:lineRule="auto"/>
              <w:ind w:left="0"/>
              <w:jc w:val="both"/>
              <w:rPr>
                <w:rFonts w:ascii="Times New Roman" w:hAnsi="Times New Roman" w:cs="Times New Roman"/>
                <w:sz w:val="24"/>
                <w:szCs w:val="24"/>
              </w:rPr>
            </w:pPr>
            <w:r w:rsidRPr="000C0E69">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FE1E1D" w:rsidRPr="000C0E69" w:rsidRDefault="00EE21DD" w:rsidP="00E9107F">
            <w:pPr>
              <w:pStyle w:val="ac"/>
              <w:spacing w:after="0" w:line="240" w:lineRule="auto"/>
              <w:ind w:left="0"/>
              <w:jc w:val="both"/>
              <w:rPr>
                <w:rFonts w:ascii="Times New Roman" w:hAnsi="Times New Roman" w:cs="Times New Roman"/>
                <w:sz w:val="24"/>
                <w:szCs w:val="24"/>
              </w:rPr>
            </w:pPr>
            <w:r w:rsidRPr="000C0E69">
              <w:rPr>
                <w:rFonts w:ascii="Times New Roman" w:hAnsi="Times New Roman" w:cs="Times New Roman"/>
                <w:sz w:val="24"/>
                <w:szCs w:val="24"/>
              </w:rPr>
              <w:t>Дата</w:t>
            </w:r>
            <w:r w:rsidR="00A153EE" w:rsidRPr="000C0E69">
              <w:rPr>
                <w:rFonts w:ascii="Times New Roman" w:hAnsi="Times New Roman" w:cs="Times New Roman"/>
                <w:sz w:val="24"/>
                <w:szCs w:val="24"/>
              </w:rPr>
              <w:t xml:space="preserve"> и время</w:t>
            </w:r>
            <w:r w:rsidRPr="000C0E69">
              <w:rPr>
                <w:rFonts w:ascii="Times New Roman" w:hAnsi="Times New Roman" w:cs="Times New Roman"/>
                <w:sz w:val="24"/>
                <w:szCs w:val="24"/>
              </w:rPr>
              <w:t xml:space="preserve"> начала подачи технико-коммерческих предложений </w:t>
            </w:r>
            <w:r w:rsidRPr="000C0E69">
              <w:rPr>
                <w:rFonts w:ascii="Times New Roman" w:hAnsi="Times New Roman" w:cs="Times New Roman"/>
                <w:b/>
                <w:sz w:val="24"/>
                <w:szCs w:val="24"/>
              </w:rPr>
              <w:t>«</w:t>
            </w:r>
            <w:r w:rsidR="00047060">
              <w:rPr>
                <w:rFonts w:ascii="Times New Roman" w:hAnsi="Times New Roman" w:cs="Times New Roman"/>
                <w:b/>
                <w:sz w:val="24"/>
                <w:szCs w:val="24"/>
              </w:rPr>
              <w:t>06</w:t>
            </w:r>
            <w:r w:rsidRPr="000C0E69">
              <w:rPr>
                <w:rFonts w:ascii="Times New Roman" w:hAnsi="Times New Roman" w:cs="Times New Roman"/>
                <w:b/>
                <w:sz w:val="24"/>
                <w:szCs w:val="24"/>
              </w:rPr>
              <w:t>»</w:t>
            </w:r>
            <w:r w:rsidR="00047060">
              <w:rPr>
                <w:rFonts w:ascii="Times New Roman" w:hAnsi="Times New Roman" w:cs="Times New Roman"/>
                <w:b/>
                <w:sz w:val="24"/>
                <w:szCs w:val="24"/>
              </w:rPr>
              <w:t xml:space="preserve"> мая </w:t>
            </w:r>
            <w:r w:rsidR="00A153EE" w:rsidRPr="000C0E69">
              <w:rPr>
                <w:rFonts w:ascii="Times New Roman" w:hAnsi="Times New Roman" w:cs="Times New Roman"/>
                <w:b/>
                <w:sz w:val="24"/>
                <w:szCs w:val="24"/>
              </w:rPr>
              <w:t>20</w:t>
            </w:r>
            <w:r w:rsidR="00047060">
              <w:rPr>
                <w:rFonts w:ascii="Times New Roman" w:hAnsi="Times New Roman" w:cs="Times New Roman"/>
                <w:b/>
                <w:sz w:val="24"/>
                <w:szCs w:val="24"/>
              </w:rPr>
              <w:t>22</w:t>
            </w:r>
            <w:r w:rsidR="00A153EE" w:rsidRPr="000C0E69">
              <w:rPr>
                <w:rFonts w:ascii="Times New Roman" w:hAnsi="Times New Roman" w:cs="Times New Roman"/>
                <w:b/>
                <w:sz w:val="24"/>
                <w:szCs w:val="24"/>
              </w:rPr>
              <w:t xml:space="preserve">г. </w:t>
            </w:r>
            <w:r w:rsidR="00A153EE" w:rsidRPr="000C0E69">
              <w:rPr>
                <w:rFonts w:ascii="Times New Roman" w:hAnsi="Times New Roman" w:cs="Times New Roman"/>
                <w:b/>
                <w:i/>
                <w:sz w:val="24"/>
                <w:szCs w:val="24"/>
              </w:rPr>
              <w:t xml:space="preserve"> </w:t>
            </w:r>
          </w:p>
          <w:p w:rsidR="00E51689" w:rsidRPr="000C0E69" w:rsidRDefault="00E51689" w:rsidP="00E9107F">
            <w:pPr>
              <w:pStyle w:val="ac"/>
              <w:spacing w:after="0" w:line="240" w:lineRule="auto"/>
              <w:ind w:left="0"/>
              <w:jc w:val="both"/>
              <w:rPr>
                <w:rFonts w:ascii="Times New Roman" w:hAnsi="Times New Roman" w:cs="Times New Roman"/>
                <w:sz w:val="24"/>
                <w:szCs w:val="24"/>
              </w:rPr>
            </w:pPr>
          </w:p>
          <w:p w:rsidR="00A153EE" w:rsidRPr="000C0E69" w:rsidRDefault="00A153EE" w:rsidP="00047060">
            <w:pPr>
              <w:pStyle w:val="ac"/>
              <w:spacing w:after="0" w:line="240" w:lineRule="auto"/>
              <w:ind w:left="0"/>
              <w:jc w:val="both"/>
              <w:rPr>
                <w:rFonts w:ascii="Times New Roman" w:hAnsi="Times New Roman" w:cs="Times New Roman"/>
                <w:sz w:val="24"/>
                <w:szCs w:val="24"/>
              </w:rPr>
            </w:pPr>
            <w:r w:rsidRPr="000C0E69">
              <w:rPr>
                <w:rFonts w:ascii="Times New Roman" w:hAnsi="Times New Roman" w:cs="Times New Roman"/>
                <w:sz w:val="24"/>
                <w:szCs w:val="24"/>
              </w:rPr>
              <w:t xml:space="preserve">Дата и время окончания подачи технико-коммерческих предложений </w:t>
            </w:r>
            <w:r w:rsidRPr="000C0E69">
              <w:rPr>
                <w:rFonts w:ascii="Times New Roman" w:hAnsi="Times New Roman" w:cs="Times New Roman"/>
                <w:b/>
                <w:sz w:val="24"/>
                <w:szCs w:val="24"/>
              </w:rPr>
              <w:t>«</w:t>
            </w:r>
            <w:r w:rsidR="00047060">
              <w:rPr>
                <w:rFonts w:ascii="Times New Roman" w:hAnsi="Times New Roman" w:cs="Times New Roman"/>
                <w:b/>
                <w:sz w:val="24"/>
                <w:szCs w:val="24"/>
              </w:rPr>
              <w:t>19</w:t>
            </w:r>
            <w:r w:rsidRPr="000C0E69">
              <w:rPr>
                <w:rFonts w:ascii="Times New Roman" w:hAnsi="Times New Roman" w:cs="Times New Roman"/>
                <w:b/>
                <w:sz w:val="24"/>
                <w:szCs w:val="24"/>
              </w:rPr>
              <w:t>»</w:t>
            </w:r>
            <w:r w:rsidR="00047060">
              <w:rPr>
                <w:rFonts w:ascii="Times New Roman" w:hAnsi="Times New Roman" w:cs="Times New Roman"/>
                <w:b/>
                <w:sz w:val="24"/>
                <w:szCs w:val="24"/>
              </w:rPr>
              <w:t xml:space="preserve"> мая </w:t>
            </w:r>
            <w:r w:rsidRPr="000C0E69">
              <w:rPr>
                <w:rFonts w:ascii="Times New Roman" w:hAnsi="Times New Roman" w:cs="Times New Roman"/>
                <w:b/>
                <w:sz w:val="24"/>
                <w:szCs w:val="24"/>
              </w:rPr>
              <w:t>20</w:t>
            </w:r>
            <w:r w:rsidR="00047060">
              <w:rPr>
                <w:rFonts w:ascii="Times New Roman" w:hAnsi="Times New Roman" w:cs="Times New Roman"/>
                <w:b/>
                <w:sz w:val="24"/>
                <w:szCs w:val="24"/>
              </w:rPr>
              <w:t>22</w:t>
            </w:r>
            <w:r w:rsidRPr="000C0E69">
              <w:rPr>
                <w:rFonts w:ascii="Times New Roman" w:hAnsi="Times New Roman" w:cs="Times New Roman"/>
                <w:b/>
                <w:sz w:val="24"/>
                <w:szCs w:val="24"/>
              </w:rPr>
              <w:t xml:space="preserve">г. </w:t>
            </w:r>
            <w:r w:rsidRPr="000C0E69">
              <w:rPr>
                <w:rFonts w:ascii="Times New Roman" w:hAnsi="Times New Roman" w:cs="Times New Roman"/>
                <w:b/>
                <w:i/>
                <w:sz w:val="24"/>
                <w:szCs w:val="24"/>
              </w:rPr>
              <w:t>до «</w:t>
            </w:r>
            <w:r w:rsidR="00047060">
              <w:rPr>
                <w:rFonts w:ascii="Times New Roman" w:hAnsi="Times New Roman" w:cs="Times New Roman"/>
                <w:b/>
                <w:i/>
                <w:sz w:val="24"/>
                <w:szCs w:val="24"/>
              </w:rPr>
              <w:t>17</w:t>
            </w:r>
            <w:r w:rsidRPr="000C0E69">
              <w:rPr>
                <w:rFonts w:ascii="Times New Roman" w:hAnsi="Times New Roman" w:cs="Times New Roman"/>
                <w:b/>
                <w:i/>
                <w:sz w:val="24"/>
                <w:szCs w:val="24"/>
              </w:rPr>
              <w:t xml:space="preserve"> ч : </w:t>
            </w:r>
            <w:r w:rsidR="00047060">
              <w:rPr>
                <w:rFonts w:ascii="Times New Roman" w:hAnsi="Times New Roman" w:cs="Times New Roman"/>
                <w:b/>
                <w:i/>
                <w:sz w:val="24"/>
                <w:szCs w:val="24"/>
              </w:rPr>
              <w:t>00</w:t>
            </w:r>
            <w:r w:rsidRPr="000C0E69">
              <w:rPr>
                <w:rFonts w:ascii="Times New Roman" w:hAnsi="Times New Roman" w:cs="Times New Roman"/>
                <w:b/>
                <w:i/>
                <w:sz w:val="24"/>
                <w:szCs w:val="24"/>
              </w:rPr>
              <w:t xml:space="preserve"> м»</w:t>
            </w:r>
            <w:r w:rsidR="00047060">
              <w:rPr>
                <w:rFonts w:ascii="Times New Roman" w:hAnsi="Times New Roman" w:cs="Times New Roman"/>
                <w:b/>
                <w:i/>
                <w:sz w:val="24"/>
                <w:szCs w:val="24"/>
              </w:rPr>
              <w:t xml:space="preserve"> время местное</w:t>
            </w:r>
          </w:p>
        </w:tc>
      </w:tr>
    </w:tbl>
    <w:p w:rsidR="00FE1E1D" w:rsidRPr="000C0E69" w:rsidRDefault="00FE1E1D" w:rsidP="00E9107F">
      <w:pPr>
        <w:pStyle w:val="ac"/>
        <w:spacing w:after="0" w:line="240" w:lineRule="auto"/>
        <w:ind w:left="0" w:firstLine="709"/>
        <w:jc w:val="both"/>
        <w:rPr>
          <w:rFonts w:ascii="Times New Roman" w:hAnsi="Times New Roman" w:cs="Times New Roman"/>
          <w:color w:val="FF0000"/>
          <w:sz w:val="24"/>
          <w:szCs w:val="24"/>
        </w:rPr>
      </w:pPr>
    </w:p>
    <w:p w:rsidR="00FE1E1D" w:rsidRPr="000C0E69" w:rsidRDefault="00FE1E1D" w:rsidP="00E9107F">
      <w:pPr>
        <w:pStyle w:val="ac"/>
        <w:spacing w:after="0" w:line="240" w:lineRule="auto"/>
        <w:ind w:left="0" w:firstLine="709"/>
        <w:jc w:val="both"/>
        <w:rPr>
          <w:rFonts w:ascii="Times New Roman" w:hAnsi="Times New Roman" w:cs="Times New Roman"/>
          <w:sz w:val="24"/>
          <w:szCs w:val="24"/>
        </w:rPr>
      </w:pPr>
      <w:r w:rsidRPr="000C0E69">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0C0E69" w:rsidRDefault="00FE1E1D" w:rsidP="00E9107F">
      <w:pPr>
        <w:pStyle w:val="ac"/>
        <w:spacing w:after="0" w:line="240" w:lineRule="auto"/>
        <w:ind w:left="0" w:firstLine="709"/>
        <w:jc w:val="both"/>
        <w:rPr>
          <w:rFonts w:ascii="Times New Roman" w:hAnsi="Times New Roman" w:cs="Times New Roman"/>
          <w:sz w:val="24"/>
          <w:szCs w:val="24"/>
        </w:rPr>
      </w:pPr>
      <w:r w:rsidRPr="000C0E69">
        <w:rPr>
          <w:rFonts w:ascii="Times New Roman" w:hAnsi="Times New Roman" w:cs="Times New Roman"/>
          <w:sz w:val="24"/>
          <w:szCs w:val="24"/>
        </w:rPr>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0C0E69" w:rsidRDefault="00E545F1" w:rsidP="00E9107F">
      <w:pPr>
        <w:pStyle w:val="ac"/>
        <w:spacing w:after="0" w:line="240" w:lineRule="auto"/>
        <w:ind w:left="0" w:firstLine="709"/>
        <w:jc w:val="both"/>
        <w:rPr>
          <w:rFonts w:ascii="Times New Roman" w:hAnsi="Times New Roman" w:cs="Times New Roman"/>
          <w:color w:val="FF0000"/>
          <w:sz w:val="14"/>
          <w:szCs w:val="24"/>
        </w:rPr>
      </w:pPr>
    </w:p>
    <w:p w:rsidR="00FE1E1D" w:rsidRPr="000C0E69" w:rsidRDefault="00FE1E1D" w:rsidP="00D8235D">
      <w:pPr>
        <w:pStyle w:val="ac"/>
        <w:spacing w:after="0" w:line="240" w:lineRule="auto"/>
        <w:ind w:left="0" w:firstLine="709"/>
        <w:jc w:val="both"/>
        <w:rPr>
          <w:rFonts w:ascii="Times New Roman" w:hAnsi="Times New Roman" w:cs="Times New Roman"/>
          <w:b/>
          <w:sz w:val="24"/>
          <w:szCs w:val="24"/>
        </w:rPr>
      </w:pPr>
      <w:r w:rsidRPr="000C0E69">
        <w:rPr>
          <w:rFonts w:ascii="Times New Roman" w:hAnsi="Times New Roman" w:cs="Times New Roman"/>
          <w:b/>
          <w:sz w:val="24"/>
          <w:szCs w:val="24"/>
        </w:rPr>
        <w:t xml:space="preserve">По </w:t>
      </w:r>
      <w:r w:rsidR="00A153EE" w:rsidRPr="000C0E69">
        <w:rPr>
          <w:rFonts w:ascii="Times New Roman" w:hAnsi="Times New Roman" w:cs="Times New Roman"/>
          <w:b/>
          <w:sz w:val="24"/>
          <w:szCs w:val="24"/>
        </w:rPr>
        <w:t>организационным и</w:t>
      </w:r>
      <w:r w:rsidRPr="000C0E69">
        <w:rPr>
          <w:rFonts w:ascii="Times New Roman" w:hAnsi="Times New Roman" w:cs="Times New Roman"/>
          <w:b/>
          <w:sz w:val="24"/>
          <w:szCs w:val="24"/>
        </w:rPr>
        <w:t xml:space="preserve"> техническим вопросам прошу обращаться:</w:t>
      </w:r>
    </w:p>
    <w:p w:rsidR="00D8235D" w:rsidRPr="000C0E69" w:rsidRDefault="00D8235D" w:rsidP="00D8235D">
      <w:pPr>
        <w:ind w:firstLine="709"/>
        <w:rPr>
          <w:lang w:bidi="he-IL"/>
        </w:rPr>
      </w:pPr>
      <w:r w:rsidRPr="000C0E69">
        <w:rPr>
          <w:lang w:bidi="he-IL"/>
        </w:rPr>
        <w:t>Лушников Алексей Юрьевич</w:t>
      </w:r>
    </w:p>
    <w:p w:rsidR="00D8235D" w:rsidRPr="000C0E69" w:rsidRDefault="00D8235D" w:rsidP="00D8235D">
      <w:pPr>
        <w:ind w:firstLine="709"/>
        <w:rPr>
          <w:lang w:bidi="he-IL"/>
        </w:rPr>
      </w:pPr>
      <w:r w:rsidRPr="000C0E69">
        <w:rPr>
          <w:lang w:bidi="he-IL"/>
        </w:rPr>
        <w:t xml:space="preserve">Электронная почта: LushnikovAYU@sskzvezda.ru </w:t>
      </w:r>
    </w:p>
    <w:p w:rsidR="00D8235D" w:rsidRPr="000C0E69" w:rsidRDefault="00D8235D" w:rsidP="00D8235D">
      <w:pPr>
        <w:pStyle w:val="ac"/>
        <w:spacing w:after="0" w:line="240" w:lineRule="auto"/>
        <w:ind w:left="0" w:firstLine="709"/>
        <w:jc w:val="both"/>
        <w:rPr>
          <w:rFonts w:ascii="Times New Roman" w:eastAsia="Times New Roman" w:hAnsi="Times New Roman" w:cs="Times New Roman"/>
          <w:sz w:val="24"/>
          <w:szCs w:val="24"/>
          <w:lang w:eastAsia="ru-RU" w:bidi="he-IL"/>
        </w:rPr>
      </w:pPr>
      <w:r w:rsidRPr="000C0E69">
        <w:rPr>
          <w:rFonts w:ascii="Times New Roman" w:hAnsi="Times New Roman" w:cs="Times New Roman"/>
          <w:sz w:val="24"/>
          <w:szCs w:val="24"/>
        </w:rPr>
        <w:t xml:space="preserve">Контактный телефон: </w:t>
      </w:r>
      <w:r w:rsidRPr="000C0E69">
        <w:rPr>
          <w:rFonts w:ascii="Times New Roman" w:eastAsia="Times New Roman" w:hAnsi="Times New Roman" w:cs="Times New Roman"/>
          <w:sz w:val="24"/>
          <w:szCs w:val="24"/>
          <w:lang w:eastAsia="ru-RU" w:bidi="he-IL"/>
        </w:rPr>
        <w:t xml:space="preserve">+ 7 (42335) 4-00-00 </w:t>
      </w:r>
      <w:r w:rsidR="00CD3058" w:rsidRPr="000C0E69">
        <w:rPr>
          <w:rFonts w:ascii="Times New Roman" w:eastAsia="Times New Roman" w:hAnsi="Times New Roman" w:cs="Times New Roman"/>
          <w:sz w:val="24"/>
          <w:szCs w:val="24"/>
          <w:lang w:eastAsia="ru-RU" w:bidi="he-IL"/>
        </w:rPr>
        <w:t>доб.</w:t>
      </w:r>
      <w:r w:rsidRPr="000C0E69">
        <w:rPr>
          <w:rFonts w:ascii="Times New Roman" w:eastAsia="Times New Roman" w:hAnsi="Times New Roman" w:cs="Times New Roman"/>
          <w:sz w:val="24"/>
          <w:szCs w:val="24"/>
          <w:lang w:eastAsia="ru-RU" w:bidi="he-IL"/>
        </w:rPr>
        <w:t xml:space="preserve"> 70-541</w:t>
      </w:r>
    </w:p>
    <w:p w:rsidR="00D8235D" w:rsidRPr="000C0E69" w:rsidRDefault="00D8235D" w:rsidP="00D8235D">
      <w:pPr>
        <w:pStyle w:val="ac"/>
        <w:spacing w:after="0" w:line="240" w:lineRule="auto"/>
        <w:ind w:left="0" w:firstLine="709"/>
        <w:jc w:val="both"/>
        <w:rPr>
          <w:rFonts w:ascii="Times New Roman" w:eastAsia="Times New Roman" w:hAnsi="Times New Roman" w:cs="Times New Roman"/>
          <w:sz w:val="12"/>
          <w:szCs w:val="24"/>
          <w:lang w:eastAsia="ru-RU" w:bidi="he-IL"/>
        </w:rPr>
      </w:pPr>
    </w:p>
    <w:p w:rsidR="00D8235D" w:rsidRPr="000C0E69" w:rsidRDefault="00D8235D" w:rsidP="00D8235D">
      <w:pPr>
        <w:pStyle w:val="ac"/>
        <w:spacing w:after="0" w:line="240" w:lineRule="auto"/>
        <w:ind w:left="0" w:firstLine="709"/>
        <w:jc w:val="both"/>
        <w:rPr>
          <w:rFonts w:ascii="Times New Roman" w:hAnsi="Times New Roman" w:cs="Times New Roman"/>
          <w:b/>
          <w:sz w:val="24"/>
          <w:szCs w:val="24"/>
        </w:rPr>
      </w:pPr>
      <w:r w:rsidRPr="000C0E69">
        <w:rPr>
          <w:rFonts w:ascii="Times New Roman" w:eastAsia="Times New Roman" w:hAnsi="Times New Roman" w:cs="Times New Roman"/>
          <w:b/>
          <w:sz w:val="24"/>
          <w:szCs w:val="24"/>
          <w:lang w:eastAsia="ru-RU" w:bidi="he-IL"/>
        </w:rPr>
        <w:t>Дополнительная контактная информация:</w:t>
      </w:r>
    </w:p>
    <w:p w:rsidR="00D8235D" w:rsidRPr="000C0E69" w:rsidRDefault="00D8235D" w:rsidP="00D8235D">
      <w:pPr>
        <w:ind w:firstLine="709"/>
        <w:rPr>
          <w:lang w:bidi="he-IL"/>
        </w:rPr>
      </w:pPr>
      <w:r w:rsidRPr="000C0E69">
        <w:rPr>
          <w:lang w:bidi="he-IL"/>
        </w:rPr>
        <w:t>Теплоухов Сергей Владиславович</w:t>
      </w:r>
    </w:p>
    <w:p w:rsidR="00FE1E1D" w:rsidRPr="000C0E69" w:rsidRDefault="00D8235D" w:rsidP="00D8235D">
      <w:pPr>
        <w:ind w:firstLine="709"/>
        <w:jc w:val="both"/>
        <w:rPr>
          <w:lang w:bidi="he-IL"/>
        </w:rPr>
      </w:pPr>
      <w:r w:rsidRPr="000C0E69">
        <w:rPr>
          <w:szCs w:val="20"/>
        </w:rPr>
        <w:t>Электронная почта</w:t>
      </w:r>
      <w:r w:rsidRPr="000C0E69">
        <w:rPr>
          <w:lang w:bidi="he-IL"/>
        </w:rPr>
        <w:t xml:space="preserve">: </w:t>
      </w:r>
      <w:hyperlink r:id="rId9" w:history="1">
        <w:r w:rsidRPr="000C0E69">
          <w:t>TeploukhovSV@sskzvezda.ru</w:t>
        </w:r>
      </w:hyperlink>
      <w:r w:rsidRPr="000C0E69">
        <w:t xml:space="preserve">                                          </w:t>
      </w:r>
      <w:r w:rsidRPr="000C0E69">
        <w:rPr>
          <w:lang w:bidi="he-IL"/>
        </w:rPr>
        <w:t xml:space="preserve">                     </w:t>
      </w:r>
    </w:p>
    <w:p w:rsidR="00FE1E1D" w:rsidRPr="000C0E69" w:rsidRDefault="00FE1E1D" w:rsidP="00E9107F">
      <w:pPr>
        <w:pStyle w:val="ac"/>
        <w:spacing w:after="0" w:line="240" w:lineRule="auto"/>
        <w:ind w:left="0" w:firstLine="709"/>
        <w:jc w:val="both"/>
        <w:rPr>
          <w:rFonts w:ascii="Times New Roman" w:hAnsi="Times New Roman" w:cs="Times New Roman"/>
          <w:sz w:val="24"/>
          <w:szCs w:val="24"/>
        </w:rPr>
      </w:pPr>
    </w:p>
    <w:p w:rsidR="00FE1E1D" w:rsidRPr="000C0E69" w:rsidRDefault="00FE1E1D" w:rsidP="00237C5A">
      <w:pPr>
        <w:pStyle w:val="ac"/>
        <w:spacing w:after="0" w:line="240" w:lineRule="auto"/>
        <w:ind w:left="0" w:firstLine="709"/>
        <w:jc w:val="both"/>
        <w:rPr>
          <w:rFonts w:ascii="Times New Roman" w:hAnsi="Times New Roman" w:cs="Times New Roman"/>
          <w:sz w:val="24"/>
          <w:szCs w:val="24"/>
        </w:rPr>
      </w:pPr>
      <w:r w:rsidRPr="000C0E69">
        <w:rPr>
          <w:rFonts w:ascii="Times New Roman" w:hAnsi="Times New Roman" w:cs="Times New Roman"/>
          <w:sz w:val="24"/>
          <w:szCs w:val="24"/>
        </w:rPr>
        <w:t>Приложени</w:t>
      </w:r>
      <w:r w:rsidR="00525FE7" w:rsidRPr="000C0E69">
        <w:rPr>
          <w:rFonts w:ascii="Times New Roman" w:hAnsi="Times New Roman" w:cs="Times New Roman"/>
          <w:sz w:val="24"/>
          <w:szCs w:val="24"/>
        </w:rPr>
        <w:t>я</w:t>
      </w:r>
      <w:r w:rsidRPr="000C0E69">
        <w:rPr>
          <w:rFonts w:ascii="Times New Roman" w:hAnsi="Times New Roman" w:cs="Times New Roman"/>
          <w:sz w:val="24"/>
          <w:szCs w:val="24"/>
        </w:rPr>
        <w:t>:</w:t>
      </w:r>
    </w:p>
    <w:p w:rsidR="00FE1E1D" w:rsidRPr="009A7FB1" w:rsidRDefault="007D268D" w:rsidP="007B5D5E">
      <w:pPr>
        <w:pStyle w:val="ac"/>
        <w:numPr>
          <w:ilvl w:val="0"/>
          <w:numId w:val="3"/>
        </w:numPr>
        <w:spacing w:after="0" w:line="240" w:lineRule="auto"/>
        <w:ind w:left="0" w:firstLine="709"/>
        <w:jc w:val="both"/>
        <w:rPr>
          <w:rFonts w:ascii="Times New Roman" w:hAnsi="Times New Roman" w:cs="Times New Roman"/>
          <w:sz w:val="24"/>
          <w:szCs w:val="24"/>
        </w:rPr>
      </w:pPr>
      <w:r w:rsidRPr="009A7FB1">
        <w:rPr>
          <w:rFonts w:ascii="Times New Roman" w:hAnsi="Times New Roman" w:cs="Times New Roman"/>
          <w:sz w:val="24"/>
          <w:szCs w:val="24"/>
        </w:rPr>
        <w:t xml:space="preserve">Приложение № 1 </w:t>
      </w:r>
      <w:r w:rsidR="00FE1E1D" w:rsidRPr="009A7FB1">
        <w:rPr>
          <w:rFonts w:ascii="Times New Roman" w:hAnsi="Times New Roman" w:cs="Times New Roman"/>
          <w:sz w:val="24"/>
          <w:szCs w:val="24"/>
        </w:rPr>
        <w:t>Техническое задание</w:t>
      </w:r>
      <w:r w:rsidR="00875F82" w:rsidRPr="009A7FB1">
        <w:rPr>
          <w:rFonts w:ascii="Times New Roman" w:hAnsi="Times New Roman" w:cs="Times New Roman"/>
          <w:sz w:val="24"/>
          <w:szCs w:val="24"/>
        </w:rPr>
        <w:t xml:space="preserve"> </w:t>
      </w:r>
      <w:r w:rsidR="00841062" w:rsidRPr="009A7FB1">
        <w:rPr>
          <w:rFonts w:ascii="Times New Roman" w:hAnsi="Times New Roman" w:cs="Times New Roman"/>
          <w:sz w:val="24"/>
          <w:szCs w:val="24"/>
        </w:rPr>
        <w:t xml:space="preserve">и приложения к нему на </w:t>
      </w:r>
      <w:r w:rsidR="009A7FB1" w:rsidRPr="009A7FB1">
        <w:rPr>
          <w:rFonts w:ascii="Times New Roman" w:hAnsi="Times New Roman" w:cs="Times New Roman"/>
          <w:sz w:val="24"/>
          <w:szCs w:val="24"/>
        </w:rPr>
        <w:t>10</w:t>
      </w:r>
      <w:r w:rsidR="00875F82" w:rsidRPr="009A7FB1">
        <w:rPr>
          <w:rFonts w:ascii="Times New Roman" w:hAnsi="Times New Roman" w:cs="Times New Roman"/>
          <w:sz w:val="24"/>
          <w:szCs w:val="24"/>
        </w:rPr>
        <w:t xml:space="preserve"> л. в 1 экз.</w:t>
      </w:r>
    </w:p>
    <w:p w:rsidR="00237C5A" w:rsidRPr="009A7FB1" w:rsidRDefault="00237C5A" w:rsidP="007B5D5E">
      <w:pPr>
        <w:pStyle w:val="-3"/>
        <w:numPr>
          <w:ilvl w:val="0"/>
          <w:numId w:val="3"/>
        </w:numPr>
        <w:ind w:left="0" w:firstLine="709"/>
        <w:jc w:val="both"/>
      </w:pPr>
      <w:r w:rsidRPr="009A7FB1">
        <w:t xml:space="preserve">Приложение № 2 Коммерческое предложение </w:t>
      </w:r>
      <w:r w:rsidR="007B5D5E" w:rsidRPr="009A7FB1">
        <w:t>на 1 л. в 1 экз.</w:t>
      </w:r>
    </w:p>
    <w:p w:rsidR="00FE1E1D" w:rsidRPr="000C0E69" w:rsidRDefault="00FE1E1D" w:rsidP="00E9107F">
      <w:pPr>
        <w:jc w:val="both"/>
      </w:pPr>
    </w:p>
    <w:p w:rsidR="00FE1E1D" w:rsidRPr="000C0E69" w:rsidRDefault="00FE1E1D" w:rsidP="00E9107F">
      <w:pPr>
        <w:jc w:val="both"/>
      </w:pPr>
    </w:p>
    <w:p w:rsidR="00A153EE" w:rsidRPr="000C0E69" w:rsidRDefault="00D8235D" w:rsidP="00D8235D">
      <w:pPr>
        <w:tabs>
          <w:tab w:val="left" w:pos="6693"/>
          <w:tab w:val="right" w:pos="9638"/>
        </w:tabs>
      </w:pPr>
      <w:r w:rsidRPr="000C0E69">
        <w:tab/>
      </w:r>
      <w:r w:rsidR="005178B2" w:rsidRPr="000C0E69">
        <w:t xml:space="preserve">                                </w:t>
      </w:r>
      <w:r w:rsidR="005405F5" w:rsidRPr="000C0E69">
        <w:t xml:space="preserve">                          </w:t>
      </w:r>
      <w:r w:rsidR="005178B2" w:rsidRPr="000C0E69">
        <w:t xml:space="preserve">  </w:t>
      </w:r>
    </w:p>
    <w:p w:rsidR="007D268D" w:rsidRPr="000C0E69" w:rsidRDefault="007D268D" w:rsidP="007D268D">
      <w:pPr>
        <w:jc w:val="right"/>
        <w:rPr>
          <w:b/>
        </w:rPr>
      </w:pPr>
    </w:p>
    <w:p w:rsidR="00047060" w:rsidRDefault="00047060">
      <w:pPr>
        <w:rPr>
          <w:b/>
        </w:rPr>
      </w:pPr>
      <w:r>
        <w:rPr>
          <w:b/>
        </w:rPr>
        <w:br w:type="page"/>
      </w:r>
    </w:p>
    <w:p w:rsidR="007D268D" w:rsidRDefault="0004422F" w:rsidP="007D268D">
      <w:pPr>
        <w:jc w:val="right"/>
        <w:rPr>
          <w:b/>
        </w:rPr>
      </w:pPr>
      <w:r w:rsidRPr="000C0E69">
        <w:rPr>
          <w:b/>
        </w:rPr>
        <w:lastRenderedPageBreak/>
        <w:t>Приложение № 1</w:t>
      </w:r>
      <w:r w:rsidR="007D268D" w:rsidRPr="000C0E69">
        <w:rPr>
          <w:b/>
        </w:rPr>
        <w:t xml:space="preserve"> к Анонсу предстоящей процедуры закупки</w:t>
      </w:r>
    </w:p>
    <w:p w:rsidR="00047060" w:rsidRPr="000C0E69" w:rsidRDefault="00047060" w:rsidP="007D268D">
      <w:pPr>
        <w:jc w:val="right"/>
        <w:rPr>
          <w:i/>
        </w:rPr>
      </w:pPr>
      <w:r>
        <w:rPr>
          <w:i/>
        </w:rPr>
        <w:t>№150/22-А от 06.05.2022</w:t>
      </w:r>
    </w:p>
    <w:p w:rsidR="0004422F" w:rsidRPr="000C0E69" w:rsidRDefault="0004422F" w:rsidP="0004422F">
      <w:pPr>
        <w:jc w:val="right"/>
        <w:rPr>
          <w:b/>
        </w:rPr>
      </w:pPr>
    </w:p>
    <w:p w:rsidR="0004422F" w:rsidRPr="000C0E69" w:rsidRDefault="0004422F" w:rsidP="0004422F">
      <w:pPr>
        <w:keepNext/>
        <w:jc w:val="center"/>
        <w:outlineLvl w:val="1"/>
        <w:rPr>
          <w:b/>
          <w:bCs/>
          <w:caps/>
        </w:rPr>
      </w:pPr>
      <w:r w:rsidRPr="000C0E69">
        <w:rPr>
          <w:b/>
          <w:bCs/>
          <w:caps/>
        </w:rPr>
        <w:t>Техническое задание</w:t>
      </w:r>
    </w:p>
    <w:p w:rsidR="0004422F" w:rsidRPr="000C0E69" w:rsidRDefault="0004422F" w:rsidP="0004422F">
      <w:pPr>
        <w:keepNext/>
        <w:jc w:val="center"/>
        <w:outlineLvl w:val="1"/>
        <w:rPr>
          <w:b/>
          <w:bCs/>
          <w:caps/>
        </w:rPr>
      </w:pPr>
    </w:p>
    <w:p w:rsidR="0004422F" w:rsidRPr="000C0E69" w:rsidRDefault="0004422F" w:rsidP="0004422F">
      <w:pPr>
        <w:pStyle w:val="41"/>
        <w:ind w:left="0"/>
        <w:jc w:val="center"/>
        <w:rPr>
          <w:b/>
          <w:bCs/>
        </w:rPr>
      </w:pPr>
      <w:r w:rsidRPr="000C0E69">
        <w:rPr>
          <w:b/>
          <w:bCs/>
        </w:rPr>
        <w:t xml:space="preserve">Техническое задание на поставку </w:t>
      </w:r>
      <w:r w:rsidR="00020596">
        <w:rPr>
          <w:b/>
          <w:szCs w:val="26"/>
        </w:rPr>
        <w:t>безрельсовой передаточной (высокоманевровой) тележки</w:t>
      </w:r>
    </w:p>
    <w:p w:rsidR="0004422F" w:rsidRPr="000C0E69" w:rsidRDefault="0004422F" w:rsidP="0004422F">
      <w:pPr>
        <w:pStyle w:val="41"/>
        <w:ind w:left="0"/>
        <w:jc w:val="center"/>
        <w:rPr>
          <w:b/>
        </w:rPr>
      </w:pPr>
    </w:p>
    <w:p w:rsidR="0004422F" w:rsidRDefault="0004422F" w:rsidP="00CB00BB">
      <w:pPr>
        <w:pStyle w:val="af2"/>
        <w:spacing w:before="0" w:after="0"/>
        <w:ind w:left="0" w:right="0"/>
        <w:jc w:val="center"/>
        <w:rPr>
          <w:b/>
          <w:sz w:val="24"/>
        </w:rPr>
      </w:pPr>
      <w:r w:rsidRPr="000C0E69">
        <w:rPr>
          <w:b/>
          <w:sz w:val="24"/>
        </w:rPr>
        <w:t>Спецификация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73"/>
        <w:gridCol w:w="3827"/>
        <w:gridCol w:w="1428"/>
        <w:gridCol w:w="1124"/>
      </w:tblGrid>
      <w:tr w:rsidR="00CD67DC" w:rsidRPr="001239AE"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1239AE" w:rsidRDefault="00CD67DC" w:rsidP="003855AC">
            <w:pPr>
              <w:jc w:val="center"/>
              <w:rPr>
                <w:b/>
              </w:rPr>
            </w:pPr>
            <w:r w:rsidRPr="001239AE">
              <w:rPr>
                <w:b/>
              </w:rPr>
              <w:t>№ п/п</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1239AE" w:rsidRDefault="00CD67DC" w:rsidP="003855AC">
            <w:pPr>
              <w:jc w:val="center"/>
              <w:rPr>
                <w:b/>
              </w:rPr>
            </w:pPr>
            <w:r w:rsidRPr="001239AE">
              <w:rPr>
                <w:b/>
              </w:rPr>
              <w:t>ОКВЭД-2/ ОКПД-2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1239AE" w:rsidRDefault="00CD67DC" w:rsidP="003855AC">
            <w:pPr>
              <w:jc w:val="center"/>
              <w:rPr>
                <w:b/>
              </w:rPr>
            </w:pPr>
            <w:r w:rsidRPr="001239AE">
              <w:rPr>
                <w:b/>
              </w:rPr>
              <w:t>Наименование и краткие характеристики товара (работ, услуг)</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1239AE" w:rsidRDefault="00CD67DC" w:rsidP="003855AC">
            <w:pPr>
              <w:jc w:val="center"/>
              <w:rPr>
                <w:b/>
              </w:rPr>
            </w:pPr>
            <w:r w:rsidRPr="001239AE">
              <w:rPr>
                <w:b/>
              </w:rPr>
              <w:t>Единицы измерения</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1239AE" w:rsidRDefault="00CD67DC" w:rsidP="003855AC">
            <w:pPr>
              <w:jc w:val="center"/>
              <w:rPr>
                <w:b/>
              </w:rPr>
            </w:pPr>
            <w:r w:rsidRPr="001239AE">
              <w:rPr>
                <w:b/>
              </w:rPr>
              <w:t>Кол-во</w:t>
            </w:r>
          </w:p>
        </w:tc>
      </w:tr>
      <w:tr w:rsidR="00CD67DC" w:rsidRPr="001239AE"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3855AC">
            <w:pPr>
              <w:jc w:val="center"/>
              <w:rPr>
                <w:b/>
              </w:rPr>
            </w:pPr>
            <w:r w:rsidRPr="00CD67DC">
              <w:rPr>
                <w:b/>
              </w:rPr>
              <w:t>1</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3855AC">
            <w:pPr>
              <w:jc w:val="center"/>
              <w:rPr>
                <w:b/>
              </w:rPr>
            </w:pPr>
            <w:r w:rsidRPr="00CD67DC">
              <w:rPr>
                <w:b/>
              </w:rPr>
              <w:t>28.22/</w:t>
            </w:r>
          </w:p>
          <w:p w:rsidR="00CD67DC" w:rsidRPr="00CD67DC" w:rsidRDefault="00CD67DC" w:rsidP="003855AC">
            <w:pPr>
              <w:jc w:val="center"/>
              <w:rPr>
                <w:b/>
              </w:rPr>
            </w:pPr>
            <w:r w:rsidRPr="00CD67DC">
              <w:rPr>
                <w:b/>
              </w:rPr>
              <w:t>28.22.18.390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CD67DC">
            <w:pPr>
              <w:jc w:val="center"/>
              <w:rPr>
                <w:b/>
              </w:rPr>
            </w:pPr>
            <w:r w:rsidRPr="00CD67DC">
              <w:rPr>
                <w:b/>
              </w:rPr>
              <w:t>Безрельсовая передаточная (высокоманевровая) тележка</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CD67DC">
            <w:pPr>
              <w:jc w:val="center"/>
              <w:rPr>
                <w:b/>
              </w:rPr>
            </w:pPr>
            <w:r w:rsidRPr="00CD67DC">
              <w:rPr>
                <w:b/>
              </w:rPr>
              <w:t>комплект</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CD67DC" w:rsidRDefault="00CD67DC" w:rsidP="003855AC">
            <w:pPr>
              <w:jc w:val="center"/>
              <w:rPr>
                <w:b/>
              </w:rPr>
            </w:pPr>
            <w:r w:rsidRPr="00CD67DC">
              <w:rPr>
                <w:b/>
              </w:rPr>
              <w:t>1</w:t>
            </w:r>
          </w:p>
        </w:tc>
      </w:tr>
      <w:tr w:rsidR="00CD67DC" w:rsidRPr="001239AE"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CD67DC">
            <w:pPr>
              <w:jc w:val="center"/>
              <w:rPr>
                <w:b/>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CD67DC">
            <w:pPr>
              <w:jc w:val="center"/>
              <w:rPr>
                <w:b/>
              </w:rPr>
            </w:pPr>
            <w:r w:rsidRPr="001239AE">
              <w:rPr>
                <w:b/>
              </w:rPr>
              <w:t>ИТОГО</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CD67DC">
            <w:pPr>
              <w:jc w:val="center"/>
              <w:rPr>
                <w:b/>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CD67DC" w:rsidRDefault="00CD67DC" w:rsidP="003855AC">
            <w:pPr>
              <w:jc w:val="center"/>
              <w:rPr>
                <w:b/>
              </w:rPr>
            </w:pPr>
            <w:r w:rsidRPr="00CD67DC">
              <w:rPr>
                <w:b/>
              </w:rPr>
              <w:t>комплект</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CD67DC" w:rsidRDefault="00CD67DC" w:rsidP="003855AC">
            <w:pPr>
              <w:jc w:val="center"/>
              <w:rPr>
                <w:b/>
              </w:rPr>
            </w:pPr>
            <w:r w:rsidRPr="00CD67DC">
              <w:rPr>
                <w:b/>
              </w:rPr>
              <w:t>1</w:t>
            </w:r>
          </w:p>
        </w:tc>
      </w:tr>
      <w:tr w:rsidR="00CD67DC" w:rsidRPr="001239AE" w:rsidTr="00CD67DC">
        <w:trPr>
          <w:trHeight w:val="98"/>
          <w:jc w:val="center"/>
        </w:trPr>
        <w:tc>
          <w:tcPr>
            <w:tcW w:w="562" w:type="dxa"/>
          </w:tcPr>
          <w:p w:rsidR="00CD67DC" w:rsidRPr="001239AE" w:rsidRDefault="00CD67DC" w:rsidP="003855AC">
            <w:pPr>
              <w:tabs>
                <w:tab w:val="left" w:pos="142"/>
              </w:tabs>
              <w:rPr>
                <w:rFonts w:eastAsia="Calibri"/>
              </w:rPr>
            </w:pPr>
          </w:p>
        </w:tc>
        <w:tc>
          <w:tcPr>
            <w:tcW w:w="6100" w:type="dxa"/>
            <w:gridSpan w:val="2"/>
          </w:tcPr>
          <w:p w:rsidR="00CD67DC" w:rsidRPr="001239AE" w:rsidRDefault="00CD67DC" w:rsidP="003855AC">
            <w:pPr>
              <w:tabs>
                <w:tab w:val="left" w:pos="1365"/>
              </w:tabs>
              <w:rPr>
                <w:rFonts w:eastAsia="Calibri"/>
              </w:rPr>
            </w:pPr>
            <w:r w:rsidRPr="001239AE">
              <w:rPr>
                <w:rFonts w:eastAsia="Calibri"/>
                <w:b/>
              </w:rPr>
              <w:t>ЛОТ</w:t>
            </w:r>
          </w:p>
        </w:tc>
        <w:tc>
          <w:tcPr>
            <w:tcW w:w="2552" w:type="dxa"/>
            <w:gridSpan w:val="2"/>
          </w:tcPr>
          <w:p w:rsidR="00CD67DC" w:rsidRPr="001239AE" w:rsidRDefault="00CD67DC" w:rsidP="003855AC">
            <w:pPr>
              <w:jc w:val="center"/>
            </w:pPr>
            <w:r w:rsidRPr="001239AE">
              <w:t>1</w:t>
            </w:r>
          </w:p>
        </w:tc>
      </w:tr>
    </w:tbl>
    <w:p w:rsidR="0004422F" w:rsidRPr="000C0E69" w:rsidRDefault="0004422F" w:rsidP="0004422F">
      <w:pPr>
        <w:pStyle w:val="41"/>
        <w:ind w:left="0" w:right="142" w:firstLine="708"/>
        <w:jc w:val="both"/>
        <w:rPr>
          <w:b/>
          <w:sz w:val="6"/>
        </w:rPr>
      </w:pPr>
    </w:p>
    <w:tbl>
      <w:tblPr>
        <w:tblW w:w="9732" w:type="dxa"/>
        <w:tblInd w:w="15" w:type="dxa"/>
        <w:tblLayout w:type="fixed"/>
        <w:tblLook w:val="04A0" w:firstRow="1" w:lastRow="0" w:firstColumn="1" w:lastColumn="0" w:noHBand="0" w:noVBand="1"/>
      </w:tblPr>
      <w:tblGrid>
        <w:gridCol w:w="269"/>
        <w:gridCol w:w="9463"/>
      </w:tblGrid>
      <w:tr w:rsidR="0004422F" w:rsidRPr="000C0E69" w:rsidTr="000E14DC">
        <w:tc>
          <w:tcPr>
            <w:tcW w:w="269" w:type="dxa"/>
            <w:shd w:val="clear" w:color="auto" w:fill="auto"/>
          </w:tcPr>
          <w:p w:rsidR="0004422F" w:rsidRPr="000C0E69" w:rsidRDefault="0004422F" w:rsidP="000E14DC">
            <w:pPr>
              <w:ind w:left="-262" w:right="-2"/>
            </w:pPr>
          </w:p>
        </w:tc>
        <w:tc>
          <w:tcPr>
            <w:tcW w:w="9463" w:type="dxa"/>
            <w:shd w:val="clear" w:color="auto" w:fill="auto"/>
            <w:vAlign w:val="center"/>
          </w:tcPr>
          <w:p w:rsidR="0004422F" w:rsidRPr="000C0E69" w:rsidRDefault="0004422F" w:rsidP="000E14DC">
            <w:pPr>
              <w:spacing w:before="60" w:after="60"/>
              <w:ind w:left="-103" w:right="142"/>
              <w:jc w:val="both"/>
              <w:rPr>
                <w:b/>
              </w:rPr>
            </w:pPr>
            <w:r w:rsidRPr="000C0E69">
              <w:rPr>
                <w:b/>
              </w:rPr>
              <w:t>1. 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
              <w:gridCol w:w="8515"/>
            </w:tblGrid>
            <w:tr w:rsidR="0004422F" w:rsidRPr="000C0E69" w:rsidTr="000E14DC">
              <w:tc>
                <w:tcPr>
                  <w:tcW w:w="592" w:type="dxa"/>
                  <w:shd w:val="clear" w:color="auto" w:fill="D9D9D9"/>
                </w:tcPr>
                <w:p w:rsidR="0004422F" w:rsidRPr="000C0E69" w:rsidRDefault="0004422F" w:rsidP="000E14DC">
                  <w:pPr>
                    <w:pStyle w:val="af2"/>
                    <w:spacing w:before="0" w:after="0"/>
                    <w:ind w:left="0" w:right="-2"/>
                    <w:jc w:val="both"/>
                    <w:rPr>
                      <w:sz w:val="24"/>
                    </w:rPr>
                  </w:pPr>
                  <w:r w:rsidRPr="000C0E69">
                    <w:rPr>
                      <w:sz w:val="24"/>
                    </w:rPr>
                    <w:t>№</w:t>
                  </w:r>
                </w:p>
              </w:tc>
              <w:tc>
                <w:tcPr>
                  <w:tcW w:w="8515" w:type="dxa"/>
                  <w:shd w:val="clear" w:color="auto" w:fill="D9D9D9"/>
                </w:tcPr>
                <w:p w:rsidR="0004422F" w:rsidRPr="000C0E69" w:rsidRDefault="0004422F" w:rsidP="000E14DC">
                  <w:pPr>
                    <w:pStyle w:val="af2"/>
                    <w:spacing w:before="0" w:after="0"/>
                    <w:ind w:left="0" w:right="-2"/>
                    <w:jc w:val="both"/>
                    <w:rPr>
                      <w:sz w:val="24"/>
                    </w:rPr>
                  </w:pPr>
                  <w:r w:rsidRPr="000C0E69">
                    <w:rPr>
                      <w:sz w:val="24"/>
                    </w:rPr>
                    <w:t>Требования</w:t>
                  </w:r>
                </w:p>
              </w:tc>
            </w:tr>
            <w:tr w:rsidR="0004422F" w:rsidRPr="000C0E69" w:rsidTr="000E14DC">
              <w:tc>
                <w:tcPr>
                  <w:tcW w:w="592" w:type="dxa"/>
                  <w:shd w:val="clear" w:color="auto" w:fill="auto"/>
                </w:tcPr>
                <w:p w:rsidR="0004422F" w:rsidRPr="000C0E69" w:rsidRDefault="0004422F" w:rsidP="000E14DC">
                  <w:pPr>
                    <w:pStyle w:val="af2"/>
                    <w:spacing w:before="0" w:after="0"/>
                    <w:ind w:left="0" w:right="-2"/>
                    <w:jc w:val="both"/>
                    <w:rPr>
                      <w:i/>
                      <w:sz w:val="24"/>
                      <w:shd w:val="pct10" w:color="auto" w:fill="auto"/>
                    </w:rPr>
                  </w:pPr>
                  <w:r w:rsidRPr="000C0E69">
                    <w:rPr>
                      <w:i/>
                      <w:sz w:val="24"/>
                      <w:shd w:val="pct10" w:color="auto" w:fill="auto"/>
                    </w:rPr>
                    <w:t>1</w:t>
                  </w:r>
                </w:p>
              </w:tc>
              <w:tc>
                <w:tcPr>
                  <w:tcW w:w="8515" w:type="dxa"/>
                  <w:shd w:val="clear" w:color="auto" w:fill="auto"/>
                </w:tcPr>
                <w:p w:rsidR="0004422F" w:rsidRPr="000C0E69" w:rsidRDefault="0004422F" w:rsidP="00CB00BB">
                  <w:pPr>
                    <w:ind w:right="-2"/>
                    <w:jc w:val="both"/>
                    <w:rPr>
                      <w:color w:val="000000"/>
                    </w:rPr>
                  </w:pPr>
                  <w:r w:rsidRPr="000C0E69">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04422F" w:rsidRPr="000C0E69" w:rsidTr="000E14DC">
              <w:tc>
                <w:tcPr>
                  <w:tcW w:w="592" w:type="dxa"/>
                  <w:shd w:val="clear" w:color="auto" w:fill="auto"/>
                </w:tcPr>
                <w:p w:rsidR="0004422F" w:rsidRPr="000C0E69" w:rsidRDefault="0004422F" w:rsidP="000E14DC">
                  <w:pPr>
                    <w:pStyle w:val="af2"/>
                    <w:spacing w:before="0" w:after="0"/>
                    <w:ind w:left="0" w:right="-2"/>
                    <w:jc w:val="both"/>
                    <w:rPr>
                      <w:i/>
                      <w:sz w:val="24"/>
                      <w:shd w:val="pct10" w:color="auto" w:fill="auto"/>
                    </w:rPr>
                  </w:pPr>
                  <w:r w:rsidRPr="000C0E69">
                    <w:rPr>
                      <w:i/>
                      <w:sz w:val="24"/>
                      <w:shd w:val="pct10" w:color="auto" w:fill="auto"/>
                    </w:rPr>
                    <w:t>2</w:t>
                  </w:r>
                </w:p>
              </w:tc>
              <w:tc>
                <w:tcPr>
                  <w:tcW w:w="8515" w:type="dxa"/>
                  <w:shd w:val="clear" w:color="auto" w:fill="auto"/>
                </w:tcPr>
                <w:p w:rsidR="0004422F" w:rsidRPr="000C0E69" w:rsidRDefault="0004422F" w:rsidP="00CB00BB">
                  <w:pPr>
                    <w:pStyle w:val="af2"/>
                    <w:spacing w:before="0" w:after="0"/>
                    <w:ind w:left="0" w:right="-2"/>
                    <w:jc w:val="both"/>
                    <w:rPr>
                      <w:i/>
                      <w:sz w:val="24"/>
                      <w:shd w:val="pct10" w:color="auto" w:fill="auto"/>
                    </w:rPr>
                  </w:pPr>
                  <w:r w:rsidRPr="000C0E69">
                    <w:rPr>
                      <w:bCs/>
                      <w:sz w:val="24"/>
                      <w:lang w:bidi="he-IL"/>
                    </w:rPr>
                    <w:t xml:space="preserve">Место поставки товара: 692801, Россия, Приморский край, г. Большой Камень, ул. Степана Лебедева, дом 1 </w:t>
                  </w:r>
                  <w:r w:rsidRPr="000C0E69">
                    <w:rPr>
                      <w:sz w:val="24"/>
                      <w:lang w:bidi="he-IL"/>
                    </w:rPr>
                    <w:t>ООО «ССК «Звезда»</w:t>
                  </w:r>
                </w:p>
              </w:tc>
            </w:tr>
          </w:tbl>
          <w:p w:rsidR="0004422F" w:rsidRPr="000C0E69" w:rsidRDefault="0004422F" w:rsidP="000E14DC">
            <w:pPr>
              <w:spacing w:before="60" w:after="60"/>
              <w:ind w:right="-2"/>
            </w:pPr>
          </w:p>
        </w:tc>
      </w:tr>
    </w:tbl>
    <w:p w:rsidR="0004422F" w:rsidRPr="000C0E69" w:rsidRDefault="0004422F" w:rsidP="0004422F">
      <w:pPr>
        <w:pStyle w:val="af2"/>
        <w:spacing w:before="0" w:after="0"/>
        <w:ind w:left="0" w:right="0"/>
        <w:jc w:val="both"/>
        <w:rPr>
          <w:sz w:val="20"/>
          <w:szCs w:val="20"/>
        </w:rPr>
      </w:pPr>
    </w:p>
    <w:tbl>
      <w:tblPr>
        <w:tblW w:w="9483" w:type="dxa"/>
        <w:tblInd w:w="15" w:type="dxa"/>
        <w:tblLayout w:type="fixed"/>
        <w:tblLook w:val="04A0" w:firstRow="1" w:lastRow="0" w:firstColumn="1" w:lastColumn="0" w:noHBand="0" w:noVBand="1"/>
      </w:tblPr>
      <w:tblGrid>
        <w:gridCol w:w="269"/>
        <w:gridCol w:w="9214"/>
      </w:tblGrid>
      <w:tr w:rsidR="0004422F" w:rsidRPr="000C0E69" w:rsidTr="000E14DC">
        <w:tc>
          <w:tcPr>
            <w:tcW w:w="269" w:type="dxa"/>
            <w:shd w:val="clear" w:color="auto" w:fill="auto"/>
          </w:tcPr>
          <w:p w:rsidR="0004422F" w:rsidRPr="000C0E69" w:rsidRDefault="0004422F" w:rsidP="000E14DC"/>
        </w:tc>
        <w:tc>
          <w:tcPr>
            <w:tcW w:w="9214" w:type="dxa"/>
            <w:shd w:val="clear" w:color="auto" w:fill="auto"/>
            <w:vAlign w:val="center"/>
          </w:tcPr>
          <w:p w:rsidR="0004422F" w:rsidRPr="000C0E69" w:rsidRDefault="0004422F" w:rsidP="000E14DC">
            <w:pPr>
              <w:spacing w:before="60" w:after="60"/>
              <w:ind w:left="39"/>
              <w:jc w:val="both"/>
              <w:rPr>
                <w:b/>
              </w:rPr>
            </w:pPr>
            <w:r w:rsidRPr="000C0E69">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04422F" w:rsidRPr="000C0E69" w:rsidTr="000E14DC">
              <w:trPr>
                <w:trHeight w:val="245"/>
              </w:trPr>
              <w:tc>
                <w:tcPr>
                  <w:tcW w:w="452" w:type="dxa"/>
                  <w:shd w:val="clear" w:color="auto" w:fill="D9D9D9"/>
                </w:tcPr>
                <w:p w:rsidR="0004422F" w:rsidRPr="000C0E69" w:rsidRDefault="0004422F" w:rsidP="000E14DC">
                  <w:pPr>
                    <w:pStyle w:val="af2"/>
                    <w:spacing w:before="0" w:after="0"/>
                    <w:ind w:left="0" w:right="0"/>
                    <w:jc w:val="both"/>
                    <w:rPr>
                      <w:sz w:val="24"/>
                    </w:rPr>
                  </w:pPr>
                  <w:r w:rsidRPr="000C0E69">
                    <w:rPr>
                      <w:sz w:val="24"/>
                    </w:rPr>
                    <w:t>№</w:t>
                  </w:r>
                </w:p>
              </w:tc>
              <w:tc>
                <w:tcPr>
                  <w:tcW w:w="8498" w:type="dxa"/>
                  <w:shd w:val="clear" w:color="auto" w:fill="D9D9D9"/>
                </w:tcPr>
                <w:p w:rsidR="0004422F" w:rsidRPr="000C0E69" w:rsidRDefault="0004422F" w:rsidP="000E14DC">
                  <w:pPr>
                    <w:pStyle w:val="af2"/>
                    <w:spacing w:before="0" w:after="0"/>
                    <w:ind w:left="0" w:right="0"/>
                    <w:jc w:val="both"/>
                    <w:rPr>
                      <w:sz w:val="24"/>
                    </w:rPr>
                  </w:pPr>
                  <w:r w:rsidRPr="000C0E69">
                    <w:rPr>
                      <w:sz w:val="24"/>
                    </w:rPr>
                    <w:t>Требования</w:t>
                  </w:r>
                </w:p>
              </w:tc>
            </w:tr>
            <w:tr w:rsidR="0004422F" w:rsidRPr="000C0E69" w:rsidTr="000E14DC">
              <w:trPr>
                <w:trHeight w:val="1190"/>
              </w:trPr>
              <w:tc>
                <w:tcPr>
                  <w:tcW w:w="452" w:type="dxa"/>
                  <w:shd w:val="clear" w:color="auto" w:fill="auto"/>
                </w:tcPr>
                <w:p w:rsidR="0004422F" w:rsidRPr="000C0E69" w:rsidRDefault="0004422F" w:rsidP="000E14DC">
                  <w:pPr>
                    <w:pStyle w:val="af2"/>
                    <w:spacing w:before="0" w:after="0"/>
                    <w:ind w:left="0" w:right="0"/>
                    <w:jc w:val="both"/>
                    <w:rPr>
                      <w:i/>
                      <w:sz w:val="24"/>
                      <w:shd w:val="pct10" w:color="auto" w:fill="auto"/>
                    </w:rPr>
                  </w:pPr>
                  <w:r w:rsidRPr="000C0E69">
                    <w:rPr>
                      <w:i/>
                      <w:sz w:val="24"/>
                      <w:shd w:val="pct10" w:color="auto" w:fill="auto"/>
                    </w:rPr>
                    <w:t>1</w:t>
                  </w:r>
                </w:p>
              </w:tc>
              <w:tc>
                <w:tcPr>
                  <w:tcW w:w="8498" w:type="dxa"/>
                  <w:shd w:val="clear" w:color="auto" w:fill="auto"/>
                </w:tcPr>
                <w:p w:rsidR="0004422F" w:rsidRPr="000C0E69" w:rsidRDefault="00CD67DC" w:rsidP="009235B9">
                  <w:pPr>
                    <w:jc w:val="both"/>
                    <w:rPr>
                      <w:lang w:bidi="he-IL"/>
                    </w:rPr>
                  </w:pPr>
                  <w:r w:rsidRPr="001239AE">
                    <w:t xml:space="preserve">Гарантийный срок эксплуатации Оборудования </w:t>
                  </w:r>
                  <w:r w:rsidRPr="001239AE">
                    <w:rPr>
                      <w:rFonts w:eastAsia="Calibri"/>
                      <w:lang w:eastAsia="en-US"/>
                    </w:rPr>
                    <w:t>согласно техническому паспорту оборудования,</w:t>
                  </w:r>
                  <w:r>
                    <w:t xml:space="preserve"> но не менее 12</w:t>
                  </w:r>
                  <w:r w:rsidRPr="001239AE">
                    <w:t xml:space="preserve"> месяцев</w:t>
                  </w:r>
                  <w:r>
                    <w:t xml:space="preserve"> или 4</w:t>
                  </w:r>
                  <w:r w:rsidRPr="001239AE">
                    <w:t xml:space="preserve">000 моточасов с даты ввода в эксплуатацию. </w:t>
                  </w:r>
                  <w:r w:rsidRPr="001239AE">
                    <w:rPr>
                      <w:rFonts w:eastAsia="Calibri"/>
                      <w:lang w:eastAsia="en-US"/>
                    </w:rPr>
                    <w:t xml:space="preserve">Датой ввода в эксплуатацию является дата подписания Сторонами Акта </w:t>
                  </w:r>
                  <w:r w:rsidRPr="001239AE">
                    <w:t>о выполнении Услуг/Работ.</w:t>
                  </w:r>
                </w:p>
              </w:tc>
            </w:tr>
          </w:tbl>
          <w:p w:rsidR="0004422F" w:rsidRPr="000C0E69" w:rsidRDefault="0004422F" w:rsidP="000E14DC">
            <w:pPr>
              <w:spacing w:before="60" w:after="60"/>
            </w:pPr>
          </w:p>
        </w:tc>
      </w:tr>
    </w:tbl>
    <w:p w:rsidR="0004422F" w:rsidRPr="000C0E69" w:rsidRDefault="0004422F" w:rsidP="0004422F">
      <w:pPr>
        <w:pStyle w:val="af2"/>
        <w:spacing w:before="0" w:after="0"/>
        <w:ind w:left="0" w:right="0"/>
        <w:jc w:val="both"/>
        <w:rPr>
          <w:sz w:val="24"/>
        </w:rPr>
      </w:pPr>
    </w:p>
    <w:p w:rsidR="0004422F" w:rsidRPr="00F35AFE" w:rsidRDefault="0004422F" w:rsidP="000E14DC">
      <w:pPr>
        <w:ind w:left="426"/>
        <w:rPr>
          <w:b/>
        </w:rPr>
      </w:pPr>
      <w:r w:rsidRPr="00F35AFE">
        <w:rPr>
          <w:b/>
        </w:rPr>
        <w:t>4. Приложения к техническому зада</w:t>
      </w:r>
      <w:r w:rsidR="00CB00BB" w:rsidRPr="00F35AFE">
        <w:rPr>
          <w:b/>
        </w:rPr>
        <w:t>нию</w:t>
      </w:r>
      <w:r w:rsidRPr="00F35AFE">
        <w:rPr>
          <w:b/>
        </w:rPr>
        <w:t xml:space="preserve">: </w:t>
      </w:r>
    </w:p>
    <w:p w:rsidR="0004422F" w:rsidRPr="009A7FB1" w:rsidRDefault="0004422F" w:rsidP="003524F0">
      <w:pPr>
        <w:ind w:firstLine="426"/>
        <w:jc w:val="both"/>
        <w:rPr>
          <w:rFonts w:eastAsiaTheme="minorHAnsi"/>
          <w:lang w:eastAsia="en-US"/>
        </w:rPr>
      </w:pPr>
      <w:r w:rsidRPr="009A7FB1">
        <w:rPr>
          <w:rFonts w:eastAsiaTheme="minorHAnsi"/>
          <w:lang w:eastAsia="en-US"/>
        </w:rPr>
        <w:t>Техническое задание включает в себя следующие приложения:</w:t>
      </w:r>
    </w:p>
    <w:p w:rsidR="0004422F" w:rsidRPr="00020596" w:rsidRDefault="0004422F" w:rsidP="003524F0">
      <w:pPr>
        <w:ind w:firstLine="426"/>
        <w:jc w:val="both"/>
        <w:rPr>
          <w:rFonts w:eastAsiaTheme="minorHAnsi"/>
          <w:lang w:eastAsia="en-US"/>
        </w:rPr>
      </w:pPr>
      <w:r w:rsidRPr="009A7FB1">
        <w:rPr>
          <w:rFonts w:eastAsiaTheme="minorHAnsi"/>
          <w:lang w:eastAsia="en-US"/>
        </w:rPr>
        <w:t xml:space="preserve">1. Приложение № 1 – Исходные технические требования на поставку </w:t>
      </w:r>
      <w:r w:rsidR="00020596" w:rsidRPr="00020596">
        <w:rPr>
          <w:szCs w:val="26"/>
        </w:rPr>
        <w:t>безрельсовой передаточной (высокоманевровой) тележки</w:t>
      </w:r>
      <w:r w:rsidRPr="00020596">
        <w:rPr>
          <w:rFonts w:eastAsiaTheme="minorHAnsi"/>
          <w:lang w:eastAsia="en-US"/>
        </w:rPr>
        <w:t xml:space="preserve"> на </w:t>
      </w:r>
      <w:r w:rsidR="009A7FB1" w:rsidRPr="00020596">
        <w:rPr>
          <w:rFonts w:eastAsiaTheme="minorHAnsi"/>
          <w:lang w:eastAsia="en-US"/>
        </w:rPr>
        <w:t>5</w:t>
      </w:r>
      <w:r w:rsidR="00E6524D" w:rsidRPr="00020596">
        <w:rPr>
          <w:rFonts w:eastAsiaTheme="minorHAnsi"/>
          <w:lang w:eastAsia="en-US"/>
        </w:rPr>
        <w:t xml:space="preserve"> л. в 1 экз.</w:t>
      </w:r>
    </w:p>
    <w:p w:rsidR="0004422F" w:rsidRPr="009A7FB1" w:rsidRDefault="0004422F" w:rsidP="003524F0">
      <w:pPr>
        <w:ind w:firstLine="426"/>
        <w:jc w:val="both"/>
        <w:rPr>
          <w:rFonts w:eastAsiaTheme="minorHAnsi"/>
          <w:lang w:eastAsia="en-US"/>
        </w:rPr>
      </w:pPr>
      <w:r w:rsidRPr="009A7FB1">
        <w:rPr>
          <w:rFonts w:eastAsiaTheme="minorHAnsi"/>
          <w:lang w:eastAsia="en-US"/>
        </w:rPr>
        <w:t xml:space="preserve">2. Приложение № 2 – Сравнительная таблица технических характеристик и комплектности </w:t>
      </w:r>
      <w:r w:rsidR="00020596" w:rsidRPr="00020596">
        <w:rPr>
          <w:szCs w:val="26"/>
        </w:rPr>
        <w:t>безрельсовой передаточной (высокоманевровой) тележки</w:t>
      </w:r>
      <w:r w:rsidR="00020596">
        <w:rPr>
          <w:b/>
          <w:szCs w:val="26"/>
        </w:rPr>
        <w:t xml:space="preserve"> </w:t>
      </w:r>
      <w:r w:rsidR="003524F0" w:rsidRPr="009A7FB1">
        <w:rPr>
          <w:rFonts w:eastAsiaTheme="minorHAnsi"/>
          <w:lang w:eastAsia="en-US"/>
        </w:rPr>
        <w:t xml:space="preserve">на </w:t>
      </w:r>
      <w:r w:rsidR="009A7FB1" w:rsidRPr="009A7FB1">
        <w:rPr>
          <w:rFonts w:eastAsiaTheme="minorHAnsi"/>
          <w:lang w:eastAsia="en-US"/>
        </w:rPr>
        <w:t>4</w:t>
      </w:r>
      <w:r w:rsidRPr="009A7FB1">
        <w:rPr>
          <w:rFonts w:eastAsiaTheme="minorHAnsi"/>
          <w:lang w:eastAsia="en-US"/>
        </w:rPr>
        <w:t xml:space="preserve"> л. в 1 экз.</w:t>
      </w:r>
    </w:p>
    <w:p w:rsidR="0004422F" w:rsidRPr="000C0E69" w:rsidRDefault="0004422F" w:rsidP="0004422F">
      <w:pPr>
        <w:ind w:firstLine="709"/>
      </w:pPr>
    </w:p>
    <w:p w:rsidR="00F915A2" w:rsidRPr="000C0E69" w:rsidRDefault="00F915A2" w:rsidP="0004422F">
      <w:pPr>
        <w:ind w:firstLine="709"/>
      </w:pPr>
    </w:p>
    <w:p w:rsidR="00F915A2" w:rsidRPr="000C0E69" w:rsidRDefault="00F915A2" w:rsidP="0004422F">
      <w:pPr>
        <w:ind w:firstLine="709"/>
      </w:pPr>
    </w:p>
    <w:p w:rsidR="00F915A2" w:rsidRPr="000C0E69" w:rsidRDefault="00F915A2" w:rsidP="0004422F">
      <w:pPr>
        <w:ind w:firstLine="709"/>
      </w:pPr>
    </w:p>
    <w:p w:rsidR="00F915A2" w:rsidRPr="000C0E69" w:rsidRDefault="00F915A2" w:rsidP="0004422F">
      <w:pPr>
        <w:ind w:firstLine="709"/>
      </w:pPr>
    </w:p>
    <w:p w:rsidR="00876D55" w:rsidRDefault="00876D55" w:rsidP="0004422F">
      <w:pPr>
        <w:ind w:firstLine="709"/>
      </w:pPr>
    </w:p>
    <w:p w:rsidR="009235B9" w:rsidRDefault="009235B9" w:rsidP="0004422F">
      <w:pPr>
        <w:ind w:firstLine="709"/>
      </w:pPr>
    </w:p>
    <w:p w:rsidR="0004422F" w:rsidRPr="000C0E69" w:rsidRDefault="0004422F" w:rsidP="0004422F">
      <w:pPr>
        <w:jc w:val="right"/>
        <w:rPr>
          <w:b/>
        </w:rPr>
      </w:pPr>
      <w:r w:rsidRPr="000C0E69">
        <w:rPr>
          <w:b/>
        </w:rPr>
        <w:lastRenderedPageBreak/>
        <w:t xml:space="preserve">Приложение № 1 к Техническому заданию </w:t>
      </w:r>
    </w:p>
    <w:p w:rsidR="009235B9" w:rsidRDefault="009235B9" w:rsidP="009235B9">
      <w:pPr>
        <w:jc w:val="center"/>
        <w:rPr>
          <w:b/>
          <w:bCs/>
          <w:highlight w:val="yellow"/>
        </w:rPr>
      </w:pPr>
    </w:p>
    <w:p w:rsidR="009235B9" w:rsidRPr="00B2303E" w:rsidRDefault="009235B9" w:rsidP="009235B9">
      <w:pPr>
        <w:jc w:val="center"/>
        <w:rPr>
          <w:b/>
          <w:bCs/>
        </w:rPr>
      </w:pPr>
      <w:r w:rsidRPr="00B2303E">
        <w:rPr>
          <w:b/>
          <w:bCs/>
        </w:rPr>
        <w:t>ИСХОДНЫЕ ТЕХНИЧЕСКИЕ ТРЕБОВАНИЯ</w:t>
      </w:r>
    </w:p>
    <w:p w:rsidR="00CD67DC" w:rsidRDefault="00CD67DC" w:rsidP="00CD67DC">
      <w:pPr>
        <w:jc w:val="center"/>
        <w:rPr>
          <w:b/>
          <w:bCs/>
        </w:rPr>
      </w:pPr>
      <w:r w:rsidRPr="001239AE">
        <w:rPr>
          <w:b/>
          <w:bCs/>
        </w:rPr>
        <w:t>на поставку безрельсовой передаточной (высокоманевровой) тележки</w:t>
      </w:r>
    </w:p>
    <w:p w:rsidR="00CD67DC" w:rsidRPr="001239AE" w:rsidRDefault="00CD67DC" w:rsidP="00CD67DC">
      <w:pPr>
        <w:jc w:val="center"/>
        <w:rPr>
          <w:b/>
          <w:bCs/>
        </w:rPr>
      </w:pPr>
    </w:p>
    <w:tbl>
      <w:tblPr>
        <w:tblStyle w:val="ae"/>
        <w:tblW w:w="9634" w:type="dxa"/>
        <w:tblLook w:val="04A0" w:firstRow="1" w:lastRow="0" w:firstColumn="1" w:lastColumn="0" w:noHBand="0" w:noVBand="1"/>
      </w:tblPr>
      <w:tblGrid>
        <w:gridCol w:w="675"/>
        <w:gridCol w:w="7400"/>
        <w:gridCol w:w="1559"/>
      </w:tblGrid>
      <w:tr w:rsidR="00CD67DC" w:rsidRPr="001239AE" w:rsidTr="00CD67DC">
        <w:trPr>
          <w:trHeight w:val="689"/>
        </w:trPr>
        <w:tc>
          <w:tcPr>
            <w:tcW w:w="675" w:type="dxa"/>
            <w:shd w:val="clear" w:color="auto" w:fill="D9D9D9" w:themeFill="background1" w:themeFillShade="D9"/>
            <w:vAlign w:val="center"/>
          </w:tcPr>
          <w:p w:rsidR="00CD67DC" w:rsidRPr="001239AE" w:rsidRDefault="00CD67DC" w:rsidP="003855AC">
            <w:pPr>
              <w:pStyle w:val="41"/>
              <w:ind w:left="0"/>
              <w:contextualSpacing/>
              <w:jc w:val="center"/>
              <w:rPr>
                <w:rStyle w:val="FontStyle31"/>
                <w:rFonts w:eastAsia="Calibri"/>
              </w:rPr>
            </w:pPr>
            <w:r w:rsidRPr="001239AE">
              <w:t>№</w:t>
            </w:r>
          </w:p>
        </w:tc>
        <w:tc>
          <w:tcPr>
            <w:tcW w:w="7400" w:type="dxa"/>
            <w:shd w:val="clear" w:color="auto" w:fill="D9D9D9" w:themeFill="background1" w:themeFillShade="D9"/>
            <w:vAlign w:val="center"/>
          </w:tcPr>
          <w:p w:rsidR="00CD67DC" w:rsidRPr="001239AE" w:rsidRDefault="00CD67DC" w:rsidP="003855AC">
            <w:pPr>
              <w:pStyle w:val="41"/>
              <w:ind w:left="0"/>
              <w:contextualSpacing/>
              <w:jc w:val="center"/>
            </w:pPr>
            <w:r w:rsidRPr="001239AE">
              <w:t>Наименование оборудования</w:t>
            </w:r>
          </w:p>
        </w:tc>
        <w:tc>
          <w:tcPr>
            <w:tcW w:w="1559" w:type="dxa"/>
            <w:shd w:val="clear" w:color="auto" w:fill="D9D9D9" w:themeFill="background1" w:themeFillShade="D9"/>
            <w:vAlign w:val="center"/>
          </w:tcPr>
          <w:p w:rsidR="00CD67DC" w:rsidRPr="001239AE" w:rsidRDefault="00CD67DC" w:rsidP="003855AC">
            <w:pPr>
              <w:pStyle w:val="41"/>
              <w:ind w:left="0"/>
              <w:contextualSpacing/>
              <w:jc w:val="center"/>
            </w:pPr>
            <w:r w:rsidRPr="001239AE">
              <w:rPr>
                <w:color w:val="000000"/>
              </w:rPr>
              <w:t>Кол-во, компл.</w:t>
            </w:r>
          </w:p>
        </w:tc>
      </w:tr>
      <w:tr w:rsidR="00CD67DC" w:rsidRPr="001239AE" w:rsidTr="00CD67DC">
        <w:trPr>
          <w:trHeight w:val="76"/>
        </w:trPr>
        <w:tc>
          <w:tcPr>
            <w:tcW w:w="675" w:type="dxa"/>
            <w:vAlign w:val="center"/>
          </w:tcPr>
          <w:p w:rsidR="00CD67DC" w:rsidRPr="001239AE" w:rsidRDefault="00CD67DC" w:rsidP="003855AC">
            <w:pPr>
              <w:contextualSpacing/>
              <w:jc w:val="center"/>
            </w:pPr>
            <w:r w:rsidRPr="001239AE">
              <w:t>1</w:t>
            </w:r>
          </w:p>
        </w:tc>
        <w:tc>
          <w:tcPr>
            <w:tcW w:w="7400" w:type="dxa"/>
            <w:vAlign w:val="center"/>
          </w:tcPr>
          <w:p w:rsidR="00CD67DC" w:rsidRPr="001239AE" w:rsidRDefault="00CD67DC" w:rsidP="003855AC">
            <w:pPr>
              <w:contextualSpacing/>
            </w:pPr>
            <w:r w:rsidRPr="001239AE">
              <w:t xml:space="preserve">Безрельсовая передаточная (высокоманевровая) тележка                                          </w:t>
            </w:r>
          </w:p>
        </w:tc>
        <w:tc>
          <w:tcPr>
            <w:tcW w:w="1559" w:type="dxa"/>
            <w:vAlign w:val="center"/>
          </w:tcPr>
          <w:p w:rsidR="00CD67DC" w:rsidRPr="001239AE" w:rsidRDefault="00CD67DC" w:rsidP="003855AC">
            <w:pPr>
              <w:pStyle w:val="41"/>
              <w:ind w:left="0"/>
              <w:jc w:val="center"/>
              <w:rPr>
                <w:rStyle w:val="FontStyle31"/>
                <w:rFonts w:eastAsia="Calibri"/>
              </w:rPr>
            </w:pPr>
            <w:r w:rsidRPr="001239AE">
              <w:rPr>
                <w:rFonts w:eastAsiaTheme="minorEastAsia"/>
                <w:bCs/>
                <w:lang w:eastAsia="ja-JP"/>
              </w:rPr>
              <w:t>1</w:t>
            </w:r>
          </w:p>
        </w:tc>
      </w:tr>
    </w:tbl>
    <w:p w:rsidR="009235B9" w:rsidRPr="00B2303E" w:rsidRDefault="009235B9" w:rsidP="009235B9">
      <w:pPr>
        <w:jc w:val="center"/>
        <w:rPr>
          <w:b/>
          <w:bCs/>
        </w:rPr>
      </w:pPr>
    </w:p>
    <w:tbl>
      <w:tblPr>
        <w:tblStyle w:val="ae"/>
        <w:tblW w:w="9493" w:type="dxa"/>
        <w:tblLayout w:type="fixed"/>
        <w:tblLook w:val="04A0" w:firstRow="1" w:lastRow="0" w:firstColumn="1" w:lastColumn="0" w:noHBand="0" w:noVBand="1"/>
      </w:tblPr>
      <w:tblGrid>
        <w:gridCol w:w="704"/>
        <w:gridCol w:w="3686"/>
        <w:gridCol w:w="1275"/>
        <w:gridCol w:w="1418"/>
        <w:gridCol w:w="2410"/>
      </w:tblGrid>
      <w:tr w:rsidR="00D845E4" w:rsidRPr="001239AE" w:rsidTr="003855AC">
        <w:trPr>
          <w:trHeight w:val="523"/>
        </w:trPr>
        <w:tc>
          <w:tcPr>
            <w:tcW w:w="9493" w:type="dxa"/>
            <w:gridSpan w:val="5"/>
            <w:shd w:val="clear" w:color="auto" w:fill="D9D9D9" w:themeFill="background1" w:themeFillShade="D9"/>
            <w:vAlign w:val="center"/>
          </w:tcPr>
          <w:p w:rsidR="00D845E4" w:rsidRPr="001239AE" w:rsidRDefault="00D845E4" w:rsidP="003855AC">
            <w:pPr>
              <w:jc w:val="center"/>
              <w:rPr>
                <w:b/>
                <w:bCs/>
              </w:rPr>
            </w:pPr>
            <w:r w:rsidRPr="001239AE">
              <w:rPr>
                <w:b/>
                <w:bCs/>
              </w:rPr>
              <w:t>Раздел 1.  Технические характеристики</w:t>
            </w:r>
          </w:p>
        </w:tc>
      </w:tr>
      <w:tr w:rsidR="00D845E4" w:rsidRPr="001239AE" w:rsidTr="003855AC">
        <w:trPr>
          <w:trHeight w:val="69"/>
        </w:trPr>
        <w:tc>
          <w:tcPr>
            <w:tcW w:w="9493" w:type="dxa"/>
            <w:gridSpan w:val="5"/>
            <w:shd w:val="clear" w:color="auto" w:fill="FFFFFF" w:themeFill="background1"/>
            <w:vAlign w:val="center"/>
          </w:tcPr>
          <w:p w:rsidR="00D845E4" w:rsidRPr="001239AE" w:rsidRDefault="00D845E4" w:rsidP="003855AC">
            <w:pPr>
              <w:jc w:val="center"/>
              <w:rPr>
                <w:b/>
                <w:bCs/>
              </w:rPr>
            </w:pPr>
            <w:r w:rsidRPr="001239AE">
              <w:rPr>
                <w:b/>
                <w:bCs/>
              </w:rPr>
              <w:t>Назначение</w:t>
            </w:r>
          </w:p>
        </w:tc>
      </w:tr>
      <w:tr w:rsidR="00D845E4" w:rsidRPr="001239AE" w:rsidTr="003855AC">
        <w:trPr>
          <w:trHeight w:val="523"/>
        </w:trPr>
        <w:tc>
          <w:tcPr>
            <w:tcW w:w="704" w:type="dxa"/>
            <w:vAlign w:val="center"/>
          </w:tcPr>
          <w:p w:rsidR="00D845E4" w:rsidRPr="001239AE" w:rsidRDefault="00524CA2" w:rsidP="003855AC">
            <w:pPr>
              <w:contextualSpacing/>
              <w:jc w:val="center"/>
              <w:rPr>
                <w:bCs/>
              </w:rPr>
            </w:pPr>
            <w:r>
              <w:rPr>
                <w:bCs/>
              </w:rPr>
              <w:t>2</w:t>
            </w:r>
          </w:p>
        </w:tc>
        <w:tc>
          <w:tcPr>
            <w:tcW w:w="8789" w:type="dxa"/>
            <w:gridSpan w:val="4"/>
            <w:vAlign w:val="center"/>
          </w:tcPr>
          <w:p w:rsidR="00D845E4" w:rsidRPr="001239AE" w:rsidRDefault="00D845E4" w:rsidP="00D845E4">
            <w:pPr>
              <w:jc w:val="both"/>
            </w:pPr>
            <w:r w:rsidRPr="001239AE">
              <w:t>Безрельсовая передаточная (высокоманевровая) тележка предназначена для передачи (транспортировки) корпусных деталей, отдельных секций и узлов судна из первого во второй пролет цеха криволинейных блоков. Категория пожарной опасности помещения – «Г».</w:t>
            </w:r>
          </w:p>
        </w:tc>
      </w:tr>
      <w:tr w:rsidR="00D845E4" w:rsidRPr="001239AE" w:rsidTr="003855AC">
        <w:trPr>
          <w:trHeight w:val="69"/>
        </w:trPr>
        <w:tc>
          <w:tcPr>
            <w:tcW w:w="9493" w:type="dxa"/>
            <w:gridSpan w:val="5"/>
            <w:vAlign w:val="center"/>
          </w:tcPr>
          <w:p w:rsidR="00D845E4" w:rsidRPr="001239AE" w:rsidRDefault="00D845E4" w:rsidP="003855AC">
            <w:pPr>
              <w:jc w:val="center"/>
              <w:rPr>
                <w:b/>
              </w:rPr>
            </w:pPr>
            <w:r w:rsidRPr="001239AE">
              <w:rPr>
                <w:b/>
              </w:rPr>
              <w:t>Описание</w:t>
            </w:r>
          </w:p>
        </w:tc>
      </w:tr>
      <w:tr w:rsidR="00D845E4" w:rsidRPr="001239AE" w:rsidTr="003855AC">
        <w:trPr>
          <w:trHeight w:val="523"/>
        </w:trPr>
        <w:tc>
          <w:tcPr>
            <w:tcW w:w="704" w:type="dxa"/>
            <w:vAlign w:val="center"/>
          </w:tcPr>
          <w:p w:rsidR="00D845E4" w:rsidRPr="001239AE" w:rsidRDefault="00524CA2" w:rsidP="003855AC">
            <w:pPr>
              <w:contextualSpacing/>
              <w:jc w:val="center"/>
              <w:rPr>
                <w:bCs/>
              </w:rPr>
            </w:pPr>
            <w:r>
              <w:rPr>
                <w:bCs/>
              </w:rPr>
              <w:t>3</w:t>
            </w:r>
          </w:p>
        </w:tc>
        <w:tc>
          <w:tcPr>
            <w:tcW w:w="8789" w:type="dxa"/>
            <w:gridSpan w:val="4"/>
            <w:vAlign w:val="center"/>
          </w:tcPr>
          <w:p w:rsidR="00704A71" w:rsidRDefault="00704A71" w:rsidP="00704A71">
            <w:pPr>
              <w:ind w:firstLine="181"/>
              <w:jc w:val="both"/>
            </w:pPr>
            <w:r>
              <w:t>В конструкции необходимо предусмотреть максимальный уровень стандартных, унифицированных, заимствованных сборочных единиц и деталей. Материалы, использованные для изготовления оборудования, должны иметь сертификаты, характеризующие химический состав, механические свойства и результаты необходимых испытаний материалов.</w:t>
            </w:r>
          </w:p>
          <w:p w:rsidR="00704A71" w:rsidRDefault="00704A71" w:rsidP="00704A71">
            <w:pPr>
              <w:ind w:firstLine="181"/>
              <w:jc w:val="both"/>
            </w:pPr>
            <w:r>
              <w:t xml:space="preserve">Тележка должна представлять собой металлическую платформу с закрепленными на ней ходовыми балками. Рама тележки должна быть обшита листом, в котором должны быть предусмотрены технологические люки для обслуживания механизмов тележки. На верхнем стальном листе должно быть нанесено рифление с целью избежать произвольного скольжения груза по поверхности. В балках смонтированы ходовые колеса. Ходовые электродвигатели должны быть оснащены стояночным тормозом и датчиком оборотов. Каждый колесный узел должен быть оснащен приводом поворота, на не менее </w:t>
            </w:r>
            <w:r>
              <w:rPr>
                <w:bCs/>
              </w:rPr>
              <w:t>±110 град</w:t>
            </w:r>
            <w:r>
              <w:t xml:space="preserve">. Максимальная скорость привода поворота определяется изготовителем и должна обеспечивать маневрирование на максимальной скорости движения. Регулировка скорости перемещения изделия должна быть бесступенчатой. </w:t>
            </w:r>
          </w:p>
          <w:p w:rsidR="00704A71" w:rsidRDefault="00704A71" w:rsidP="00704A71">
            <w:pPr>
              <w:ind w:firstLine="181"/>
              <w:jc w:val="both"/>
            </w:pPr>
            <w:r>
              <w:t>Управление тележкой должно осуществляться с помощью пульта радиоуправления и выносного пульта на гибком кабеле длиной не менее 2 метров.</w:t>
            </w:r>
          </w:p>
          <w:p w:rsidR="00704A71" w:rsidRDefault="00704A71" w:rsidP="00704A71">
            <w:pPr>
              <w:ind w:firstLine="181"/>
              <w:jc w:val="both"/>
            </w:pPr>
            <w:r>
              <w:t>Пульты должны быть оснащены ключом-маркой и аварийной кнопкой для обеспечения безопасности при проведении работ.</w:t>
            </w:r>
          </w:p>
          <w:p w:rsidR="00D845E4" w:rsidRPr="001239AE" w:rsidRDefault="00704A71" w:rsidP="00704A71">
            <w:pPr>
              <w:ind w:firstLine="181"/>
              <w:jc w:val="both"/>
            </w:pPr>
            <w:r>
              <w:t>Конструкция тележки должна предусматривать возможность быстрого доступа для проведения технического обслуживания аккумуляторных батарей (далее – АКБ). Данные о состоянии АКБ должны быть доступны оператору и отображаться на пульте управления.</w:t>
            </w:r>
          </w:p>
        </w:tc>
      </w:tr>
      <w:tr w:rsidR="00D845E4" w:rsidRPr="001239AE" w:rsidTr="003855AC">
        <w:trPr>
          <w:trHeight w:val="69"/>
        </w:trPr>
        <w:tc>
          <w:tcPr>
            <w:tcW w:w="9493" w:type="dxa"/>
            <w:gridSpan w:val="5"/>
            <w:vAlign w:val="center"/>
          </w:tcPr>
          <w:p w:rsidR="00D845E4" w:rsidRPr="001239AE" w:rsidRDefault="00D845E4" w:rsidP="003855AC">
            <w:pPr>
              <w:jc w:val="center"/>
              <w:rPr>
                <w:b/>
                <w:bCs/>
              </w:rPr>
            </w:pPr>
            <w:r w:rsidRPr="001239AE">
              <w:rPr>
                <w:b/>
                <w:bCs/>
              </w:rPr>
              <w:t>Технические характеристики</w:t>
            </w:r>
          </w:p>
        </w:tc>
      </w:tr>
      <w:tr w:rsidR="00D845E4" w:rsidRPr="001239AE" w:rsidTr="003855AC">
        <w:tc>
          <w:tcPr>
            <w:tcW w:w="704" w:type="dxa"/>
            <w:vAlign w:val="center"/>
          </w:tcPr>
          <w:p w:rsidR="00D845E4" w:rsidRPr="001239AE" w:rsidRDefault="00D845E4" w:rsidP="003855AC">
            <w:pPr>
              <w:jc w:val="center"/>
              <w:rPr>
                <w:b/>
                <w:bCs/>
              </w:rPr>
            </w:pPr>
            <w:r w:rsidRPr="001239AE">
              <w:rPr>
                <w:b/>
                <w:bCs/>
              </w:rPr>
              <w:t>№ п/п</w:t>
            </w:r>
          </w:p>
        </w:tc>
        <w:tc>
          <w:tcPr>
            <w:tcW w:w="3686" w:type="dxa"/>
            <w:vAlign w:val="center"/>
          </w:tcPr>
          <w:p w:rsidR="00D845E4" w:rsidRPr="001239AE" w:rsidRDefault="00D845E4" w:rsidP="003855AC">
            <w:pPr>
              <w:jc w:val="center"/>
              <w:rPr>
                <w:b/>
                <w:bCs/>
              </w:rPr>
            </w:pPr>
            <w:r w:rsidRPr="001239AE">
              <w:rPr>
                <w:b/>
                <w:bCs/>
              </w:rPr>
              <w:t>Наименование</w:t>
            </w:r>
          </w:p>
        </w:tc>
        <w:tc>
          <w:tcPr>
            <w:tcW w:w="1275" w:type="dxa"/>
            <w:vAlign w:val="center"/>
          </w:tcPr>
          <w:p w:rsidR="00D845E4" w:rsidRPr="001239AE" w:rsidRDefault="00D845E4" w:rsidP="003855AC">
            <w:pPr>
              <w:jc w:val="center"/>
              <w:rPr>
                <w:b/>
                <w:bCs/>
              </w:rPr>
            </w:pPr>
            <w:r w:rsidRPr="001239AE">
              <w:rPr>
                <w:b/>
                <w:bCs/>
              </w:rPr>
              <w:t>Требование</w:t>
            </w:r>
          </w:p>
        </w:tc>
        <w:tc>
          <w:tcPr>
            <w:tcW w:w="1418" w:type="dxa"/>
            <w:vAlign w:val="center"/>
          </w:tcPr>
          <w:p w:rsidR="00D845E4" w:rsidRPr="001239AE" w:rsidRDefault="00D845E4" w:rsidP="003855AC">
            <w:pPr>
              <w:jc w:val="center"/>
              <w:rPr>
                <w:b/>
                <w:bCs/>
              </w:rPr>
            </w:pPr>
            <w:r w:rsidRPr="001239AE">
              <w:rPr>
                <w:b/>
                <w:bCs/>
              </w:rPr>
              <w:t>Ед. изм.</w:t>
            </w:r>
          </w:p>
        </w:tc>
        <w:tc>
          <w:tcPr>
            <w:tcW w:w="2410" w:type="dxa"/>
            <w:vAlign w:val="center"/>
          </w:tcPr>
          <w:p w:rsidR="00D845E4" w:rsidRPr="001239AE" w:rsidRDefault="00D845E4" w:rsidP="003855AC">
            <w:pPr>
              <w:jc w:val="center"/>
              <w:rPr>
                <w:b/>
                <w:bCs/>
              </w:rPr>
            </w:pPr>
            <w:r w:rsidRPr="001239AE">
              <w:rPr>
                <w:b/>
                <w:bCs/>
              </w:rPr>
              <w:t>Значение</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4</w:t>
            </w:r>
          </w:p>
        </w:tc>
        <w:tc>
          <w:tcPr>
            <w:tcW w:w="3686" w:type="dxa"/>
            <w:shd w:val="clear" w:color="auto" w:fill="FFFFFF" w:themeFill="background1"/>
            <w:vAlign w:val="center"/>
          </w:tcPr>
          <w:p w:rsidR="00D845E4" w:rsidRPr="001239AE" w:rsidRDefault="00D845E4" w:rsidP="003855AC">
            <w:pPr>
              <w:rPr>
                <w:bCs/>
              </w:rPr>
            </w:pPr>
            <w:r w:rsidRPr="001239AE">
              <w:rPr>
                <w:bCs/>
              </w:rPr>
              <w:t>Грузоподъемность</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тонн</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20</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5</w:t>
            </w:r>
          </w:p>
        </w:tc>
        <w:tc>
          <w:tcPr>
            <w:tcW w:w="3686" w:type="dxa"/>
            <w:shd w:val="clear" w:color="auto" w:fill="FFFFFF" w:themeFill="background1"/>
            <w:vAlign w:val="center"/>
          </w:tcPr>
          <w:p w:rsidR="00D845E4" w:rsidRPr="001239AE" w:rsidRDefault="00D845E4" w:rsidP="003855AC">
            <w:pPr>
              <w:rPr>
                <w:bCs/>
              </w:rPr>
            </w:pPr>
            <w:r w:rsidRPr="001239AE">
              <w:rPr>
                <w:bCs/>
              </w:rPr>
              <w:t>Длина тележки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мм</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8000</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6</w:t>
            </w:r>
          </w:p>
        </w:tc>
        <w:tc>
          <w:tcPr>
            <w:tcW w:w="3686" w:type="dxa"/>
            <w:shd w:val="clear" w:color="auto" w:fill="FFFFFF" w:themeFill="background1"/>
            <w:vAlign w:val="center"/>
          </w:tcPr>
          <w:p w:rsidR="00D845E4" w:rsidRPr="001239AE" w:rsidRDefault="00D845E4" w:rsidP="003855AC">
            <w:pPr>
              <w:rPr>
                <w:bCs/>
              </w:rPr>
            </w:pPr>
            <w:r w:rsidRPr="001239AE">
              <w:rPr>
                <w:bCs/>
              </w:rPr>
              <w:t>Ширина тележки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мм</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4000</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7</w:t>
            </w:r>
          </w:p>
        </w:tc>
        <w:tc>
          <w:tcPr>
            <w:tcW w:w="3686" w:type="dxa"/>
            <w:shd w:val="clear" w:color="auto" w:fill="FFFFFF" w:themeFill="background1"/>
            <w:vAlign w:val="center"/>
          </w:tcPr>
          <w:p w:rsidR="00D845E4" w:rsidRPr="001239AE" w:rsidRDefault="00D845E4" w:rsidP="003855AC">
            <w:pPr>
              <w:rPr>
                <w:bCs/>
              </w:rPr>
            </w:pPr>
            <w:r w:rsidRPr="001239AE">
              <w:rPr>
                <w:bCs/>
              </w:rPr>
              <w:t>Высота тележки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мм</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900</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8</w:t>
            </w:r>
          </w:p>
        </w:tc>
        <w:tc>
          <w:tcPr>
            <w:tcW w:w="3686" w:type="dxa"/>
            <w:shd w:val="clear" w:color="auto" w:fill="FFFFFF" w:themeFill="background1"/>
            <w:vAlign w:val="center"/>
          </w:tcPr>
          <w:p w:rsidR="00D845E4" w:rsidRPr="001239AE" w:rsidRDefault="00D845E4" w:rsidP="003855AC">
            <w:pPr>
              <w:rPr>
                <w:bCs/>
              </w:rPr>
            </w:pPr>
            <w:r w:rsidRPr="001239AE">
              <w:rPr>
                <w:bCs/>
              </w:rPr>
              <w:t>Межосевое расстояние</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мм</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6500</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9</w:t>
            </w:r>
          </w:p>
        </w:tc>
        <w:tc>
          <w:tcPr>
            <w:tcW w:w="3686" w:type="dxa"/>
            <w:shd w:val="clear" w:color="auto" w:fill="FFFFFF" w:themeFill="background1"/>
            <w:vAlign w:val="center"/>
          </w:tcPr>
          <w:p w:rsidR="00D845E4" w:rsidRPr="001239AE" w:rsidRDefault="00D845E4" w:rsidP="003855AC">
            <w:pPr>
              <w:rPr>
                <w:bCs/>
              </w:rPr>
            </w:pPr>
            <w:r w:rsidRPr="001239AE">
              <w:rPr>
                <w:bCs/>
              </w:rPr>
              <w:t>Количество колесных подвесок</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шт.</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указывает Поставщик</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lastRenderedPageBreak/>
              <w:t>10</w:t>
            </w:r>
          </w:p>
        </w:tc>
        <w:tc>
          <w:tcPr>
            <w:tcW w:w="3686" w:type="dxa"/>
            <w:shd w:val="clear" w:color="auto" w:fill="FFFFFF" w:themeFill="background1"/>
            <w:vAlign w:val="center"/>
          </w:tcPr>
          <w:p w:rsidR="00D845E4" w:rsidRPr="001239AE" w:rsidRDefault="00D845E4" w:rsidP="003855AC">
            <w:pPr>
              <w:rPr>
                <w:bCs/>
              </w:rPr>
            </w:pPr>
            <w:r w:rsidRPr="001239AE">
              <w:rPr>
                <w:bCs/>
              </w:rPr>
              <w:t>Количество поворотных осей</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указывает Поставщик</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11</w:t>
            </w:r>
          </w:p>
        </w:tc>
        <w:tc>
          <w:tcPr>
            <w:tcW w:w="3686" w:type="dxa"/>
            <w:shd w:val="clear" w:color="auto" w:fill="FFFFFF" w:themeFill="background1"/>
            <w:vAlign w:val="center"/>
          </w:tcPr>
          <w:p w:rsidR="00D845E4" w:rsidRPr="001239AE" w:rsidRDefault="00D845E4" w:rsidP="003855AC">
            <w:pPr>
              <w:rPr>
                <w:bCs/>
              </w:rPr>
            </w:pPr>
            <w:r w:rsidRPr="001239AE">
              <w:rPr>
                <w:bCs/>
              </w:rPr>
              <w:t>Угол поворота оси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град.</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±110</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12</w:t>
            </w:r>
          </w:p>
        </w:tc>
        <w:tc>
          <w:tcPr>
            <w:tcW w:w="3686" w:type="dxa"/>
            <w:shd w:val="clear" w:color="auto" w:fill="FFFFFF" w:themeFill="background1"/>
            <w:vAlign w:val="center"/>
          </w:tcPr>
          <w:p w:rsidR="00D845E4" w:rsidRPr="001239AE" w:rsidRDefault="00D845E4" w:rsidP="003855AC">
            <w:pPr>
              <w:rPr>
                <w:bCs/>
              </w:rPr>
            </w:pPr>
            <w:r w:rsidRPr="001239AE">
              <w:t>Специфика шин</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тип</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повреждающие покрытие пола</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13</w:t>
            </w:r>
          </w:p>
        </w:tc>
        <w:tc>
          <w:tcPr>
            <w:tcW w:w="3686" w:type="dxa"/>
            <w:shd w:val="clear" w:color="auto" w:fill="FFFFFF" w:themeFill="background1"/>
            <w:vAlign w:val="center"/>
          </w:tcPr>
          <w:p w:rsidR="00D845E4" w:rsidRPr="001239AE" w:rsidRDefault="00D845E4" w:rsidP="003855AC">
            <w:pPr>
              <w:rPr>
                <w:bCs/>
              </w:rPr>
            </w:pPr>
            <w:r w:rsidRPr="001239AE">
              <w:rPr>
                <w:bCs/>
              </w:rPr>
              <w:t>Допускаемая нагрузка на колесо (без груза)</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т/м</w:t>
            </w:r>
            <w:r w:rsidRPr="001239AE">
              <w:rPr>
                <w:bCs/>
                <w:vertAlign w:val="superscript"/>
              </w:rPr>
              <w:t>2</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2,5</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14</w:t>
            </w:r>
          </w:p>
        </w:tc>
        <w:tc>
          <w:tcPr>
            <w:tcW w:w="3686" w:type="dxa"/>
            <w:shd w:val="clear" w:color="auto" w:fill="FFFFFF" w:themeFill="background1"/>
            <w:vAlign w:val="center"/>
          </w:tcPr>
          <w:p w:rsidR="00D845E4" w:rsidRPr="001239AE" w:rsidRDefault="00D845E4" w:rsidP="003855AC">
            <w:pPr>
              <w:rPr>
                <w:bCs/>
              </w:rPr>
            </w:pPr>
            <w:r w:rsidRPr="001239AE">
              <w:rPr>
                <w:bCs/>
              </w:rPr>
              <w:t>Допускаемая нагрузка на колесо (с грузом)</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т/м</w:t>
            </w:r>
            <w:r w:rsidRPr="001239AE">
              <w:rPr>
                <w:bCs/>
                <w:vertAlign w:val="superscript"/>
              </w:rPr>
              <w:t>2</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7,5</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15</w:t>
            </w:r>
          </w:p>
        </w:tc>
        <w:tc>
          <w:tcPr>
            <w:tcW w:w="3686" w:type="dxa"/>
            <w:shd w:val="clear" w:color="auto" w:fill="FFFFFF" w:themeFill="background1"/>
            <w:vAlign w:val="center"/>
          </w:tcPr>
          <w:p w:rsidR="00D845E4" w:rsidRPr="001239AE" w:rsidRDefault="00D845E4" w:rsidP="003855AC">
            <w:pPr>
              <w:rPr>
                <w:bCs/>
              </w:rPr>
            </w:pPr>
            <w:r w:rsidRPr="001239AE">
              <w:rPr>
                <w:bCs/>
              </w:rPr>
              <w:t>Скорость передвижения тележки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м/мин</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5</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16</w:t>
            </w:r>
          </w:p>
        </w:tc>
        <w:tc>
          <w:tcPr>
            <w:tcW w:w="3686" w:type="dxa"/>
            <w:shd w:val="clear" w:color="auto" w:fill="FFFFFF" w:themeFill="background1"/>
            <w:vAlign w:val="center"/>
          </w:tcPr>
          <w:p w:rsidR="00D845E4" w:rsidRPr="001239AE" w:rsidRDefault="00D845E4" w:rsidP="003855AC">
            <w:pPr>
              <w:rPr>
                <w:bCs/>
              </w:rPr>
            </w:pPr>
            <w:r w:rsidRPr="001239AE">
              <w:rPr>
                <w:bCs/>
              </w:rPr>
              <w:t>Максимальный угол наклона поверхности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5</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17</w:t>
            </w:r>
          </w:p>
        </w:tc>
        <w:tc>
          <w:tcPr>
            <w:tcW w:w="3686" w:type="dxa"/>
            <w:shd w:val="clear" w:color="auto" w:fill="FFFFFF" w:themeFill="background1"/>
            <w:vAlign w:val="center"/>
          </w:tcPr>
          <w:p w:rsidR="00D845E4" w:rsidRPr="001239AE" w:rsidRDefault="00D845E4" w:rsidP="003855AC">
            <w:pPr>
              <w:rPr>
                <w:bCs/>
              </w:rPr>
            </w:pPr>
            <w:r w:rsidRPr="001239AE">
              <w:rPr>
                <w:bCs/>
              </w:rPr>
              <w:t>Масса тележки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тонн</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9</w:t>
            </w:r>
          </w:p>
        </w:tc>
      </w:tr>
      <w:tr w:rsidR="00D845E4" w:rsidRPr="001239AE" w:rsidTr="003855AC">
        <w:trPr>
          <w:trHeight w:val="69"/>
        </w:trPr>
        <w:tc>
          <w:tcPr>
            <w:tcW w:w="704" w:type="dxa"/>
            <w:shd w:val="clear" w:color="auto" w:fill="FFFFFF" w:themeFill="background1"/>
            <w:vAlign w:val="center"/>
          </w:tcPr>
          <w:p w:rsidR="00D845E4" w:rsidRPr="001239AE" w:rsidRDefault="00524CA2" w:rsidP="003855AC">
            <w:pPr>
              <w:contextualSpacing/>
              <w:jc w:val="center"/>
              <w:rPr>
                <w:bCs/>
              </w:rPr>
            </w:pPr>
            <w:r>
              <w:rPr>
                <w:bCs/>
              </w:rPr>
              <w:t>18</w:t>
            </w:r>
          </w:p>
        </w:tc>
        <w:tc>
          <w:tcPr>
            <w:tcW w:w="3686" w:type="dxa"/>
            <w:shd w:val="clear" w:color="auto" w:fill="FFFFFF" w:themeFill="background1"/>
            <w:vAlign w:val="center"/>
          </w:tcPr>
          <w:p w:rsidR="00D845E4" w:rsidRPr="001239AE" w:rsidRDefault="00D845E4" w:rsidP="003855AC">
            <w:pPr>
              <w:rPr>
                <w:bCs/>
              </w:rPr>
            </w:pPr>
            <w:r w:rsidRPr="001239AE">
              <w:rPr>
                <w:bCs/>
              </w:rPr>
              <w:t>Привод передвижения</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тип</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электрич.</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19</w:t>
            </w:r>
          </w:p>
        </w:tc>
        <w:tc>
          <w:tcPr>
            <w:tcW w:w="3686" w:type="dxa"/>
            <w:shd w:val="clear" w:color="auto" w:fill="FFFFFF" w:themeFill="background1"/>
            <w:vAlign w:val="center"/>
          </w:tcPr>
          <w:p w:rsidR="00D845E4" w:rsidRPr="001239AE" w:rsidRDefault="00D845E4" w:rsidP="003855AC">
            <w:pPr>
              <w:rPr>
                <w:bCs/>
              </w:rPr>
            </w:pPr>
            <w:r w:rsidRPr="001239AE">
              <w:rPr>
                <w:bCs/>
              </w:rPr>
              <w:t>Тип питания</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тип</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АКБ, необслуживаемая</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20</w:t>
            </w:r>
          </w:p>
        </w:tc>
        <w:tc>
          <w:tcPr>
            <w:tcW w:w="3686" w:type="dxa"/>
            <w:shd w:val="clear" w:color="auto" w:fill="FFFFFF" w:themeFill="background1"/>
            <w:vAlign w:val="center"/>
          </w:tcPr>
          <w:p w:rsidR="00D845E4" w:rsidRPr="001239AE" w:rsidRDefault="00D845E4" w:rsidP="003855AC">
            <w:pPr>
              <w:rPr>
                <w:bCs/>
              </w:rPr>
            </w:pPr>
            <w:r w:rsidRPr="001239AE">
              <w:rPr>
                <w:bCs/>
              </w:rPr>
              <w:t>Система управления (основная)</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Пульт дистанционного управления</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21</w:t>
            </w:r>
          </w:p>
        </w:tc>
        <w:tc>
          <w:tcPr>
            <w:tcW w:w="3686" w:type="dxa"/>
            <w:shd w:val="clear" w:color="auto" w:fill="FFFFFF" w:themeFill="background1"/>
            <w:vAlign w:val="center"/>
          </w:tcPr>
          <w:p w:rsidR="00D845E4" w:rsidRPr="001239AE" w:rsidRDefault="00D845E4" w:rsidP="003855AC">
            <w:pPr>
              <w:rPr>
                <w:bCs/>
              </w:rPr>
            </w:pPr>
            <w:r w:rsidRPr="001239AE">
              <w:rPr>
                <w:bCs/>
              </w:rPr>
              <w:t>Система управления (резервная)</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Выносной пульт на гибком кабеле</w:t>
            </w:r>
          </w:p>
        </w:tc>
      </w:tr>
      <w:tr w:rsidR="00D845E4" w:rsidRPr="001239AE" w:rsidTr="003855AC">
        <w:trPr>
          <w:trHeight w:val="591"/>
        </w:trPr>
        <w:tc>
          <w:tcPr>
            <w:tcW w:w="704" w:type="dxa"/>
            <w:shd w:val="clear" w:color="auto" w:fill="FFFFFF" w:themeFill="background1"/>
            <w:vAlign w:val="center"/>
          </w:tcPr>
          <w:p w:rsidR="00D845E4" w:rsidRPr="001239AE" w:rsidRDefault="00524CA2" w:rsidP="003855AC">
            <w:pPr>
              <w:contextualSpacing/>
              <w:jc w:val="center"/>
              <w:rPr>
                <w:bCs/>
              </w:rPr>
            </w:pPr>
            <w:r>
              <w:rPr>
                <w:bCs/>
              </w:rPr>
              <w:t>22</w:t>
            </w:r>
          </w:p>
        </w:tc>
        <w:tc>
          <w:tcPr>
            <w:tcW w:w="3686" w:type="dxa"/>
            <w:shd w:val="clear" w:color="auto" w:fill="FFFFFF" w:themeFill="background1"/>
            <w:vAlign w:val="center"/>
          </w:tcPr>
          <w:p w:rsidR="00D845E4" w:rsidRPr="001239AE" w:rsidRDefault="00D845E4" w:rsidP="003855AC">
            <w:pPr>
              <w:rPr>
                <w:bCs/>
              </w:rPr>
            </w:pPr>
            <w:r w:rsidRPr="001239AE">
              <w:rPr>
                <w:bCs/>
              </w:rPr>
              <w:t>Длина гибкого электрокабеля для выносного пульта</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м</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2</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23</w:t>
            </w:r>
          </w:p>
        </w:tc>
        <w:tc>
          <w:tcPr>
            <w:tcW w:w="3686" w:type="dxa"/>
            <w:shd w:val="clear" w:color="auto" w:fill="FFFFFF" w:themeFill="background1"/>
            <w:vAlign w:val="center"/>
          </w:tcPr>
          <w:p w:rsidR="00D845E4" w:rsidRPr="001239AE" w:rsidRDefault="00D845E4" w:rsidP="003855AC">
            <w:pPr>
              <w:rPr>
                <w:bCs/>
              </w:rPr>
            </w:pPr>
            <w:r w:rsidRPr="001239AE">
              <w:rPr>
                <w:bCs/>
              </w:rPr>
              <w:t>Зарядное устройство для АКБ</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тип</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Автоматическое с функцией исключающей перезаряд</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24</w:t>
            </w:r>
          </w:p>
        </w:tc>
        <w:tc>
          <w:tcPr>
            <w:tcW w:w="3686" w:type="dxa"/>
            <w:shd w:val="clear" w:color="auto" w:fill="FFFFFF" w:themeFill="background1"/>
            <w:vAlign w:val="center"/>
          </w:tcPr>
          <w:p w:rsidR="00D845E4" w:rsidRPr="001239AE" w:rsidRDefault="00D845E4" w:rsidP="003855AC">
            <w:pPr>
              <w:rPr>
                <w:bCs/>
              </w:rPr>
            </w:pPr>
            <w:r w:rsidRPr="001239AE">
              <w:rPr>
                <w:bCs/>
              </w:rPr>
              <w:t>Время заряда АКБ от 20% до 100%</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час</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5</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25</w:t>
            </w:r>
          </w:p>
        </w:tc>
        <w:tc>
          <w:tcPr>
            <w:tcW w:w="3686" w:type="dxa"/>
            <w:shd w:val="clear" w:color="auto" w:fill="FFFFFF" w:themeFill="background1"/>
            <w:vAlign w:val="center"/>
          </w:tcPr>
          <w:p w:rsidR="00D845E4" w:rsidRPr="001239AE" w:rsidRDefault="00D845E4" w:rsidP="003855AC">
            <w:pPr>
              <w:rPr>
                <w:bCs/>
              </w:rPr>
            </w:pPr>
            <w:r w:rsidRPr="001239AE">
              <w:rPr>
                <w:bCs/>
              </w:rPr>
              <w:t>Напряжение питания зарядного устройства</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jc w:val="center"/>
              <w:rPr>
                <w:bCs/>
              </w:rPr>
            </w:pPr>
            <w:r w:rsidRPr="001239AE">
              <w:rPr>
                <w:bCs/>
              </w:rPr>
              <w:t>В</w:t>
            </w:r>
          </w:p>
        </w:tc>
        <w:tc>
          <w:tcPr>
            <w:tcW w:w="2410" w:type="dxa"/>
            <w:shd w:val="clear" w:color="auto" w:fill="FFFFFF" w:themeFill="background1"/>
            <w:vAlign w:val="center"/>
          </w:tcPr>
          <w:p w:rsidR="00D845E4" w:rsidRPr="001239AE" w:rsidRDefault="00D845E4" w:rsidP="003855AC">
            <w:pPr>
              <w:jc w:val="center"/>
              <w:rPr>
                <w:bCs/>
              </w:rPr>
            </w:pPr>
            <w:r w:rsidRPr="001239AE">
              <w:rPr>
                <w:bCs/>
              </w:rPr>
              <w:t>400</w:t>
            </w:r>
            <w:r w:rsidRPr="001239AE">
              <w:rPr>
                <w:color w:val="222222"/>
                <w:shd w:val="clear" w:color="auto" w:fill="FFFFFF"/>
              </w:rPr>
              <w:t xml:space="preserve"> </w:t>
            </w:r>
            <w:r w:rsidRPr="001239AE">
              <w:rPr>
                <w:bCs/>
              </w:rPr>
              <w:t>±10%</w:t>
            </w:r>
          </w:p>
        </w:tc>
      </w:tr>
      <w:tr w:rsidR="00D845E4" w:rsidRPr="001239AE" w:rsidTr="003855AC">
        <w:trPr>
          <w:trHeight w:val="475"/>
        </w:trPr>
        <w:tc>
          <w:tcPr>
            <w:tcW w:w="704" w:type="dxa"/>
            <w:shd w:val="clear" w:color="auto" w:fill="FFFFFF" w:themeFill="background1"/>
            <w:vAlign w:val="center"/>
          </w:tcPr>
          <w:p w:rsidR="00D845E4" w:rsidRPr="001239AE" w:rsidRDefault="00524CA2" w:rsidP="003855AC">
            <w:pPr>
              <w:contextualSpacing/>
              <w:jc w:val="center"/>
              <w:rPr>
                <w:bCs/>
              </w:rPr>
            </w:pPr>
            <w:r>
              <w:rPr>
                <w:bCs/>
              </w:rPr>
              <w:t>26</w:t>
            </w:r>
          </w:p>
        </w:tc>
        <w:tc>
          <w:tcPr>
            <w:tcW w:w="3686" w:type="dxa"/>
            <w:shd w:val="clear" w:color="auto" w:fill="FFFFFF" w:themeFill="background1"/>
            <w:vAlign w:val="center"/>
          </w:tcPr>
          <w:p w:rsidR="00D845E4" w:rsidRPr="001239AE" w:rsidRDefault="00D845E4" w:rsidP="003855AC">
            <w:pPr>
              <w:rPr>
                <w:bCs/>
              </w:rPr>
            </w:pPr>
            <w:r w:rsidRPr="001239AE">
              <w:rPr>
                <w:bCs/>
              </w:rPr>
              <w:t>Возможность неполного подзаряда АКБ без потери емкости</w:t>
            </w:r>
          </w:p>
        </w:tc>
        <w:tc>
          <w:tcPr>
            <w:tcW w:w="1275" w:type="dxa"/>
            <w:shd w:val="clear" w:color="auto" w:fill="FFFFFF" w:themeFill="background1"/>
            <w:vAlign w:val="center"/>
          </w:tcPr>
          <w:p w:rsidR="00D845E4" w:rsidRPr="001239AE" w:rsidRDefault="00D845E4" w:rsidP="003855AC">
            <w:pPr>
              <w:tabs>
                <w:tab w:val="left" w:pos="1127"/>
              </w:tabs>
              <w:jc w:val="center"/>
              <w:rPr>
                <w:bCs/>
              </w:rPr>
            </w:pPr>
            <w:r w:rsidRPr="001239AE">
              <w:rPr>
                <w:bCs/>
              </w:rPr>
              <w:t>точно</w:t>
            </w:r>
          </w:p>
        </w:tc>
        <w:tc>
          <w:tcPr>
            <w:tcW w:w="1418" w:type="dxa"/>
            <w:shd w:val="clear" w:color="auto" w:fill="FFFFFF" w:themeFill="background1"/>
            <w:vAlign w:val="center"/>
          </w:tcPr>
          <w:p w:rsidR="00D845E4" w:rsidRPr="001239AE" w:rsidRDefault="00D845E4" w:rsidP="003855AC">
            <w:pPr>
              <w:tabs>
                <w:tab w:val="left" w:pos="1127"/>
              </w:tabs>
              <w:jc w:val="center"/>
              <w:rPr>
                <w:bCs/>
              </w:rPr>
            </w:pPr>
            <w:r w:rsidRPr="001239AE">
              <w:rPr>
                <w:bCs/>
              </w:rPr>
              <w:t>-</w:t>
            </w:r>
          </w:p>
        </w:tc>
        <w:tc>
          <w:tcPr>
            <w:tcW w:w="2410" w:type="dxa"/>
            <w:shd w:val="clear" w:color="auto" w:fill="FFFFFF" w:themeFill="background1"/>
            <w:vAlign w:val="center"/>
          </w:tcPr>
          <w:p w:rsidR="00D845E4" w:rsidRPr="001239AE" w:rsidRDefault="00D845E4" w:rsidP="003855AC">
            <w:pPr>
              <w:tabs>
                <w:tab w:val="left" w:pos="1127"/>
              </w:tabs>
              <w:jc w:val="center"/>
              <w:rPr>
                <w:bCs/>
              </w:rPr>
            </w:pPr>
            <w:r w:rsidRPr="001239AE">
              <w:rPr>
                <w:bCs/>
              </w:rPr>
              <w:t>есть</w:t>
            </w:r>
          </w:p>
        </w:tc>
      </w:tr>
      <w:tr w:rsidR="00D845E4" w:rsidRPr="001239AE" w:rsidTr="003855AC">
        <w:trPr>
          <w:trHeight w:val="603"/>
        </w:trPr>
        <w:tc>
          <w:tcPr>
            <w:tcW w:w="9493" w:type="dxa"/>
            <w:gridSpan w:val="5"/>
            <w:shd w:val="clear" w:color="auto" w:fill="FFFFFF" w:themeFill="background1"/>
            <w:vAlign w:val="center"/>
          </w:tcPr>
          <w:p w:rsidR="00D845E4" w:rsidRPr="001239AE" w:rsidRDefault="00D845E4" w:rsidP="003855AC">
            <w:pPr>
              <w:jc w:val="center"/>
              <w:rPr>
                <w:bCs/>
              </w:rPr>
            </w:pPr>
            <w:r w:rsidRPr="001239AE">
              <w:rPr>
                <w:bCs/>
              </w:rPr>
              <w:t>Климатические условия района эксплуатации</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27</w:t>
            </w:r>
          </w:p>
        </w:tc>
        <w:tc>
          <w:tcPr>
            <w:tcW w:w="3686" w:type="dxa"/>
            <w:vAlign w:val="center"/>
          </w:tcPr>
          <w:p w:rsidR="00D845E4" w:rsidRPr="001239AE" w:rsidRDefault="00D845E4" w:rsidP="003855AC">
            <w:r w:rsidRPr="001239AE">
              <w:rPr>
                <w:bCs/>
              </w:rPr>
              <w:t>Климатическое исполнение по ГОСТ 15150-69</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У</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28</w:t>
            </w:r>
          </w:p>
        </w:tc>
        <w:tc>
          <w:tcPr>
            <w:tcW w:w="3686" w:type="dxa"/>
            <w:vAlign w:val="center"/>
          </w:tcPr>
          <w:p w:rsidR="00D845E4" w:rsidRPr="001239AE" w:rsidRDefault="00D845E4" w:rsidP="003855AC">
            <w:pPr>
              <w:rPr>
                <w:bCs/>
                <w:color w:val="000000"/>
              </w:rPr>
            </w:pPr>
            <w:r w:rsidRPr="001239AE">
              <w:rPr>
                <w:bCs/>
              </w:rPr>
              <w:t>Категория размещения по ГОСТ 15150-69</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4 (закрытое помещение)</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29</w:t>
            </w:r>
          </w:p>
        </w:tc>
        <w:tc>
          <w:tcPr>
            <w:tcW w:w="3686" w:type="dxa"/>
            <w:vAlign w:val="center"/>
          </w:tcPr>
          <w:p w:rsidR="00D845E4" w:rsidRPr="001239AE" w:rsidRDefault="00D845E4" w:rsidP="003855AC">
            <w:pPr>
              <w:rPr>
                <w:bCs/>
              </w:rPr>
            </w:pPr>
            <w:r w:rsidRPr="001239AE">
              <w:rPr>
                <w:bCs/>
              </w:rPr>
              <w:t>Категория помещения по взрывопожарной и пожарной безопасности</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Г</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30</w:t>
            </w:r>
          </w:p>
        </w:tc>
        <w:tc>
          <w:tcPr>
            <w:tcW w:w="3686" w:type="dxa"/>
            <w:vAlign w:val="center"/>
          </w:tcPr>
          <w:p w:rsidR="00D845E4" w:rsidRPr="001239AE" w:rsidRDefault="00D845E4" w:rsidP="003855AC">
            <w:r w:rsidRPr="001239AE">
              <w:t>Температура эксплуатации (минимальная)</w:t>
            </w:r>
          </w:p>
        </w:tc>
        <w:tc>
          <w:tcPr>
            <w:tcW w:w="1275" w:type="dxa"/>
            <w:vAlign w:val="center"/>
          </w:tcPr>
          <w:p w:rsidR="00D845E4" w:rsidRPr="001239AE" w:rsidRDefault="00D845E4" w:rsidP="003855AC">
            <w:pPr>
              <w:jc w:val="center"/>
              <w:rPr>
                <w:bCs/>
              </w:rPr>
            </w:pPr>
            <w:r w:rsidRPr="001239AE">
              <w:rPr>
                <w:bCs/>
              </w:rPr>
              <w:t>не более</w:t>
            </w:r>
          </w:p>
        </w:tc>
        <w:tc>
          <w:tcPr>
            <w:tcW w:w="1418" w:type="dxa"/>
            <w:vAlign w:val="center"/>
          </w:tcPr>
          <w:p w:rsidR="00D845E4" w:rsidRPr="001239AE" w:rsidRDefault="00D845E4" w:rsidP="003855AC">
            <w:pPr>
              <w:jc w:val="center"/>
              <w:rPr>
                <w:bCs/>
              </w:rPr>
            </w:pPr>
            <w:r w:rsidRPr="001239AE">
              <w:rPr>
                <w:color w:val="545454"/>
                <w:shd w:val="clear" w:color="auto" w:fill="FFFFFF"/>
              </w:rPr>
              <w:t>°C</w:t>
            </w:r>
          </w:p>
        </w:tc>
        <w:tc>
          <w:tcPr>
            <w:tcW w:w="2410" w:type="dxa"/>
            <w:vAlign w:val="center"/>
          </w:tcPr>
          <w:p w:rsidR="00D845E4" w:rsidRPr="001239AE" w:rsidRDefault="00D845E4" w:rsidP="003855AC">
            <w:pPr>
              <w:jc w:val="center"/>
              <w:rPr>
                <w:bCs/>
              </w:rPr>
            </w:pPr>
            <w:r w:rsidRPr="001239AE">
              <w:rPr>
                <w:bCs/>
              </w:rPr>
              <w:t>-10</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31</w:t>
            </w:r>
          </w:p>
        </w:tc>
        <w:tc>
          <w:tcPr>
            <w:tcW w:w="3686" w:type="dxa"/>
            <w:vAlign w:val="center"/>
          </w:tcPr>
          <w:p w:rsidR="00D845E4" w:rsidRPr="001239AE" w:rsidRDefault="00D845E4" w:rsidP="003855AC">
            <w:r w:rsidRPr="001239AE">
              <w:t>Температура эксплуатации (максимальная)</w:t>
            </w:r>
          </w:p>
        </w:tc>
        <w:tc>
          <w:tcPr>
            <w:tcW w:w="1275" w:type="dxa"/>
            <w:vAlign w:val="center"/>
          </w:tcPr>
          <w:p w:rsidR="00D845E4" w:rsidRPr="001239AE" w:rsidRDefault="00D845E4" w:rsidP="003855AC">
            <w:pPr>
              <w:jc w:val="center"/>
              <w:rPr>
                <w:bCs/>
              </w:rPr>
            </w:pPr>
            <w:r w:rsidRPr="001239AE">
              <w:rPr>
                <w:bCs/>
              </w:rPr>
              <w:t>не менее</w:t>
            </w:r>
          </w:p>
        </w:tc>
        <w:tc>
          <w:tcPr>
            <w:tcW w:w="1418" w:type="dxa"/>
            <w:vAlign w:val="center"/>
          </w:tcPr>
          <w:p w:rsidR="00D845E4" w:rsidRPr="001239AE" w:rsidRDefault="00D845E4" w:rsidP="003855AC">
            <w:pPr>
              <w:jc w:val="center"/>
              <w:rPr>
                <w:bCs/>
              </w:rPr>
            </w:pPr>
            <w:r w:rsidRPr="001239AE">
              <w:rPr>
                <w:color w:val="545454"/>
                <w:shd w:val="clear" w:color="auto" w:fill="FFFFFF"/>
              </w:rPr>
              <w:t>°C</w:t>
            </w:r>
          </w:p>
        </w:tc>
        <w:tc>
          <w:tcPr>
            <w:tcW w:w="2410" w:type="dxa"/>
            <w:vAlign w:val="center"/>
          </w:tcPr>
          <w:p w:rsidR="00D845E4" w:rsidRPr="001239AE" w:rsidRDefault="00D845E4" w:rsidP="003855AC">
            <w:pPr>
              <w:jc w:val="center"/>
              <w:rPr>
                <w:bCs/>
              </w:rPr>
            </w:pPr>
            <w:r w:rsidRPr="001239AE">
              <w:rPr>
                <w:bCs/>
              </w:rPr>
              <w:t>+40</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32</w:t>
            </w:r>
          </w:p>
        </w:tc>
        <w:tc>
          <w:tcPr>
            <w:tcW w:w="3686" w:type="dxa"/>
            <w:vAlign w:val="center"/>
          </w:tcPr>
          <w:p w:rsidR="00D845E4" w:rsidRPr="001239AE" w:rsidRDefault="00D845E4" w:rsidP="003855AC">
            <w:r w:rsidRPr="001239AE">
              <w:rPr>
                <w:bCs/>
              </w:rPr>
              <w:t>Сейсмичность района установки</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color w:val="545454"/>
                <w:shd w:val="clear" w:color="auto" w:fill="FFFFFF"/>
              </w:rPr>
            </w:pPr>
            <w:r w:rsidRPr="001239AE">
              <w:rPr>
                <w:bCs/>
              </w:rPr>
              <w:t>балл</w:t>
            </w:r>
          </w:p>
        </w:tc>
        <w:tc>
          <w:tcPr>
            <w:tcW w:w="2410" w:type="dxa"/>
            <w:vAlign w:val="center"/>
          </w:tcPr>
          <w:p w:rsidR="00D845E4" w:rsidRPr="001239AE" w:rsidRDefault="00D845E4" w:rsidP="003855AC">
            <w:pPr>
              <w:jc w:val="center"/>
              <w:rPr>
                <w:bCs/>
              </w:rPr>
            </w:pPr>
            <w:r w:rsidRPr="001239AE">
              <w:rPr>
                <w:bCs/>
              </w:rPr>
              <w:t>6</w:t>
            </w:r>
          </w:p>
        </w:tc>
      </w:tr>
      <w:tr w:rsidR="00D845E4" w:rsidRPr="001239AE" w:rsidTr="003855AC">
        <w:trPr>
          <w:trHeight w:val="565"/>
        </w:trPr>
        <w:tc>
          <w:tcPr>
            <w:tcW w:w="704" w:type="dxa"/>
            <w:vAlign w:val="center"/>
          </w:tcPr>
          <w:p w:rsidR="00D845E4" w:rsidRPr="001239AE" w:rsidRDefault="00524CA2" w:rsidP="003855AC">
            <w:pPr>
              <w:contextualSpacing/>
              <w:jc w:val="center"/>
              <w:rPr>
                <w:bCs/>
              </w:rPr>
            </w:pPr>
            <w:r>
              <w:rPr>
                <w:bCs/>
              </w:rPr>
              <w:t>33</w:t>
            </w:r>
          </w:p>
        </w:tc>
        <w:tc>
          <w:tcPr>
            <w:tcW w:w="3686" w:type="dxa"/>
            <w:vAlign w:val="center"/>
          </w:tcPr>
          <w:p w:rsidR="00D845E4" w:rsidRPr="001239AE" w:rsidRDefault="00D845E4" w:rsidP="003855AC">
            <w:r w:rsidRPr="001239AE">
              <w:t>Относительная влажность (среднегодовое значение)</w:t>
            </w:r>
          </w:p>
        </w:tc>
        <w:tc>
          <w:tcPr>
            <w:tcW w:w="1275" w:type="dxa"/>
            <w:vAlign w:val="center"/>
          </w:tcPr>
          <w:p w:rsidR="00D845E4" w:rsidRPr="001239AE" w:rsidRDefault="00D845E4" w:rsidP="003855AC">
            <w:pPr>
              <w:jc w:val="center"/>
              <w:rPr>
                <w:bCs/>
              </w:rPr>
            </w:pPr>
            <w:r w:rsidRPr="001239AE">
              <w:rPr>
                <w:bCs/>
              </w:rPr>
              <w:t>не менее</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60</w:t>
            </w:r>
          </w:p>
        </w:tc>
      </w:tr>
      <w:tr w:rsidR="00D845E4" w:rsidRPr="001239AE" w:rsidTr="003855AC">
        <w:trPr>
          <w:trHeight w:val="69"/>
        </w:trPr>
        <w:tc>
          <w:tcPr>
            <w:tcW w:w="9493" w:type="dxa"/>
            <w:gridSpan w:val="5"/>
            <w:vAlign w:val="center"/>
          </w:tcPr>
          <w:p w:rsidR="00D845E4" w:rsidRPr="001239AE" w:rsidRDefault="00D845E4" w:rsidP="003855AC">
            <w:pPr>
              <w:jc w:val="center"/>
              <w:rPr>
                <w:bCs/>
              </w:rPr>
            </w:pPr>
            <w:r w:rsidRPr="001239AE">
              <w:lastRenderedPageBreak/>
              <w:t>Системы безопасности и сигнализации</w:t>
            </w:r>
          </w:p>
        </w:tc>
      </w:tr>
      <w:tr w:rsidR="00D845E4" w:rsidRPr="001239AE" w:rsidTr="003855AC">
        <w:trPr>
          <w:trHeight w:val="565"/>
        </w:trPr>
        <w:tc>
          <w:tcPr>
            <w:tcW w:w="704" w:type="dxa"/>
            <w:vAlign w:val="center"/>
          </w:tcPr>
          <w:p w:rsidR="00D845E4" w:rsidRPr="001239AE" w:rsidRDefault="001B34A8" w:rsidP="003855AC">
            <w:pPr>
              <w:contextualSpacing/>
              <w:jc w:val="center"/>
              <w:rPr>
                <w:bCs/>
              </w:rPr>
            </w:pPr>
            <w:r>
              <w:rPr>
                <w:bCs/>
              </w:rPr>
              <w:t>34</w:t>
            </w:r>
          </w:p>
        </w:tc>
        <w:tc>
          <w:tcPr>
            <w:tcW w:w="3686" w:type="dxa"/>
            <w:vAlign w:val="center"/>
          </w:tcPr>
          <w:p w:rsidR="00D845E4" w:rsidRPr="001239AE" w:rsidRDefault="00D845E4" w:rsidP="00524CA2">
            <w:pPr>
              <w:jc w:val="both"/>
              <w:rPr>
                <w:bCs/>
              </w:rPr>
            </w:pPr>
            <w:r w:rsidRPr="001239AE">
              <w:t>Ограничитель грузоподъёмности. Предупреждение и остановка движения по защите от перегрузки</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565"/>
        </w:trPr>
        <w:tc>
          <w:tcPr>
            <w:tcW w:w="704" w:type="dxa"/>
            <w:vAlign w:val="center"/>
          </w:tcPr>
          <w:p w:rsidR="00D845E4" w:rsidRPr="001239AE" w:rsidRDefault="001B34A8" w:rsidP="003855AC">
            <w:pPr>
              <w:contextualSpacing/>
              <w:jc w:val="center"/>
              <w:rPr>
                <w:bCs/>
              </w:rPr>
            </w:pPr>
            <w:r>
              <w:rPr>
                <w:bCs/>
              </w:rPr>
              <w:t>35</w:t>
            </w:r>
          </w:p>
        </w:tc>
        <w:tc>
          <w:tcPr>
            <w:tcW w:w="3686" w:type="dxa"/>
            <w:vAlign w:val="center"/>
          </w:tcPr>
          <w:p w:rsidR="00D845E4" w:rsidRPr="001239AE" w:rsidRDefault="00D845E4" w:rsidP="00524CA2">
            <w:pPr>
              <w:jc w:val="both"/>
            </w:pPr>
            <w:r w:rsidRPr="001239AE">
              <w:t>Система управления для обеспечения безопасного передвижения без столкновений с технологическим оборудованием (Система противостолкновения)</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565"/>
        </w:trPr>
        <w:tc>
          <w:tcPr>
            <w:tcW w:w="704" w:type="dxa"/>
            <w:vAlign w:val="center"/>
          </w:tcPr>
          <w:p w:rsidR="00D845E4" w:rsidRPr="001239AE" w:rsidRDefault="001B34A8" w:rsidP="003855AC">
            <w:pPr>
              <w:contextualSpacing/>
              <w:jc w:val="center"/>
              <w:rPr>
                <w:bCs/>
              </w:rPr>
            </w:pPr>
            <w:r>
              <w:rPr>
                <w:bCs/>
              </w:rPr>
              <w:t>36</w:t>
            </w:r>
          </w:p>
        </w:tc>
        <w:tc>
          <w:tcPr>
            <w:tcW w:w="3686" w:type="dxa"/>
            <w:vAlign w:val="center"/>
          </w:tcPr>
          <w:p w:rsidR="00D845E4" w:rsidRPr="001239AE" w:rsidRDefault="00D845E4" w:rsidP="00524CA2">
            <w:pPr>
              <w:jc w:val="both"/>
            </w:pPr>
            <w:r w:rsidRPr="001239AE">
              <w:t>Ключ-марка на пульте дистанционного управления</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565"/>
        </w:trPr>
        <w:tc>
          <w:tcPr>
            <w:tcW w:w="704" w:type="dxa"/>
            <w:vAlign w:val="center"/>
          </w:tcPr>
          <w:p w:rsidR="00D845E4" w:rsidRPr="001239AE" w:rsidRDefault="001B34A8" w:rsidP="003855AC">
            <w:pPr>
              <w:contextualSpacing/>
              <w:jc w:val="center"/>
              <w:rPr>
                <w:bCs/>
              </w:rPr>
            </w:pPr>
            <w:r>
              <w:rPr>
                <w:bCs/>
              </w:rPr>
              <w:t>37</w:t>
            </w:r>
          </w:p>
        </w:tc>
        <w:tc>
          <w:tcPr>
            <w:tcW w:w="3686" w:type="dxa"/>
            <w:vAlign w:val="center"/>
          </w:tcPr>
          <w:p w:rsidR="00D845E4" w:rsidRPr="001239AE" w:rsidRDefault="00D845E4" w:rsidP="00524CA2">
            <w:pPr>
              <w:jc w:val="both"/>
              <w:rPr>
                <w:bCs/>
              </w:rPr>
            </w:pPr>
            <w:r w:rsidRPr="001239AE">
              <w:rPr>
                <w:bCs/>
              </w:rPr>
              <w:t>Кнопки аварийной остановки на тележке и пульте дистанционного управления</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565"/>
        </w:trPr>
        <w:tc>
          <w:tcPr>
            <w:tcW w:w="704" w:type="dxa"/>
            <w:vAlign w:val="center"/>
          </w:tcPr>
          <w:p w:rsidR="00D845E4" w:rsidRPr="001239AE" w:rsidRDefault="001B34A8" w:rsidP="003855AC">
            <w:pPr>
              <w:contextualSpacing/>
              <w:jc w:val="center"/>
              <w:rPr>
                <w:bCs/>
              </w:rPr>
            </w:pPr>
            <w:r>
              <w:rPr>
                <w:bCs/>
              </w:rPr>
              <w:t>38</w:t>
            </w:r>
          </w:p>
        </w:tc>
        <w:tc>
          <w:tcPr>
            <w:tcW w:w="3686" w:type="dxa"/>
            <w:vAlign w:val="center"/>
          </w:tcPr>
          <w:p w:rsidR="00D845E4" w:rsidRPr="001239AE" w:rsidRDefault="00D845E4" w:rsidP="00524CA2">
            <w:pPr>
              <w:jc w:val="both"/>
            </w:pPr>
            <w:r w:rsidRPr="001239AE">
              <w:t>Сигнальные огни (проблесковые маячки)</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565"/>
        </w:trPr>
        <w:tc>
          <w:tcPr>
            <w:tcW w:w="704" w:type="dxa"/>
            <w:vAlign w:val="center"/>
          </w:tcPr>
          <w:p w:rsidR="00D845E4" w:rsidRPr="001239AE" w:rsidRDefault="001B34A8" w:rsidP="003855AC">
            <w:pPr>
              <w:contextualSpacing/>
              <w:jc w:val="center"/>
              <w:rPr>
                <w:bCs/>
              </w:rPr>
            </w:pPr>
            <w:r>
              <w:rPr>
                <w:bCs/>
              </w:rPr>
              <w:t>39</w:t>
            </w:r>
          </w:p>
        </w:tc>
        <w:tc>
          <w:tcPr>
            <w:tcW w:w="3686" w:type="dxa"/>
            <w:vAlign w:val="center"/>
          </w:tcPr>
          <w:p w:rsidR="00D845E4" w:rsidRPr="001239AE" w:rsidRDefault="00D845E4" w:rsidP="00524CA2">
            <w:pPr>
              <w:jc w:val="both"/>
            </w:pPr>
            <w:r w:rsidRPr="001239AE">
              <w:t>Звуковая сигнализация</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69"/>
        </w:trPr>
        <w:tc>
          <w:tcPr>
            <w:tcW w:w="9493" w:type="dxa"/>
            <w:gridSpan w:val="5"/>
            <w:vAlign w:val="center"/>
          </w:tcPr>
          <w:p w:rsidR="00D845E4" w:rsidRPr="001239AE" w:rsidRDefault="00D845E4" w:rsidP="003855AC">
            <w:pPr>
              <w:jc w:val="center"/>
              <w:rPr>
                <w:b/>
                <w:bCs/>
              </w:rPr>
            </w:pPr>
            <w:r w:rsidRPr="001239AE">
              <w:rPr>
                <w:b/>
                <w:bCs/>
              </w:rPr>
              <w:t>Дополнительные требования Заказчика</w:t>
            </w:r>
          </w:p>
        </w:tc>
      </w:tr>
      <w:tr w:rsidR="00D845E4" w:rsidRPr="001239AE" w:rsidTr="003855AC">
        <w:trPr>
          <w:trHeight w:val="471"/>
        </w:trPr>
        <w:tc>
          <w:tcPr>
            <w:tcW w:w="704" w:type="dxa"/>
            <w:vAlign w:val="center"/>
          </w:tcPr>
          <w:p w:rsidR="00D845E4" w:rsidRPr="001239AE" w:rsidRDefault="001B34A8" w:rsidP="003855AC">
            <w:pPr>
              <w:contextualSpacing/>
              <w:jc w:val="center"/>
              <w:rPr>
                <w:bCs/>
              </w:rPr>
            </w:pPr>
            <w:r>
              <w:rPr>
                <w:bCs/>
              </w:rPr>
              <w:t>40</w:t>
            </w:r>
          </w:p>
        </w:tc>
        <w:tc>
          <w:tcPr>
            <w:tcW w:w="6379" w:type="dxa"/>
            <w:gridSpan w:val="3"/>
            <w:vAlign w:val="center"/>
          </w:tcPr>
          <w:p w:rsidR="00D845E4" w:rsidRPr="001239AE" w:rsidRDefault="00D845E4" w:rsidP="00D845E4">
            <w:pPr>
              <w:jc w:val="both"/>
              <w:rPr>
                <w:bCs/>
              </w:rPr>
            </w:pPr>
            <w:r w:rsidRPr="001239AE">
              <w:t>Безрельсовая передаточная (высокоманевровая) тележка должна иметь маркировочную табличку. Маркировочная табличка должна указывать: завод-изготовитель, номер чертежа оборудования, заводской номер, дату изготовления, грузоподъемность.</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471"/>
        </w:trPr>
        <w:tc>
          <w:tcPr>
            <w:tcW w:w="704" w:type="dxa"/>
            <w:vAlign w:val="center"/>
          </w:tcPr>
          <w:p w:rsidR="00D845E4" w:rsidRPr="001239AE" w:rsidRDefault="001B34A8" w:rsidP="003855AC">
            <w:pPr>
              <w:contextualSpacing/>
              <w:jc w:val="center"/>
              <w:rPr>
                <w:bCs/>
              </w:rPr>
            </w:pPr>
            <w:r>
              <w:rPr>
                <w:bCs/>
              </w:rPr>
              <w:t>41</w:t>
            </w:r>
          </w:p>
        </w:tc>
        <w:tc>
          <w:tcPr>
            <w:tcW w:w="6379" w:type="dxa"/>
            <w:gridSpan w:val="3"/>
            <w:vAlign w:val="center"/>
          </w:tcPr>
          <w:p w:rsidR="00D845E4" w:rsidRPr="001239AE" w:rsidRDefault="00D845E4" w:rsidP="00D845E4">
            <w:pPr>
              <w:jc w:val="both"/>
            </w:pPr>
            <w:r w:rsidRPr="001239AE">
              <w:t>Дополнительная аккумуляторная батарея для пульта дистанционного управления</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69"/>
        </w:trPr>
        <w:tc>
          <w:tcPr>
            <w:tcW w:w="9493" w:type="dxa"/>
            <w:gridSpan w:val="5"/>
            <w:vAlign w:val="center"/>
          </w:tcPr>
          <w:p w:rsidR="00D845E4" w:rsidRPr="001239AE" w:rsidRDefault="00D845E4" w:rsidP="003855AC">
            <w:pPr>
              <w:jc w:val="center"/>
              <w:rPr>
                <w:bCs/>
              </w:rPr>
            </w:pPr>
            <w:r w:rsidRPr="001239AE">
              <w:rPr>
                <w:b/>
              </w:rPr>
              <w:t>Окраска и отделка</w:t>
            </w:r>
          </w:p>
        </w:tc>
      </w:tr>
      <w:tr w:rsidR="00D845E4" w:rsidRPr="001239AE" w:rsidTr="003855AC">
        <w:trPr>
          <w:trHeight w:val="2248"/>
        </w:trPr>
        <w:tc>
          <w:tcPr>
            <w:tcW w:w="704" w:type="dxa"/>
            <w:vAlign w:val="center"/>
          </w:tcPr>
          <w:p w:rsidR="00D845E4" w:rsidRPr="001239AE" w:rsidRDefault="001B34A8" w:rsidP="003855AC">
            <w:pPr>
              <w:contextualSpacing/>
              <w:jc w:val="center"/>
              <w:rPr>
                <w:bCs/>
              </w:rPr>
            </w:pPr>
            <w:r>
              <w:rPr>
                <w:bCs/>
              </w:rPr>
              <w:t>42</w:t>
            </w:r>
          </w:p>
        </w:tc>
        <w:tc>
          <w:tcPr>
            <w:tcW w:w="3686" w:type="dxa"/>
            <w:vAlign w:val="center"/>
          </w:tcPr>
          <w:p w:rsidR="00D845E4" w:rsidRPr="001239AE" w:rsidRDefault="00D845E4" w:rsidP="00D845E4">
            <w:pPr>
              <w:jc w:val="both"/>
            </w:pPr>
            <w:r w:rsidRPr="001239AE">
              <w:t>Окраска компонентов должна соответствовать ГОСТ Р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1052"/>
        </w:trPr>
        <w:tc>
          <w:tcPr>
            <w:tcW w:w="704" w:type="dxa"/>
            <w:vAlign w:val="center"/>
          </w:tcPr>
          <w:p w:rsidR="00D845E4" w:rsidRPr="001239AE" w:rsidRDefault="001B34A8" w:rsidP="003855AC">
            <w:pPr>
              <w:contextualSpacing/>
              <w:jc w:val="center"/>
              <w:rPr>
                <w:bCs/>
              </w:rPr>
            </w:pPr>
            <w:r>
              <w:rPr>
                <w:bCs/>
              </w:rPr>
              <w:t>43</w:t>
            </w:r>
          </w:p>
        </w:tc>
        <w:tc>
          <w:tcPr>
            <w:tcW w:w="3686" w:type="dxa"/>
            <w:vAlign w:val="center"/>
          </w:tcPr>
          <w:p w:rsidR="00D845E4" w:rsidRPr="001239AE" w:rsidRDefault="00D845E4" w:rsidP="00D845E4">
            <w:pPr>
              <w:jc w:val="both"/>
            </w:pPr>
            <w:r w:rsidRPr="001239AE">
              <w:t>Нанесение сигнальной маркировки, размер и стиль логотипа, а также место установки заводских маркировочных табличек.</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t>Согласовывается с Заказчиком в обязательном порядке</w:t>
            </w:r>
          </w:p>
        </w:tc>
      </w:tr>
      <w:tr w:rsidR="00D845E4" w:rsidRPr="001239AE" w:rsidTr="003855AC">
        <w:tc>
          <w:tcPr>
            <w:tcW w:w="9493" w:type="dxa"/>
            <w:gridSpan w:val="5"/>
            <w:vAlign w:val="center"/>
          </w:tcPr>
          <w:p w:rsidR="00D845E4" w:rsidRPr="001239AE" w:rsidRDefault="00D845E4" w:rsidP="003855AC">
            <w:pPr>
              <w:jc w:val="center"/>
              <w:rPr>
                <w:b/>
                <w:bCs/>
              </w:rPr>
            </w:pPr>
            <w:r w:rsidRPr="001239AE">
              <w:rPr>
                <w:b/>
                <w:bCs/>
              </w:rPr>
              <w:t>Требование к ЗИП</w:t>
            </w:r>
            <w:r w:rsidRPr="001239AE">
              <w:rPr>
                <w:b/>
              </w:rPr>
              <w:t xml:space="preserve"> для каждой единицы оборудования и вспомогательного оборудования</w:t>
            </w:r>
          </w:p>
        </w:tc>
      </w:tr>
      <w:tr w:rsidR="00D845E4" w:rsidRPr="001239AE" w:rsidTr="003855AC">
        <w:tc>
          <w:tcPr>
            <w:tcW w:w="704" w:type="dxa"/>
            <w:vAlign w:val="center"/>
          </w:tcPr>
          <w:p w:rsidR="00D845E4" w:rsidRPr="001239AE" w:rsidRDefault="001B34A8" w:rsidP="003855AC">
            <w:pPr>
              <w:contextualSpacing/>
              <w:jc w:val="center"/>
              <w:rPr>
                <w:bCs/>
              </w:rPr>
            </w:pPr>
            <w:r>
              <w:rPr>
                <w:bCs/>
              </w:rPr>
              <w:t>44</w:t>
            </w:r>
          </w:p>
        </w:tc>
        <w:tc>
          <w:tcPr>
            <w:tcW w:w="3686" w:type="dxa"/>
            <w:vAlign w:val="center"/>
          </w:tcPr>
          <w:p w:rsidR="00D845E4" w:rsidRPr="001239AE" w:rsidRDefault="00D845E4" w:rsidP="00D845E4">
            <w:pPr>
              <w:jc w:val="both"/>
              <w:rPr>
                <w:b/>
                <w:bCs/>
              </w:rPr>
            </w:pPr>
            <w:r w:rsidRPr="001239AE">
              <w:t xml:space="preserve">Комплект запасных частей, инструмента и приспособлений в достаточном количестве для обслуживания Оборудования согласно паспорту/ руководству пользователя/ других регламентирующих документов </w:t>
            </w:r>
            <w:r w:rsidRPr="001239AE">
              <w:lastRenderedPageBreak/>
              <w:t>завода-изготовителя на Оборудование.</w:t>
            </w:r>
          </w:p>
        </w:tc>
        <w:tc>
          <w:tcPr>
            <w:tcW w:w="1275" w:type="dxa"/>
            <w:vAlign w:val="center"/>
          </w:tcPr>
          <w:p w:rsidR="00D845E4" w:rsidRPr="001239AE" w:rsidRDefault="00D845E4" w:rsidP="003855AC">
            <w:pPr>
              <w:jc w:val="center"/>
              <w:rPr>
                <w:bCs/>
              </w:rPr>
            </w:pPr>
            <w:r w:rsidRPr="001239AE">
              <w:rPr>
                <w:bCs/>
              </w:rPr>
              <w:lastRenderedPageBreak/>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входит</w:t>
            </w:r>
          </w:p>
        </w:tc>
      </w:tr>
      <w:tr w:rsidR="00D845E4" w:rsidRPr="001239AE" w:rsidTr="003855AC">
        <w:tc>
          <w:tcPr>
            <w:tcW w:w="704" w:type="dxa"/>
            <w:vAlign w:val="center"/>
          </w:tcPr>
          <w:p w:rsidR="00D845E4" w:rsidRPr="001239AE" w:rsidRDefault="001B34A8" w:rsidP="003855AC">
            <w:pPr>
              <w:contextualSpacing/>
              <w:jc w:val="center"/>
              <w:rPr>
                <w:bCs/>
              </w:rPr>
            </w:pPr>
            <w:r>
              <w:rPr>
                <w:bCs/>
              </w:rPr>
              <w:t>45</w:t>
            </w:r>
          </w:p>
        </w:tc>
        <w:tc>
          <w:tcPr>
            <w:tcW w:w="3686" w:type="dxa"/>
            <w:vAlign w:val="center"/>
          </w:tcPr>
          <w:p w:rsidR="00D845E4" w:rsidRPr="001239AE" w:rsidRDefault="00D845E4" w:rsidP="00D845E4">
            <w:pPr>
              <w:jc w:val="both"/>
              <w:rPr>
                <w:b/>
                <w:bCs/>
              </w:rPr>
            </w:pPr>
            <w:r w:rsidRPr="001239AE">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 руководству пользователя/ других регламентирующих документов завода-изготовителя на Оборудование</w:t>
            </w:r>
          </w:p>
        </w:tc>
        <w:tc>
          <w:tcPr>
            <w:tcW w:w="1275" w:type="dxa"/>
            <w:vAlign w:val="center"/>
          </w:tcPr>
          <w:p w:rsidR="00D845E4" w:rsidRPr="001239AE" w:rsidRDefault="00D845E4" w:rsidP="003855AC">
            <w:pPr>
              <w:jc w:val="center"/>
              <w:rPr>
                <w:bCs/>
              </w:rPr>
            </w:pPr>
            <w:r w:rsidRPr="001239AE">
              <w:rPr>
                <w:bCs/>
              </w:rPr>
              <w:t>точно</w:t>
            </w:r>
          </w:p>
        </w:tc>
        <w:tc>
          <w:tcPr>
            <w:tcW w:w="1418" w:type="dxa"/>
            <w:vAlign w:val="center"/>
          </w:tcPr>
          <w:p w:rsidR="00D845E4" w:rsidRPr="001239AE" w:rsidRDefault="00D845E4" w:rsidP="003855AC">
            <w:pPr>
              <w:jc w:val="center"/>
              <w:rPr>
                <w:bCs/>
              </w:rPr>
            </w:pPr>
            <w:r w:rsidRPr="001239AE">
              <w:rPr>
                <w:bCs/>
              </w:rPr>
              <w:t>-</w:t>
            </w:r>
          </w:p>
        </w:tc>
        <w:tc>
          <w:tcPr>
            <w:tcW w:w="2410" w:type="dxa"/>
            <w:vAlign w:val="center"/>
          </w:tcPr>
          <w:p w:rsidR="00D845E4" w:rsidRPr="001239AE" w:rsidRDefault="00D845E4" w:rsidP="003855AC">
            <w:pPr>
              <w:jc w:val="center"/>
              <w:rPr>
                <w:bCs/>
              </w:rPr>
            </w:pPr>
            <w:r w:rsidRPr="001239AE">
              <w:rPr>
                <w:bCs/>
              </w:rPr>
              <w:t>входит</w:t>
            </w:r>
          </w:p>
        </w:tc>
      </w:tr>
      <w:tr w:rsidR="00D845E4" w:rsidRPr="001239AE" w:rsidTr="003855AC">
        <w:tc>
          <w:tcPr>
            <w:tcW w:w="704" w:type="dxa"/>
            <w:vAlign w:val="center"/>
          </w:tcPr>
          <w:p w:rsidR="00D845E4" w:rsidRPr="001239AE" w:rsidRDefault="001B34A8" w:rsidP="003855AC">
            <w:pPr>
              <w:contextualSpacing/>
              <w:jc w:val="center"/>
              <w:rPr>
                <w:bCs/>
              </w:rPr>
            </w:pPr>
            <w:r>
              <w:rPr>
                <w:bCs/>
              </w:rPr>
              <w:t>46</w:t>
            </w:r>
          </w:p>
        </w:tc>
        <w:tc>
          <w:tcPr>
            <w:tcW w:w="3686" w:type="dxa"/>
            <w:vAlign w:val="center"/>
          </w:tcPr>
          <w:p w:rsidR="00D845E4" w:rsidRPr="001239AE" w:rsidRDefault="00D845E4" w:rsidP="00D845E4">
            <w:pPr>
              <w:jc w:val="both"/>
              <w:rPr>
                <w:b/>
                <w:bCs/>
              </w:rPr>
            </w:pPr>
            <w:r w:rsidRPr="001239AE">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275" w:type="dxa"/>
            <w:vAlign w:val="center"/>
          </w:tcPr>
          <w:p w:rsidR="00D845E4" w:rsidRPr="001239AE" w:rsidRDefault="00D845E4" w:rsidP="003855AC">
            <w:pPr>
              <w:jc w:val="center"/>
              <w:rPr>
                <w:b/>
                <w:bCs/>
              </w:rPr>
            </w:pPr>
            <w:r w:rsidRPr="001239AE">
              <w:rPr>
                <w:bCs/>
              </w:rPr>
              <w:t>точно</w:t>
            </w:r>
          </w:p>
        </w:tc>
        <w:tc>
          <w:tcPr>
            <w:tcW w:w="1418" w:type="dxa"/>
            <w:vAlign w:val="center"/>
          </w:tcPr>
          <w:p w:rsidR="00D845E4" w:rsidRPr="001239AE" w:rsidRDefault="00D845E4" w:rsidP="003855AC">
            <w:pPr>
              <w:jc w:val="center"/>
              <w:rPr>
                <w:b/>
                <w:bCs/>
              </w:rPr>
            </w:pPr>
            <w:r w:rsidRPr="001239AE">
              <w:rPr>
                <w:bCs/>
              </w:rPr>
              <w:t>-</w:t>
            </w:r>
          </w:p>
        </w:tc>
        <w:tc>
          <w:tcPr>
            <w:tcW w:w="2410"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69"/>
        </w:trPr>
        <w:tc>
          <w:tcPr>
            <w:tcW w:w="9493" w:type="dxa"/>
            <w:gridSpan w:val="5"/>
            <w:tcBorders>
              <w:bottom w:val="single" w:sz="4" w:space="0" w:color="auto"/>
            </w:tcBorders>
            <w:vAlign w:val="center"/>
          </w:tcPr>
          <w:p w:rsidR="00D845E4" w:rsidRPr="001239AE" w:rsidRDefault="00D845E4" w:rsidP="003855AC">
            <w:pPr>
              <w:jc w:val="center"/>
              <w:rPr>
                <w:b/>
                <w:bCs/>
              </w:rPr>
            </w:pPr>
            <w:r w:rsidRPr="001239AE">
              <w:rPr>
                <w:b/>
                <w:bCs/>
              </w:rPr>
              <w:t>Требования к сроку гарантии</w:t>
            </w:r>
          </w:p>
        </w:tc>
      </w:tr>
      <w:tr w:rsidR="00D845E4" w:rsidRPr="001239AE" w:rsidTr="003855AC">
        <w:tc>
          <w:tcPr>
            <w:tcW w:w="704" w:type="dxa"/>
            <w:tcBorders>
              <w:bottom w:val="single" w:sz="4" w:space="0" w:color="auto"/>
            </w:tcBorders>
            <w:vAlign w:val="center"/>
          </w:tcPr>
          <w:p w:rsidR="00D845E4" w:rsidRPr="001239AE" w:rsidRDefault="001B34A8" w:rsidP="003855AC">
            <w:pPr>
              <w:contextualSpacing/>
              <w:jc w:val="center"/>
              <w:rPr>
                <w:bCs/>
              </w:rPr>
            </w:pPr>
            <w:r>
              <w:rPr>
                <w:bCs/>
              </w:rPr>
              <w:t>47</w:t>
            </w:r>
          </w:p>
        </w:tc>
        <w:tc>
          <w:tcPr>
            <w:tcW w:w="8789" w:type="dxa"/>
            <w:gridSpan w:val="4"/>
            <w:tcBorders>
              <w:bottom w:val="single" w:sz="4" w:space="0" w:color="auto"/>
            </w:tcBorders>
            <w:vAlign w:val="center"/>
          </w:tcPr>
          <w:p w:rsidR="00D845E4" w:rsidRPr="00CD3370" w:rsidRDefault="00D845E4" w:rsidP="00D845E4">
            <w:pPr>
              <w:jc w:val="both"/>
              <w:rPr>
                <w:bCs/>
                <w:highlight w:val="yellow"/>
              </w:rPr>
            </w:pPr>
            <w:r w:rsidRPr="00821576">
              <w:rPr>
                <w:bCs/>
              </w:rPr>
              <w:t>Гарантийный срок эксплуатации</w:t>
            </w:r>
            <w:r w:rsidRPr="00821576">
              <w:t xml:space="preserve"> Оборудования</w:t>
            </w:r>
            <w:r w:rsidRPr="00821576">
              <w:rPr>
                <w:bCs/>
              </w:rPr>
              <w:t xml:space="preserve"> </w:t>
            </w:r>
            <w:r w:rsidRPr="00821576">
              <w:rPr>
                <w:rFonts w:eastAsia="Calibri"/>
              </w:rPr>
              <w:t xml:space="preserve">составляет не менее 12 месяцев </w:t>
            </w:r>
            <w:r w:rsidRPr="00821576">
              <w:rPr>
                <w:rFonts w:eastAsia="Batang"/>
                <w:color w:val="000000"/>
              </w:rPr>
              <w:t>или 4</w:t>
            </w:r>
            <w:r w:rsidRPr="00821576">
              <w:rPr>
                <w:rFonts w:eastAsia="Calibri"/>
              </w:rPr>
              <w:t>000 моточасов</w:t>
            </w:r>
            <w:r w:rsidRPr="00821576">
              <w:rPr>
                <w:rFonts w:eastAsia="Batang"/>
                <w:color w:val="000000"/>
              </w:rPr>
              <w:t xml:space="preserve"> с </w:t>
            </w:r>
            <w:r w:rsidRPr="00821576">
              <w:rPr>
                <w:bCs/>
              </w:rPr>
              <w:t>даты ввода в эксплуатацию, согласно техническому паспорту оборудования</w:t>
            </w:r>
            <w:r w:rsidRPr="00821576">
              <w:rPr>
                <w:color w:val="000000"/>
              </w:rPr>
              <w:t>.</w:t>
            </w:r>
            <w:r w:rsidRPr="00821576">
              <w:rPr>
                <w:bCs/>
              </w:rPr>
              <w:t xml:space="preserve"> </w:t>
            </w:r>
            <w:r w:rsidRPr="00821576">
              <w:rPr>
                <w:rFonts w:eastAsia="Calibri"/>
              </w:rPr>
              <w:t xml:space="preserve">Датой ввода в эксплуатацию является дата подписания Сторонами Акта </w:t>
            </w:r>
            <w:r w:rsidRPr="00821576">
              <w:t>о выполнении Услуг/Работ.</w:t>
            </w:r>
          </w:p>
        </w:tc>
      </w:tr>
      <w:tr w:rsidR="00D845E4" w:rsidRPr="001239AE" w:rsidTr="003855AC">
        <w:tc>
          <w:tcPr>
            <w:tcW w:w="9493" w:type="dxa"/>
            <w:gridSpan w:val="5"/>
            <w:tcBorders>
              <w:top w:val="single" w:sz="4" w:space="0" w:color="auto"/>
              <w:left w:val="nil"/>
              <w:bottom w:val="single" w:sz="4" w:space="0" w:color="auto"/>
              <w:right w:val="nil"/>
            </w:tcBorders>
            <w:vAlign w:val="center"/>
          </w:tcPr>
          <w:p w:rsidR="00D845E4" w:rsidRPr="001239AE" w:rsidRDefault="00D845E4" w:rsidP="00D845E4">
            <w:pPr>
              <w:jc w:val="both"/>
              <w:rPr>
                <w:bCs/>
              </w:rPr>
            </w:pPr>
          </w:p>
        </w:tc>
      </w:tr>
      <w:tr w:rsidR="00D845E4" w:rsidRPr="001239AE" w:rsidTr="003855AC">
        <w:trPr>
          <w:trHeight w:val="340"/>
        </w:trPr>
        <w:tc>
          <w:tcPr>
            <w:tcW w:w="704" w:type="dxa"/>
            <w:tcBorders>
              <w:top w:val="single" w:sz="4" w:space="0" w:color="auto"/>
            </w:tcBorders>
            <w:vAlign w:val="center"/>
          </w:tcPr>
          <w:p w:rsidR="00D845E4" w:rsidRPr="001239AE" w:rsidRDefault="001B34A8" w:rsidP="003855AC">
            <w:pPr>
              <w:contextualSpacing/>
              <w:jc w:val="center"/>
              <w:rPr>
                <w:bCs/>
              </w:rPr>
            </w:pPr>
            <w:r>
              <w:rPr>
                <w:bCs/>
              </w:rPr>
              <w:t>48</w:t>
            </w:r>
          </w:p>
        </w:tc>
        <w:tc>
          <w:tcPr>
            <w:tcW w:w="8789" w:type="dxa"/>
            <w:gridSpan w:val="4"/>
            <w:tcBorders>
              <w:top w:val="single" w:sz="4" w:space="0" w:color="auto"/>
            </w:tcBorders>
            <w:vAlign w:val="center"/>
          </w:tcPr>
          <w:p w:rsidR="00D845E4" w:rsidRPr="001239AE" w:rsidRDefault="00D845E4" w:rsidP="00D845E4">
            <w:pPr>
              <w:jc w:val="both"/>
              <w:rPr>
                <w:bCs/>
              </w:rPr>
            </w:pPr>
            <w:r w:rsidRPr="001239AE">
              <w:rPr>
                <w:bCs/>
              </w:rPr>
              <w:t xml:space="preserve">Поставщик гарантирует соответствие поставляемого </w:t>
            </w:r>
            <w:r w:rsidRPr="001239AE">
              <w:t xml:space="preserve">Оборудования </w:t>
            </w:r>
            <w:r w:rsidRPr="001239AE">
              <w:rPr>
                <w:bCs/>
              </w:rPr>
              <w:t xml:space="preserve">настоящим исходным техническим требованиям. При поставке </w:t>
            </w:r>
            <w:r w:rsidRPr="001239AE">
              <w:t xml:space="preserve">Оборудования </w:t>
            </w:r>
            <w:r w:rsidRPr="001239AE">
              <w:rPr>
                <w:bCs/>
              </w:rPr>
              <w:t>Поставщик представляет гарантийные талоны или аналогичные документы с указанием заводских номеров оборудования и их гарантийного периода.</w:t>
            </w:r>
          </w:p>
        </w:tc>
      </w:tr>
      <w:tr w:rsidR="00D845E4" w:rsidRPr="001239AE" w:rsidTr="003855AC">
        <w:trPr>
          <w:trHeight w:val="69"/>
        </w:trPr>
        <w:tc>
          <w:tcPr>
            <w:tcW w:w="9493" w:type="dxa"/>
            <w:gridSpan w:val="5"/>
            <w:vAlign w:val="center"/>
          </w:tcPr>
          <w:p w:rsidR="00D845E4" w:rsidRPr="001239AE" w:rsidRDefault="00D845E4" w:rsidP="003855AC">
            <w:pPr>
              <w:jc w:val="center"/>
              <w:rPr>
                <w:b/>
                <w:bCs/>
              </w:rPr>
            </w:pPr>
            <w:r w:rsidRPr="001239AE">
              <w:rPr>
                <w:b/>
                <w:bCs/>
              </w:rPr>
              <w:t>Требования по качеству оборудования/ вспомогательного оборудования</w:t>
            </w:r>
          </w:p>
        </w:tc>
      </w:tr>
      <w:tr w:rsidR="00D845E4" w:rsidRPr="001239AE" w:rsidTr="003855AC">
        <w:trPr>
          <w:trHeight w:val="1826"/>
        </w:trPr>
        <w:tc>
          <w:tcPr>
            <w:tcW w:w="704" w:type="dxa"/>
            <w:vAlign w:val="center"/>
          </w:tcPr>
          <w:p w:rsidR="00D845E4" w:rsidRPr="001239AE" w:rsidRDefault="001B34A8" w:rsidP="003855AC">
            <w:pPr>
              <w:contextualSpacing/>
              <w:jc w:val="center"/>
              <w:rPr>
                <w:bCs/>
              </w:rPr>
            </w:pPr>
            <w:r>
              <w:rPr>
                <w:bCs/>
              </w:rPr>
              <w:t>49</w:t>
            </w:r>
          </w:p>
        </w:tc>
        <w:tc>
          <w:tcPr>
            <w:tcW w:w="8789" w:type="dxa"/>
            <w:gridSpan w:val="4"/>
            <w:vAlign w:val="center"/>
          </w:tcPr>
          <w:p w:rsidR="00D845E4" w:rsidRPr="001239AE" w:rsidRDefault="00D845E4" w:rsidP="00D845E4">
            <w:pPr>
              <w:jc w:val="both"/>
              <w:rPr>
                <w:bCs/>
              </w:rPr>
            </w:pPr>
            <w:r w:rsidRPr="001239AE">
              <w:t>Поставщик обязан поставить новое оборудование и вспомогательное оборудование производящееся серийно (не выставочное/ не находившееся в использовании у Поставщика и/ 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и произведенное не ранее 2021 г., отвечающее требованиям настоящего Технического задания.</w:t>
            </w:r>
          </w:p>
        </w:tc>
      </w:tr>
      <w:tr w:rsidR="00D845E4" w:rsidRPr="001239AE" w:rsidTr="003855AC">
        <w:trPr>
          <w:trHeight w:val="697"/>
        </w:trPr>
        <w:tc>
          <w:tcPr>
            <w:tcW w:w="704" w:type="dxa"/>
            <w:vAlign w:val="center"/>
          </w:tcPr>
          <w:p w:rsidR="00D845E4" w:rsidRPr="001239AE" w:rsidRDefault="001B34A8" w:rsidP="003855AC">
            <w:pPr>
              <w:contextualSpacing/>
              <w:jc w:val="center"/>
              <w:rPr>
                <w:bCs/>
              </w:rPr>
            </w:pPr>
            <w:r>
              <w:rPr>
                <w:bCs/>
              </w:rPr>
              <w:t>50</w:t>
            </w:r>
          </w:p>
        </w:tc>
        <w:tc>
          <w:tcPr>
            <w:tcW w:w="8789" w:type="dxa"/>
            <w:gridSpan w:val="4"/>
            <w:vAlign w:val="center"/>
          </w:tcPr>
          <w:p w:rsidR="00D845E4" w:rsidRPr="001239AE" w:rsidRDefault="00D845E4" w:rsidP="00D845E4">
            <w:pPr>
              <w:jc w:val="both"/>
            </w:pPr>
            <w:r w:rsidRPr="001239AE">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 эксплуатации Оборудования при его максимальных режимах работы/ максимальных значениях параметров работы.</w:t>
            </w:r>
          </w:p>
        </w:tc>
      </w:tr>
      <w:tr w:rsidR="00D845E4" w:rsidRPr="001239AE" w:rsidTr="003855AC">
        <w:trPr>
          <w:trHeight w:val="439"/>
        </w:trPr>
        <w:tc>
          <w:tcPr>
            <w:tcW w:w="9493" w:type="dxa"/>
            <w:gridSpan w:val="5"/>
            <w:vAlign w:val="center"/>
          </w:tcPr>
          <w:p w:rsidR="00D845E4" w:rsidRPr="001239AE" w:rsidRDefault="00D845E4" w:rsidP="003855AC">
            <w:pPr>
              <w:jc w:val="center"/>
              <w:rPr>
                <w:b/>
                <w:bCs/>
              </w:rPr>
            </w:pPr>
            <w:r w:rsidRPr="001239AE">
              <w:rPr>
                <w:b/>
                <w:bCs/>
              </w:rPr>
              <w:t>Иные требования</w:t>
            </w:r>
          </w:p>
        </w:tc>
      </w:tr>
      <w:tr w:rsidR="00D845E4" w:rsidRPr="001239AE" w:rsidTr="003855AC">
        <w:trPr>
          <w:trHeight w:val="817"/>
        </w:trPr>
        <w:tc>
          <w:tcPr>
            <w:tcW w:w="704" w:type="dxa"/>
            <w:vAlign w:val="center"/>
          </w:tcPr>
          <w:p w:rsidR="00D845E4" w:rsidRPr="001239AE" w:rsidRDefault="001B34A8" w:rsidP="003855AC">
            <w:pPr>
              <w:contextualSpacing/>
              <w:jc w:val="center"/>
              <w:rPr>
                <w:bCs/>
              </w:rPr>
            </w:pPr>
            <w:r>
              <w:rPr>
                <w:bCs/>
              </w:rPr>
              <w:t>51</w:t>
            </w:r>
          </w:p>
        </w:tc>
        <w:tc>
          <w:tcPr>
            <w:tcW w:w="8789" w:type="dxa"/>
            <w:gridSpan w:val="4"/>
            <w:vAlign w:val="center"/>
          </w:tcPr>
          <w:p w:rsidR="00D845E4" w:rsidRPr="001239AE" w:rsidRDefault="00D845E4" w:rsidP="00D845E4">
            <w:pPr>
              <w:jc w:val="both"/>
              <w:rPr>
                <w:bCs/>
              </w:rPr>
            </w:pPr>
            <w:r w:rsidRPr="001239AE">
              <w:rPr>
                <w:bC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r w:rsidR="00D845E4" w:rsidRPr="001239AE" w:rsidTr="003855AC">
        <w:tc>
          <w:tcPr>
            <w:tcW w:w="704" w:type="dxa"/>
            <w:vAlign w:val="center"/>
          </w:tcPr>
          <w:p w:rsidR="00D845E4" w:rsidRPr="001239AE" w:rsidRDefault="001B34A8" w:rsidP="003855AC">
            <w:pPr>
              <w:contextualSpacing/>
              <w:jc w:val="center"/>
              <w:rPr>
                <w:bCs/>
              </w:rPr>
            </w:pPr>
            <w:r>
              <w:rPr>
                <w:bCs/>
              </w:rPr>
              <w:t>52</w:t>
            </w:r>
          </w:p>
        </w:tc>
        <w:tc>
          <w:tcPr>
            <w:tcW w:w="8789" w:type="dxa"/>
            <w:gridSpan w:val="4"/>
            <w:vAlign w:val="center"/>
          </w:tcPr>
          <w:p w:rsidR="00D845E4" w:rsidRPr="001239AE" w:rsidRDefault="00D845E4" w:rsidP="00D845E4">
            <w:pPr>
              <w:jc w:val="both"/>
              <w:rPr>
                <w:bCs/>
              </w:rPr>
            </w:pPr>
            <w:r w:rsidRPr="001239AE">
              <w:rPr>
                <w:bCs/>
              </w:rPr>
              <w:t xml:space="preserve">Все программы и методики испытаний и обучения, предоставляемые Поставщиком в рамках поставки технологического оборудования, должны обеспечивать </w:t>
            </w:r>
            <w:r w:rsidRPr="001239AE">
              <w:rPr>
                <w:bCs/>
              </w:rPr>
              <w:lastRenderedPageBreak/>
              <w:t>возможность проверки технических характеристик перечисленных в исходных технических требованиях, (в инструкции по эксплуатации и т.д.) в полном объеме.</w:t>
            </w:r>
          </w:p>
        </w:tc>
      </w:tr>
    </w:tbl>
    <w:p w:rsidR="00D845E4" w:rsidRPr="001239AE" w:rsidRDefault="00D845E4" w:rsidP="00D845E4"/>
    <w:p w:rsidR="00D845E4" w:rsidRPr="001239AE" w:rsidRDefault="00D845E4" w:rsidP="00D845E4">
      <w:pPr>
        <w:rPr>
          <w:b/>
        </w:rPr>
      </w:pPr>
    </w:p>
    <w:tbl>
      <w:tblPr>
        <w:tblStyle w:val="ae"/>
        <w:tblW w:w="9493" w:type="dxa"/>
        <w:tblLayout w:type="fixed"/>
        <w:tblLook w:val="04A0" w:firstRow="1" w:lastRow="0" w:firstColumn="1" w:lastColumn="0" w:noHBand="0" w:noVBand="1"/>
      </w:tblPr>
      <w:tblGrid>
        <w:gridCol w:w="676"/>
        <w:gridCol w:w="6832"/>
        <w:gridCol w:w="1985"/>
      </w:tblGrid>
      <w:tr w:rsidR="00D845E4" w:rsidRPr="001239AE" w:rsidTr="003855AC">
        <w:trPr>
          <w:trHeight w:val="379"/>
        </w:trPr>
        <w:tc>
          <w:tcPr>
            <w:tcW w:w="9493" w:type="dxa"/>
            <w:gridSpan w:val="3"/>
            <w:shd w:val="clear" w:color="auto" w:fill="D9D9D9" w:themeFill="background1" w:themeFillShade="D9"/>
            <w:vAlign w:val="center"/>
          </w:tcPr>
          <w:p w:rsidR="00D845E4" w:rsidRPr="001239AE" w:rsidRDefault="00D845E4" w:rsidP="003855AC">
            <w:pPr>
              <w:jc w:val="center"/>
              <w:rPr>
                <w:b/>
              </w:rPr>
            </w:pPr>
            <w:r w:rsidRPr="001239AE">
              <w:rPr>
                <w:b/>
              </w:rPr>
              <w:t>Раздел 2. Услуги/ Работы</w:t>
            </w:r>
          </w:p>
        </w:tc>
      </w:tr>
      <w:tr w:rsidR="00D845E4" w:rsidRPr="001239AE" w:rsidTr="00524CA2">
        <w:trPr>
          <w:trHeight w:val="479"/>
        </w:trPr>
        <w:tc>
          <w:tcPr>
            <w:tcW w:w="676" w:type="dxa"/>
            <w:shd w:val="clear" w:color="auto" w:fill="D9D9D9" w:themeFill="background1" w:themeFillShade="D9"/>
            <w:vAlign w:val="center"/>
          </w:tcPr>
          <w:p w:rsidR="00D845E4" w:rsidRPr="001239AE" w:rsidRDefault="00D845E4" w:rsidP="003855AC">
            <w:pPr>
              <w:jc w:val="center"/>
              <w:rPr>
                <w:b/>
                <w:bCs/>
              </w:rPr>
            </w:pPr>
            <w:r w:rsidRPr="001239AE">
              <w:rPr>
                <w:b/>
                <w:bCs/>
              </w:rPr>
              <w:t>№ п/п</w:t>
            </w:r>
          </w:p>
        </w:tc>
        <w:tc>
          <w:tcPr>
            <w:tcW w:w="6832" w:type="dxa"/>
            <w:shd w:val="clear" w:color="auto" w:fill="D9D9D9" w:themeFill="background1" w:themeFillShade="D9"/>
            <w:vAlign w:val="center"/>
          </w:tcPr>
          <w:p w:rsidR="00D845E4" w:rsidRPr="001239AE" w:rsidRDefault="00D845E4" w:rsidP="003855AC">
            <w:pPr>
              <w:jc w:val="center"/>
              <w:rPr>
                <w:b/>
                <w:bCs/>
              </w:rPr>
            </w:pPr>
            <w:r w:rsidRPr="001239AE">
              <w:rPr>
                <w:b/>
                <w:bCs/>
              </w:rPr>
              <w:t>Наименование</w:t>
            </w:r>
          </w:p>
        </w:tc>
        <w:tc>
          <w:tcPr>
            <w:tcW w:w="1985" w:type="dxa"/>
            <w:shd w:val="clear" w:color="auto" w:fill="D9D9D9" w:themeFill="background1" w:themeFillShade="D9"/>
            <w:vAlign w:val="center"/>
          </w:tcPr>
          <w:p w:rsidR="00D845E4" w:rsidRPr="001239AE" w:rsidRDefault="00D845E4" w:rsidP="003855AC">
            <w:pPr>
              <w:jc w:val="center"/>
              <w:rPr>
                <w:b/>
                <w:bCs/>
              </w:rPr>
            </w:pPr>
            <w:r w:rsidRPr="001239AE">
              <w:rPr>
                <w:b/>
                <w:bCs/>
              </w:rPr>
              <w:t>Значение</w:t>
            </w:r>
          </w:p>
        </w:tc>
      </w:tr>
      <w:tr w:rsidR="00D845E4" w:rsidRPr="001239AE" w:rsidTr="003855AC">
        <w:trPr>
          <w:trHeight w:val="69"/>
        </w:trPr>
        <w:tc>
          <w:tcPr>
            <w:tcW w:w="9493" w:type="dxa"/>
            <w:gridSpan w:val="3"/>
            <w:vAlign w:val="center"/>
          </w:tcPr>
          <w:p w:rsidR="00D845E4" w:rsidRPr="001239AE" w:rsidRDefault="00D845E4" w:rsidP="003855AC">
            <w:pPr>
              <w:jc w:val="center"/>
              <w:rPr>
                <w:b/>
                <w:bCs/>
              </w:rPr>
            </w:pPr>
            <w:r w:rsidRPr="001239AE">
              <w:rPr>
                <w:b/>
                <w:bCs/>
              </w:rPr>
              <w:t>Упаковка и погрузка</w:t>
            </w:r>
          </w:p>
        </w:tc>
      </w:tr>
      <w:tr w:rsidR="00D845E4" w:rsidRPr="001239AE" w:rsidTr="00524CA2">
        <w:tc>
          <w:tcPr>
            <w:tcW w:w="676" w:type="dxa"/>
            <w:vAlign w:val="center"/>
          </w:tcPr>
          <w:p w:rsidR="00D845E4" w:rsidRPr="001239AE" w:rsidRDefault="00D845E4" w:rsidP="003855AC">
            <w:pPr>
              <w:jc w:val="center"/>
              <w:rPr>
                <w:bCs/>
              </w:rPr>
            </w:pPr>
            <w:r w:rsidRPr="001239AE">
              <w:rPr>
                <w:bCs/>
              </w:rPr>
              <w:t>1</w:t>
            </w:r>
          </w:p>
        </w:tc>
        <w:tc>
          <w:tcPr>
            <w:tcW w:w="6832" w:type="dxa"/>
            <w:vAlign w:val="center"/>
          </w:tcPr>
          <w:p w:rsidR="00D845E4" w:rsidRPr="001239AE" w:rsidRDefault="00D845E4" w:rsidP="003855AC">
            <w:pPr>
              <w:rPr>
                <w:bCs/>
              </w:rPr>
            </w:pPr>
            <w:r w:rsidRPr="001239AE">
              <w:rPr>
                <w:bCs/>
              </w:rPr>
              <w:t xml:space="preserve">Упаковка и погрузка для обеспечения доставки Оборудования/ вспомогательного оборудования на площадку Покупателя. </w:t>
            </w:r>
          </w:p>
        </w:tc>
        <w:tc>
          <w:tcPr>
            <w:tcW w:w="1985"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69"/>
        </w:trPr>
        <w:tc>
          <w:tcPr>
            <w:tcW w:w="9493" w:type="dxa"/>
            <w:gridSpan w:val="3"/>
            <w:vAlign w:val="center"/>
          </w:tcPr>
          <w:p w:rsidR="00D845E4" w:rsidRPr="001239AE" w:rsidRDefault="00D845E4" w:rsidP="003855AC">
            <w:pPr>
              <w:jc w:val="center"/>
              <w:rPr>
                <w:b/>
                <w:bCs/>
              </w:rPr>
            </w:pPr>
            <w:r w:rsidRPr="001239AE">
              <w:rPr>
                <w:b/>
                <w:bCs/>
              </w:rPr>
              <w:t>Доставка</w:t>
            </w:r>
          </w:p>
        </w:tc>
      </w:tr>
      <w:tr w:rsidR="00D845E4" w:rsidRPr="001239AE" w:rsidTr="00524CA2">
        <w:tc>
          <w:tcPr>
            <w:tcW w:w="676" w:type="dxa"/>
            <w:vAlign w:val="center"/>
          </w:tcPr>
          <w:p w:rsidR="00D845E4" w:rsidRPr="001239AE" w:rsidRDefault="00D845E4" w:rsidP="003855AC">
            <w:pPr>
              <w:jc w:val="center"/>
              <w:rPr>
                <w:bCs/>
              </w:rPr>
            </w:pPr>
            <w:r w:rsidRPr="001239AE">
              <w:rPr>
                <w:bCs/>
              </w:rPr>
              <w:t>2</w:t>
            </w:r>
          </w:p>
        </w:tc>
        <w:tc>
          <w:tcPr>
            <w:tcW w:w="6832" w:type="dxa"/>
            <w:vAlign w:val="center"/>
          </w:tcPr>
          <w:p w:rsidR="00D845E4" w:rsidRPr="001239AE" w:rsidRDefault="00D845E4" w:rsidP="003855AC">
            <w:pPr>
              <w:rPr>
                <w:bCs/>
              </w:rPr>
            </w:pPr>
            <w:r w:rsidRPr="001239AE">
              <w:rPr>
                <w:bCs/>
              </w:rPr>
              <w:t>Доставка Оборудования/ вспомогательного оборудования в г. Большой Камень Приморского края.</w:t>
            </w:r>
          </w:p>
        </w:tc>
        <w:tc>
          <w:tcPr>
            <w:tcW w:w="1985" w:type="dxa"/>
            <w:vAlign w:val="center"/>
          </w:tcPr>
          <w:p w:rsidR="00D845E4" w:rsidRPr="001239AE" w:rsidRDefault="00D845E4" w:rsidP="003855AC">
            <w:pPr>
              <w:jc w:val="center"/>
              <w:rPr>
                <w:bCs/>
              </w:rPr>
            </w:pPr>
            <w:r w:rsidRPr="001239AE">
              <w:rPr>
                <w:bCs/>
              </w:rPr>
              <w:t>есть</w:t>
            </w:r>
          </w:p>
        </w:tc>
      </w:tr>
      <w:tr w:rsidR="00D845E4" w:rsidRPr="001239AE" w:rsidTr="003855AC">
        <w:trPr>
          <w:trHeight w:val="69"/>
        </w:trPr>
        <w:tc>
          <w:tcPr>
            <w:tcW w:w="9493" w:type="dxa"/>
            <w:gridSpan w:val="3"/>
            <w:vAlign w:val="center"/>
          </w:tcPr>
          <w:p w:rsidR="00D845E4" w:rsidRPr="001239AE" w:rsidRDefault="00D845E4" w:rsidP="003855AC">
            <w:pPr>
              <w:jc w:val="center"/>
              <w:rPr>
                <w:b/>
                <w:bCs/>
              </w:rPr>
            </w:pPr>
            <w:r w:rsidRPr="001239AE">
              <w:rPr>
                <w:b/>
                <w:bCs/>
              </w:rPr>
              <w:t>Разгрузка</w:t>
            </w:r>
          </w:p>
        </w:tc>
      </w:tr>
      <w:tr w:rsidR="00D845E4" w:rsidRPr="001239AE" w:rsidTr="00524CA2">
        <w:tc>
          <w:tcPr>
            <w:tcW w:w="676" w:type="dxa"/>
            <w:vAlign w:val="center"/>
          </w:tcPr>
          <w:p w:rsidR="00D845E4" w:rsidRPr="001239AE" w:rsidRDefault="00D845E4" w:rsidP="003855AC">
            <w:pPr>
              <w:jc w:val="center"/>
              <w:rPr>
                <w:bCs/>
              </w:rPr>
            </w:pPr>
            <w:r w:rsidRPr="001239AE">
              <w:rPr>
                <w:bCs/>
              </w:rPr>
              <w:t>3</w:t>
            </w:r>
          </w:p>
        </w:tc>
        <w:tc>
          <w:tcPr>
            <w:tcW w:w="6832" w:type="dxa"/>
            <w:vAlign w:val="center"/>
          </w:tcPr>
          <w:p w:rsidR="00D845E4" w:rsidRDefault="00D845E4" w:rsidP="003855AC">
            <w:pPr>
              <w:rPr>
                <w:bCs/>
              </w:rPr>
            </w:pPr>
            <w:r w:rsidRPr="001239AE">
              <w:rPr>
                <w:bCs/>
              </w:rPr>
              <w:t>Разгрузка Оборудования/ вспомогательного оборудования на площадке Покупателя.</w:t>
            </w:r>
          </w:p>
          <w:p w:rsidR="00D845E4" w:rsidRPr="001239AE" w:rsidRDefault="00D845E4" w:rsidP="003855AC">
            <w:pPr>
              <w:rPr>
                <w:bCs/>
              </w:rPr>
            </w:pPr>
          </w:p>
        </w:tc>
        <w:tc>
          <w:tcPr>
            <w:tcW w:w="1985" w:type="dxa"/>
            <w:vAlign w:val="center"/>
          </w:tcPr>
          <w:p w:rsidR="00D845E4" w:rsidRPr="001239AE" w:rsidRDefault="00D845E4" w:rsidP="003855AC">
            <w:pPr>
              <w:jc w:val="center"/>
              <w:rPr>
                <w:bCs/>
                <w:lang w:val="en-US"/>
              </w:rPr>
            </w:pPr>
            <w:r w:rsidRPr="001239AE">
              <w:rPr>
                <w:bCs/>
              </w:rPr>
              <w:t>есть</w:t>
            </w:r>
          </w:p>
        </w:tc>
      </w:tr>
      <w:tr w:rsidR="00D845E4" w:rsidRPr="001239AE" w:rsidTr="00524CA2">
        <w:trPr>
          <w:trHeight w:val="131"/>
        </w:trPr>
        <w:tc>
          <w:tcPr>
            <w:tcW w:w="9493" w:type="dxa"/>
            <w:gridSpan w:val="3"/>
            <w:vAlign w:val="center"/>
          </w:tcPr>
          <w:p w:rsidR="00D845E4" w:rsidRPr="001239AE" w:rsidRDefault="00524CA2" w:rsidP="003855AC">
            <w:pPr>
              <w:jc w:val="center"/>
              <w:rPr>
                <w:b/>
                <w:bCs/>
              </w:rPr>
            </w:pPr>
            <w:r>
              <w:rPr>
                <w:b/>
                <w:bCs/>
              </w:rPr>
              <w:t>Монтаж</w:t>
            </w:r>
          </w:p>
        </w:tc>
      </w:tr>
      <w:tr w:rsidR="00524CA2" w:rsidRPr="001239AE" w:rsidTr="00524CA2">
        <w:trPr>
          <w:trHeight w:val="428"/>
        </w:trPr>
        <w:tc>
          <w:tcPr>
            <w:tcW w:w="676" w:type="dxa"/>
            <w:vAlign w:val="center"/>
          </w:tcPr>
          <w:p w:rsidR="00524CA2" w:rsidRPr="00524CA2" w:rsidRDefault="00524CA2" w:rsidP="00524CA2">
            <w:pPr>
              <w:jc w:val="center"/>
              <w:rPr>
                <w:bCs/>
              </w:rPr>
            </w:pPr>
            <w:r w:rsidRPr="00524CA2">
              <w:rPr>
                <w:bCs/>
              </w:rPr>
              <w:t>4</w:t>
            </w:r>
          </w:p>
        </w:tc>
        <w:tc>
          <w:tcPr>
            <w:tcW w:w="6832" w:type="dxa"/>
            <w:vAlign w:val="center"/>
          </w:tcPr>
          <w:p w:rsidR="00524CA2" w:rsidRPr="001239AE" w:rsidRDefault="00524CA2" w:rsidP="00524CA2">
            <w:pPr>
              <w:jc w:val="both"/>
              <w:rPr>
                <w:b/>
                <w:bCs/>
              </w:rPr>
            </w:pPr>
            <w:r>
              <w:rPr>
                <w:bCs/>
              </w:rPr>
              <w:t>М</w:t>
            </w:r>
            <w:r w:rsidRPr="00B51F0C">
              <w:rPr>
                <w:bCs/>
              </w:rPr>
              <w:t>онтаж</w:t>
            </w:r>
            <w:r>
              <w:rPr>
                <w:bCs/>
              </w:rPr>
              <w:t xml:space="preserve"> </w:t>
            </w:r>
            <w:r w:rsidRPr="00B51F0C">
              <w:rPr>
                <w:bCs/>
              </w:rPr>
              <w:t>Оборудования</w:t>
            </w:r>
            <w:r>
              <w:rPr>
                <w:bCs/>
              </w:rPr>
              <w:t>/ вспомогательного оборудования</w:t>
            </w:r>
            <w:r w:rsidRPr="00B51F0C">
              <w:rPr>
                <w:bCs/>
              </w:rPr>
              <w:t>,</w:t>
            </w:r>
            <w:r>
              <w:rPr>
                <w:bCs/>
              </w:rPr>
              <w:t xml:space="preserve"> в соответствии с руководством по эксплуатации,</w:t>
            </w:r>
            <w:r w:rsidRPr="00B51F0C">
              <w:rPr>
                <w:bCs/>
              </w:rPr>
              <w:t xml:space="preserve"> включая установку оборудования в проектное положение</w:t>
            </w:r>
            <w:r>
              <w:rPr>
                <w:bCs/>
              </w:rPr>
              <w:t>.</w:t>
            </w:r>
          </w:p>
        </w:tc>
        <w:tc>
          <w:tcPr>
            <w:tcW w:w="1985" w:type="dxa"/>
            <w:vAlign w:val="center"/>
          </w:tcPr>
          <w:p w:rsidR="00524CA2" w:rsidRPr="001239AE" w:rsidRDefault="00524CA2" w:rsidP="00524CA2">
            <w:pPr>
              <w:jc w:val="center"/>
              <w:rPr>
                <w:b/>
                <w:bCs/>
              </w:rPr>
            </w:pPr>
            <w:r>
              <w:rPr>
                <w:bCs/>
              </w:rPr>
              <w:t>Входит при необходимости (необходимость указывает Поставщик)</w:t>
            </w:r>
          </w:p>
        </w:tc>
      </w:tr>
      <w:tr w:rsidR="00524CA2" w:rsidRPr="001239AE" w:rsidTr="003855AC">
        <w:trPr>
          <w:trHeight w:val="428"/>
        </w:trPr>
        <w:tc>
          <w:tcPr>
            <w:tcW w:w="9493" w:type="dxa"/>
            <w:gridSpan w:val="3"/>
            <w:vAlign w:val="center"/>
          </w:tcPr>
          <w:p w:rsidR="00524CA2" w:rsidRPr="001239AE" w:rsidRDefault="00524CA2" w:rsidP="00524CA2">
            <w:pPr>
              <w:jc w:val="center"/>
              <w:rPr>
                <w:b/>
                <w:bCs/>
              </w:rPr>
            </w:pPr>
            <w:r>
              <w:rPr>
                <w:b/>
                <w:bCs/>
              </w:rPr>
              <w:t>Сборка</w:t>
            </w:r>
          </w:p>
        </w:tc>
      </w:tr>
      <w:tr w:rsidR="00524CA2" w:rsidRPr="001239AE" w:rsidTr="00524CA2">
        <w:trPr>
          <w:trHeight w:val="428"/>
        </w:trPr>
        <w:tc>
          <w:tcPr>
            <w:tcW w:w="676" w:type="dxa"/>
            <w:vAlign w:val="center"/>
          </w:tcPr>
          <w:p w:rsidR="00524CA2" w:rsidRPr="00524CA2" w:rsidRDefault="00524CA2" w:rsidP="00524CA2">
            <w:pPr>
              <w:jc w:val="center"/>
              <w:rPr>
                <w:bCs/>
              </w:rPr>
            </w:pPr>
            <w:r w:rsidRPr="00524CA2">
              <w:rPr>
                <w:bCs/>
              </w:rPr>
              <w:t>5</w:t>
            </w:r>
          </w:p>
        </w:tc>
        <w:tc>
          <w:tcPr>
            <w:tcW w:w="6832" w:type="dxa"/>
            <w:vAlign w:val="center"/>
          </w:tcPr>
          <w:p w:rsidR="00524CA2" w:rsidRPr="001239AE" w:rsidRDefault="00524CA2" w:rsidP="00524CA2">
            <w:pPr>
              <w:jc w:val="both"/>
              <w:rPr>
                <w:b/>
                <w:bCs/>
              </w:rPr>
            </w:pPr>
            <w:r>
              <w:rPr>
                <w:bCs/>
              </w:rPr>
              <w:t>М</w:t>
            </w:r>
            <w:r w:rsidRPr="00B51F0C">
              <w:rPr>
                <w:bCs/>
              </w:rPr>
              <w:t>онтаж</w:t>
            </w:r>
            <w:r>
              <w:rPr>
                <w:bCs/>
              </w:rPr>
              <w:t xml:space="preserve"> </w:t>
            </w:r>
            <w:r w:rsidRPr="00B51F0C">
              <w:rPr>
                <w:bCs/>
              </w:rPr>
              <w:t>Оборудования</w:t>
            </w:r>
            <w:r>
              <w:rPr>
                <w:bCs/>
              </w:rPr>
              <w:t>/ вспомогательного оборудования</w:t>
            </w:r>
            <w:r w:rsidRPr="00B51F0C">
              <w:rPr>
                <w:bCs/>
              </w:rPr>
              <w:t>,</w:t>
            </w:r>
            <w:r>
              <w:rPr>
                <w:bCs/>
              </w:rPr>
              <w:t xml:space="preserve"> в соответствии с руководством по эксплуатации,</w:t>
            </w:r>
            <w:r w:rsidRPr="00B51F0C">
              <w:rPr>
                <w:bCs/>
              </w:rPr>
              <w:t xml:space="preserve"> включая установку оборудования в проектное положение</w:t>
            </w:r>
            <w:r>
              <w:rPr>
                <w:bCs/>
              </w:rPr>
              <w:t>.</w:t>
            </w:r>
          </w:p>
        </w:tc>
        <w:tc>
          <w:tcPr>
            <w:tcW w:w="1985" w:type="dxa"/>
            <w:vAlign w:val="center"/>
          </w:tcPr>
          <w:p w:rsidR="00524CA2" w:rsidRPr="001239AE" w:rsidRDefault="00524CA2" w:rsidP="00524CA2">
            <w:pPr>
              <w:jc w:val="center"/>
              <w:rPr>
                <w:b/>
                <w:bCs/>
              </w:rPr>
            </w:pPr>
            <w:r>
              <w:rPr>
                <w:bCs/>
              </w:rPr>
              <w:t>Входит при необходимости (необходимость указывает Поставщик)</w:t>
            </w:r>
          </w:p>
        </w:tc>
      </w:tr>
      <w:tr w:rsidR="00524CA2" w:rsidRPr="001239AE" w:rsidTr="0029762A">
        <w:trPr>
          <w:trHeight w:val="428"/>
        </w:trPr>
        <w:tc>
          <w:tcPr>
            <w:tcW w:w="9493" w:type="dxa"/>
            <w:gridSpan w:val="3"/>
            <w:vAlign w:val="center"/>
          </w:tcPr>
          <w:p w:rsidR="00524CA2" w:rsidRDefault="00524CA2" w:rsidP="00524CA2">
            <w:pPr>
              <w:jc w:val="center"/>
              <w:rPr>
                <w:bCs/>
              </w:rPr>
            </w:pPr>
            <w:r w:rsidRPr="002720D6">
              <w:rPr>
                <w:b/>
              </w:rPr>
              <w:t>Подключение</w:t>
            </w:r>
          </w:p>
        </w:tc>
      </w:tr>
      <w:tr w:rsidR="00524CA2" w:rsidRPr="001239AE" w:rsidTr="00524CA2">
        <w:trPr>
          <w:trHeight w:val="428"/>
        </w:trPr>
        <w:tc>
          <w:tcPr>
            <w:tcW w:w="676" w:type="dxa"/>
            <w:vAlign w:val="center"/>
          </w:tcPr>
          <w:p w:rsidR="00524CA2" w:rsidRPr="00524CA2" w:rsidRDefault="00524CA2" w:rsidP="00524CA2">
            <w:pPr>
              <w:jc w:val="center"/>
              <w:rPr>
                <w:bCs/>
              </w:rPr>
            </w:pPr>
            <w:r w:rsidRPr="00524CA2">
              <w:rPr>
                <w:bCs/>
              </w:rPr>
              <w:t>6</w:t>
            </w:r>
          </w:p>
        </w:tc>
        <w:tc>
          <w:tcPr>
            <w:tcW w:w="6832" w:type="dxa"/>
            <w:vAlign w:val="center"/>
          </w:tcPr>
          <w:p w:rsidR="00524CA2" w:rsidRDefault="00524CA2" w:rsidP="00524CA2">
            <w:pPr>
              <w:jc w:val="both"/>
              <w:rPr>
                <w:bCs/>
              </w:rPr>
            </w:pPr>
            <w:r>
              <w:t>Подключение</w:t>
            </w:r>
            <w:r w:rsidRPr="00B51F0C">
              <w:rPr>
                <w:bCs/>
              </w:rPr>
              <w:t xml:space="preserve"> Оборудования</w:t>
            </w:r>
            <w:r>
              <w:rPr>
                <w:bCs/>
              </w:rPr>
              <w:t>/ вспомогательного оборудования</w:t>
            </w:r>
            <w:r>
              <w:t xml:space="preserve"> </w:t>
            </w:r>
            <w:r>
              <w:rPr>
                <w:bCs/>
              </w:rPr>
              <w:t>в соответствии с руководством по эксплуатации</w:t>
            </w:r>
            <w:r w:rsidRPr="00B51F0C">
              <w:rPr>
                <w:bCs/>
              </w:rPr>
              <w:t xml:space="preserve"> </w:t>
            </w:r>
            <w:r>
              <w:t>к  инженерным сетям Покупателя.</w:t>
            </w:r>
          </w:p>
        </w:tc>
        <w:tc>
          <w:tcPr>
            <w:tcW w:w="1985" w:type="dxa"/>
            <w:vAlign w:val="center"/>
          </w:tcPr>
          <w:p w:rsidR="00524CA2" w:rsidRDefault="00524CA2" w:rsidP="00524CA2">
            <w:pPr>
              <w:jc w:val="center"/>
              <w:rPr>
                <w:bCs/>
              </w:rPr>
            </w:pPr>
            <w:r>
              <w:rPr>
                <w:bCs/>
              </w:rPr>
              <w:t>Входит при необходимости (необходимость указывает Поставщик)</w:t>
            </w:r>
          </w:p>
        </w:tc>
      </w:tr>
      <w:tr w:rsidR="00524CA2" w:rsidRPr="001239AE" w:rsidTr="003855AC">
        <w:trPr>
          <w:trHeight w:val="428"/>
        </w:trPr>
        <w:tc>
          <w:tcPr>
            <w:tcW w:w="9493" w:type="dxa"/>
            <w:gridSpan w:val="3"/>
            <w:vAlign w:val="center"/>
          </w:tcPr>
          <w:p w:rsidR="00524CA2" w:rsidRPr="001239AE" w:rsidRDefault="00524CA2" w:rsidP="00524CA2">
            <w:pPr>
              <w:jc w:val="center"/>
              <w:rPr>
                <w:b/>
                <w:bCs/>
              </w:rPr>
            </w:pPr>
            <w:r w:rsidRPr="001239AE">
              <w:rPr>
                <w:b/>
                <w:bCs/>
              </w:rPr>
              <w:t>Пусконаладочные работы</w:t>
            </w:r>
          </w:p>
        </w:tc>
      </w:tr>
      <w:tr w:rsidR="00524CA2" w:rsidRPr="001239AE" w:rsidTr="00524CA2">
        <w:tc>
          <w:tcPr>
            <w:tcW w:w="676" w:type="dxa"/>
            <w:vAlign w:val="center"/>
          </w:tcPr>
          <w:p w:rsidR="00524CA2" w:rsidRPr="001239AE" w:rsidRDefault="00524CA2" w:rsidP="00524CA2">
            <w:pPr>
              <w:jc w:val="center"/>
              <w:rPr>
                <w:bCs/>
              </w:rPr>
            </w:pPr>
            <w:r>
              <w:rPr>
                <w:bCs/>
              </w:rPr>
              <w:t>7</w:t>
            </w:r>
          </w:p>
        </w:tc>
        <w:tc>
          <w:tcPr>
            <w:tcW w:w="6832" w:type="dxa"/>
            <w:vAlign w:val="center"/>
          </w:tcPr>
          <w:p w:rsidR="00524CA2" w:rsidRDefault="00524CA2" w:rsidP="00524CA2">
            <w:pPr>
              <w:rPr>
                <w:bCs/>
              </w:rPr>
            </w:pPr>
            <w:r w:rsidRPr="001239AE">
              <w:rPr>
                <w:bCs/>
              </w:rPr>
              <w:t>Пусконаладочные работы Оборудования/ вспомогательного оборудования.</w:t>
            </w:r>
          </w:p>
          <w:p w:rsidR="00524CA2" w:rsidRPr="001239AE" w:rsidRDefault="00524CA2" w:rsidP="00524CA2">
            <w:pPr>
              <w:rPr>
                <w:bCs/>
              </w:rPr>
            </w:pPr>
          </w:p>
        </w:tc>
        <w:tc>
          <w:tcPr>
            <w:tcW w:w="1985" w:type="dxa"/>
            <w:vAlign w:val="center"/>
          </w:tcPr>
          <w:p w:rsidR="00524CA2" w:rsidRPr="005B7162" w:rsidRDefault="00524CA2" w:rsidP="00524CA2">
            <w:pPr>
              <w:spacing w:line="276" w:lineRule="auto"/>
              <w:jc w:val="center"/>
              <w:rPr>
                <w:bCs/>
              </w:rPr>
            </w:pPr>
            <w:r>
              <w:rPr>
                <w:bCs/>
              </w:rPr>
              <w:t>Входит при необходимости (необходимость указывает Поставщик)</w:t>
            </w:r>
          </w:p>
        </w:tc>
      </w:tr>
      <w:tr w:rsidR="00524CA2" w:rsidRPr="001239AE" w:rsidTr="003855AC">
        <w:trPr>
          <w:trHeight w:val="469"/>
        </w:trPr>
        <w:tc>
          <w:tcPr>
            <w:tcW w:w="9493" w:type="dxa"/>
            <w:gridSpan w:val="3"/>
            <w:vAlign w:val="center"/>
          </w:tcPr>
          <w:p w:rsidR="00524CA2" w:rsidRPr="001239AE" w:rsidRDefault="00524CA2" w:rsidP="00524CA2">
            <w:pPr>
              <w:jc w:val="center"/>
              <w:rPr>
                <w:b/>
                <w:bCs/>
              </w:rPr>
            </w:pPr>
            <w:r w:rsidRPr="001239AE">
              <w:rPr>
                <w:b/>
                <w:bCs/>
              </w:rPr>
              <w:t>Приёмосдаточные испытания</w:t>
            </w:r>
          </w:p>
        </w:tc>
      </w:tr>
      <w:tr w:rsidR="00524CA2" w:rsidRPr="001239AE" w:rsidTr="00524CA2">
        <w:tc>
          <w:tcPr>
            <w:tcW w:w="676" w:type="dxa"/>
            <w:vAlign w:val="center"/>
          </w:tcPr>
          <w:p w:rsidR="00524CA2" w:rsidRPr="001239AE" w:rsidRDefault="00524CA2" w:rsidP="00524CA2">
            <w:pPr>
              <w:jc w:val="center"/>
              <w:rPr>
                <w:bCs/>
              </w:rPr>
            </w:pPr>
            <w:r>
              <w:rPr>
                <w:bCs/>
              </w:rPr>
              <w:t>8</w:t>
            </w:r>
          </w:p>
        </w:tc>
        <w:tc>
          <w:tcPr>
            <w:tcW w:w="6832" w:type="dxa"/>
            <w:vAlign w:val="center"/>
          </w:tcPr>
          <w:p w:rsidR="00524CA2" w:rsidRDefault="00524CA2" w:rsidP="00524CA2">
            <w:pPr>
              <w:rPr>
                <w:bCs/>
              </w:rPr>
            </w:pPr>
            <w:r w:rsidRPr="001239AE">
              <w:rPr>
                <w:bCs/>
              </w:rPr>
              <w:t>Приёмосдаточные испытания Оборудования/ вспомогательного оборудования.</w:t>
            </w:r>
          </w:p>
          <w:p w:rsidR="00524CA2" w:rsidRPr="001239AE" w:rsidRDefault="00524CA2" w:rsidP="00524CA2">
            <w:pPr>
              <w:rPr>
                <w:bCs/>
              </w:rPr>
            </w:pPr>
          </w:p>
        </w:tc>
        <w:tc>
          <w:tcPr>
            <w:tcW w:w="1985" w:type="dxa"/>
            <w:vAlign w:val="center"/>
          </w:tcPr>
          <w:p w:rsidR="00524CA2" w:rsidRPr="001239AE" w:rsidRDefault="00524CA2" w:rsidP="00524CA2">
            <w:pPr>
              <w:jc w:val="center"/>
              <w:rPr>
                <w:bCs/>
              </w:rPr>
            </w:pPr>
            <w:r w:rsidRPr="001239AE">
              <w:rPr>
                <w:bCs/>
              </w:rPr>
              <w:t>входит</w:t>
            </w:r>
          </w:p>
        </w:tc>
      </w:tr>
      <w:tr w:rsidR="00524CA2" w:rsidRPr="001239AE" w:rsidTr="003855AC">
        <w:trPr>
          <w:trHeight w:val="432"/>
        </w:trPr>
        <w:tc>
          <w:tcPr>
            <w:tcW w:w="9493" w:type="dxa"/>
            <w:gridSpan w:val="3"/>
            <w:vAlign w:val="center"/>
          </w:tcPr>
          <w:p w:rsidR="00524CA2" w:rsidRPr="001239AE" w:rsidRDefault="00524CA2" w:rsidP="00524CA2">
            <w:pPr>
              <w:jc w:val="center"/>
              <w:rPr>
                <w:b/>
                <w:bCs/>
              </w:rPr>
            </w:pPr>
            <w:r w:rsidRPr="001239AE">
              <w:rPr>
                <w:b/>
                <w:bCs/>
              </w:rPr>
              <w:t>Инструктаж</w:t>
            </w:r>
          </w:p>
        </w:tc>
      </w:tr>
      <w:tr w:rsidR="00524CA2" w:rsidRPr="001239AE" w:rsidTr="00524CA2">
        <w:tc>
          <w:tcPr>
            <w:tcW w:w="676" w:type="dxa"/>
            <w:vAlign w:val="center"/>
          </w:tcPr>
          <w:p w:rsidR="00524CA2" w:rsidRPr="001239AE" w:rsidRDefault="00524CA2" w:rsidP="00524CA2">
            <w:pPr>
              <w:jc w:val="center"/>
              <w:rPr>
                <w:bCs/>
              </w:rPr>
            </w:pPr>
            <w:r>
              <w:rPr>
                <w:bCs/>
              </w:rPr>
              <w:lastRenderedPageBreak/>
              <w:t>9</w:t>
            </w:r>
          </w:p>
        </w:tc>
        <w:tc>
          <w:tcPr>
            <w:tcW w:w="6832" w:type="dxa"/>
            <w:vAlign w:val="center"/>
          </w:tcPr>
          <w:p w:rsidR="00524CA2" w:rsidRDefault="00524CA2" w:rsidP="00524CA2">
            <w:pPr>
              <w:rPr>
                <w:bCs/>
              </w:rPr>
            </w:pPr>
            <w:r w:rsidRPr="001239AE">
              <w:rPr>
                <w:bCs/>
              </w:rPr>
              <w:t>Инструктаж персонала Покупателя по работе, эксплуатации, обслуживанию, в том числе работе на программном обеспечении при его наличии на Оборудования/ вспомогательного оборудования.</w:t>
            </w:r>
          </w:p>
          <w:p w:rsidR="00524CA2" w:rsidRPr="001239AE" w:rsidRDefault="00524CA2" w:rsidP="00524CA2">
            <w:pPr>
              <w:rPr>
                <w:bCs/>
              </w:rPr>
            </w:pPr>
          </w:p>
        </w:tc>
        <w:tc>
          <w:tcPr>
            <w:tcW w:w="1985" w:type="dxa"/>
            <w:vAlign w:val="center"/>
          </w:tcPr>
          <w:p w:rsidR="00524CA2" w:rsidRPr="001239AE" w:rsidRDefault="00524CA2" w:rsidP="00524CA2">
            <w:pPr>
              <w:jc w:val="center"/>
              <w:rPr>
                <w:bCs/>
              </w:rPr>
            </w:pPr>
            <w:r w:rsidRPr="001239AE">
              <w:rPr>
                <w:bCs/>
              </w:rPr>
              <w:t>входит</w:t>
            </w:r>
          </w:p>
        </w:tc>
      </w:tr>
      <w:tr w:rsidR="00524CA2" w:rsidRPr="001239AE" w:rsidTr="00524CA2">
        <w:trPr>
          <w:trHeight w:val="3107"/>
        </w:trPr>
        <w:tc>
          <w:tcPr>
            <w:tcW w:w="676" w:type="dxa"/>
            <w:vAlign w:val="center"/>
          </w:tcPr>
          <w:p w:rsidR="00524CA2" w:rsidRPr="001239AE" w:rsidRDefault="00524CA2" w:rsidP="00524CA2">
            <w:pPr>
              <w:jc w:val="center"/>
              <w:rPr>
                <w:bCs/>
              </w:rPr>
            </w:pPr>
            <w:r>
              <w:rPr>
                <w:bCs/>
              </w:rPr>
              <w:t>9</w:t>
            </w:r>
            <w:r w:rsidRPr="001239AE">
              <w:rPr>
                <w:bCs/>
              </w:rPr>
              <w:t>.1</w:t>
            </w:r>
          </w:p>
        </w:tc>
        <w:tc>
          <w:tcPr>
            <w:tcW w:w="6832" w:type="dxa"/>
            <w:vAlign w:val="center"/>
          </w:tcPr>
          <w:p w:rsidR="00524CA2" w:rsidRPr="001239AE" w:rsidRDefault="00524CA2" w:rsidP="00524CA2">
            <w:pPr>
              <w:rPr>
                <w:bCs/>
              </w:rPr>
            </w:pPr>
            <w:r w:rsidRPr="001239AE">
              <w:rPr>
                <w:bCs/>
              </w:rPr>
              <w:t xml:space="preserve">Инструктаж по работе, эксплуатации, обслуживанию, в том числе работе на программном обеспечении при его наличии на Оборудования/ вспомогательного оборудования следующих специалистов в количестве:  </w:t>
            </w:r>
          </w:p>
          <w:tbl>
            <w:tblPr>
              <w:tblStyle w:val="ae"/>
              <w:tblW w:w="0" w:type="auto"/>
              <w:tblLayout w:type="fixed"/>
              <w:tblLook w:val="04A0" w:firstRow="1" w:lastRow="0" w:firstColumn="1" w:lastColumn="0" w:noHBand="0" w:noVBand="1"/>
            </w:tblPr>
            <w:tblGrid>
              <w:gridCol w:w="4430"/>
              <w:gridCol w:w="2142"/>
            </w:tblGrid>
            <w:tr w:rsidR="00524CA2" w:rsidRPr="001239AE" w:rsidTr="003855AC">
              <w:tc>
                <w:tcPr>
                  <w:tcW w:w="4430" w:type="dxa"/>
                  <w:vAlign w:val="center"/>
                </w:tcPr>
                <w:p w:rsidR="00524CA2" w:rsidRPr="001239AE" w:rsidRDefault="00524CA2" w:rsidP="00524CA2">
                  <w:pPr>
                    <w:rPr>
                      <w:bCs/>
                    </w:rPr>
                  </w:pPr>
                  <w:r w:rsidRPr="001239AE">
                    <w:rPr>
                      <w:bCs/>
                    </w:rPr>
                    <w:t>Наименование</w:t>
                  </w:r>
                </w:p>
              </w:tc>
              <w:tc>
                <w:tcPr>
                  <w:tcW w:w="2142" w:type="dxa"/>
                  <w:vAlign w:val="center"/>
                </w:tcPr>
                <w:p w:rsidR="00524CA2" w:rsidRPr="001239AE" w:rsidRDefault="00524CA2" w:rsidP="00524CA2">
                  <w:pPr>
                    <w:jc w:val="center"/>
                    <w:rPr>
                      <w:bCs/>
                    </w:rPr>
                  </w:pPr>
                  <w:r w:rsidRPr="001239AE">
                    <w:rPr>
                      <w:bCs/>
                    </w:rPr>
                    <w:t>Количество, не менее</w:t>
                  </w:r>
                </w:p>
              </w:tc>
            </w:tr>
            <w:tr w:rsidR="00524CA2" w:rsidRPr="001239AE" w:rsidTr="003855AC">
              <w:tc>
                <w:tcPr>
                  <w:tcW w:w="4430" w:type="dxa"/>
                </w:tcPr>
                <w:p w:rsidR="00524CA2" w:rsidRPr="001239AE" w:rsidRDefault="00524CA2" w:rsidP="00524CA2">
                  <w:pPr>
                    <w:rPr>
                      <w:bCs/>
                    </w:rPr>
                  </w:pPr>
                  <w:r w:rsidRPr="001239AE">
                    <w:rPr>
                      <w:bCs/>
                    </w:rPr>
                    <w:t>Оператор (работа)</w:t>
                  </w:r>
                </w:p>
              </w:tc>
              <w:tc>
                <w:tcPr>
                  <w:tcW w:w="2142" w:type="dxa"/>
                  <w:vAlign w:val="center"/>
                </w:tcPr>
                <w:p w:rsidR="00524CA2" w:rsidRPr="001239AE" w:rsidRDefault="00524CA2" w:rsidP="00524CA2">
                  <w:pPr>
                    <w:jc w:val="center"/>
                    <w:rPr>
                      <w:bCs/>
                    </w:rPr>
                  </w:pPr>
                  <w:r w:rsidRPr="001239AE">
                    <w:rPr>
                      <w:bCs/>
                    </w:rPr>
                    <w:t>2</w:t>
                  </w:r>
                </w:p>
              </w:tc>
            </w:tr>
            <w:tr w:rsidR="00524CA2" w:rsidRPr="001239AE" w:rsidTr="003855AC">
              <w:tc>
                <w:tcPr>
                  <w:tcW w:w="4430" w:type="dxa"/>
                </w:tcPr>
                <w:p w:rsidR="00524CA2" w:rsidRPr="001239AE" w:rsidRDefault="00524CA2" w:rsidP="00524CA2">
                  <w:pPr>
                    <w:rPr>
                      <w:bCs/>
                    </w:rPr>
                  </w:pPr>
                  <w:r w:rsidRPr="001239AE">
                    <w:rPr>
                      <w:bCs/>
                    </w:rPr>
                    <w:t>Инженер (эксплуатация)</w:t>
                  </w:r>
                </w:p>
              </w:tc>
              <w:tc>
                <w:tcPr>
                  <w:tcW w:w="2142" w:type="dxa"/>
                  <w:vAlign w:val="center"/>
                </w:tcPr>
                <w:p w:rsidR="00524CA2" w:rsidRPr="001239AE" w:rsidRDefault="00524CA2" w:rsidP="00524CA2">
                  <w:pPr>
                    <w:jc w:val="center"/>
                    <w:rPr>
                      <w:bCs/>
                    </w:rPr>
                  </w:pPr>
                  <w:r w:rsidRPr="001239AE">
                    <w:rPr>
                      <w:bCs/>
                    </w:rPr>
                    <w:t>1</w:t>
                  </w:r>
                </w:p>
              </w:tc>
            </w:tr>
            <w:tr w:rsidR="00524CA2" w:rsidRPr="001239AE" w:rsidTr="003855AC">
              <w:tc>
                <w:tcPr>
                  <w:tcW w:w="4430" w:type="dxa"/>
                </w:tcPr>
                <w:p w:rsidR="00524CA2" w:rsidRPr="001239AE" w:rsidRDefault="00524CA2" w:rsidP="00524CA2">
                  <w:pPr>
                    <w:rPr>
                      <w:bCs/>
                    </w:rPr>
                  </w:pPr>
                  <w:r w:rsidRPr="001239AE">
                    <w:rPr>
                      <w:bCs/>
                    </w:rPr>
                    <w:t>Технолог (технологический процесс)</w:t>
                  </w:r>
                </w:p>
              </w:tc>
              <w:tc>
                <w:tcPr>
                  <w:tcW w:w="2142" w:type="dxa"/>
                  <w:vAlign w:val="center"/>
                </w:tcPr>
                <w:p w:rsidR="00524CA2" w:rsidRPr="001239AE" w:rsidRDefault="00524CA2" w:rsidP="00524CA2">
                  <w:pPr>
                    <w:jc w:val="center"/>
                    <w:rPr>
                      <w:bCs/>
                    </w:rPr>
                  </w:pPr>
                  <w:r w:rsidRPr="001239AE">
                    <w:rPr>
                      <w:bCs/>
                    </w:rPr>
                    <w:t>1</w:t>
                  </w:r>
                </w:p>
              </w:tc>
            </w:tr>
          </w:tbl>
          <w:p w:rsidR="00524CA2" w:rsidRPr="001239AE" w:rsidRDefault="00524CA2" w:rsidP="00524CA2">
            <w:pPr>
              <w:rPr>
                <w:bCs/>
              </w:rPr>
            </w:pPr>
          </w:p>
        </w:tc>
        <w:tc>
          <w:tcPr>
            <w:tcW w:w="1985" w:type="dxa"/>
            <w:vAlign w:val="center"/>
          </w:tcPr>
          <w:p w:rsidR="00524CA2" w:rsidRPr="001239AE" w:rsidRDefault="00524CA2" w:rsidP="00524CA2">
            <w:pPr>
              <w:jc w:val="center"/>
            </w:pPr>
            <w:r w:rsidRPr="001239AE">
              <w:rPr>
                <w:bCs/>
              </w:rPr>
              <w:t>есть</w:t>
            </w:r>
          </w:p>
        </w:tc>
      </w:tr>
      <w:tr w:rsidR="00524CA2" w:rsidRPr="001239AE" w:rsidTr="00524CA2">
        <w:tc>
          <w:tcPr>
            <w:tcW w:w="676" w:type="dxa"/>
            <w:vAlign w:val="center"/>
          </w:tcPr>
          <w:p w:rsidR="00524CA2" w:rsidRPr="001239AE" w:rsidRDefault="00524CA2" w:rsidP="00524CA2">
            <w:pPr>
              <w:jc w:val="center"/>
              <w:rPr>
                <w:bCs/>
              </w:rPr>
            </w:pPr>
            <w:r>
              <w:rPr>
                <w:bCs/>
              </w:rPr>
              <w:t>9</w:t>
            </w:r>
            <w:r w:rsidRPr="001239AE">
              <w:rPr>
                <w:bCs/>
              </w:rPr>
              <w:t>.2</w:t>
            </w:r>
          </w:p>
        </w:tc>
        <w:tc>
          <w:tcPr>
            <w:tcW w:w="6832" w:type="dxa"/>
            <w:vAlign w:val="center"/>
          </w:tcPr>
          <w:p w:rsidR="00524CA2" w:rsidRPr="001239AE" w:rsidRDefault="00524CA2" w:rsidP="00524CA2">
            <w:pPr>
              <w:rPr>
                <w:bCs/>
              </w:rPr>
            </w:pPr>
            <w:r w:rsidRPr="001239AE">
              <w:rPr>
                <w:bCs/>
              </w:rPr>
              <w:t>Выдача сертификатов/ удостоверений/ дипломов по успешному окончанию/ прохождению Инструктажа по работе, эксплуатации, обслуживанию, в том числе работе на программном обеспечении при его наличии на Оборудования/ вспомогательного оборудования.</w:t>
            </w:r>
          </w:p>
        </w:tc>
        <w:tc>
          <w:tcPr>
            <w:tcW w:w="1985" w:type="dxa"/>
            <w:vAlign w:val="center"/>
          </w:tcPr>
          <w:p w:rsidR="00524CA2" w:rsidRPr="001239AE" w:rsidRDefault="00524CA2" w:rsidP="00524CA2">
            <w:pPr>
              <w:jc w:val="center"/>
              <w:rPr>
                <w:bCs/>
              </w:rPr>
            </w:pPr>
            <w:r w:rsidRPr="001239AE">
              <w:rPr>
                <w:bCs/>
              </w:rPr>
              <w:t>есть</w:t>
            </w:r>
          </w:p>
        </w:tc>
      </w:tr>
    </w:tbl>
    <w:p w:rsidR="00617B39" w:rsidRPr="00B2303E" w:rsidRDefault="00617B39" w:rsidP="0004422F">
      <w:pPr>
        <w:jc w:val="center"/>
        <w:rPr>
          <w:b/>
        </w:rPr>
      </w:pPr>
    </w:p>
    <w:p w:rsidR="00524CA2" w:rsidRDefault="00524CA2" w:rsidP="0004422F">
      <w:pPr>
        <w:jc w:val="right"/>
        <w:rPr>
          <w:b/>
        </w:rPr>
      </w:pPr>
    </w:p>
    <w:p w:rsidR="00524CA2" w:rsidRDefault="00524CA2" w:rsidP="0004422F">
      <w:pPr>
        <w:jc w:val="right"/>
        <w:rPr>
          <w:b/>
        </w:rPr>
      </w:pPr>
    </w:p>
    <w:p w:rsidR="00524CA2" w:rsidRDefault="00524CA2" w:rsidP="0004422F">
      <w:pPr>
        <w:jc w:val="right"/>
        <w:rPr>
          <w:b/>
        </w:rPr>
      </w:pPr>
    </w:p>
    <w:p w:rsidR="00524CA2" w:rsidRDefault="00524CA2"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1B34A8" w:rsidRDefault="001B34A8" w:rsidP="0004422F">
      <w:pPr>
        <w:jc w:val="right"/>
        <w:rPr>
          <w:b/>
        </w:rPr>
      </w:pPr>
    </w:p>
    <w:p w:rsidR="0004422F" w:rsidRPr="00B2303E" w:rsidRDefault="0004422F" w:rsidP="0004422F">
      <w:pPr>
        <w:jc w:val="right"/>
        <w:rPr>
          <w:b/>
        </w:rPr>
      </w:pPr>
      <w:r w:rsidRPr="00B2303E">
        <w:rPr>
          <w:b/>
        </w:rPr>
        <w:lastRenderedPageBreak/>
        <w:t xml:space="preserve">Приложение № 2 к Техническому заданию </w:t>
      </w:r>
    </w:p>
    <w:p w:rsidR="009235B9" w:rsidRPr="00B2303E" w:rsidRDefault="009235B9" w:rsidP="009235B9">
      <w:pPr>
        <w:jc w:val="center"/>
        <w:rPr>
          <w:b/>
          <w:szCs w:val="26"/>
        </w:rPr>
      </w:pPr>
    </w:p>
    <w:p w:rsidR="00D845E4" w:rsidRPr="001239AE" w:rsidRDefault="00D845E4" w:rsidP="00D845E4">
      <w:pPr>
        <w:jc w:val="center"/>
        <w:rPr>
          <w:b/>
          <w:szCs w:val="26"/>
        </w:rPr>
      </w:pPr>
      <w:r w:rsidRPr="001239AE">
        <w:rPr>
          <w:b/>
          <w:szCs w:val="26"/>
        </w:rPr>
        <w:t>Сравнительная таблица технических характеристик и комплектности</w:t>
      </w:r>
    </w:p>
    <w:p w:rsidR="00D845E4" w:rsidRPr="001239AE" w:rsidRDefault="00D845E4" w:rsidP="00D845E4">
      <w:pPr>
        <w:jc w:val="center"/>
        <w:rPr>
          <w:sz w:val="8"/>
        </w:rPr>
      </w:pPr>
      <w:r w:rsidRPr="001239AE">
        <w:rPr>
          <w:b/>
          <w:szCs w:val="26"/>
        </w:rPr>
        <w:t>поставки безрельсовой передаточной (высокоманевровой) тележки</w:t>
      </w:r>
    </w:p>
    <w:p w:rsidR="009235B9" w:rsidRDefault="009235B9" w:rsidP="009235B9">
      <w:pPr>
        <w:jc w:val="center"/>
        <w:rPr>
          <w:b/>
        </w:rPr>
      </w:pPr>
    </w:p>
    <w:p w:rsidR="009A7FB1" w:rsidRPr="001239AE" w:rsidRDefault="009A7FB1" w:rsidP="009A7FB1">
      <w:pPr>
        <w:contextualSpacing/>
        <w:jc w:val="center"/>
        <w:rPr>
          <w:b/>
        </w:rPr>
      </w:pPr>
      <w:r w:rsidRPr="001239AE">
        <w:rPr>
          <w:b/>
        </w:rPr>
        <w:t>Предмет закупки</w:t>
      </w:r>
    </w:p>
    <w:p w:rsidR="009A7FB1" w:rsidRPr="001239AE" w:rsidRDefault="009A7FB1" w:rsidP="009A7FB1">
      <w:pPr>
        <w:contextualSpacing/>
        <w:jc w:val="center"/>
      </w:pPr>
    </w:p>
    <w:tbl>
      <w:tblPr>
        <w:tblStyle w:val="ae"/>
        <w:tblW w:w="9493" w:type="dxa"/>
        <w:tblLook w:val="04A0" w:firstRow="1" w:lastRow="0" w:firstColumn="1" w:lastColumn="0" w:noHBand="0" w:noVBand="1"/>
      </w:tblPr>
      <w:tblGrid>
        <w:gridCol w:w="675"/>
        <w:gridCol w:w="6691"/>
        <w:gridCol w:w="2127"/>
      </w:tblGrid>
      <w:tr w:rsidR="009A7FB1" w:rsidRPr="001239AE" w:rsidTr="003855AC">
        <w:trPr>
          <w:trHeight w:val="689"/>
        </w:trPr>
        <w:tc>
          <w:tcPr>
            <w:tcW w:w="675" w:type="dxa"/>
            <w:shd w:val="clear" w:color="auto" w:fill="D9D9D9" w:themeFill="background1" w:themeFillShade="D9"/>
            <w:vAlign w:val="center"/>
          </w:tcPr>
          <w:p w:rsidR="009A7FB1" w:rsidRPr="001239AE" w:rsidRDefault="009A7FB1" w:rsidP="003855AC">
            <w:pPr>
              <w:pStyle w:val="41"/>
              <w:ind w:left="0"/>
              <w:contextualSpacing/>
              <w:jc w:val="center"/>
              <w:rPr>
                <w:rStyle w:val="FontStyle31"/>
                <w:rFonts w:eastAsia="Calibri"/>
              </w:rPr>
            </w:pPr>
            <w:r w:rsidRPr="001239AE">
              <w:t>№</w:t>
            </w:r>
          </w:p>
        </w:tc>
        <w:tc>
          <w:tcPr>
            <w:tcW w:w="6691" w:type="dxa"/>
            <w:shd w:val="clear" w:color="auto" w:fill="D9D9D9" w:themeFill="background1" w:themeFillShade="D9"/>
            <w:vAlign w:val="center"/>
          </w:tcPr>
          <w:p w:rsidR="009A7FB1" w:rsidRPr="001239AE" w:rsidRDefault="009A7FB1" w:rsidP="003855AC">
            <w:pPr>
              <w:pStyle w:val="41"/>
              <w:ind w:left="0"/>
              <w:contextualSpacing/>
              <w:jc w:val="center"/>
            </w:pPr>
            <w:r w:rsidRPr="001239AE">
              <w:t>Наименование оборудования</w:t>
            </w:r>
          </w:p>
        </w:tc>
        <w:tc>
          <w:tcPr>
            <w:tcW w:w="2127" w:type="dxa"/>
            <w:shd w:val="clear" w:color="auto" w:fill="D9D9D9" w:themeFill="background1" w:themeFillShade="D9"/>
            <w:vAlign w:val="center"/>
          </w:tcPr>
          <w:p w:rsidR="009A7FB1" w:rsidRPr="001239AE" w:rsidRDefault="009A7FB1" w:rsidP="003855AC">
            <w:pPr>
              <w:pStyle w:val="41"/>
              <w:ind w:left="0"/>
              <w:contextualSpacing/>
              <w:jc w:val="center"/>
            </w:pPr>
            <w:r w:rsidRPr="001239AE">
              <w:rPr>
                <w:color w:val="000000"/>
              </w:rPr>
              <w:t>Кол-во, компл.</w:t>
            </w:r>
          </w:p>
        </w:tc>
      </w:tr>
      <w:tr w:rsidR="009A7FB1" w:rsidRPr="001239AE" w:rsidTr="003855AC">
        <w:trPr>
          <w:trHeight w:val="76"/>
        </w:trPr>
        <w:tc>
          <w:tcPr>
            <w:tcW w:w="675" w:type="dxa"/>
            <w:vAlign w:val="center"/>
          </w:tcPr>
          <w:p w:rsidR="009A7FB1" w:rsidRPr="001239AE" w:rsidRDefault="009A7FB1" w:rsidP="003855AC">
            <w:pPr>
              <w:contextualSpacing/>
              <w:jc w:val="center"/>
            </w:pPr>
            <w:r w:rsidRPr="001239AE">
              <w:t>1</w:t>
            </w:r>
          </w:p>
        </w:tc>
        <w:tc>
          <w:tcPr>
            <w:tcW w:w="6691" w:type="dxa"/>
            <w:vAlign w:val="center"/>
          </w:tcPr>
          <w:p w:rsidR="009A7FB1" w:rsidRPr="001239AE" w:rsidRDefault="009A7FB1" w:rsidP="003855AC">
            <w:pPr>
              <w:contextualSpacing/>
            </w:pPr>
            <w:r w:rsidRPr="001239AE">
              <w:t xml:space="preserve">Безрельсовая передаточная (высокоманевровая) тележка*                                          </w:t>
            </w:r>
          </w:p>
        </w:tc>
        <w:tc>
          <w:tcPr>
            <w:tcW w:w="2127" w:type="dxa"/>
            <w:vAlign w:val="center"/>
          </w:tcPr>
          <w:p w:rsidR="009A7FB1" w:rsidRPr="001239AE" w:rsidRDefault="009A7FB1" w:rsidP="003855AC">
            <w:pPr>
              <w:pStyle w:val="41"/>
              <w:ind w:left="0"/>
              <w:jc w:val="center"/>
              <w:rPr>
                <w:rStyle w:val="FontStyle31"/>
                <w:rFonts w:eastAsia="Calibri"/>
              </w:rPr>
            </w:pPr>
            <w:r w:rsidRPr="001239AE">
              <w:rPr>
                <w:rFonts w:eastAsiaTheme="minorEastAsia"/>
                <w:bCs/>
                <w:lang w:eastAsia="ja-JP"/>
              </w:rPr>
              <w:t>1</w:t>
            </w:r>
          </w:p>
        </w:tc>
      </w:tr>
    </w:tbl>
    <w:p w:rsidR="009A7FB1" w:rsidRPr="001239AE" w:rsidRDefault="009A7FB1" w:rsidP="009A7FB1">
      <w:pPr>
        <w:ind w:firstLine="709"/>
        <w:jc w:val="both"/>
        <w:rPr>
          <w:b/>
        </w:rPr>
      </w:pPr>
      <w:r w:rsidRPr="001239AE">
        <w:t>*</w:t>
      </w:r>
      <w:r w:rsidRPr="009A7FB1">
        <w:rPr>
          <w:b/>
          <w:u w:val="single"/>
        </w:rPr>
        <w:t>У</w:t>
      </w:r>
      <w:r w:rsidRPr="001239AE">
        <w:rPr>
          <w:b/>
          <w:u w:val="single"/>
        </w:rPr>
        <w:t>казыва</w:t>
      </w:r>
      <w:r>
        <w:rPr>
          <w:b/>
          <w:u w:val="single"/>
        </w:rPr>
        <w:t>ется</w:t>
      </w:r>
      <w:r w:rsidRPr="001239AE">
        <w:rPr>
          <w:b/>
          <w:u w:val="single"/>
        </w:rPr>
        <w:t xml:space="preserve"> наименование </w:t>
      </w:r>
      <w:r w:rsidRPr="001239AE">
        <w:rPr>
          <w:b/>
          <w:color w:val="000000"/>
          <w:u w:val="single"/>
        </w:rPr>
        <w:t xml:space="preserve">тип, модель, марка, название </w:t>
      </w:r>
      <w:r w:rsidRPr="001239AE">
        <w:rPr>
          <w:b/>
          <w:u w:val="single"/>
        </w:rPr>
        <w:t>завода-изготовителя/производителя Оборудования, страна происхождения товара</w:t>
      </w:r>
    </w:p>
    <w:p w:rsidR="009A7FB1" w:rsidRPr="001239AE" w:rsidRDefault="009A7FB1" w:rsidP="009A7FB1">
      <w:pPr>
        <w:contextualSpacing/>
      </w:pPr>
    </w:p>
    <w:p w:rsidR="009A7FB1" w:rsidRPr="001239AE" w:rsidRDefault="009A7FB1" w:rsidP="009A7FB1">
      <w:pPr>
        <w:rPr>
          <w:b/>
          <w:bCs/>
        </w:rPr>
      </w:pPr>
    </w:p>
    <w:tbl>
      <w:tblPr>
        <w:tblStyle w:val="ae"/>
        <w:tblW w:w="9493" w:type="dxa"/>
        <w:tblLayout w:type="fixed"/>
        <w:tblLook w:val="04A0" w:firstRow="1" w:lastRow="0" w:firstColumn="1" w:lastColumn="0" w:noHBand="0" w:noVBand="1"/>
      </w:tblPr>
      <w:tblGrid>
        <w:gridCol w:w="704"/>
        <w:gridCol w:w="2552"/>
        <w:gridCol w:w="1275"/>
        <w:gridCol w:w="1418"/>
        <w:gridCol w:w="425"/>
        <w:gridCol w:w="1418"/>
        <w:gridCol w:w="1701"/>
      </w:tblGrid>
      <w:tr w:rsidR="009A7FB1" w:rsidRPr="001239AE" w:rsidTr="001B34A8">
        <w:trPr>
          <w:trHeight w:val="523"/>
        </w:trPr>
        <w:tc>
          <w:tcPr>
            <w:tcW w:w="6374" w:type="dxa"/>
            <w:gridSpan w:val="5"/>
            <w:shd w:val="clear" w:color="auto" w:fill="D9D9D9" w:themeFill="background1" w:themeFillShade="D9"/>
            <w:vAlign w:val="center"/>
          </w:tcPr>
          <w:p w:rsidR="009A7FB1" w:rsidRPr="001239AE" w:rsidRDefault="009A7FB1" w:rsidP="003855AC">
            <w:pPr>
              <w:jc w:val="center"/>
              <w:rPr>
                <w:b/>
                <w:bCs/>
              </w:rPr>
            </w:pPr>
            <w:r w:rsidRPr="001239AE">
              <w:rPr>
                <w:b/>
                <w:bCs/>
              </w:rPr>
              <w:t>Раздел 1.  Технические характеристики</w:t>
            </w:r>
          </w:p>
        </w:tc>
        <w:tc>
          <w:tcPr>
            <w:tcW w:w="3119" w:type="dxa"/>
            <w:gridSpan w:val="2"/>
            <w:shd w:val="clear" w:color="auto" w:fill="D9D9D9" w:themeFill="background1" w:themeFillShade="D9"/>
            <w:vAlign w:val="center"/>
          </w:tcPr>
          <w:p w:rsidR="009A7FB1" w:rsidRPr="001239AE" w:rsidRDefault="009A7FB1" w:rsidP="003855AC">
            <w:pPr>
              <w:jc w:val="center"/>
              <w:rPr>
                <w:b/>
                <w:bCs/>
              </w:rPr>
            </w:pPr>
            <w:r w:rsidRPr="001239AE">
              <w:rPr>
                <w:b/>
                <w:bCs/>
              </w:rPr>
              <w:t>Фактическое значение</w:t>
            </w:r>
          </w:p>
        </w:tc>
      </w:tr>
      <w:tr w:rsidR="009A7FB1" w:rsidRPr="001239AE" w:rsidTr="003855AC">
        <w:trPr>
          <w:trHeight w:val="69"/>
        </w:trPr>
        <w:tc>
          <w:tcPr>
            <w:tcW w:w="9493" w:type="dxa"/>
            <w:gridSpan w:val="7"/>
            <w:shd w:val="clear" w:color="auto" w:fill="FFFFFF" w:themeFill="background1"/>
            <w:vAlign w:val="center"/>
          </w:tcPr>
          <w:p w:rsidR="009A7FB1" w:rsidRPr="001239AE" w:rsidRDefault="009A7FB1" w:rsidP="003855AC">
            <w:pPr>
              <w:jc w:val="center"/>
              <w:rPr>
                <w:b/>
                <w:bCs/>
              </w:rPr>
            </w:pPr>
            <w:r w:rsidRPr="001239AE">
              <w:rPr>
                <w:b/>
                <w:bCs/>
              </w:rPr>
              <w:t>Назначение</w:t>
            </w:r>
          </w:p>
        </w:tc>
      </w:tr>
      <w:tr w:rsidR="009A7FB1" w:rsidRPr="001239AE" w:rsidTr="001B34A8">
        <w:trPr>
          <w:trHeight w:val="523"/>
        </w:trPr>
        <w:tc>
          <w:tcPr>
            <w:tcW w:w="704" w:type="dxa"/>
            <w:vAlign w:val="center"/>
          </w:tcPr>
          <w:p w:rsidR="009A7FB1" w:rsidRPr="001239AE" w:rsidRDefault="009A7FB1" w:rsidP="003855AC">
            <w:pPr>
              <w:contextualSpacing/>
              <w:jc w:val="center"/>
              <w:rPr>
                <w:bCs/>
              </w:rPr>
            </w:pPr>
            <w:r w:rsidRPr="001239AE">
              <w:rPr>
                <w:bCs/>
              </w:rPr>
              <w:t>1</w:t>
            </w:r>
          </w:p>
        </w:tc>
        <w:tc>
          <w:tcPr>
            <w:tcW w:w="5670" w:type="dxa"/>
            <w:gridSpan w:val="4"/>
            <w:vAlign w:val="center"/>
          </w:tcPr>
          <w:p w:rsidR="009A7FB1" w:rsidRPr="001239AE" w:rsidRDefault="009A7FB1" w:rsidP="009A7FB1">
            <w:pPr>
              <w:jc w:val="both"/>
            </w:pPr>
            <w:r w:rsidRPr="001239AE">
              <w:t>Безрельсовая передаточная (высокоманевровая) тележка предназначена для передачи (транспортировки) корпусных деталей, отдельных секций и узлов судна из первого во второй пролет цеха криволинейных блоков. Категория пожарной опасности помещения – «Г».</w:t>
            </w:r>
          </w:p>
        </w:tc>
        <w:tc>
          <w:tcPr>
            <w:tcW w:w="3119" w:type="dxa"/>
            <w:gridSpan w:val="2"/>
            <w:vAlign w:val="center"/>
          </w:tcPr>
          <w:p w:rsidR="009A7FB1" w:rsidRPr="001239AE" w:rsidRDefault="009A7FB1" w:rsidP="003855AC">
            <w:pPr>
              <w:jc w:val="center"/>
            </w:pPr>
            <w:r>
              <w:t>**</w:t>
            </w:r>
          </w:p>
        </w:tc>
      </w:tr>
      <w:tr w:rsidR="009A7FB1" w:rsidRPr="001239AE" w:rsidTr="003855AC">
        <w:trPr>
          <w:trHeight w:val="69"/>
        </w:trPr>
        <w:tc>
          <w:tcPr>
            <w:tcW w:w="9493" w:type="dxa"/>
            <w:gridSpan w:val="7"/>
            <w:vAlign w:val="center"/>
          </w:tcPr>
          <w:p w:rsidR="009A7FB1" w:rsidRPr="001239AE" w:rsidRDefault="009A7FB1" w:rsidP="003855AC">
            <w:pPr>
              <w:jc w:val="center"/>
              <w:rPr>
                <w:b/>
              </w:rPr>
            </w:pPr>
            <w:r w:rsidRPr="001239AE">
              <w:rPr>
                <w:b/>
              </w:rPr>
              <w:t>Описание</w:t>
            </w:r>
          </w:p>
        </w:tc>
      </w:tr>
      <w:tr w:rsidR="009A7FB1" w:rsidRPr="001239AE" w:rsidTr="001B34A8">
        <w:trPr>
          <w:trHeight w:val="523"/>
        </w:trPr>
        <w:tc>
          <w:tcPr>
            <w:tcW w:w="704" w:type="dxa"/>
            <w:vAlign w:val="center"/>
          </w:tcPr>
          <w:p w:rsidR="009A7FB1" w:rsidRPr="001239AE" w:rsidRDefault="009A7FB1" w:rsidP="003855AC">
            <w:pPr>
              <w:contextualSpacing/>
              <w:jc w:val="center"/>
              <w:rPr>
                <w:bCs/>
              </w:rPr>
            </w:pPr>
            <w:r w:rsidRPr="001239AE">
              <w:rPr>
                <w:bCs/>
              </w:rPr>
              <w:t>2</w:t>
            </w:r>
          </w:p>
        </w:tc>
        <w:tc>
          <w:tcPr>
            <w:tcW w:w="5670" w:type="dxa"/>
            <w:gridSpan w:val="4"/>
            <w:vAlign w:val="center"/>
          </w:tcPr>
          <w:p w:rsidR="00704A71" w:rsidRDefault="00704A71" w:rsidP="00704A71">
            <w:pPr>
              <w:ind w:firstLine="181"/>
              <w:jc w:val="both"/>
            </w:pPr>
            <w:r>
              <w:t>В конструкции необходимо предусмотреть максимальный уровень стандартных, унифицированных, заимствованных сборочных единиц и деталей. Материалы, использованные для изготовления оборудования, должны иметь сертификаты, характеризующие химический состав, механические свойства и результаты необходимых испытаний материалов.</w:t>
            </w:r>
          </w:p>
          <w:p w:rsidR="00704A71" w:rsidRDefault="00704A71" w:rsidP="00704A71">
            <w:pPr>
              <w:ind w:firstLine="181"/>
              <w:jc w:val="both"/>
            </w:pPr>
            <w:r>
              <w:t xml:space="preserve">Тележка должна представлять собой металлическую платформу с закрепленными на ней ходовыми балками. Рама тележки должна быть обшита листом, в котором должны быть предусмотрены технологические люки для обслуживания механизмов тележки. На верхнем стальном листе должно быть нанесено рифление с целью избежать произвольного скольжения груза по поверхности. В балках смонтированы ходовые колеса. Ходовые электродвигатели должны быть оснащены стояночным тормозом и датчиком оборотов. Каждый колесный узел должен быть оснащен приводом поворота, на не менее </w:t>
            </w:r>
            <w:r>
              <w:rPr>
                <w:bCs/>
              </w:rPr>
              <w:t>±110 град</w:t>
            </w:r>
            <w:r>
              <w:t xml:space="preserve">. Максимальная скорость привода поворота определяется изготовителем и должна обеспечивать маневрирование на максимальной скорости движения. Регулировка скорости перемещения изделия должна быть бесступенчатой. </w:t>
            </w:r>
          </w:p>
          <w:p w:rsidR="00704A71" w:rsidRDefault="00704A71" w:rsidP="00704A71">
            <w:pPr>
              <w:ind w:firstLine="181"/>
              <w:jc w:val="both"/>
            </w:pPr>
            <w:r>
              <w:lastRenderedPageBreak/>
              <w:t>Управление тележкой должно осуществляться с помощью пульта радиоуправления и выносного пульта на гибком кабеле длиной не менее 2 метров.</w:t>
            </w:r>
          </w:p>
          <w:p w:rsidR="00704A71" w:rsidRDefault="00704A71" w:rsidP="00704A71">
            <w:pPr>
              <w:ind w:firstLine="181"/>
              <w:jc w:val="both"/>
            </w:pPr>
            <w:r>
              <w:t>Пульты должны быть оснащены ключом-маркой и аварийной кнопкой для обеспечения безопасности при проведении работ.</w:t>
            </w:r>
          </w:p>
          <w:p w:rsidR="009A7FB1" w:rsidRPr="001239AE" w:rsidRDefault="00704A71" w:rsidP="00704A71">
            <w:pPr>
              <w:ind w:firstLine="180"/>
              <w:jc w:val="both"/>
            </w:pPr>
            <w:r>
              <w:t>Конструкция тележки должна предусматривать возможность быстрого доступа для проведения технического обслуживания аккумуляторных батарей (далее – АКБ). Данные о состоянии АКБ должны быть доступны оператору и отображаться на пульте управления.</w:t>
            </w:r>
          </w:p>
        </w:tc>
        <w:tc>
          <w:tcPr>
            <w:tcW w:w="3119" w:type="dxa"/>
            <w:gridSpan w:val="2"/>
            <w:vAlign w:val="center"/>
          </w:tcPr>
          <w:p w:rsidR="009A7FB1" w:rsidRPr="001239AE" w:rsidRDefault="009A7FB1" w:rsidP="003855AC">
            <w:pPr>
              <w:ind w:firstLine="180"/>
              <w:jc w:val="center"/>
            </w:pPr>
            <w:r>
              <w:lastRenderedPageBreak/>
              <w:t>**</w:t>
            </w:r>
          </w:p>
        </w:tc>
      </w:tr>
      <w:tr w:rsidR="009A7FB1" w:rsidRPr="001239AE" w:rsidTr="003855AC">
        <w:trPr>
          <w:trHeight w:val="69"/>
        </w:trPr>
        <w:tc>
          <w:tcPr>
            <w:tcW w:w="9493" w:type="dxa"/>
            <w:gridSpan w:val="7"/>
            <w:vAlign w:val="center"/>
          </w:tcPr>
          <w:p w:rsidR="009A7FB1" w:rsidRPr="001239AE" w:rsidRDefault="009A7FB1" w:rsidP="003855AC">
            <w:pPr>
              <w:jc w:val="center"/>
              <w:rPr>
                <w:b/>
                <w:bCs/>
              </w:rPr>
            </w:pPr>
            <w:r w:rsidRPr="001239AE">
              <w:rPr>
                <w:b/>
                <w:bCs/>
              </w:rPr>
              <w:t>Технические характеристики</w:t>
            </w:r>
          </w:p>
        </w:tc>
      </w:tr>
      <w:tr w:rsidR="009A7FB1" w:rsidRPr="001239AE" w:rsidTr="003855AC">
        <w:tc>
          <w:tcPr>
            <w:tcW w:w="704" w:type="dxa"/>
            <w:vAlign w:val="center"/>
          </w:tcPr>
          <w:p w:rsidR="009A7FB1" w:rsidRPr="001239AE" w:rsidRDefault="009A7FB1" w:rsidP="003855AC">
            <w:pPr>
              <w:jc w:val="center"/>
              <w:rPr>
                <w:b/>
                <w:bCs/>
              </w:rPr>
            </w:pPr>
            <w:r w:rsidRPr="001239AE">
              <w:rPr>
                <w:b/>
                <w:bCs/>
              </w:rPr>
              <w:t>№ п/п</w:t>
            </w:r>
          </w:p>
        </w:tc>
        <w:tc>
          <w:tcPr>
            <w:tcW w:w="2552" w:type="dxa"/>
            <w:vAlign w:val="center"/>
          </w:tcPr>
          <w:p w:rsidR="009A7FB1" w:rsidRPr="001239AE" w:rsidRDefault="009A7FB1" w:rsidP="003855AC">
            <w:pPr>
              <w:jc w:val="center"/>
              <w:rPr>
                <w:b/>
                <w:bCs/>
              </w:rPr>
            </w:pPr>
            <w:r w:rsidRPr="001239AE">
              <w:rPr>
                <w:b/>
                <w:bCs/>
              </w:rPr>
              <w:t>Наименование</w:t>
            </w:r>
          </w:p>
        </w:tc>
        <w:tc>
          <w:tcPr>
            <w:tcW w:w="1275" w:type="dxa"/>
            <w:vAlign w:val="center"/>
          </w:tcPr>
          <w:p w:rsidR="009A7FB1" w:rsidRPr="001239AE" w:rsidRDefault="009A7FB1" w:rsidP="003855AC">
            <w:pPr>
              <w:jc w:val="center"/>
              <w:rPr>
                <w:b/>
                <w:bCs/>
              </w:rPr>
            </w:pPr>
            <w:r w:rsidRPr="001239AE">
              <w:rPr>
                <w:b/>
                <w:bCs/>
              </w:rPr>
              <w:t>Требование</w:t>
            </w:r>
          </w:p>
        </w:tc>
        <w:tc>
          <w:tcPr>
            <w:tcW w:w="1418" w:type="dxa"/>
            <w:vAlign w:val="center"/>
          </w:tcPr>
          <w:p w:rsidR="009A7FB1" w:rsidRPr="001239AE" w:rsidRDefault="009A7FB1" w:rsidP="003855AC">
            <w:pPr>
              <w:jc w:val="center"/>
              <w:rPr>
                <w:b/>
                <w:bCs/>
              </w:rPr>
            </w:pPr>
            <w:r w:rsidRPr="001239AE">
              <w:rPr>
                <w:b/>
                <w:bCs/>
              </w:rPr>
              <w:t>Ед. изм.</w:t>
            </w:r>
          </w:p>
        </w:tc>
        <w:tc>
          <w:tcPr>
            <w:tcW w:w="1843" w:type="dxa"/>
            <w:gridSpan w:val="2"/>
            <w:vAlign w:val="center"/>
          </w:tcPr>
          <w:p w:rsidR="009A7FB1" w:rsidRPr="001239AE" w:rsidRDefault="009A7FB1" w:rsidP="003855AC">
            <w:pPr>
              <w:jc w:val="center"/>
              <w:rPr>
                <w:b/>
                <w:bCs/>
              </w:rPr>
            </w:pPr>
            <w:r w:rsidRPr="001239AE">
              <w:rPr>
                <w:b/>
                <w:bCs/>
              </w:rPr>
              <w:t>Значение</w:t>
            </w:r>
          </w:p>
        </w:tc>
        <w:tc>
          <w:tcPr>
            <w:tcW w:w="1701" w:type="dxa"/>
            <w:vAlign w:val="center"/>
          </w:tcPr>
          <w:p w:rsidR="009A7FB1" w:rsidRPr="001239AE" w:rsidRDefault="009A7FB1" w:rsidP="003855AC">
            <w:pPr>
              <w:jc w:val="center"/>
              <w:rPr>
                <w:b/>
                <w:bCs/>
              </w:rPr>
            </w:pPr>
            <w:r w:rsidRPr="001239AE">
              <w:rPr>
                <w:b/>
                <w:bCs/>
              </w:rPr>
              <w:t>Фактическое значение Участника закупки</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3</w:t>
            </w:r>
          </w:p>
        </w:tc>
        <w:tc>
          <w:tcPr>
            <w:tcW w:w="2552" w:type="dxa"/>
            <w:shd w:val="clear" w:color="auto" w:fill="FFFFFF" w:themeFill="background1"/>
            <w:vAlign w:val="center"/>
          </w:tcPr>
          <w:p w:rsidR="009A7FB1" w:rsidRPr="001239AE" w:rsidRDefault="009A7FB1" w:rsidP="003855AC">
            <w:pPr>
              <w:rPr>
                <w:bCs/>
              </w:rPr>
            </w:pPr>
            <w:r w:rsidRPr="001239AE">
              <w:rPr>
                <w:bCs/>
              </w:rPr>
              <w:t>Грузоподъемность</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тонн</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20</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4</w:t>
            </w:r>
          </w:p>
        </w:tc>
        <w:tc>
          <w:tcPr>
            <w:tcW w:w="2552" w:type="dxa"/>
            <w:shd w:val="clear" w:color="auto" w:fill="FFFFFF" w:themeFill="background1"/>
            <w:vAlign w:val="center"/>
          </w:tcPr>
          <w:p w:rsidR="009A7FB1" w:rsidRPr="001239AE" w:rsidRDefault="009A7FB1" w:rsidP="003855AC">
            <w:pPr>
              <w:rPr>
                <w:bCs/>
              </w:rPr>
            </w:pPr>
            <w:r w:rsidRPr="001239AE">
              <w:rPr>
                <w:bCs/>
              </w:rPr>
              <w:t>Длина тележки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мм</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8000</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5</w:t>
            </w:r>
          </w:p>
        </w:tc>
        <w:tc>
          <w:tcPr>
            <w:tcW w:w="2552" w:type="dxa"/>
            <w:shd w:val="clear" w:color="auto" w:fill="FFFFFF" w:themeFill="background1"/>
            <w:vAlign w:val="center"/>
          </w:tcPr>
          <w:p w:rsidR="009A7FB1" w:rsidRPr="001239AE" w:rsidRDefault="009A7FB1" w:rsidP="003855AC">
            <w:pPr>
              <w:rPr>
                <w:bCs/>
              </w:rPr>
            </w:pPr>
            <w:r w:rsidRPr="001239AE">
              <w:rPr>
                <w:bCs/>
              </w:rPr>
              <w:t>Ширина тележки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мм</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4000</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6</w:t>
            </w:r>
          </w:p>
        </w:tc>
        <w:tc>
          <w:tcPr>
            <w:tcW w:w="2552" w:type="dxa"/>
            <w:shd w:val="clear" w:color="auto" w:fill="FFFFFF" w:themeFill="background1"/>
            <w:vAlign w:val="center"/>
          </w:tcPr>
          <w:p w:rsidR="009A7FB1" w:rsidRPr="001239AE" w:rsidRDefault="009A7FB1" w:rsidP="003855AC">
            <w:pPr>
              <w:rPr>
                <w:bCs/>
              </w:rPr>
            </w:pPr>
            <w:r w:rsidRPr="001239AE">
              <w:rPr>
                <w:bCs/>
              </w:rPr>
              <w:t>Высота тележки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мм</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900</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7</w:t>
            </w:r>
          </w:p>
        </w:tc>
        <w:tc>
          <w:tcPr>
            <w:tcW w:w="2552" w:type="dxa"/>
            <w:shd w:val="clear" w:color="auto" w:fill="FFFFFF" w:themeFill="background1"/>
            <w:vAlign w:val="center"/>
          </w:tcPr>
          <w:p w:rsidR="009A7FB1" w:rsidRPr="001239AE" w:rsidRDefault="009A7FB1" w:rsidP="003855AC">
            <w:pPr>
              <w:rPr>
                <w:bCs/>
              </w:rPr>
            </w:pPr>
            <w:r w:rsidRPr="001239AE">
              <w:rPr>
                <w:bCs/>
              </w:rPr>
              <w:t>Межосевое расстояние</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мм</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6500</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8</w:t>
            </w:r>
          </w:p>
        </w:tc>
        <w:tc>
          <w:tcPr>
            <w:tcW w:w="2552" w:type="dxa"/>
            <w:shd w:val="clear" w:color="auto" w:fill="FFFFFF" w:themeFill="background1"/>
            <w:vAlign w:val="center"/>
          </w:tcPr>
          <w:p w:rsidR="009A7FB1" w:rsidRPr="001239AE" w:rsidRDefault="009A7FB1" w:rsidP="003855AC">
            <w:pPr>
              <w:rPr>
                <w:bCs/>
              </w:rPr>
            </w:pPr>
            <w:r w:rsidRPr="001239AE">
              <w:rPr>
                <w:bCs/>
              </w:rPr>
              <w:t>Количество колесных подвесок</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шт.</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указывает Поставщик</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9</w:t>
            </w:r>
          </w:p>
        </w:tc>
        <w:tc>
          <w:tcPr>
            <w:tcW w:w="2552" w:type="dxa"/>
            <w:shd w:val="clear" w:color="auto" w:fill="FFFFFF" w:themeFill="background1"/>
            <w:vAlign w:val="center"/>
          </w:tcPr>
          <w:p w:rsidR="009A7FB1" w:rsidRPr="001239AE" w:rsidRDefault="009A7FB1" w:rsidP="003855AC">
            <w:pPr>
              <w:rPr>
                <w:bCs/>
              </w:rPr>
            </w:pPr>
            <w:r w:rsidRPr="001239AE">
              <w:rPr>
                <w:bCs/>
              </w:rPr>
              <w:t>Количество поворотных осей</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указывает Поставщик</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10</w:t>
            </w:r>
          </w:p>
        </w:tc>
        <w:tc>
          <w:tcPr>
            <w:tcW w:w="2552" w:type="dxa"/>
            <w:shd w:val="clear" w:color="auto" w:fill="FFFFFF" w:themeFill="background1"/>
            <w:vAlign w:val="center"/>
          </w:tcPr>
          <w:p w:rsidR="009A7FB1" w:rsidRPr="001239AE" w:rsidRDefault="009A7FB1" w:rsidP="003855AC">
            <w:pPr>
              <w:rPr>
                <w:bCs/>
              </w:rPr>
            </w:pPr>
            <w:r w:rsidRPr="001239AE">
              <w:rPr>
                <w:bCs/>
              </w:rPr>
              <w:t>Угол поворота оси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град.</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±110</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11</w:t>
            </w:r>
          </w:p>
        </w:tc>
        <w:tc>
          <w:tcPr>
            <w:tcW w:w="2552" w:type="dxa"/>
            <w:shd w:val="clear" w:color="auto" w:fill="FFFFFF" w:themeFill="background1"/>
            <w:vAlign w:val="center"/>
          </w:tcPr>
          <w:p w:rsidR="009A7FB1" w:rsidRPr="001239AE" w:rsidRDefault="009A7FB1" w:rsidP="003855AC">
            <w:pPr>
              <w:rPr>
                <w:bCs/>
              </w:rPr>
            </w:pPr>
            <w:r w:rsidRPr="001239AE">
              <w:t>Специфика шин</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тип</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не повреждающие покрытие пола</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12</w:t>
            </w:r>
          </w:p>
        </w:tc>
        <w:tc>
          <w:tcPr>
            <w:tcW w:w="2552" w:type="dxa"/>
            <w:shd w:val="clear" w:color="auto" w:fill="FFFFFF" w:themeFill="background1"/>
            <w:vAlign w:val="center"/>
          </w:tcPr>
          <w:p w:rsidR="009A7FB1" w:rsidRPr="001239AE" w:rsidRDefault="009A7FB1" w:rsidP="003855AC">
            <w:pPr>
              <w:rPr>
                <w:bCs/>
              </w:rPr>
            </w:pPr>
            <w:r w:rsidRPr="001239AE">
              <w:rPr>
                <w:bCs/>
              </w:rPr>
              <w:t>Допускаемая нагрузка на колесо (без груза)</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т/м</w:t>
            </w:r>
            <w:r w:rsidRPr="001239AE">
              <w:rPr>
                <w:bCs/>
                <w:vertAlign w:val="superscript"/>
              </w:rPr>
              <w:t>2</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2,5</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13</w:t>
            </w:r>
          </w:p>
        </w:tc>
        <w:tc>
          <w:tcPr>
            <w:tcW w:w="2552" w:type="dxa"/>
            <w:shd w:val="clear" w:color="auto" w:fill="FFFFFF" w:themeFill="background1"/>
            <w:vAlign w:val="center"/>
          </w:tcPr>
          <w:p w:rsidR="009A7FB1" w:rsidRPr="001239AE" w:rsidRDefault="009A7FB1" w:rsidP="003855AC">
            <w:pPr>
              <w:rPr>
                <w:bCs/>
              </w:rPr>
            </w:pPr>
            <w:r w:rsidRPr="001239AE">
              <w:rPr>
                <w:bCs/>
              </w:rPr>
              <w:t>Допускаемая нагрузка на колесо (с грузом)</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т/м</w:t>
            </w:r>
            <w:r w:rsidRPr="001239AE">
              <w:rPr>
                <w:bCs/>
                <w:vertAlign w:val="superscript"/>
              </w:rPr>
              <w:t>2</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7,5</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14</w:t>
            </w:r>
          </w:p>
        </w:tc>
        <w:tc>
          <w:tcPr>
            <w:tcW w:w="2552" w:type="dxa"/>
            <w:shd w:val="clear" w:color="auto" w:fill="FFFFFF" w:themeFill="background1"/>
            <w:vAlign w:val="center"/>
          </w:tcPr>
          <w:p w:rsidR="009A7FB1" w:rsidRPr="001239AE" w:rsidRDefault="009A7FB1" w:rsidP="003855AC">
            <w:pPr>
              <w:rPr>
                <w:bCs/>
              </w:rPr>
            </w:pPr>
            <w:r w:rsidRPr="001239AE">
              <w:rPr>
                <w:bCs/>
              </w:rPr>
              <w:t>Скорость передвижения тележки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м/мин</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5</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15</w:t>
            </w:r>
          </w:p>
        </w:tc>
        <w:tc>
          <w:tcPr>
            <w:tcW w:w="2552" w:type="dxa"/>
            <w:shd w:val="clear" w:color="auto" w:fill="FFFFFF" w:themeFill="background1"/>
            <w:vAlign w:val="center"/>
          </w:tcPr>
          <w:p w:rsidR="009A7FB1" w:rsidRPr="001239AE" w:rsidRDefault="009A7FB1" w:rsidP="003855AC">
            <w:pPr>
              <w:rPr>
                <w:bCs/>
              </w:rPr>
            </w:pPr>
            <w:r w:rsidRPr="001239AE">
              <w:rPr>
                <w:bCs/>
              </w:rPr>
              <w:t>Максимальный угол наклона поверхности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5</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16</w:t>
            </w:r>
          </w:p>
        </w:tc>
        <w:tc>
          <w:tcPr>
            <w:tcW w:w="2552" w:type="dxa"/>
            <w:shd w:val="clear" w:color="auto" w:fill="FFFFFF" w:themeFill="background1"/>
            <w:vAlign w:val="center"/>
          </w:tcPr>
          <w:p w:rsidR="009A7FB1" w:rsidRPr="001239AE" w:rsidRDefault="009A7FB1" w:rsidP="003855AC">
            <w:pPr>
              <w:rPr>
                <w:bCs/>
              </w:rPr>
            </w:pPr>
            <w:r w:rsidRPr="001239AE">
              <w:rPr>
                <w:bCs/>
              </w:rPr>
              <w:t>Масса тележки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тонн</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9</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17</w:t>
            </w:r>
          </w:p>
        </w:tc>
        <w:tc>
          <w:tcPr>
            <w:tcW w:w="2552" w:type="dxa"/>
            <w:shd w:val="clear" w:color="auto" w:fill="FFFFFF" w:themeFill="background1"/>
            <w:vAlign w:val="center"/>
          </w:tcPr>
          <w:p w:rsidR="009A7FB1" w:rsidRPr="001239AE" w:rsidRDefault="009A7FB1" w:rsidP="003855AC">
            <w:pPr>
              <w:rPr>
                <w:bCs/>
              </w:rPr>
            </w:pPr>
            <w:r w:rsidRPr="001239AE">
              <w:rPr>
                <w:bCs/>
              </w:rPr>
              <w:t>Привод передвижения</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тип</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электрич.</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18</w:t>
            </w:r>
          </w:p>
        </w:tc>
        <w:tc>
          <w:tcPr>
            <w:tcW w:w="2552" w:type="dxa"/>
            <w:shd w:val="clear" w:color="auto" w:fill="FFFFFF" w:themeFill="background1"/>
            <w:vAlign w:val="center"/>
          </w:tcPr>
          <w:p w:rsidR="009A7FB1" w:rsidRPr="001239AE" w:rsidRDefault="009A7FB1" w:rsidP="003855AC">
            <w:pPr>
              <w:rPr>
                <w:bCs/>
              </w:rPr>
            </w:pPr>
            <w:r w:rsidRPr="001239AE">
              <w:rPr>
                <w:bCs/>
              </w:rPr>
              <w:t>Тип питания</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тип</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АКБ, необслуживаемая</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19</w:t>
            </w:r>
          </w:p>
        </w:tc>
        <w:tc>
          <w:tcPr>
            <w:tcW w:w="2552" w:type="dxa"/>
            <w:shd w:val="clear" w:color="auto" w:fill="FFFFFF" w:themeFill="background1"/>
            <w:vAlign w:val="center"/>
          </w:tcPr>
          <w:p w:rsidR="009A7FB1" w:rsidRPr="001239AE" w:rsidRDefault="009A7FB1" w:rsidP="003855AC">
            <w:pPr>
              <w:rPr>
                <w:bCs/>
              </w:rPr>
            </w:pPr>
            <w:r w:rsidRPr="001239AE">
              <w:rPr>
                <w:bCs/>
              </w:rPr>
              <w:t>Система управления (основная)</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Пульт дистанционного управления</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20</w:t>
            </w:r>
          </w:p>
        </w:tc>
        <w:tc>
          <w:tcPr>
            <w:tcW w:w="2552" w:type="dxa"/>
            <w:shd w:val="clear" w:color="auto" w:fill="FFFFFF" w:themeFill="background1"/>
            <w:vAlign w:val="center"/>
          </w:tcPr>
          <w:p w:rsidR="009A7FB1" w:rsidRPr="001239AE" w:rsidRDefault="009A7FB1" w:rsidP="003855AC">
            <w:pPr>
              <w:rPr>
                <w:bCs/>
              </w:rPr>
            </w:pPr>
            <w:r w:rsidRPr="001239AE">
              <w:rPr>
                <w:bCs/>
              </w:rPr>
              <w:t>Система управления (резервная)</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Выносной пульт на гибком кабеле</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591"/>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lastRenderedPageBreak/>
              <w:t>21</w:t>
            </w:r>
          </w:p>
        </w:tc>
        <w:tc>
          <w:tcPr>
            <w:tcW w:w="2552" w:type="dxa"/>
            <w:shd w:val="clear" w:color="auto" w:fill="FFFFFF" w:themeFill="background1"/>
            <w:vAlign w:val="center"/>
          </w:tcPr>
          <w:p w:rsidR="009A7FB1" w:rsidRPr="001239AE" w:rsidRDefault="009A7FB1" w:rsidP="003855AC">
            <w:pPr>
              <w:rPr>
                <w:bCs/>
              </w:rPr>
            </w:pPr>
            <w:r w:rsidRPr="001239AE">
              <w:rPr>
                <w:bCs/>
              </w:rPr>
              <w:t>Длина гибкого электрокабеля для выносного пульта</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менее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м</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2</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22</w:t>
            </w:r>
          </w:p>
        </w:tc>
        <w:tc>
          <w:tcPr>
            <w:tcW w:w="2552" w:type="dxa"/>
            <w:shd w:val="clear" w:color="auto" w:fill="FFFFFF" w:themeFill="background1"/>
            <w:vAlign w:val="center"/>
          </w:tcPr>
          <w:p w:rsidR="009A7FB1" w:rsidRPr="001239AE" w:rsidRDefault="009A7FB1" w:rsidP="003855AC">
            <w:pPr>
              <w:rPr>
                <w:bCs/>
              </w:rPr>
            </w:pPr>
            <w:r w:rsidRPr="001239AE">
              <w:rPr>
                <w:bCs/>
              </w:rPr>
              <w:t>Зарядное устройство для АКБ</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тип</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Автоматическое с функцией исключающей перезаряд</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23</w:t>
            </w:r>
          </w:p>
        </w:tc>
        <w:tc>
          <w:tcPr>
            <w:tcW w:w="2552" w:type="dxa"/>
            <w:shd w:val="clear" w:color="auto" w:fill="FFFFFF" w:themeFill="background1"/>
            <w:vAlign w:val="center"/>
          </w:tcPr>
          <w:p w:rsidR="009A7FB1" w:rsidRPr="001239AE" w:rsidRDefault="009A7FB1" w:rsidP="003855AC">
            <w:pPr>
              <w:rPr>
                <w:bCs/>
              </w:rPr>
            </w:pPr>
            <w:r w:rsidRPr="001239AE">
              <w:rPr>
                <w:bCs/>
              </w:rPr>
              <w:t>Время заряда АКБ от 20% до 100%</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не более</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час</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5</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24</w:t>
            </w:r>
          </w:p>
        </w:tc>
        <w:tc>
          <w:tcPr>
            <w:tcW w:w="2552" w:type="dxa"/>
            <w:shd w:val="clear" w:color="auto" w:fill="FFFFFF" w:themeFill="background1"/>
            <w:vAlign w:val="center"/>
          </w:tcPr>
          <w:p w:rsidR="009A7FB1" w:rsidRPr="001239AE" w:rsidRDefault="009A7FB1" w:rsidP="003855AC">
            <w:pPr>
              <w:rPr>
                <w:bCs/>
              </w:rPr>
            </w:pPr>
            <w:r w:rsidRPr="001239AE">
              <w:rPr>
                <w:bCs/>
              </w:rPr>
              <w:t>Напряжение питания зарядного устройства</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jc w:val="center"/>
              <w:rPr>
                <w:bCs/>
              </w:rPr>
            </w:pPr>
            <w:r w:rsidRPr="001239AE">
              <w:rPr>
                <w:bCs/>
              </w:rPr>
              <w:t>В</w:t>
            </w:r>
          </w:p>
        </w:tc>
        <w:tc>
          <w:tcPr>
            <w:tcW w:w="1843" w:type="dxa"/>
            <w:gridSpan w:val="2"/>
            <w:shd w:val="clear" w:color="auto" w:fill="FFFFFF" w:themeFill="background1"/>
            <w:vAlign w:val="center"/>
          </w:tcPr>
          <w:p w:rsidR="009A7FB1" w:rsidRPr="001239AE" w:rsidRDefault="009A7FB1" w:rsidP="003855AC">
            <w:pPr>
              <w:jc w:val="center"/>
              <w:rPr>
                <w:bCs/>
              </w:rPr>
            </w:pPr>
            <w:r w:rsidRPr="001239AE">
              <w:rPr>
                <w:bCs/>
              </w:rPr>
              <w:t>400</w:t>
            </w:r>
            <w:r w:rsidRPr="001239AE">
              <w:rPr>
                <w:color w:val="222222"/>
                <w:shd w:val="clear" w:color="auto" w:fill="FFFFFF"/>
              </w:rPr>
              <w:t xml:space="preserve"> </w:t>
            </w:r>
            <w:r w:rsidRPr="001239AE">
              <w:rPr>
                <w:bCs/>
              </w:rPr>
              <w:t>±10%</w:t>
            </w:r>
          </w:p>
        </w:tc>
        <w:tc>
          <w:tcPr>
            <w:tcW w:w="1701" w:type="dxa"/>
            <w:shd w:val="clear" w:color="auto" w:fill="FFFFFF" w:themeFill="background1"/>
            <w:vAlign w:val="center"/>
          </w:tcPr>
          <w:p w:rsidR="009A7FB1" w:rsidRPr="001239AE" w:rsidRDefault="009A7FB1" w:rsidP="003855AC">
            <w:pPr>
              <w:jc w:val="center"/>
              <w:rPr>
                <w:bCs/>
              </w:rPr>
            </w:pPr>
            <w:r w:rsidRPr="001239AE">
              <w:rPr>
                <w:bCs/>
              </w:rPr>
              <w:t>**</w:t>
            </w:r>
          </w:p>
        </w:tc>
      </w:tr>
      <w:tr w:rsidR="009A7FB1" w:rsidRPr="001239AE" w:rsidTr="003855AC">
        <w:trPr>
          <w:trHeight w:val="475"/>
        </w:trPr>
        <w:tc>
          <w:tcPr>
            <w:tcW w:w="704" w:type="dxa"/>
            <w:shd w:val="clear" w:color="auto" w:fill="FFFFFF" w:themeFill="background1"/>
            <w:vAlign w:val="center"/>
          </w:tcPr>
          <w:p w:rsidR="009A7FB1" w:rsidRPr="001239AE" w:rsidRDefault="009A7FB1" w:rsidP="003855AC">
            <w:pPr>
              <w:contextualSpacing/>
              <w:jc w:val="center"/>
              <w:rPr>
                <w:bCs/>
              </w:rPr>
            </w:pPr>
            <w:r w:rsidRPr="001239AE">
              <w:rPr>
                <w:bCs/>
              </w:rPr>
              <w:t>25</w:t>
            </w:r>
          </w:p>
        </w:tc>
        <w:tc>
          <w:tcPr>
            <w:tcW w:w="2552" w:type="dxa"/>
            <w:shd w:val="clear" w:color="auto" w:fill="FFFFFF" w:themeFill="background1"/>
            <w:vAlign w:val="center"/>
          </w:tcPr>
          <w:p w:rsidR="009A7FB1" w:rsidRPr="001239AE" w:rsidRDefault="009A7FB1" w:rsidP="003855AC">
            <w:pPr>
              <w:rPr>
                <w:bCs/>
              </w:rPr>
            </w:pPr>
            <w:r w:rsidRPr="001239AE">
              <w:rPr>
                <w:bCs/>
              </w:rPr>
              <w:t>Возможность неполного подзаряда АКБ без потери емкости</w:t>
            </w:r>
          </w:p>
        </w:tc>
        <w:tc>
          <w:tcPr>
            <w:tcW w:w="1275" w:type="dxa"/>
            <w:shd w:val="clear" w:color="auto" w:fill="FFFFFF" w:themeFill="background1"/>
            <w:vAlign w:val="center"/>
          </w:tcPr>
          <w:p w:rsidR="009A7FB1" w:rsidRPr="001239AE" w:rsidRDefault="009A7FB1" w:rsidP="003855AC">
            <w:pPr>
              <w:tabs>
                <w:tab w:val="left" w:pos="1127"/>
              </w:tabs>
              <w:jc w:val="center"/>
              <w:rPr>
                <w:bCs/>
              </w:rPr>
            </w:pPr>
            <w:r w:rsidRPr="001239AE">
              <w:rPr>
                <w:bCs/>
              </w:rPr>
              <w:t>точно</w:t>
            </w:r>
          </w:p>
        </w:tc>
        <w:tc>
          <w:tcPr>
            <w:tcW w:w="1418"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c>
          <w:tcPr>
            <w:tcW w:w="1843" w:type="dxa"/>
            <w:gridSpan w:val="2"/>
            <w:shd w:val="clear" w:color="auto" w:fill="FFFFFF" w:themeFill="background1"/>
            <w:vAlign w:val="center"/>
          </w:tcPr>
          <w:p w:rsidR="009A7FB1" w:rsidRPr="001239AE" w:rsidRDefault="009A7FB1" w:rsidP="003855AC">
            <w:pPr>
              <w:tabs>
                <w:tab w:val="left" w:pos="1127"/>
              </w:tabs>
              <w:jc w:val="center"/>
              <w:rPr>
                <w:bCs/>
              </w:rPr>
            </w:pPr>
            <w:r w:rsidRPr="001239AE">
              <w:rPr>
                <w:bCs/>
              </w:rPr>
              <w:t>есть</w:t>
            </w:r>
          </w:p>
        </w:tc>
        <w:tc>
          <w:tcPr>
            <w:tcW w:w="1701" w:type="dxa"/>
            <w:shd w:val="clear" w:color="auto" w:fill="FFFFFF" w:themeFill="background1"/>
            <w:vAlign w:val="center"/>
          </w:tcPr>
          <w:p w:rsidR="009A7FB1" w:rsidRPr="001239AE" w:rsidRDefault="009A7FB1" w:rsidP="003855AC">
            <w:pPr>
              <w:tabs>
                <w:tab w:val="left" w:pos="1127"/>
              </w:tabs>
              <w:jc w:val="center"/>
              <w:rPr>
                <w:bCs/>
              </w:rPr>
            </w:pPr>
            <w:r w:rsidRPr="001239AE">
              <w:rPr>
                <w:bCs/>
              </w:rPr>
              <w:t>**</w:t>
            </w:r>
          </w:p>
        </w:tc>
      </w:tr>
      <w:tr w:rsidR="009A7FB1" w:rsidRPr="001239AE" w:rsidTr="003855AC">
        <w:trPr>
          <w:trHeight w:val="69"/>
        </w:trPr>
        <w:tc>
          <w:tcPr>
            <w:tcW w:w="9493" w:type="dxa"/>
            <w:gridSpan w:val="7"/>
            <w:shd w:val="clear" w:color="auto" w:fill="FFFFFF" w:themeFill="background1"/>
            <w:vAlign w:val="center"/>
          </w:tcPr>
          <w:p w:rsidR="009A7FB1" w:rsidRPr="001239AE" w:rsidRDefault="009A7FB1" w:rsidP="003855AC">
            <w:pPr>
              <w:jc w:val="center"/>
              <w:rPr>
                <w:bCs/>
              </w:rPr>
            </w:pPr>
            <w:r w:rsidRPr="001239AE">
              <w:rPr>
                <w:bCs/>
              </w:rPr>
              <w:t>Климатические условия района эксплуатации</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26</w:t>
            </w:r>
          </w:p>
        </w:tc>
        <w:tc>
          <w:tcPr>
            <w:tcW w:w="2552" w:type="dxa"/>
            <w:vAlign w:val="center"/>
          </w:tcPr>
          <w:p w:rsidR="009A7FB1" w:rsidRPr="001239AE" w:rsidRDefault="009A7FB1" w:rsidP="003855AC">
            <w:r w:rsidRPr="001239AE">
              <w:rPr>
                <w:bCs/>
              </w:rPr>
              <w:t>Климатическое исполнение по ГОСТ 15150-69</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У</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27</w:t>
            </w:r>
          </w:p>
        </w:tc>
        <w:tc>
          <w:tcPr>
            <w:tcW w:w="2552" w:type="dxa"/>
            <w:vAlign w:val="center"/>
          </w:tcPr>
          <w:p w:rsidR="009A7FB1" w:rsidRPr="001239AE" w:rsidRDefault="009A7FB1" w:rsidP="003855AC">
            <w:pPr>
              <w:rPr>
                <w:bCs/>
                <w:color w:val="000000"/>
              </w:rPr>
            </w:pPr>
            <w:r w:rsidRPr="001239AE">
              <w:rPr>
                <w:bCs/>
              </w:rPr>
              <w:t>Категория размещения по ГОСТ 15150-69</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4 (закрытое помещение)</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28</w:t>
            </w:r>
          </w:p>
        </w:tc>
        <w:tc>
          <w:tcPr>
            <w:tcW w:w="2552" w:type="dxa"/>
            <w:vAlign w:val="center"/>
          </w:tcPr>
          <w:p w:rsidR="009A7FB1" w:rsidRPr="001239AE" w:rsidRDefault="009A7FB1" w:rsidP="003855AC">
            <w:pPr>
              <w:rPr>
                <w:bCs/>
              </w:rPr>
            </w:pPr>
            <w:r w:rsidRPr="001239AE">
              <w:rPr>
                <w:bCs/>
              </w:rPr>
              <w:t>Категория помещения по взрывопожарной и пожарной безопасности</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Г</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29</w:t>
            </w:r>
          </w:p>
        </w:tc>
        <w:tc>
          <w:tcPr>
            <w:tcW w:w="2552" w:type="dxa"/>
            <w:vAlign w:val="center"/>
          </w:tcPr>
          <w:p w:rsidR="009A7FB1" w:rsidRPr="001239AE" w:rsidRDefault="009A7FB1" w:rsidP="003855AC">
            <w:r w:rsidRPr="001239AE">
              <w:t>Температура эксплуатации (минимальная)</w:t>
            </w:r>
          </w:p>
        </w:tc>
        <w:tc>
          <w:tcPr>
            <w:tcW w:w="1275" w:type="dxa"/>
            <w:vAlign w:val="center"/>
          </w:tcPr>
          <w:p w:rsidR="009A7FB1" w:rsidRPr="001239AE" w:rsidRDefault="009A7FB1" w:rsidP="003855AC">
            <w:pPr>
              <w:jc w:val="center"/>
              <w:rPr>
                <w:bCs/>
              </w:rPr>
            </w:pPr>
            <w:r w:rsidRPr="001239AE">
              <w:rPr>
                <w:bCs/>
              </w:rPr>
              <w:t>не более</w:t>
            </w:r>
          </w:p>
        </w:tc>
        <w:tc>
          <w:tcPr>
            <w:tcW w:w="1418" w:type="dxa"/>
            <w:vAlign w:val="center"/>
          </w:tcPr>
          <w:p w:rsidR="009A7FB1" w:rsidRPr="001239AE" w:rsidRDefault="009A7FB1" w:rsidP="003855AC">
            <w:pPr>
              <w:jc w:val="center"/>
              <w:rPr>
                <w:bCs/>
              </w:rPr>
            </w:pPr>
            <w:r w:rsidRPr="001239AE">
              <w:rPr>
                <w:color w:val="545454"/>
                <w:shd w:val="clear" w:color="auto" w:fill="FFFFFF"/>
              </w:rPr>
              <w:t>°C</w:t>
            </w:r>
          </w:p>
        </w:tc>
        <w:tc>
          <w:tcPr>
            <w:tcW w:w="1843" w:type="dxa"/>
            <w:gridSpan w:val="2"/>
            <w:vAlign w:val="center"/>
          </w:tcPr>
          <w:p w:rsidR="009A7FB1" w:rsidRPr="001239AE" w:rsidRDefault="009A7FB1" w:rsidP="003855AC">
            <w:pPr>
              <w:jc w:val="center"/>
              <w:rPr>
                <w:bCs/>
              </w:rPr>
            </w:pPr>
            <w:r w:rsidRPr="001239AE">
              <w:rPr>
                <w:bCs/>
              </w:rPr>
              <w:t>-10</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30</w:t>
            </w:r>
          </w:p>
        </w:tc>
        <w:tc>
          <w:tcPr>
            <w:tcW w:w="2552" w:type="dxa"/>
            <w:vAlign w:val="center"/>
          </w:tcPr>
          <w:p w:rsidR="009A7FB1" w:rsidRPr="001239AE" w:rsidRDefault="009A7FB1" w:rsidP="003855AC">
            <w:r w:rsidRPr="001239AE">
              <w:t>Температура эксплуатации (максимальная)</w:t>
            </w:r>
          </w:p>
        </w:tc>
        <w:tc>
          <w:tcPr>
            <w:tcW w:w="1275" w:type="dxa"/>
            <w:vAlign w:val="center"/>
          </w:tcPr>
          <w:p w:rsidR="009A7FB1" w:rsidRPr="001239AE" w:rsidRDefault="009A7FB1" w:rsidP="003855AC">
            <w:pPr>
              <w:jc w:val="center"/>
              <w:rPr>
                <w:bCs/>
              </w:rPr>
            </w:pPr>
            <w:r w:rsidRPr="001239AE">
              <w:rPr>
                <w:bCs/>
              </w:rPr>
              <w:t>не менее</w:t>
            </w:r>
          </w:p>
        </w:tc>
        <w:tc>
          <w:tcPr>
            <w:tcW w:w="1418" w:type="dxa"/>
            <w:vAlign w:val="center"/>
          </w:tcPr>
          <w:p w:rsidR="009A7FB1" w:rsidRPr="001239AE" w:rsidRDefault="009A7FB1" w:rsidP="003855AC">
            <w:pPr>
              <w:jc w:val="center"/>
              <w:rPr>
                <w:bCs/>
              </w:rPr>
            </w:pPr>
            <w:r w:rsidRPr="001239AE">
              <w:rPr>
                <w:color w:val="545454"/>
                <w:shd w:val="clear" w:color="auto" w:fill="FFFFFF"/>
              </w:rPr>
              <w:t>°C</w:t>
            </w:r>
          </w:p>
        </w:tc>
        <w:tc>
          <w:tcPr>
            <w:tcW w:w="1843" w:type="dxa"/>
            <w:gridSpan w:val="2"/>
            <w:vAlign w:val="center"/>
          </w:tcPr>
          <w:p w:rsidR="009A7FB1" w:rsidRPr="001239AE" w:rsidRDefault="009A7FB1" w:rsidP="003855AC">
            <w:pPr>
              <w:jc w:val="center"/>
              <w:rPr>
                <w:bCs/>
              </w:rPr>
            </w:pPr>
            <w:r w:rsidRPr="001239AE">
              <w:rPr>
                <w:bCs/>
              </w:rPr>
              <w:t>+40</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31</w:t>
            </w:r>
          </w:p>
        </w:tc>
        <w:tc>
          <w:tcPr>
            <w:tcW w:w="2552" w:type="dxa"/>
            <w:vAlign w:val="center"/>
          </w:tcPr>
          <w:p w:rsidR="009A7FB1" w:rsidRPr="001239AE" w:rsidRDefault="009A7FB1" w:rsidP="003855AC">
            <w:r w:rsidRPr="001239AE">
              <w:rPr>
                <w:bCs/>
              </w:rPr>
              <w:t>Сейсмичность района установки</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color w:val="545454"/>
                <w:shd w:val="clear" w:color="auto" w:fill="FFFFFF"/>
              </w:rPr>
            </w:pPr>
            <w:r w:rsidRPr="001239AE">
              <w:rPr>
                <w:bCs/>
              </w:rPr>
              <w:t>балл</w:t>
            </w:r>
          </w:p>
        </w:tc>
        <w:tc>
          <w:tcPr>
            <w:tcW w:w="1843" w:type="dxa"/>
            <w:gridSpan w:val="2"/>
            <w:vAlign w:val="center"/>
          </w:tcPr>
          <w:p w:rsidR="009A7FB1" w:rsidRPr="001239AE" w:rsidRDefault="009A7FB1" w:rsidP="003855AC">
            <w:pPr>
              <w:jc w:val="center"/>
              <w:rPr>
                <w:bCs/>
              </w:rPr>
            </w:pPr>
            <w:r w:rsidRPr="001239AE">
              <w:rPr>
                <w:bCs/>
              </w:rPr>
              <w:t>6</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32</w:t>
            </w:r>
          </w:p>
        </w:tc>
        <w:tc>
          <w:tcPr>
            <w:tcW w:w="2552" w:type="dxa"/>
            <w:vAlign w:val="center"/>
          </w:tcPr>
          <w:p w:rsidR="009A7FB1" w:rsidRPr="001239AE" w:rsidRDefault="009A7FB1" w:rsidP="003855AC">
            <w:r w:rsidRPr="001239AE">
              <w:t>Относительная влажность (среднегодовое значение)</w:t>
            </w:r>
          </w:p>
        </w:tc>
        <w:tc>
          <w:tcPr>
            <w:tcW w:w="1275" w:type="dxa"/>
            <w:vAlign w:val="center"/>
          </w:tcPr>
          <w:p w:rsidR="009A7FB1" w:rsidRPr="001239AE" w:rsidRDefault="009A7FB1" w:rsidP="003855AC">
            <w:pPr>
              <w:jc w:val="center"/>
              <w:rPr>
                <w:bCs/>
              </w:rPr>
            </w:pPr>
            <w:r w:rsidRPr="001239AE">
              <w:rPr>
                <w:bCs/>
              </w:rPr>
              <w:t>не менее</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60</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69"/>
        </w:trPr>
        <w:tc>
          <w:tcPr>
            <w:tcW w:w="9493" w:type="dxa"/>
            <w:gridSpan w:val="7"/>
            <w:vAlign w:val="center"/>
          </w:tcPr>
          <w:p w:rsidR="009A7FB1" w:rsidRPr="001239AE" w:rsidRDefault="009A7FB1" w:rsidP="003855AC">
            <w:pPr>
              <w:jc w:val="center"/>
              <w:rPr>
                <w:bCs/>
              </w:rPr>
            </w:pPr>
            <w:r w:rsidRPr="001239AE">
              <w:t>Системы безопасности и сигнализации</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33</w:t>
            </w:r>
          </w:p>
        </w:tc>
        <w:tc>
          <w:tcPr>
            <w:tcW w:w="2552" w:type="dxa"/>
            <w:vAlign w:val="center"/>
          </w:tcPr>
          <w:p w:rsidR="009A7FB1" w:rsidRPr="001239AE" w:rsidRDefault="009A7FB1" w:rsidP="003855AC">
            <w:pPr>
              <w:rPr>
                <w:bCs/>
              </w:rPr>
            </w:pPr>
            <w:r w:rsidRPr="001239AE">
              <w:t>Ограничитель грузоподъёмности. Предупреждение и остановка движения по защите от перегрузки</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есть</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34</w:t>
            </w:r>
          </w:p>
        </w:tc>
        <w:tc>
          <w:tcPr>
            <w:tcW w:w="2552" w:type="dxa"/>
            <w:vAlign w:val="center"/>
          </w:tcPr>
          <w:p w:rsidR="009A7FB1" w:rsidRPr="001239AE" w:rsidRDefault="009A7FB1" w:rsidP="003855AC">
            <w:r w:rsidRPr="001239AE">
              <w:t xml:space="preserve">Система управления для обеспечения безопасного передвижения без столкновений с технологическим оборудованием </w:t>
            </w:r>
            <w:r w:rsidRPr="001239AE">
              <w:lastRenderedPageBreak/>
              <w:t>(Система противостолкновения)</w:t>
            </w:r>
          </w:p>
        </w:tc>
        <w:tc>
          <w:tcPr>
            <w:tcW w:w="1275" w:type="dxa"/>
            <w:vAlign w:val="center"/>
          </w:tcPr>
          <w:p w:rsidR="009A7FB1" w:rsidRPr="001239AE" w:rsidRDefault="009A7FB1" w:rsidP="003855AC">
            <w:pPr>
              <w:jc w:val="center"/>
              <w:rPr>
                <w:bCs/>
              </w:rPr>
            </w:pPr>
            <w:r w:rsidRPr="001239AE">
              <w:rPr>
                <w:bCs/>
              </w:rPr>
              <w:lastRenderedPageBreak/>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есть</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35</w:t>
            </w:r>
          </w:p>
        </w:tc>
        <w:tc>
          <w:tcPr>
            <w:tcW w:w="2552" w:type="dxa"/>
            <w:vAlign w:val="center"/>
          </w:tcPr>
          <w:p w:rsidR="009A7FB1" w:rsidRPr="001239AE" w:rsidRDefault="009A7FB1" w:rsidP="003855AC">
            <w:r w:rsidRPr="001239AE">
              <w:t>Ключ-марка на пульте дистанционного управления</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есть</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36</w:t>
            </w:r>
          </w:p>
        </w:tc>
        <w:tc>
          <w:tcPr>
            <w:tcW w:w="2552" w:type="dxa"/>
            <w:vAlign w:val="center"/>
          </w:tcPr>
          <w:p w:rsidR="009A7FB1" w:rsidRPr="001239AE" w:rsidRDefault="009A7FB1" w:rsidP="003855AC">
            <w:pPr>
              <w:rPr>
                <w:bCs/>
              </w:rPr>
            </w:pPr>
            <w:r w:rsidRPr="001239AE">
              <w:rPr>
                <w:bCs/>
              </w:rPr>
              <w:t>Кнопки аварийной остановки на тележке и пульте дистанционного управления</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есть</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37</w:t>
            </w:r>
          </w:p>
        </w:tc>
        <w:tc>
          <w:tcPr>
            <w:tcW w:w="2552" w:type="dxa"/>
            <w:vAlign w:val="center"/>
          </w:tcPr>
          <w:p w:rsidR="009A7FB1" w:rsidRPr="001239AE" w:rsidRDefault="009A7FB1" w:rsidP="003855AC">
            <w:r w:rsidRPr="001239AE">
              <w:t>Сигнальные огни (проблесковые маячки)</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есть</w:t>
            </w:r>
          </w:p>
        </w:tc>
        <w:tc>
          <w:tcPr>
            <w:tcW w:w="1701" w:type="dxa"/>
            <w:vAlign w:val="center"/>
          </w:tcPr>
          <w:p w:rsidR="009A7FB1" w:rsidRPr="001239AE" w:rsidRDefault="009A7FB1" w:rsidP="003855AC">
            <w:pPr>
              <w:jc w:val="center"/>
              <w:rPr>
                <w:bCs/>
              </w:rPr>
            </w:pPr>
            <w:r w:rsidRPr="001239AE">
              <w:rPr>
                <w:bCs/>
              </w:rPr>
              <w:t>**</w:t>
            </w:r>
          </w:p>
        </w:tc>
      </w:tr>
      <w:tr w:rsidR="009A7FB1" w:rsidRPr="001239AE" w:rsidTr="003855AC">
        <w:trPr>
          <w:trHeight w:val="565"/>
        </w:trPr>
        <w:tc>
          <w:tcPr>
            <w:tcW w:w="704" w:type="dxa"/>
            <w:vAlign w:val="center"/>
          </w:tcPr>
          <w:p w:rsidR="009A7FB1" w:rsidRPr="001239AE" w:rsidRDefault="009A7FB1" w:rsidP="003855AC">
            <w:pPr>
              <w:contextualSpacing/>
              <w:jc w:val="center"/>
              <w:rPr>
                <w:bCs/>
              </w:rPr>
            </w:pPr>
            <w:r w:rsidRPr="001239AE">
              <w:rPr>
                <w:bCs/>
              </w:rPr>
              <w:t>38</w:t>
            </w:r>
          </w:p>
        </w:tc>
        <w:tc>
          <w:tcPr>
            <w:tcW w:w="2552" w:type="dxa"/>
            <w:vAlign w:val="center"/>
          </w:tcPr>
          <w:p w:rsidR="009A7FB1" w:rsidRPr="001239AE" w:rsidRDefault="009A7FB1" w:rsidP="003855AC">
            <w:r w:rsidRPr="001239AE">
              <w:t>Звуковая сигнализация</w:t>
            </w:r>
          </w:p>
        </w:tc>
        <w:tc>
          <w:tcPr>
            <w:tcW w:w="1275" w:type="dxa"/>
            <w:vAlign w:val="center"/>
          </w:tcPr>
          <w:p w:rsidR="009A7FB1" w:rsidRPr="001239AE" w:rsidRDefault="009A7FB1" w:rsidP="003855AC">
            <w:pPr>
              <w:jc w:val="center"/>
              <w:rPr>
                <w:bCs/>
              </w:rPr>
            </w:pPr>
            <w:r w:rsidRPr="001239AE">
              <w:rPr>
                <w:bCs/>
              </w:rPr>
              <w:t>точно</w:t>
            </w:r>
          </w:p>
        </w:tc>
        <w:tc>
          <w:tcPr>
            <w:tcW w:w="1418" w:type="dxa"/>
            <w:vAlign w:val="center"/>
          </w:tcPr>
          <w:p w:rsidR="009A7FB1" w:rsidRPr="001239AE" w:rsidRDefault="009A7FB1" w:rsidP="003855AC">
            <w:pPr>
              <w:jc w:val="center"/>
              <w:rPr>
                <w:bCs/>
              </w:rPr>
            </w:pPr>
            <w:r w:rsidRPr="001239AE">
              <w:rPr>
                <w:bCs/>
              </w:rPr>
              <w:t>-</w:t>
            </w:r>
          </w:p>
        </w:tc>
        <w:tc>
          <w:tcPr>
            <w:tcW w:w="1843" w:type="dxa"/>
            <w:gridSpan w:val="2"/>
            <w:vAlign w:val="center"/>
          </w:tcPr>
          <w:p w:rsidR="009A7FB1" w:rsidRPr="001239AE" w:rsidRDefault="009A7FB1" w:rsidP="003855AC">
            <w:pPr>
              <w:jc w:val="center"/>
              <w:rPr>
                <w:bCs/>
              </w:rPr>
            </w:pPr>
            <w:r w:rsidRPr="001239AE">
              <w:rPr>
                <w:bCs/>
              </w:rPr>
              <w:t>есть</w:t>
            </w:r>
          </w:p>
        </w:tc>
        <w:tc>
          <w:tcPr>
            <w:tcW w:w="1701" w:type="dxa"/>
            <w:vAlign w:val="center"/>
          </w:tcPr>
          <w:p w:rsidR="009A7FB1" w:rsidRPr="001239AE" w:rsidRDefault="009A7FB1" w:rsidP="003855AC">
            <w:pPr>
              <w:jc w:val="center"/>
              <w:rPr>
                <w:bCs/>
              </w:rPr>
            </w:pPr>
            <w:r w:rsidRPr="001239AE">
              <w:rPr>
                <w:bCs/>
              </w:rPr>
              <w:t>**</w:t>
            </w:r>
          </w:p>
        </w:tc>
      </w:tr>
    </w:tbl>
    <w:p w:rsidR="001B34A8" w:rsidRDefault="001B34A8" w:rsidP="009A7FB1">
      <w:pPr>
        <w:ind w:left="26" w:right="140" w:hanging="26"/>
        <w:jc w:val="both"/>
        <w:rPr>
          <w:b/>
          <w:sz w:val="22"/>
        </w:rPr>
      </w:pPr>
    </w:p>
    <w:tbl>
      <w:tblPr>
        <w:tblStyle w:val="ae"/>
        <w:tblW w:w="9493" w:type="dxa"/>
        <w:tblLayout w:type="fixed"/>
        <w:tblLook w:val="04A0" w:firstRow="1" w:lastRow="0" w:firstColumn="1" w:lastColumn="0" w:noHBand="0" w:noVBand="1"/>
      </w:tblPr>
      <w:tblGrid>
        <w:gridCol w:w="676"/>
        <w:gridCol w:w="4848"/>
        <w:gridCol w:w="2409"/>
        <w:gridCol w:w="1560"/>
      </w:tblGrid>
      <w:tr w:rsidR="001B34A8" w:rsidRPr="001239AE" w:rsidTr="002F0DBB">
        <w:trPr>
          <w:trHeight w:val="379"/>
        </w:trPr>
        <w:tc>
          <w:tcPr>
            <w:tcW w:w="9493" w:type="dxa"/>
            <w:gridSpan w:val="4"/>
            <w:shd w:val="clear" w:color="auto" w:fill="D9D9D9" w:themeFill="background1" w:themeFillShade="D9"/>
            <w:vAlign w:val="center"/>
          </w:tcPr>
          <w:p w:rsidR="001B34A8" w:rsidRPr="001239AE" w:rsidRDefault="001B34A8" w:rsidP="009462E2">
            <w:pPr>
              <w:jc w:val="center"/>
              <w:rPr>
                <w:b/>
              </w:rPr>
            </w:pPr>
            <w:r w:rsidRPr="001239AE">
              <w:rPr>
                <w:b/>
              </w:rPr>
              <w:t>Раздел 2. Услуги/ Работы</w:t>
            </w:r>
          </w:p>
        </w:tc>
      </w:tr>
      <w:tr w:rsidR="001B34A8" w:rsidRPr="001239AE" w:rsidTr="001B34A8">
        <w:trPr>
          <w:trHeight w:val="479"/>
        </w:trPr>
        <w:tc>
          <w:tcPr>
            <w:tcW w:w="676" w:type="dxa"/>
            <w:shd w:val="clear" w:color="auto" w:fill="D9D9D9" w:themeFill="background1" w:themeFillShade="D9"/>
            <w:vAlign w:val="center"/>
          </w:tcPr>
          <w:p w:rsidR="001B34A8" w:rsidRPr="001239AE" w:rsidRDefault="001B34A8" w:rsidP="009462E2">
            <w:pPr>
              <w:jc w:val="center"/>
              <w:rPr>
                <w:b/>
                <w:bCs/>
              </w:rPr>
            </w:pPr>
            <w:r w:rsidRPr="001239AE">
              <w:rPr>
                <w:b/>
                <w:bCs/>
              </w:rPr>
              <w:t>№ п/п</w:t>
            </w:r>
          </w:p>
        </w:tc>
        <w:tc>
          <w:tcPr>
            <w:tcW w:w="4848" w:type="dxa"/>
            <w:shd w:val="clear" w:color="auto" w:fill="D9D9D9" w:themeFill="background1" w:themeFillShade="D9"/>
            <w:vAlign w:val="center"/>
          </w:tcPr>
          <w:p w:rsidR="001B34A8" w:rsidRPr="001239AE" w:rsidRDefault="001B34A8" w:rsidP="009462E2">
            <w:pPr>
              <w:jc w:val="center"/>
              <w:rPr>
                <w:b/>
                <w:bCs/>
              </w:rPr>
            </w:pPr>
            <w:r w:rsidRPr="001239AE">
              <w:rPr>
                <w:b/>
                <w:bCs/>
              </w:rPr>
              <w:t>Наименование</w:t>
            </w:r>
          </w:p>
        </w:tc>
        <w:tc>
          <w:tcPr>
            <w:tcW w:w="2409" w:type="dxa"/>
            <w:shd w:val="clear" w:color="auto" w:fill="D9D9D9" w:themeFill="background1" w:themeFillShade="D9"/>
            <w:vAlign w:val="center"/>
          </w:tcPr>
          <w:p w:rsidR="001B34A8" w:rsidRPr="001239AE" w:rsidRDefault="001B34A8" w:rsidP="009462E2">
            <w:pPr>
              <w:jc w:val="center"/>
              <w:rPr>
                <w:b/>
                <w:bCs/>
              </w:rPr>
            </w:pPr>
            <w:r w:rsidRPr="001239AE">
              <w:rPr>
                <w:b/>
                <w:bCs/>
              </w:rPr>
              <w:t>Значение</w:t>
            </w:r>
          </w:p>
        </w:tc>
        <w:tc>
          <w:tcPr>
            <w:tcW w:w="1560" w:type="dxa"/>
            <w:shd w:val="clear" w:color="auto" w:fill="D9D9D9" w:themeFill="background1" w:themeFillShade="D9"/>
          </w:tcPr>
          <w:p w:rsidR="001B34A8" w:rsidRPr="001239AE" w:rsidRDefault="001B34A8" w:rsidP="009462E2">
            <w:pPr>
              <w:jc w:val="center"/>
              <w:rPr>
                <w:b/>
                <w:bCs/>
              </w:rPr>
            </w:pPr>
            <w:r w:rsidRPr="001239AE">
              <w:rPr>
                <w:b/>
                <w:bCs/>
              </w:rPr>
              <w:t>Фактическое значение Участника закупки</w:t>
            </w:r>
          </w:p>
        </w:tc>
      </w:tr>
      <w:tr w:rsidR="001B34A8" w:rsidRPr="001239AE" w:rsidTr="00BD005A">
        <w:trPr>
          <w:trHeight w:val="131"/>
        </w:trPr>
        <w:tc>
          <w:tcPr>
            <w:tcW w:w="9493" w:type="dxa"/>
            <w:gridSpan w:val="4"/>
            <w:vAlign w:val="center"/>
          </w:tcPr>
          <w:p w:rsidR="001B34A8" w:rsidRDefault="001B34A8" w:rsidP="009462E2">
            <w:pPr>
              <w:jc w:val="center"/>
              <w:rPr>
                <w:b/>
                <w:bCs/>
              </w:rPr>
            </w:pPr>
            <w:r>
              <w:rPr>
                <w:b/>
                <w:bCs/>
              </w:rPr>
              <w:t>Монтаж</w:t>
            </w:r>
          </w:p>
        </w:tc>
      </w:tr>
      <w:tr w:rsidR="001B34A8" w:rsidRPr="001239AE" w:rsidTr="001B34A8">
        <w:trPr>
          <w:trHeight w:val="428"/>
        </w:trPr>
        <w:tc>
          <w:tcPr>
            <w:tcW w:w="676" w:type="dxa"/>
            <w:vAlign w:val="center"/>
          </w:tcPr>
          <w:p w:rsidR="001B34A8" w:rsidRPr="00524CA2" w:rsidRDefault="001B34A8" w:rsidP="001B34A8">
            <w:pPr>
              <w:jc w:val="center"/>
              <w:rPr>
                <w:bCs/>
              </w:rPr>
            </w:pPr>
            <w:r>
              <w:rPr>
                <w:bCs/>
              </w:rPr>
              <w:t>1</w:t>
            </w:r>
          </w:p>
        </w:tc>
        <w:tc>
          <w:tcPr>
            <w:tcW w:w="4848" w:type="dxa"/>
            <w:vAlign w:val="center"/>
          </w:tcPr>
          <w:p w:rsidR="001B34A8" w:rsidRPr="001239AE" w:rsidRDefault="001B34A8" w:rsidP="009462E2">
            <w:pPr>
              <w:jc w:val="both"/>
              <w:rPr>
                <w:b/>
                <w:bCs/>
              </w:rPr>
            </w:pPr>
            <w:r>
              <w:rPr>
                <w:bCs/>
              </w:rPr>
              <w:t>М</w:t>
            </w:r>
            <w:r w:rsidRPr="00B51F0C">
              <w:rPr>
                <w:bCs/>
              </w:rPr>
              <w:t>онтаж</w:t>
            </w:r>
            <w:r>
              <w:rPr>
                <w:bCs/>
              </w:rPr>
              <w:t xml:space="preserve"> </w:t>
            </w:r>
            <w:r w:rsidRPr="00B51F0C">
              <w:rPr>
                <w:bCs/>
              </w:rPr>
              <w:t>Оборудования</w:t>
            </w:r>
            <w:r>
              <w:rPr>
                <w:bCs/>
              </w:rPr>
              <w:t>/ вспомогательного оборудования</w:t>
            </w:r>
            <w:r w:rsidRPr="00B51F0C">
              <w:rPr>
                <w:bCs/>
              </w:rPr>
              <w:t>,</w:t>
            </w:r>
            <w:r>
              <w:rPr>
                <w:bCs/>
              </w:rPr>
              <w:t xml:space="preserve"> в соответствии с руководством по эксплуатации,</w:t>
            </w:r>
            <w:r w:rsidRPr="00B51F0C">
              <w:rPr>
                <w:bCs/>
              </w:rPr>
              <w:t xml:space="preserve"> включая установку оборудования в проектное положение</w:t>
            </w:r>
            <w:r>
              <w:rPr>
                <w:bCs/>
              </w:rPr>
              <w:t>.</w:t>
            </w:r>
          </w:p>
        </w:tc>
        <w:tc>
          <w:tcPr>
            <w:tcW w:w="2409" w:type="dxa"/>
            <w:vAlign w:val="center"/>
          </w:tcPr>
          <w:p w:rsidR="001B34A8" w:rsidRPr="001239AE" w:rsidRDefault="001B34A8" w:rsidP="009462E2">
            <w:pPr>
              <w:jc w:val="center"/>
              <w:rPr>
                <w:b/>
                <w:bCs/>
              </w:rPr>
            </w:pPr>
            <w:r>
              <w:rPr>
                <w:bCs/>
              </w:rPr>
              <w:t>Входит при необходимости (необходимость указывает Поставщик)</w:t>
            </w:r>
          </w:p>
        </w:tc>
        <w:tc>
          <w:tcPr>
            <w:tcW w:w="1560" w:type="dxa"/>
            <w:vAlign w:val="center"/>
          </w:tcPr>
          <w:p w:rsidR="001B34A8" w:rsidRDefault="001B34A8" w:rsidP="009462E2">
            <w:pPr>
              <w:jc w:val="center"/>
              <w:rPr>
                <w:bCs/>
              </w:rPr>
            </w:pPr>
            <w:r>
              <w:rPr>
                <w:bCs/>
              </w:rPr>
              <w:t>**</w:t>
            </w:r>
          </w:p>
        </w:tc>
      </w:tr>
      <w:tr w:rsidR="001B34A8" w:rsidRPr="001239AE" w:rsidTr="001B34A8">
        <w:trPr>
          <w:trHeight w:val="428"/>
        </w:trPr>
        <w:tc>
          <w:tcPr>
            <w:tcW w:w="9493" w:type="dxa"/>
            <w:gridSpan w:val="4"/>
            <w:vAlign w:val="center"/>
          </w:tcPr>
          <w:p w:rsidR="001B34A8" w:rsidRDefault="001B34A8" w:rsidP="009462E2">
            <w:pPr>
              <w:jc w:val="center"/>
              <w:rPr>
                <w:b/>
                <w:bCs/>
              </w:rPr>
            </w:pPr>
            <w:r>
              <w:rPr>
                <w:b/>
                <w:bCs/>
              </w:rPr>
              <w:t>Сборка</w:t>
            </w:r>
          </w:p>
        </w:tc>
      </w:tr>
      <w:tr w:rsidR="001B34A8" w:rsidRPr="001239AE" w:rsidTr="001B34A8">
        <w:trPr>
          <w:trHeight w:val="428"/>
        </w:trPr>
        <w:tc>
          <w:tcPr>
            <w:tcW w:w="676" w:type="dxa"/>
            <w:vAlign w:val="center"/>
          </w:tcPr>
          <w:p w:rsidR="001B34A8" w:rsidRPr="00524CA2" w:rsidRDefault="001B34A8" w:rsidP="009462E2">
            <w:pPr>
              <w:jc w:val="center"/>
              <w:rPr>
                <w:bCs/>
              </w:rPr>
            </w:pPr>
            <w:r>
              <w:rPr>
                <w:bCs/>
              </w:rPr>
              <w:t>2</w:t>
            </w:r>
          </w:p>
        </w:tc>
        <w:tc>
          <w:tcPr>
            <w:tcW w:w="4848" w:type="dxa"/>
            <w:vAlign w:val="center"/>
          </w:tcPr>
          <w:p w:rsidR="001B34A8" w:rsidRPr="001239AE" w:rsidRDefault="001B34A8" w:rsidP="009462E2">
            <w:pPr>
              <w:jc w:val="both"/>
              <w:rPr>
                <w:b/>
                <w:bCs/>
              </w:rPr>
            </w:pPr>
            <w:r>
              <w:rPr>
                <w:bCs/>
              </w:rPr>
              <w:t>М</w:t>
            </w:r>
            <w:r w:rsidRPr="00B51F0C">
              <w:rPr>
                <w:bCs/>
              </w:rPr>
              <w:t>онтаж</w:t>
            </w:r>
            <w:r>
              <w:rPr>
                <w:bCs/>
              </w:rPr>
              <w:t xml:space="preserve"> </w:t>
            </w:r>
            <w:r w:rsidRPr="00B51F0C">
              <w:rPr>
                <w:bCs/>
              </w:rPr>
              <w:t>Оборудования</w:t>
            </w:r>
            <w:r>
              <w:rPr>
                <w:bCs/>
              </w:rPr>
              <w:t>/ вспомогательного оборудования</w:t>
            </w:r>
            <w:r w:rsidRPr="00B51F0C">
              <w:rPr>
                <w:bCs/>
              </w:rPr>
              <w:t>,</w:t>
            </w:r>
            <w:r>
              <w:rPr>
                <w:bCs/>
              </w:rPr>
              <w:t xml:space="preserve"> в соответствии с руководством по эксплуатации,</w:t>
            </w:r>
            <w:r w:rsidRPr="00B51F0C">
              <w:rPr>
                <w:bCs/>
              </w:rPr>
              <w:t xml:space="preserve"> включая установку оборудования в проектное положение</w:t>
            </w:r>
            <w:r>
              <w:rPr>
                <w:bCs/>
              </w:rPr>
              <w:t>.</w:t>
            </w:r>
          </w:p>
        </w:tc>
        <w:tc>
          <w:tcPr>
            <w:tcW w:w="2409" w:type="dxa"/>
            <w:vAlign w:val="center"/>
          </w:tcPr>
          <w:p w:rsidR="001B34A8" w:rsidRPr="001239AE" w:rsidRDefault="001B34A8" w:rsidP="009462E2">
            <w:pPr>
              <w:jc w:val="center"/>
              <w:rPr>
                <w:b/>
                <w:bCs/>
              </w:rPr>
            </w:pPr>
            <w:r>
              <w:rPr>
                <w:bCs/>
              </w:rPr>
              <w:t>Входит при необходимости (необходимость указывает Поставщик)</w:t>
            </w:r>
          </w:p>
        </w:tc>
        <w:tc>
          <w:tcPr>
            <w:tcW w:w="1560" w:type="dxa"/>
            <w:vAlign w:val="center"/>
          </w:tcPr>
          <w:p w:rsidR="001B34A8" w:rsidRDefault="001B34A8" w:rsidP="009462E2">
            <w:pPr>
              <w:jc w:val="center"/>
              <w:rPr>
                <w:bCs/>
              </w:rPr>
            </w:pPr>
            <w:r>
              <w:rPr>
                <w:bCs/>
              </w:rPr>
              <w:t>**</w:t>
            </w:r>
          </w:p>
        </w:tc>
      </w:tr>
      <w:tr w:rsidR="001B34A8" w:rsidRPr="001239AE" w:rsidTr="001B34A8">
        <w:trPr>
          <w:trHeight w:val="428"/>
        </w:trPr>
        <w:tc>
          <w:tcPr>
            <w:tcW w:w="9493" w:type="dxa"/>
            <w:gridSpan w:val="4"/>
            <w:vAlign w:val="center"/>
          </w:tcPr>
          <w:p w:rsidR="001B34A8" w:rsidRPr="002720D6" w:rsidRDefault="001B34A8" w:rsidP="009462E2">
            <w:pPr>
              <w:jc w:val="center"/>
              <w:rPr>
                <w:b/>
              </w:rPr>
            </w:pPr>
            <w:r w:rsidRPr="002720D6">
              <w:rPr>
                <w:b/>
              </w:rPr>
              <w:t>Подключение</w:t>
            </w:r>
          </w:p>
        </w:tc>
      </w:tr>
      <w:tr w:rsidR="001B34A8" w:rsidRPr="001239AE" w:rsidTr="001B34A8">
        <w:trPr>
          <w:trHeight w:val="428"/>
        </w:trPr>
        <w:tc>
          <w:tcPr>
            <w:tcW w:w="676" w:type="dxa"/>
            <w:vAlign w:val="center"/>
          </w:tcPr>
          <w:p w:rsidR="001B34A8" w:rsidRPr="00524CA2" w:rsidRDefault="001B34A8" w:rsidP="009462E2">
            <w:pPr>
              <w:jc w:val="center"/>
              <w:rPr>
                <w:bCs/>
              </w:rPr>
            </w:pPr>
            <w:r>
              <w:rPr>
                <w:bCs/>
              </w:rPr>
              <w:t>3</w:t>
            </w:r>
          </w:p>
        </w:tc>
        <w:tc>
          <w:tcPr>
            <w:tcW w:w="4848" w:type="dxa"/>
            <w:vAlign w:val="center"/>
          </w:tcPr>
          <w:p w:rsidR="001B34A8" w:rsidRDefault="001B34A8" w:rsidP="009462E2">
            <w:pPr>
              <w:jc w:val="both"/>
              <w:rPr>
                <w:bCs/>
              </w:rPr>
            </w:pPr>
            <w:r>
              <w:t>Подключение</w:t>
            </w:r>
            <w:r w:rsidRPr="00B51F0C">
              <w:rPr>
                <w:bCs/>
              </w:rPr>
              <w:t xml:space="preserve"> Оборудования</w:t>
            </w:r>
            <w:r>
              <w:rPr>
                <w:bCs/>
              </w:rPr>
              <w:t>/ вспомогательного оборудования</w:t>
            </w:r>
            <w:r>
              <w:t xml:space="preserve"> </w:t>
            </w:r>
            <w:r>
              <w:rPr>
                <w:bCs/>
              </w:rPr>
              <w:t>в соответствии с руководством по эксплуатации</w:t>
            </w:r>
            <w:r w:rsidRPr="00B51F0C">
              <w:rPr>
                <w:bCs/>
              </w:rPr>
              <w:t xml:space="preserve"> </w:t>
            </w:r>
            <w:r>
              <w:t>к  инженерным сетям Покупателя.</w:t>
            </w:r>
          </w:p>
        </w:tc>
        <w:tc>
          <w:tcPr>
            <w:tcW w:w="2409" w:type="dxa"/>
            <w:vAlign w:val="center"/>
          </w:tcPr>
          <w:p w:rsidR="001B34A8" w:rsidRDefault="001B34A8" w:rsidP="009462E2">
            <w:pPr>
              <w:jc w:val="center"/>
              <w:rPr>
                <w:bCs/>
              </w:rPr>
            </w:pPr>
            <w:r>
              <w:rPr>
                <w:bCs/>
              </w:rPr>
              <w:t>Входит при необходимости (необходимость указывает Поставщик)</w:t>
            </w:r>
          </w:p>
        </w:tc>
        <w:tc>
          <w:tcPr>
            <w:tcW w:w="1560" w:type="dxa"/>
            <w:vAlign w:val="center"/>
          </w:tcPr>
          <w:p w:rsidR="001B34A8" w:rsidRDefault="001B34A8" w:rsidP="009462E2">
            <w:pPr>
              <w:jc w:val="center"/>
              <w:rPr>
                <w:bCs/>
              </w:rPr>
            </w:pPr>
            <w:r>
              <w:rPr>
                <w:bCs/>
              </w:rPr>
              <w:t>**</w:t>
            </w:r>
          </w:p>
        </w:tc>
      </w:tr>
      <w:tr w:rsidR="001B34A8" w:rsidRPr="001239AE" w:rsidTr="001B34A8">
        <w:trPr>
          <w:trHeight w:val="428"/>
        </w:trPr>
        <w:tc>
          <w:tcPr>
            <w:tcW w:w="9493" w:type="dxa"/>
            <w:gridSpan w:val="4"/>
            <w:vAlign w:val="center"/>
          </w:tcPr>
          <w:p w:rsidR="001B34A8" w:rsidRPr="001239AE" w:rsidRDefault="001B34A8" w:rsidP="009462E2">
            <w:pPr>
              <w:jc w:val="center"/>
              <w:rPr>
                <w:b/>
                <w:bCs/>
              </w:rPr>
            </w:pPr>
            <w:r w:rsidRPr="001239AE">
              <w:rPr>
                <w:b/>
                <w:bCs/>
              </w:rPr>
              <w:t>Пусконаладочные работы</w:t>
            </w:r>
          </w:p>
        </w:tc>
      </w:tr>
      <w:tr w:rsidR="001B34A8" w:rsidRPr="001239AE" w:rsidTr="001B34A8">
        <w:tc>
          <w:tcPr>
            <w:tcW w:w="676" w:type="dxa"/>
            <w:vAlign w:val="center"/>
          </w:tcPr>
          <w:p w:rsidR="001B34A8" w:rsidRPr="001239AE" w:rsidRDefault="001B34A8" w:rsidP="009462E2">
            <w:pPr>
              <w:jc w:val="center"/>
              <w:rPr>
                <w:bCs/>
              </w:rPr>
            </w:pPr>
            <w:r>
              <w:rPr>
                <w:bCs/>
              </w:rPr>
              <w:t>4</w:t>
            </w:r>
          </w:p>
        </w:tc>
        <w:tc>
          <w:tcPr>
            <w:tcW w:w="4848" w:type="dxa"/>
            <w:vAlign w:val="center"/>
          </w:tcPr>
          <w:p w:rsidR="001B34A8" w:rsidRDefault="001B34A8" w:rsidP="009462E2">
            <w:pPr>
              <w:rPr>
                <w:bCs/>
              </w:rPr>
            </w:pPr>
            <w:r w:rsidRPr="001239AE">
              <w:rPr>
                <w:bCs/>
              </w:rPr>
              <w:t>Пусконаладочные работы Оборудования/ вспомогательного оборудования.</w:t>
            </w:r>
          </w:p>
          <w:p w:rsidR="001B34A8" w:rsidRPr="001239AE" w:rsidRDefault="001B34A8" w:rsidP="009462E2">
            <w:pPr>
              <w:rPr>
                <w:bCs/>
              </w:rPr>
            </w:pPr>
          </w:p>
        </w:tc>
        <w:tc>
          <w:tcPr>
            <w:tcW w:w="2409" w:type="dxa"/>
            <w:vAlign w:val="center"/>
          </w:tcPr>
          <w:p w:rsidR="001B34A8" w:rsidRPr="005B7162" w:rsidRDefault="001B34A8" w:rsidP="009462E2">
            <w:pPr>
              <w:spacing w:line="276" w:lineRule="auto"/>
              <w:jc w:val="center"/>
              <w:rPr>
                <w:bCs/>
              </w:rPr>
            </w:pPr>
            <w:r>
              <w:rPr>
                <w:bCs/>
              </w:rPr>
              <w:t>Входит при необходимости (необходимость указывает Поставщик)</w:t>
            </w:r>
          </w:p>
        </w:tc>
        <w:tc>
          <w:tcPr>
            <w:tcW w:w="1560" w:type="dxa"/>
            <w:vAlign w:val="center"/>
          </w:tcPr>
          <w:p w:rsidR="001B34A8" w:rsidRDefault="001B34A8" w:rsidP="009462E2">
            <w:pPr>
              <w:spacing w:line="276" w:lineRule="auto"/>
              <w:jc w:val="center"/>
              <w:rPr>
                <w:bCs/>
              </w:rPr>
            </w:pPr>
            <w:r>
              <w:rPr>
                <w:bCs/>
              </w:rPr>
              <w:t>**</w:t>
            </w:r>
          </w:p>
        </w:tc>
      </w:tr>
    </w:tbl>
    <w:p w:rsidR="009A7FB1" w:rsidRDefault="009A7FB1" w:rsidP="001B34A8">
      <w:pPr>
        <w:ind w:left="26" w:right="140" w:hanging="26"/>
        <w:jc w:val="both"/>
        <w:rPr>
          <w:b/>
          <w:sz w:val="22"/>
        </w:rPr>
      </w:pPr>
      <w:r>
        <w:rPr>
          <w:b/>
          <w:sz w:val="22"/>
        </w:rPr>
        <w:t>**Необходимо</w:t>
      </w:r>
      <w:r w:rsidRPr="00B408B8">
        <w:rPr>
          <w:b/>
          <w:sz w:val="22"/>
        </w:rPr>
        <w:t xml:space="preserve"> указать фактические значения технических характеристик </w:t>
      </w:r>
      <w:r>
        <w:rPr>
          <w:b/>
          <w:sz w:val="22"/>
        </w:rPr>
        <w:t xml:space="preserve">и гарантийного срока </w:t>
      </w:r>
      <w:r w:rsidRPr="00B408B8">
        <w:rPr>
          <w:b/>
          <w:sz w:val="22"/>
        </w:rPr>
        <w:t xml:space="preserve">предлагаемого Оборудования </w:t>
      </w:r>
    </w:p>
    <w:p w:rsidR="001B34A8" w:rsidRDefault="001B34A8" w:rsidP="001B34A8">
      <w:pPr>
        <w:ind w:left="26" w:right="140" w:hanging="26"/>
        <w:jc w:val="both"/>
      </w:pPr>
    </w:p>
    <w:p w:rsidR="009A7FB1" w:rsidRDefault="009A7FB1" w:rsidP="007C0C37">
      <w:pPr>
        <w:jc w:val="center"/>
      </w:pPr>
    </w:p>
    <w:p w:rsidR="007D268D" w:rsidRDefault="007D268D" w:rsidP="007D268D">
      <w:pPr>
        <w:jc w:val="right"/>
        <w:rPr>
          <w:b/>
        </w:rPr>
      </w:pPr>
      <w:bookmarkStart w:id="0" w:name="_Toc392487702"/>
      <w:bookmarkStart w:id="1" w:name="_Toc392489406"/>
      <w:r w:rsidRPr="00CB6BA1">
        <w:rPr>
          <w:b/>
        </w:rPr>
        <w:lastRenderedPageBreak/>
        <w:t>Приложение № 2 к Анонсу предстоящей процедуры закупки</w:t>
      </w:r>
    </w:p>
    <w:p w:rsidR="00047060" w:rsidRPr="00CB6BA1" w:rsidRDefault="00047060" w:rsidP="007D268D">
      <w:pPr>
        <w:jc w:val="right"/>
        <w:rPr>
          <w:i/>
        </w:rPr>
      </w:pPr>
      <w:r>
        <w:rPr>
          <w:i/>
        </w:rPr>
        <w:t>№150/22-А от 06.05.2022</w:t>
      </w:r>
      <w:bookmarkStart w:id="2" w:name="_GoBack"/>
      <w:bookmarkEnd w:id="2"/>
    </w:p>
    <w:p w:rsidR="007D268D" w:rsidRPr="00CB6BA1" w:rsidRDefault="007D268D" w:rsidP="007B5D5E">
      <w:pPr>
        <w:pStyle w:val="-3"/>
      </w:pPr>
    </w:p>
    <w:p w:rsidR="007D268D" w:rsidRPr="00CB6BA1" w:rsidRDefault="007D268D" w:rsidP="007B5D5E">
      <w:pPr>
        <w:pStyle w:val="-3"/>
      </w:pPr>
    </w:p>
    <w:p w:rsidR="009235B9" w:rsidRPr="00A24A89" w:rsidRDefault="00525FE7" w:rsidP="009235B9">
      <w:pPr>
        <w:pStyle w:val="41"/>
        <w:ind w:left="0"/>
        <w:jc w:val="center"/>
        <w:rPr>
          <w:highlight w:val="yellow"/>
        </w:rPr>
      </w:pPr>
      <w:r w:rsidRPr="00CB6BA1">
        <w:t xml:space="preserve">Коммерческое предложение на </w:t>
      </w:r>
      <w:r w:rsidRPr="00F35AFE">
        <w:t>поставк</w:t>
      </w:r>
      <w:bookmarkEnd w:id="0"/>
      <w:bookmarkEnd w:id="1"/>
      <w:r w:rsidR="002B2689" w:rsidRPr="00F35AFE">
        <w:t xml:space="preserve">у </w:t>
      </w:r>
      <w:r w:rsidR="009A7FB1">
        <w:rPr>
          <w:rFonts w:eastAsiaTheme="minorEastAsia"/>
          <w:lang w:eastAsia="ja-JP"/>
        </w:rPr>
        <w:t>безрельсовой передаточной (высокоманевровой) тележки</w:t>
      </w:r>
    </w:p>
    <w:p w:rsidR="00525FE7" w:rsidRPr="00CB6BA1" w:rsidRDefault="00525FE7" w:rsidP="007B5D5E">
      <w:pPr>
        <w:pStyle w:val="-3"/>
      </w:pPr>
    </w:p>
    <w:p w:rsidR="00525FE7" w:rsidRPr="00CB6BA1" w:rsidRDefault="00525FE7" w:rsidP="00525FE7">
      <w:pPr>
        <w:ind w:left="-426"/>
      </w:pPr>
    </w:p>
    <w:p w:rsidR="00525FE7" w:rsidRPr="00CB6BA1" w:rsidRDefault="00525FE7" w:rsidP="00525FE7">
      <w:pPr>
        <w:ind w:left="-426"/>
      </w:pPr>
      <w:r w:rsidRPr="00CB6BA1">
        <w:t>Наименование организации:</w:t>
      </w:r>
    </w:p>
    <w:p w:rsidR="00525FE7" w:rsidRPr="00CB6BA1" w:rsidRDefault="00525FE7" w:rsidP="00525FE7">
      <w:pPr>
        <w:ind w:left="-426"/>
      </w:pPr>
      <w:r w:rsidRPr="00CB6BA1">
        <w:t>ИНН (или иной идентификационный номер):</w:t>
      </w:r>
    </w:p>
    <w:p w:rsidR="00525FE7" w:rsidRPr="00CB6BA1" w:rsidRDefault="00525FE7" w:rsidP="00525FE7">
      <w:pPr>
        <w:ind w:left="-426"/>
      </w:pPr>
      <w:r w:rsidRPr="00CB6BA1">
        <w:t>Наименование предмета закупки:</w:t>
      </w:r>
    </w:p>
    <w:p w:rsidR="00F35AFE" w:rsidRDefault="00F35AFE" w:rsidP="00F35AFE">
      <w:pPr>
        <w:pStyle w:val="41"/>
        <w:ind w:left="0"/>
        <w:jc w:val="center"/>
      </w:pPr>
    </w:p>
    <w:p w:rsidR="00F35AFE" w:rsidRDefault="00F35AFE" w:rsidP="00F35AFE">
      <w:pPr>
        <w:pStyle w:val="41"/>
        <w:ind w:left="0"/>
        <w:jc w:val="center"/>
      </w:pPr>
    </w:p>
    <w:p w:rsidR="00020596" w:rsidRPr="00A24A89" w:rsidRDefault="00525FE7" w:rsidP="00020596">
      <w:pPr>
        <w:pStyle w:val="41"/>
        <w:ind w:left="0"/>
        <w:jc w:val="center"/>
        <w:rPr>
          <w:highlight w:val="yellow"/>
        </w:rPr>
      </w:pPr>
      <w:r w:rsidRPr="00F35AFE">
        <w:t>Коммерческое предложение</w:t>
      </w:r>
      <w:r w:rsidR="003524F0" w:rsidRPr="00F35AFE">
        <w:t xml:space="preserve"> на поставку </w:t>
      </w:r>
      <w:r w:rsidR="00020596">
        <w:rPr>
          <w:rFonts w:eastAsiaTheme="minorEastAsia"/>
          <w:lang w:eastAsia="ja-JP"/>
        </w:rPr>
        <w:t>безрельсовой передаточной (высокоманевровой) тележки</w:t>
      </w:r>
    </w:p>
    <w:p w:rsidR="00F35AFE" w:rsidRPr="00CB6BA1" w:rsidRDefault="00F35AFE" w:rsidP="00F35AFE">
      <w:pPr>
        <w:pStyle w:val="-3"/>
      </w:pPr>
    </w:p>
    <w:tbl>
      <w:tblPr>
        <w:tblW w:w="1000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
        <w:gridCol w:w="2268"/>
        <w:gridCol w:w="426"/>
        <w:gridCol w:w="1134"/>
        <w:gridCol w:w="753"/>
        <w:gridCol w:w="1295"/>
        <w:gridCol w:w="928"/>
        <w:gridCol w:w="993"/>
        <w:gridCol w:w="850"/>
        <w:gridCol w:w="935"/>
      </w:tblGrid>
      <w:tr w:rsidR="00525FE7" w:rsidRPr="00CB6BA1" w:rsidTr="00EB1B6C">
        <w:trPr>
          <w:trHeight w:val="1260"/>
          <w:tblHeader/>
        </w:trPr>
        <w:tc>
          <w:tcPr>
            <w:tcW w:w="426"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b/>
                <w:szCs w:val="18"/>
                <w:lang w:bidi="ar-SA"/>
              </w:rPr>
              <w:t>№ п</w:t>
            </w:r>
            <w:r w:rsidRPr="00CB6BA1">
              <w:rPr>
                <w:szCs w:val="18"/>
                <w:lang w:bidi="ar-SA"/>
              </w:rPr>
              <w:t>оз.</w:t>
            </w:r>
          </w:p>
        </w:tc>
        <w:tc>
          <w:tcPr>
            <w:tcW w:w="2268"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Наименование</w:t>
            </w:r>
          </w:p>
        </w:tc>
        <w:tc>
          <w:tcPr>
            <w:tcW w:w="426"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Место поставки</w:t>
            </w:r>
          </w:p>
        </w:tc>
        <w:tc>
          <w:tcPr>
            <w:tcW w:w="753"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Срок поставки</w:t>
            </w:r>
          </w:p>
        </w:tc>
        <w:tc>
          <w:tcPr>
            <w:tcW w:w="129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Ссылка на техническое описание</w:t>
            </w:r>
          </w:p>
        </w:tc>
        <w:tc>
          <w:tcPr>
            <w:tcW w:w="928"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Цена за ед. товара без НДС, руб.</w:t>
            </w:r>
          </w:p>
        </w:tc>
        <w:tc>
          <w:tcPr>
            <w:tcW w:w="993"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Стоимость товара, без НДС, руб.</w:t>
            </w:r>
          </w:p>
        </w:tc>
        <w:tc>
          <w:tcPr>
            <w:tcW w:w="850"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Сумма НДС,</w:t>
            </w:r>
          </w:p>
          <w:p w:rsidR="00525FE7" w:rsidRPr="00CB6BA1" w:rsidRDefault="00525FE7" w:rsidP="007D268D">
            <w:pPr>
              <w:pStyle w:val="affe"/>
              <w:ind w:left="-103" w:right="-113"/>
              <w:jc w:val="center"/>
              <w:rPr>
                <w:szCs w:val="18"/>
                <w:lang w:bidi="ar-SA"/>
              </w:rPr>
            </w:pPr>
            <w:r w:rsidRPr="00CB6BA1">
              <w:rPr>
                <w:szCs w:val="18"/>
                <w:lang w:bidi="ar-SA"/>
              </w:rPr>
              <w:t>руб.</w:t>
            </w:r>
          </w:p>
        </w:tc>
        <w:tc>
          <w:tcPr>
            <w:tcW w:w="935" w:type="dxa"/>
            <w:tcBorders>
              <w:top w:val="single" w:sz="4" w:space="0" w:color="auto"/>
              <w:left w:val="single" w:sz="4" w:space="0" w:color="auto"/>
              <w:bottom w:val="single" w:sz="4" w:space="0" w:color="auto"/>
              <w:right w:val="single" w:sz="4" w:space="0" w:color="auto"/>
            </w:tcBorders>
            <w:vAlign w:val="center"/>
          </w:tcPr>
          <w:p w:rsidR="00525FE7" w:rsidRPr="00CB6BA1" w:rsidRDefault="00525FE7" w:rsidP="007D268D">
            <w:pPr>
              <w:pStyle w:val="affe"/>
              <w:ind w:left="-103" w:right="-113"/>
              <w:jc w:val="center"/>
              <w:rPr>
                <w:szCs w:val="18"/>
                <w:lang w:bidi="ar-SA"/>
              </w:rPr>
            </w:pPr>
            <w:r w:rsidRPr="00CB6BA1">
              <w:rPr>
                <w:szCs w:val="18"/>
                <w:lang w:bidi="ar-SA"/>
              </w:rPr>
              <w:t>Общая стоимость товара с НДС,</w:t>
            </w:r>
          </w:p>
          <w:p w:rsidR="00525FE7" w:rsidRPr="00CB6BA1" w:rsidRDefault="00525FE7" w:rsidP="007D268D">
            <w:pPr>
              <w:pStyle w:val="affe"/>
              <w:ind w:left="-103" w:right="-113"/>
              <w:jc w:val="center"/>
              <w:rPr>
                <w:szCs w:val="18"/>
                <w:lang w:bidi="ar-SA"/>
              </w:rPr>
            </w:pPr>
            <w:r w:rsidRPr="00CB6BA1">
              <w:rPr>
                <w:szCs w:val="18"/>
                <w:lang w:bidi="ar-SA"/>
              </w:rPr>
              <w:t>руб.</w:t>
            </w:r>
          </w:p>
        </w:tc>
      </w:tr>
      <w:tr w:rsidR="00525FE7"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1</w:t>
            </w:r>
          </w:p>
        </w:tc>
        <w:tc>
          <w:tcPr>
            <w:tcW w:w="2268"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2</w:t>
            </w:r>
          </w:p>
        </w:tc>
        <w:tc>
          <w:tcPr>
            <w:tcW w:w="426"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3</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4</w:t>
            </w: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5</w:t>
            </w: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6</w:t>
            </w: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7</w:t>
            </w: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8</w:t>
            </w: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9</w:t>
            </w: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fe"/>
              <w:ind w:left="-103" w:right="-113"/>
              <w:jc w:val="center"/>
              <w:rPr>
                <w:szCs w:val="18"/>
                <w:lang w:bidi="ar-SA"/>
              </w:rPr>
            </w:pPr>
            <w:r w:rsidRPr="00CB6BA1">
              <w:rPr>
                <w:szCs w:val="18"/>
                <w:lang w:bidi="ar-SA"/>
              </w:rPr>
              <w:t>10</w:t>
            </w:r>
          </w:p>
        </w:tc>
      </w:tr>
      <w:tr w:rsidR="00525FE7"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525FE7" w:rsidRPr="00CB6BA1" w:rsidRDefault="007D268D" w:rsidP="007D268D">
            <w:pPr>
              <w:pStyle w:val="af2"/>
              <w:ind w:left="-103" w:right="-113"/>
              <w:jc w:val="center"/>
            </w:pPr>
            <w:r w:rsidRPr="00CB6BA1">
              <w:t>1</w:t>
            </w:r>
          </w:p>
        </w:tc>
        <w:tc>
          <w:tcPr>
            <w:tcW w:w="2268" w:type="dxa"/>
            <w:tcBorders>
              <w:top w:val="single" w:sz="4" w:space="0" w:color="auto"/>
              <w:left w:val="single" w:sz="4" w:space="0" w:color="auto"/>
              <w:bottom w:val="single" w:sz="4" w:space="0" w:color="auto"/>
              <w:right w:val="single" w:sz="4" w:space="0" w:color="auto"/>
            </w:tcBorders>
          </w:tcPr>
          <w:p w:rsidR="00525FE7" w:rsidRPr="00CB6BA1" w:rsidRDefault="00525FE7" w:rsidP="002B2689">
            <w:pPr>
              <w:pStyle w:val="af2"/>
              <w:ind w:left="0" w:right="0"/>
              <w:jc w:val="both"/>
              <w:rPr>
                <w:sz w:val="18"/>
                <w:szCs w:val="18"/>
              </w:rPr>
            </w:pPr>
            <w:r w:rsidRPr="00CB6BA1">
              <w:rPr>
                <w:sz w:val="18"/>
                <w:szCs w:val="18"/>
              </w:rPr>
              <w:t>Основное оборудование</w:t>
            </w:r>
            <w:r w:rsidR="00AF43D4" w:rsidRPr="00CB6BA1">
              <w:rPr>
                <w:sz w:val="18"/>
                <w:szCs w:val="18"/>
              </w:rPr>
              <w:t xml:space="preserve"> </w:t>
            </w:r>
            <w:r w:rsidR="001B34A8">
              <w:rPr>
                <w:sz w:val="18"/>
                <w:szCs w:val="18"/>
              </w:rPr>
              <w:t>безрельсовая передаточная (высокоманевровая</w:t>
            </w:r>
            <w:r w:rsidR="001B34A8" w:rsidRPr="001B34A8">
              <w:rPr>
                <w:sz w:val="18"/>
                <w:szCs w:val="18"/>
              </w:rPr>
              <w:t>)</w:t>
            </w:r>
            <w:r w:rsidR="001B34A8">
              <w:rPr>
                <w:sz w:val="18"/>
                <w:szCs w:val="18"/>
              </w:rPr>
              <w:t xml:space="preserve"> тележка</w:t>
            </w:r>
          </w:p>
        </w:tc>
        <w:tc>
          <w:tcPr>
            <w:tcW w:w="426" w:type="dxa"/>
            <w:tcBorders>
              <w:top w:val="single" w:sz="4" w:space="0" w:color="auto"/>
              <w:left w:val="single" w:sz="4" w:space="0" w:color="auto"/>
              <w:bottom w:val="single" w:sz="4" w:space="0" w:color="auto"/>
              <w:right w:val="single" w:sz="4" w:space="0" w:color="auto"/>
            </w:tcBorders>
          </w:tcPr>
          <w:p w:rsidR="00525FE7" w:rsidRPr="00CB6BA1" w:rsidRDefault="00F35AFE" w:rsidP="007D268D">
            <w:pPr>
              <w:pStyle w:val="af2"/>
              <w:ind w:left="-103" w:right="-113"/>
              <w:jc w:val="center"/>
            </w:pPr>
            <w:r>
              <w:t>1</w:t>
            </w:r>
          </w:p>
        </w:tc>
        <w:tc>
          <w:tcPr>
            <w:tcW w:w="1134"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525FE7" w:rsidRPr="00CB6BA1" w:rsidRDefault="00525FE7" w:rsidP="007D268D">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r w:rsidRPr="00CB6BA1">
              <w:t>2</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Вспомогательное оборудование</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r w:rsidRPr="00CB6BA1">
              <w:t>3</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Комплектующие</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r>
              <w:t>4</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Оснастка</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r>
              <w:t>5</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ЗИП</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Default="000217F8" w:rsidP="000217F8">
            <w:pPr>
              <w:pStyle w:val="af2"/>
              <w:ind w:left="-103" w:right="-113"/>
              <w:jc w:val="center"/>
            </w:pPr>
            <w:r>
              <w:t>6</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Расходные материалы</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Default="000217F8" w:rsidP="000217F8">
            <w:pPr>
              <w:pStyle w:val="af2"/>
              <w:ind w:left="-103" w:right="-113"/>
              <w:jc w:val="center"/>
            </w:pPr>
            <w:r>
              <w:t>7</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Сменные/запасные части</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Default="000217F8" w:rsidP="000217F8">
            <w:pPr>
              <w:pStyle w:val="af2"/>
              <w:ind w:left="-103" w:right="-113"/>
              <w:jc w:val="center"/>
            </w:pPr>
            <w:r>
              <w:t>8</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Быстроизнашивающиеся детали</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Default="000217F8" w:rsidP="000217F8">
            <w:pPr>
              <w:pStyle w:val="af2"/>
              <w:ind w:left="-103" w:right="-113"/>
              <w:jc w:val="center"/>
            </w:pPr>
            <w:r>
              <w:t>9</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Программное обеспечение</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0217F8" w:rsidRPr="00CB6BA1" w:rsidTr="00EB1B6C">
        <w:trPr>
          <w:trHeight w:val="270"/>
        </w:trPr>
        <w:tc>
          <w:tcPr>
            <w:tcW w:w="426" w:type="dxa"/>
            <w:tcBorders>
              <w:top w:val="single" w:sz="4" w:space="0" w:color="auto"/>
              <w:left w:val="single" w:sz="4" w:space="0" w:color="auto"/>
              <w:bottom w:val="single" w:sz="4" w:space="0" w:color="auto"/>
              <w:right w:val="single" w:sz="4" w:space="0" w:color="auto"/>
            </w:tcBorders>
          </w:tcPr>
          <w:p w:rsidR="000217F8" w:rsidRDefault="000217F8" w:rsidP="000217F8">
            <w:pPr>
              <w:pStyle w:val="af2"/>
              <w:ind w:left="-103" w:right="-113"/>
              <w:jc w:val="center"/>
            </w:pPr>
            <w:r>
              <w:t>10</w:t>
            </w:r>
          </w:p>
        </w:tc>
        <w:tc>
          <w:tcPr>
            <w:tcW w:w="2268" w:type="dxa"/>
            <w:tcBorders>
              <w:top w:val="single" w:sz="4" w:space="0" w:color="auto"/>
              <w:left w:val="single" w:sz="4" w:space="0" w:color="auto"/>
              <w:bottom w:val="single" w:sz="4" w:space="0" w:color="auto"/>
              <w:right w:val="single" w:sz="4" w:space="0" w:color="auto"/>
            </w:tcBorders>
          </w:tcPr>
          <w:p w:rsidR="000217F8" w:rsidRPr="00D54644" w:rsidRDefault="000217F8" w:rsidP="000217F8">
            <w:pPr>
              <w:spacing w:before="40" w:after="40"/>
              <w:ind w:left="57" w:right="57"/>
              <w:rPr>
                <w:sz w:val="20"/>
                <w:szCs w:val="20"/>
              </w:rPr>
            </w:pPr>
            <w:r w:rsidRPr="00D54644">
              <w:rPr>
                <w:sz w:val="20"/>
                <w:szCs w:val="20"/>
              </w:rPr>
              <w:t>Другое</w:t>
            </w:r>
          </w:p>
        </w:tc>
        <w:tc>
          <w:tcPr>
            <w:tcW w:w="426"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134"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75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129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28"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93"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850"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c>
          <w:tcPr>
            <w:tcW w:w="935" w:type="dxa"/>
            <w:tcBorders>
              <w:top w:val="single" w:sz="4" w:space="0" w:color="auto"/>
              <w:left w:val="single" w:sz="4" w:space="0" w:color="auto"/>
              <w:bottom w:val="single" w:sz="4" w:space="0" w:color="auto"/>
              <w:right w:val="single" w:sz="4" w:space="0" w:color="auto"/>
            </w:tcBorders>
          </w:tcPr>
          <w:p w:rsidR="000217F8" w:rsidRPr="00CB6BA1" w:rsidRDefault="000217F8" w:rsidP="000217F8">
            <w:pPr>
              <w:pStyle w:val="af2"/>
              <w:ind w:left="-103" w:right="-113"/>
              <w:jc w:val="center"/>
            </w:pPr>
          </w:p>
        </w:tc>
      </w:tr>
      <w:tr w:rsidR="00237C5A" w:rsidRPr="00CB6BA1" w:rsidTr="00237C5A">
        <w:trPr>
          <w:trHeight w:val="270"/>
        </w:trPr>
        <w:tc>
          <w:tcPr>
            <w:tcW w:w="7230" w:type="dxa"/>
            <w:gridSpan w:val="7"/>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rPr>
                <w:b/>
              </w:rPr>
            </w:pPr>
            <w:r w:rsidRPr="00CB6BA1">
              <w:rPr>
                <w:b/>
              </w:rPr>
              <w:t>ИТОГО стоимость товара без НДС, руб.</w:t>
            </w:r>
          </w:p>
        </w:tc>
        <w:tc>
          <w:tcPr>
            <w:tcW w:w="993"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rPr>
                <w:b/>
              </w:rPr>
            </w:pP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jc w:val="center"/>
              <w:rPr>
                <w:b/>
              </w:rPr>
            </w:pPr>
            <w:r w:rsidRPr="00CB6BA1">
              <w:rPr>
                <w:b/>
              </w:rPr>
              <w:t>х</w:t>
            </w: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jc w:val="center"/>
              <w:rPr>
                <w:b/>
              </w:rPr>
            </w:pPr>
            <w:r w:rsidRPr="00CB6BA1">
              <w:rPr>
                <w:b/>
              </w:rPr>
              <w:t>х</w:t>
            </w:r>
          </w:p>
        </w:tc>
      </w:tr>
      <w:tr w:rsidR="00237C5A" w:rsidRPr="00CB6BA1" w:rsidTr="00237C5A">
        <w:trPr>
          <w:trHeight w:val="270"/>
        </w:trPr>
        <w:tc>
          <w:tcPr>
            <w:tcW w:w="8223" w:type="dxa"/>
            <w:gridSpan w:val="8"/>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rPr>
                <w:b/>
              </w:rPr>
            </w:pPr>
            <w:r w:rsidRPr="00CB6BA1">
              <w:rPr>
                <w:b/>
              </w:rPr>
              <w:t>НДС, руб.</w:t>
            </w:r>
          </w:p>
        </w:tc>
        <w:tc>
          <w:tcPr>
            <w:tcW w:w="850"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rPr>
                <w:b/>
              </w:rPr>
            </w:pP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jc w:val="center"/>
              <w:rPr>
                <w:b/>
              </w:rPr>
            </w:pPr>
            <w:r w:rsidRPr="00CB6BA1">
              <w:rPr>
                <w:b/>
              </w:rPr>
              <w:t>х</w:t>
            </w:r>
          </w:p>
        </w:tc>
      </w:tr>
      <w:tr w:rsidR="00237C5A" w:rsidRPr="00CB6BA1" w:rsidTr="00237C5A">
        <w:trPr>
          <w:trHeight w:val="270"/>
        </w:trPr>
        <w:tc>
          <w:tcPr>
            <w:tcW w:w="9073" w:type="dxa"/>
            <w:gridSpan w:val="9"/>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rPr>
                <w:b/>
              </w:rPr>
            </w:pPr>
            <w:r w:rsidRPr="00CB6BA1">
              <w:rPr>
                <w:b/>
              </w:rPr>
              <w:t>ИТОГО стоимость товара (цена заявки на участие в закупке) с НДС, руб.</w:t>
            </w:r>
          </w:p>
        </w:tc>
        <w:tc>
          <w:tcPr>
            <w:tcW w:w="935" w:type="dxa"/>
            <w:tcBorders>
              <w:top w:val="single" w:sz="4" w:space="0" w:color="auto"/>
              <w:left w:val="single" w:sz="4" w:space="0" w:color="auto"/>
              <w:bottom w:val="single" w:sz="4" w:space="0" w:color="auto"/>
              <w:right w:val="single" w:sz="4" w:space="0" w:color="auto"/>
            </w:tcBorders>
          </w:tcPr>
          <w:p w:rsidR="00237C5A" w:rsidRPr="00CB6BA1" w:rsidRDefault="00237C5A" w:rsidP="00237C5A">
            <w:pPr>
              <w:pStyle w:val="af2"/>
              <w:rPr>
                <w:b/>
              </w:rPr>
            </w:pPr>
          </w:p>
        </w:tc>
      </w:tr>
    </w:tbl>
    <w:p w:rsidR="00525FE7" w:rsidRPr="00CB6BA1" w:rsidRDefault="00525FE7" w:rsidP="005405F5">
      <w:pPr>
        <w:rPr>
          <w:sz w:val="20"/>
          <w:szCs w:val="20"/>
        </w:rPr>
      </w:pPr>
    </w:p>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(подпись, М.П.)</w:t>
      </w:r>
    </w:p>
    <w:p w:rsidR="00E6524D" w:rsidRPr="00CB6BA1" w:rsidRDefault="00E6524D" w:rsidP="00E6524D">
      <w:pPr>
        <w:keepNext/>
        <w:spacing w:before="120"/>
        <w:ind w:right="4845"/>
      </w:pPr>
      <w:r w:rsidRPr="00CB6BA1">
        <w:t>___________________________________</w:t>
      </w:r>
    </w:p>
    <w:p w:rsidR="00237C5A" w:rsidRPr="00CB6BA1" w:rsidRDefault="00E6524D" w:rsidP="000217F8">
      <w:pPr>
        <w:keepNext/>
        <w:ind w:right="4845"/>
        <w:jc w:val="center"/>
        <w:rPr>
          <w:sz w:val="20"/>
          <w:szCs w:val="20"/>
        </w:rPr>
      </w:pPr>
      <w:r w:rsidRPr="00CB6BA1">
        <w:rPr>
          <w:vertAlign w:val="superscript"/>
        </w:rPr>
        <w:t>(фамилия, имя, отчество подписавшего, должность)</w:t>
      </w:r>
    </w:p>
    <w:sectPr w:rsidR="00237C5A" w:rsidRPr="00CB6BA1" w:rsidSect="00A153EE">
      <w:headerReference w:type="even" r:id="rId10"/>
      <w:headerReference w:type="default" r:id="rId11"/>
      <w:footerReference w:type="default" r:id="rId12"/>
      <w:headerReference w:type="first" r:id="rId13"/>
      <w:pgSz w:w="11906" w:h="16838" w:code="9"/>
      <w:pgMar w:top="993"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AE" w:rsidRDefault="00E07CAE" w:rsidP="008F1839">
      <w:r>
        <w:separator/>
      </w:r>
    </w:p>
  </w:endnote>
  <w:endnote w:type="continuationSeparator" w:id="0">
    <w:p w:rsidR="00E07CAE" w:rsidRDefault="00E07CAE"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C" w:rsidRDefault="003855AC" w:rsidP="00A158BD">
    <w:pPr>
      <w:pStyle w:val="a6"/>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AE" w:rsidRDefault="00E07CAE" w:rsidP="008F1839">
      <w:r>
        <w:separator/>
      </w:r>
    </w:p>
  </w:footnote>
  <w:footnote w:type="continuationSeparator" w:id="0">
    <w:p w:rsidR="00E07CAE" w:rsidRDefault="00E07CAE"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C" w:rsidRDefault="00047060">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C" w:rsidRPr="00B843E0" w:rsidRDefault="00047060">
    <w:pPr>
      <w:pStyle w:val="a4"/>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3855AC" w:rsidRPr="00B843E0">
      <w:rPr>
        <w:rFonts w:ascii="Times New Roman" w:hAnsi="Times New Roman"/>
      </w:rPr>
      <w:fldChar w:fldCharType="begin"/>
    </w:r>
    <w:r w:rsidR="003855AC" w:rsidRPr="00B843E0">
      <w:rPr>
        <w:rFonts w:ascii="Times New Roman" w:hAnsi="Times New Roman"/>
      </w:rPr>
      <w:instrText>PAGE   \* MERGEFORMAT</w:instrText>
    </w:r>
    <w:r w:rsidR="003855AC" w:rsidRPr="00B843E0">
      <w:rPr>
        <w:rFonts w:ascii="Times New Roman" w:hAnsi="Times New Roman"/>
      </w:rPr>
      <w:fldChar w:fldCharType="separate"/>
    </w:r>
    <w:r>
      <w:rPr>
        <w:rFonts w:ascii="Times New Roman" w:hAnsi="Times New Roman"/>
        <w:noProof/>
      </w:rPr>
      <w:t>16</w:t>
    </w:r>
    <w:r w:rsidR="003855AC" w:rsidRPr="00B843E0">
      <w:rPr>
        <w:rFonts w:ascii="Times New Roman" w:hAnsi="Times New Roman"/>
      </w:rPr>
      <w:fldChar w:fldCharType="end"/>
    </w:r>
  </w:p>
  <w:p w:rsidR="003855AC" w:rsidRDefault="003855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AC" w:rsidRPr="00B843E0" w:rsidRDefault="00047060">
    <w:pPr>
      <w:pStyle w:val="a4"/>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3"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7"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272E400F"/>
    <w:multiLevelType w:val="hybridMultilevel"/>
    <w:tmpl w:val="91BE9850"/>
    <w:lvl w:ilvl="0" w:tplc="625614D4">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0" w15:restartNumberingAfterBreak="0">
    <w:nsid w:val="2FC547B5"/>
    <w:multiLevelType w:val="hybridMultilevel"/>
    <w:tmpl w:val="EE5CC6E2"/>
    <w:lvl w:ilvl="0" w:tplc="653E9A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3531479A"/>
    <w:multiLevelType w:val="hybridMultilevel"/>
    <w:tmpl w:val="1AA45B60"/>
    <w:lvl w:ilvl="0" w:tplc="92C2C046">
      <w:start w:val="1"/>
      <w:numFmt w:val="decimal"/>
      <w:lvlText w:val="4.%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4" w15:restartNumberingAfterBreak="0">
    <w:nsid w:val="3BF855C1"/>
    <w:multiLevelType w:val="hybridMultilevel"/>
    <w:tmpl w:val="265AB33A"/>
    <w:lvl w:ilvl="0" w:tplc="4514A088">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FB660D1"/>
    <w:multiLevelType w:val="hybridMultilevel"/>
    <w:tmpl w:val="18D2B7A6"/>
    <w:lvl w:ilvl="0" w:tplc="56D81650">
      <w:start w:val="1"/>
      <w:numFmt w:val="decimal"/>
      <w:lvlText w:val="3.%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0" w15:restartNumberingAfterBreak="0">
    <w:nsid w:val="50CD10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5"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6"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7"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8" w15:restartNumberingAfterBreak="0">
    <w:nsid w:val="59E02EBF"/>
    <w:multiLevelType w:val="hybridMultilevel"/>
    <w:tmpl w:val="250A4030"/>
    <w:lvl w:ilvl="0" w:tplc="99920CA0">
      <w:start w:val="1"/>
      <w:numFmt w:val="decimal"/>
      <w:lvlText w:val="2.%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0" w15:restartNumberingAfterBreak="0">
    <w:nsid w:val="5B0A534E"/>
    <w:multiLevelType w:val="hybridMultilevel"/>
    <w:tmpl w:val="D2B2793E"/>
    <w:lvl w:ilvl="0" w:tplc="6F02FD8E">
      <w:start w:val="1"/>
      <w:numFmt w:val="decimal"/>
      <w:lvlText w:val="%1"/>
      <w:lvlJc w:val="right"/>
      <w:pPr>
        <w:ind w:left="643" w:hanging="360"/>
      </w:pPr>
      <w:rPr>
        <w:rFonts w:ascii="Times New Roman" w:hAnsi="Times New Roman" w:hint="default"/>
        <w:b w:val="0"/>
        <w:i w:val="0"/>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4E3A71"/>
    <w:multiLevelType w:val="hybridMultilevel"/>
    <w:tmpl w:val="348C28BE"/>
    <w:lvl w:ilvl="0" w:tplc="81F0372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5"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6"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7" w15:restartNumberingAfterBreak="0">
    <w:nsid w:val="6D632D92"/>
    <w:multiLevelType w:val="multilevel"/>
    <w:tmpl w:val="06704224"/>
    <w:styleLink w:val="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8"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9"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0"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0"/>
  </w:num>
  <w:num w:numId="2">
    <w:abstractNumId w:val="18"/>
  </w:num>
  <w:num w:numId="3">
    <w:abstractNumId w:val="31"/>
  </w:num>
  <w:num w:numId="4">
    <w:abstractNumId w:val="3"/>
  </w:num>
  <w:num w:numId="5">
    <w:abstractNumId w:val="22"/>
  </w:num>
  <w:num w:numId="6">
    <w:abstractNumId w:val="33"/>
  </w:num>
  <w:num w:numId="7">
    <w:abstractNumId w:val="38"/>
  </w:num>
  <w:num w:numId="8">
    <w:abstractNumId w:val="39"/>
  </w:num>
  <w:num w:numId="9">
    <w:abstractNumId w:val="4"/>
  </w:num>
  <w:num w:numId="10">
    <w:abstractNumId w:val="29"/>
  </w:num>
  <w:num w:numId="11">
    <w:abstractNumId w:val="23"/>
  </w:num>
  <w:num w:numId="12">
    <w:abstractNumId w:val="2"/>
  </w:num>
  <w:num w:numId="13">
    <w:abstractNumId w:val="26"/>
  </w:num>
  <w:num w:numId="14">
    <w:abstractNumId w:val="7"/>
  </w:num>
  <w:num w:numId="15">
    <w:abstractNumId w:val="27"/>
  </w:num>
  <w:num w:numId="16">
    <w:abstractNumId w:val="35"/>
  </w:num>
  <w:num w:numId="17">
    <w:abstractNumId w:val="34"/>
  </w:num>
  <w:num w:numId="18">
    <w:abstractNumId w:val="19"/>
  </w:num>
  <w:num w:numId="19">
    <w:abstractNumId w:val="37"/>
  </w:num>
  <w:num w:numId="20">
    <w:abstractNumId w:val="5"/>
  </w:num>
  <w:num w:numId="21">
    <w:abstractNumId w:val="11"/>
  </w:num>
  <w:num w:numId="22">
    <w:abstractNumId w:val="24"/>
  </w:num>
  <w:num w:numId="23">
    <w:abstractNumId w:val="25"/>
  </w:num>
  <w:num w:numId="24">
    <w:abstractNumId w:val="16"/>
  </w:num>
  <w:num w:numId="25">
    <w:abstractNumId w:val="21"/>
  </w:num>
  <w:num w:numId="26">
    <w:abstractNumId w:val="17"/>
  </w:num>
  <w:num w:numId="27">
    <w:abstractNumId w:val="36"/>
  </w:num>
  <w:num w:numId="28">
    <w:abstractNumId w:val="6"/>
  </w:num>
  <w:num w:numId="29">
    <w:abstractNumId w:val="32"/>
  </w:num>
  <w:num w:numId="30">
    <w:abstractNumId w:val="9"/>
  </w:num>
  <w:num w:numId="31">
    <w:abstractNumId w:val="41"/>
  </w:num>
  <w:num w:numId="32">
    <w:abstractNumId w:val="13"/>
  </w:num>
  <w:num w:numId="33">
    <w:abstractNumId w:val="1"/>
  </w:num>
  <w:num w:numId="34">
    <w:abstractNumId w:val="40"/>
  </w:num>
  <w:num w:numId="35">
    <w:abstractNumId w:val="0"/>
  </w:num>
  <w:num w:numId="36">
    <w:abstractNumId w:val="28"/>
  </w:num>
  <w:num w:numId="37">
    <w:abstractNumId w:val="15"/>
  </w:num>
  <w:num w:numId="38">
    <w:abstractNumId w:val="12"/>
  </w:num>
  <w:num w:numId="39">
    <w:abstractNumId w:val="14"/>
  </w:num>
  <w:num w:numId="40">
    <w:abstractNumId w:val="8"/>
  </w:num>
  <w:num w:numId="41">
    <w:abstractNumId w:val="20"/>
  </w:num>
  <w:num w:numId="42">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20596"/>
    <w:rsid w:val="000217F8"/>
    <w:rsid w:val="00026168"/>
    <w:rsid w:val="0003301A"/>
    <w:rsid w:val="00043205"/>
    <w:rsid w:val="0004422F"/>
    <w:rsid w:val="00047060"/>
    <w:rsid w:val="000558DC"/>
    <w:rsid w:val="00071C00"/>
    <w:rsid w:val="00091670"/>
    <w:rsid w:val="000928C7"/>
    <w:rsid w:val="000936EA"/>
    <w:rsid w:val="0009589F"/>
    <w:rsid w:val="000B57F8"/>
    <w:rsid w:val="000C0E69"/>
    <w:rsid w:val="000C4AEB"/>
    <w:rsid w:val="000E14DC"/>
    <w:rsid w:val="000F048A"/>
    <w:rsid w:val="00100552"/>
    <w:rsid w:val="00101F23"/>
    <w:rsid w:val="00106AD9"/>
    <w:rsid w:val="00115789"/>
    <w:rsid w:val="00142F73"/>
    <w:rsid w:val="00151F33"/>
    <w:rsid w:val="001744F4"/>
    <w:rsid w:val="001831B9"/>
    <w:rsid w:val="00187476"/>
    <w:rsid w:val="001A1168"/>
    <w:rsid w:val="001A13D8"/>
    <w:rsid w:val="001A4E18"/>
    <w:rsid w:val="001B2992"/>
    <w:rsid w:val="001B34A8"/>
    <w:rsid w:val="001C1172"/>
    <w:rsid w:val="001C4BBD"/>
    <w:rsid w:val="001C5E0B"/>
    <w:rsid w:val="001F3B2B"/>
    <w:rsid w:val="00216A0A"/>
    <w:rsid w:val="0023453E"/>
    <w:rsid w:val="00237C5A"/>
    <w:rsid w:val="00245288"/>
    <w:rsid w:val="00245D95"/>
    <w:rsid w:val="002472DB"/>
    <w:rsid w:val="002640BE"/>
    <w:rsid w:val="00264180"/>
    <w:rsid w:val="00265FC9"/>
    <w:rsid w:val="0027744C"/>
    <w:rsid w:val="00287A5D"/>
    <w:rsid w:val="00287EC1"/>
    <w:rsid w:val="00291BB9"/>
    <w:rsid w:val="002B23A2"/>
    <w:rsid w:val="002B2689"/>
    <w:rsid w:val="002B4606"/>
    <w:rsid w:val="002C100A"/>
    <w:rsid w:val="002D054F"/>
    <w:rsid w:val="002D27F3"/>
    <w:rsid w:val="002D482D"/>
    <w:rsid w:val="002E6121"/>
    <w:rsid w:val="00312B46"/>
    <w:rsid w:val="003339D7"/>
    <w:rsid w:val="003524F0"/>
    <w:rsid w:val="0037373A"/>
    <w:rsid w:val="003763F4"/>
    <w:rsid w:val="003855AC"/>
    <w:rsid w:val="00391364"/>
    <w:rsid w:val="00393EAA"/>
    <w:rsid w:val="003C7635"/>
    <w:rsid w:val="003E0B93"/>
    <w:rsid w:val="003F6032"/>
    <w:rsid w:val="00410462"/>
    <w:rsid w:val="00417653"/>
    <w:rsid w:val="00422C4F"/>
    <w:rsid w:val="0042313B"/>
    <w:rsid w:val="00435A3C"/>
    <w:rsid w:val="004413FE"/>
    <w:rsid w:val="004428FB"/>
    <w:rsid w:val="00451027"/>
    <w:rsid w:val="00470E72"/>
    <w:rsid w:val="00474ACF"/>
    <w:rsid w:val="00487111"/>
    <w:rsid w:val="004A4CE5"/>
    <w:rsid w:val="004B37C4"/>
    <w:rsid w:val="004C6A7E"/>
    <w:rsid w:val="004D1FC9"/>
    <w:rsid w:val="004E0D83"/>
    <w:rsid w:val="004F077B"/>
    <w:rsid w:val="005178B2"/>
    <w:rsid w:val="00524CA2"/>
    <w:rsid w:val="00525FE7"/>
    <w:rsid w:val="005405F5"/>
    <w:rsid w:val="005474B1"/>
    <w:rsid w:val="005B1FDA"/>
    <w:rsid w:val="005B2AFE"/>
    <w:rsid w:val="005B6937"/>
    <w:rsid w:val="005B7A40"/>
    <w:rsid w:val="005C09A8"/>
    <w:rsid w:val="005C53F7"/>
    <w:rsid w:val="005E2097"/>
    <w:rsid w:val="005F50E5"/>
    <w:rsid w:val="00611B08"/>
    <w:rsid w:val="00617B39"/>
    <w:rsid w:val="00617D04"/>
    <w:rsid w:val="006248D4"/>
    <w:rsid w:val="006263C1"/>
    <w:rsid w:val="006446E8"/>
    <w:rsid w:val="00646EB0"/>
    <w:rsid w:val="00653124"/>
    <w:rsid w:val="00680E79"/>
    <w:rsid w:val="006877FB"/>
    <w:rsid w:val="006A465E"/>
    <w:rsid w:val="006A491F"/>
    <w:rsid w:val="006B6717"/>
    <w:rsid w:val="006C032B"/>
    <w:rsid w:val="006D041E"/>
    <w:rsid w:val="006D4822"/>
    <w:rsid w:val="006E52D9"/>
    <w:rsid w:val="00704A71"/>
    <w:rsid w:val="00732907"/>
    <w:rsid w:val="00755421"/>
    <w:rsid w:val="0077025E"/>
    <w:rsid w:val="00776164"/>
    <w:rsid w:val="00797DB0"/>
    <w:rsid w:val="007A00E8"/>
    <w:rsid w:val="007A5AD1"/>
    <w:rsid w:val="007B5D5E"/>
    <w:rsid w:val="007C0C37"/>
    <w:rsid w:val="007C2498"/>
    <w:rsid w:val="007D268D"/>
    <w:rsid w:val="007D490C"/>
    <w:rsid w:val="007E26F7"/>
    <w:rsid w:val="007F0AAE"/>
    <w:rsid w:val="007F1D55"/>
    <w:rsid w:val="0080585E"/>
    <w:rsid w:val="00806796"/>
    <w:rsid w:val="00837E8E"/>
    <w:rsid w:val="00841062"/>
    <w:rsid w:val="0086473C"/>
    <w:rsid w:val="00875F82"/>
    <w:rsid w:val="00876D55"/>
    <w:rsid w:val="00880F0C"/>
    <w:rsid w:val="008A2F77"/>
    <w:rsid w:val="008A78F5"/>
    <w:rsid w:val="008B1E9B"/>
    <w:rsid w:val="008B4BBB"/>
    <w:rsid w:val="008D44D4"/>
    <w:rsid w:val="008E79F3"/>
    <w:rsid w:val="008F06C8"/>
    <w:rsid w:val="008F1839"/>
    <w:rsid w:val="0090136D"/>
    <w:rsid w:val="00906965"/>
    <w:rsid w:val="009074AC"/>
    <w:rsid w:val="0091484A"/>
    <w:rsid w:val="009235B9"/>
    <w:rsid w:val="00927F96"/>
    <w:rsid w:val="009527DF"/>
    <w:rsid w:val="00971DD6"/>
    <w:rsid w:val="00975AE3"/>
    <w:rsid w:val="00994665"/>
    <w:rsid w:val="009A79C0"/>
    <w:rsid w:val="009A7FB1"/>
    <w:rsid w:val="009C025A"/>
    <w:rsid w:val="009E3225"/>
    <w:rsid w:val="009F5921"/>
    <w:rsid w:val="00A153EE"/>
    <w:rsid w:val="00A158BD"/>
    <w:rsid w:val="00A17CA8"/>
    <w:rsid w:val="00A45807"/>
    <w:rsid w:val="00A45AE9"/>
    <w:rsid w:val="00A75FD9"/>
    <w:rsid w:val="00AE427F"/>
    <w:rsid w:val="00AE5FD0"/>
    <w:rsid w:val="00AF17A7"/>
    <w:rsid w:val="00AF3FA9"/>
    <w:rsid w:val="00AF43D4"/>
    <w:rsid w:val="00B01062"/>
    <w:rsid w:val="00B05B32"/>
    <w:rsid w:val="00B06A5A"/>
    <w:rsid w:val="00B0725C"/>
    <w:rsid w:val="00B2303E"/>
    <w:rsid w:val="00B408B8"/>
    <w:rsid w:val="00B53198"/>
    <w:rsid w:val="00B75502"/>
    <w:rsid w:val="00B843E0"/>
    <w:rsid w:val="00BA3C22"/>
    <w:rsid w:val="00BF7970"/>
    <w:rsid w:val="00C06874"/>
    <w:rsid w:val="00C10A88"/>
    <w:rsid w:val="00C114FA"/>
    <w:rsid w:val="00C329F5"/>
    <w:rsid w:val="00C36258"/>
    <w:rsid w:val="00C55EE7"/>
    <w:rsid w:val="00C7122A"/>
    <w:rsid w:val="00C7170B"/>
    <w:rsid w:val="00CA0277"/>
    <w:rsid w:val="00CA5BBD"/>
    <w:rsid w:val="00CB00BB"/>
    <w:rsid w:val="00CB6BA1"/>
    <w:rsid w:val="00CD3058"/>
    <w:rsid w:val="00CD67DC"/>
    <w:rsid w:val="00CE26CF"/>
    <w:rsid w:val="00CE5658"/>
    <w:rsid w:val="00CF0D0F"/>
    <w:rsid w:val="00CF3505"/>
    <w:rsid w:val="00CF3EA1"/>
    <w:rsid w:val="00CF4A1A"/>
    <w:rsid w:val="00D43AD0"/>
    <w:rsid w:val="00D47E6C"/>
    <w:rsid w:val="00D524EB"/>
    <w:rsid w:val="00D56E30"/>
    <w:rsid w:val="00D60A64"/>
    <w:rsid w:val="00D65EF3"/>
    <w:rsid w:val="00D8033A"/>
    <w:rsid w:val="00D8235D"/>
    <w:rsid w:val="00D82873"/>
    <w:rsid w:val="00D845E4"/>
    <w:rsid w:val="00DD0068"/>
    <w:rsid w:val="00DD5018"/>
    <w:rsid w:val="00DE64AD"/>
    <w:rsid w:val="00DF5A1F"/>
    <w:rsid w:val="00DF6F40"/>
    <w:rsid w:val="00E07CAE"/>
    <w:rsid w:val="00E10DA2"/>
    <w:rsid w:val="00E2068C"/>
    <w:rsid w:val="00E23324"/>
    <w:rsid w:val="00E32129"/>
    <w:rsid w:val="00E36D9A"/>
    <w:rsid w:val="00E51689"/>
    <w:rsid w:val="00E545F1"/>
    <w:rsid w:val="00E630C4"/>
    <w:rsid w:val="00E639C3"/>
    <w:rsid w:val="00E6427F"/>
    <w:rsid w:val="00E6524D"/>
    <w:rsid w:val="00E742F9"/>
    <w:rsid w:val="00E77FBC"/>
    <w:rsid w:val="00E84F24"/>
    <w:rsid w:val="00E9107F"/>
    <w:rsid w:val="00EA4443"/>
    <w:rsid w:val="00EB1B6C"/>
    <w:rsid w:val="00EB35E0"/>
    <w:rsid w:val="00EB373E"/>
    <w:rsid w:val="00ED005D"/>
    <w:rsid w:val="00EE21DD"/>
    <w:rsid w:val="00EF51CB"/>
    <w:rsid w:val="00F2398F"/>
    <w:rsid w:val="00F323EB"/>
    <w:rsid w:val="00F35AFE"/>
    <w:rsid w:val="00F4282F"/>
    <w:rsid w:val="00F43F88"/>
    <w:rsid w:val="00F44492"/>
    <w:rsid w:val="00F516A1"/>
    <w:rsid w:val="00F75576"/>
    <w:rsid w:val="00F81870"/>
    <w:rsid w:val="00F915A2"/>
    <w:rsid w:val="00F92173"/>
    <w:rsid w:val="00F93B4D"/>
    <w:rsid w:val="00F95B3C"/>
    <w:rsid w:val="00FA2EB1"/>
    <w:rsid w:val="00FC5345"/>
    <w:rsid w:val="00FC55AF"/>
    <w:rsid w:val="00FD0700"/>
    <w:rsid w:val="00FD6943"/>
    <w:rsid w:val="00FE0E17"/>
    <w:rsid w:val="00FE1E1D"/>
    <w:rsid w:val="00FF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68B52A29"/>
  <w15:docId w15:val="{BEFBCB24-FCB8-4DFC-ABAD-3E6CE11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7970"/>
    <w:rPr>
      <w:rFonts w:ascii="Times New Roman" w:eastAsia="Times New Roman" w:hAnsi="Times New Roman"/>
      <w:sz w:val="24"/>
      <w:szCs w:val="24"/>
    </w:rPr>
  </w:style>
  <w:style w:type="paragraph" w:styleId="10">
    <w:name w:val="heading 1"/>
    <w:basedOn w:val="a0"/>
    <w:next w:val="a0"/>
    <w:link w:val="11"/>
    <w:qFormat/>
    <w:rsid w:val="00E6427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0"/>
    <w:next w:val="a0"/>
    <w:link w:val="30"/>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0"/>
    <w:next w:val="a0"/>
    <w:link w:val="40"/>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0"/>
    <w:next w:val="a0"/>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0"/>
    <w:next w:val="a0"/>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0"/>
    <w:next w:val="a0"/>
    <w:link w:val="80"/>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0"/>
    <w:next w:val="a0"/>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
    <w:basedOn w:val="a0"/>
    <w:link w:val="a5"/>
    <w:unhideWhenUsed/>
    <w:rsid w:val="008F1839"/>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aliases w:val="Знак Знак4"/>
    <w:basedOn w:val="a1"/>
    <w:link w:val="a4"/>
    <w:rsid w:val="008F1839"/>
  </w:style>
  <w:style w:type="paragraph" w:styleId="a6">
    <w:name w:val="footer"/>
    <w:basedOn w:val="a0"/>
    <w:link w:val="a7"/>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1"/>
    <w:link w:val="a6"/>
    <w:uiPriority w:val="99"/>
    <w:rsid w:val="008F1839"/>
  </w:style>
  <w:style w:type="paragraph" w:styleId="a8">
    <w:name w:val="No Spacing"/>
    <w:qFormat/>
    <w:rsid w:val="00E6427F"/>
    <w:rPr>
      <w:sz w:val="22"/>
      <w:szCs w:val="22"/>
      <w:lang w:eastAsia="en-US"/>
    </w:rPr>
  </w:style>
  <w:style w:type="character" w:customStyle="1" w:styleId="11">
    <w:name w:val="Заголовок 1 Знак"/>
    <w:link w:val="10"/>
    <w:rsid w:val="00E6427F"/>
    <w:rPr>
      <w:rFonts w:ascii="Cambria" w:eastAsia="Times New Roman" w:hAnsi="Cambria" w:cs="Times New Roman"/>
      <w:b/>
      <w:bCs/>
      <w:color w:val="365F91"/>
      <w:sz w:val="28"/>
      <w:szCs w:val="28"/>
    </w:rPr>
  </w:style>
  <w:style w:type="character" w:customStyle="1" w:styleId="20">
    <w:name w:val="Заголовок 2 Знак"/>
    <w:link w:val="2"/>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rsid w:val="00E6427F"/>
    <w:rPr>
      <w:rFonts w:ascii="Cambria" w:eastAsia="Times New Roman" w:hAnsi="Cambria" w:cs="Times New Roman"/>
      <w:b/>
      <w:bCs/>
      <w:color w:val="4F81BD"/>
    </w:rPr>
  </w:style>
  <w:style w:type="character" w:customStyle="1" w:styleId="40">
    <w:name w:val="Заголовок 4 Знак"/>
    <w:aliases w:val="H4 Знак"/>
    <w:link w:val="4"/>
    <w:rsid w:val="00E6427F"/>
    <w:rPr>
      <w:rFonts w:ascii="Cambria" w:eastAsia="Times New Roman" w:hAnsi="Cambria" w:cs="Times New Roman"/>
      <w:b/>
      <w:bCs/>
      <w:i/>
      <w:iCs/>
      <w:color w:val="4F81BD"/>
    </w:rPr>
  </w:style>
  <w:style w:type="paragraph" w:styleId="a9">
    <w:name w:val="Balloon Text"/>
    <w:basedOn w:val="a0"/>
    <w:link w:val="aa"/>
    <w:uiPriority w:val="99"/>
    <w:semiHidden/>
    <w:unhideWhenUsed/>
    <w:rsid w:val="000928C7"/>
    <w:rPr>
      <w:rFonts w:ascii="Segoe UI" w:hAnsi="Segoe UI" w:cs="Segoe UI"/>
      <w:sz w:val="18"/>
      <w:szCs w:val="18"/>
    </w:rPr>
  </w:style>
  <w:style w:type="character" w:customStyle="1" w:styleId="aa">
    <w:name w:val="Текст выноски Знак"/>
    <w:link w:val="a9"/>
    <w:uiPriority w:val="99"/>
    <w:semiHidden/>
    <w:rsid w:val="000928C7"/>
    <w:rPr>
      <w:rFonts w:ascii="Segoe UI" w:eastAsia="Times New Roman" w:hAnsi="Segoe UI" w:cs="Segoe UI"/>
      <w:sz w:val="18"/>
      <w:szCs w:val="18"/>
      <w:lang w:eastAsia="ru-RU"/>
    </w:rPr>
  </w:style>
  <w:style w:type="character" w:styleId="ab">
    <w:name w:val="Hyperlink"/>
    <w:uiPriority w:val="99"/>
    <w:unhideWhenUsed/>
    <w:rsid w:val="005405F5"/>
    <w:rPr>
      <w:color w:val="0000FF"/>
      <w:u w:val="single"/>
    </w:rPr>
  </w:style>
  <w:style w:type="paragraph" w:styleId="ac">
    <w:name w:val="List Paragraph"/>
    <w:aliases w:val="Ненумерованный список,Bullet_IRAO,List Paragraph"/>
    <w:basedOn w:val="a0"/>
    <w:link w:val="ad"/>
    <w:uiPriority w:val="34"/>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2"/>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FE1E1D"/>
    <w:rPr>
      <w:rFonts w:asciiTheme="minorHAnsi" w:eastAsiaTheme="minorHAnsi" w:hAnsiTheme="minorHAnsi" w:cstheme="minorBidi"/>
      <w:sz w:val="20"/>
      <w:szCs w:val="20"/>
      <w:lang w:eastAsia="en-US"/>
    </w:rPr>
  </w:style>
  <w:style w:type="character" w:customStyle="1" w:styleId="af0">
    <w:name w:val="Текст сноски Знак"/>
    <w:basedOn w:val="a1"/>
    <w:link w:val="af"/>
    <w:uiPriority w:val="99"/>
    <w:rsid w:val="00FE1E1D"/>
    <w:rPr>
      <w:rFonts w:asciiTheme="minorHAnsi" w:eastAsiaTheme="minorHAnsi" w:hAnsiTheme="minorHAnsi" w:cstheme="minorBidi"/>
      <w:lang w:eastAsia="en-US"/>
    </w:rPr>
  </w:style>
  <w:style w:type="character" w:styleId="af1">
    <w:name w:val="footnote reference"/>
    <w:basedOn w:val="a1"/>
    <w:uiPriority w:val="99"/>
    <w:unhideWhenUsed/>
    <w:rsid w:val="00FE1E1D"/>
    <w:rPr>
      <w:vertAlign w:val="superscript"/>
    </w:rPr>
  </w:style>
  <w:style w:type="paragraph" w:customStyle="1" w:styleId="af2">
    <w:name w:val="Таблица текст"/>
    <w:basedOn w:val="a0"/>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1"/>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1"/>
    <w:link w:val="6"/>
    <w:rsid w:val="0004422F"/>
    <w:rPr>
      <w:rFonts w:eastAsia="Times New Roman"/>
      <w:b/>
      <w:bCs/>
      <w:sz w:val="22"/>
      <w:szCs w:val="22"/>
      <w:lang w:val="x-none" w:eastAsia="x-none"/>
    </w:rPr>
  </w:style>
  <w:style w:type="character" w:customStyle="1" w:styleId="70">
    <w:name w:val="Заголовок 7 Знак"/>
    <w:basedOn w:val="a1"/>
    <w:link w:val="7"/>
    <w:uiPriority w:val="9"/>
    <w:rsid w:val="0004422F"/>
    <w:rPr>
      <w:rFonts w:eastAsia="Times New Roman"/>
      <w:sz w:val="24"/>
      <w:szCs w:val="24"/>
      <w:lang w:val="x-none" w:eastAsia="x-none"/>
    </w:rPr>
  </w:style>
  <w:style w:type="character" w:customStyle="1" w:styleId="80">
    <w:name w:val="Заголовок 8 Знак"/>
    <w:basedOn w:val="a1"/>
    <w:link w:val="8"/>
    <w:rsid w:val="0004422F"/>
    <w:rPr>
      <w:rFonts w:eastAsia="Times New Roman"/>
      <w:i/>
      <w:iCs/>
      <w:sz w:val="24"/>
      <w:szCs w:val="24"/>
      <w:lang w:val="x-none" w:eastAsia="x-none"/>
    </w:rPr>
  </w:style>
  <w:style w:type="character" w:customStyle="1" w:styleId="90">
    <w:name w:val="Заголовок 9 Знак"/>
    <w:basedOn w:val="a1"/>
    <w:link w:val="9"/>
    <w:uiPriority w:val="9"/>
    <w:rsid w:val="0004422F"/>
    <w:rPr>
      <w:rFonts w:ascii="Cambria" w:eastAsia="Times New Roman" w:hAnsi="Cambria"/>
      <w:sz w:val="22"/>
      <w:szCs w:val="22"/>
      <w:lang w:val="x-none" w:eastAsia="x-none"/>
    </w:rPr>
  </w:style>
  <w:style w:type="character" w:customStyle="1" w:styleId="ad">
    <w:name w:val="Абзац списка Знак"/>
    <w:aliases w:val="Ненумерованный список Знак,Bullet_IRAO Знак,List Paragraph Знак"/>
    <w:link w:val="ac"/>
    <w:uiPriority w:val="34"/>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0"/>
    <w:rsid w:val="0004422F"/>
    <w:pPr>
      <w:ind w:left="708"/>
    </w:pPr>
  </w:style>
  <w:style w:type="table" w:customStyle="1" w:styleId="22">
    <w:name w:val="Сетка таблицы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04422F"/>
    <w:rPr>
      <w:sz w:val="16"/>
      <w:szCs w:val="16"/>
    </w:rPr>
  </w:style>
  <w:style w:type="paragraph" w:styleId="af4">
    <w:name w:val="annotation text"/>
    <w:basedOn w:val="a0"/>
    <w:link w:val="af5"/>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0"/>
    <w:rsid w:val="0004422F"/>
    <w:pPr>
      <w:suppressAutoHyphens/>
      <w:spacing w:line="100" w:lineRule="atLeast"/>
    </w:pPr>
    <w:rPr>
      <w:kern w:val="1"/>
      <w:lang w:eastAsia="ar-SA"/>
    </w:rPr>
  </w:style>
  <w:style w:type="table" w:customStyle="1" w:styleId="61">
    <w:name w:val="Сетка таблицы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4422F"/>
  </w:style>
  <w:style w:type="paragraph" w:styleId="af6">
    <w:name w:val="annotation subject"/>
    <w:basedOn w:val="af4"/>
    <w:next w:val="af4"/>
    <w:link w:val="af7"/>
    <w:uiPriority w:val="99"/>
    <w:semiHidden/>
    <w:unhideWhenUsed/>
    <w:rsid w:val="0004422F"/>
    <w:rPr>
      <w:b/>
      <w:bCs/>
    </w:rPr>
  </w:style>
  <w:style w:type="character" w:customStyle="1" w:styleId="af7">
    <w:name w:val="Тема примечания Знак"/>
    <w:basedOn w:val="af5"/>
    <w:link w:val="af6"/>
    <w:uiPriority w:val="99"/>
    <w:semiHidden/>
    <w:rsid w:val="0004422F"/>
    <w:rPr>
      <w:rFonts w:asciiTheme="minorHAnsi" w:eastAsiaTheme="minorHAnsi" w:hAnsiTheme="minorHAnsi" w:cstheme="minorBidi"/>
      <w:b/>
      <w:bCs/>
      <w:lang w:eastAsia="en-US"/>
    </w:rPr>
  </w:style>
  <w:style w:type="paragraph" w:customStyle="1" w:styleId="af8">
    <w:name w:val="Блок"/>
    <w:basedOn w:val="a0"/>
    <w:link w:val="af9"/>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9">
    <w:name w:val="Блок Знак"/>
    <w:basedOn w:val="a1"/>
    <w:link w:val="af8"/>
    <w:rsid w:val="0004422F"/>
    <w:rPr>
      <w:rFonts w:ascii="Arial" w:eastAsia="Times New Roman" w:hAnsi="Arial" w:cs="Arial"/>
      <w:b/>
      <w:sz w:val="72"/>
      <w:szCs w:val="72"/>
    </w:rPr>
  </w:style>
  <w:style w:type="table" w:customStyle="1" w:styleId="110">
    <w:name w:val="Сетка таблицы1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4422F"/>
  </w:style>
  <w:style w:type="character" w:customStyle="1" w:styleId="afa">
    <w:name w:val="комментарий"/>
    <w:rsid w:val="0004422F"/>
    <w:rPr>
      <w:b/>
      <w:i/>
      <w:shd w:val="clear" w:color="auto" w:fill="FFFF99"/>
    </w:rPr>
  </w:style>
  <w:style w:type="paragraph" w:customStyle="1" w:styleId="-">
    <w:name w:val="Введение-заголовок"/>
    <w:basedOn w:val="a0"/>
    <w:link w:val="-0"/>
    <w:qFormat/>
    <w:rsid w:val="0004422F"/>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04422F"/>
    <w:rPr>
      <w:rFonts w:ascii="Arial" w:eastAsia="Times New Roman" w:hAnsi="Arial"/>
      <w:b/>
      <w:bCs/>
      <w:caps/>
      <w:sz w:val="28"/>
      <w:szCs w:val="24"/>
    </w:rPr>
  </w:style>
  <w:style w:type="paragraph" w:customStyle="1" w:styleId="Style4">
    <w:name w:val="Style4"/>
    <w:basedOn w:val="a0"/>
    <w:rsid w:val="0004422F"/>
    <w:pPr>
      <w:widowControl w:val="0"/>
      <w:autoSpaceDE w:val="0"/>
      <w:autoSpaceDN w:val="0"/>
      <w:adjustRightInd w:val="0"/>
    </w:pPr>
  </w:style>
  <w:style w:type="paragraph" w:customStyle="1" w:styleId="Style5">
    <w:name w:val="Style5"/>
    <w:basedOn w:val="a0"/>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b">
    <w:name w:val="Body Text Indent"/>
    <w:basedOn w:val="a0"/>
    <w:link w:val="afc"/>
    <w:rsid w:val="0004422F"/>
    <w:pPr>
      <w:ind w:firstLine="360"/>
      <w:jc w:val="both"/>
    </w:pPr>
  </w:style>
  <w:style w:type="character" w:customStyle="1" w:styleId="afc">
    <w:name w:val="Основной текст с отступом Знак"/>
    <w:basedOn w:val="a1"/>
    <w:link w:val="afb"/>
    <w:rsid w:val="0004422F"/>
    <w:rPr>
      <w:rFonts w:ascii="Times New Roman" w:eastAsia="Times New Roman" w:hAnsi="Times New Roman"/>
      <w:sz w:val="24"/>
      <w:szCs w:val="24"/>
    </w:rPr>
  </w:style>
  <w:style w:type="paragraph" w:styleId="29">
    <w:name w:val="Body Text Indent 2"/>
    <w:basedOn w:val="a0"/>
    <w:link w:val="2a"/>
    <w:semiHidden/>
    <w:rsid w:val="0004422F"/>
    <w:pPr>
      <w:ind w:firstLine="720"/>
      <w:jc w:val="both"/>
    </w:pPr>
    <w:rPr>
      <w:szCs w:val="18"/>
    </w:rPr>
  </w:style>
  <w:style w:type="character" w:customStyle="1" w:styleId="2a">
    <w:name w:val="Основной текст с отступом 2 Знак"/>
    <w:basedOn w:val="a1"/>
    <w:link w:val="29"/>
    <w:semiHidden/>
    <w:rsid w:val="0004422F"/>
    <w:rPr>
      <w:rFonts w:ascii="Times New Roman" w:eastAsia="Times New Roman" w:hAnsi="Times New Roman"/>
      <w:sz w:val="24"/>
      <w:szCs w:val="18"/>
    </w:rPr>
  </w:style>
  <w:style w:type="paragraph" w:customStyle="1" w:styleId="Style1">
    <w:name w:val="Style1"/>
    <w:basedOn w:val="a0"/>
    <w:rsid w:val="0004422F"/>
    <w:pPr>
      <w:widowControl w:val="0"/>
      <w:autoSpaceDE w:val="0"/>
      <w:autoSpaceDN w:val="0"/>
      <w:adjustRightInd w:val="0"/>
      <w:spacing w:line="276" w:lineRule="exact"/>
      <w:ind w:firstLine="480"/>
      <w:jc w:val="both"/>
    </w:pPr>
  </w:style>
  <w:style w:type="paragraph" w:customStyle="1" w:styleId="Style2">
    <w:name w:val="Style2"/>
    <w:basedOn w:val="a0"/>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0"/>
    <w:rsid w:val="0004422F"/>
    <w:pPr>
      <w:widowControl w:val="0"/>
      <w:autoSpaceDE w:val="0"/>
      <w:autoSpaceDN w:val="0"/>
      <w:adjustRightInd w:val="0"/>
      <w:spacing w:line="276" w:lineRule="exact"/>
      <w:ind w:firstLine="355"/>
      <w:jc w:val="both"/>
    </w:pPr>
  </w:style>
  <w:style w:type="paragraph" w:customStyle="1" w:styleId="Style6">
    <w:name w:val="Style6"/>
    <w:basedOn w:val="a0"/>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1"/>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0"/>
    <w:uiPriority w:val="99"/>
    <w:semiHidden/>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0"/>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d">
    <w:name w:val="Title"/>
    <w:basedOn w:val="a0"/>
    <w:link w:val="afe"/>
    <w:qFormat/>
    <w:rsid w:val="0004422F"/>
    <w:pPr>
      <w:jc w:val="center"/>
    </w:pPr>
    <w:rPr>
      <w:b/>
      <w:bCs/>
    </w:rPr>
  </w:style>
  <w:style w:type="character" w:customStyle="1" w:styleId="afe">
    <w:name w:val="Заголовок Знак"/>
    <w:basedOn w:val="a1"/>
    <w:link w:val="afd"/>
    <w:rsid w:val="0004422F"/>
    <w:rPr>
      <w:rFonts w:ascii="Times New Roman" w:eastAsia="Times New Roman" w:hAnsi="Times New Roman"/>
      <w:b/>
      <w:bCs/>
      <w:sz w:val="24"/>
      <w:szCs w:val="24"/>
    </w:rPr>
  </w:style>
  <w:style w:type="character" w:customStyle="1" w:styleId="2c">
    <w:name w:val="Основной текст (2)_"/>
    <w:basedOn w:val="a1"/>
    <w:link w:val="2d"/>
    <w:rsid w:val="0004422F"/>
    <w:rPr>
      <w:rFonts w:ascii="Times New Roman" w:eastAsia="Times New Roman" w:hAnsi="Times New Roman"/>
      <w:b/>
      <w:bCs/>
      <w:shd w:val="clear" w:color="auto" w:fill="FFFFFF"/>
    </w:rPr>
  </w:style>
  <w:style w:type="paragraph" w:customStyle="1" w:styleId="2d">
    <w:name w:val="Основной текст (2)"/>
    <w:basedOn w:val="a0"/>
    <w:link w:val="2c"/>
    <w:rsid w:val="0004422F"/>
    <w:pPr>
      <w:widowControl w:val="0"/>
      <w:shd w:val="clear" w:color="auto" w:fill="FFFFFF"/>
      <w:spacing w:after="1140" w:line="0" w:lineRule="atLeast"/>
      <w:ind w:hanging="2620"/>
      <w:jc w:val="center"/>
    </w:pPr>
    <w:rPr>
      <w:b/>
      <w:bCs/>
      <w:sz w:val="20"/>
      <w:szCs w:val="20"/>
    </w:rPr>
  </w:style>
  <w:style w:type="paragraph" w:styleId="aff">
    <w:name w:val="Body Text"/>
    <w:aliases w:val="Знак Знак"/>
    <w:basedOn w:val="a0"/>
    <w:link w:val="aff0"/>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0">
    <w:name w:val="Основной текст Знак"/>
    <w:aliases w:val="Знак Знак Знак"/>
    <w:basedOn w:val="a1"/>
    <w:link w:val="aff"/>
    <w:rsid w:val="0004422F"/>
    <w:rPr>
      <w:rFonts w:ascii="Times New Roman" w:eastAsia="Times New Roman" w:hAnsi="Times New Roman"/>
      <w:sz w:val="22"/>
      <w:szCs w:val="28"/>
    </w:rPr>
  </w:style>
  <w:style w:type="paragraph" w:styleId="aff1">
    <w:name w:val="Plain Text"/>
    <w:aliases w:val=" Знак"/>
    <w:basedOn w:val="a0"/>
    <w:link w:val="aff2"/>
    <w:rsid w:val="0004422F"/>
    <w:rPr>
      <w:rFonts w:ascii="Courier New" w:hAnsi="Courier New"/>
      <w:sz w:val="20"/>
      <w:szCs w:val="20"/>
      <w:lang w:val="x-none" w:eastAsia="x-none"/>
    </w:rPr>
  </w:style>
  <w:style w:type="character" w:customStyle="1" w:styleId="aff2">
    <w:name w:val="Текст Знак"/>
    <w:aliases w:val=" Знак Знак"/>
    <w:basedOn w:val="a1"/>
    <w:link w:val="aff1"/>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0"/>
    <w:rsid w:val="0004422F"/>
    <w:pPr>
      <w:spacing w:before="120" w:after="120" w:line="240" w:lineRule="exact"/>
      <w:ind w:left="709"/>
      <w:jc w:val="both"/>
    </w:pPr>
    <w:rPr>
      <w:szCs w:val="20"/>
    </w:rPr>
  </w:style>
  <w:style w:type="paragraph" w:styleId="33">
    <w:name w:val="Body Text 3"/>
    <w:basedOn w:val="a0"/>
    <w:link w:val="34"/>
    <w:uiPriority w:val="99"/>
    <w:rsid w:val="0004422F"/>
    <w:pPr>
      <w:spacing w:after="120"/>
    </w:pPr>
    <w:rPr>
      <w:sz w:val="16"/>
      <w:szCs w:val="16"/>
      <w:lang w:val="x-none" w:eastAsia="x-none"/>
    </w:rPr>
  </w:style>
  <w:style w:type="character" w:customStyle="1" w:styleId="34">
    <w:name w:val="Основной текст 3 Знак"/>
    <w:basedOn w:val="a1"/>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0"/>
    <w:rsid w:val="0004422F"/>
    <w:pPr>
      <w:suppressAutoHyphens/>
      <w:spacing w:before="120"/>
      <w:ind w:left="360"/>
      <w:jc w:val="both"/>
    </w:pPr>
    <w:rPr>
      <w:lang w:eastAsia="ar-SA"/>
    </w:rPr>
  </w:style>
  <w:style w:type="paragraph" w:customStyle="1" w:styleId="12pt">
    <w:name w:val="Стиль 12 pt по ширине"/>
    <w:basedOn w:val="a0"/>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4">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5">
    <w:name w:val="Обычный1"/>
    <w:rsid w:val="0004422F"/>
    <w:pPr>
      <w:ind w:right="284"/>
      <w:jc w:val="both"/>
    </w:pPr>
    <w:rPr>
      <w:rFonts w:ascii="Times New Roman" w:eastAsia="Times New Roman" w:hAnsi="Times New Roman"/>
      <w:snapToGrid w:val="0"/>
      <w:sz w:val="24"/>
    </w:rPr>
  </w:style>
  <w:style w:type="paragraph" w:customStyle="1" w:styleId="16">
    <w:name w:val="Основной текст1"/>
    <w:basedOn w:val="15"/>
    <w:link w:val="aff3"/>
    <w:rsid w:val="0004422F"/>
    <w:pPr>
      <w:ind w:right="-1"/>
    </w:pPr>
    <w:rPr>
      <w:snapToGrid/>
    </w:rPr>
  </w:style>
  <w:style w:type="paragraph" w:customStyle="1" w:styleId="212">
    <w:name w:val="Основной текст с отступом 21"/>
    <w:basedOn w:val="15"/>
    <w:rsid w:val="0004422F"/>
    <w:pPr>
      <w:widowControl w:val="0"/>
      <w:ind w:right="0" w:firstLine="567"/>
    </w:pPr>
    <w:rPr>
      <w:rFonts w:ascii="Times New Roman CYR" w:hAnsi="Times New Roman CYR"/>
      <w:snapToGrid/>
      <w:sz w:val="28"/>
    </w:rPr>
  </w:style>
  <w:style w:type="character" w:customStyle="1" w:styleId="aff4">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3">
    <w:name w:val="Основной текст_"/>
    <w:link w:val="16"/>
    <w:rsid w:val="0004422F"/>
    <w:rPr>
      <w:rFonts w:ascii="Times New Roman" w:eastAsia="Times New Roman" w:hAnsi="Times New Roman"/>
      <w:sz w:val="24"/>
    </w:rPr>
  </w:style>
  <w:style w:type="character" w:customStyle="1" w:styleId="aff5">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1"/>
    <w:link w:val="36"/>
    <w:uiPriority w:val="99"/>
    <w:rsid w:val="0004422F"/>
    <w:rPr>
      <w:rFonts w:ascii="Arial" w:eastAsia="Times New Roman" w:hAnsi="Arial"/>
      <w:sz w:val="16"/>
      <w:szCs w:val="16"/>
    </w:rPr>
  </w:style>
  <w:style w:type="character" w:styleId="aff6">
    <w:name w:val="page number"/>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0">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0"/>
    <w:rsid w:val="0004422F"/>
    <w:pPr>
      <w:widowControl w:val="0"/>
      <w:autoSpaceDE w:val="0"/>
      <w:autoSpaceDN w:val="0"/>
      <w:adjustRightInd w:val="0"/>
      <w:spacing w:line="288" w:lineRule="exact"/>
      <w:ind w:firstLine="701"/>
      <w:jc w:val="both"/>
    </w:pPr>
  </w:style>
  <w:style w:type="paragraph" w:customStyle="1" w:styleId="Style8">
    <w:name w:val="Style8"/>
    <w:basedOn w:val="a0"/>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0"/>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1"/>
    <w:link w:val="2f2"/>
    <w:rsid w:val="0004422F"/>
    <w:rPr>
      <w:rFonts w:ascii="Times New Roman" w:eastAsia="Times New Roman" w:hAnsi="Times New Roman"/>
      <w:sz w:val="22"/>
      <w:szCs w:val="28"/>
    </w:rPr>
  </w:style>
  <w:style w:type="numbering" w:customStyle="1" w:styleId="1111">
    <w:name w:val="Нет списка111"/>
    <w:next w:val="a3"/>
    <w:uiPriority w:val="99"/>
    <w:semiHidden/>
    <w:unhideWhenUsed/>
    <w:rsid w:val="0004422F"/>
  </w:style>
  <w:style w:type="paragraph" w:customStyle="1" w:styleId="17">
    <w:name w:val="Текст1"/>
    <w:basedOn w:val="a0"/>
    <w:rsid w:val="0004422F"/>
    <w:pPr>
      <w:suppressAutoHyphens/>
    </w:pPr>
    <w:rPr>
      <w:rFonts w:ascii="Courier New" w:hAnsi="Courier New" w:cs="Courier New"/>
      <w:sz w:val="20"/>
      <w:szCs w:val="20"/>
      <w:lang w:eastAsia="ar-SA"/>
    </w:rPr>
  </w:style>
  <w:style w:type="paragraph" w:customStyle="1" w:styleId="18">
    <w:name w:val="1 текст"/>
    <w:basedOn w:val="a0"/>
    <w:link w:val="19"/>
    <w:qFormat/>
    <w:rsid w:val="0004422F"/>
    <w:pPr>
      <w:widowControl w:val="0"/>
      <w:autoSpaceDE w:val="0"/>
      <w:autoSpaceDN w:val="0"/>
      <w:adjustRightInd w:val="0"/>
      <w:ind w:left="357"/>
      <w:jc w:val="both"/>
    </w:pPr>
    <w:rPr>
      <w:rFonts w:ascii="Arial Narrow" w:hAnsi="Arial Narrow"/>
    </w:rPr>
  </w:style>
  <w:style w:type="character" w:customStyle="1" w:styleId="19">
    <w:name w:val="1 текст Знак"/>
    <w:link w:val="18"/>
    <w:rsid w:val="0004422F"/>
    <w:rPr>
      <w:rFonts w:ascii="Arial Narrow" w:eastAsia="Times New Roman" w:hAnsi="Arial Narrow"/>
      <w:sz w:val="24"/>
      <w:szCs w:val="24"/>
    </w:rPr>
  </w:style>
  <w:style w:type="paragraph" w:customStyle="1" w:styleId="1DE3">
    <w:name w:val="1 DE3"/>
    <w:basedOn w:val="a0"/>
    <w:link w:val="1DE30"/>
    <w:qFormat/>
    <w:rsid w:val="0004422F"/>
    <w:pPr>
      <w:widowControl w:val="0"/>
      <w:numPr>
        <w:numId w:val="6"/>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1"/>
    <w:rsid w:val="0004422F"/>
  </w:style>
  <w:style w:type="character" w:customStyle="1" w:styleId="apple-converted-space">
    <w:name w:val="apple-converted-space"/>
    <w:basedOn w:val="a1"/>
    <w:rsid w:val="0004422F"/>
  </w:style>
  <w:style w:type="table" w:customStyle="1" w:styleId="410">
    <w:name w:val="Сетка таблицы41"/>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0"/>
    <w:uiPriority w:val="99"/>
    <w:rsid w:val="0004422F"/>
    <w:pPr>
      <w:widowControl w:val="0"/>
      <w:autoSpaceDE w:val="0"/>
      <w:autoSpaceDN w:val="0"/>
      <w:adjustRightInd w:val="0"/>
      <w:spacing w:line="274" w:lineRule="exact"/>
      <w:jc w:val="both"/>
    </w:pPr>
  </w:style>
  <w:style w:type="character" w:customStyle="1" w:styleId="FontStyle24">
    <w:name w:val="Font Style24"/>
    <w:basedOn w:val="a1"/>
    <w:uiPriority w:val="99"/>
    <w:rsid w:val="0004422F"/>
    <w:rPr>
      <w:rFonts w:ascii="Times New Roman" w:hAnsi="Times New Roman" w:cs="Times New Roman"/>
      <w:sz w:val="22"/>
      <w:szCs w:val="22"/>
    </w:rPr>
  </w:style>
  <w:style w:type="numbering" w:customStyle="1" w:styleId="11110">
    <w:name w:val="Нет списка1111"/>
    <w:next w:val="a3"/>
    <w:uiPriority w:val="99"/>
    <w:semiHidden/>
    <w:unhideWhenUsed/>
    <w:rsid w:val="0004422F"/>
  </w:style>
  <w:style w:type="paragraph" w:customStyle="1" w:styleId="xl42">
    <w:name w:val="xl42"/>
    <w:basedOn w:val="a0"/>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8">
    <w:name w:val="ПодразделТ"/>
    <w:basedOn w:val="a0"/>
    <w:next w:val="a0"/>
    <w:rsid w:val="0004422F"/>
    <w:pPr>
      <w:keepNext/>
      <w:keepLines/>
      <w:spacing w:before="360" w:after="360" w:line="312" w:lineRule="auto"/>
      <w:ind w:firstLine="720"/>
      <w:jc w:val="both"/>
      <w:outlineLvl w:val="1"/>
    </w:pPr>
    <w:rPr>
      <w:b/>
      <w:sz w:val="32"/>
      <w:szCs w:val="20"/>
    </w:rPr>
  </w:style>
  <w:style w:type="paragraph" w:styleId="aff9">
    <w:name w:val="toa heading"/>
    <w:basedOn w:val="a0"/>
    <w:next w:val="a0"/>
    <w:semiHidden/>
    <w:rsid w:val="0004422F"/>
    <w:pPr>
      <w:spacing w:before="120"/>
      <w:ind w:left="170"/>
    </w:pPr>
    <w:rPr>
      <w:bCs/>
      <w:sz w:val="28"/>
    </w:rPr>
  </w:style>
  <w:style w:type="paragraph" w:customStyle="1" w:styleId="121">
    <w:name w:val="Табличный 12Ц1"/>
    <w:basedOn w:val="a0"/>
    <w:rsid w:val="0004422F"/>
    <w:pPr>
      <w:jc w:val="center"/>
    </w:pPr>
    <w:rPr>
      <w:szCs w:val="20"/>
    </w:rPr>
  </w:style>
  <w:style w:type="table" w:styleId="54">
    <w:name w:val="Table Grid 5"/>
    <w:basedOn w:val="a2"/>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3"/>
    <w:uiPriority w:val="99"/>
    <w:semiHidden/>
    <w:unhideWhenUsed/>
    <w:rsid w:val="0004422F"/>
  </w:style>
  <w:style w:type="numbering" w:customStyle="1" w:styleId="3a">
    <w:name w:val="Нет списка3"/>
    <w:next w:val="a3"/>
    <w:uiPriority w:val="99"/>
    <w:semiHidden/>
    <w:unhideWhenUsed/>
    <w:rsid w:val="0004422F"/>
  </w:style>
  <w:style w:type="numbering" w:customStyle="1" w:styleId="43">
    <w:name w:val="Нет списка4"/>
    <w:next w:val="a3"/>
    <w:uiPriority w:val="99"/>
    <w:semiHidden/>
    <w:unhideWhenUsed/>
    <w:rsid w:val="0004422F"/>
  </w:style>
  <w:style w:type="table" w:customStyle="1" w:styleId="510">
    <w:name w:val="Сетка таблицы5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c"/>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a">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3"/>
    <w:rsid w:val="0004422F"/>
    <w:pPr>
      <w:numPr>
        <w:numId w:val="7"/>
      </w:numPr>
    </w:pPr>
  </w:style>
  <w:style w:type="numbering" w:customStyle="1" w:styleId="21">
    <w:name w:val="Список 21"/>
    <w:basedOn w:val="a3"/>
    <w:rsid w:val="0004422F"/>
    <w:pPr>
      <w:numPr>
        <w:numId w:val="8"/>
      </w:numPr>
    </w:pPr>
  </w:style>
  <w:style w:type="numbering" w:customStyle="1" w:styleId="312">
    <w:name w:val="Список 31"/>
    <w:basedOn w:val="a3"/>
    <w:rsid w:val="0004422F"/>
  </w:style>
  <w:style w:type="numbering" w:customStyle="1" w:styleId="412">
    <w:name w:val="Список 41"/>
    <w:basedOn w:val="a3"/>
    <w:rsid w:val="0004422F"/>
  </w:style>
  <w:style w:type="numbering" w:customStyle="1" w:styleId="List0">
    <w:name w:val="List 0"/>
    <w:basedOn w:val="a3"/>
    <w:rsid w:val="0004422F"/>
  </w:style>
  <w:style w:type="numbering" w:customStyle="1" w:styleId="512">
    <w:name w:val="Список 51"/>
    <w:basedOn w:val="a3"/>
    <w:rsid w:val="0004422F"/>
  </w:style>
  <w:style w:type="numbering" w:customStyle="1" w:styleId="List6">
    <w:name w:val="List 6"/>
    <w:basedOn w:val="a3"/>
    <w:rsid w:val="0004422F"/>
  </w:style>
  <w:style w:type="numbering" w:customStyle="1" w:styleId="List7">
    <w:name w:val="List 7"/>
    <w:basedOn w:val="a3"/>
    <w:rsid w:val="0004422F"/>
  </w:style>
  <w:style w:type="numbering" w:customStyle="1" w:styleId="List8">
    <w:name w:val="List 8"/>
    <w:basedOn w:val="a3"/>
    <w:rsid w:val="0004422F"/>
  </w:style>
  <w:style w:type="numbering" w:customStyle="1" w:styleId="List9">
    <w:name w:val="List 9"/>
    <w:basedOn w:val="a3"/>
    <w:rsid w:val="0004422F"/>
  </w:style>
  <w:style w:type="numbering" w:customStyle="1" w:styleId="affb">
    <w:name w:val="Тире"/>
    <w:rsid w:val="0004422F"/>
  </w:style>
  <w:style w:type="numbering" w:customStyle="1" w:styleId="List10">
    <w:name w:val="List 10"/>
    <w:basedOn w:val="affb"/>
    <w:rsid w:val="0004422F"/>
  </w:style>
  <w:style w:type="numbering" w:customStyle="1" w:styleId="List11">
    <w:name w:val="List 11"/>
    <w:basedOn w:val="a3"/>
    <w:rsid w:val="0004422F"/>
  </w:style>
  <w:style w:type="numbering" w:customStyle="1" w:styleId="List12">
    <w:name w:val="List 12"/>
    <w:basedOn w:val="a3"/>
    <w:rsid w:val="0004422F"/>
  </w:style>
  <w:style w:type="numbering" w:customStyle="1" w:styleId="List13">
    <w:name w:val="List 13"/>
    <w:basedOn w:val="a3"/>
    <w:rsid w:val="0004422F"/>
  </w:style>
  <w:style w:type="numbering" w:customStyle="1" w:styleId="List14">
    <w:name w:val="List 14"/>
    <w:basedOn w:val="a3"/>
    <w:rsid w:val="0004422F"/>
  </w:style>
  <w:style w:type="numbering" w:customStyle="1" w:styleId="List15">
    <w:name w:val="List 15"/>
    <w:basedOn w:val="a3"/>
    <w:rsid w:val="0004422F"/>
  </w:style>
  <w:style w:type="numbering" w:customStyle="1" w:styleId="List18">
    <w:name w:val="List 18"/>
    <w:basedOn w:val="a3"/>
    <w:rsid w:val="0004422F"/>
  </w:style>
  <w:style w:type="numbering" w:customStyle="1" w:styleId="List16">
    <w:name w:val="List 16"/>
    <w:basedOn w:val="a3"/>
    <w:rsid w:val="0004422F"/>
  </w:style>
  <w:style w:type="numbering" w:customStyle="1" w:styleId="List17">
    <w:name w:val="List 17"/>
    <w:basedOn w:val="a3"/>
    <w:rsid w:val="0004422F"/>
  </w:style>
  <w:style w:type="character" w:customStyle="1" w:styleId="Hyperlink0">
    <w:name w:val="Hyperlink.0"/>
    <w:basedOn w:val="a1"/>
    <w:rsid w:val="0004422F"/>
    <w:rPr>
      <w:color w:val="0000FF"/>
      <w:sz w:val="20"/>
      <w:szCs w:val="20"/>
      <w:u w:val="single" w:color="0000FF"/>
      <w:lang w:val="en-US"/>
    </w:rPr>
  </w:style>
  <w:style w:type="numbering" w:customStyle="1" w:styleId="List19">
    <w:name w:val="List 19"/>
    <w:basedOn w:val="a3"/>
    <w:rsid w:val="0004422F"/>
  </w:style>
  <w:style w:type="numbering" w:customStyle="1" w:styleId="List20">
    <w:name w:val="List 20"/>
    <w:basedOn w:val="a3"/>
    <w:rsid w:val="0004422F"/>
  </w:style>
  <w:style w:type="numbering" w:customStyle="1" w:styleId="List22">
    <w:name w:val="List 22"/>
    <w:basedOn w:val="a3"/>
    <w:rsid w:val="0004422F"/>
  </w:style>
  <w:style w:type="numbering" w:customStyle="1" w:styleId="List21">
    <w:name w:val="List 21"/>
    <w:basedOn w:val="a3"/>
    <w:rsid w:val="0004422F"/>
  </w:style>
  <w:style w:type="numbering" w:customStyle="1" w:styleId="List23">
    <w:name w:val="List 23"/>
    <w:basedOn w:val="a3"/>
    <w:rsid w:val="0004422F"/>
  </w:style>
  <w:style w:type="character" w:customStyle="1" w:styleId="affc">
    <w:name w:val="Ссылка"/>
    <w:rsid w:val="0004422F"/>
    <w:rPr>
      <w:color w:val="0000FF"/>
      <w:u w:val="single" w:color="0000FF"/>
    </w:rPr>
  </w:style>
  <w:style w:type="numbering" w:customStyle="1" w:styleId="List24">
    <w:name w:val="List 24"/>
    <w:basedOn w:val="a3"/>
    <w:rsid w:val="0004422F"/>
  </w:style>
  <w:style w:type="numbering" w:customStyle="1" w:styleId="55">
    <w:name w:val="Нет списка5"/>
    <w:next w:val="a3"/>
    <w:uiPriority w:val="99"/>
    <w:semiHidden/>
    <w:unhideWhenUsed/>
    <w:rsid w:val="0004422F"/>
  </w:style>
  <w:style w:type="table" w:customStyle="1" w:styleId="120">
    <w:name w:val="Сетка таблицы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4422F"/>
  </w:style>
  <w:style w:type="numbering" w:customStyle="1" w:styleId="112">
    <w:name w:val="Нет списка112"/>
    <w:next w:val="a3"/>
    <w:uiPriority w:val="99"/>
    <w:semiHidden/>
    <w:unhideWhenUsed/>
    <w:rsid w:val="0004422F"/>
  </w:style>
  <w:style w:type="table" w:customStyle="1" w:styleId="513">
    <w:name w:val="Сетка таблицы 51"/>
    <w:basedOn w:val="a2"/>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04422F"/>
  </w:style>
  <w:style w:type="numbering" w:customStyle="1" w:styleId="313">
    <w:name w:val="Нет списка31"/>
    <w:next w:val="a3"/>
    <w:uiPriority w:val="99"/>
    <w:semiHidden/>
    <w:unhideWhenUsed/>
    <w:rsid w:val="0004422F"/>
  </w:style>
  <w:style w:type="numbering" w:customStyle="1" w:styleId="413">
    <w:name w:val="Нет списка41"/>
    <w:next w:val="a3"/>
    <w:uiPriority w:val="99"/>
    <w:semiHidden/>
    <w:unhideWhenUsed/>
    <w:rsid w:val="0004422F"/>
  </w:style>
  <w:style w:type="table" w:customStyle="1" w:styleId="130">
    <w:name w:val="Сетка таблицы1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0"/>
    <w:rsid w:val="0004422F"/>
    <w:pPr>
      <w:widowControl w:val="0"/>
      <w:autoSpaceDE w:val="0"/>
      <w:autoSpaceDN w:val="0"/>
      <w:adjustRightInd w:val="0"/>
    </w:pPr>
    <w:rPr>
      <w:rFonts w:eastAsia="Calibri"/>
    </w:rPr>
  </w:style>
  <w:style w:type="table" w:customStyle="1" w:styleId="330">
    <w:name w:val="Сетка таблицы33"/>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04422F"/>
  </w:style>
  <w:style w:type="table" w:customStyle="1" w:styleId="140">
    <w:name w:val="Сетка таблицы1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04422F"/>
    <w:pPr>
      <w:widowControl w:val="0"/>
      <w:suppressAutoHyphens/>
      <w:autoSpaceDE w:val="0"/>
      <w:jc w:val="both"/>
    </w:pPr>
    <w:rPr>
      <w:lang w:eastAsia="ar-SA"/>
    </w:rPr>
  </w:style>
  <w:style w:type="table" w:customStyle="1" w:styleId="340">
    <w:name w:val="Сетка таблицы3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04422F"/>
  </w:style>
  <w:style w:type="table" w:customStyle="1" w:styleId="150">
    <w:name w:val="Сетка таблицы1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04422F"/>
  </w:style>
  <w:style w:type="table" w:customStyle="1" w:styleId="160">
    <w:name w:val="Сетка таблицы1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04422F"/>
  </w:style>
  <w:style w:type="table" w:customStyle="1" w:styleId="1120">
    <w:name w:val="Сетка таблицы1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04422F"/>
  </w:style>
  <w:style w:type="table" w:customStyle="1" w:styleId="430">
    <w:name w:val="Сетка таблицы43"/>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04422F"/>
  </w:style>
  <w:style w:type="numbering" w:customStyle="1" w:styleId="222">
    <w:name w:val="Нет списка22"/>
    <w:next w:val="a3"/>
    <w:uiPriority w:val="99"/>
    <w:semiHidden/>
    <w:unhideWhenUsed/>
    <w:rsid w:val="0004422F"/>
  </w:style>
  <w:style w:type="numbering" w:customStyle="1" w:styleId="321">
    <w:name w:val="Нет списка32"/>
    <w:next w:val="a3"/>
    <w:uiPriority w:val="99"/>
    <w:semiHidden/>
    <w:unhideWhenUsed/>
    <w:rsid w:val="0004422F"/>
  </w:style>
  <w:style w:type="numbering" w:customStyle="1" w:styleId="421">
    <w:name w:val="Нет списка42"/>
    <w:next w:val="a3"/>
    <w:uiPriority w:val="99"/>
    <w:semiHidden/>
    <w:unhideWhenUsed/>
    <w:rsid w:val="0004422F"/>
  </w:style>
  <w:style w:type="table" w:customStyle="1" w:styleId="530">
    <w:name w:val="Сетка таблицы5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04422F"/>
    <w:pPr>
      <w:numPr>
        <w:numId w:val="9"/>
      </w:numPr>
    </w:pPr>
  </w:style>
  <w:style w:type="numbering" w:customStyle="1" w:styleId="211">
    <w:name w:val="Список 211"/>
    <w:basedOn w:val="a3"/>
    <w:rsid w:val="0004422F"/>
    <w:pPr>
      <w:numPr>
        <w:numId w:val="10"/>
      </w:numPr>
    </w:pPr>
  </w:style>
  <w:style w:type="numbering" w:customStyle="1" w:styleId="311">
    <w:name w:val="Список 311"/>
    <w:basedOn w:val="a3"/>
    <w:rsid w:val="0004422F"/>
    <w:pPr>
      <w:numPr>
        <w:numId w:val="11"/>
      </w:numPr>
    </w:pPr>
  </w:style>
  <w:style w:type="numbering" w:customStyle="1" w:styleId="411">
    <w:name w:val="Список 411"/>
    <w:basedOn w:val="a3"/>
    <w:rsid w:val="0004422F"/>
    <w:pPr>
      <w:numPr>
        <w:numId w:val="12"/>
      </w:numPr>
    </w:pPr>
  </w:style>
  <w:style w:type="numbering" w:customStyle="1" w:styleId="List01">
    <w:name w:val="List 01"/>
    <w:basedOn w:val="a3"/>
    <w:rsid w:val="0004422F"/>
    <w:pPr>
      <w:numPr>
        <w:numId w:val="13"/>
      </w:numPr>
    </w:pPr>
  </w:style>
  <w:style w:type="numbering" w:customStyle="1" w:styleId="511">
    <w:name w:val="Список 511"/>
    <w:basedOn w:val="a3"/>
    <w:rsid w:val="0004422F"/>
    <w:pPr>
      <w:numPr>
        <w:numId w:val="14"/>
      </w:numPr>
    </w:pPr>
  </w:style>
  <w:style w:type="numbering" w:customStyle="1" w:styleId="List61">
    <w:name w:val="List 61"/>
    <w:basedOn w:val="a3"/>
    <w:rsid w:val="0004422F"/>
    <w:pPr>
      <w:numPr>
        <w:numId w:val="15"/>
      </w:numPr>
    </w:pPr>
  </w:style>
  <w:style w:type="numbering" w:customStyle="1" w:styleId="List71">
    <w:name w:val="List 71"/>
    <w:basedOn w:val="a3"/>
    <w:rsid w:val="0004422F"/>
    <w:pPr>
      <w:numPr>
        <w:numId w:val="16"/>
      </w:numPr>
    </w:pPr>
  </w:style>
  <w:style w:type="numbering" w:customStyle="1" w:styleId="List81">
    <w:name w:val="List 81"/>
    <w:basedOn w:val="a3"/>
    <w:rsid w:val="0004422F"/>
    <w:pPr>
      <w:numPr>
        <w:numId w:val="17"/>
      </w:numPr>
    </w:pPr>
  </w:style>
  <w:style w:type="numbering" w:customStyle="1" w:styleId="List91">
    <w:name w:val="List 91"/>
    <w:basedOn w:val="a3"/>
    <w:rsid w:val="0004422F"/>
    <w:pPr>
      <w:numPr>
        <w:numId w:val="18"/>
      </w:numPr>
    </w:pPr>
  </w:style>
  <w:style w:type="numbering" w:customStyle="1" w:styleId="1">
    <w:name w:val="Тире1"/>
    <w:rsid w:val="0004422F"/>
    <w:pPr>
      <w:numPr>
        <w:numId w:val="19"/>
      </w:numPr>
    </w:pPr>
  </w:style>
  <w:style w:type="numbering" w:customStyle="1" w:styleId="List101">
    <w:name w:val="List 101"/>
    <w:basedOn w:val="affb"/>
    <w:rsid w:val="0004422F"/>
    <w:pPr>
      <w:numPr>
        <w:numId w:val="20"/>
      </w:numPr>
    </w:pPr>
  </w:style>
  <w:style w:type="numbering" w:customStyle="1" w:styleId="List111">
    <w:name w:val="List 111"/>
    <w:basedOn w:val="a3"/>
    <w:rsid w:val="0004422F"/>
    <w:pPr>
      <w:numPr>
        <w:numId w:val="21"/>
      </w:numPr>
    </w:pPr>
  </w:style>
  <w:style w:type="numbering" w:customStyle="1" w:styleId="List121">
    <w:name w:val="List 121"/>
    <w:basedOn w:val="a3"/>
    <w:rsid w:val="0004422F"/>
    <w:pPr>
      <w:numPr>
        <w:numId w:val="22"/>
      </w:numPr>
    </w:pPr>
  </w:style>
  <w:style w:type="numbering" w:customStyle="1" w:styleId="List131">
    <w:name w:val="List 131"/>
    <w:basedOn w:val="a3"/>
    <w:rsid w:val="0004422F"/>
    <w:pPr>
      <w:numPr>
        <w:numId w:val="23"/>
      </w:numPr>
    </w:pPr>
  </w:style>
  <w:style w:type="numbering" w:customStyle="1" w:styleId="List141">
    <w:name w:val="List 141"/>
    <w:basedOn w:val="a3"/>
    <w:rsid w:val="0004422F"/>
    <w:pPr>
      <w:numPr>
        <w:numId w:val="24"/>
      </w:numPr>
    </w:pPr>
  </w:style>
  <w:style w:type="numbering" w:customStyle="1" w:styleId="List151">
    <w:name w:val="List 151"/>
    <w:basedOn w:val="a3"/>
    <w:rsid w:val="0004422F"/>
    <w:pPr>
      <w:numPr>
        <w:numId w:val="25"/>
      </w:numPr>
    </w:pPr>
  </w:style>
  <w:style w:type="numbering" w:customStyle="1" w:styleId="List181">
    <w:name w:val="List 181"/>
    <w:basedOn w:val="a3"/>
    <w:rsid w:val="0004422F"/>
    <w:pPr>
      <w:numPr>
        <w:numId w:val="26"/>
      </w:numPr>
    </w:pPr>
  </w:style>
  <w:style w:type="numbering" w:customStyle="1" w:styleId="List161">
    <w:name w:val="List 161"/>
    <w:basedOn w:val="a3"/>
    <w:rsid w:val="0004422F"/>
    <w:pPr>
      <w:numPr>
        <w:numId w:val="27"/>
      </w:numPr>
    </w:pPr>
  </w:style>
  <w:style w:type="numbering" w:customStyle="1" w:styleId="List171">
    <w:name w:val="List 171"/>
    <w:basedOn w:val="a3"/>
    <w:rsid w:val="0004422F"/>
    <w:pPr>
      <w:numPr>
        <w:numId w:val="28"/>
      </w:numPr>
    </w:pPr>
  </w:style>
  <w:style w:type="numbering" w:customStyle="1" w:styleId="List191">
    <w:name w:val="List 191"/>
    <w:basedOn w:val="a3"/>
    <w:rsid w:val="0004422F"/>
    <w:pPr>
      <w:numPr>
        <w:numId w:val="29"/>
      </w:numPr>
    </w:pPr>
  </w:style>
  <w:style w:type="numbering" w:customStyle="1" w:styleId="List201">
    <w:name w:val="List 201"/>
    <w:basedOn w:val="a3"/>
    <w:rsid w:val="0004422F"/>
    <w:pPr>
      <w:numPr>
        <w:numId w:val="30"/>
      </w:numPr>
    </w:pPr>
  </w:style>
  <w:style w:type="numbering" w:customStyle="1" w:styleId="List221">
    <w:name w:val="List 221"/>
    <w:basedOn w:val="a3"/>
    <w:rsid w:val="0004422F"/>
    <w:pPr>
      <w:numPr>
        <w:numId w:val="31"/>
      </w:numPr>
    </w:pPr>
  </w:style>
  <w:style w:type="numbering" w:customStyle="1" w:styleId="List211">
    <w:name w:val="List 211"/>
    <w:basedOn w:val="a3"/>
    <w:rsid w:val="0004422F"/>
    <w:pPr>
      <w:numPr>
        <w:numId w:val="32"/>
      </w:numPr>
    </w:pPr>
  </w:style>
  <w:style w:type="numbering" w:customStyle="1" w:styleId="List231">
    <w:name w:val="List 231"/>
    <w:basedOn w:val="a3"/>
    <w:rsid w:val="0004422F"/>
    <w:pPr>
      <w:numPr>
        <w:numId w:val="33"/>
      </w:numPr>
    </w:pPr>
  </w:style>
  <w:style w:type="numbering" w:customStyle="1" w:styleId="List241">
    <w:name w:val="List 241"/>
    <w:basedOn w:val="a3"/>
    <w:rsid w:val="0004422F"/>
    <w:pPr>
      <w:numPr>
        <w:numId w:val="34"/>
      </w:numPr>
    </w:pPr>
  </w:style>
  <w:style w:type="numbering" w:customStyle="1" w:styleId="514">
    <w:name w:val="Нет списка51"/>
    <w:next w:val="a3"/>
    <w:uiPriority w:val="99"/>
    <w:semiHidden/>
    <w:unhideWhenUsed/>
    <w:rsid w:val="0004422F"/>
  </w:style>
  <w:style w:type="table" w:customStyle="1" w:styleId="2120">
    <w:name w:val="Сетка таблицы2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4422F"/>
  </w:style>
  <w:style w:type="numbering" w:customStyle="1" w:styleId="1121">
    <w:name w:val="Нет списка1121"/>
    <w:next w:val="a3"/>
    <w:uiPriority w:val="99"/>
    <w:semiHidden/>
    <w:unhideWhenUsed/>
    <w:rsid w:val="0004422F"/>
  </w:style>
  <w:style w:type="numbering" w:customStyle="1" w:styleId="2111">
    <w:name w:val="Нет списка211"/>
    <w:next w:val="a3"/>
    <w:uiPriority w:val="99"/>
    <w:semiHidden/>
    <w:unhideWhenUsed/>
    <w:rsid w:val="0004422F"/>
  </w:style>
  <w:style w:type="numbering" w:customStyle="1" w:styleId="3111">
    <w:name w:val="Нет списка311"/>
    <w:next w:val="a3"/>
    <w:uiPriority w:val="99"/>
    <w:semiHidden/>
    <w:unhideWhenUsed/>
    <w:rsid w:val="0004422F"/>
  </w:style>
  <w:style w:type="numbering" w:customStyle="1" w:styleId="4110">
    <w:name w:val="Нет списка411"/>
    <w:next w:val="a3"/>
    <w:uiPriority w:val="99"/>
    <w:semiHidden/>
    <w:unhideWhenUsed/>
    <w:rsid w:val="0004422F"/>
  </w:style>
  <w:style w:type="table" w:customStyle="1" w:styleId="612">
    <w:name w:val="Сетка таблицы61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04422F"/>
  </w:style>
  <w:style w:type="numbering" w:customStyle="1" w:styleId="710">
    <w:name w:val="Нет списка71"/>
    <w:next w:val="a3"/>
    <w:uiPriority w:val="99"/>
    <w:semiHidden/>
    <w:unhideWhenUsed/>
    <w:rsid w:val="0004422F"/>
  </w:style>
  <w:style w:type="table" w:customStyle="1" w:styleId="170">
    <w:name w:val="Сетка таблицы17"/>
    <w:basedOn w:val="a2"/>
    <w:next w:val="ae"/>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04422F"/>
    <w:rPr>
      <w:i/>
      <w:iCs/>
    </w:rPr>
  </w:style>
  <w:style w:type="table" w:customStyle="1" w:styleId="232">
    <w:name w:val="Сетка таблицы23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4422F"/>
    <w:pPr>
      <w:widowControl w:val="0"/>
    </w:pPr>
    <w:rPr>
      <w:rFonts w:ascii="Calibri" w:eastAsia="Calibri" w:hAnsi="Calibri"/>
      <w:sz w:val="22"/>
      <w:szCs w:val="22"/>
      <w:lang w:val="en-US" w:eastAsia="en-US"/>
    </w:rPr>
  </w:style>
  <w:style w:type="paragraph" w:styleId="a">
    <w:name w:val="List Number"/>
    <w:basedOn w:val="a0"/>
    <w:uiPriority w:val="99"/>
    <w:rsid w:val="0004422F"/>
    <w:pPr>
      <w:numPr>
        <w:numId w:val="35"/>
      </w:numPr>
      <w:tabs>
        <w:tab w:val="num" w:pos="926"/>
      </w:tabs>
      <w:ind w:left="360"/>
      <w:contextualSpacing/>
    </w:pPr>
    <w:rPr>
      <w:rFonts w:eastAsia="Calibri"/>
    </w:rPr>
  </w:style>
  <w:style w:type="paragraph" w:styleId="HTML">
    <w:name w:val="HTML Preformatted"/>
    <w:basedOn w:val="a0"/>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1"/>
    <w:rsid w:val="0004422F"/>
  </w:style>
  <w:style w:type="table" w:customStyle="1" w:styleId="180">
    <w:name w:val="Сетка таблицы1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Заголовок1"/>
    <w:basedOn w:val="a0"/>
    <w:next w:val="a0"/>
    <w:rsid w:val="0004422F"/>
    <w:pPr>
      <w:keepNext/>
      <w:pageBreakBefore/>
      <w:jc w:val="both"/>
      <w:outlineLvl w:val="0"/>
    </w:pPr>
    <w:rPr>
      <w:rFonts w:ascii="Arial" w:hAnsi="Arial"/>
      <w:b/>
      <w:caps/>
      <w:sz w:val="32"/>
      <w:szCs w:val="32"/>
    </w:rPr>
  </w:style>
  <w:style w:type="paragraph" w:customStyle="1" w:styleId="affe">
    <w:name w:val="Таблица шапка"/>
    <w:basedOn w:val="a0"/>
    <w:link w:val="afff"/>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
    <w:name w:val="Таблица шапка Знак"/>
    <w:link w:val="affe"/>
    <w:locked/>
    <w:rsid w:val="00525FE7"/>
    <w:rPr>
      <w:rFonts w:ascii="Times New Roman" w:eastAsia="Times New Roman" w:hAnsi="Times New Roman"/>
      <w:sz w:val="18"/>
      <w:lang w:bidi="he-IL"/>
    </w:rPr>
  </w:style>
  <w:style w:type="paragraph" w:customStyle="1" w:styleId="-3">
    <w:name w:val="Подзаголовок-3"/>
    <w:basedOn w:val="a0"/>
    <w:link w:val="-30"/>
    <w:autoRedefine/>
    <w:qFormat/>
    <w:rsid w:val="007B5D5E"/>
    <w:pPr>
      <w:keepNext/>
      <w:kinsoku w:val="0"/>
      <w:overflowPunct w:val="0"/>
      <w:autoSpaceDE w:val="0"/>
      <w:autoSpaceDN w:val="0"/>
      <w:jc w:val="center"/>
      <w:outlineLvl w:val="2"/>
    </w:pPr>
    <w:rPr>
      <w:lang w:bidi="he-IL"/>
    </w:rPr>
  </w:style>
  <w:style w:type="character" w:customStyle="1" w:styleId="-30">
    <w:name w:val="Подзаголовок-3 Знак"/>
    <w:link w:val="-3"/>
    <w:rsid w:val="007B5D5E"/>
    <w:rPr>
      <w:rFonts w:ascii="Times New Roman" w:eastAsia="Times New Roman" w:hAnsi="Times New Roman"/>
      <w:sz w:val="24"/>
      <w:szCs w:val="24"/>
      <w:lang w:bidi="he-IL"/>
    </w:rPr>
  </w:style>
  <w:style w:type="paragraph" w:customStyle="1" w:styleId="afff0">
    <w:name w:val="Заголовок формы"/>
    <w:basedOn w:val="a0"/>
    <w:next w:val="a0"/>
    <w:locked/>
    <w:rsid w:val="00525FE7"/>
    <w:pPr>
      <w:keepNext/>
      <w:tabs>
        <w:tab w:val="left" w:pos="1134"/>
      </w:tabs>
      <w:suppressAutoHyphens/>
      <w:kinsoku w:val="0"/>
      <w:overflowPunct w:val="0"/>
      <w:autoSpaceDE w:val="0"/>
      <w:autoSpaceDN w:val="0"/>
      <w:spacing w:before="360" w:after="120"/>
      <w:jc w:val="center"/>
    </w:pPr>
    <w:rPr>
      <w:b/>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2A7F-086A-4F86-95B8-443C0049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cp:lastModifiedBy>Зайцева Ирина Николаевна</cp:lastModifiedBy>
  <cp:revision>2</cp:revision>
  <cp:lastPrinted>2021-10-01T03:55:00Z</cp:lastPrinted>
  <dcterms:created xsi:type="dcterms:W3CDTF">2022-05-05T22:40:00Z</dcterms:created>
  <dcterms:modified xsi:type="dcterms:W3CDTF">2022-05-05T22:40:00Z</dcterms:modified>
</cp:coreProperties>
</file>