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7D29D4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7D29D4">
        <w:rPr>
          <w:rFonts w:ascii="Times New Roman" w:hAnsi="Times New Roman"/>
          <w:b/>
          <w:sz w:val="32"/>
          <w:szCs w:val="32"/>
        </w:rPr>
        <w:t>Соответствие ТУ 38-105984-76.</w:t>
      </w:r>
    </w:p>
    <w:p w:rsidR="00C7544A" w:rsidRPr="00B63E61" w:rsidRDefault="007D29D4" w:rsidP="00B63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приемкой ОТК</w:t>
      </w:r>
      <w:bookmarkStart w:id="0" w:name="_GoBack"/>
      <w:bookmarkEnd w:id="0"/>
      <w:r w:rsidR="0004386C">
        <w:rPr>
          <w:rFonts w:ascii="Times New Roman" w:hAnsi="Times New Roman"/>
          <w:b/>
          <w:sz w:val="32"/>
          <w:szCs w:val="32"/>
        </w:rPr>
        <w:t>– обязательно.</w:t>
      </w: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0E98"/>
    <w:rsid w:val="0077632B"/>
    <w:rsid w:val="007C193C"/>
    <w:rsid w:val="007D29D4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5407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3872-3833-4F94-9FFA-A9C87EF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16</cp:revision>
  <dcterms:created xsi:type="dcterms:W3CDTF">2017-12-26T10:20:00Z</dcterms:created>
  <dcterms:modified xsi:type="dcterms:W3CDTF">2022-04-07T13:03:00Z</dcterms:modified>
</cp:coreProperties>
</file>