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99" w:rsidRPr="00883B99" w:rsidRDefault="00883B99" w:rsidP="005C7E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83B99">
        <w:rPr>
          <w:rFonts w:ascii="Times New Roman" w:hAnsi="Times New Roman" w:cs="Times New Roman"/>
          <w:b/>
          <w:sz w:val="24"/>
        </w:rPr>
        <w:t>ДОГОВОР О ЗАДАТКЕ</w:t>
      </w:r>
    </w:p>
    <w:p w:rsidR="00134BA3" w:rsidRDefault="00883B99" w:rsidP="0010456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83B99">
        <w:rPr>
          <w:rFonts w:ascii="Times New Roman" w:hAnsi="Times New Roman" w:cs="Times New Roman"/>
          <w:sz w:val="24"/>
        </w:rPr>
        <w:t>Настоящий договор о задатке (далее – Дог</w:t>
      </w:r>
      <w:r>
        <w:rPr>
          <w:rFonts w:ascii="Times New Roman" w:hAnsi="Times New Roman" w:cs="Times New Roman"/>
          <w:sz w:val="24"/>
        </w:rPr>
        <w:t xml:space="preserve">овор) заключен путем подписания </w:t>
      </w:r>
      <w:r w:rsidRPr="00883B99">
        <w:rPr>
          <w:rFonts w:ascii="Times New Roman" w:hAnsi="Times New Roman" w:cs="Times New Roman"/>
          <w:sz w:val="24"/>
        </w:rPr>
        <w:t>усиленными квалифицированными электронны</w:t>
      </w:r>
      <w:r>
        <w:rPr>
          <w:rFonts w:ascii="Times New Roman" w:hAnsi="Times New Roman" w:cs="Times New Roman"/>
          <w:sz w:val="24"/>
        </w:rPr>
        <w:t xml:space="preserve">ми подписями Сторон и считается </w:t>
      </w:r>
      <w:r w:rsidRPr="00883B99">
        <w:rPr>
          <w:rFonts w:ascii="Times New Roman" w:hAnsi="Times New Roman" w:cs="Times New Roman"/>
          <w:sz w:val="24"/>
        </w:rPr>
        <w:t>заключенным в городе Санкт-Петербурге Российск</w:t>
      </w:r>
      <w:r>
        <w:rPr>
          <w:rFonts w:ascii="Times New Roman" w:hAnsi="Times New Roman" w:cs="Times New Roman"/>
          <w:sz w:val="24"/>
        </w:rPr>
        <w:t xml:space="preserve">ой Федерации в День подписания, </w:t>
      </w:r>
      <w:r w:rsidRPr="00883B99">
        <w:rPr>
          <w:rFonts w:ascii="Times New Roman" w:hAnsi="Times New Roman" w:cs="Times New Roman"/>
          <w:sz w:val="24"/>
        </w:rPr>
        <w:t>указанный в разделе «Реквизиты сторон»,</w:t>
      </w:r>
      <w:r>
        <w:rPr>
          <w:rFonts w:ascii="Times New Roman" w:hAnsi="Times New Roman" w:cs="Times New Roman"/>
          <w:sz w:val="24"/>
        </w:rPr>
        <w:t xml:space="preserve"> между </w:t>
      </w:r>
      <w:r w:rsidR="0010456F">
        <w:rPr>
          <w:rFonts w:ascii="Times New Roman" w:hAnsi="Times New Roman" w:cs="Times New Roman"/>
          <w:sz w:val="24"/>
        </w:rPr>
        <w:t xml:space="preserve">конкурсным управляющим </w:t>
      </w:r>
      <w:r w:rsidR="0010456F" w:rsidRPr="0010456F">
        <w:rPr>
          <w:rFonts w:ascii="Times New Roman" w:hAnsi="Times New Roman" w:cs="Times New Roman"/>
          <w:sz w:val="24"/>
        </w:rPr>
        <w:t>ООО «</w:t>
      </w:r>
      <w:proofErr w:type="spellStart"/>
      <w:r w:rsidR="0010456F" w:rsidRPr="0010456F">
        <w:rPr>
          <w:rFonts w:ascii="Times New Roman" w:hAnsi="Times New Roman" w:cs="Times New Roman"/>
          <w:sz w:val="24"/>
        </w:rPr>
        <w:t>Деликат</w:t>
      </w:r>
      <w:proofErr w:type="spellEnd"/>
      <w:r w:rsidR="0010456F" w:rsidRPr="0010456F">
        <w:rPr>
          <w:rFonts w:ascii="Times New Roman" w:hAnsi="Times New Roman" w:cs="Times New Roman"/>
          <w:sz w:val="24"/>
        </w:rPr>
        <w:t>» (ИНН 5190125974 , ОГРН 1045100164218 , 183034, г. Мурманск, ул. Промышленная, д. 25)</w:t>
      </w:r>
      <w:r w:rsidR="0010456F">
        <w:rPr>
          <w:rFonts w:ascii="Times New Roman" w:hAnsi="Times New Roman" w:cs="Times New Roman"/>
          <w:sz w:val="24"/>
        </w:rPr>
        <w:t xml:space="preserve"> Котовым Никитой Андреевичем </w:t>
      </w:r>
      <w:r w:rsidR="0010456F" w:rsidRPr="0010456F">
        <w:rPr>
          <w:rFonts w:ascii="Times New Roman" w:hAnsi="Times New Roman" w:cs="Times New Roman"/>
          <w:sz w:val="24"/>
        </w:rPr>
        <w:t>(ИНН 772771887769 , СНИЛС 12206055700, почтовый адрес: 195027, Санкт-Петербург, а/я 10, член САУ «СРО «Дело», ИНН 5010029544, ОГРН 1035002205919, адрес СРО: Московская обл., г. Дубна, ул. Жуковского, д. 2)</w:t>
      </w:r>
      <w:r w:rsidRPr="00883B99">
        <w:rPr>
          <w:rFonts w:ascii="Times New Roman" w:hAnsi="Times New Roman" w:cs="Times New Roman"/>
          <w:sz w:val="24"/>
        </w:rPr>
        <w:t>,</w:t>
      </w:r>
      <w:r w:rsidR="0010456F">
        <w:rPr>
          <w:rFonts w:ascii="Times New Roman" w:hAnsi="Times New Roman" w:cs="Times New Roman"/>
          <w:sz w:val="24"/>
        </w:rPr>
        <w:t xml:space="preserve"> действующим на основании Определения Арбитражного суда Мурманской области от 02.09.2019 по делу №</w:t>
      </w:r>
      <w:r w:rsidR="0010456F" w:rsidRPr="0010456F">
        <w:t xml:space="preserve"> </w:t>
      </w:r>
      <w:r w:rsidR="0010456F" w:rsidRPr="0010456F">
        <w:rPr>
          <w:rFonts w:ascii="Times New Roman" w:hAnsi="Times New Roman" w:cs="Times New Roman"/>
          <w:sz w:val="24"/>
        </w:rPr>
        <w:t>А42-8460/2015</w:t>
      </w:r>
      <w:r w:rsidR="0010456F">
        <w:rPr>
          <w:rFonts w:ascii="Times New Roman" w:hAnsi="Times New Roman" w:cs="Times New Roman"/>
          <w:sz w:val="24"/>
        </w:rPr>
        <w:t>,</w:t>
      </w:r>
      <w:r w:rsidRPr="00883B99">
        <w:rPr>
          <w:rFonts w:ascii="Times New Roman" w:hAnsi="Times New Roman" w:cs="Times New Roman"/>
          <w:sz w:val="24"/>
        </w:rPr>
        <w:t xml:space="preserve"> имен</w:t>
      </w:r>
      <w:r>
        <w:rPr>
          <w:rFonts w:ascii="Times New Roman" w:hAnsi="Times New Roman" w:cs="Times New Roman"/>
          <w:sz w:val="24"/>
        </w:rPr>
        <w:t>уем</w:t>
      </w:r>
      <w:r w:rsidR="0010456F">
        <w:rPr>
          <w:rFonts w:ascii="Times New Roman" w:hAnsi="Times New Roman" w:cs="Times New Roman"/>
          <w:sz w:val="24"/>
        </w:rPr>
        <w:t>ы</w:t>
      </w:r>
      <w:r w:rsidR="007959F7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в дальнейшем «Организатор </w:t>
      </w:r>
      <w:r w:rsidRPr="00883B99">
        <w:rPr>
          <w:rFonts w:ascii="Times New Roman" w:hAnsi="Times New Roman" w:cs="Times New Roman"/>
          <w:sz w:val="24"/>
        </w:rPr>
        <w:t>торгов», с одной стороны, и лицом, указ</w:t>
      </w:r>
      <w:r>
        <w:rPr>
          <w:rFonts w:ascii="Times New Roman" w:hAnsi="Times New Roman" w:cs="Times New Roman"/>
          <w:sz w:val="24"/>
        </w:rPr>
        <w:t xml:space="preserve">анном в </w:t>
      </w:r>
      <w:r w:rsidRPr="00883B99">
        <w:rPr>
          <w:rFonts w:ascii="Times New Roman" w:hAnsi="Times New Roman" w:cs="Times New Roman"/>
          <w:sz w:val="24"/>
        </w:rPr>
        <w:t>качестве Заявителя в разделе «Реквизиты сторон</w:t>
      </w:r>
      <w:r>
        <w:rPr>
          <w:rFonts w:ascii="Times New Roman" w:hAnsi="Times New Roman" w:cs="Times New Roman"/>
          <w:sz w:val="24"/>
        </w:rPr>
        <w:t xml:space="preserve">», именуемым далее «Заявитель», </w:t>
      </w:r>
      <w:r w:rsidRPr="00883B99">
        <w:rPr>
          <w:rFonts w:ascii="Times New Roman" w:hAnsi="Times New Roman" w:cs="Times New Roman"/>
          <w:sz w:val="24"/>
        </w:rPr>
        <w:t>совместно именуемыми «Стороны», а по отдельности – Сторона, о нижеследующем:</w:t>
      </w:r>
      <w:r w:rsidRPr="00883B99">
        <w:rPr>
          <w:rFonts w:ascii="Times New Roman" w:hAnsi="Times New Roman" w:cs="Times New Roman"/>
          <w:sz w:val="24"/>
        </w:rPr>
        <w:cr/>
        <w:t xml:space="preserve">1. Подписанием настоящего Договора Заявитель подтверждает свое желание участвовать в торгах, проводимых в электронной форме на электронной площадке </w:t>
      </w:r>
      <w:r w:rsidR="00116543">
        <w:rPr>
          <w:rFonts w:ascii="Times New Roman" w:hAnsi="Times New Roman" w:cs="Times New Roman"/>
          <w:sz w:val="24"/>
        </w:rPr>
        <w:t>«</w:t>
      </w:r>
      <w:r w:rsidR="00116543" w:rsidRPr="00116543">
        <w:rPr>
          <w:rFonts w:ascii="Times New Roman" w:hAnsi="Times New Roman" w:cs="Times New Roman"/>
          <w:sz w:val="24"/>
        </w:rPr>
        <w:t>Фабрикант</w:t>
      </w:r>
      <w:r w:rsidR="00116543">
        <w:rPr>
          <w:rFonts w:ascii="Times New Roman" w:hAnsi="Times New Roman" w:cs="Times New Roman"/>
          <w:sz w:val="24"/>
        </w:rPr>
        <w:t>»</w:t>
      </w:r>
      <w:r w:rsidR="00116543" w:rsidRPr="00116543">
        <w:rPr>
          <w:rFonts w:ascii="Times New Roman" w:hAnsi="Times New Roman" w:cs="Times New Roman"/>
          <w:sz w:val="24"/>
        </w:rPr>
        <w:t xml:space="preserve"> - https://www.fabrikant.ru</w:t>
      </w:r>
      <w:r w:rsidR="00A92D1C" w:rsidRPr="00A92D1C">
        <w:rPr>
          <w:rFonts w:ascii="Times New Roman" w:hAnsi="Times New Roman" w:cs="Times New Roman"/>
          <w:sz w:val="24"/>
        </w:rPr>
        <w:t xml:space="preserve"> (далее - ЭТП, Оператор)</w:t>
      </w:r>
      <w:r w:rsidRPr="00883B99">
        <w:rPr>
          <w:rFonts w:ascii="Times New Roman" w:hAnsi="Times New Roman" w:cs="Times New Roman"/>
          <w:sz w:val="24"/>
        </w:rPr>
        <w:t xml:space="preserve">, (далее - «Торги») по продаже имущества </w:t>
      </w:r>
      <w:r w:rsidR="00A83CEB" w:rsidRPr="0010456F">
        <w:rPr>
          <w:rFonts w:ascii="Times New Roman" w:hAnsi="Times New Roman" w:cs="Times New Roman"/>
          <w:sz w:val="24"/>
        </w:rPr>
        <w:t>ООО «</w:t>
      </w:r>
      <w:proofErr w:type="spellStart"/>
      <w:r w:rsidR="00A83CEB" w:rsidRPr="0010456F">
        <w:rPr>
          <w:rFonts w:ascii="Times New Roman" w:hAnsi="Times New Roman" w:cs="Times New Roman"/>
          <w:sz w:val="24"/>
        </w:rPr>
        <w:t>Деликат</w:t>
      </w:r>
      <w:proofErr w:type="spellEnd"/>
      <w:r w:rsidR="00A83CEB" w:rsidRPr="0010456F">
        <w:rPr>
          <w:rFonts w:ascii="Times New Roman" w:hAnsi="Times New Roman" w:cs="Times New Roman"/>
          <w:sz w:val="24"/>
        </w:rPr>
        <w:t>» (ИНН 5190125974 , ОГРН 1045100164218 , 183034, г. Мурманск, ул. Промышленная, д. 25)</w:t>
      </w:r>
      <w:r w:rsidRPr="00883B99">
        <w:rPr>
          <w:rFonts w:ascii="Times New Roman" w:hAnsi="Times New Roman" w:cs="Times New Roman"/>
          <w:sz w:val="24"/>
        </w:rPr>
        <w:t xml:space="preserve">, указанных на http://bankrot.fedresurs.ru в сообщении ЕФРСБ </w:t>
      </w:r>
      <w:r w:rsidRPr="00971101">
        <w:rPr>
          <w:rFonts w:ascii="Times New Roman" w:hAnsi="Times New Roman" w:cs="Times New Roman"/>
          <w:sz w:val="24"/>
        </w:rPr>
        <w:t>№</w:t>
      </w:r>
      <w:r w:rsidR="00971101" w:rsidRPr="00971101">
        <w:t xml:space="preserve"> </w:t>
      </w:r>
      <w:r w:rsidR="00116543" w:rsidRPr="00116543">
        <w:rPr>
          <w:rFonts w:ascii="Times New Roman" w:hAnsi="Times New Roman" w:cs="Times New Roman"/>
          <w:sz w:val="24"/>
        </w:rPr>
        <w:t>4723049</w:t>
      </w:r>
      <w:r w:rsidR="00116543">
        <w:rPr>
          <w:rFonts w:ascii="Times New Roman" w:hAnsi="Times New Roman" w:cs="Times New Roman"/>
          <w:sz w:val="24"/>
        </w:rPr>
        <w:t xml:space="preserve"> </w:t>
      </w:r>
      <w:r w:rsidRPr="00883B99">
        <w:rPr>
          <w:rFonts w:ascii="Times New Roman" w:hAnsi="Times New Roman" w:cs="Times New Roman"/>
          <w:sz w:val="24"/>
        </w:rPr>
        <w:t xml:space="preserve">на условиях, указанных в информационном сообщении о проведении Торгов, опубликованном в газете «Коммерсантъ» и в сети Интернет по адресу </w:t>
      </w:r>
      <w:r w:rsidR="00116543" w:rsidRPr="00116543">
        <w:rPr>
          <w:rFonts w:ascii="Times New Roman" w:hAnsi="Times New Roman" w:cs="Times New Roman"/>
          <w:sz w:val="24"/>
        </w:rPr>
        <w:t>https://www.fabrikant.ru</w:t>
      </w:r>
      <w:r w:rsidRPr="00883B99">
        <w:rPr>
          <w:rFonts w:ascii="Times New Roman" w:hAnsi="Times New Roman" w:cs="Times New Roman"/>
          <w:sz w:val="24"/>
        </w:rPr>
        <w:t xml:space="preserve"> и http://bankrot.fedresurs.ru). Подробности о составе лота на http://bankrot.fedresu</w:t>
      </w:r>
      <w:r>
        <w:rPr>
          <w:rFonts w:ascii="Times New Roman" w:hAnsi="Times New Roman" w:cs="Times New Roman"/>
          <w:sz w:val="24"/>
        </w:rPr>
        <w:t xml:space="preserve">rs.ru в сообщении </w:t>
      </w:r>
      <w:r w:rsidRPr="00971101">
        <w:rPr>
          <w:rFonts w:ascii="Times New Roman" w:hAnsi="Times New Roman" w:cs="Times New Roman"/>
          <w:sz w:val="24"/>
        </w:rPr>
        <w:t>ЕФРСБ №</w:t>
      </w:r>
      <w:r>
        <w:rPr>
          <w:rFonts w:ascii="Times New Roman" w:hAnsi="Times New Roman" w:cs="Times New Roman"/>
          <w:sz w:val="24"/>
        </w:rPr>
        <w:t xml:space="preserve"> </w:t>
      </w:r>
      <w:r w:rsidR="00116543" w:rsidRPr="00116543">
        <w:rPr>
          <w:rFonts w:ascii="Times New Roman" w:hAnsi="Times New Roman" w:cs="Times New Roman"/>
          <w:sz w:val="24"/>
        </w:rPr>
        <w:t>4723049</w:t>
      </w:r>
      <w:r w:rsidR="00971101">
        <w:rPr>
          <w:rFonts w:ascii="Times New Roman" w:hAnsi="Times New Roman" w:cs="Times New Roman"/>
          <w:sz w:val="24"/>
        </w:rPr>
        <w:t>.</w:t>
      </w:r>
    </w:p>
    <w:p w:rsidR="00544DA8" w:rsidRDefault="00544DA8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4DA8">
        <w:rPr>
          <w:rFonts w:ascii="Times New Roman" w:hAnsi="Times New Roman" w:cs="Times New Roman"/>
          <w:sz w:val="24"/>
        </w:rPr>
        <w:t>2. Заявитель перечисляет единовременно на счет О</w:t>
      </w:r>
      <w:r>
        <w:rPr>
          <w:rFonts w:ascii="Times New Roman" w:hAnsi="Times New Roman" w:cs="Times New Roman"/>
          <w:sz w:val="24"/>
        </w:rPr>
        <w:t xml:space="preserve">рганизатора торгов, указанный в </w:t>
      </w:r>
      <w:r w:rsidRPr="00544DA8">
        <w:rPr>
          <w:rFonts w:ascii="Times New Roman" w:hAnsi="Times New Roman" w:cs="Times New Roman"/>
          <w:sz w:val="24"/>
        </w:rPr>
        <w:t>разделе «Реквизиты сторон», сумму задатка в раз</w:t>
      </w:r>
      <w:r>
        <w:rPr>
          <w:rFonts w:ascii="Times New Roman" w:hAnsi="Times New Roman" w:cs="Times New Roman"/>
          <w:sz w:val="24"/>
        </w:rPr>
        <w:t xml:space="preserve">мере </w:t>
      </w:r>
      <w:r w:rsidR="00473BE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0% от начальной продажной </w:t>
      </w:r>
      <w:r w:rsidRPr="00544DA8">
        <w:rPr>
          <w:rFonts w:ascii="Times New Roman" w:hAnsi="Times New Roman" w:cs="Times New Roman"/>
          <w:sz w:val="24"/>
        </w:rPr>
        <w:t>цены по лоту, в срок, указанный в сообщении о проведении Торгов</w:t>
      </w:r>
      <w:r>
        <w:rPr>
          <w:rFonts w:ascii="Times New Roman" w:hAnsi="Times New Roman" w:cs="Times New Roman"/>
          <w:sz w:val="24"/>
        </w:rPr>
        <w:t xml:space="preserve">. Обязанность </w:t>
      </w:r>
      <w:r w:rsidRPr="00544DA8">
        <w:rPr>
          <w:rFonts w:ascii="Times New Roman" w:hAnsi="Times New Roman" w:cs="Times New Roman"/>
          <w:sz w:val="24"/>
        </w:rPr>
        <w:t xml:space="preserve">Заявителя по перечислению задатка считается </w:t>
      </w:r>
      <w:r>
        <w:rPr>
          <w:rFonts w:ascii="Times New Roman" w:hAnsi="Times New Roman" w:cs="Times New Roman"/>
          <w:sz w:val="24"/>
        </w:rPr>
        <w:t xml:space="preserve">исполненной в момент зачисления денежных средств на </w:t>
      </w:r>
      <w:r w:rsidRPr="00544DA8">
        <w:rPr>
          <w:rFonts w:ascii="Times New Roman" w:hAnsi="Times New Roman" w:cs="Times New Roman"/>
          <w:sz w:val="24"/>
        </w:rPr>
        <w:t>банковский счет Организатора тор</w:t>
      </w:r>
      <w:r>
        <w:rPr>
          <w:rFonts w:ascii="Times New Roman" w:hAnsi="Times New Roman" w:cs="Times New Roman"/>
          <w:sz w:val="24"/>
        </w:rPr>
        <w:t xml:space="preserve">гов и подтверждается </w:t>
      </w:r>
      <w:r w:rsidR="00473BE6" w:rsidRPr="00473BE6">
        <w:rPr>
          <w:rFonts w:ascii="Times New Roman" w:hAnsi="Times New Roman" w:cs="Times New Roman"/>
          <w:sz w:val="24"/>
        </w:rPr>
        <w:t>копи</w:t>
      </w:r>
      <w:r w:rsidR="00473BE6">
        <w:rPr>
          <w:rFonts w:ascii="Times New Roman" w:hAnsi="Times New Roman" w:cs="Times New Roman"/>
          <w:sz w:val="24"/>
        </w:rPr>
        <w:t>ей</w:t>
      </w:r>
      <w:r w:rsidR="00473BE6" w:rsidRPr="00473BE6">
        <w:rPr>
          <w:rFonts w:ascii="Times New Roman" w:hAnsi="Times New Roman" w:cs="Times New Roman"/>
          <w:sz w:val="24"/>
        </w:rPr>
        <w:t xml:space="preserve"> платежного документа с отметкой банка об исполнении, подтверждающ</w:t>
      </w:r>
      <w:r w:rsidR="00473BE6">
        <w:rPr>
          <w:rFonts w:ascii="Times New Roman" w:hAnsi="Times New Roman" w:cs="Times New Roman"/>
          <w:sz w:val="24"/>
        </w:rPr>
        <w:t>им</w:t>
      </w:r>
      <w:r w:rsidR="00473BE6" w:rsidRPr="00473BE6">
        <w:rPr>
          <w:rFonts w:ascii="Times New Roman" w:hAnsi="Times New Roman" w:cs="Times New Roman"/>
          <w:sz w:val="24"/>
        </w:rPr>
        <w:t xml:space="preserve"> внесение заявителем задатка на счет, указанном в сообщении</w:t>
      </w:r>
      <w:r w:rsidR="00473BE6">
        <w:rPr>
          <w:rFonts w:ascii="Times New Roman" w:hAnsi="Times New Roman" w:cs="Times New Roman"/>
          <w:sz w:val="24"/>
        </w:rPr>
        <w:t xml:space="preserve"> </w:t>
      </w:r>
      <w:r w:rsidR="00473BE6" w:rsidRPr="00544DA8">
        <w:rPr>
          <w:rFonts w:ascii="Times New Roman" w:hAnsi="Times New Roman" w:cs="Times New Roman"/>
          <w:sz w:val="24"/>
        </w:rPr>
        <w:t>о проведении Торгов</w:t>
      </w:r>
      <w:r w:rsidRPr="00544DA8">
        <w:rPr>
          <w:rFonts w:ascii="Times New Roman" w:hAnsi="Times New Roman" w:cs="Times New Roman"/>
          <w:sz w:val="24"/>
        </w:rPr>
        <w:t>.</w:t>
      </w:r>
    </w:p>
    <w:p w:rsidR="00544DA8" w:rsidRDefault="00544DA8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4DA8">
        <w:rPr>
          <w:rFonts w:ascii="Times New Roman" w:hAnsi="Times New Roman" w:cs="Times New Roman"/>
          <w:sz w:val="24"/>
        </w:rPr>
        <w:t>3. В случае признания Заявителя победителем Торгов задаток ему не возвращается и засчитывается в счет исполнения обязательства победителя Торгов при заключении договора купли-продажи.</w:t>
      </w:r>
    </w:p>
    <w:p w:rsidR="004E4DC1" w:rsidRDefault="00544DA8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44DA8">
        <w:rPr>
          <w:rFonts w:ascii="Times New Roman" w:hAnsi="Times New Roman" w:cs="Times New Roman"/>
          <w:sz w:val="24"/>
        </w:rPr>
        <w:t>4. Организатор торгов обязуется в течение 5 (пяти) рабочих дней со дня подписания Протокола о результатах проведения торгов (далее - «Протокол»), возвратить Заявителю уплаченную ранее сумму задатка на банковский счет, указанный в Договоре, в случаях:</w:t>
      </w: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a. принятия решения Организатором торгов об отказе в допуск</w:t>
      </w:r>
      <w:r>
        <w:rPr>
          <w:rFonts w:ascii="Times New Roman" w:hAnsi="Times New Roman" w:cs="Times New Roman"/>
          <w:sz w:val="24"/>
        </w:rPr>
        <w:t>е Заявителя к участию в Торгах;</w:t>
      </w: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b. непризнания Заявителя победителем Торг</w:t>
      </w:r>
      <w:r>
        <w:rPr>
          <w:rFonts w:ascii="Times New Roman" w:hAnsi="Times New Roman" w:cs="Times New Roman"/>
          <w:sz w:val="24"/>
        </w:rPr>
        <w:t>ов в соответствии с Протоколом;</w:t>
      </w: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c. объ</w:t>
      </w:r>
      <w:r>
        <w:rPr>
          <w:rFonts w:ascii="Times New Roman" w:hAnsi="Times New Roman" w:cs="Times New Roman"/>
          <w:sz w:val="24"/>
        </w:rPr>
        <w:t>явления Торгов несостоявшимися.</w:t>
      </w: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5. Заявитель согласен, что задаток не возвращается ему</w:t>
      </w:r>
      <w:r>
        <w:rPr>
          <w:rFonts w:ascii="Times New Roman" w:hAnsi="Times New Roman" w:cs="Times New Roman"/>
          <w:sz w:val="24"/>
        </w:rPr>
        <w:t xml:space="preserve"> в следующих случаях:</w:t>
      </w: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 xml:space="preserve">a. признания Заявителя победителем Торгов и дальнейшего отказа или уклонения его от подписания договора купли-продажи по вышеуказанному лоту; </w:t>
      </w: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b. признание Заявителя победителем Торгов и неоплаты им в полном объеме цены вышеуказанного лота в течение 30 дней с даты подписания договора купли</w:t>
      </w:r>
      <w:r>
        <w:rPr>
          <w:rFonts w:ascii="Times New Roman" w:hAnsi="Times New Roman" w:cs="Times New Roman"/>
          <w:sz w:val="24"/>
        </w:rPr>
        <w:t>-продажи по вышеуказанному лоту.</w:t>
      </w:r>
    </w:p>
    <w:p w:rsidR="00544DA8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c. в случае признания торгов несостоявшимися, Заявитель является единственным участником торгов, с которым заключается договор купли-продажи, либо при отказе или уклонения Заявителя от подписания договора купли-продажи, либо при</w:t>
      </w:r>
      <w:r>
        <w:rPr>
          <w:rFonts w:ascii="Times New Roman" w:hAnsi="Times New Roman" w:cs="Times New Roman"/>
          <w:sz w:val="24"/>
        </w:rPr>
        <w:t xml:space="preserve"> </w:t>
      </w:r>
      <w:r w:rsidRPr="004E4DC1">
        <w:rPr>
          <w:rFonts w:ascii="Times New Roman" w:hAnsi="Times New Roman" w:cs="Times New Roman"/>
          <w:sz w:val="24"/>
        </w:rPr>
        <w:t>неоплате Заявителем в полном объеме цены имущества в течение 30 дней с даты подписания договора купли-продажи</w:t>
      </w:r>
      <w:r>
        <w:rPr>
          <w:rFonts w:ascii="Times New Roman" w:hAnsi="Times New Roman" w:cs="Times New Roman"/>
          <w:sz w:val="24"/>
        </w:rPr>
        <w:t>.</w:t>
      </w:r>
    </w:p>
    <w:p w:rsidR="00D446C1" w:rsidRPr="00D446C1" w:rsidRDefault="00D446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d</w:t>
      </w:r>
      <w:r w:rsidRPr="00D446C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446C1">
        <w:rPr>
          <w:rFonts w:ascii="Times New Roman" w:hAnsi="Times New Roman" w:cs="Times New Roman"/>
          <w:sz w:val="24"/>
        </w:rPr>
        <w:t xml:space="preserve">Организатор торгов вправе не возвращать денежные средства, перечисленные в качестве задатка для участия в торгах, участнику торгов, которым предложена наиболее высокая цена приобретения имущества по сравнению с ценой имущества, предложенной другими участниками торгов, за исключением победителя торгов, до момента заключения договора купли-продажи с победителем торгов, а также до момента надлежащего исполнения лицом, с которым заключен договор купли-продажи имущества, обязательств по указанному договору. В случае </w:t>
      </w:r>
      <w:proofErr w:type="spellStart"/>
      <w:r w:rsidRPr="00D446C1">
        <w:rPr>
          <w:rFonts w:ascii="Times New Roman" w:hAnsi="Times New Roman" w:cs="Times New Roman"/>
          <w:sz w:val="24"/>
        </w:rPr>
        <w:t>незаключения</w:t>
      </w:r>
      <w:proofErr w:type="spellEnd"/>
      <w:r w:rsidRPr="00D446C1">
        <w:rPr>
          <w:rFonts w:ascii="Times New Roman" w:hAnsi="Times New Roman" w:cs="Times New Roman"/>
          <w:sz w:val="24"/>
        </w:rPr>
        <w:t xml:space="preserve"> договора купли-продажи с победителем торгов и/или отказа от исполнения либо неисполнения договора купли-продажи имущества, заключенного с победителем торгов, Организатор торгов вправе направить предложение о заключении договора купли-продажи имущества участнику торгов, которым предложена наиболее высокая цена приобретения имущества по сравнению с ценой имущества, предложенной другими участниками торгов, за исключением победителя торгов.</w:t>
      </w:r>
    </w:p>
    <w:p w:rsidR="008B18C7" w:rsidRDefault="008B18C7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6.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7. 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Арбитражном суде города Санкт-Петербурга и Ленинградской области.</w:t>
      </w: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8. Настоящий договор размещается на электронной площадке в разделе Торгов, а также размещается в Едином федеральном реестре сведений о банкротстве, и подписывается электронной цифровой подписью Организатора торгов.</w:t>
      </w:r>
    </w:p>
    <w:p w:rsidR="004E4DC1" w:rsidRDefault="004E4DC1" w:rsidP="005C7E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E4DC1">
        <w:rPr>
          <w:rFonts w:ascii="Times New Roman" w:hAnsi="Times New Roman" w:cs="Times New Roman"/>
          <w:sz w:val="24"/>
        </w:rPr>
        <w:t>9. Настоящий договор вступает в силу со дня его подписания Сторонами и действует до момента надлежащего исполнения обязательств.</w:t>
      </w:r>
    </w:p>
    <w:p w:rsidR="004E4DC1" w:rsidRDefault="004E4DC1" w:rsidP="00544DA8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E4DC1" w:rsidTr="002E2706">
        <w:tc>
          <w:tcPr>
            <w:tcW w:w="2405" w:type="dxa"/>
          </w:tcPr>
          <w:p w:rsidR="004E4DC1" w:rsidRPr="00C64C19" w:rsidRDefault="004E4DC1" w:rsidP="00544DA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4C19">
              <w:rPr>
                <w:rFonts w:ascii="Times New Roman" w:hAnsi="Times New Roman" w:cs="Times New Roman"/>
                <w:b/>
                <w:bCs/>
                <w:sz w:val="24"/>
              </w:rPr>
              <w:t>Организатор торгов</w:t>
            </w:r>
          </w:p>
        </w:tc>
        <w:tc>
          <w:tcPr>
            <w:tcW w:w="6940" w:type="dxa"/>
          </w:tcPr>
          <w:p w:rsidR="00473BE6" w:rsidRDefault="00473BE6" w:rsidP="00473BE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73BE6">
              <w:rPr>
                <w:rFonts w:ascii="Times New Roman" w:hAnsi="Times New Roman" w:cs="Times New Roman"/>
                <w:bCs/>
                <w:sz w:val="24"/>
              </w:rPr>
              <w:t>Конкурсный управляющий ООО «</w:t>
            </w:r>
            <w:proofErr w:type="spellStart"/>
            <w:r w:rsidRPr="00473BE6">
              <w:rPr>
                <w:rFonts w:ascii="Times New Roman" w:hAnsi="Times New Roman" w:cs="Times New Roman"/>
                <w:bCs/>
                <w:sz w:val="24"/>
              </w:rPr>
              <w:t>Деликат</w:t>
            </w:r>
            <w:proofErr w:type="spellEnd"/>
            <w:r w:rsidRPr="00473BE6">
              <w:rPr>
                <w:rFonts w:ascii="Times New Roman" w:hAnsi="Times New Roman" w:cs="Times New Roman"/>
                <w:bCs/>
                <w:sz w:val="24"/>
              </w:rPr>
              <w:t>» (ИНН 5190125974, ОГРН 1045100164218 , 183034, г. Мурманск, ул. Промышленная, д. 25) Котов Никита Андреевич (ИНН 772771887769 , СНИЛС 12206055700, почтовый адрес: 195027, Санкт-Петербург, а/я 10, член САУ «СРО «Дело», ИНН 5010029544 , ОГРН 1035002205919 , адрес СРО: Московская обл., г. Дубна, ул. Жуковского, д. 2)</w:t>
            </w:r>
            <w:r w:rsidR="00606C6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4E4DC1" w:rsidRDefault="00606C6A" w:rsidP="00606C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E4DC1">
              <w:rPr>
                <w:rFonts w:ascii="Times New Roman" w:hAnsi="Times New Roman" w:cs="Times New Roman"/>
                <w:sz w:val="24"/>
              </w:rPr>
              <w:t>Реквизиты для перечисления задатка: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6C6A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606C6A">
              <w:rPr>
                <w:rFonts w:ascii="Times New Roman" w:hAnsi="Times New Roman" w:cs="Times New Roman"/>
                <w:sz w:val="24"/>
              </w:rPr>
              <w:t>Деликат</w:t>
            </w:r>
            <w:proofErr w:type="spellEnd"/>
            <w:r w:rsidRPr="00606C6A">
              <w:rPr>
                <w:rFonts w:ascii="Times New Roman" w:hAnsi="Times New Roman" w:cs="Times New Roman"/>
                <w:sz w:val="24"/>
              </w:rPr>
              <w:t>», счет №40702810535220000003, Санкт-Петербургский РФ АО «</w:t>
            </w:r>
            <w:proofErr w:type="spellStart"/>
            <w:r w:rsidRPr="00606C6A">
              <w:rPr>
                <w:rFonts w:ascii="Times New Roman" w:hAnsi="Times New Roman" w:cs="Times New Roman"/>
                <w:sz w:val="24"/>
              </w:rPr>
              <w:t>Россельхозбанк</w:t>
            </w:r>
            <w:proofErr w:type="spellEnd"/>
            <w:r w:rsidRPr="00606C6A">
              <w:rPr>
                <w:rFonts w:ascii="Times New Roman" w:hAnsi="Times New Roman" w:cs="Times New Roman"/>
                <w:sz w:val="24"/>
              </w:rPr>
              <w:t>», БИК 044030910, к/с 30101810900000000910.</w:t>
            </w:r>
          </w:p>
          <w:p w:rsidR="004E4DC1" w:rsidRDefault="004E4DC1" w:rsidP="00606C6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E4DC1">
              <w:rPr>
                <w:rFonts w:ascii="Times New Roman" w:hAnsi="Times New Roman" w:cs="Times New Roman"/>
                <w:sz w:val="24"/>
              </w:rPr>
              <w:t xml:space="preserve">Электронная почта: </w:t>
            </w:r>
            <w:r w:rsidR="00606C6A">
              <w:rPr>
                <w:rFonts w:ascii="Times New Roman" w:hAnsi="Times New Roman" w:cs="Times New Roman"/>
                <w:sz w:val="24"/>
              </w:rPr>
              <w:t>9315861765</w:t>
            </w:r>
            <w:r w:rsidR="00606C6A" w:rsidRPr="00606C6A">
              <w:rPr>
                <w:rFonts w:ascii="Times New Roman" w:hAnsi="Times New Roman" w:cs="Times New Roman"/>
                <w:sz w:val="24"/>
              </w:rPr>
              <w:t>@</w:t>
            </w:r>
            <w:r w:rsidR="00606C6A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="00606C6A" w:rsidRPr="00606C6A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="00606C6A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="00606C6A">
              <w:rPr>
                <w:rFonts w:ascii="Times New Roman" w:hAnsi="Times New Roman" w:cs="Times New Roman"/>
                <w:sz w:val="24"/>
              </w:rPr>
              <w:t>;</w:t>
            </w:r>
            <w:r w:rsidRPr="004E4DC1">
              <w:rPr>
                <w:rFonts w:ascii="Times New Roman" w:hAnsi="Times New Roman" w:cs="Times New Roman"/>
                <w:sz w:val="24"/>
              </w:rPr>
              <w:t xml:space="preserve"> тел. </w:t>
            </w:r>
            <w:r w:rsidR="005705C1">
              <w:rPr>
                <w:rFonts w:ascii="Times New Roman" w:hAnsi="Times New Roman" w:cs="Times New Roman"/>
                <w:sz w:val="24"/>
              </w:rPr>
              <w:t>+7 </w:t>
            </w:r>
            <w:r w:rsidR="002E2706">
              <w:rPr>
                <w:rFonts w:ascii="Times New Roman" w:hAnsi="Times New Roman" w:cs="Times New Roman"/>
                <w:sz w:val="24"/>
              </w:rPr>
              <w:t>(</w:t>
            </w:r>
            <w:r w:rsidR="005705C1">
              <w:rPr>
                <w:rFonts w:ascii="Times New Roman" w:hAnsi="Times New Roman" w:cs="Times New Roman"/>
                <w:sz w:val="24"/>
              </w:rPr>
              <w:t>931</w:t>
            </w:r>
            <w:r w:rsidR="002E2706">
              <w:rPr>
                <w:rFonts w:ascii="Times New Roman" w:hAnsi="Times New Roman" w:cs="Times New Roman"/>
                <w:sz w:val="24"/>
              </w:rPr>
              <w:t>)</w:t>
            </w:r>
            <w:r w:rsidR="005705C1">
              <w:rPr>
                <w:rFonts w:ascii="Times New Roman" w:hAnsi="Times New Roman" w:cs="Times New Roman"/>
                <w:sz w:val="24"/>
              </w:rPr>
              <w:t> 586 17 65</w:t>
            </w:r>
          </w:p>
        </w:tc>
      </w:tr>
      <w:tr w:rsidR="004E4DC1" w:rsidTr="002E2706">
        <w:trPr>
          <w:trHeight w:val="992"/>
        </w:trPr>
        <w:tc>
          <w:tcPr>
            <w:tcW w:w="2405" w:type="dxa"/>
          </w:tcPr>
          <w:p w:rsidR="004E4DC1" w:rsidRDefault="004E4DC1" w:rsidP="00544DA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подписания</w:t>
            </w:r>
          </w:p>
        </w:tc>
        <w:tc>
          <w:tcPr>
            <w:tcW w:w="6940" w:type="dxa"/>
          </w:tcPr>
          <w:p w:rsidR="004E4DC1" w:rsidRDefault="004E4DC1" w:rsidP="00544DA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4E4DC1" w:rsidTr="002E2706">
        <w:trPr>
          <w:trHeight w:val="2130"/>
        </w:trPr>
        <w:tc>
          <w:tcPr>
            <w:tcW w:w="2405" w:type="dxa"/>
          </w:tcPr>
          <w:p w:rsidR="004E4DC1" w:rsidRPr="004E4DC1" w:rsidRDefault="004E4DC1" w:rsidP="00544DA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4DC1">
              <w:rPr>
                <w:rFonts w:ascii="Times New Roman" w:hAnsi="Times New Roman" w:cs="Times New Roman"/>
                <w:b/>
                <w:sz w:val="24"/>
              </w:rPr>
              <w:t>Заявитель</w:t>
            </w:r>
          </w:p>
        </w:tc>
        <w:tc>
          <w:tcPr>
            <w:tcW w:w="6940" w:type="dxa"/>
          </w:tcPr>
          <w:p w:rsidR="004E4DC1" w:rsidRDefault="004E4DC1" w:rsidP="00544DA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4DC1" w:rsidRPr="004E4DC1" w:rsidRDefault="004E4DC1" w:rsidP="00544DA8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4E4DC1" w:rsidRPr="004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F1"/>
    <w:rsid w:val="0010456F"/>
    <w:rsid w:val="00116543"/>
    <w:rsid w:val="00134BA3"/>
    <w:rsid w:val="001B5A52"/>
    <w:rsid w:val="00251952"/>
    <w:rsid w:val="0026062B"/>
    <w:rsid w:val="002E2706"/>
    <w:rsid w:val="00473BE6"/>
    <w:rsid w:val="004E4DC1"/>
    <w:rsid w:val="00544DA8"/>
    <w:rsid w:val="005705C1"/>
    <w:rsid w:val="005C7E56"/>
    <w:rsid w:val="00606C6A"/>
    <w:rsid w:val="007040F1"/>
    <w:rsid w:val="007959F7"/>
    <w:rsid w:val="00883B99"/>
    <w:rsid w:val="008B18C7"/>
    <w:rsid w:val="00971101"/>
    <w:rsid w:val="00A83CEB"/>
    <w:rsid w:val="00A92D1C"/>
    <w:rsid w:val="00C64C19"/>
    <w:rsid w:val="00D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C0CB"/>
  <w15:chartTrackingRefBased/>
  <w15:docId w15:val="{26A050D7-4F4B-4D46-B7AC-500080C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B99"/>
    <w:pPr>
      <w:spacing w:after="0" w:line="240" w:lineRule="auto"/>
    </w:pPr>
  </w:style>
  <w:style w:type="table" w:styleId="a4">
    <w:name w:val="Table Grid"/>
    <w:basedOn w:val="a1"/>
    <w:uiPriority w:val="39"/>
    <w:rsid w:val="004E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654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6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Microsoft Office User</cp:lastModifiedBy>
  <cp:revision>22</cp:revision>
  <dcterms:created xsi:type="dcterms:W3CDTF">2019-07-02T14:18:00Z</dcterms:created>
  <dcterms:modified xsi:type="dcterms:W3CDTF">2020-02-20T17:50:00Z</dcterms:modified>
</cp:coreProperties>
</file>