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A68C7" w:rsidP="00AA218A">
            <w:pPr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A68C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11936" w:rsidRDefault="00883DD5" w:rsidP="004833AF">
      <w:pPr>
        <w:jc w:val="center"/>
        <w:rPr>
          <w:b/>
          <w:sz w:val="28"/>
          <w:szCs w:val="28"/>
        </w:rPr>
      </w:pPr>
      <w:r w:rsidRPr="00211936">
        <w:rPr>
          <w:b/>
          <w:sz w:val="28"/>
          <w:szCs w:val="28"/>
        </w:rPr>
        <w:t>«</w:t>
      </w:r>
      <w:r w:rsidR="00EA68C7" w:rsidRPr="00211936">
        <w:rPr>
          <w:b/>
          <w:sz w:val="28"/>
          <w:szCs w:val="28"/>
        </w:rPr>
        <w:t>_ПОРОШОК АЛЮМИН.ВТОРИЧН.ПАССИР.АПВ-П !</w:t>
      </w:r>
      <w:r w:rsidRPr="00211936">
        <w:rPr>
          <w:b/>
          <w:sz w:val="28"/>
          <w:szCs w:val="28"/>
        </w:rPr>
        <w:t xml:space="preserve">» </w:t>
      </w:r>
    </w:p>
    <w:p w:rsidR="008F2CB1" w:rsidRPr="00211936" w:rsidRDefault="008F2CB1" w:rsidP="009F6355">
      <w:pPr>
        <w:jc w:val="center"/>
        <w:rPr>
          <w:b/>
          <w:sz w:val="28"/>
          <w:szCs w:val="28"/>
        </w:rPr>
      </w:pPr>
    </w:p>
    <w:p w:rsidR="004833AF" w:rsidRPr="00211936" w:rsidRDefault="00FE45B4" w:rsidP="009F6355">
      <w:pPr>
        <w:jc w:val="center"/>
        <w:rPr>
          <w:b/>
          <w:sz w:val="28"/>
          <w:szCs w:val="28"/>
        </w:rPr>
      </w:pPr>
      <w:r w:rsidRPr="00211936">
        <w:rPr>
          <w:b/>
          <w:sz w:val="28"/>
          <w:szCs w:val="28"/>
        </w:rPr>
        <w:t>№</w:t>
      </w:r>
      <w:r w:rsidR="00EA68C7" w:rsidRPr="00211936">
        <w:rPr>
          <w:b/>
          <w:bCs/>
          <w:caps/>
          <w:sz w:val="28"/>
          <w:szCs w:val="28"/>
        </w:rPr>
        <w:t>501-</w:t>
      </w:r>
      <w:r w:rsidR="00EA68C7">
        <w:rPr>
          <w:b/>
          <w:bCs/>
          <w:caps/>
          <w:sz w:val="28"/>
          <w:szCs w:val="28"/>
          <w:lang w:val="en-US"/>
        </w:rPr>
        <w:t>U</w:t>
      </w:r>
      <w:r w:rsidR="00EA68C7" w:rsidRPr="00211936">
        <w:rPr>
          <w:b/>
          <w:bCs/>
          <w:caps/>
          <w:sz w:val="28"/>
          <w:szCs w:val="28"/>
        </w:rPr>
        <w:t>420-19/62</w:t>
      </w:r>
      <w:r w:rsidRPr="0021193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11936">
        <w:rPr>
          <w:b/>
          <w:sz w:val="28"/>
          <w:szCs w:val="28"/>
        </w:rPr>
        <w:t xml:space="preserve"> </w:t>
      </w:r>
      <w:r w:rsidR="00EA68C7" w:rsidRPr="00211936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211936">
        <w:rPr>
          <w:b/>
          <w:sz w:val="28"/>
          <w:szCs w:val="28"/>
        </w:rPr>
        <w:t>.</w:t>
      </w:r>
    </w:p>
    <w:p w:rsidR="004833AF" w:rsidRPr="0021193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A68C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_ПОРОШОК АЛЮМИН.ВТОРИЧН.ПАССИР.АПВ-П !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A68C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A68C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A68C7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A68C7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A68C7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A68C7">
        <w:rPr>
          <w:sz w:val="24"/>
          <w:szCs w:val="24"/>
        </w:rPr>
        <w:t>_ПОРОШОК АЛЮМИН.ВТОРИЧН.ПАССИР.АПВ-П !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A68C7">
        <w:rPr>
          <w:sz w:val="24"/>
          <w:szCs w:val="24"/>
        </w:rPr>
        <w:t>_ПОРОШОК АЛЮМИН.ВТОРИЧН.ПАССИР.АПВ-П !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A68C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A68C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A68C7">
        <w:rPr>
          <w:sz w:val="24"/>
          <w:szCs w:val="24"/>
        </w:rPr>
        <w:t>_ПОРОШОК АЛЮМИН.ВТОРИЧН.ПАССИР.АПВ-П !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A68C7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A68C7">
        <w:rPr>
          <w:sz w:val="24"/>
          <w:szCs w:val="24"/>
        </w:rPr>
        <w:t xml:space="preserve"> Самовывоз</w:t>
      </w:r>
      <w:r w:rsidR="000B4406" w:rsidRPr="007711D1">
        <w:rPr>
          <w:sz w:val="24"/>
          <w:szCs w:val="24"/>
        </w:rPr>
        <w:t xml:space="preserve">, </w:t>
      </w:r>
      <w:r w:rsidR="00EA68C7">
        <w:rPr>
          <w:sz w:val="24"/>
          <w:szCs w:val="24"/>
        </w:rPr>
        <w:t xml:space="preserve"> 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A68C7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A68C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A68C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A68C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A68C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A68C7">
        <w:rPr>
          <w:sz w:val="24"/>
          <w:szCs w:val="24"/>
        </w:rPr>
        <w:t>_ПОРОШОК АЛЮМИН.ВТОРИЧН.ПАССИР.АПВ-П !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A68C7" w:rsidRPr="007711D1" w:rsidTr="000C4D9F">
        <w:trPr>
          <w:trHeight w:val="349"/>
        </w:trPr>
        <w:tc>
          <w:tcPr>
            <w:tcW w:w="817" w:type="dxa"/>
          </w:tcPr>
          <w:p w:rsidR="00EA68C7" w:rsidRPr="007711D1" w:rsidRDefault="00EA68C7" w:rsidP="000C4D9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1000268282</w:t>
            </w:r>
          </w:p>
        </w:tc>
        <w:tc>
          <w:tcPr>
            <w:tcW w:w="4252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_ПОРОШОК АЛЮМИН.ВТОРИЧН.ПАССИР.АПВ-П !</w:t>
            </w:r>
          </w:p>
        </w:tc>
        <w:tc>
          <w:tcPr>
            <w:tcW w:w="1418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666.700</w:t>
            </w:r>
          </w:p>
        </w:tc>
        <w:tc>
          <w:tcPr>
            <w:tcW w:w="1701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EA68C7" w:rsidRPr="007711D1" w:rsidTr="000C4D9F">
        <w:trPr>
          <w:trHeight w:val="349"/>
        </w:trPr>
        <w:tc>
          <w:tcPr>
            <w:tcW w:w="817" w:type="dxa"/>
          </w:tcPr>
          <w:p w:rsidR="00EA68C7" w:rsidRPr="007711D1" w:rsidRDefault="00EA68C7" w:rsidP="000C4D9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1000268305</w:t>
            </w:r>
          </w:p>
        </w:tc>
        <w:tc>
          <w:tcPr>
            <w:tcW w:w="4252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_ПОРОШОК АЛЮМИНИЕВЫЙ ПА4 ГОСТ6058-73</w:t>
            </w:r>
          </w:p>
        </w:tc>
        <w:tc>
          <w:tcPr>
            <w:tcW w:w="1418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137.500</w:t>
            </w:r>
          </w:p>
        </w:tc>
        <w:tc>
          <w:tcPr>
            <w:tcW w:w="1701" w:type="dxa"/>
          </w:tcPr>
          <w:p w:rsidR="00EA68C7" w:rsidRPr="007711D1" w:rsidRDefault="00EA68C7" w:rsidP="000C4D9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A68C7" w:rsidP="00CB6A54">
            <w:pPr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A68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A68C7">
        <w:rPr>
          <w:sz w:val="24"/>
          <w:szCs w:val="24"/>
        </w:rPr>
        <w:t>_ПОРОШОК АЛЮМИН.ВТОРИЧН.ПАССИР.АПВ-П !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A68C7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A68C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A68C7">
        <w:rPr>
          <w:sz w:val="24"/>
          <w:szCs w:val="24"/>
        </w:rPr>
        <w:t>_ПОРОШОК АЛЮМИН.ВТОРИЧН.ПАССИР.АПВ-П !</w:t>
      </w:r>
      <w:r w:rsidR="00356073" w:rsidRPr="007711D1">
        <w:rPr>
          <w:sz w:val="24"/>
          <w:szCs w:val="24"/>
        </w:rPr>
        <w:t xml:space="preserve"> в количестве </w:t>
      </w:r>
      <w:r w:rsidR="00EA68C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A68C7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A68C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A68C7">
        <w:rPr>
          <w:i/>
          <w:szCs w:val="24"/>
        </w:rPr>
        <w:t>_ПОРОШОК АЛЮМИН.ВТОРИЧН.ПАССИР.АПВ-П !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A68C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A68C7">
        <w:rPr>
          <w:szCs w:val="24"/>
        </w:rPr>
        <w:t>_ПОРОШОК АЛЮМИН.ВТОРИЧН.ПАССИР.АПВ-П !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A68C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A68C7">
              <w:rPr>
                <w:szCs w:val="24"/>
              </w:rPr>
              <w:t>_ПОРОШОК АЛЮМИН.ВТОРИЧН.ПАССИР.АПВ-П !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A68C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A68C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A68C7" w:rsidTr="000C4D9F">
        <w:tc>
          <w:tcPr>
            <w:tcW w:w="1100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148703.20</w:t>
            </w:r>
          </w:p>
        </w:tc>
        <w:tc>
          <w:tcPr>
            <w:tcW w:w="3119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EA68C7" w:rsidTr="000C4D9F">
        <w:tc>
          <w:tcPr>
            <w:tcW w:w="1100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89221.92</w:t>
            </w:r>
          </w:p>
        </w:tc>
        <w:tc>
          <w:tcPr>
            <w:tcW w:w="3119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EA68C7" w:rsidTr="000C4D9F">
        <w:tc>
          <w:tcPr>
            <w:tcW w:w="1100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35856.55</w:t>
            </w:r>
          </w:p>
        </w:tc>
        <w:tc>
          <w:tcPr>
            <w:tcW w:w="3119" w:type="dxa"/>
          </w:tcPr>
          <w:p w:rsidR="00EA68C7" w:rsidRPr="00A37BFC" w:rsidRDefault="00EA68C7" w:rsidP="000C4D9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93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1936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8C7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EA3D-8856-45D4-8CB0-07968E7E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2019-06-21T10:01:00Z</dcterms:created>
  <dcterms:modified xsi:type="dcterms:W3CDTF">2019-06-21T10:01:00Z</dcterms:modified>
</cp:coreProperties>
</file>