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4343"/>
        <w:gridCol w:w="5613"/>
      </w:tblGrid>
      <w:tr w:rsidR="00AA5A07" w14:paraId="1776435C" w14:textId="77777777" w:rsidTr="00B87C63">
        <w:trPr>
          <w:gridBefore w:val="1"/>
          <w:wBefore w:w="4919" w:type="dxa"/>
          <w:trHeight w:val="6038"/>
        </w:trPr>
        <w:tc>
          <w:tcPr>
            <w:tcW w:w="5785" w:type="dxa"/>
          </w:tcPr>
          <w:p w14:paraId="491F9793" w14:textId="77777777" w:rsidR="00161309" w:rsidRPr="00D65B7A" w:rsidRDefault="00161309" w:rsidP="00161309">
            <w:pPr>
              <w:ind w:left="1460"/>
              <w:contextualSpacing/>
              <w:rPr>
                <w:sz w:val="28"/>
                <w:szCs w:val="28"/>
              </w:rPr>
            </w:pPr>
            <w:r w:rsidRPr="00D65B7A">
              <w:rPr>
                <w:sz w:val="28"/>
                <w:szCs w:val="28"/>
              </w:rPr>
              <w:t>Приложение № 1</w:t>
            </w:r>
          </w:p>
          <w:p w14:paraId="5C06BE90" w14:textId="3BCB03C1" w:rsidR="00161309" w:rsidRPr="00D65B7A" w:rsidRDefault="00161309" w:rsidP="00161309">
            <w:pPr>
              <w:ind w:left="1460"/>
              <w:contextualSpacing/>
              <w:rPr>
                <w:sz w:val="28"/>
                <w:szCs w:val="28"/>
              </w:rPr>
            </w:pPr>
            <w:r w:rsidRPr="00D65B7A">
              <w:rPr>
                <w:sz w:val="28"/>
                <w:szCs w:val="28"/>
              </w:rPr>
              <w:t>УТВЕРЖДЕН</w:t>
            </w:r>
            <w:r>
              <w:rPr>
                <w:sz w:val="28"/>
                <w:szCs w:val="28"/>
              </w:rPr>
              <w:t>О</w:t>
            </w:r>
          </w:p>
          <w:p w14:paraId="5C82CAE7" w14:textId="44867E63" w:rsidR="00C22109" w:rsidRDefault="000A4542" w:rsidP="00161309">
            <w:pPr>
              <w:ind w:left="1460"/>
              <w:contextualSpacing/>
              <w:rPr>
                <w:sz w:val="28"/>
                <w:szCs w:val="28"/>
              </w:rPr>
            </w:pPr>
            <w:r>
              <w:rPr>
                <w:sz w:val="28"/>
                <w:szCs w:val="28"/>
              </w:rPr>
              <w:t>Начальник финансового отдела</w:t>
            </w:r>
          </w:p>
          <w:p w14:paraId="30001BBD" w14:textId="01D1069A" w:rsidR="00C22109" w:rsidRDefault="00C22109" w:rsidP="00161309">
            <w:pPr>
              <w:ind w:left="1460"/>
              <w:contextualSpacing/>
              <w:rPr>
                <w:sz w:val="28"/>
                <w:szCs w:val="28"/>
              </w:rPr>
            </w:pPr>
            <w:r>
              <w:rPr>
                <w:sz w:val="28"/>
                <w:szCs w:val="28"/>
              </w:rPr>
              <w:t>МПФ – филиал АО «Гознак»</w:t>
            </w:r>
          </w:p>
          <w:p w14:paraId="4AF6EDA1" w14:textId="28BF696F" w:rsidR="00B914BF" w:rsidRPr="00B914BF" w:rsidRDefault="00B914BF" w:rsidP="00161309">
            <w:pPr>
              <w:ind w:left="1460"/>
              <w:contextualSpacing/>
              <w:rPr>
                <w:sz w:val="28"/>
                <w:szCs w:val="28"/>
              </w:rPr>
            </w:pPr>
            <w:r w:rsidRPr="00B914BF">
              <w:rPr>
                <w:sz w:val="28"/>
                <w:szCs w:val="28"/>
              </w:rPr>
              <w:t>______________</w:t>
            </w:r>
            <w:r>
              <w:rPr>
                <w:sz w:val="28"/>
                <w:szCs w:val="28"/>
              </w:rPr>
              <w:t>_А.</w:t>
            </w:r>
            <w:r w:rsidR="000A4542">
              <w:rPr>
                <w:sz w:val="28"/>
                <w:szCs w:val="28"/>
              </w:rPr>
              <w:t>Н</w:t>
            </w:r>
            <w:r>
              <w:rPr>
                <w:sz w:val="28"/>
                <w:szCs w:val="28"/>
              </w:rPr>
              <w:t xml:space="preserve">. </w:t>
            </w:r>
            <w:r w:rsidR="000A4542">
              <w:rPr>
                <w:sz w:val="28"/>
                <w:szCs w:val="28"/>
              </w:rPr>
              <w:t>Савельева</w:t>
            </w:r>
          </w:p>
          <w:p w14:paraId="12E0F22B" w14:textId="0C831074" w:rsidR="00161309" w:rsidRPr="00D65B7A" w:rsidRDefault="00534EFE" w:rsidP="00161309">
            <w:pPr>
              <w:ind w:left="1460"/>
              <w:contextualSpacing/>
              <w:rPr>
                <w:sz w:val="28"/>
                <w:szCs w:val="28"/>
              </w:rPr>
            </w:pPr>
            <w:r>
              <w:rPr>
                <w:sz w:val="28"/>
                <w:szCs w:val="28"/>
              </w:rPr>
              <w:t>от «___» ________ 201</w:t>
            </w:r>
            <w:r w:rsidRPr="00EB64C7">
              <w:rPr>
                <w:sz w:val="28"/>
                <w:szCs w:val="28"/>
              </w:rPr>
              <w:t>9</w:t>
            </w:r>
            <w:r w:rsidR="00161309" w:rsidRPr="00D65B7A">
              <w:rPr>
                <w:sz w:val="28"/>
                <w:szCs w:val="28"/>
              </w:rPr>
              <w:t xml:space="preserve">г. </w:t>
            </w:r>
            <w:r w:rsidR="00B914BF">
              <w:rPr>
                <w:sz w:val="28"/>
                <w:szCs w:val="28"/>
              </w:rPr>
              <w:t xml:space="preserve"> </w:t>
            </w:r>
          </w:p>
          <w:p w14:paraId="580D8F88" w14:textId="77777777" w:rsidR="00842D34" w:rsidRDefault="00842D34" w:rsidP="00751889">
            <w:pPr>
              <w:ind w:left="1460"/>
              <w:contextualSpacing/>
              <w:rPr>
                <w:sz w:val="28"/>
                <w:szCs w:val="28"/>
              </w:rPr>
            </w:pPr>
          </w:p>
          <w:p w14:paraId="40CDFD94" w14:textId="25BE5F6B"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p>
        </w:tc>
      </w:tr>
      <w:tr w:rsidR="00AA5A07" w14:paraId="736F636B" w14:textId="77777777" w:rsidTr="00B87C63">
        <w:trPr>
          <w:trHeight w:val="8357"/>
        </w:trPr>
        <w:tc>
          <w:tcPr>
            <w:tcW w:w="10704" w:type="dxa"/>
            <w:gridSpan w:val="2"/>
          </w:tcPr>
          <w:p w14:paraId="2F02EA61" w14:textId="092BCFD5" w:rsidR="00AA5A07" w:rsidRPr="00E90758" w:rsidRDefault="00BB2400" w:rsidP="00AA5A07">
            <w:pPr>
              <w:keepNext/>
              <w:keepLines/>
              <w:widowControl w:val="0"/>
              <w:suppressLineNumbers/>
              <w:suppressAutoHyphens/>
              <w:jc w:val="center"/>
              <w:rPr>
                <w:b/>
                <w:sz w:val="28"/>
                <w:szCs w:val="28"/>
              </w:rPr>
            </w:pPr>
            <w:r>
              <w:rPr>
                <w:b/>
                <w:sz w:val="28"/>
                <w:szCs w:val="28"/>
              </w:rPr>
              <w:t>ИЗВЕЩЕНИЕ</w:t>
            </w:r>
          </w:p>
          <w:p w14:paraId="1DE6496E" w14:textId="77777777" w:rsidR="00AA5A07" w:rsidRDefault="00AA5A07" w:rsidP="00D0639E">
            <w:pPr>
              <w:tabs>
                <w:tab w:val="left" w:pos="0"/>
              </w:tabs>
              <w:ind w:right="175"/>
              <w:jc w:val="center"/>
              <w:rPr>
                <w:b/>
                <w:sz w:val="28"/>
                <w:szCs w:val="28"/>
              </w:rPr>
            </w:pPr>
          </w:p>
          <w:p w14:paraId="26A0CD85" w14:textId="77777777" w:rsidR="004043EE" w:rsidRDefault="004043EE" w:rsidP="004043EE">
            <w:pPr>
              <w:tabs>
                <w:tab w:val="left" w:pos="0"/>
              </w:tabs>
              <w:ind w:right="175"/>
              <w:jc w:val="center"/>
              <w:rPr>
                <w:b/>
                <w:sz w:val="28"/>
                <w:szCs w:val="28"/>
              </w:rPr>
            </w:pPr>
            <w:r w:rsidRPr="000E515E">
              <w:rPr>
                <w:b/>
                <w:sz w:val="28"/>
                <w:szCs w:val="28"/>
              </w:rPr>
              <w:t xml:space="preserve">ЗАПРОСА </w:t>
            </w:r>
            <w:r>
              <w:rPr>
                <w:b/>
                <w:sz w:val="28"/>
                <w:szCs w:val="28"/>
              </w:rPr>
              <w:t>КОТИРОВОК</w:t>
            </w:r>
            <w:r w:rsidRPr="00534EFE">
              <w:rPr>
                <w:b/>
                <w:sz w:val="28"/>
                <w:szCs w:val="28"/>
              </w:rPr>
              <w:t xml:space="preserve"> </w:t>
            </w:r>
            <w:r>
              <w:rPr>
                <w:b/>
                <w:sz w:val="28"/>
                <w:szCs w:val="28"/>
              </w:rPr>
              <w:t>№</w:t>
            </w:r>
            <w:r>
              <w:t xml:space="preserve"> </w:t>
            </w:r>
            <w:r w:rsidRPr="004C20BA">
              <w:rPr>
                <w:b/>
                <w:sz w:val="28"/>
                <w:szCs w:val="28"/>
              </w:rPr>
              <w:t>ЗКэ_12_0001134_2019_АО</w:t>
            </w:r>
          </w:p>
          <w:p w14:paraId="01F9352C" w14:textId="05F3D228" w:rsidR="004043EE" w:rsidRDefault="004D717D" w:rsidP="004043EE">
            <w:pPr>
              <w:tabs>
                <w:tab w:val="left" w:pos="0"/>
              </w:tabs>
              <w:ind w:right="175"/>
              <w:jc w:val="center"/>
              <w:rPr>
                <w:b/>
                <w:sz w:val="28"/>
                <w:szCs w:val="28"/>
              </w:rPr>
            </w:pPr>
            <w:r>
              <w:rPr>
                <w:b/>
                <w:sz w:val="28"/>
                <w:szCs w:val="28"/>
              </w:rPr>
              <w:t>в электронной форме</w:t>
            </w:r>
            <w:r w:rsidR="004043EE">
              <w:rPr>
                <w:b/>
                <w:sz w:val="28"/>
                <w:szCs w:val="28"/>
              </w:rPr>
              <w:t xml:space="preserve">,                                                          </w:t>
            </w:r>
          </w:p>
          <w:p w14:paraId="507981E5" w14:textId="77777777" w:rsidR="004043EE" w:rsidRDefault="004043EE" w:rsidP="004043EE">
            <w:pPr>
              <w:tabs>
                <w:tab w:val="left" w:pos="0"/>
              </w:tabs>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Pr="00EF02D5">
              <w:rPr>
                <w:b/>
                <w:sz w:val="28"/>
                <w:szCs w:val="28"/>
              </w:rPr>
              <w:t xml:space="preserve">договора </w:t>
            </w:r>
            <w:r w:rsidRPr="00EE285A">
              <w:rPr>
                <w:b/>
                <w:sz w:val="28"/>
                <w:szCs w:val="28"/>
              </w:rPr>
              <w:t xml:space="preserve">на </w:t>
            </w:r>
          </w:p>
          <w:p w14:paraId="60790EC6" w14:textId="77777777" w:rsidR="004043EE" w:rsidRDefault="004043EE" w:rsidP="004043EE">
            <w:pPr>
              <w:tabs>
                <w:tab w:val="left" w:pos="0"/>
              </w:tabs>
              <w:ind w:right="175"/>
              <w:jc w:val="center"/>
              <w:rPr>
                <w:b/>
                <w:sz w:val="28"/>
                <w:szCs w:val="28"/>
              </w:rPr>
            </w:pPr>
            <w:r>
              <w:rPr>
                <w:b/>
                <w:sz w:val="28"/>
                <w:szCs w:val="28"/>
              </w:rPr>
              <w:t>у</w:t>
            </w:r>
            <w:r w:rsidRPr="009C2825">
              <w:rPr>
                <w:b/>
                <w:sz w:val="28"/>
                <w:szCs w:val="28"/>
              </w:rPr>
              <w:t xml:space="preserve">слуги </w:t>
            </w:r>
            <w:r>
              <w:rPr>
                <w:b/>
                <w:sz w:val="28"/>
                <w:szCs w:val="28"/>
              </w:rPr>
              <w:t>«Сбор</w:t>
            </w:r>
            <w:r w:rsidRPr="00350189">
              <w:rPr>
                <w:b/>
                <w:sz w:val="28"/>
                <w:szCs w:val="28"/>
              </w:rPr>
              <w:t>, транспортировани</w:t>
            </w:r>
            <w:r>
              <w:rPr>
                <w:b/>
                <w:sz w:val="28"/>
                <w:szCs w:val="28"/>
              </w:rPr>
              <w:t>е и обезвреживание</w:t>
            </w:r>
            <w:r w:rsidRPr="00350189">
              <w:rPr>
                <w:b/>
                <w:sz w:val="28"/>
                <w:szCs w:val="28"/>
              </w:rPr>
              <w:t xml:space="preserve"> отходов производства</w:t>
            </w:r>
            <w:r w:rsidRPr="009C2825">
              <w:rPr>
                <w:b/>
                <w:sz w:val="28"/>
                <w:szCs w:val="28"/>
              </w:rPr>
              <w:t>»</w:t>
            </w:r>
          </w:p>
          <w:p w14:paraId="53EE2E34" w14:textId="77777777" w:rsidR="00AA5A07" w:rsidRPr="007E70A7" w:rsidRDefault="00AA5A07" w:rsidP="00D0639E">
            <w:pPr>
              <w:tabs>
                <w:tab w:val="left" w:pos="0"/>
              </w:tabs>
              <w:ind w:right="175"/>
              <w:jc w:val="center"/>
              <w:rPr>
                <w:b/>
                <w:sz w:val="28"/>
                <w:szCs w:val="28"/>
              </w:rPr>
            </w:pPr>
          </w:p>
        </w:tc>
      </w:tr>
      <w:tr w:rsidR="00AA5A07" w14:paraId="7EABD429" w14:textId="77777777" w:rsidTr="00B87C63">
        <w:trPr>
          <w:trHeight w:val="449"/>
        </w:trPr>
        <w:tc>
          <w:tcPr>
            <w:tcW w:w="10704"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5477D534" w14:textId="0E64A18F" w:rsidR="00161309"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8070900" w:history="1">
        <w:r w:rsidR="00161309" w:rsidRPr="007A63E8">
          <w:rPr>
            <w:rStyle w:val="aff8"/>
          </w:rPr>
          <w:t>I.</w:t>
        </w:r>
        <w:r w:rsidR="00161309">
          <w:rPr>
            <w:rFonts w:asciiTheme="minorHAnsi" w:eastAsiaTheme="minorEastAsia" w:hAnsiTheme="minorHAnsi" w:cstheme="minorBidi"/>
            <w:b w:val="0"/>
            <w:bCs w:val="0"/>
            <w:caps w:val="0"/>
            <w:sz w:val="22"/>
            <w:szCs w:val="22"/>
          </w:rPr>
          <w:tab/>
        </w:r>
        <w:r w:rsidR="00161309" w:rsidRPr="007A63E8">
          <w:rPr>
            <w:rStyle w:val="aff8"/>
          </w:rPr>
          <w:t>Общие положения</w:t>
        </w:r>
        <w:r w:rsidR="00161309">
          <w:rPr>
            <w:webHidden/>
          </w:rPr>
          <w:tab/>
        </w:r>
        <w:r w:rsidR="00161309">
          <w:rPr>
            <w:webHidden/>
          </w:rPr>
          <w:fldChar w:fldCharType="begin"/>
        </w:r>
        <w:r w:rsidR="00161309">
          <w:rPr>
            <w:webHidden/>
          </w:rPr>
          <w:instrText xml:space="preserve"> PAGEREF _Toc528070900 \h </w:instrText>
        </w:r>
        <w:r w:rsidR="00161309">
          <w:rPr>
            <w:webHidden/>
          </w:rPr>
        </w:r>
        <w:r w:rsidR="00161309">
          <w:rPr>
            <w:webHidden/>
          </w:rPr>
          <w:fldChar w:fldCharType="separate"/>
        </w:r>
        <w:r w:rsidR="00A40CBC">
          <w:rPr>
            <w:webHidden/>
          </w:rPr>
          <w:t>3</w:t>
        </w:r>
        <w:r w:rsidR="00161309">
          <w:rPr>
            <w:webHidden/>
          </w:rPr>
          <w:fldChar w:fldCharType="end"/>
        </w:r>
      </w:hyperlink>
    </w:p>
    <w:p w14:paraId="143AFBD8" w14:textId="4AE720A3" w:rsidR="00161309" w:rsidRDefault="009A5AA8">
      <w:pPr>
        <w:pStyle w:val="14"/>
        <w:rPr>
          <w:rFonts w:asciiTheme="minorHAnsi" w:eastAsiaTheme="minorEastAsia" w:hAnsiTheme="minorHAnsi" w:cstheme="minorBidi"/>
          <w:b w:val="0"/>
          <w:bCs w:val="0"/>
          <w:caps w:val="0"/>
          <w:sz w:val="22"/>
          <w:szCs w:val="22"/>
        </w:rPr>
      </w:pPr>
      <w:hyperlink w:anchor="_Toc528070901" w:history="1">
        <w:r w:rsidR="00161309" w:rsidRPr="007A63E8">
          <w:rPr>
            <w:rStyle w:val="aff8"/>
          </w:rPr>
          <w:t>II.</w:t>
        </w:r>
        <w:r w:rsidR="00161309">
          <w:rPr>
            <w:rFonts w:asciiTheme="minorHAnsi" w:eastAsiaTheme="minorEastAsia" w:hAnsiTheme="minorHAnsi" w:cstheme="minorBidi"/>
            <w:b w:val="0"/>
            <w:bCs w:val="0"/>
            <w:caps w:val="0"/>
            <w:sz w:val="22"/>
            <w:szCs w:val="22"/>
          </w:rPr>
          <w:tab/>
        </w:r>
        <w:r w:rsidR="00161309" w:rsidRPr="007A63E8">
          <w:rPr>
            <w:rStyle w:val="aff8"/>
          </w:rPr>
          <w:t>«Извещение о проведении запроса котировок в электронной форме»</w:t>
        </w:r>
        <w:r w:rsidR="00161309">
          <w:rPr>
            <w:webHidden/>
          </w:rPr>
          <w:tab/>
        </w:r>
        <w:r w:rsidR="00161309">
          <w:rPr>
            <w:webHidden/>
          </w:rPr>
          <w:fldChar w:fldCharType="begin"/>
        </w:r>
        <w:r w:rsidR="00161309">
          <w:rPr>
            <w:webHidden/>
          </w:rPr>
          <w:instrText xml:space="preserve"> PAGEREF _Toc528070901 \h </w:instrText>
        </w:r>
        <w:r w:rsidR="00161309">
          <w:rPr>
            <w:webHidden/>
          </w:rPr>
        </w:r>
        <w:r w:rsidR="00161309">
          <w:rPr>
            <w:webHidden/>
          </w:rPr>
          <w:fldChar w:fldCharType="separate"/>
        </w:r>
        <w:r w:rsidR="00A40CBC">
          <w:rPr>
            <w:webHidden/>
          </w:rPr>
          <w:t>4</w:t>
        </w:r>
        <w:r w:rsidR="00161309">
          <w:rPr>
            <w:webHidden/>
          </w:rPr>
          <w:fldChar w:fldCharType="end"/>
        </w:r>
      </w:hyperlink>
    </w:p>
    <w:p w14:paraId="35DC39AD" w14:textId="555AF1CE" w:rsidR="00161309" w:rsidRDefault="00977800">
      <w:pPr>
        <w:pStyle w:val="14"/>
        <w:rPr>
          <w:rFonts w:asciiTheme="minorHAnsi" w:eastAsiaTheme="minorEastAsia" w:hAnsiTheme="minorHAnsi" w:cstheme="minorBidi"/>
          <w:b w:val="0"/>
          <w:bCs w:val="0"/>
          <w:caps w:val="0"/>
          <w:sz w:val="22"/>
          <w:szCs w:val="22"/>
        </w:rPr>
      </w:pPr>
      <w:r w:rsidRPr="00546438">
        <w:rPr>
          <w:rStyle w:val="aff8"/>
          <w:u w:val="none"/>
          <w:lang w:val="en-US"/>
        </w:rPr>
        <w:t>III</w:t>
      </w:r>
      <w:r w:rsidR="00546438" w:rsidRPr="00546438">
        <w:rPr>
          <w:rStyle w:val="aff8"/>
          <w:u w:val="none"/>
        </w:rPr>
        <w:t xml:space="preserve">    </w:t>
      </w:r>
      <w:r w:rsidRPr="00546438">
        <w:rPr>
          <w:rStyle w:val="aff8"/>
          <w:u w:val="none"/>
          <w:lang w:val="en-US"/>
        </w:rPr>
        <w:t xml:space="preserve"> </w:t>
      </w:r>
      <w:hyperlink w:anchor="_Toc528070902" w:history="1">
        <w:r w:rsidR="00161309" w:rsidRPr="007A63E8">
          <w:rPr>
            <w:rStyle w:val="aff8"/>
          </w:rPr>
          <w:t>ОБРАЗЦЫ ФОРМ ДЛЯ ЗАПОЛНЕНИЯ</w:t>
        </w:r>
        <w:r w:rsidR="00161309">
          <w:rPr>
            <w:webHidden/>
          </w:rPr>
          <w:tab/>
        </w:r>
        <w:r w:rsidR="00161309">
          <w:rPr>
            <w:webHidden/>
          </w:rPr>
          <w:fldChar w:fldCharType="begin"/>
        </w:r>
        <w:r w:rsidR="00161309">
          <w:rPr>
            <w:webHidden/>
          </w:rPr>
          <w:instrText xml:space="preserve"> PAGEREF _Toc528070902 \h </w:instrText>
        </w:r>
        <w:r w:rsidR="00161309">
          <w:rPr>
            <w:webHidden/>
          </w:rPr>
        </w:r>
        <w:r w:rsidR="00161309">
          <w:rPr>
            <w:webHidden/>
          </w:rPr>
          <w:fldChar w:fldCharType="separate"/>
        </w:r>
        <w:r w:rsidR="00A40CBC">
          <w:rPr>
            <w:webHidden/>
          </w:rPr>
          <w:t>13</w:t>
        </w:r>
        <w:r w:rsidR="00161309">
          <w:rPr>
            <w:webHidden/>
          </w:rPr>
          <w:fldChar w:fldCharType="end"/>
        </w:r>
      </w:hyperlink>
    </w:p>
    <w:p w14:paraId="5C9D8221" w14:textId="6F64C73D" w:rsidR="00161309" w:rsidRDefault="009A5AA8">
      <w:pPr>
        <w:pStyle w:val="14"/>
        <w:rPr>
          <w:rFonts w:asciiTheme="minorHAnsi" w:eastAsiaTheme="minorEastAsia" w:hAnsiTheme="minorHAnsi" w:cstheme="minorBidi"/>
          <w:b w:val="0"/>
          <w:bCs w:val="0"/>
          <w:caps w:val="0"/>
          <w:sz w:val="22"/>
          <w:szCs w:val="22"/>
        </w:rPr>
      </w:pPr>
      <w:hyperlink w:anchor="_Toc528070903" w:history="1">
        <w:r w:rsidR="00977800">
          <w:rPr>
            <w:rStyle w:val="aff8"/>
          </w:rPr>
          <w:t>IV</w:t>
        </w:r>
        <w:r w:rsidR="00161309" w:rsidRPr="007A63E8">
          <w:rPr>
            <w:rStyle w:val="aff8"/>
          </w:rPr>
          <w:t>.</w:t>
        </w:r>
        <w:r w:rsidR="00161309">
          <w:rPr>
            <w:rFonts w:asciiTheme="minorHAnsi" w:eastAsiaTheme="minorEastAsia" w:hAnsiTheme="minorHAnsi" w:cstheme="minorBidi"/>
            <w:b w:val="0"/>
            <w:bCs w:val="0"/>
            <w:caps w:val="0"/>
            <w:sz w:val="22"/>
            <w:szCs w:val="22"/>
          </w:rPr>
          <w:tab/>
        </w:r>
        <w:r w:rsidR="00161309" w:rsidRPr="007A63E8">
          <w:rPr>
            <w:rStyle w:val="aff8"/>
          </w:rPr>
          <w:t>«Проект договора»</w:t>
        </w:r>
        <w:r w:rsidR="00161309">
          <w:rPr>
            <w:webHidden/>
          </w:rPr>
          <w:tab/>
        </w:r>
        <w:r w:rsidR="00161309">
          <w:rPr>
            <w:webHidden/>
          </w:rPr>
          <w:fldChar w:fldCharType="begin"/>
        </w:r>
        <w:r w:rsidR="00161309">
          <w:rPr>
            <w:webHidden/>
          </w:rPr>
          <w:instrText xml:space="preserve"> PAGEREF _Toc528070903 \h </w:instrText>
        </w:r>
        <w:r w:rsidR="00161309">
          <w:rPr>
            <w:webHidden/>
          </w:rPr>
        </w:r>
        <w:r w:rsidR="00161309">
          <w:rPr>
            <w:webHidden/>
          </w:rPr>
          <w:fldChar w:fldCharType="separate"/>
        </w:r>
        <w:r w:rsidR="00A40CBC">
          <w:rPr>
            <w:webHidden/>
          </w:rPr>
          <w:t>23</w:t>
        </w:r>
        <w:r w:rsidR="00161309">
          <w:rPr>
            <w:webHidden/>
          </w:rPr>
          <w:fldChar w:fldCharType="end"/>
        </w:r>
      </w:hyperlink>
    </w:p>
    <w:p w14:paraId="2196157D" w14:textId="4E1EB5AF" w:rsidR="00161309" w:rsidRDefault="009A5AA8">
      <w:pPr>
        <w:pStyle w:val="14"/>
        <w:rPr>
          <w:rFonts w:asciiTheme="minorHAnsi" w:eastAsiaTheme="minorEastAsia" w:hAnsiTheme="minorHAnsi" w:cstheme="minorBidi"/>
          <w:b w:val="0"/>
          <w:bCs w:val="0"/>
          <w:caps w:val="0"/>
          <w:sz w:val="22"/>
          <w:szCs w:val="22"/>
        </w:rPr>
      </w:pPr>
      <w:hyperlink w:anchor="_Toc528070904" w:history="1">
        <w:r w:rsidR="00977800">
          <w:rPr>
            <w:rStyle w:val="aff8"/>
            <w:rFonts w:eastAsia="Calibri"/>
          </w:rPr>
          <w:t>V</w:t>
        </w:r>
        <w:r w:rsidR="00161309" w:rsidRPr="007A63E8">
          <w:rPr>
            <w:rStyle w:val="aff8"/>
            <w:rFonts w:eastAsia="Calibri"/>
          </w:rPr>
          <w:t>.</w:t>
        </w:r>
        <w:r w:rsidR="00161309">
          <w:rPr>
            <w:rFonts w:asciiTheme="minorHAnsi" w:eastAsiaTheme="minorEastAsia" w:hAnsiTheme="minorHAnsi" w:cstheme="minorBidi"/>
            <w:b w:val="0"/>
            <w:bCs w:val="0"/>
            <w:caps w:val="0"/>
            <w:sz w:val="22"/>
            <w:szCs w:val="22"/>
          </w:rPr>
          <w:tab/>
        </w:r>
        <w:r w:rsidR="00161309" w:rsidRPr="007A63E8">
          <w:rPr>
            <w:rStyle w:val="aff8"/>
          </w:rPr>
          <w:t>«Техническая часть»</w:t>
        </w:r>
        <w:r w:rsidR="00161309">
          <w:rPr>
            <w:webHidden/>
          </w:rPr>
          <w:tab/>
        </w:r>
        <w:r w:rsidR="00161309">
          <w:rPr>
            <w:webHidden/>
          </w:rPr>
          <w:fldChar w:fldCharType="begin"/>
        </w:r>
        <w:r w:rsidR="00161309">
          <w:rPr>
            <w:webHidden/>
          </w:rPr>
          <w:instrText xml:space="preserve"> PAGEREF _Toc528070904 \h </w:instrText>
        </w:r>
        <w:r w:rsidR="00161309">
          <w:rPr>
            <w:webHidden/>
          </w:rPr>
        </w:r>
        <w:r w:rsidR="00161309">
          <w:rPr>
            <w:webHidden/>
          </w:rPr>
          <w:fldChar w:fldCharType="separate"/>
        </w:r>
        <w:r w:rsidR="00A40CBC">
          <w:rPr>
            <w:webHidden/>
          </w:rPr>
          <w:t>30</w:t>
        </w:r>
        <w:r w:rsidR="00161309">
          <w:rPr>
            <w:webHidden/>
          </w:rPr>
          <w:fldChar w:fldCharType="end"/>
        </w:r>
      </w:hyperlink>
    </w:p>
    <w:p w14:paraId="06275F74" w14:textId="730651AA" w:rsidR="00786413" w:rsidRDefault="007E64C4" w:rsidP="00786413">
      <w:pPr>
        <w:pStyle w:val="14"/>
      </w:pPr>
      <w:r w:rsidRPr="00E90758">
        <w:fldChar w:fldCharType="end"/>
      </w:r>
      <w:r w:rsidR="00786413">
        <w:br w:type="page"/>
      </w:r>
    </w:p>
    <w:p w14:paraId="6882F162" w14:textId="04C1A817" w:rsidR="0029716F" w:rsidRPr="0029716F" w:rsidRDefault="0029716F" w:rsidP="0029716F">
      <w:pPr>
        <w:pStyle w:val="1"/>
        <w:numPr>
          <w:ilvl w:val="0"/>
          <w:numId w:val="16"/>
        </w:numPr>
        <w:rPr>
          <w:sz w:val="28"/>
          <w:szCs w:val="28"/>
        </w:rPr>
      </w:pPr>
      <w:bookmarkStart w:id="0" w:name="_Toc527967652"/>
      <w:bookmarkStart w:id="1" w:name="_Toc528070900"/>
      <w:r w:rsidRPr="0029716F">
        <w:rPr>
          <w:sz w:val="28"/>
          <w:szCs w:val="28"/>
        </w:rPr>
        <w:lastRenderedPageBreak/>
        <w:t>Общие положения</w:t>
      </w:r>
      <w:bookmarkEnd w:id="0"/>
      <w:bookmarkEnd w:id="1"/>
      <w:r w:rsidRPr="0029716F">
        <w:rPr>
          <w:sz w:val="28"/>
          <w:szCs w:val="28"/>
        </w:rPr>
        <w:t xml:space="preserve"> </w:t>
      </w:r>
    </w:p>
    <w:p w14:paraId="02731865" w14:textId="77777777" w:rsidR="0029716F" w:rsidRPr="00460C1A" w:rsidRDefault="0029716F" w:rsidP="0029716F"/>
    <w:p w14:paraId="147B7B5D" w14:textId="12595593" w:rsidR="0029716F" w:rsidRPr="00460C1A" w:rsidRDefault="0029716F" w:rsidP="0029716F">
      <w:pPr>
        <w:pStyle w:val="afffff1"/>
        <w:numPr>
          <w:ilvl w:val="1"/>
          <w:numId w:val="29"/>
        </w:numPr>
        <w:jc w:val="both"/>
        <w:rPr>
          <w:rFonts w:ascii="Times New Roman" w:hAnsi="Times New Roman"/>
          <w:sz w:val="24"/>
          <w:szCs w:val="24"/>
        </w:rPr>
      </w:pPr>
      <w:bookmarkStart w:id="2" w:name="_Ref119427085"/>
      <w:r w:rsidRPr="00460C1A">
        <w:rPr>
          <w:rFonts w:ascii="Times New Roman" w:hAnsi="Times New Roman"/>
          <w:sz w:val="24"/>
          <w:szCs w:val="24"/>
        </w:rPr>
        <w:t xml:space="preserve">Настоящая документация </w:t>
      </w:r>
      <w:bookmarkEnd w:id="2"/>
      <w:r w:rsidRPr="00460C1A">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w:t>
      </w:r>
      <w:r w:rsidR="001D1C85">
        <w:rPr>
          <w:rFonts w:ascii="Times New Roman" w:hAnsi="Times New Roman"/>
          <w:sz w:val="24"/>
          <w:szCs w:val="24"/>
        </w:rPr>
        <w:t>я</w:t>
      </w:r>
      <w:r w:rsidRPr="00460C1A">
        <w:rPr>
          <w:rFonts w:ascii="Times New Roman" w:hAnsi="Times New Roman"/>
          <w:sz w:val="24"/>
          <w:szCs w:val="24"/>
        </w:rPr>
        <w:t xml:space="preserve"> о закупках товаров, работ, услуг для нужд АО «Гознак».</w:t>
      </w:r>
    </w:p>
    <w:p w14:paraId="603859C1" w14:textId="0DFAD4C0" w:rsidR="0029716F" w:rsidRPr="00460C1A" w:rsidRDefault="0029716F" w:rsidP="0029716F">
      <w:pPr>
        <w:pStyle w:val="afffff1"/>
        <w:numPr>
          <w:ilvl w:val="1"/>
          <w:numId w:val="29"/>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1D1C85">
        <w:rPr>
          <w:rFonts w:ascii="Times New Roman" w:hAnsi="Times New Roman"/>
          <w:sz w:val="24"/>
          <w:szCs w:val="24"/>
        </w:rPr>
        <w:t>ы</w:t>
      </w:r>
      <w:r w:rsidRPr="00460C1A">
        <w:rPr>
          <w:rFonts w:ascii="Times New Roman" w:hAnsi="Times New Roman"/>
          <w:sz w:val="24"/>
          <w:szCs w:val="24"/>
        </w:rPr>
        <w:t xml:space="preserve"> руководству</w:t>
      </w:r>
      <w:r w:rsidR="001D1C85">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6CD83014" w14:textId="0B4DBEE5" w:rsidR="0029716F" w:rsidRDefault="0029716F" w:rsidP="0029716F">
      <w:pPr>
        <w:pStyle w:val="afffff1"/>
        <w:numPr>
          <w:ilvl w:val="1"/>
          <w:numId w:val="29"/>
        </w:numPr>
        <w:suppressAutoHyphens/>
        <w:spacing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3"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5E070214" w14:textId="599A1908" w:rsidR="001D1C85" w:rsidRDefault="001D1C85" w:rsidP="001D1C85">
      <w:pPr>
        <w:pStyle w:val="afffff1"/>
        <w:numPr>
          <w:ilvl w:val="1"/>
          <w:numId w:val="29"/>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w:t>
      </w:r>
      <w:r w:rsidR="00546438">
        <w:rPr>
          <w:rFonts w:ascii="Times New Roman" w:hAnsi="Times New Roman"/>
          <w:sz w:val="24"/>
          <w:szCs w:val="24"/>
        </w:rPr>
        <w:t>запросе котировок</w:t>
      </w:r>
      <w:r>
        <w:rPr>
          <w:rFonts w:ascii="Times New Roman" w:hAnsi="Times New Roman"/>
          <w:sz w:val="24"/>
          <w:szCs w:val="24"/>
        </w:rPr>
        <w:t xml:space="preserve"> содержится в извещении (раздел </w:t>
      </w:r>
      <w:r>
        <w:rPr>
          <w:rFonts w:ascii="Times New Roman" w:hAnsi="Times New Roman"/>
          <w:sz w:val="24"/>
          <w:szCs w:val="24"/>
          <w:lang w:val="en-US"/>
        </w:rPr>
        <w:t>II</w:t>
      </w:r>
      <w:r w:rsidR="00977800">
        <w:rPr>
          <w:rFonts w:ascii="Times New Roman" w:hAnsi="Times New Roman"/>
          <w:sz w:val="24"/>
          <w:szCs w:val="24"/>
        </w:rPr>
        <w:t>).</w:t>
      </w:r>
      <w:r>
        <w:rPr>
          <w:rFonts w:ascii="Times New Roman" w:hAnsi="Times New Roman"/>
          <w:sz w:val="24"/>
          <w:szCs w:val="24"/>
        </w:rPr>
        <w:t xml:space="preserve"> Условия </w:t>
      </w:r>
      <w:r w:rsidR="00A1377D">
        <w:rPr>
          <w:rFonts w:ascii="Times New Roman" w:hAnsi="Times New Roman"/>
          <w:sz w:val="24"/>
          <w:szCs w:val="24"/>
        </w:rPr>
        <w:t>выполнения услуг</w:t>
      </w:r>
      <w:r>
        <w:rPr>
          <w:rFonts w:ascii="Times New Roman" w:hAnsi="Times New Roman"/>
          <w:sz w:val="24"/>
          <w:szCs w:val="24"/>
        </w:rPr>
        <w:t xml:space="preserve"> описаны в проекте договора (раздел </w:t>
      </w:r>
      <w:r w:rsidR="00977800">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w:t>
      </w:r>
      <w:r w:rsidR="004D717D">
        <w:rPr>
          <w:rFonts w:ascii="Times New Roman" w:hAnsi="Times New Roman"/>
          <w:sz w:val="24"/>
          <w:szCs w:val="24"/>
        </w:rPr>
        <w:t xml:space="preserve"> и технической части (раздел </w:t>
      </w:r>
      <w:r w:rsidR="004D717D">
        <w:rPr>
          <w:rFonts w:ascii="Times New Roman" w:hAnsi="Times New Roman"/>
          <w:sz w:val="24"/>
          <w:szCs w:val="24"/>
          <w:lang w:val="en-US"/>
        </w:rPr>
        <w:t>V</w:t>
      </w:r>
      <w:r w:rsidR="004D717D" w:rsidRPr="004D717D">
        <w:rPr>
          <w:rFonts w:ascii="Times New Roman" w:hAnsi="Times New Roman"/>
          <w:sz w:val="24"/>
          <w:szCs w:val="24"/>
        </w:rPr>
        <w:t>)</w:t>
      </w:r>
      <w:r>
        <w:rPr>
          <w:rFonts w:ascii="Times New Roman" w:hAnsi="Times New Roman"/>
          <w:sz w:val="24"/>
          <w:szCs w:val="24"/>
        </w:rPr>
        <w:t>.</w:t>
      </w:r>
    </w:p>
    <w:p w14:paraId="4DE7B19A" w14:textId="48DF6644" w:rsidR="001D1C85" w:rsidRDefault="001D1C85" w:rsidP="001D1C85">
      <w:pPr>
        <w:pStyle w:val="afffff1"/>
        <w:numPr>
          <w:ilvl w:val="1"/>
          <w:numId w:val="29"/>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При подготовке заявки участник </w:t>
      </w:r>
      <w:r w:rsidR="00977800">
        <w:rPr>
          <w:rFonts w:ascii="Times New Roman" w:hAnsi="Times New Roman"/>
          <w:sz w:val="24"/>
          <w:szCs w:val="24"/>
        </w:rPr>
        <w:t>закупки</w:t>
      </w:r>
      <w:r>
        <w:rPr>
          <w:rFonts w:ascii="Times New Roman" w:hAnsi="Times New Roman"/>
          <w:sz w:val="24"/>
          <w:szCs w:val="24"/>
        </w:rPr>
        <w:t xml:space="preserve"> руководствуется образцами форм для заполнения (раздел </w:t>
      </w:r>
      <w:r w:rsidR="00977800">
        <w:rPr>
          <w:rFonts w:ascii="Times New Roman" w:hAnsi="Times New Roman"/>
          <w:sz w:val="24"/>
          <w:szCs w:val="24"/>
          <w:lang w:val="en-US"/>
        </w:rPr>
        <w:t>III</w:t>
      </w:r>
      <w:r>
        <w:rPr>
          <w:rFonts w:ascii="Times New Roman" w:hAnsi="Times New Roman"/>
          <w:sz w:val="24"/>
          <w:szCs w:val="24"/>
        </w:rPr>
        <w:t>).</w:t>
      </w:r>
    </w:p>
    <w:p w14:paraId="40A10845" w14:textId="77777777" w:rsidR="001D1C85" w:rsidRPr="00460C1A" w:rsidRDefault="001D1C85" w:rsidP="001D1C85">
      <w:pPr>
        <w:pStyle w:val="afffff1"/>
        <w:suppressAutoHyphens/>
        <w:spacing w:after="120" w:line="240" w:lineRule="auto"/>
        <w:ind w:left="1032"/>
        <w:contextualSpacing w:val="0"/>
        <w:jc w:val="both"/>
        <w:rPr>
          <w:rFonts w:ascii="Times New Roman" w:hAnsi="Times New Roman"/>
          <w:sz w:val="24"/>
          <w:szCs w:val="24"/>
        </w:rPr>
      </w:pPr>
    </w:p>
    <w:bookmarkEnd w:id="3"/>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4" w:name="_Toc528070901"/>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4"/>
    </w:p>
    <w:p w14:paraId="26B5B6D9" w14:textId="4CCFC615"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307D7E7C"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6993C3E8" w14:textId="77777777" w:rsidR="009B1690" w:rsidRPr="002B2C2B" w:rsidRDefault="009B1690" w:rsidP="009B1690">
            <w:pPr>
              <w:contextualSpacing/>
              <w:rPr>
                <w:szCs w:val="22"/>
              </w:rPr>
            </w:pPr>
            <w:r w:rsidRPr="002B2C2B">
              <w:rPr>
                <w:szCs w:val="22"/>
              </w:rPr>
              <w:t>Акционерное общество «Гознак», 197046, Санкт-Петербург, территория Петропавловская крепость, дом 3, литер «Г»</w:t>
            </w:r>
          </w:p>
          <w:p w14:paraId="64CF8959" w14:textId="77777777" w:rsidR="009B1690" w:rsidRDefault="009B1690" w:rsidP="009B1690">
            <w:pPr>
              <w:spacing w:after="0"/>
              <w:ind w:right="57"/>
            </w:pPr>
            <w:r>
              <w:t xml:space="preserve">Почтовый адрес: </w:t>
            </w:r>
            <w:r w:rsidRPr="00282210">
              <w:t>115162, г. Москва, ул</w:t>
            </w:r>
            <w:r>
              <w:t xml:space="preserve">. Павла Андреева, д.27, стр.20 </w:t>
            </w:r>
          </w:p>
          <w:p w14:paraId="08D51505" w14:textId="77777777" w:rsidR="009B1690" w:rsidRDefault="009B1690" w:rsidP="009B1690">
            <w:pPr>
              <w:spacing w:after="0"/>
              <w:ind w:right="57"/>
            </w:pPr>
            <w:r w:rsidRPr="00574476">
              <w:rPr>
                <w:b/>
              </w:rPr>
              <w:t>Контактное лицо:</w:t>
            </w:r>
            <w:r>
              <w:t xml:space="preserve"> </w:t>
            </w:r>
            <w:r w:rsidRPr="003B65B7">
              <w:t xml:space="preserve"> </w:t>
            </w:r>
            <w:r w:rsidRPr="00574476">
              <w:t xml:space="preserve"> </w:t>
            </w:r>
          </w:p>
          <w:p w14:paraId="719413B1" w14:textId="77777777" w:rsidR="009B1690" w:rsidRPr="003B41FC" w:rsidRDefault="009B1690" w:rsidP="009B1690">
            <w:pPr>
              <w:widowControl w:val="0"/>
              <w:spacing w:after="0"/>
              <w:jc w:val="left"/>
              <w:rPr>
                <w:rFonts w:eastAsia="Calibri"/>
                <w:lang w:eastAsia="en-US"/>
              </w:rPr>
            </w:pPr>
            <w:r w:rsidRPr="003B41FC">
              <w:rPr>
                <w:rFonts w:eastAsia="Calibri"/>
                <w:lang w:eastAsia="en-US"/>
              </w:rPr>
              <w:t>Волков Виктор Михайлович</w:t>
            </w:r>
          </w:p>
          <w:p w14:paraId="58C453F4" w14:textId="77777777" w:rsidR="009B1690" w:rsidRPr="003B41FC" w:rsidRDefault="009B1690" w:rsidP="009B1690">
            <w:pPr>
              <w:widowControl w:val="0"/>
              <w:spacing w:after="0"/>
              <w:jc w:val="left"/>
              <w:rPr>
                <w:rFonts w:eastAsia="Calibri"/>
                <w:lang w:eastAsia="en-US"/>
              </w:rPr>
            </w:pPr>
            <w:r w:rsidRPr="003B41FC">
              <w:rPr>
                <w:rFonts w:eastAsia="Calibri"/>
                <w:lang w:eastAsia="en-US"/>
              </w:rPr>
              <w:t>тел.:  +7 (499) 236-44-02 доб. 2251;</w:t>
            </w:r>
          </w:p>
          <w:p w14:paraId="7ED58BC8" w14:textId="77777777" w:rsidR="009B1690" w:rsidRPr="003B41FC" w:rsidRDefault="009B1690" w:rsidP="009B1690">
            <w:pPr>
              <w:widowControl w:val="0"/>
              <w:spacing w:after="0"/>
              <w:jc w:val="left"/>
              <w:rPr>
                <w:rFonts w:eastAsia="Calibri"/>
                <w:lang w:eastAsia="en-US"/>
              </w:rPr>
            </w:pPr>
            <w:r w:rsidRPr="003B41FC">
              <w:rPr>
                <w:rFonts w:eastAsia="Calibri"/>
                <w:lang w:eastAsia="en-US"/>
              </w:rPr>
              <w:t>моб.: +7 (916)119-13-91</w:t>
            </w:r>
          </w:p>
          <w:p w14:paraId="414A20DF" w14:textId="6160772F" w:rsidR="00FA0260" w:rsidRPr="002B2C2B" w:rsidRDefault="009B1690" w:rsidP="009B1690">
            <w:pPr>
              <w:spacing w:after="0"/>
              <w:contextualSpacing/>
              <w:rPr>
                <w:sz w:val="14"/>
                <w:szCs w:val="14"/>
              </w:rPr>
            </w:pPr>
            <w:r w:rsidRPr="003B41FC">
              <w:rPr>
                <w:rFonts w:eastAsia="Calibri"/>
                <w:lang w:eastAsia="en-US"/>
              </w:rPr>
              <w:t>Volkov_V_Mi@goznak.ru</w:t>
            </w:r>
          </w:p>
        </w:tc>
      </w:tr>
      <w:tr w:rsidR="004043EE" w:rsidRPr="001E29DC" w14:paraId="41A1741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4043EE" w:rsidRPr="00E56D30"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4043EE" w:rsidRPr="001E29DC" w:rsidRDefault="004043EE" w:rsidP="004043EE">
            <w:pPr>
              <w:keepNext/>
              <w:keepLines/>
              <w:widowControl w:val="0"/>
              <w:suppressLineNumbers/>
              <w:suppressAutoHyphens/>
              <w:spacing w:after="0"/>
              <w:contextualSpacing/>
              <w:jc w:val="left"/>
            </w:pPr>
            <w:r w:rsidRPr="001E29DC">
              <w:t xml:space="preserve">Вид и предмет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5AD5FF97" w14:textId="3A2A99EA" w:rsidR="004043EE" w:rsidRDefault="004043EE" w:rsidP="004043EE">
            <w:pPr>
              <w:pStyle w:val="32"/>
              <w:numPr>
                <w:ilvl w:val="0"/>
                <w:numId w:val="0"/>
              </w:numPr>
              <w:spacing w:before="0" w:after="0"/>
              <w:rPr>
                <w:rFonts w:ascii="Times New Roman" w:hAnsi="Times New Roman"/>
                <w:b w:val="0"/>
                <w:szCs w:val="28"/>
                <w:lang w:val="ru-RU"/>
              </w:rPr>
            </w:pPr>
            <w:r w:rsidRPr="001E29DC">
              <w:rPr>
                <w:rFonts w:ascii="Times New Roman" w:hAnsi="Times New Roman"/>
                <w:b w:val="0"/>
                <w:szCs w:val="24"/>
              </w:rPr>
              <w:t xml:space="preserve">Запрос </w:t>
            </w:r>
            <w:r>
              <w:rPr>
                <w:rFonts w:ascii="Times New Roman" w:hAnsi="Times New Roman"/>
                <w:b w:val="0"/>
                <w:szCs w:val="24"/>
                <w:lang w:val="ru-RU"/>
              </w:rPr>
              <w:t>котировок</w:t>
            </w:r>
            <w:r w:rsidRPr="001E29DC">
              <w:rPr>
                <w:rFonts w:ascii="Times New Roman" w:hAnsi="Times New Roman"/>
                <w:b w:val="0"/>
                <w:szCs w:val="24"/>
              </w:rPr>
              <w:t xml:space="preserve"> </w:t>
            </w:r>
            <w:r w:rsidRPr="001E29DC">
              <w:rPr>
                <w:rFonts w:ascii="Times New Roman" w:hAnsi="Times New Roman"/>
                <w:b w:val="0"/>
                <w:szCs w:val="24"/>
                <w:lang w:val="ru-RU"/>
              </w:rPr>
              <w:t>в электронной форме</w:t>
            </w:r>
            <w:r>
              <w:rPr>
                <w:rFonts w:ascii="Times New Roman" w:hAnsi="Times New Roman"/>
                <w:b w:val="0"/>
                <w:szCs w:val="24"/>
                <w:lang w:val="ru-RU"/>
              </w:rPr>
              <w:t xml:space="preserve"> </w:t>
            </w:r>
            <w:r w:rsidRPr="004C20BA">
              <w:rPr>
                <w:rFonts w:ascii="Times New Roman" w:hAnsi="Times New Roman"/>
                <w:b w:val="0"/>
                <w:szCs w:val="24"/>
                <w:lang w:val="ru-RU"/>
              </w:rPr>
              <w:t>ЗКэ_12_0001134_2019_АО</w:t>
            </w:r>
            <w:r>
              <w:rPr>
                <w:rFonts w:ascii="Times New Roman" w:hAnsi="Times New Roman"/>
                <w:b w:val="0"/>
                <w:szCs w:val="24"/>
                <w:lang w:val="ru-RU"/>
              </w:rPr>
              <w:t>,</w:t>
            </w:r>
            <w:r w:rsidRPr="001E29DC">
              <w:rPr>
                <w:rFonts w:ascii="Times New Roman" w:hAnsi="Times New Roman"/>
                <w:b w:val="0"/>
                <w:szCs w:val="24"/>
              </w:rPr>
              <w:t xml:space="preserve"> на право заключения договора на </w:t>
            </w:r>
            <w:r w:rsidRPr="00350189">
              <w:rPr>
                <w:rFonts w:ascii="Times New Roman" w:hAnsi="Times New Roman"/>
                <w:b w:val="0"/>
                <w:bCs/>
                <w:szCs w:val="28"/>
                <w:lang w:val="ru-RU"/>
              </w:rPr>
              <w:t>услуги «Сбор, транспортирование и обезвреживание отходов производства»</w:t>
            </w:r>
            <w:r>
              <w:rPr>
                <w:rFonts w:ascii="Times New Roman" w:hAnsi="Times New Roman"/>
                <w:b w:val="0"/>
                <w:szCs w:val="28"/>
                <w:lang w:val="ru-RU"/>
              </w:rPr>
              <w:t>.</w:t>
            </w:r>
          </w:p>
          <w:p w14:paraId="7D2CFAE1" w14:textId="5EBB2A95" w:rsidR="004043EE" w:rsidRPr="0029716F" w:rsidRDefault="004043EE" w:rsidP="004043EE">
            <w:pPr>
              <w:rPr>
                <w:lang w:eastAsia="x-none"/>
              </w:rPr>
            </w:pPr>
            <w:r>
              <w:t xml:space="preserve">Подробное описание поставляемого товара, выполняемых работ, оказываемых услуг указано в технической части и проекте договора (раздел </w:t>
            </w:r>
            <w:r w:rsidRPr="005C20BF">
              <w:t xml:space="preserve">№ </w:t>
            </w:r>
            <w:r>
              <w:t>4</w:t>
            </w:r>
            <w:r w:rsidRPr="005C20BF">
              <w:t xml:space="preserve">, </w:t>
            </w:r>
            <w:r>
              <w:t>5</w:t>
            </w:r>
            <w:r w:rsidRPr="005C20BF">
              <w:t xml:space="preserve"> закупочной документации)</w:t>
            </w:r>
            <w:r>
              <w:t>.</w:t>
            </w:r>
          </w:p>
        </w:tc>
      </w:tr>
      <w:tr w:rsidR="004043EE" w:rsidRPr="001E29DC" w14:paraId="762C8BFB"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4043EE" w:rsidRPr="001E29DC" w:rsidRDefault="004043EE" w:rsidP="004043EE">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7DEF7F73" w:rsidR="004043EE" w:rsidRPr="009B1690" w:rsidRDefault="004043EE" w:rsidP="004043EE">
            <w:pPr>
              <w:spacing w:after="0"/>
              <w:contextualSpacing/>
            </w:pPr>
            <w:r>
              <w:t xml:space="preserve"> </w:t>
            </w:r>
            <w:bookmarkStart w:id="5" w:name="_GoBack"/>
            <w:bookmarkEnd w:id="5"/>
            <w:r w:rsidR="00E93D7B">
              <w:t>www.fabrikant.ru</w:t>
            </w:r>
          </w:p>
        </w:tc>
      </w:tr>
      <w:tr w:rsidR="004043EE" w:rsidRPr="001E29DC" w14:paraId="32FBDCE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77777777" w:rsidR="004043EE" w:rsidRPr="001E29DC" w:rsidRDefault="004043EE" w:rsidP="004043EE">
            <w:pPr>
              <w:keepNext/>
              <w:keepLines/>
              <w:widowControl w:val="0"/>
              <w:suppressLineNumbers/>
              <w:suppressAutoHyphens/>
              <w:spacing w:after="0"/>
              <w:contextualSpacing/>
              <w:jc w:val="left"/>
            </w:pPr>
            <w:r w:rsidRPr="001E29DC">
              <w:t xml:space="preserve">Место и сроки   </w:t>
            </w:r>
            <w:r>
              <w:t>поставки товара,</w:t>
            </w:r>
            <w:r w:rsidRPr="001E29DC">
              <w:t xml:space="preserve">             </w:t>
            </w:r>
            <w:r>
              <w:t>оказания услуг, 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710F0DF3" w14:textId="77777777" w:rsidR="004043EE" w:rsidRPr="00746A33" w:rsidRDefault="004043EE" w:rsidP="004043EE">
            <w:pPr>
              <w:spacing w:after="0"/>
              <w:ind w:left="28"/>
            </w:pPr>
            <w:r w:rsidRPr="00746A33">
              <w:t>115162, г. Москва, ул. Павла Андреева, дом 27, стр.20</w:t>
            </w:r>
          </w:p>
          <w:p w14:paraId="77B6C5E7" w14:textId="77777777" w:rsidR="004043EE" w:rsidRDefault="004043EE" w:rsidP="004043EE">
            <w:pPr>
              <w:spacing w:after="0"/>
              <w:ind w:left="33"/>
            </w:pPr>
            <w:r w:rsidRPr="00746A33">
              <w:t>115477, г. Москва, ул. Деловая, д. 9</w:t>
            </w:r>
          </w:p>
          <w:p w14:paraId="1E1BFE6A" w14:textId="201CE829" w:rsidR="004043EE" w:rsidRPr="001E29DC" w:rsidRDefault="004043EE" w:rsidP="00810EDD">
            <w:pPr>
              <w:spacing w:after="0"/>
              <w:ind w:left="33"/>
            </w:pPr>
            <w:r>
              <w:rPr>
                <w:lang w:val="en-US"/>
              </w:rPr>
              <w:t>C 01.</w:t>
            </w:r>
            <w:r w:rsidR="00810EDD">
              <w:t>01</w:t>
            </w:r>
            <w:r>
              <w:rPr>
                <w:lang w:val="en-US"/>
              </w:rPr>
              <w:t>.20</w:t>
            </w:r>
            <w:r w:rsidR="00810EDD">
              <w:t>20</w:t>
            </w:r>
            <w:r>
              <w:rPr>
                <w:lang w:val="en-US"/>
              </w:rPr>
              <w:t xml:space="preserve"> </w:t>
            </w:r>
            <w:r>
              <w:t>по 31.</w:t>
            </w:r>
            <w:r w:rsidR="00810EDD">
              <w:t>12</w:t>
            </w:r>
            <w:r>
              <w:t>.2020</w:t>
            </w:r>
          </w:p>
        </w:tc>
      </w:tr>
      <w:tr w:rsidR="004043EE" w:rsidRPr="001E29DC" w14:paraId="280D45B6"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4043EE" w:rsidRPr="001E29DC" w:rsidRDefault="004043EE" w:rsidP="004043EE">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613D29F4" w14:textId="5DDA5A06" w:rsidR="004043EE" w:rsidRPr="00810EDD" w:rsidRDefault="00810EDD" w:rsidP="004043EE">
            <w:pPr>
              <w:pStyle w:val="NoSpacing1"/>
              <w:rPr>
                <w:rFonts w:ascii="Times New Roman" w:hAnsi="Times New Roman"/>
                <w:bCs/>
                <w:sz w:val="24"/>
                <w:szCs w:val="24"/>
              </w:rPr>
            </w:pPr>
            <w:r w:rsidRPr="00810EDD">
              <w:rPr>
                <w:rFonts w:ascii="Times New Roman" w:hAnsi="Times New Roman"/>
                <w:bCs/>
                <w:sz w:val="24"/>
                <w:szCs w:val="24"/>
              </w:rPr>
              <w:t>4</w:t>
            </w:r>
            <w:r w:rsidR="00844F9F">
              <w:rPr>
                <w:rFonts w:ascii="Times New Roman" w:hAnsi="Times New Roman"/>
                <w:bCs/>
                <w:sz w:val="24"/>
                <w:szCs w:val="24"/>
              </w:rPr>
              <w:t> 240 </w:t>
            </w:r>
            <w:r w:rsidR="00C57861">
              <w:rPr>
                <w:rFonts w:ascii="Times New Roman" w:hAnsi="Times New Roman"/>
                <w:bCs/>
                <w:sz w:val="24"/>
                <w:szCs w:val="24"/>
              </w:rPr>
              <w:t>66</w:t>
            </w:r>
            <w:r w:rsidR="00844F9F">
              <w:rPr>
                <w:rFonts w:ascii="Times New Roman" w:hAnsi="Times New Roman"/>
                <w:bCs/>
                <w:sz w:val="24"/>
                <w:szCs w:val="24"/>
              </w:rPr>
              <w:t>0</w:t>
            </w:r>
            <w:r w:rsidR="00C57861">
              <w:rPr>
                <w:rFonts w:ascii="Times New Roman" w:hAnsi="Times New Roman"/>
                <w:bCs/>
                <w:sz w:val="24"/>
                <w:szCs w:val="24"/>
              </w:rPr>
              <w:t>,67</w:t>
            </w:r>
            <w:r w:rsidR="004043EE" w:rsidRPr="00810EDD">
              <w:rPr>
                <w:rFonts w:ascii="Times New Roman" w:hAnsi="Times New Roman"/>
                <w:bCs/>
                <w:sz w:val="24"/>
                <w:szCs w:val="24"/>
              </w:rPr>
              <w:t xml:space="preserve"> (</w:t>
            </w:r>
            <w:r>
              <w:rPr>
                <w:rFonts w:ascii="Times New Roman" w:hAnsi="Times New Roman"/>
                <w:bCs/>
                <w:sz w:val="24"/>
                <w:szCs w:val="24"/>
              </w:rPr>
              <w:t xml:space="preserve">Четыре миллиона </w:t>
            </w:r>
            <w:r w:rsidR="00C57861">
              <w:rPr>
                <w:rFonts w:ascii="Times New Roman" w:hAnsi="Times New Roman"/>
                <w:bCs/>
                <w:sz w:val="24"/>
                <w:szCs w:val="24"/>
              </w:rPr>
              <w:t>двести сорок</w:t>
            </w:r>
            <w:r>
              <w:rPr>
                <w:rFonts w:ascii="Times New Roman" w:hAnsi="Times New Roman"/>
                <w:bCs/>
                <w:sz w:val="24"/>
                <w:szCs w:val="24"/>
              </w:rPr>
              <w:t xml:space="preserve"> тысяч</w:t>
            </w:r>
            <w:r w:rsidR="00844F9F">
              <w:rPr>
                <w:rFonts w:ascii="Times New Roman" w:hAnsi="Times New Roman"/>
                <w:bCs/>
                <w:sz w:val="24"/>
                <w:szCs w:val="24"/>
              </w:rPr>
              <w:t xml:space="preserve"> шестьсот шестьдесят) рублей 67 копейки с </w:t>
            </w:r>
            <w:r w:rsidR="004043EE" w:rsidRPr="00810EDD">
              <w:rPr>
                <w:rFonts w:ascii="Times New Roman" w:hAnsi="Times New Roman"/>
                <w:bCs/>
                <w:sz w:val="24"/>
                <w:szCs w:val="24"/>
              </w:rPr>
              <w:t xml:space="preserve">НДС 20% - </w:t>
            </w:r>
            <w:r w:rsidR="00844F9F" w:rsidRPr="00844F9F">
              <w:rPr>
                <w:rFonts w:ascii="Times New Roman" w:hAnsi="Times New Roman"/>
                <w:sz w:val="24"/>
                <w:szCs w:val="24"/>
              </w:rPr>
              <w:t>706</w:t>
            </w:r>
            <w:r w:rsidR="006B66CB">
              <w:rPr>
                <w:rFonts w:ascii="Times New Roman" w:hAnsi="Times New Roman"/>
                <w:sz w:val="24"/>
                <w:szCs w:val="24"/>
              </w:rPr>
              <w:t> 776,</w:t>
            </w:r>
            <w:r w:rsidR="00844F9F" w:rsidRPr="00844F9F">
              <w:rPr>
                <w:rFonts w:ascii="Times New Roman" w:hAnsi="Times New Roman"/>
                <w:sz w:val="24"/>
                <w:szCs w:val="24"/>
              </w:rPr>
              <w:t xml:space="preserve">78 </w:t>
            </w:r>
            <w:r w:rsidR="004043EE" w:rsidRPr="00810EDD">
              <w:rPr>
                <w:rFonts w:ascii="Times New Roman" w:hAnsi="Times New Roman"/>
                <w:bCs/>
                <w:sz w:val="24"/>
                <w:szCs w:val="24"/>
              </w:rPr>
              <w:t>(</w:t>
            </w:r>
            <w:r w:rsidR="00844F9F">
              <w:rPr>
                <w:rFonts w:ascii="Times New Roman" w:hAnsi="Times New Roman"/>
                <w:bCs/>
                <w:sz w:val="24"/>
                <w:szCs w:val="24"/>
              </w:rPr>
              <w:t>Семьсот</w:t>
            </w:r>
            <w:r>
              <w:rPr>
                <w:rFonts w:ascii="Times New Roman" w:hAnsi="Times New Roman"/>
                <w:bCs/>
                <w:sz w:val="24"/>
                <w:szCs w:val="24"/>
              </w:rPr>
              <w:t xml:space="preserve"> шесть тысяч </w:t>
            </w:r>
            <w:r w:rsidR="00844F9F">
              <w:rPr>
                <w:rFonts w:ascii="Times New Roman" w:hAnsi="Times New Roman"/>
                <w:bCs/>
                <w:sz w:val="24"/>
                <w:szCs w:val="24"/>
              </w:rPr>
              <w:t>семьсот семьдесят шесть</w:t>
            </w:r>
            <w:r>
              <w:rPr>
                <w:rFonts w:ascii="Times New Roman" w:hAnsi="Times New Roman"/>
                <w:bCs/>
                <w:sz w:val="24"/>
                <w:szCs w:val="24"/>
              </w:rPr>
              <w:t>) рублей 78</w:t>
            </w:r>
            <w:r w:rsidR="004043EE" w:rsidRPr="00810EDD">
              <w:rPr>
                <w:rFonts w:ascii="Times New Roman" w:hAnsi="Times New Roman"/>
                <w:bCs/>
                <w:sz w:val="24"/>
                <w:szCs w:val="24"/>
              </w:rPr>
              <w:t xml:space="preserve"> копеек.</w:t>
            </w:r>
          </w:p>
          <w:p w14:paraId="0167F262" w14:textId="411E1B45" w:rsidR="004043EE" w:rsidRPr="00810EDD" w:rsidRDefault="00844F9F" w:rsidP="004043EE">
            <w:pPr>
              <w:pStyle w:val="NoSpacing1"/>
              <w:rPr>
                <w:rFonts w:ascii="Times New Roman" w:hAnsi="Times New Roman"/>
                <w:bCs/>
                <w:sz w:val="24"/>
                <w:szCs w:val="24"/>
              </w:rPr>
            </w:pPr>
            <w:r w:rsidRPr="00844F9F">
              <w:rPr>
                <w:rFonts w:ascii="Times New Roman" w:hAnsi="Times New Roman"/>
                <w:bCs/>
                <w:sz w:val="24"/>
                <w:szCs w:val="24"/>
              </w:rPr>
              <w:t>3</w:t>
            </w:r>
            <w:r>
              <w:rPr>
                <w:rFonts w:ascii="Times New Roman" w:hAnsi="Times New Roman"/>
                <w:bCs/>
                <w:sz w:val="24"/>
                <w:szCs w:val="24"/>
              </w:rPr>
              <w:t> </w:t>
            </w:r>
            <w:r w:rsidRPr="00844F9F">
              <w:rPr>
                <w:rFonts w:ascii="Times New Roman" w:hAnsi="Times New Roman"/>
                <w:bCs/>
                <w:sz w:val="24"/>
                <w:szCs w:val="24"/>
              </w:rPr>
              <w:t>533</w:t>
            </w:r>
            <w:r w:rsidR="006B66CB">
              <w:rPr>
                <w:rFonts w:ascii="Times New Roman" w:hAnsi="Times New Roman"/>
                <w:bCs/>
                <w:sz w:val="24"/>
                <w:szCs w:val="24"/>
              </w:rPr>
              <w:t> 883,</w:t>
            </w:r>
            <w:r w:rsidRPr="00844F9F">
              <w:rPr>
                <w:rFonts w:ascii="Times New Roman" w:hAnsi="Times New Roman"/>
                <w:bCs/>
                <w:sz w:val="24"/>
                <w:szCs w:val="24"/>
              </w:rPr>
              <w:t xml:space="preserve">89 </w:t>
            </w:r>
            <w:r w:rsidR="004043EE" w:rsidRPr="00810EDD">
              <w:rPr>
                <w:rFonts w:ascii="Times New Roman" w:hAnsi="Times New Roman"/>
                <w:bCs/>
                <w:sz w:val="24"/>
                <w:szCs w:val="24"/>
              </w:rPr>
              <w:t>(</w:t>
            </w:r>
            <w:r w:rsidR="00810EDD">
              <w:rPr>
                <w:rFonts w:ascii="Times New Roman" w:hAnsi="Times New Roman"/>
                <w:bCs/>
                <w:sz w:val="24"/>
                <w:szCs w:val="24"/>
              </w:rPr>
              <w:t xml:space="preserve">Три миллиона </w:t>
            </w:r>
            <w:r>
              <w:rPr>
                <w:rFonts w:ascii="Times New Roman" w:hAnsi="Times New Roman"/>
                <w:bCs/>
                <w:sz w:val="24"/>
                <w:szCs w:val="24"/>
              </w:rPr>
              <w:t>пятьсот тридцать три тысячи восемьсот восемьдесят три</w:t>
            </w:r>
            <w:r w:rsidR="004043EE" w:rsidRPr="00810EDD">
              <w:rPr>
                <w:rFonts w:ascii="Times New Roman" w:hAnsi="Times New Roman"/>
                <w:bCs/>
                <w:sz w:val="24"/>
                <w:szCs w:val="24"/>
              </w:rPr>
              <w:t>) рубл</w:t>
            </w:r>
            <w:r>
              <w:rPr>
                <w:rFonts w:ascii="Times New Roman" w:hAnsi="Times New Roman"/>
                <w:bCs/>
                <w:sz w:val="24"/>
                <w:szCs w:val="24"/>
              </w:rPr>
              <w:t>я</w:t>
            </w:r>
            <w:r w:rsidR="004043EE" w:rsidRPr="00810EDD">
              <w:rPr>
                <w:rFonts w:ascii="Times New Roman" w:hAnsi="Times New Roman"/>
                <w:bCs/>
                <w:sz w:val="24"/>
                <w:szCs w:val="24"/>
              </w:rPr>
              <w:t xml:space="preserve"> </w:t>
            </w:r>
            <w:r w:rsidR="00810EDD">
              <w:rPr>
                <w:rFonts w:ascii="Times New Roman" w:hAnsi="Times New Roman"/>
                <w:bCs/>
                <w:sz w:val="24"/>
                <w:szCs w:val="24"/>
              </w:rPr>
              <w:t>89</w:t>
            </w:r>
            <w:r w:rsidR="004043EE" w:rsidRPr="00810EDD">
              <w:rPr>
                <w:rFonts w:ascii="Times New Roman" w:hAnsi="Times New Roman"/>
                <w:bCs/>
                <w:sz w:val="24"/>
                <w:szCs w:val="24"/>
              </w:rPr>
              <w:t xml:space="preserve"> копе</w:t>
            </w:r>
            <w:r w:rsidR="00810EDD">
              <w:rPr>
                <w:rFonts w:ascii="Times New Roman" w:hAnsi="Times New Roman"/>
                <w:bCs/>
                <w:sz w:val="24"/>
                <w:szCs w:val="24"/>
              </w:rPr>
              <w:t>ек</w:t>
            </w:r>
            <w:r w:rsidR="004043EE" w:rsidRPr="00810EDD">
              <w:rPr>
                <w:rFonts w:ascii="Times New Roman" w:hAnsi="Times New Roman"/>
                <w:bCs/>
                <w:sz w:val="24"/>
                <w:szCs w:val="24"/>
              </w:rPr>
              <w:t>, без НДС -20%</w:t>
            </w:r>
          </w:p>
          <w:p w14:paraId="67E54D80" w14:textId="77777777" w:rsidR="004043EE" w:rsidRPr="00810EDD" w:rsidRDefault="004043EE" w:rsidP="004043EE">
            <w:pPr>
              <w:pStyle w:val="NoSpacing1"/>
              <w:rPr>
                <w:rFonts w:ascii="Times New Roman" w:hAnsi="Times New Roman"/>
                <w:bCs/>
                <w:sz w:val="24"/>
                <w:szCs w:val="24"/>
              </w:rPr>
            </w:pPr>
          </w:p>
          <w:p w14:paraId="2D7B1F7A" w14:textId="7A407738" w:rsidR="004043EE" w:rsidRPr="0029716F" w:rsidRDefault="004043EE" w:rsidP="004043EE">
            <w:pPr>
              <w:spacing w:after="0"/>
            </w:pPr>
            <w:r>
              <w:t xml:space="preserve">1. </w:t>
            </w:r>
            <w:r w:rsidRPr="0029716F">
              <w:t xml:space="preserve">Цена фиксируется в договоре и остается неизменной в течение срока действия договора. </w:t>
            </w:r>
            <w:r>
              <w:t xml:space="preserve"> </w:t>
            </w:r>
          </w:p>
          <w:p w14:paraId="5D5A3AE6" w14:textId="77777777" w:rsidR="004043EE" w:rsidRDefault="004043EE" w:rsidP="004043EE">
            <w:pPr>
              <w:pStyle w:val="NoSpacing1"/>
              <w:rPr>
                <w:rFonts w:ascii="Times New Roman" w:hAnsi="Times New Roman"/>
                <w:sz w:val="24"/>
                <w:szCs w:val="24"/>
              </w:rPr>
            </w:pPr>
            <w:r w:rsidRPr="0029716F">
              <w:rPr>
                <w:rFonts w:ascii="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Pr>
                <w:rFonts w:ascii="Times New Roman" w:hAnsi="Times New Roman"/>
                <w:sz w:val="24"/>
                <w:szCs w:val="24"/>
              </w:rPr>
              <w:t>.</w:t>
            </w:r>
          </w:p>
          <w:p w14:paraId="6C26D02D" w14:textId="2F406AC4" w:rsidR="004043EE" w:rsidRPr="001E29DC" w:rsidRDefault="004043EE" w:rsidP="004043EE">
            <w:pPr>
              <w:pStyle w:val="NoSpacing1"/>
              <w:rPr>
                <w:rFonts w:ascii="Times New Roman" w:hAnsi="Times New Roman"/>
                <w:sz w:val="24"/>
                <w:szCs w:val="24"/>
              </w:rPr>
            </w:pPr>
            <w:r>
              <w:rPr>
                <w:rFonts w:ascii="Times New Roman" w:hAnsi="Times New Roman"/>
                <w:sz w:val="24"/>
                <w:szCs w:val="24"/>
              </w:rPr>
              <w:t xml:space="preserve"> </w:t>
            </w:r>
          </w:p>
        </w:tc>
      </w:tr>
      <w:tr w:rsidR="004043EE" w:rsidRPr="001E29DC" w14:paraId="2744EE11"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4043EE" w:rsidRPr="001E29DC" w:rsidRDefault="004043EE" w:rsidP="004043EE">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77777777" w:rsidR="004043EE" w:rsidRPr="001E29DC" w:rsidRDefault="004043EE" w:rsidP="004043EE">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4043EE" w:rsidRPr="001E29DC" w14:paraId="579D851A"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4043EE" w:rsidRPr="001E29DC" w:rsidRDefault="004043EE" w:rsidP="004043EE">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Pr="001E29DC">
              <w:rPr>
                <w:b w:val="0"/>
                <w:sz w:val="24"/>
                <w:szCs w:val="24"/>
              </w:rPr>
              <w:t xml:space="preserve">частникам </w:t>
            </w:r>
            <w:r>
              <w:rPr>
                <w:b w:val="0"/>
                <w:sz w:val="24"/>
                <w:szCs w:val="24"/>
                <w:lang w:val="ru-RU"/>
              </w:rPr>
              <w:t xml:space="preserve">запроса котировок </w:t>
            </w:r>
          </w:p>
          <w:p w14:paraId="5EB48F23" w14:textId="77777777" w:rsidR="004043EE" w:rsidRPr="001E29DC" w:rsidRDefault="004043EE" w:rsidP="004043EE">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2A125C65" w:rsidR="004043EE" w:rsidRPr="002B2C2B" w:rsidRDefault="004043EE" w:rsidP="004043EE">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w:t>
            </w:r>
            <w:r w:rsidRPr="002B2C2B">
              <w:rPr>
                <w:rFonts w:ascii="Times New Roman" w:hAnsi="Times New Roman"/>
                <w:b w:val="0"/>
                <w:szCs w:val="24"/>
              </w:rPr>
              <w:lastRenderedPageBreak/>
              <w:t>индивидуального предпринимателя банкротом и об открытии конкурсного производства;</w:t>
            </w:r>
          </w:p>
          <w:p w14:paraId="548DABF5" w14:textId="77777777" w:rsidR="004043EE" w:rsidRPr="002B2C2B" w:rsidRDefault="004043EE" w:rsidP="004043EE">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4043EE" w:rsidRPr="002B2C2B" w:rsidRDefault="004043EE" w:rsidP="004043EE">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77777777" w:rsidR="004043EE" w:rsidRPr="002B2C2B" w:rsidRDefault="004043EE" w:rsidP="004043EE">
            <w:pPr>
              <w:pStyle w:val="32"/>
              <w:numPr>
                <w:ilvl w:val="0"/>
                <w:numId w:val="25"/>
              </w:numPr>
              <w:spacing w:before="0" w:after="0"/>
              <w:ind w:left="0" w:firstLine="316"/>
              <w:rPr>
                <w:rFonts w:ascii="Times New Roman" w:hAnsi="Times New Roman"/>
                <w:b w:val="0"/>
                <w:szCs w:val="24"/>
                <w:lang w:val="ru-RU"/>
              </w:rPr>
            </w:pPr>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4043EE" w:rsidRPr="001E29DC" w14:paraId="70F3E20E"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4043EE" w:rsidRPr="001E29DC" w:rsidRDefault="004043EE" w:rsidP="004043EE">
            <w:pPr>
              <w:keepNext/>
              <w:keepLines/>
              <w:widowControl w:val="0"/>
              <w:suppressLineNumbers/>
              <w:suppressAutoHyphens/>
              <w:spacing w:after="0"/>
              <w:contextualSpacing/>
              <w:jc w:val="left"/>
            </w:pPr>
            <w:r w:rsidRPr="001E29DC">
              <w:t xml:space="preserve">Порядок и срок предоставления документации о проведении запроса </w:t>
            </w:r>
            <w:r>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7AC3A3AA" w:rsidR="004043EE" w:rsidRPr="001E29DC" w:rsidRDefault="004043EE" w:rsidP="006628FC">
            <w:pPr>
              <w:tabs>
                <w:tab w:val="left" w:pos="389"/>
              </w:tabs>
              <w:spacing w:after="0"/>
            </w:pPr>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10" w:history="1">
              <w:r w:rsidRPr="003723DE">
                <w:rPr>
                  <w:rStyle w:val="aff8"/>
                </w:rPr>
                <w:t>http://zakupki.gov.ru</w:t>
              </w:r>
            </w:hyperlink>
            <w:r w:rsidRPr="003723DE">
              <w:t xml:space="preserve">, </w:t>
            </w:r>
            <w:r>
              <w:t xml:space="preserve">с момента публикации и до </w:t>
            </w:r>
            <w:r w:rsidRPr="00B94627">
              <w:rPr>
                <w:b/>
              </w:rPr>
              <w:t>12:00</w:t>
            </w:r>
            <w:r w:rsidRPr="00B94627">
              <w:t xml:space="preserve"> </w:t>
            </w:r>
            <w:r w:rsidR="006628FC" w:rsidRPr="006628FC">
              <w:rPr>
                <w:b/>
                <w:color w:val="000000"/>
              </w:rPr>
              <w:t>15</w:t>
            </w:r>
            <w:r>
              <w:rPr>
                <w:b/>
                <w:color w:val="000000"/>
              </w:rPr>
              <w:t>.1</w:t>
            </w:r>
            <w:r w:rsidR="006628FC" w:rsidRPr="006628FC">
              <w:rPr>
                <w:b/>
                <w:color w:val="000000"/>
              </w:rPr>
              <w:t>1</w:t>
            </w:r>
            <w:r>
              <w:rPr>
                <w:b/>
                <w:color w:val="000000"/>
              </w:rPr>
              <w:t>.2019</w:t>
            </w:r>
          </w:p>
        </w:tc>
      </w:tr>
      <w:tr w:rsidR="004043EE" w:rsidRPr="001E29DC" w14:paraId="3ADD3321"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4043EE" w:rsidRPr="00BD1E50" w:rsidRDefault="004043EE" w:rsidP="004043EE">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 xml:space="preserve">осуществлении закупки и/или документации о проведении </w:t>
            </w:r>
            <w:r>
              <w:t>запроса котировок и предоставления з</w:t>
            </w:r>
            <w:r w:rsidRPr="00BD1E50">
              <w:t>аказчиком разъяснений, дата и время окончания срока предоставления разъяснений положений документации о закупке</w:t>
            </w:r>
          </w:p>
          <w:p w14:paraId="7C2ADDDD" w14:textId="77777777" w:rsidR="004043EE" w:rsidRPr="001E29DC" w:rsidRDefault="004043EE" w:rsidP="004043EE">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3199E477" w:rsidR="004043EE" w:rsidRPr="001E29DC" w:rsidRDefault="004043EE" w:rsidP="004043EE">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w:t>
            </w:r>
            <w:r>
              <w:rPr>
                <w:color w:val="000000" w:themeColor="text1"/>
                <w:szCs w:val="28"/>
              </w:rPr>
              <w:t xml:space="preserve">запроса котировок </w:t>
            </w:r>
            <w:r w:rsidRPr="001E29DC">
              <w:rPr>
                <w:color w:val="000000" w:themeColor="text1"/>
                <w:szCs w:val="28"/>
              </w:rPr>
              <w:t xml:space="preserve">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и/или документации о закупке. </w:t>
            </w:r>
          </w:p>
          <w:p w14:paraId="5775CB8E" w14:textId="77777777" w:rsidR="004043EE" w:rsidRPr="001E29DC" w:rsidRDefault="004043EE" w:rsidP="004043EE">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77777777" w:rsidR="004043EE" w:rsidRPr="002B2C2B" w:rsidRDefault="004043EE" w:rsidP="004043EE">
            <w:pPr>
              <w:tabs>
                <w:tab w:val="left" w:pos="0"/>
              </w:tabs>
              <w:spacing w:after="0"/>
              <w:ind w:firstLine="530"/>
              <w:rPr>
                <w:color w:val="000000" w:themeColor="text1"/>
              </w:rPr>
            </w:pPr>
            <w:r w:rsidRPr="001E29DC">
              <w:rPr>
                <w:color w:val="000000" w:themeColor="text1"/>
              </w:rPr>
              <w:t>В течение трех 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 xml:space="preserve">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14:paraId="20655485" w14:textId="6E332830" w:rsidR="004043EE" w:rsidRPr="00FF65E4" w:rsidRDefault="004043EE" w:rsidP="004043EE">
            <w:pPr>
              <w:spacing w:after="0"/>
              <w:contextualSpacing/>
            </w:pPr>
            <w:r>
              <w:t>Д</w:t>
            </w:r>
            <w:r w:rsidRPr="00BD1E50">
              <w:t>ата</w:t>
            </w:r>
            <w:r>
              <w:t xml:space="preserve"> начала срока подачи запроса разъяснений</w:t>
            </w:r>
            <w:r w:rsidRPr="00BD1E50">
              <w:t xml:space="preserve"> положений документации о </w:t>
            </w:r>
            <w:r w:rsidRPr="00FF65E4">
              <w:t xml:space="preserve">закупке: </w:t>
            </w:r>
            <w:r>
              <w:t>с даты размещения документации в ЕИС</w:t>
            </w:r>
          </w:p>
          <w:p w14:paraId="6A68359A" w14:textId="6DD67372" w:rsidR="004043EE" w:rsidRPr="00BD1E50" w:rsidRDefault="004043EE" w:rsidP="006628FC">
            <w:pPr>
              <w:spacing w:after="0"/>
              <w:contextualSpacing/>
            </w:pPr>
            <w:r w:rsidRPr="00FF65E4">
              <w:t xml:space="preserve">Дата и время окончания срока предоставления разъяснений положений документации о закупке: </w:t>
            </w:r>
            <w:r w:rsidR="006628FC" w:rsidRPr="006628FC">
              <w:rPr>
                <w:b/>
              </w:rPr>
              <w:t>12</w:t>
            </w:r>
            <w:r w:rsidRPr="007131BA">
              <w:rPr>
                <w:b/>
              </w:rPr>
              <w:t>.</w:t>
            </w:r>
            <w:r>
              <w:rPr>
                <w:b/>
              </w:rPr>
              <w:t>1</w:t>
            </w:r>
            <w:r w:rsidR="006628FC" w:rsidRPr="006628FC">
              <w:rPr>
                <w:b/>
              </w:rPr>
              <w:t>1</w:t>
            </w:r>
            <w:r w:rsidRPr="007131BA">
              <w:rPr>
                <w:b/>
              </w:rPr>
              <w:t>.2019</w:t>
            </w:r>
          </w:p>
        </w:tc>
      </w:tr>
      <w:tr w:rsidR="004043EE" w:rsidRPr="001E29DC" w14:paraId="42CB2B33" w14:textId="77777777"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4043EE" w:rsidRPr="001E29DC" w:rsidRDefault="004043EE" w:rsidP="004043EE">
            <w:pPr>
              <w:keepNext/>
              <w:keepLines/>
              <w:widowControl w:val="0"/>
              <w:suppressLineNumbers/>
              <w:suppressAutoHyphens/>
              <w:spacing w:after="0"/>
              <w:contextualSpacing/>
              <w:jc w:val="left"/>
            </w:pPr>
            <w:r w:rsidRPr="001E29DC">
              <w:t xml:space="preserve">Форма подачи заявок на участие в </w:t>
            </w:r>
            <w:r>
              <w:t>запросе котировок</w:t>
            </w:r>
            <w:r w:rsidRPr="001E29DC">
              <w:t xml:space="preserve">. Порядок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2545ED2F" w14:textId="63142812" w:rsidR="004043EE" w:rsidRDefault="004043EE" w:rsidP="004043EE">
            <w:pPr>
              <w:spacing w:after="0"/>
            </w:pPr>
            <w:r w:rsidRPr="001E29DC">
              <w:t xml:space="preserve">Заявка на участие в </w:t>
            </w:r>
            <w:r>
              <w:t>запросе котировок</w:t>
            </w:r>
            <w:r w:rsidRPr="001E29DC">
              <w:t xml:space="preserve"> подаётся в электронной форме в соответствии с установленной формой</w:t>
            </w:r>
            <w:r>
              <w:t xml:space="preserve"> (</w:t>
            </w:r>
            <w:r w:rsidRPr="00546438">
              <w:t xml:space="preserve">Раздела III Образцы форм для заполнения и п.13 II. «Извещение о проведении запроса </w:t>
            </w:r>
            <w:r>
              <w:t xml:space="preserve">котировок в электронной форме») </w:t>
            </w:r>
            <w:r w:rsidRPr="001E29DC">
              <w:t xml:space="preserve"> в форме электронного документа, с учетом требований </w:t>
            </w:r>
            <w:r>
              <w:t>электронной площадки</w:t>
            </w:r>
            <w:r w:rsidRPr="001E29DC">
              <w:t xml:space="preserve">, по адресу в сети «Интернет»: </w:t>
            </w:r>
            <w:r w:rsidR="00E93D7B">
              <w:t>www.fabrikant.ru</w:t>
            </w:r>
          </w:p>
          <w:p w14:paraId="469C2216" w14:textId="77777777" w:rsidR="004043EE" w:rsidRDefault="004043EE" w:rsidP="004043EE">
            <w:pPr>
              <w:spacing w:after="0"/>
            </w:pPr>
          </w:p>
          <w:p w14:paraId="0401594A" w14:textId="0789A56E" w:rsidR="004043EE" w:rsidRPr="001E29DC" w:rsidRDefault="004043EE" w:rsidP="004043EE">
            <w:pPr>
              <w:spacing w:after="0"/>
            </w:pPr>
            <w:r>
              <w:t>Ценовое предложение подается в соответствии с регламентом электронной площадки.</w:t>
            </w:r>
          </w:p>
        </w:tc>
      </w:tr>
      <w:tr w:rsidR="004043EE" w:rsidRPr="001E29DC" w14:paraId="328BD942"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4043EE" w:rsidRDefault="004043EE" w:rsidP="004043EE">
            <w:pPr>
              <w:keepNext/>
              <w:keepLines/>
              <w:widowControl w:val="0"/>
              <w:suppressLineNumbers/>
              <w:suppressAutoHyphens/>
              <w:spacing w:after="0"/>
              <w:contextualSpacing/>
              <w:jc w:val="left"/>
            </w:pPr>
            <w:r>
              <w:t>Квалификационные</w:t>
            </w:r>
          </w:p>
          <w:p w14:paraId="7E9072D4" w14:textId="40A9C50C" w:rsidR="004043EE" w:rsidRPr="001E29DC" w:rsidRDefault="004043EE" w:rsidP="004043EE">
            <w:pPr>
              <w:keepNext/>
              <w:keepLines/>
              <w:widowControl w:val="0"/>
              <w:suppressLineNumbers/>
              <w:suppressAutoHyphens/>
              <w:spacing w:after="0"/>
              <w:contextualSpacing/>
              <w:jc w:val="left"/>
            </w:pPr>
            <w:r>
              <w:t>требования к у</w:t>
            </w:r>
            <w:r w:rsidRPr="001E29DC">
              <w:t xml:space="preserve">частнику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06923870" w14:textId="2EA28496" w:rsidR="004043EE" w:rsidRPr="00534EFE" w:rsidRDefault="004043EE" w:rsidP="004043EE">
            <w:pPr>
              <w:keepNext/>
              <w:keepLines/>
              <w:widowControl w:val="0"/>
              <w:suppressLineNumbers/>
              <w:suppressAutoHyphens/>
              <w:spacing w:after="0"/>
              <w:contextualSpacing/>
            </w:pPr>
            <w:r>
              <w:t>Указаны в проекте договора</w:t>
            </w:r>
          </w:p>
        </w:tc>
      </w:tr>
      <w:tr w:rsidR="004043EE" w:rsidRPr="001E29DC" w14:paraId="73D2A013"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4043EE" w:rsidRPr="001E29DC" w:rsidRDefault="004043EE" w:rsidP="004043EE">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6CD30FC7" w14:textId="270391FF" w:rsidR="004043EE" w:rsidRPr="007D68CF" w:rsidRDefault="004043EE" w:rsidP="004043EE">
            <w:pPr>
              <w:spacing w:after="0"/>
              <w:ind w:firstLine="425"/>
              <w:rPr>
                <w:szCs w:val="20"/>
                <w:lang w:eastAsia="x-none"/>
              </w:rPr>
            </w:pPr>
            <w:r w:rsidRPr="001E29DC">
              <w:t xml:space="preserve">1. Цена договора, предлагаемая </w:t>
            </w:r>
            <w:r>
              <w:t>у</w:t>
            </w:r>
            <w:r w:rsidRPr="001E29DC">
              <w:t xml:space="preserve">частником, не может превышать начальную (максимальную) цену договора, </w:t>
            </w:r>
            <w:r w:rsidRPr="001E29DC">
              <w:rPr>
                <w:szCs w:val="20"/>
                <w:lang w:val="x-none" w:eastAsia="x-none"/>
              </w:rPr>
              <w:t xml:space="preserve">указанную в извещении о проведении </w:t>
            </w:r>
            <w:r>
              <w:rPr>
                <w:szCs w:val="20"/>
                <w:lang w:eastAsia="x-none"/>
              </w:rPr>
              <w:t>запроса котировок.</w:t>
            </w:r>
          </w:p>
          <w:p w14:paraId="781141AC" w14:textId="77777777" w:rsidR="004043EE" w:rsidRPr="001E29DC" w:rsidRDefault="004043EE" w:rsidP="004043EE">
            <w:pPr>
              <w:spacing w:after="0"/>
              <w:ind w:firstLine="425"/>
              <w:rPr>
                <w:szCs w:val="20"/>
                <w:lang w:val="x-none" w:eastAsia="x-none"/>
              </w:rPr>
            </w:pPr>
            <w:r w:rsidRPr="001E29DC">
              <w:rPr>
                <w:szCs w:val="20"/>
                <w:lang w:val="x-none" w:eastAsia="x-none"/>
              </w:rPr>
              <w:t>2.  В случае если цена договора, указанная в</w:t>
            </w:r>
            <w:r w:rsidRPr="001E29DC">
              <w:rPr>
                <w:szCs w:val="20"/>
                <w:lang w:eastAsia="x-none"/>
              </w:rPr>
              <w:t xml:space="preserve"> заявке</w:t>
            </w:r>
            <w:r w:rsidRPr="001E29DC">
              <w:rPr>
                <w:szCs w:val="20"/>
                <w:lang w:val="x-none" w:eastAsia="x-none"/>
              </w:rPr>
              <w:t xml:space="preserve"> на участие в </w:t>
            </w:r>
            <w:r>
              <w:t>запросе котировок</w:t>
            </w:r>
            <w:r w:rsidRPr="001E29DC">
              <w:rPr>
                <w:szCs w:val="20"/>
                <w:lang w:val="x-none" w:eastAsia="x-none"/>
              </w:rPr>
              <w:t xml:space="preserve"> и предлагаемая </w:t>
            </w:r>
            <w:r>
              <w:rPr>
                <w:szCs w:val="20"/>
                <w:lang w:eastAsia="x-none"/>
              </w:rPr>
              <w:t>у</w:t>
            </w:r>
            <w:r w:rsidRPr="001E29DC">
              <w:rPr>
                <w:szCs w:val="20"/>
                <w:lang w:eastAsia="x-none"/>
              </w:rPr>
              <w:t>частником</w:t>
            </w:r>
            <w:r w:rsidRPr="001E29DC">
              <w:rPr>
                <w:szCs w:val="20"/>
                <w:lang w:val="x-none" w:eastAsia="x-none"/>
              </w:rPr>
              <w:t xml:space="preserve"> превышает начальную (максимальную) цену договора, а также в случае наличия в так</w:t>
            </w:r>
            <w:r w:rsidRPr="001E29DC">
              <w:rPr>
                <w:szCs w:val="20"/>
                <w:lang w:eastAsia="x-none"/>
              </w:rPr>
              <w:t>ой</w:t>
            </w:r>
            <w:r w:rsidRPr="001E29DC">
              <w:rPr>
                <w:szCs w:val="20"/>
                <w:lang w:val="x-none" w:eastAsia="x-none"/>
              </w:rPr>
              <w:t xml:space="preserve"> </w:t>
            </w:r>
            <w:r w:rsidRPr="001E29DC">
              <w:rPr>
                <w:szCs w:val="20"/>
                <w:lang w:eastAsia="x-none"/>
              </w:rPr>
              <w:t>заявке</w:t>
            </w:r>
            <w:r w:rsidRPr="001E29DC">
              <w:rPr>
                <w:szCs w:val="20"/>
                <w:lang w:val="x-none" w:eastAsia="x-none"/>
              </w:rPr>
              <w:t xml:space="preserve"> более одного предложения о цене договора, соответствующий </w:t>
            </w:r>
            <w:r>
              <w:rPr>
                <w:szCs w:val="20"/>
                <w:lang w:eastAsia="x-none"/>
              </w:rPr>
              <w:t>у</w:t>
            </w:r>
            <w:r w:rsidRPr="001E29DC">
              <w:rPr>
                <w:szCs w:val="20"/>
                <w:lang w:eastAsia="x-none"/>
              </w:rPr>
              <w:t>частник</w:t>
            </w:r>
            <w:r w:rsidRPr="001E29DC">
              <w:rPr>
                <w:szCs w:val="20"/>
                <w:lang w:val="x-none" w:eastAsia="x-none"/>
              </w:rPr>
              <w:t xml:space="preserve"> не допускается к участию в </w:t>
            </w:r>
            <w:r>
              <w:rPr>
                <w:szCs w:val="20"/>
                <w:lang w:val="x-none" w:eastAsia="x-none"/>
              </w:rPr>
              <w:t>запросе котировок</w:t>
            </w:r>
            <w:r w:rsidRPr="001E29DC">
              <w:rPr>
                <w:szCs w:val="20"/>
                <w:lang w:val="x-none" w:eastAsia="x-none"/>
              </w:rPr>
              <w:t xml:space="preserve"> на основании несоответствия его </w:t>
            </w:r>
            <w:r w:rsidRPr="001E29DC">
              <w:rPr>
                <w:szCs w:val="20"/>
                <w:lang w:eastAsia="x-none"/>
              </w:rPr>
              <w:t>заявки</w:t>
            </w:r>
            <w:r w:rsidRPr="001E29DC">
              <w:rPr>
                <w:szCs w:val="20"/>
                <w:lang w:val="x-none" w:eastAsia="x-none"/>
              </w:rPr>
              <w:t xml:space="preserve"> требованиям, установленным документацией</w:t>
            </w:r>
            <w:r w:rsidRPr="001E29DC">
              <w:rPr>
                <w:szCs w:val="20"/>
                <w:lang w:eastAsia="x-none"/>
              </w:rPr>
              <w:t xml:space="preserve"> о закупке</w:t>
            </w:r>
            <w:r w:rsidRPr="001E29DC">
              <w:rPr>
                <w:szCs w:val="20"/>
                <w:lang w:val="x-none" w:eastAsia="x-none"/>
              </w:rPr>
              <w:t xml:space="preserve">. </w:t>
            </w:r>
          </w:p>
          <w:p w14:paraId="478C7E35" w14:textId="49115167" w:rsidR="004043EE" w:rsidRPr="001E29DC" w:rsidRDefault="004043EE" w:rsidP="004043EE">
            <w:pPr>
              <w:keepNext/>
              <w:suppressLineNumbers/>
              <w:spacing w:after="0"/>
              <w:ind w:firstLine="389"/>
            </w:pPr>
            <w:r w:rsidRPr="001E29DC">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4043EE" w:rsidRPr="001E29DC" w14:paraId="75B5E215"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4043EE" w:rsidRPr="001E29DC" w:rsidRDefault="004043EE" w:rsidP="004043EE">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492F8A17" w:rsidR="004043EE" w:rsidRPr="001E29DC" w:rsidRDefault="004043EE" w:rsidP="004043EE">
            <w:r w:rsidRPr="001E29DC">
              <w:t xml:space="preserve">Документы, входящие в состав заявки на </w:t>
            </w:r>
            <w:r w:rsidRPr="001E29DC">
              <w:lastRenderedPageBreak/>
              <w:t xml:space="preserve">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65113970" w14:textId="61A615F1" w:rsidR="004043EE" w:rsidRPr="007C6C22" w:rsidRDefault="004043EE" w:rsidP="004043EE">
            <w:pPr>
              <w:spacing w:after="0"/>
              <w:ind w:firstLine="459"/>
            </w:pPr>
            <w:r w:rsidRPr="007C6C22">
              <w:lastRenderedPageBreak/>
              <w:t>Заявка на участие в запросе котировок в электронной форме состоит из одной части и ценового предложения.</w:t>
            </w:r>
          </w:p>
          <w:p w14:paraId="1A8156E2" w14:textId="3A0AE1B2" w:rsidR="004043EE" w:rsidRPr="007C6C22" w:rsidRDefault="004043EE" w:rsidP="004043EE">
            <w:pPr>
              <w:autoSpaceDE w:val="0"/>
              <w:autoSpaceDN w:val="0"/>
              <w:adjustRightInd w:val="0"/>
              <w:spacing w:after="0"/>
              <w:ind w:firstLine="451"/>
              <w:rPr>
                <w:rFonts w:eastAsia="Calibri"/>
              </w:rPr>
            </w:pPr>
            <w:r w:rsidRPr="007C6C22">
              <w:rPr>
                <w:rFonts w:eastAsia="Calibri"/>
              </w:rPr>
              <w:lastRenderedPageBreak/>
              <w:t>Заявка на участие в запросе</w:t>
            </w:r>
            <w:r w:rsidR="004D717D">
              <w:rPr>
                <w:rFonts w:eastAsia="Calibri"/>
              </w:rPr>
              <w:t xml:space="preserve"> котировок в электронной форме</w:t>
            </w:r>
            <w:r w:rsidRPr="007C6C22">
              <w:rPr>
                <w:rFonts w:eastAsia="Calibri"/>
              </w:rPr>
              <w:t>, должна содержать:</w:t>
            </w:r>
          </w:p>
          <w:p w14:paraId="74A8F22D" w14:textId="188766A6" w:rsidR="004043EE" w:rsidRPr="007C6C22" w:rsidRDefault="000A4542" w:rsidP="004043EE">
            <w:pPr>
              <w:autoSpaceDE w:val="0"/>
              <w:autoSpaceDN w:val="0"/>
              <w:adjustRightInd w:val="0"/>
              <w:spacing w:after="0"/>
              <w:ind w:firstLine="539"/>
            </w:pPr>
            <w:r>
              <w:rPr>
                <w:rFonts w:eastAsia="Calibri"/>
              </w:rPr>
              <w:t>с</w:t>
            </w:r>
            <w:r w:rsidR="004043EE" w:rsidRPr="007C6C22">
              <w:rPr>
                <w:rFonts w:eastAsia="Calibri"/>
              </w:rPr>
              <w:t>ледующую информацию и документы</w:t>
            </w:r>
            <w:bookmarkStart w:id="6" w:name="_Ref511738520"/>
            <w:r w:rsidR="004043EE" w:rsidRPr="007C6C22">
              <w:rPr>
                <w:rFonts w:eastAsia="Calibri"/>
              </w:rPr>
              <w:t>:</w:t>
            </w:r>
          </w:p>
          <w:p w14:paraId="14527C97" w14:textId="384199FE"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(Форма 1);</w:t>
            </w:r>
            <w:bookmarkEnd w:id="6"/>
          </w:p>
          <w:p w14:paraId="1FC8AD89" w14:textId="05D788BE"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0277D086" w14:textId="4C9EDED6"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31B2DD3D" w14:textId="77777777"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копии документов, удостоверяющих личность (для иных физических лиц);</w:t>
            </w:r>
          </w:p>
          <w:p w14:paraId="7AF9C7AA" w14:textId="77777777"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7" w:name="_Ref511738535"/>
          </w:p>
          <w:p w14:paraId="6A49C790" w14:textId="77777777"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7"/>
          </w:p>
          <w:p w14:paraId="41DA9801" w14:textId="77777777"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w:t>
            </w:r>
            <w:r w:rsidRPr="007C6C22">
              <w:rPr>
                <w:rFonts w:ascii="Times New Roman" w:hAnsi="Times New Roman"/>
                <w:sz w:val="24"/>
                <w:szCs w:val="24"/>
              </w:rPr>
              <w:lastRenderedPageBreak/>
              <w:t>исполнения договора являются крупной сделкой/сделкой с  заинтересованностью;</w:t>
            </w:r>
          </w:p>
          <w:p w14:paraId="56494259" w14:textId="7DFA50FC"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с датой о состоянии расчетов не ранее чем за месяц до даты начала приема заявок;</w:t>
            </w:r>
          </w:p>
          <w:p w14:paraId="40D3E00F" w14:textId="45470CC4"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17B67DD0" w14:textId="1D79BA22" w:rsidR="004043EE" w:rsidRPr="007C6C22" w:rsidRDefault="004043EE"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sidRPr="007C6C22">
              <w:rPr>
                <w:rFonts w:ascii="Times New Roman" w:hAnsi="Times New Roman"/>
                <w:sz w:val="24"/>
                <w:szCs w:val="24"/>
              </w:rPr>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r w:rsidR="004736A2">
              <w:rPr>
                <w:rFonts w:ascii="Times New Roman" w:hAnsi="Times New Roman"/>
                <w:sz w:val="24"/>
                <w:szCs w:val="24"/>
              </w:rPr>
              <w:t>;</w:t>
            </w:r>
          </w:p>
          <w:p w14:paraId="46D009F3" w14:textId="6261A95E" w:rsidR="004043EE" w:rsidRPr="007C6C22" w:rsidRDefault="004736A2"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Pr>
                <w:rFonts w:ascii="Times New Roman" w:hAnsi="Times New Roman"/>
                <w:sz w:val="24"/>
                <w:szCs w:val="24"/>
              </w:rPr>
              <w:t>в</w:t>
            </w:r>
            <w:r w:rsidR="004043EE" w:rsidRPr="007C6C22">
              <w:rPr>
                <w:rFonts w:ascii="Times New Roman" w:hAnsi="Times New Roman"/>
                <w:sz w:val="24"/>
                <w:szCs w:val="24"/>
              </w:rPr>
              <w:t xml:space="preserve">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r>
              <w:rPr>
                <w:rFonts w:ascii="Times New Roman" w:hAnsi="Times New Roman"/>
                <w:sz w:val="24"/>
                <w:szCs w:val="24"/>
              </w:rPr>
              <w:t>;</w:t>
            </w:r>
          </w:p>
          <w:p w14:paraId="32848AED" w14:textId="67EA45E7" w:rsidR="004043EE" w:rsidRPr="007C6C22" w:rsidRDefault="004736A2"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Pr>
                <w:rFonts w:ascii="Times New Roman" w:hAnsi="Times New Roman"/>
                <w:sz w:val="24"/>
                <w:szCs w:val="24"/>
              </w:rPr>
              <w:t>в</w:t>
            </w:r>
            <w:r w:rsidR="004043EE" w:rsidRPr="007C6C22">
              <w:rPr>
                <w:rFonts w:ascii="Times New Roman" w:hAnsi="Times New Roman"/>
                <w:sz w:val="24"/>
                <w:szCs w:val="24"/>
              </w:rPr>
              <w:t xml:space="preserve">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r>
              <w:rPr>
                <w:rFonts w:ascii="Times New Roman" w:hAnsi="Times New Roman"/>
                <w:sz w:val="24"/>
                <w:szCs w:val="24"/>
              </w:rPr>
              <w:t>;</w:t>
            </w:r>
            <w:bookmarkStart w:id="8" w:name="_Ref511738548"/>
          </w:p>
          <w:p w14:paraId="5833EBEE" w14:textId="0E6646FB" w:rsidR="004043EE" w:rsidRPr="007C6C22" w:rsidRDefault="004736A2"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Pr>
                <w:rFonts w:ascii="Times New Roman" w:hAnsi="Times New Roman"/>
                <w:sz w:val="24"/>
                <w:szCs w:val="24"/>
              </w:rPr>
              <w:t>п</w:t>
            </w:r>
            <w:r w:rsidR="004043EE" w:rsidRPr="007C6C22">
              <w:rPr>
                <w:rFonts w:ascii="Times New Roman" w:hAnsi="Times New Roman"/>
                <w:sz w:val="24"/>
                <w:szCs w:val="24"/>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bookmarkStart w:id="9" w:name="_Ref511738552"/>
            <w:bookmarkEnd w:id="8"/>
            <w:r w:rsidR="004043EE" w:rsidRPr="007C6C22">
              <w:rPr>
                <w:rFonts w:ascii="Times New Roman" w:hAnsi="Times New Roman"/>
                <w:sz w:val="24"/>
                <w:szCs w:val="24"/>
              </w:rPr>
              <w:t xml:space="preserve"> ( Форма 2)</w:t>
            </w:r>
            <w:r>
              <w:rPr>
                <w:rFonts w:ascii="Times New Roman" w:hAnsi="Times New Roman"/>
                <w:sz w:val="24"/>
                <w:szCs w:val="24"/>
              </w:rPr>
              <w:t>;</w:t>
            </w:r>
          </w:p>
          <w:p w14:paraId="404AB49C" w14:textId="7C81FF7F" w:rsidR="004043EE" w:rsidRPr="007C6C22" w:rsidRDefault="004736A2" w:rsidP="004043EE">
            <w:pPr>
              <w:pStyle w:val="afffff1"/>
              <w:numPr>
                <w:ilvl w:val="0"/>
                <w:numId w:val="27"/>
              </w:numPr>
              <w:spacing w:after="0" w:line="240" w:lineRule="auto"/>
              <w:ind w:left="0" w:firstLine="539"/>
              <w:contextualSpacing w:val="0"/>
              <w:jc w:val="both"/>
              <w:rPr>
                <w:rFonts w:ascii="Times New Roman" w:hAnsi="Times New Roman"/>
                <w:sz w:val="24"/>
                <w:szCs w:val="24"/>
              </w:rPr>
            </w:pPr>
            <w:r>
              <w:rPr>
                <w:rFonts w:ascii="Times New Roman" w:hAnsi="Times New Roman"/>
                <w:sz w:val="24"/>
                <w:szCs w:val="24"/>
              </w:rPr>
              <w:t>д</w:t>
            </w:r>
            <w:r w:rsidR="004043EE" w:rsidRPr="007C6C22">
              <w:rPr>
                <w:rFonts w:ascii="Times New Roman" w:hAnsi="Times New Roman"/>
                <w:sz w:val="24"/>
                <w:szCs w:val="24"/>
              </w:rPr>
              <w:t>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r>
              <w:rPr>
                <w:rFonts w:ascii="Times New Roman" w:hAnsi="Times New Roman"/>
                <w:sz w:val="24"/>
                <w:szCs w:val="24"/>
              </w:rPr>
              <w:t>;</w:t>
            </w:r>
            <w:bookmarkEnd w:id="9"/>
            <w:r w:rsidR="004043EE" w:rsidRPr="007C6C22">
              <w:rPr>
                <w:rFonts w:ascii="Times New Roman" w:hAnsi="Times New Roman"/>
                <w:sz w:val="24"/>
                <w:szCs w:val="24"/>
              </w:rPr>
              <w:t xml:space="preserve"> </w:t>
            </w:r>
          </w:p>
          <w:p w14:paraId="6FDB271B" w14:textId="010FB390" w:rsidR="004043EE" w:rsidRPr="007C6C22" w:rsidRDefault="004736A2" w:rsidP="004043EE">
            <w:pPr>
              <w:pStyle w:val="afffff1"/>
              <w:numPr>
                <w:ilvl w:val="0"/>
                <w:numId w:val="27"/>
              </w:numPr>
              <w:spacing w:after="0" w:line="240" w:lineRule="auto"/>
              <w:ind w:left="0" w:firstLine="539"/>
              <w:contextualSpacing w:val="0"/>
              <w:jc w:val="both"/>
              <w:rPr>
                <w:sz w:val="24"/>
                <w:szCs w:val="24"/>
              </w:rPr>
            </w:pPr>
            <w:r>
              <w:rPr>
                <w:rFonts w:ascii="Times New Roman" w:hAnsi="Times New Roman"/>
                <w:sz w:val="24"/>
                <w:szCs w:val="24"/>
              </w:rPr>
              <w:t>у</w:t>
            </w:r>
            <w:r w:rsidR="004043EE" w:rsidRPr="007C6C22">
              <w:rPr>
                <w:rFonts w:ascii="Times New Roman" w:hAnsi="Times New Roman"/>
                <w:sz w:val="24"/>
                <w:szCs w:val="24"/>
              </w:rPr>
              <w:t>частник</w:t>
            </w:r>
            <w:r w:rsidR="000A4542" w:rsidRPr="000A4542">
              <w:rPr>
                <w:rFonts w:ascii="Times New Roman" w:hAnsi="Times New Roman"/>
                <w:sz w:val="24"/>
                <w:szCs w:val="24"/>
              </w:rPr>
              <w:t xml:space="preserve">, </w:t>
            </w:r>
            <w:r w:rsidR="000A4542" w:rsidRPr="00010DC1">
              <w:rPr>
                <w:rFonts w:ascii="Times New Roman" w:hAnsi="Times New Roman"/>
                <w:sz w:val="24"/>
                <w:szCs w:val="24"/>
              </w:rPr>
              <w:t>являющийся субъектом малого или среднего предпринимательства</w:t>
            </w:r>
            <w:r w:rsidR="000A4542" w:rsidRPr="000A4542">
              <w:rPr>
                <w:rFonts w:ascii="Times New Roman" w:hAnsi="Times New Roman"/>
                <w:sz w:val="24"/>
                <w:szCs w:val="24"/>
              </w:rPr>
              <w:t>,</w:t>
            </w:r>
            <w:r w:rsidR="000A4542">
              <w:rPr>
                <w:rFonts w:ascii="Times New Roman" w:hAnsi="Times New Roman"/>
                <w:sz w:val="24"/>
                <w:szCs w:val="24"/>
              </w:rPr>
              <w:t xml:space="preserve"> </w:t>
            </w:r>
            <w:r w:rsidR="004043EE" w:rsidRPr="007C6C22">
              <w:rPr>
                <w:rFonts w:ascii="Times New Roman" w:hAnsi="Times New Roman"/>
                <w:sz w:val="24"/>
                <w:szCs w:val="24"/>
              </w:rPr>
              <w:t>предоставляет сведения из единого реестра субъектов малого и среднего предпринимательства. В случае отсутствия таких сведений в реестре (если юридическое лицо или ИП являются вновь созданными), участник предоставляет Декларацию о соответствии участника закупки критериям отнесения к субъектам СМП – (Форма 3)</w:t>
            </w:r>
            <w:r>
              <w:rPr>
                <w:rFonts w:ascii="Times New Roman" w:hAnsi="Times New Roman"/>
                <w:sz w:val="24"/>
                <w:szCs w:val="24"/>
              </w:rPr>
              <w:t>;</w:t>
            </w:r>
          </w:p>
          <w:p w14:paraId="38337A9C" w14:textId="266BE3DC" w:rsidR="007C6C22" w:rsidRPr="007C6C22" w:rsidRDefault="004736A2" w:rsidP="007C6C22">
            <w:pPr>
              <w:pStyle w:val="afffff1"/>
              <w:numPr>
                <w:ilvl w:val="0"/>
                <w:numId w:val="27"/>
              </w:numPr>
              <w:spacing w:after="0"/>
              <w:ind w:left="0" w:firstLine="591"/>
              <w:jc w:val="both"/>
              <w:rPr>
                <w:rFonts w:ascii="Times New Roman" w:hAnsi="Times New Roman"/>
                <w:sz w:val="24"/>
                <w:szCs w:val="24"/>
              </w:rPr>
            </w:pPr>
            <w:r>
              <w:rPr>
                <w:rFonts w:ascii="Times New Roman" w:hAnsi="Times New Roman"/>
                <w:sz w:val="24"/>
                <w:szCs w:val="24"/>
              </w:rPr>
              <w:t>л</w:t>
            </w:r>
            <w:r w:rsidR="007C6C22" w:rsidRPr="007C6C22">
              <w:rPr>
                <w:rFonts w:ascii="Times New Roman" w:hAnsi="Times New Roman"/>
                <w:sz w:val="24"/>
                <w:szCs w:val="24"/>
              </w:rPr>
              <w:t xml:space="preserve">ицензия на деятельность по сбору, транспортированию и обезвреживанию отходов III-IV класса содержащая наименования видов отходов в соответствии, с перечнем </w:t>
            </w:r>
            <w:r w:rsidR="007C6C22" w:rsidRPr="007C6C22">
              <w:rPr>
                <w:rFonts w:ascii="Times New Roman" w:hAnsi="Times New Roman"/>
                <w:sz w:val="24"/>
                <w:szCs w:val="24"/>
              </w:rPr>
              <w:lastRenderedPageBreak/>
              <w:t>отходов производства, представленном в Технической</w:t>
            </w:r>
            <w:r w:rsidR="000A4542">
              <w:rPr>
                <w:rFonts w:ascii="Times New Roman" w:hAnsi="Times New Roman"/>
                <w:sz w:val="24"/>
                <w:szCs w:val="24"/>
              </w:rPr>
              <w:t xml:space="preserve"> части</w:t>
            </w:r>
            <w:r w:rsidR="007C6C22" w:rsidRPr="007C6C22">
              <w:rPr>
                <w:rFonts w:ascii="Times New Roman" w:hAnsi="Times New Roman"/>
                <w:sz w:val="24"/>
                <w:szCs w:val="24"/>
              </w:rPr>
              <w:t xml:space="preserve"> документации (раздел </w:t>
            </w:r>
            <w:r w:rsidR="000A4542">
              <w:rPr>
                <w:rFonts w:ascii="Times New Roman" w:hAnsi="Times New Roman"/>
                <w:sz w:val="24"/>
                <w:szCs w:val="24"/>
                <w:lang w:val="en-US"/>
              </w:rPr>
              <w:t>V</w:t>
            </w:r>
            <w:r w:rsidR="000A4542">
              <w:rPr>
                <w:rFonts w:ascii="Times New Roman" w:hAnsi="Times New Roman"/>
                <w:sz w:val="24"/>
                <w:szCs w:val="24"/>
              </w:rPr>
              <w:t>)</w:t>
            </w:r>
            <w:r w:rsidR="007C6C22" w:rsidRPr="007C6C22">
              <w:rPr>
                <w:rFonts w:ascii="Times New Roman" w:hAnsi="Times New Roman"/>
                <w:sz w:val="24"/>
                <w:szCs w:val="24"/>
              </w:rPr>
              <w:t xml:space="preserve">  </w:t>
            </w:r>
            <w:r w:rsidR="000A4542">
              <w:rPr>
                <w:rFonts w:ascii="Times New Roman" w:hAnsi="Times New Roman"/>
                <w:sz w:val="24"/>
                <w:szCs w:val="24"/>
              </w:rPr>
              <w:t>.</w:t>
            </w:r>
            <w:r>
              <w:rPr>
                <w:rFonts w:ascii="Times New Roman" w:hAnsi="Times New Roman"/>
                <w:sz w:val="24"/>
                <w:szCs w:val="24"/>
              </w:rPr>
              <w:t>;</w:t>
            </w:r>
          </w:p>
          <w:p w14:paraId="3633A10B" w14:textId="15098447" w:rsidR="007C6C22" w:rsidRPr="007C6C22" w:rsidRDefault="004736A2" w:rsidP="00010DC1">
            <w:pPr>
              <w:pStyle w:val="afffff1"/>
              <w:numPr>
                <w:ilvl w:val="0"/>
                <w:numId w:val="27"/>
              </w:numPr>
              <w:spacing w:after="0" w:line="240" w:lineRule="auto"/>
              <w:ind w:left="-118" w:firstLine="567"/>
              <w:contextualSpacing w:val="0"/>
              <w:jc w:val="both"/>
              <w:rPr>
                <w:sz w:val="24"/>
                <w:szCs w:val="24"/>
              </w:rPr>
            </w:pPr>
            <w:r>
              <w:rPr>
                <w:rFonts w:ascii="Times New Roman" w:hAnsi="Times New Roman"/>
                <w:sz w:val="24"/>
                <w:szCs w:val="24"/>
              </w:rPr>
              <w:t>в</w:t>
            </w:r>
            <w:r w:rsidR="007C6C22" w:rsidRPr="007C6C22">
              <w:rPr>
                <w:rFonts w:ascii="Times New Roman" w:hAnsi="Times New Roman"/>
                <w:sz w:val="24"/>
                <w:szCs w:val="24"/>
              </w:rPr>
              <w:t xml:space="preserve"> случае отсутствия в лицензии участника вида деятельности по обезвреживанию заявленных отходов, согласно перечню отходов, представленных в Технической</w:t>
            </w:r>
            <w:r w:rsidR="000A4542">
              <w:rPr>
                <w:rFonts w:ascii="Times New Roman" w:hAnsi="Times New Roman"/>
                <w:sz w:val="24"/>
                <w:szCs w:val="24"/>
              </w:rPr>
              <w:t xml:space="preserve"> части</w:t>
            </w:r>
            <w:r w:rsidR="007C6C22" w:rsidRPr="007C6C22">
              <w:rPr>
                <w:rFonts w:ascii="Times New Roman" w:hAnsi="Times New Roman"/>
                <w:sz w:val="24"/>
                <w:szCs w:val="24"/>
              </w:rPr>
              <w:t xml:space="preserve"> документации (раздел  </w:t>
            </w:r>
            <w:r w:rsidR="000A4542">
              <w:rPr>
                <w:rFonts w:ascii="Times New Roman" w:hAnsi="Times New Roman"/>
                <w:sz w:val="24"/>
                <w:szCs w:val="24"/>
                <w:lang w:val="en-US"/>
              </w:rPr>
              <w:t>V</w:t>
            </w:r>
            <w:r w:rsidR="000A4542">
              <w:rPr>
                <w:rFonts w:ascii="Times New Roman" w:hAnsi="Times New Roman"/>
                <w:sz w:val="24"/>
                <w:szCs w:val="24"/>
              </w:rPr>
              <w:t>)</w:t>
            </w:r>
            <w:r w:rsidR="007C6C22" w:rsidRPr="007C6C22">
              <w:rPr>
                <w:rFonts w:ascii="Times New Roman" w:hAnsi="Times New Roman"/>
                <w:sz w:val="24"/>
                <w:szCs w:val="24"/>
              </w:rPr>
              <w:t>, участник предоставляет договор с организацией имеющей такую лицензию и копию лицензии.</w:t>
            </w:r>
          </w:p>
        </w:tc>
      </w:tr>
      <w:tr w:rsidR="004043EE" w:rsidRPr="001E29DC" w14:paraId="38A931B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4043EE" w:rsidRPr="00B44BDA" w:rsidRDefault="004043EE" w:rsidP="004043EE">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385BE692" w14:textId="6F3A599C" w:rsidR="004043EE" w:rsidRPr="00B44BDA" w:rsidRDefault="004043EE" w:rsidP="006628FC">
            <w:pPr>
              <w:keepLines/>
              <w:widowControl w:val="0"/>
              <w:suppressLineNumbers/>
              <w:suppressAutoHyphens/>
              <w:spacing w:after="0"/>
              <w:contextualSpacing/>
            </w:pPr>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11" w:history="1">
              <w:r w:rsidRPr="003723DE">
                <w:rPr>
                  <w:rStyle w:val="aff8"/>
                </w:rPr>
                <w:t>http://zakupki.gov.ru</w:t>
              </w:r>
            </w:hyperlink>
            <w:r w:rsidRPr="003723DE">
              <w:t xml:space="preserve">, </w:t>
            </w:r>
            <w:r>
              <w:t xml:space="preserve">с момента публикации и до </w:t>
            </w:r>
            <w:r w:rsidRPr="00B94627">
              <w:rPr>
                <w:b/>
              </w:rPr>
              <w:t>12:00</w:t>
            </w:r>
            <w:r w:rsidRPr="00B94627">
              <w:t xml:space="preserve"> </w:t>
            </w:r>
            <w:r w:rsidR="006628FC" w:rsidRPr="006628FC">
              <w:rPr>
                <w:b/>
                <w:color w:val="000000"/>
              </w:rPr>
              <w:t>15</w:t>
            </w:r>
            <w:r>
              <w:rPr>
                <w:b/>
                <w:color w:val="000000"/>
              </w:rPr>
              <w:t>.1</w:t>
            </w:r>
            <w:r w:rsidR="006628FC" w:rsidRPr="006628FC">
              <w:rPr>
                <w:b/>
                <w:color w:val="000000"/>
              </w:rPr>
              <w:t>1</w:t>
            </w:r>
            <w:r>
              <w:rPr>
                <w:b/>
                <w:color w:val="000000"/>
              </w:rPr>
              <w:t>.2019</w:t>
            </w:r>
            <w:r w:rsidRPr="00B44BDA">
              <w:t xml:space="preserve"> </w:t>
            </w:r>
          </w:p>
        </w:tc>
      </w:tr>
      <w:tr w:rsidR="004043EE" w:rsidRPr="001E29DC" w14:paraId="6A1BC71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4043EE" w:rsidRPr="001E29DC" w:rsidRDefault="004043EE" w:rsidP="004043EE">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54C1A157" w14:textId="4542B7FE" w:rsidR="004043EE" w:rsidRPr="00AD01D0" w:rsidRDefault="004043EE" w:rsidP="004043EE">
            <w:pPr>
              <w:keepLines/>
              <w:widowControl w:val="0"/>
              <w:suppressLineNumbers/>
              <w:suppressAutoHyphens/>
              <w:spacing w:after="0"/>
              <w:contextualSpacing/>
            </w:pPr>
            <w:r>
              <w:t xml:space="preserve">Электронная площадка «Национальная Электронная площадка» </w:t>
            </w:r>
            <w:r w:rsidRPr="001E29DC">
              <w:t xml:space="preserve">, по адресу в сети «Интернет»: </w:t>
            </w:r>
            <w:r w:rsidR="00E93D7B">
              <w:rPr>
                <w:lang w:val="en-US"/>
              </w:rPr>
              <w:t>www</w:t>
            </w:r>
            <w:r w:rsidR="00E93D7B" w:rsidRPr="00E93D7B">
              <w:t>.</w:t>
            </w:r>
            <w:r w:rsidR="00E93D7B">
              <w:rPr>
                <w:lang w:val="en-US"/>
              </w:rPr>
              <w:t>fabrikant</w:t>
            </w:r>
            <w:r w:rsidR="00E93D7B" w:rsidRPr="00E93D7B">
              <w:t>.</w:t>
            </w:r>
            <w:r w:rsidR="00E93D7B">
              <w:rPr>
                <w:lang w:val="en-US"/>
              </w:rPr>
              <w:t>ru</w:t>
            </w:r>
          </w:p>
          <w:p w14:paraId="23576072" w14:textId="77777777" w:rsidR="004043EE" w:rsidRPr="001E29DC" w:rsidRDefault="004043EE" w:rsidP="004043EE">
            <w:pPr>
              <w:keepLines/>
              <w:widowControl w:val="0"/>
              <w:suppressLineNumbers/>
              <w:suppressAutoHyphens/>
              <w:spacing w:after="0"/>
              <w:contextualSpacing/>
              <w:rPr>
                <w:iCs/>
              </w:rPr>
            </w:pPr>
            <w:r w:rsidRPr="001E29DC">
              <w:t xml:space="preserve"> </w:t>
            </w:r>
          </w:p>
        </w:tc>
      </w:tr>
      <w:tr w:rsidR="004043EE" w:rsidRPr="001E29DC" w14:paraId="3F8FF68B"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4043EE" w:rsidRPr="001E29DC" w:rsidRDefault="004043EE" w:rsidP="004043EE">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19B7E9C5" w14:textId="388D8BB8" w:rsidR="004043EE" w:rsidRPr="001E29DC" w:rsidRDefault="004043EE" w:rsidP="004043EE">
            <w:pPr>
              <w:spacing w:after="0"/>
              <w:ind w:firstLine="25"/>
              <w:contextualSpacing/>
              <w:rPr>
                <w:sz w:val="28"/>
                <w:szCs w:val="28"/>
              </w:rPr>
            </w:pPr>
            <w:r>
              <w:t xml:space="preserve"> Не требуется</w:t>
            </w:r>
          </w:p>
        </w:tc>
      </w:tr>
      <w:tr w:rsidR="004043EE" w:rsidRPr="001E29DC" w14:paraId="798130CE"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1DE44C2" w14:textId="0D68C956" w:rsidR="004043EE" w:rsidRPr="001E29DC" w:rsidRDefault="004043EE" w:rsidP="004043EE">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37009C1F" w14:textId="7611ACBF" w:rsidR="004043EE" w:rsidRDefault="004043EE" w:rsidP="004043EE">
            <w:pPr>
              <w:keepLines/>
              <w:widowControl w:val="0"/>
              <w:suppressLineNumbers/>
              <w:suppressAutoHyphens/>
              <w:spacing w:after="0"/>
              <w:ind w:firstLine="451"/>
              <w:contextualSpacing/>
            </w:pPr>
            <w:r>
              <w:t xml:space="preserve">Дата </w:t>
            </w:r>
            <w:r w:rsidRPr="008C0841">
              <w:t>рассмотрения заявок</w:t>
            </w:r>
            <w:r>
              <w:t xml:space="preserve">: </w:t>
            </w:r>
            <w:r w:rsidR="006628FC" w:rsidRPr="0018731D">
              <w:rPr>
                <w:b/>
              </w:rPr>
              <w:t>19</w:t>
            </w:r>
            <w:r w:rsidRPr="00534EFE">
              <w:rPr>
                <w:b/>
              </w:rPr>
              <w:t>.</w:t>
            </w:r>
            <w:r w:rsidR="006628FC">
              <w:rPr>
                <w:b/>
              </w:rPr>
              <w:t>11</w:t>
            </w:r>
            <w:r w:rsidRPr="00534EFE">
              <w:rPr>
                <w:b/>
              </w:rPr>
              <w:t>.2019</w:t>
            </w:r>
          </w:p>
          <w:p w14:paraId="2D721C57" w14:textId="493B5C8F" w:rsidR="004043EE" w:rsidRDefault="004043EE" w:rsidP="004043EE">
            <w:pPr>
              <w:keepLines/>
              <w:widowControl w:val="0"/>
              <w:suppressLineNumbers/>
              <w:suppressAutoHyphens/>
              <w:spacing w:after="0"/>
              <w:ind w:firstLine="451"/>
              <w:contextualSpacing/>
            </w:pPr>
            <w:r>
              <w:t xml:space="preserve">Место </w:t>
            </w:r>
            <w:r w:rsidRPr="008C0841">
              <w:t>рассмотрения заявок</w:t>
            </w:r>
            <w:r>
              <w:t xml:space="preserve">: </w:t>
            </w:r>
            <w:r w:rsidRPr="00534EFE">
              <w:t>Российская Федерация, г. Москва, ул. Павла Андреева 27, стр. 20.</w:t>
            </w:r>
          </w:p>
          <w:p w14:paraId="0DB60F99" w14:textId="77777777" w:rsidR="004043EE" w:rsidRDefault="004043EE" w:rsidP="004043EE">
            <w:pPr>
              <w:keepLines/>
              <w:widowControl w:val="0"/>
              <w:suppressLineNumbers/>
              <w:suppressAutoHyphens/>
              <w:spacing w:after="0"/>
              <w:ind w:firstLine="451"/>
              <w:contextualSpacing/>
            </w:pPr>
          </w:p>
          <w:p w14:paraId="1C8119D4" w14:textId="1BDF9790" w:rsidR="004043EE" w:rsidRDefault="004043EE" w:rsidP="004043EE">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14:paraId="1FC8AB2A" w14:textId="77777777" w:rsidR="004043EE" w:rsidRDefault="004043EE" w:rsidP="004043EE">
            <w:pPr>
              <w:keepLines/>
              <w:widowControl w:val="0"/>
              <w:suppressLineNumbers/>
              <w:suppressAutoHyphens/>
              <w:spacing w:after="0"/>
              <w:ind w:firstLine="451"/>
              <w:contextualSpacing/>
            </w:pPr>
            <w:r>
              <w:t>1) дата подписания протокола;</w:t>
            </w:r>
          </w:p>
          <w:p w14:paraId="705B393B" w14:textId="77777777" w:rsidR="004043EE" w:rsidRDefault="004043EE" w:rsidP="004043EE">
            <w:pPr>
              <w:keepLines/>
              <w:widowControl w:val="0"/>
              <w:suppressLineNumbers/>
              <w:suppressAutoHyphens/>
              <w:spacing w:after="0"/>
              <w:ind w:firstLine="451"/>
              <w:contextualSpacing/>
            </w:pPr>
            <w:r>
              <w:t>2) количество поданных на участие в закупке заявок, а также дата и время регистрации каждой такой заявки;</w:t>
            </w:r>
          </w:p>
          <w:p w14:paraId="76AF7781" w14:textId="77777777" w:rsidR="004043EE" w:rsidRDefault="004043EE" w:rsidP="004043EE">
            <w:pPr>
              <w:keepLines/>
              <w:widowControl w:val="0"/>
              <w:suppressLineNumbers/>
              <w:suppressAutoHyphens/>
              <w:spacing w:after="0"/>
              <w:ind w:firstLine="451"/>
              <w:contextualSpacing/>
            </w:pPr>
            <w:r>
              <w:t>3) результаты рассмотрения заявок на участие в закупке с указанием в том числе:</w:t>
            </w:r>
          </w:p>
          <w:p w14:paraId="44887F6E" w14:textId="77777777" w:rsidR="004043EE" w:rsidRDefault="004043EE" w:rsidP="004043EE">
            <w:pPr>
              <w:keepLines/>
              <w:widowControl w:val="0"/>
              <w:suppressLineNumbers/>
              <w:suppressAutoHyphens/>
              <w:spacing w:after="0"/>
              <w:ind w:firstLine="451"/>
              <w:contextualSpacing/>
            </w:pPr>
            <w:r>
              <w:t>а) количества заявок на участие в закупке, которые отклонены;</w:t>
            </w:r>
          </w:p>
          <w:p w14:paraId="438D8AA2" w14:textId="77777777" w:rsidR="004043EE" w:rsidRDefault="004043EE" w:rsidP="004043EE">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18D3257F" w14:textId="77777777" w:rsidR="004043EE" w:rsidRDefault="004043EE" w:rsidP="004043EE">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p w14:paraId="3B887500" w14:textId="234E78B9" w:rsidR="004043EE" w:rsidRDefault="004043EE" w:rsidP="004043EE">
            <w:pPr>
              <w:autoSpaceDE w:val="0"/>
              <w:autoSpaceDN w:val="0"/>
              <w:adjustRightInd w:val="0"/>
              <w:spacing w:after="0"/>
              <w:ind w:firstLine="451"/>
              <w:rPr>
                <w:rFonts w:eastAsia="Calibri"/>
              </w:rPr>
            </w:pPr>
            <w:r>
              <w:rPr>
                <w:rFonts w:eastAsia="Calibri"/>
              </w:rPr>
              <w:t xml:space="preserve">По итогам рассмотрения заявок на участие в запросе котировок в электронной форме заказчик направляет оператору электронной площадки </w:t>
            </w:r>
            <w:r w:rsidRPr="00AF080E">
              <w:rPr>
                <w:rFonts w:eastAsia="Calibri"/>
              </w:rPr>
              <w:t>прото</w:t>
            </w:r>
            <w:r>
              <w:rPr>
                <w:rFonts w:eastAsia="Calibri"/>
              </w:rPr>
              <w:t>кол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17564B4A" w14:textId="08F06FBF" w:rsidR="004043EE" w:rsidRDefault="004043EE" w:rsidP="004043EE">
            <w:pPr>
              <w:autoSpaceDE w:val="0"/>
              <w:autoSpaceDN w:val="0"/>
              <w:adjustRightInd w:val="0"/>
              <w:spacing w:after="0"/>
              <w:ind w:firstLine="451"/>
              <w:rPr>
                <w:rFonts w:eastAsia="Calibri"/>
              </w:rPr>
            </w:pPr>
            <w:r>
              <w:rPr>
                <w:rFonts w:eastAsia="Calibri"/>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w:t>
            </w:r>
          </w:p>
          <w:p w14:paraId="280C435E" w14:textId="7EE61A67" w:rsidR="004043EE" w:rsidRPr="00A44144" w:rsidRDefault="004043EE" w:rsidP="004043EE">
            <w:pPr>
              <w:autoSpaceDE w:val="0"/>
              <w:autoSpaceDN w:val="0"/>
              <w:adjustRightInd w:val="0"/>
              <w:spacing w:after="0"/>
              <w:ind w:firstLine="451"/>
              <w:rPr>
                <w:rFonts w:eastAsia="Calibri"/>
              </w:rPr>
            </w:pPr>
            <w:r>
              <w:rPr>
                <w:rFonts w:eastAsia="Calibri"/>
              </w:rPr>
              <w:t xml:space="preserve">В течение одного рабочего дня после направления оператором электронной площадки информации, указанной выше, комиссия на основании результатов оценки заявок на участие в такой закупке присваивает каждой такой заявке </w:t>
            </w:r>
            <w:r>
              <w:rPr>
                <w:rFonts w:eastAsia="Calibri"/>
              </w:rPr>
              <w:lastRenderedPageBreak/>
              <w:t>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содержится наименьшее ценовое предложение, присваивается первый номер.</w:t>
            </w:r>
          </w:p>
        </w:tc>
      </w:tr>
      <w:tr w:rsidR="004043EE" w:rsidRPr="001E29DC" w14:paraId="17CA2C3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54148B5" w14:textId="0B3B10FC" w:rsidR="004043EE" w:rsidRDefault="004043EE" w:rsidP="004043EE">
            <w:pPr>
              <w:keepLines/>
              <w:widowControl w:val="0"/>
              <w:suppressLineNumbers/>
              <w:suppressAutoHyphens/>
              <w:spacing w:after="0"/>
              <w:contextualSpacing/>
            </w:pPr>
            <w:r>
              <w:t xml:space="preserve">Дата </w:t>
            </w:r>
          </w:p>
          <w:p w14:paraId="248F1FB9" w14:textId="723159D0" w:rsidR="004043EE" w:rsidRPr="00E90758" w:rsidRDefault="004043EE" w:rsidP="004043EE">
            <w:pPr>
              <w:keepLines/>
              <w:widowControl w:val="0"/>
              <w:suppressLineNumbers/>
              <w:suppressAutoHyphens/>
              <w:spacing w:after="0"/>
              <w:contextualSpacing/>
            </w:pPr>
            <w:r>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1C0B920" w14:textId="7A71F097" w:rsidR="004043EE" w:rsidRPr="00563A49" w:rsidRDefault="004043EE" w:rsidP="004043EE">
            <w:pPr>
              <w:spacing w:after="0"/>
              <w:ind w:left="33"/>
            </w:pPr>
            <w:r w:rsidRPr="00563A49">
              <w:t>Подведение итогов запроса котировок в электронной форме состоится</w:t>
            </w:r>
            <w:r w:rsidRPr="00534EFE">
              <w:t xml:space="preserve"> </w:t>
            </w:r>
            <w:r w:rsidR="006628FC" w:rsidRPr="006628FC">
              <w:rPr>
                <w:b/>
              </w:rPr>
              <w:t>21</w:t>
            </w:r>
            <w:r>
              <w:rPr>
                <w:b/>
              </w:rPr>
              <w:t>.1</w:t>
            </w:r>
            <w:r w:rsidR="006628FC" w:rsidRPr="006628FC">
              <w:rPr>
                <w:b/>
              </w:rPr>
              <w:t>1</w:t>
            </w:r>
            <w:r w:rsidRPr="00534EFE">
              <w:rPr>
                <w:b/>
              </w:rPr>
              <w:t>.2019</w:t>
            </w:r>
            <w:r w:rsidRPr="00563A49">
              <w:t xml:space="preserve"> по адресу: </w:t>
            </w:r>
            <w:r>
              <w:t>Российская Федерация, г. Москва, ул. Павла Андреева 27, стр. 20.</w:t>
            </w:r>
          </w:p>
          <w:p w14:paraId="28FDDBA5" w14:textId="32F44B21" w:rsidR="004043EE" w:rsidRDefault="004043EE" w:rsidP="004043EE">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итоговый </w:t>
            </w:r>
            <w:r w:rsidRPr="00563A49">
              <w:t>протокол, в который включается следующая информация:</w:t>
            </w:r>
          </w:p>
          <w:p w14:paraId="2DE005EF" w14:textId="77777777" w:rsidR="004043EE" w:rsidRDefault="004043EE" w:rsidP="004043EE">
            <w:pPr>
              <w:spacing w:after="0"/>
              <w:ind w:firstLine="451"/>
              <w:contextualSpacing/>
            </w:pPr>
            <w:r>
              <w:t>- дата подписания протокола;</w:t>
            </w:r>
          </w:p>
          <w:p w14:paraId="0650761F" w14:textId="77777777" w:rsidR="004043EE" w:rsidRDefault="004043EE" w:rsidP="004043EE">
            <w:pPr>
              <w:spacing w:after="0"/>
              <w:ind w:firstLine="451"/>
              <w:contextualSpacing/>
            </w:pPr>
            <w:r>
              <w:t>- количество поданных заявок на участие в закупке, а также дата и время регистрации каждой такой заявки;</w:t>
            </w:r>
          </w:p>
          <w:p w14:paraId="57D04400" w14:textId="2B860719" w:rsidR="004043EE" w:rsidRDefault="004043EE" w:rsidP="004043EE">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98C6954" w14:textId="29246306" w:rsidR="004043EE" w:rsidRDefault="004043EE" w:rsidP="004043EE">
            <w:pPr>
              <w:spacing w:after="0"/>
              <w:ind w:firstLine="451"/>
              <w:contextualSpacing/>
            </w:pPr>
            <w:r>
              <w:t xml:space="preserve">- </w:t>
            </w:r>
            <w:r w:rsidR="001E3638" w:rsidRPr="001E3638">
              <w:t>результаты рассмотрения заявок на участие в закупке, с указанием количества заявок на участие в запросе котировок, которые допущены к участию в запросе котировок;</w:t>
            </w:r>
          </w:p>
          <w:p w14:paraId="1AB1B20E" w14:textId="12D41DDC" w:rsidR="004043EE" w:rsidRDefault="004043EE" w:rsidP="004043EE">
            <w:pPr>
              <w:spacing w:after="0"/>
              <w:ind w:firstLine="451"/>
              <w:contextualSpacing/>
            </w:pPr>
            <w:r>
              <w:t>-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2E08845A" w14:textId="77777777" w:rsidR="004043EE" w:rsidRPr="00E90758" w:rsidRDefault="004043EE" w:rsidP="004043EE">
            <w:pPr>
              <w:spacing w:after="0"/>
              <w:ind w:firstLine="451"/>
              <w:contextualSpacing/>
            </w:pPr>
            <w:r>
              <w:t>- причины, по которым закупка признана несостоявшейся, в случае признания её таковой.</w:t>
            </w:r>
          </w:p>
        </w:tc>
      </w:tr>
      <w:tr w:rsidR="004043EE" w:rsidRPr="001E29DC" w14:paraId="0D662E44"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4043EE" w:rsidRPr="001E29DC" w:rsidRDefault="004043EE" w:rsidP="004043EE">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4043EE" w:rsidRPr="001E29DC" w:rsidRDefault="004043EE" w:rsidP="004043EE">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5C325909" w:rsidR="004043EE" w:rsidRPr="006A360A" w:rsidRDefault="004043EE" w:rsidP="004043EE">
            <w:pPr>
              <w:pStyle w:val="aff1"/>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088260D0" w14:textId="1A085BF1" w:rsidR="004043EE" w:rsidRPr="006A360A" w:rsidRDefault="004043EE" w:rsidP="004043EE">
            <w:pPr>
              <w:pStyle w:val="aff1"/>
              <w:numPr>
                <w:ilvl w:val="0"/>
                <w:numId w:val="23"/>
              </w:numPr>
              <w:tabs>
                <w:tab w:val="left" w:pos="974"/>
              </w:tabs>
              <w:ind w:left="0" w:firstLine="459"/>
              <w:jc w:val="both"/>
              <w:rPr>
                <w:rFonts w:ascii="Times New Roman" w:hAnsi="Times New Roman" w:cs="Times New Roman"/>
                <w:sz w:val="24"/>
                <w:szCs w:val="24"/>
                <w:lang w:val="x-none" w:eastAsia="x-none"/>
              </w:rPr>
            </w:pPr>
            <w:r w:rsidRPr="006A360A">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0CC8D392" w14:textId="77777777" w:rsidR="004043EE" w:rsidRPr="006A360A" w:rsidRDefault="004043EE" w:rsidP="004043EE">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непредоставления документов и сведений, указанных в документации;</w:t>
            </w:r>
          </w:p>
          <w:p w14:paraId="0F6950DF" w14:textId="77777777" w:rsidR="004043EE" w:rsidRPr="006A360A" w:rsidRDefault="004043EE" w:rsidP="004043EE">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565043C4" w14:textId="77777777" w:rsidR="004043EE" w:rsidRPr="006A360A" w:rsidRDefault="004043EE" w:rsidP="004043EE">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60449E5A" w14:textId="77777777" w:rsidR="004043EE" w:rsidRPr="006A360A" w:rsidRDefault="004043EE" w:rsidP="004043EE">
            <w:pPr>
              <w:pStyle w:val="afffff1"/>
              <w:numPr>
                <w:ilvl w:val="1"/>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437BCEF8" w14:textId="77777777" w:rsidR="004043EE" w:rsidRPr="006A360A" w:rsidRDefault="004043EE" w:rsidP="004043EE">
            <w:pPr>
              <w:pStyle w:val="afffff1"/>
              <w:numPr>
                <w:ilvl w:val="2"/>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7FBFC5A0" w14:textId="77777777" w:rsidR="004043EE" w:rsidRPr="006A360A" w:rsidRDefault="004043EE" w:rsidP="004043EE">
            <w:pPr>
              <w:pStyle w:val="afffff1"/>
              <w:numPr>
                <w:ilvl w:val="2"/>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B0D7A8A" w14:textId="77777777" w:rsidR="004043EE" w:rsidRPr="006A360A" w:rsidRDefault="004043EE" w:rsidP="004043EE">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77777777" w:rsidR="004043EE" w:rsidRPr="006A360A" w:rsidRDefault="004043EE" w:rsidP="004043EE">
            <w:pPr>
              <w:pStyle w:val="afffff1"/>
              <w:numPr>
                <w:ilvl w:val="0"/>
                <w:numId w:val="23"/>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lastRenderedPageBreak/>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4043EE" w:rsidRPr="001E29DC" w14:paraId="2E73C112"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4043EE" w:rsidRPr="001E29DC" w:rsidRDefault="004043EE" w:rsidP="004043EE">
            <w:pPr>
              <w:keepLines/>
              <w:widowControl w:val="0"/>
              <w:suppressLineNumbers/>
              <w:suppressAutoHyphens/>
              <w:spacing w:after="0"/>
              <w:contextualSpacing/>
              <w:jc w:val="left"/>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4043EE" w:rsidRPr="001E29DC" w:rsidRDefault="004043EE" w:rsidP="004043EE">
            <w:pPr>
              <w:numPr>
                <w:ilvl w:val="0"/>
                <w:numId w:val="19"/>
              </w:numPr>
              <w:autoSpaceDE w:val="0"/>
              <w:autoSpaceDN w:val="0"/>
              <w:adjustRightInd w:val="0"/>
              <w:spacing w:after="0"/>
              <w:ind w:left="0" w:firstLine="210"/>
            </w:pPr>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 xml:space="preserve">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2" w:history="1">
              <w:r w:rsidRPr="001E29DC">
                <w:t>соглашения</w:t>
              </w:r>
            </w:hyperlink>
            <w:r w:rsidRPr="001E29DC">
              <w:t xml:space="preserve"> по тарифам и торговле 1994 года и </w:t>
            </w:r>
            <w:hyperlink r:id="rId13" w:history="1">
              <w:r w:rsidRPr="001E29DC">
                <w:t>Договора</w:t>
              </w:r>
            </w:hyperlink>
            <w:r w:rsidRPr="001E29DC">
              <w:t xml:space="preserve"> о Евразийском экономическом союзе от 29 мая 2014 г.</w:t>
            </w:r>
          </w:p>
          <w:p w14:paraId="68E94D63" w14:textId="6A70FEDB" w:rsidR="004043EE" w:rsidRPr="001E29DC" w:rsidRDefault="004043EE" w:rsidP="004043EE">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w:t>
            </w:r>
            <w:r>
              <w:t>Техническом предложении (Форма 2</w:t>
            </w:r>
            <w:r w:rsidRPr="001E29DC">
              <w:t xml:space="preserve">)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562A329" w:rsidR="004043EE" w:rsidRPr="001E29DC" w:rsidRDefault="004043EE" w:rsidP="004043EE">
            <w:pPr>
              <w:numPr>
                <w:ilvl w:val="0"/>
                <w:numId w:val="19"/>
              </w:numPr>
              <w:autoSpaceDE w:val="0"/>
              <w:autoSpaceDN w:val="0"/>
              <w:adjustRightInd w:val="0"/>
              <w:spacing w:after="0"/>
              <w:ind w:left="69" w:firstLine="141"/>
            </w:pPr>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
          <w:p w14:paraId="41DF4C02" w14:textId="7E203A1F" w:rsidR="004043EE" w:rsidRPr="001E29DC" w:rsidRDefault="004043EE" w:rsidP="004043EE">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4043EE" w:rsidRPr="001E29DC" w14:paraId="5CF973F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4043EE" w:rsidRPr="001E29DC" w:rsidRDefault="004043EE" w:rsidP="004043EE">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22C15C5F" w:rsidR="004043EE" w:rsidRPr="001E29DC" w:rsidRDefault="004043EE" w:rsidP="004043EE">
            <w:pPr>
              <w:pStyle w:val="aff1"/>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4043EE" w:rsidRPr="001E29DC" w14:paraId="7CDD7A1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4043EE" w:rsidRPr="001E29DC" w:rsidRDefault="004043EE" w:rsidP="004043EE">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1EC7353C" w:rsidR="004043EE" w:rsidRPr="00B22A50" w:rsidRDefault="004043EE" w:rsidP="004043EE">
            <w:pPr>
              <w:spacing w:after="0"/>
              <w:ind w:firstLine="407"/>
            </w:pPr>
            <w:r w:rsidRPr="00B22A50">
              <w:t xml:space="preserve">Договор по результатам </w:t>
            </w:r>
            <w:r>
              <w:t>запроса котировок в электронной форме, участниками которого могут быть только</w:t>
            </w:r>
            <w:r w:rsidRPr="00B22A50">
              <w:t xml:space="preserve"> субъект</w:t>
            </w:r>
            <w:r>
              <w:t>ы</w:t>
            </w:r>
            <w:r w:rsidRPr="00B22A50">
              <w:t xml:space="preserve"> малого и среднего предпринимательства</w:t>
            </w:r>
            <w:r>
              <w:t>,</w:t>
            </w:r>
            <w:r w:rsidRPr="00B22A50">
              <w:t xml:space="preserve"> 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запроса котировок </w:t>
            </w:r>
            <w:r w:rsidRPr="001548AE">
              <w:t>в электронной форме</w:t>
            </w:r>
            <w:r w:rsidRPr="00B22A50">
              <w:t>.</w:t>
            </w:r>
          </w:p>
          <w:p w14:paraId="280300A0" w14:textId="002581B1" w:rsidR="004043EE" w:rsidRDefault="004043EE" w:rsidP="004043EE">
            <w:pPr>
              <w:spacing w:after="0"/>
              <w:ind w:firstLine="407"/>
            </w:pPr>
            <w:r w:rsidRPr="00B22A50">
              <w:t xml:space="preserve">Договор по результатам </w:t>
            </w:r>
            <w:r>
              <w:t xml:space="preserve">запроса котировок </w:t>
            </w:r>
            <w:r w:rsidRPr="00B22A50">
              <w:t xml:space="preserve">в </w:t>
            </w:r>
            <w:r>
              <w:t>электронной форме, участниками которого могут быть только</w:t>
            </w:r>
            <w:r w:rsidRPr="00B22A50">
              <w:t xml:space="preserve"> субъект</w:t>
            </w:r>
            <w:r>
              <w:t>ы</w:t>
            </w:r>
            <w:r w:rsidRPr="00B22A50">
              <w:t xml:space="preserve"> малого и среднего предпринимательства</w:t>
            </w:r>
            <w:r>
              <w:t>,</w:t>
            </w:r>
            <w:r w:rsidRPr="00B22A50">
              <w:t xml:space="preserve"> заключается с </w:t>
            </w:r>
            <w:r w:rsidRPr="00B22A50">
              <w:lastRenderedPageBreak/>
              <w:t xml:space="preserve">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t>у</w:t>
            </w:r>
            <w:r w:rsidRPr="00B22A50">
              <w:t xml:space="preserve">частника </w:t>
            </w:r>
            <w:r>
              <w:t>запроса котировок</w:t>
            </w:r>
            <w:r w:rsidRPr="00B22A50">
              <w:t xml:space="preserve">, заказчика. В случае наличия разногласий по проекту договора, направленному заказчиком, </w:t>
            </w:r>
            <w:r>
              <w:t>у</w:t>
            </w:r>
            <w:r w:rsidRPr="00B22A50">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t xml:space="preserve">запроса котировок </w:t>
            </w:r>
            <w:r w:rsidRPr="00B22A50">
              <w:t xml:space="preserve">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t>у</w:t>
            </w:r>
            <w:r w:rsidRPr="00B22A50">
              <w:t xml:space="preserve">частнику </w:t>
            </w:r>
            <w:r>
              <w:t>запроса котировок</w:t>
            </w:r>
            <w:r w:rsidRPr="00B22A50">
              <w:t>,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081628" w14:textId="67EF7E59" w:rsidR="004043EE" w:rsidRPr="005F2B57" w:rsidRDefault="004043EE" w:rsidP="004043EE">
            <w:pPr>
              <w:spacing w:after="0"/>
              <w:ind w:firstLine="407"/>
            </w:pPr>
            <w:r w:rsidRPr="005F2B57">
              <w:t xml:space="preserve">Заказчик в течение пяти рабочих дней со дня подписания итогового протокола направляет </w:t>
            </w:r>
            <w:r w:rsidRPr="00B22A50">
              <w:t>с использованием программно-аппаратных средств электронной площадки</w:t>
            </w:r>
            <w:r w:rsidRPr="005F2B57">
              <w:t xml:space="preserve">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 договора, прилагаемый к документации о закупке.</w:t>
            </w:r>
          </w:p>
          <w:p w14:paraId="0D3D1F11" w14:textId="6896EB85" w:rsidR="004043EE" w:rsidRPr="001E29DC" w:rsidRDefault="004043EE" w:rsidP="004043EE">
            <w:pPr>
              <w:spacing w:after="0"/>
              <w:ind w:firstLine="407"/>
            </w:pPr>
            <w:r w:rsidRPr="005F2B57">
              <w:t xml:space="preserve">Участник </w:t>
            </w:r>
            <w:r>
              <w:t>запроса котировок</w:t>
            </w:r>
            <w:r w:rsidRPr="005F2B57">
              <w:t xml:space="preserve">, с которым заключается договор, должен </w:t>
            </w:r>
            <w:r w:rsidRPr="00B22A50">
              <w:t>с использованием программно-аппаратных средств электронной площадки</w:t>
            </w:r>
            <w:r w:rsidRPr="005F2B57">
              <w:t xml:space="preserve">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4043EE" w:rsidRPr="001E29DC" w14:paraId="0D7D41FA"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4043EE" w:rsidRPr="001E29DC" w:rsidRDefault="004043EE" w:rsidP="004043EE">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4043EE" w:rsidRPr="001E29DC" w:rsidRDefault="004043EE" w:rsidP="004043EE">
            <w:pPr>
              <w:pStyle w:val="aff1"/>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r w:rsidRPr="001E29DC">
              <w:rPr>
                <w:rFonts w:ascii="Times New Roman" w:hAnsi="Times New Roman" w:cs="Times New Roman"/>
                <w:sz w:val="24"/>
                <w:szCs w:val="24"/>
              </w:rPr>
              <w:t>.</w:t>
            </w:r>
          </w:p>
        </w:tc>
      </w:tr>
      <w:tr w:rsidR="004043EE" w:rsidRPr="001E29DC" w14:paraId="7D6BF9C3"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4043EE" w:rsidRPr="001E29DC" w:rsidRDefault="004043EE" w:rsidP="004043EE">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4043EE" w:rsidRPr="001E29DC" w:rsidRDefault="004043EE" w:rsidP="004043EE">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44815F18" w:rsidR="004043EE" w:rsidRPr="00161309" w:rsidRDefault="004043EE" w:rsidP="004043EE">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tc>
      </w:tr>
    </w:tbl>
    <w:p w14:paraId="6AFB2A91" w14:textId="77777777" w:rsidR="00A753A6" w:rsidRPr="005457AE" w:rsidRDefault="00A753A6" w:rsidP="00A753A6">
      <w:pPr>
        <w:tabs>
          <w:tab w:val="left" w:pos="993"/>
        </w:tabs>
        <w:spacing w:after="0"/>
        <w:jc w:val="center"/>
        <w:outlineLvl w:val="0"/>
        <w:rPr>
          <w:b/>
          <w:bCs/>
          <w:sz w:val="20"/>
          <w:szCs w:val="20"/>
        </w:rPr>
      </w:pPr>
      <w:bookmarkStart w:id="10" w:name="_Toc528070902"/>
      <w:r w:rsidRPr="005457AE">
        <w:rPr>
          <w:b/>
          <w:bCs/>
          <w:sz w:val="20"/>
          <w:szCs w:val="20"/>
        </w:rPr>
        <w:t>Коммента</w:t>
      </w:r>
      <w:r>
        <w:rPr>
          <w:b/>
          <w:bCs/>
          <w:sz w:val="20"/>
          <w:szCs w:val="20"/>
        </w:rPr>
        <w:t>рии и разъяснения к подпунктам. п</w:t>
      </w:r>
      <w:r w:rsidRPr="000A7CA4">
        <w:rPr>
          <w:b/>
          <w:bCs/>
          <w:sz w:val="20"/>
          <w:szCs w:val="20"/>
        </w:rPr>
        <w:t xml:space="preserve">. </w:t>
      </w:r>
      <w:r w:rsidRPr="005457AE">
        <w:rPr>
          <w:b/>
          <w:bCs/>
          <w:sz w:val="20"/>
          <w:szCs w:val="20"/>
        </w:rPr>
        <w:t>1</w:t>
      </w:r>
      <w:r w:rsidRPr="000A7CA4">
        <w:rPr>
          <w:b/>
          <w:bCs/>
          <w:sz w:val="20"/>
          <w:szCs w:val="20"/>
        </w:rPr>
        <w:t xml:space="preserve">3 </w:t>
      </w:r>
      <w:r>
        <w:rPr>
          <w:b/>
          <w:bCs/>
          <w:sz w:val="20"/>
          <w:szCs w:val="20"/>
        </w:rPr>
        <w:t>Извещения о проведении запроса котировок в электронной форме</w:t>
      </w:r>
      <w:r w:rsidRPr="005457AE">
        <w:rPr>
          <w:b/>
          <w:bCs/>
          <w:sz w:val="20"/>
          <w:szCs w:val="20"/>
        </w:rPr>
        <w:t>.</w:t>
      </w:r>
    </w:p>
    <w:p w14:paraId="409CEFD7" w14:textId="6138A1FF" w:rsidR="00A753A6" w:rsidRPr="0070054E" w:rsidRDefault="00A753A6" w:rsidP="00A753A6">
      <w:pPr>
        <w:widowControl w:val="0"/>
        <w:tabs>
          <w:tab w:val="left" w:pos="993"/>
        </w:tabs>
        <w:spacing w:after="0"/>
        <w:outlineLvl w:val="0"/>
        <w:rPr>
          <w:bCs/>
          <w:sz w:val="20"/>
          <w:szCs w:val="20"/>
        </w:rPr>
      </w:pPr>
      <w:r w:rsidRPr="005457AE">
        <w:rPr>
          <w:bCs/>
          <w:sz w:val="20"/>
          <w:szCs w:val="20"/>
        </w:rPr>
        <w:t>*</w:t>
      </w:r>
      <w:r w:rsidRPr="0070054E">
        <w:rPr>
          <w:bCs/>
          <w:sz w:val="20"/>
          <w:szCs w:val="20"/>
        </w:rPr>
        <w:t xml:space="preserve"> Допускается предоставление выписки из ЕГРЮЛ в следующих вариантах на выбор: 1) Сканированная копия с оригинала выписки, полученной на бумажном носителе и заверенной налоговым органом. 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электронной подписи по ГОСТ Р 34.10-2012</w:t>
      </w:r>
      <w:r w:rsidR="000A4542">
        <w:rPr>
          <w:bCs/>
          <w:sz w:val="20"/>
          <w:szCs w:val="20"/>
        </w:rPr>
        <w:t>.</w:t>
      </w:r>
    </w:p>
    <w:p w14:paraId="5FA9EBFC" w14:textId="77777777" w:rsidR="00A753A6" w:rsidRPr="0070054E" w:rsidRDefault="00A753A6" w:rsidP="00A753A6">
      <w:pPr>
        <w:widowControl w:val="0"/>
        <w:tabs>
          <w:tab w:val="left" w:pos="993"/>
        </w:tabs>
        <w:spacing w:after="0"/>
        <w:outlineLvl w:val="0"/>
        <w:rPr>
          <w:bCs/>
          <w:sz w:val="20"/>
          <w:szCs w:val="20"/>
        </w:rPr>
      </w:pPr>
    </w:p>
    <w:p w14:paraId="14CF1D6F" w14:textId="4B5D9C0E" w:rsidR="00A753A6" w:rsidRPr="0070054E" w:rsidRDefault="00A753A6" w:rsidP="00A753A6">
      <w:pPr>
        <w:widowControl w:val="0"/>
        <w:tabs>
          <w:tab w:val="left" w:pos="993"/>
        </w:tabs>
        <w:spacing w:after="0"/>
        <w:outlineLvl w:val="0"/>
        <w:rPr>
          <w:bCs/>
          <w:sz w:val="20"/>
          <w:szCs w:val="20"/>
        </w:rPr>
      </w:pPr>
      <w:r w:rsidRPr="0070054E">
        <w:rPr>
          <w:bCs/>
          <w:sz w:val="20"/>
          <w:szCs w:val="20"/>
        </w:rPr>
        <w:t xml:space="preserve">** Допускается предоставление копии бухгалтерского баланса в электронной форме, подписанного усиленной квалифицированной электронной подписью в соответствии с Федеральным законом от 6 апреля 2011 г. N 63-ФЗ «Об </w:t>
      </w:r>
      <w:r w:rsidRPr="0070054E">
        <w:rPr>
          <w:bCs/>
          <w:sz w:val="20"/>
          <w:szCs w:val="20"/>
        </w:rPr>
        <w:lastRenderedPageBreak/>
        <w:t>электронной подписи» и заверенного участником закупки. Необходимо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в соответствии с Федеральным законом от 6 апреля 2011 г. N 63-ФЗ «Об электронной подписи»</w:t>
      </w:r>
      <w:r w:rsidR="000A4542">
        <w:rPr>
          <w:bCs/>
          <w:sz w:val="20"/>
          <w:szCs w:val="20"/>
        </w:rPr>
        <w:t>.</w:t>
      </w:r>
    </w:p>
    <w:p w14:paraId="68A8DA9A" w14:textId="77777777" w:rsidR="00A753A6" w:rsidRPr="0070054E" w:rsidRDefault="00A753A6" w:rsidP="00A753A6">
      <w:pPr>
        <w:widowControl w:val="0"/>
        <w:tabs>
          <w:tab w:val="left" w:pos="993"/>
        </w:tabs>
        <w:spacing w:after="0"/>
        <w:outlineLvl w:val="0"/>
        <w:rPr>
          <w:bCs/>
          <w:sz w:val="20"/>
          <w:szCs w:val="20"/>
        </w:rPr>
      </w:pPr>
    </w:p>
    <w:p w14:paraId="30D73763" w14:textId="77777777" w:rsidR="00A753A6" w:rsidRPr="0070054E" w:rsidRDefault="00A753A6" w:rsidP="00A753A6">
      <w:pPr>
        <w:widowControl w:val="0"/>
        <w:tabs>
          <w:tab w:val="left" w:pos="993"/>
        </w:tabs>
        <w:spacing w:after="0"/>
        <w:outlineLvl w:val="0"/>
        <w:rPr>
          <w:bCs/>
          <w:sz w:val="20"/>
          <w:szCs w:val="20"/>
        </w:rPr>
      </w:pPr>
    </w:p>
    <w:p w14:paraId="4B74AAF4" w14:textId="73F79EBD" w:rsidR="00A753A6" w:rsidRPr="0070054E" w:rsidRDefault="00A753A6" w:rsidP="00A753A6">
      <w:pPr>
        <w:widowControl w:val="0"/>
        <w:tabs>
          <w:tab w:val="left" w:pos="993"/>
        </w:tabs>
        <w:spacing w:after="0"/>
        <w:outlineLvl w:val="0"/>
        <w:rPr>
          <w:bCs/>
          <w:sz w:val="20"/>
          <w:szCs w:val="20"/>
        </w:rPr>
      </w:pPr>
      <w:r w:rsidRPr="0070054E">
        <w:rPr>
          <w:bCs/>
          <w:sz w:val="20"/>
          <w:szCs w:val="20"/>
        </w:rPr>
        <w:t xml:space="preserve">*** </w:t>
      </w:r>
      <w:r w:rsidRPr="0082421F">
        <w:rPr>
          <w:bCs/>
          <w:sz w:val="20"/>
          <w:szCs w:val="20"/>
        </w:rPr>
        <w:t xml:space="preserve"> Необходимо предоставить копию с оригинала справки из налоговой инспекции, полученной на бумажном носителе, содержащую информацию о налоговом органе и сотруднике инспекции, выдавшего справку. Допускается предоставление справки в электронной форме, подписанной усиленной квалифицированной электронной подписью в соответствии с Федеральным законом от 6 апреля 2011 г. N 63-ФЗ «Об электронной подписи».</w:t>
      </w:r>
    </w:p>
    <w:p w14:paraId="55CF3240" w14:textId="77777777" w:rsidR="00A753A6" w:rsidRDefault="00A753A6" w:rsidP="00A753A6">
      <w:pPr>
        <w:tabs>
          <w:tab w:val="left" w:pos="3564"/>
        </w:tabs>
        <w:spacing w:after="200" w:line="276" w:lineRule="auto"/>
        <w:rPr>
          <w:rStyle w:val="12"/>
          <w:b w:val="0"/>
          <w:bCs/>
          <w:sz w:val="28"/>
          <w:szCs w:val="28"/>
        </w:rPr>
      </w:pPr>
    </w:p>
    <w:p w14:paraId="0CA1D8F0" w14:textId="77777777" w:rsidR="00161309" w:rsidRDefault="00161309" w:rsidP="00426C3E">
      <w:pPr>
        <w:spacing w:after="200" w:line="276" w:lineRule="auto"/>
        <w:jc w:val="center"/>
        <w:rPr>
          <w:rStyle w:val="12"/>
          <w:bCs/>
          <w:sz w:val="28"/>
          <w:szCs w:val="28"/>
        </w:rPr>
      </w:pPr>
    </w:p>
    <w:p w14:paraId="45A8D946" w14:textId="77777777" w:rsidR="00161309" w:rsidRDefault="00161309">
      <w:pPr>
        <w:spacing w:after="0"/>
        <w:jc w:val="left"/>
        <w:rPr>
          <w:rStyle w:val="12"/>
          <w:bCs/>
          <w:sz w:val="28"/>
          <w:szCs w:val="28"/>
        </w:rPr>
      </w:pPr>
      <w:r>
        <w:rPr>
          <w:rStyle w:val="12"/>
          <w:bCs/>
          <w:sz w:val="28"/>
          <w:szCs w:val="28"/>
        </w:rPr>
        <w:br w:type="page"/>
      </w:r>
    </w:p>
    <w:p w14:paraId="315719FA" w14:textId="3BE9DE58" w:rsidR="00426C3E" w:rsidRPr="009B2B3E" w:rsidRDefault="00A753A6" w:rsidP="00426C3E">
      <w:pPr>
        <w:spacing w:after="200" w:line="276" w:lineRule="auto"/>
        <w:jc w:val="center"/>
        <w:rPr>
          <w:rStyle w:val="12"/>
          <w:b w:val="0"/>
          <w:bCs/>
          <w:sz w:val="28"/>
          <w:szCs w:val="28"/>
        </w:rPr>
      </w:pPr>
      <w:r>
        <w:rPr>
          <w:rStyle w:val="12"/>
          <w:bCs/>
          <w:sz w:val="28"/>
          <w:szCs w:val="28"/>
          <w:lang w:val="en-US"/>
        </w:rPr>
        <w:lastRenderedPageBreak/>
        <w:t>III</w:t>
      </w:r>
      <w:r w:rsidRPr="00A753A6">
        <w:rPr>
          <w:rStyle w:val="12"/>
          <w:bCs/>
          <w:sz w:val="28"/>
          <w:szCs w:val="28"/>
        </w:rPr>
        <w:t xml:space="preserve"> </w:t>
      </w:r>
      <w:r w:rsidR="00426C3E" w:rsidRPr="009B2B3E">
        <w:rPr>
          <w:rStyle w:val="12"/>
          <w:bCs/>
          <w:sz w:val="28"/>
          <w:szCs w:val="28"/>
        </w:rPr>
        <w:t>ОБРАЗЦЫ ФОРМ ДЛЯ ЗАПОЛНЕНИЯ</w:t>
      </w:r>
      <w:bookmarkEnd w:id="10"/>
    </w:p>
    <w:p w14:paraId="2FF3A6EA" w14:textId="758C63C8" w:rsidR="00426C3E" w:rsidRDefault="00426C3E" w:rsidP="00936341">
      <w:pPr>
        <w:jc w:val="center"/>
      </w:pPr>
    </w:p>
    <w:p w14:paraId="6886FA40" w14:textId="07FA7F55" w:rsidR="00936341" w:rsidRPr="009378CB" w:rsidRDefault="00936341" w:rsidP="00936341">
      <w:pPr>
        <w:jc w:val="center"/>
        <w:rPr>
          <w:b/>
        </w:rPr>
      </w:pPr>
      <w:r w:rsidRPr="00FE78FC">
        <w:rPr>
          <w:b/>
        </w:rPr>
        <w:t xml:space="preserve">Форма </w:t>
      </w:r>
      <w:r w:rsidR="00FE78FC">
        <w:rPr>
          <w:b/>
        </w:rPr>
        <w:t>1</w:t>
      </w:r>
      <w:r w:rsidRPr="00FE78FC">
        <w:rPr>
          <w:b/>
        </w:rPr>
        <w:t>. ЗАЯВКА НА УЧАСТИЕ В ЗАПРОСЕ</w:t>
      </w:r>
      <w:r w:rsidRPr="009378CB">
        <w:rPr>
          <w:b/>
        </w:rPr>
        <w:t xml:space="preserve"> КОТИРОВОК</w:t>
      </w:r>
    </w:p>
    <w:p w14:paraId="1D3B694E" w14:textId="77777777" w:rsidR="00936341" w:rsidRPr="009378CB" w:rsidRDefault="00936341" w:rsidP="00936341"/>
    <w:p w14:paraId="0B439913" w14:textId="77777777" w:rsidR="00936341" w:rsidRPr="009378CB" w:rsidRDefault="00936341" w:rsidP="00936341">
      <w:pPr>
        <w:contextualSpacing/>
        <w:jc w:val="center"/>
        <w:rPr>
          <w:i/>
        </w:rPr>
      </w:pPr>
      <w:r w:rsidRPr="009378CB">
        <w:rPr>
          <w:i/>
        </w:rPr>
        <w:t>На бланке организации участника</w:t>
      </w:r>
    </w:p>
    <w:p w14:paraId="3B54292C" w14:textId="77777777" w:rsidR="00936341" w:rsidRPr="009378CB" w:rsidRDefault="00936341" w:rsidP="00936341">
      <w:pPr>
        <w:contextualSpacing/>
      </w:pPr>
    </w:p>
    <w:p w14:paraId="26BC4A76" w14:textId="77777777" w:rsidR="00936341" w:rsidRPr="009378CB" w:rsidRDefault="00936341" w:rsidP="00936341">
      <w:pPr>
        <w:contextualSpacing/>
      </w:pPr>
      <w:r w:rsidRPr="009378CB">
        <w:t>Дата, исх. номер</w:t>
      </w:r>
    </w:p>
    <w:p w14:paraId="208163AA" w14:textId="77777777" w:rsidR="00936341" w:rsidRPr="009378CB" w:rsidRDefault="00936341" w:rsidP="00936341">
      <w:pPr>
        <w:contextualSpacing/>
        <w:jc w:val="right"/>
      </w:pPr>
      <w:r w:rsidRPr="009378CB">
        <w:t>Заказчику</w:t>
      </w:r>
    </w:p>
    <w:p w14:paraId="1ED93F96" w14:textId="77777777" w:rsidR="00936341" w:rsidRPr="009378CB" w:rsidRDefault="00936341" w:rsidP="00936341">
      <w:pPr>
        <w:ind w:left="3545" w:firstLine="709"/>
        <w:contextualSpacing/>
        <w:jc w:val="right"/>
        <w:rPr>
          <w:i/>
        </w:rPr>
      </w:pPr>
      <w:r w:rsidRPr="009378CB">
        <w:rPr>
          <w:i/>
        </w:rPr>
        <w:t xml:space="preserve">(Указывается наименование заказчика, </w:t>
      </w:r>
    </w:p>
    <w:p w14:paraId="0F691445" w14:textId="77777777" w:rsidR="00936341" w:rsidRPr="009378CB" w:rsidRDefault="00936341" w:rsidP="00936341">
      <w:pPr>
        <w:contextualSpacing/>
        <w:jc w:val="right"/>
        <w:rPr>
          <w:i/>
        </w:rPr>
      </w:pPr>
      <w:r w:rsidRPr="009378CB">
        <w:rPr>
          <w:i/>
        </w:rPr>
        <w:t>в чей адрес направляется Заявка</w:t>
      </w:r>
    </w:p>
    <w:p w14:paraId="4D3B4613" w14:textId="54344C5C" w:rsidR="00936341" w:rsidRPr="009378CB" w:rsidRDefault="00936341" w:rsidP="00936341">
      <w:pPr>
        <w:contextualSpacing/>
        <w:jc w:val="right"/>
      </w:pPr>
      <w:r w:rsidRPr="009378CB">
        <w:rPr>
          <w:i/>
        </w:rPr>
        <w:t xml:space="preserve"> на участие в запросе котировок)</w:t>
      </w:r>
    </w:p>
    <w:p w14:paraId="75FC2AC7" w14:textId="77777777" w:rsidR="00936341" w:rsidRPr="009378CB" w:rsidRDefault="00936341" w:rsidP="00936341">
      <w:pPr>
        <w:contextualSpacing/>
      </w:pPr>
    </w:p>
    <w:p w14:paraId="6602195D" w14:textId="77777777" w:rsidR="00936341" w:rsidRPr="009378CB" w:rsidRDefault="00936341" w:rsidP="00936341">
      <w:pPr>
        <w:contextualSpacing/>
      </w:pPr>
    </w:p>
    <w:p w14:paraId="2CBA06BE" w14:textId="079AE4EA" w:rsidR="00FE78FC" w:rsidRPr="00EA518E" w:rsidRDefault="00FE78FC" w:rsidP="00FE78FC">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 xml:space="preserve">на право заключения вышеупомянутого договора,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
    <w:p w14:paraId="77A1838F" w14:textId="4607CD91" w:rsidR="00FE78FC" w:rsidRDefault="00FE78FC" w:rsidP="00FE78FC">
      <w:pPr>
        <w:numPr>
          <w:ilvl w:val="1"/>
          <w:numId w:val="30"/>
        </w:numPr>
        <w:tabs>
          <w:tab w:val="left" w:pos="993"/>
        </w:tabs>
        <w:spacing w:after="0"/>
        <w:ind w:left="0" w:firstLine="709"/>
        <w:rPr>
          <w:rFonts w:eastAsia="Calibri"/>
          <w:bCs/>
        </w:rPr>
      </w:pPr>
      <w: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r w:rsidR="003C6321">
        <w:t>.</w:t>
      </w:r>
    </w:p>
    <w:p w14:paraId="5B95EAAA" w14:textId="6D0ED0D1"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E78FC" w:rsidRPr="00BA1629" w14:paraId="42478BFF" w14:textId="77777777" w:rsidTr="00FE78FC">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21586CD4" w14:textId="77777777" w:rsidR="00FE78FC" w:rsidRPr="00BA1629" w:rsidRDefault="00FE78FC" w:rsidP="00FE78FC">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853B829" w14:textId="77777777" w:rsidR="00FE78FC" w:rsidRPr="00BA1629" w:rsidRDefault="00FE78FC" w:rsidP="00FE78FC">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CCF11C" w14:textId="77777777" w:rsidR="00FE78FC" w:rsidRPr="00BA1629" w:rsidRDefault="00FE78FC" w:rsidP="00FE78FC">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74A8E72" w14:textId="77777777" w:rsidR="00FE78FC" w:rsidRPr="00BA1629" w:rsidRDefault="00FE78FC" w:rsidP="00FE78FC">
            <w:pPr>
              <w:jc w:val="center"/>
              <w:rPr>
                <w:rFonts w:eastAsia="Calibri"/>
                <w:b/>
                <w:sz w:val="22"/>
                <w:szCs w:val="22"/>
              </w:rPr>
            </w:pPr>
            <w:r w:rsidRPr="00BA1629">
              <w:rPr>
                <w:rFonts w:eastAsia="Calibri"/>
                <w:b/>
                <w:sz w:val="22"/>
                <w:szCs w:val="22"/>
              </w:rPr>
              <w:t>Количество страниц</w:t>
            </w:r>
          </w:p>
        </w:tc>
      </w:tr>
      <w:tr w:rsidR="00FE78FC" w:rsidRPr="00BA1629" w14:paraId="468F93C3" w14:textId="77777777" w:rsidTr="00FE78FC">
        <w:tc>
          <w:tcPr>
            <w:tcW w:w="674" w:type="dxa"/>
            <w:tcBorders>
              <w:top w:val="single" w:sz="4" w:space="0" w:color="auto"/>
              <w:left w:val="single" w:sz="4" w:space="0" w:color="auto"/>
              <w:bottom w:val="single" w:sz="4" w:space="0" w:color="auto"/>
              <w:right w:val="single" w:sz="4" w:space="0" w:color="auto"/>
            </w:tcBorders>
            <w:vAlign w:val="center"/>
          </w:tcPr>
          <w:p w14:paraId="4DD294A5" w14:textId="77777777" w:rsidR="00FE78FC" w:rsidRPr="00BA1629" w:rsidRDefault="00FE78FC" w:rsidP="00FE78FC">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29D6412"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B14D01F" w14:textId="77777777" w:rsidR="00FE78FC" w:rsidRPr="00BA1629" w:rsidRDefault="00FE78FC" w:rsidP="00FE78FC">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80F6FA" w14:textId="77777777" w:rsidR="00FE78FC" w:rsidRPr="00BA1629" w:rsidRDefault="00FE78FC" w:rsidP="00FE78FC">
            <w:pPr>
              <w:rPr>
                <w:rFonts w:eastAsia="Calibri"/>
                <w:sz w:val="22"/>
                <w:szCs w:val="22"/>
              </w:rPr>
            </w:pPr>
          </w:p>
        </w:tc>
      </w:tr>
      <w:tr w:rsidR="00FE78FC" w:rsidRPr="00BA1629" w14:paraId="4D1AF00D"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D24697F" w14:textId="77777777" w:rsidR="00FE78FC" w:rsidRPr="00BA1629" w:rsidRDefault="00FE78FC" w:rsidP="00FE78FC">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8EFF5D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8B6341C"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0F9E034" w14:textId="77777777" w:rsidR="00FE78FC" w:rsidRPr="00BA1629" w:rsidRDefault="00FE78FC" w:rsidP="00FE78FC">
            <w:pPr>
              <w:rPr>
                <w:rFonts w:eastAsia="Calibri"/>
                <w:color w:val="FF0000"/>
                <w:sz w:val="22"/>
                <w:szCs w:val="22"/>
              </w:rPr>
            </w:pPr>
          </w:p>
        </w:tc>
      </w:tr>
      <w:tr w:rsidR="00FE78FC" w:rsidRPr="00BA1629" w14:paraId="3AB287F3"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D77EF4D" w14:textId="77777777" w:rsidR="00FE78FC" w:rsidRPr="00BA1629" w:rsidRDefault="00FE78FC" w:rsidP="00FE78FC">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D2428E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F40F34B"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9C23686" w14:textId="77777777" w:rsidR="00FE78FC" w:rsidRPr="00BA1629" w:rsidRDefault="00FE78FC" w:rsidP="00FE78FC">
            <w:pPr>
              <w:rPr>
                <w:rFonts w:eastAsia="Calibri"/>
                <w:color w:val="FF0000"/>
                <w:sz w:val="22"/>
                <w:szCs w:val="22"/>
              </w:rPr>
            </w:pPr>
          </w:p>
        </w:tc>
      </w:tr>
      <w:tr w:rsidR="00FE78FC" w:rsidRPr="00BA1629" w14:paraId="5AE1C6D7"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6E1643E0" w14:textId="77777777" w:rsidR="00FE78FC" w:rsidRPr="00BA1629" w:rsidRDefault="00FE78FC" w:rsidP="00FE78FC">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6736D6F8" w14:textId="77777777" w:rsidR="00FE78FC" w:rsidRPr="00BA1629" w:rsidRDefault="00FE78FC" w:rsidP="00FE78FC">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DE1C5D4"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196F38C6" w14:textId="77777777" w:rsidR="00FE78FC" w:rsidRPr="00BA1629" w:rsidRDefault="00FE78FC" w:rsidP="00FE78FC">
            <w:pPr>
              <w:rPr>
                <w:rFonts w:eastAsia="Calibri"/>
                <w:color w:val="FF0000"/>
                <w:sz w:val="22"/>
                <w:szCs w:val="22"/>
              </w:rPr>
            </w:pPr>
          </w:p>
        </w:tc>
      </w:tr>
    </w:tbl>
    <w:p w14:paraId="229607D0" w14:textId="1E0A9DDA"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
    <w:p w14:paraId="70B68B01" w14:textId="26476DB1" w:rsidR="00FE78FC"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25FF9A67" w14:textId="77777777" w:rsidR="00FE78FC" w:rsidRPr="00EA518E" w:rsidRDefault="00FE78FC" w:rsidP="00FE78FC">
      <w:pPr>
        <w:numPr>
          <w:ilvl w:val="1"/>
          <w:numId w:val="30"/>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59D330C4" w14:textId="3C10F4AB"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(указывается наименование Организатора) 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1602B6C2" w14:textId="7A8CFE13"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w:t>
      </w:r>
      <w:r w:rsidRPr="00EA518E">
        <w:rPr>
          <w:rFonts w:eastAsia="Calibri"/>
          <w:bCs/>
        </w:rPr>
        <w:lastRenderedPageBreak/>
        <w:t>мы обязуемся подписать данный договор на выполнение работ в соответствии с требованиями документации и условиями нашего предложения.</w:t>
      </w:r>
    </w:p>
    <w:p w14:paraId="0129E501" w14:textId="6C4DFABB"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14:paraId="3F431781" w14:textId="0B531F18" w:rsidR="00FE78FC" w:rsidRPr="00EA518E" w:rsidRDefault="00FE78FC" w:rsidP="00FE78FC">
      <w:pPr>
        <w:numPr>
          <w:ilvl w:val="1"/>
          <w:numId w:val="30"/>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14:paraId="0BE975ED" w14:textId="77777777" w:rsidR="00FE78FC" w:rsidRPr="00EA518E" w:rsidRDefault="00FE78FC" w:rsidP="00FE78FC">
      <w:pPr>
        <w:numPr>
          <w:ilvl w:val="1"/>
          <w:numId w:val="30"/>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165DBDAC" w14:textId="3B48B893" w:rsidR="00FE78FC" w:rsidRPr="00EA518E" w:rsidRDefault="00FE78FC" w:rsidP="00FE78FC">
      <w:pPr>
        <w:numPr>
          <w:ilvl w:val="1"/>
          <w:numId w:val="30"/>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14:paraId="25422848" w14:textId="77777777" w:rsidR="00FE78FC" w:rsidRPr="00EA518E" w:rsidRDefault="00FE78FC" w:rsidP="00FE78FC">
      <w:pPr>
        <w:tabs>
          <w:tab w:val="left" w:pos="1276"/>
        </w:tabs>
        <w:ind w:left="709"/>
        <w:rPr>
          <w:rFonts w:eastAsia="Calibri"/>
          <w:bCs/>
        </w:rPr>
      </w:pPr>
    </w:p>
    <w:p w14:paraId="76101FDB" w14:textId="77777777"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63A2FC42" w14:textId="77777777" w:rsidR="00FE78FC" w:rsidRPr="00EA518E" w:rsidRDefault="00FE78FC" w:rsidP="00FE78FC">
      <w:pPr>
        <w:rPr>
          <w:rFonts w:eastAsia="Calibri"/>
          <w:vertAlign w:val="superscript"/>
        </w:rPr>
      </w:pPr>
      <w:r w:rsidRPr="00EA518E">
        <w:rPr>
          <w:rFonts w:eastAsia="Calibri"/>
          <w:vertAlign w:val="superscript"/>
        </w:rPr>
        <w:t xml:space="preserve">                       (должность)                                                                                                             (подпись)</w:t>
      </w:r>
    </w:p>
    <w:p w14:paraId="7EB458CC" w14:textId="77777777" w:rsidR="00FE78FC" w:rsidRPr="00EA518E" w:rsidRDefault="00FE78FC" w:rsidP="00FE78FC">
      <w:pPr>
        <w:ind w:firstLine="720"/>
        <w:rPr>
          <w:rFonts w:eastAsia="Calibri"/>
          <w:vertAlign w:val="superscript"/>
        </w:rPr>
      </w:pPr>
    </w:p>
    <w:p w14:paraId="67BF8EBB" w14:textId="77777777" w:rsidR="00FE78FC" w:rsidRPr="00EA518E" w:rsidRDefault="00FE78FC" w:rsidP="00FE78FC">
      <w:pPr>
        <w:rPr>
          <w:rFonts w:eastAsia="Calibri"/>
        </w:rPr>
      </w:pPr>
      <w:r w:rsidRPr="00EA518E">
        <w:rPr>
          <w:rFonts w:eastAsia="Calibri"/>
        </w:rPr>
        <w:t>М.П.</w:t>
      </w:r>
    </w:p>
    <w:p w14:paraId="51926F9B" w14:textId="283FF7B1" w:rsidR="00936341" w:rsidRDefault="00936341" w:rsidP="00FE78FC">
      <w:pPr>
        <w:spacing w:after="0"/>
        <w:jc w:val="left"/>
        <w:rPr>
          <w:b/>
        </w:rPr>
      </w:pPr>
    </w:p>
    <w:p w14:paraId="390DF920" w14:textId="681B0076" w:rsidR="00FE78FC" w:rsidRDefault="00FE78FC" w:rsidP="00FE78FC">
      <w:pPr>
        <w:spacing w:after="0"/>
        <w:jc w:val="left"/>
        <w:rPr>
          <w:b/>
        </w:rPr>
      </w:pPr>
    </w:p>
    <w:p w14:paraId="6EEDA5C7" w14:textId="77777777" w:rsidR="00FE78FC" w:rsidRDefault="00FE78FC" w:rsidP="00FE78FC">
      <w:pPr>
        <w:spacing w:after="0"/>
        <w:jc w:val="left"/>
        <w:rPr>
          <w:b/>
        </w:rPr>
      </w:pPr>
    </w:p>
    <w:p w14:paraId="47492F3B" w14:textId="77777777" w:rsidR="00507877" w:rsidRPr="00936341" w:rsidRDefault="00507877" w:rsidP="00507877">
      <w:pPr>
        <w:autoSpaceDE w:val="0"/>
        <w:autoSpaceDN w:val="0"/>
        <w:adjustRightInd w:val="0"/>
        <w:spacing w:after="0"/>
        <w:ind w:firstLine="451"/>
        <w:rPr>
          <w:rFonts w:eastAsia="Calibri"/>
          <w:i/>
          <w:sz w:val="20"/>
        </w:rPr>
      </w:pPr>
      <w:r w:rsidRPr="00936341">
        <w:rPr>
          <w:rFonts w:eastAsia="Calibri"/>
          <w:i/>
          <w:sz w:val="20"/>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DA5CBC4"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1) предложение участника запроса котировок в электронной форме о цене договора;</w:t>
      </w:r>
    </w:p>
    <w:p w14:paraId="3C86F62B"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2) предусмотренное одним из следующих пунктов согласие участника запроса котировок в электронной форме:</w:t>
      </w:r>
    </w:p>
    <w:p w14:paraId="209EB2E7"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342153F" w14:textId="77777777" w:rsidR="00507877" w:rsidRPr="00936341" w:rsidRDefault="00507877" w:rsidP="00507877">
      <w:pPr>
        <w:autoSpaceDE w:val="0"/>
        <w:autoSpaceDN w:val="0"/>
        <w:adjustRightInd w:val="0"/>
        <w:spacing w:after="0"/>
        <w:ind w:firstLine="451"/>
        <w:rPr>
          <w:rFonts w:eastAsia="Calibri"/>
          <w:i/>
          <w:sz w:val="20"/>
        </w:rPr>
      </w:pPr>
      <w:r w:rsidRPr="00936341">
        <w:rPr>
          <w:rFonts w:eastAsia="Calibri"/>
          <w:i/>
          <w:sz w:val="20"/>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4" w:history="1">
        <w:r w:rsidRPr="00936341">
          <w:rPr>
            <w:rFonts w:eastAsia="Calibri"/>
            <w:i/>
            <w:color w:val="0000FF"/>
            <w:sz w:val="20"/>
          </w:rPr>
          <w:t>пункта 3 части 6.1 статьи 3</w:t>
        </w:r>
      </w:hyperlink>
      <w:r w:rsidRPr="00936341">
        <w:rPr>
          <w:rFonts w:eastAsia="Calibri"/>
          <w:i/>
          <w:sz w:val="20"/>
        </w:rPr>
        <w:t xml:space="preserve"> Федерального закона от 18.07.2011 №223-ФЗ "О закупках товаров, работ, услуг отдельными видами юридических лиц"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935D6C0" w14:textId="0320CCC4" w:rsidR="002513D5" w:rsidRDefault="00507877" w:rsidP="00507877">
      <w:pPr>
        <w:autoSpaceDE w:val="0"/>
        <w:autoSpaceDN w:val="0"/>
        <w:adjustRightInd w:val="0"/>
        <w:spacing w:after="0"/>
        <w:ind w:firstLine="539"/>
        <w:rPr>
          <w:rFonts w:eastAsia="Calibri"/>
          <w:i/>
          <w:sz w:val="20"/>
        </w:rPr>
      </w:pPr>
      <w:r w:rsidRPr="00936341">
        <w:rPr>
          <w:rFonts w:eastAsia="Calibri"/>
          <w:i/>
          <w:sz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w:t>
      </w:r>
      <w:r w:rsidR="002513D5">
        <w:rPr>
          <w:rFonts w:eastAsia="Calibri"/>
          <w:i/>
          <w:sz w:val="20"/>
        </w:rPr>
        <w:t>едусмотренных проектом договора.</w:t>
      </w:r>
    </w:p>
    <w:p w14:paraId="165E3F33" w14:textId="09EB1FF3" w:rsidR="00426C3E" w:rsidRDefault="002513D5" w:rsidP="00A753A6">
      <w:pPr>
        <w:spacing w:after="200" w:line="276" w:lineRule="auto"/>
        <w:jc w:val="right"/>
      </w:pPr>
      <w:r>
        <w:rPr>
          <w:rFonts w:eastAsia="Calibri"/>
          <w:i/>
          <w:sz w:val="20"/>
        </w:rPr>
        <w:br w:type="page"/>
      </w:r>
      <w:r w:rsidR="00A753A6" w:rsidRPr="0015147C">
        <w:lastRenderedPageBreak/>
        <w:t xml:space="preserve"> </w:t>
      </w:r>
      <w:r w:rsidR="00426C3E">
        <w:t xml:space="preserve"> </w:t>
      </w:r>
    </w:p>
    <w:p w14:paraId="45C0DE83" w14:textId="77777777" w:rsidR="00426C3E" w:rsidRPr="009B2B3E" w:rsidRDefault="00426C3E" w:rsidP="00426C3E">
      <w:pPr>
        <w:spacing w:after="0"/>
        <w:ind w:firstLine="709"/>
        <w:contextualSpacing/>
        <w:jc w:val="right"/>
        <w:rPr>
          <w:b/>
        </w:rPr>
      </w:pPr>
    </w:p>
    <w:p w14:paraId="13252494" w14:textId="4267430E" w:rsidR="00426C3E" w:rsidRPr="009B2B3E" w:rsidRDefault="00426C3E" w:rsidP="00426C3E">
      <w:pPr>
        <w:spacing w:after="0"/>
        <w:contextualSpacing/>
        <w:jc w:val="center"/>
        <w:rPr>
          <w:b/>
        </w:rPr>
      </w:pPr>
      <w:r w:rsidRPr="009B2B3E">
        <w:rPr>
          <w:b/>
        </w:rPr>
        <w:t xml:space="preserve">Форма </w:t>
      </w:r>
      <w:r>
        <w:rPr>
          <w:b/>
        </w:rPr>
        <w:t>2</w:t>
      </w:r>
      <w:r w:rsidRPr="009B2B3E">
        <w:rPr>
          <w:b/>
        </w:rPr>
        <w:t>. ТЕХНИЧЕСКОЕ ПРЕДЛОЖЕНИЕ</w:t>
      </w:r>
    </w:p>
    <w:p w14:paraId="12F90534" w14:textId="77777777" w:rsidR="00426C3E" w:rsidRPr="009B2B3E" w:rsidRDefault="00426C3E" w:rsidP="00426C3E">
      <w:pPr>
        <w:spacing w:after="0"/>
        <w:contextualSpacing/>
        <w:jc w:val="center"/>
        <w:rPr>
          <w:b/>
        </w:rPr>
      </w:pPr>
    </w:p>
    <w:p w14:paraId="764961A5" w14:textId="77777777" w:rsidR="00426C3E" w:rsidRPr="009B2B3E" w:rsidRDefault="00426C3E" w:rsidP="00426C3E">
      <w:pPr>
        <w:spacing w:after="0"/>
        <w:contextualSpacing/>
        <w:jc w:val="center"/>
        <w:rPr>
          <w:b/>
        </w:rPr>
      </w:pPr>
    </w:p>
    <w:p w14:paraId="7833FB43" w14:textId="77777777" w:rsidR="00426C3E" w:rsidRPr="009B2B3E" w:rsidRDefault="00426C3E" w:rsidP="00426C3E">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Техническому заданию.  </w:t>
      </w:r>
    </w:p>
    <w:p w14:paraId="7D3B3126" w14:textId="34661229" w:rsidR="00426C3E" w:rsidRDefault="00426C3E" w:rsidP="00426C3E">
      <w:pPr>
        <w:spacing w:after="0"/>
        <w:contextualSpacing/>
        <w:jc w:val="center"/>
        <w:rPr>
          <w:i/>
        </w:rPr>
      </w:pPr>
      <w:r w:rsidRPr="009B2B3E">
        <w:rPr>
          <w:i/>
        </w:rPr>
        <w:t>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Техническому заданию, заявка отклоняется.</w:t>
      </w:r>
      <w:r>
        <w:rPr>
          <w:i/>
        </w:rPr>
        <w:t xml:space="preserve">   </w:t>
      </w:r>
    </w:p>
    <w:p w14:paraId="62D969BA" w14:textId="77777777" w:rsidR="00426C3E" w:rsidRDefault="00426C3E" w:rsidP="00426C3E">
      <w:pPr>
        <w:pStyle w:val="2d"/>
        <w:spacing w:after="0" w:line="240" w:lineRule="auto"/>
        <w:contextualSpacing/>
        <w:jc w:val="center"/>
        <w:rPr>
          <w:b/>
          <w:lang w:val="ru-RU"/>
        </w:rPr>
      </w:pPr>
    </w:p>
    <w:p w14:paraId="49B9E634" w14:textId="77777777" w:rsidR="00426C3E" w:rsidRDefault="00426C3E" w:rsidP="00426C3E">
      <w:pPr>
        <w:pStyle w:val="2d"/>
        <w:spacing w:after="0" w:line="240" w:lineRule="auto"/>
        <w:contextualSpacing/>
        <w:jc w:val="center"/>
        <w:rPr>
          <w:b/>
          <w:lang w:val="ru-RU"/>
        </w:rPr>
      </w:pPr>
    </w:p>
    <w:p w14:paraId="7BC1265D" w14:textId="77777777" w:rsidR="00426C3E" w:rsidRPr="005F2B57" w:rsidRDefault="00426C3E" w:rsidP="00426C3E">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3BE9B6F2" w14:textId="77777777" w:rsidR="00426C3E" w:rsidRPr="005F2B57" w:rsidRDefault="00426C3E" w:rsidP="00426C3E">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01C30D1" w14:textId="77777777" w:rsidR="00426C3E" w:rsidRPr="005F2B57" w:rsidRDefault="00426C3E" w:rsidP="00426C3E">
      <w:pPr>
        <w:spacing w:before="120" w:after="120"/>
        <w:ind w:firstLine="709"/>
        <w:rPr>
          <w:i/>
          <w:lang w:val="x-none" w:eastAsia="x-none"/>
        </w:rPr>
      </w:pPr>
      <w:r w:rsidRPr="005F2B57">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24897FAB" w14:textId="77777777" w:rsidR="00426C3E" w:rsidRPr="005F2B57" w:rsidRDefault="00426C3E" w:rsidP="00426C3E">
      <w:pPr>
        <w:spacing w:before="120" w:after="120"/>
        <w:ind w:firstLine="709"/>
        <w:rPr>
          <w:i/>
          <w:lang w:val="x-none" w:eastAsia="x-none"/>
        </w:rPr>
      </w:pP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w:t>
      </w:r>
      <w:r>
        <w:rPr>
          <w:i/>
          <w:lang w:val="x-none" w:eastAsia="x-none"/>
        </w:rPr>
        <w:t>документацией и будут отклонены;</w:t>
      </w:r>
    </w:p>
    <w:p w14:paraId="49F3905F" w14:textId="77777777" w:rsidR="00426C3E" w:rsidRPr="005F2B57" w:rsidRDefault="00426C3E" w:rsidP="00426C3E">
      <w:pPr>
        <w:spacing w:before="120" w:after="120"/>
        <w:ind w:firstLine="709"/>
        <w:rPr>
          <w:i/>
          <w:lang w:val="x-none" w:eastAsia="x-none"/>
        </w:rPr>
      </w:pP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w:t>
      </w:r>
      <w:r w:rsidRPr="005F2B57">
        <w:rPr>
          <w:i/>
          <w:lang w:val="x-none" w:eastAsia="x-none"/>
        </w:rPr>
        <w:lastRenderedPageBreak/>
        <w:t>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14:paraId="1FF670C5" w14:textId="77777777" w:rsidR="00426C3E" w:rsidRPr="005F2B57" w:rsidRDefault="00426C3E" w:rsidP="00426C3E">
      <w:pPr>
        <w:spacing w:before="120" w:after="120"/>
        <w:ind w:firstLine="709"/>
        <w:rPr>
          <w:i/>
          <w:lang w:val="x-none" w:eastAsia="x-none"/>
        </w:rPr>
      </w:pPr>
      <w:r w:rsidRPr="005F2B57">
        <w:rPr>
          <w:i/>
          <w:lang w:val="x-none" w:eastAsia="x-none"/>
        </w:rPr>
        <w:t>Температурные диапазоны, например, «от -50 до +70°С»</w:t>
      </w:r>
      <w:r w:rsidRPr="005F2B57">
        <w:rPr>
          <w:i/>
          <w:lang w:eastAsia="x-none"/>
        </w:rPr>
        <w:t>, «-50 - +70»</w:t>
      </w:r>
      <w:r w:rsidRPr="005F2B57">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4C50EA64" w14:textId="77777777" w:rsidR="00426C3E" w:rsidRPr="009B2B3E" w:rsidRDefault="00426C3E" w:rsidP="00426C3E">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73CDA57" w14:textId="77777777" w:rsidR="00426C3E" w:rsidRDefault="00426C3E" w:rsidP="00426C3E">
      <w:pPr>
        <w:pStyle w:val="2d"/>
        <w:spacing w:after="0" w:line="240" w:lineRule="auto"/>
        <w:contextualSpacing/>
        <w:jc w:val="center"/>
        <w:rPr>
          <w:b/>
          <w:lang w:val="ru-RU"/>
        </w:rPr>
      </w:pPr>
    </w:p>
    <w:p w14:paraId="5491178B" w14:textId="77777777" w:rsidR="00426C3E" w:rsidRDefault="00426C3E" w:rsidP="00426C3E">
      <w:pPr>
        <w:pStyle w:val="2d"/>
        <w:spacing w:after="0" w:line="240" w:lineRule="auto"/>
        <w:contextualSpacing/>
        <w:jc w:val="center"/>
        <w:rPr>
          <w:b/>
          <w:lang w:val="ru-RU"/>
        </w:rPr>
      </w:pPr>
    </w:p>
    <w:p w14:paraId="5D410477" w14:textId="77777777" w:rsidR="00426C3E" w:rsidRDefault="00426C3E" w:rsidP="00426C3E">
      <w:pPr>
        <w:pStyle w:val="2d"/>
        <w:spacing w:after="0" w:line="240" w:lineRule="auto"/>
        <w:contextualSpacing/>
        <w:jc w:val="center"/>
        <w:rPr>
          <w:b/>
          <w:lang w:val="ru-RU"/>
        </w:rPr>
      </w:pPr>
    </w:p>
    <w:p w14:paraId="22552253" w14:textId="77777777" w:rsidR="00426C3E" w:rsidRDefault="00426C3E" w:rsidP="00426C3E">
      <w:pPr>
        <w:pStyle w:val="2d"/>
        <w:spacing w:after="0" w:line="240" w:lineRule="auto"/>
        <w:contextualSpacing/>
        <w:jc w:val="center"/>
        <w:rPr>
          <w:b/>
          <w:lang w:val="ru-RU"/>
        </w:rPr>
      </w:pPr>
    </w:p>
    <w:p w14:paraId="1C5C34D3" w14:textId="092AC517" w:rsidR="00426C3E" w:rsidRDefault="00426C3E">
      <w:pPr>
        <w:spacing w:after="0"/>
        <w:jc w:val="left"/>
        <w:rPr>
          <w:rFonts w:eastAsia="Calibri"/>
          <w:i/>
          <w:sz w:val="20"/>
        </w:rPr>
      </w:pPr>
      <w:r>
        <w:rPr>
          <w:rFonts w:eastAsia="Calibri"/>
          <w:i/>
          <w:sz w:val="20"/>
        </w:rPr>
        <w:br w:type="page"/>
      </w:r>
    </w:p>
    <w:p w14:paraId="48D7B597" w14:textId="77777777" w:rsidR="002513D5" w:rsidRDefault="002513D5">
      <w:pPr>
        <w:spacing w:after="0"/>
        <w:jc w:val="left"/>
        <w:rPr>
          <w:rFonts w:eastAsia="Calibri"/>
          <w:i/>
          <w:sz w:val="20"/>
        </w:rPr>
      </w:pPr>
    </w:p>
    <w:p w14:paraId="61AF1B93" w14:textId="2954CC60" w:rsidR="0050335A" w:rsidRPr="009B17CC" w:rsidRDefault="0050335A" w:rsidP="0050335A">
      <w:pPr>
        <w:jc w:val="center"/>
        <w:rPr>
          <w:b/>
        </w:rPr>
      </w:pPr>
      <w:r w:rsidRPr="002639F9">
        <w:rPr>
          <w:b/>
        </w:rPr>
        <w:t xml:space="preserve">Форма </w:t>
      </w:r>
      <w:r w:rsidR="00426C3E">
        <w:rPr>
          <w:b/>
        </w:rPr>
        <w:t>3</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7777777"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78B7FFE7" w14:textId="77777777" w:rsidR="0050335A" w:rsidRPr="00645FB0" w:rsidRDefault="0050335A" w:rsidP="005033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5"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45E1459E" w14:textId="77777777" w:rsidR="0050335A" w:rsidRPr="00D1576A" w:rsidRDefault="0050335A" w:rsidP="005033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77EF5C3D" w14:textId="77777777"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14:paraId="34B297DB" w14:textId="77777777" w:rsidR="0050335A" w:rsidRDefault="0050335A" w:rsidP="0050335A">
      <w:pPr>
        <w:pStyle w:val="ConsPlusNormal"/>
        <w:ind w:firstLine="0"/>
        <w:rPr>
          <w:rFonts w:ascii="Times New Roman" w:hAnsi="Times New Roman" w:cs="Times New Roman"/>
          <w:sz w:val="24"/>
          <w:szCs w:val="24"/>
        </w:rPr>
      </w:pPr>
    </w:p>
    <w:p w14:paraId="42788499" w14:textId="77777777"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1"/>
        <w:gridCol w:w="3444"/>
        <w:gridCol w:w="2066"/>
        <w:gridCol w:w="1592"/>
        <w:gridCol w:w="1970"/>
      </w:tblGrid>
      <w:tr w:rsidR="001C5524" w:rsidRPr="00E919CE" w14:paraId="27D70480" w14:textId="77777777" w:rsidTr="006470B2">
        <w:tc>
          <w:tcPr>
            <w:tcW w:w="462" w:type="pct"/>
            <w:tcBorders>
              <w:top w:val="single" w:sz="4" w:space="0" w:color="auto"/>
              <w:left w:val="single" w:sz="4" w:space="0" w:color="auto"/>
              <w:bottom w:val="single" w:sz="4" w:space="0" w:color="auto"/>
            </w:tcBorders>
            <w:vAlign w:val="center"/>
          </w:tcPr>
          <w:p w14:paraId="2483CBD5"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N п/п</w:t>
            </w:r>
          </w:p>
        </w:tc>
        <w:tc>
          <w:tcPr>
            <w:tcW w:w="1756" w:type="pct"/>
            <w:tcBorders>
              <w:top w:val="single" w:sz="4" w:space="0" w:color="auto"/>
              <w:bottom w:val="single" w:sz="4" w:space="0" w:color="auto"/>
            </w:tcBorders>
            <w:vAlign w:val="center"/>
          </w:tcPr>
          <w:p w14:paraId="6F2F7395"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0A7206B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5378E1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5F6103AE"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14:paraId="1FA6CEA6"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ED4779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hyperlink w:anchor="P318" w:history="1">
              <w:r w:rsidRPr="00E919CE">
                <w:rPr>
                  <w:rFonts w:ascii="Times New Roman" w:hAnsi="Times New Roman" w:cs="Times New Roman"/>
                  <w:color w:val="0000FF"/>
                  <w:sz w:val="24"/>
                  <w:szCs w:val="24"/>
                </w:rPr>
                <w:t>&lt;2&gt;</w:t>
              </w:r>
            </w:hyperlink>
          </w:p>
        </w:tc>
        <w:tc>
          <w:tcPr>
            <w:tcW w:w="1756"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14:paraId="0B32DDEF"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D526A6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3DC7EE4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не более 25</w:t>
            </w:r>
          </w:p>
        </w:tc>
        <w:tc>
          <w:tcPr>
            <w:tcW w:w="1015" w:type="pct"/>
            <w:tcBorders>
              <w:top w:val="single" w:sz="4" w:space="0" w:color="auto"/>
              <w:left w:val="single" w:sz="4" w:space="0" w:color="auto"/>
              <w:bottom w:val="single" w:sz="4" w:space="0" w:color="auto"/>
              <w:right w:val="single" w:sz="4" w:space="0" w:color="auto"/>
            </w:tcBorders>
          </w:tcPr>
          <w:p w14:paraId="35A80E2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5E344DE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978DA6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6C5FDE03"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E919CE">
                <w:rPr>
                  <w:rFonts w:ascii="Times New Roman" w:hAnsi="Times New Roman" w:cs="Times New Roman"/>
                  <w:color w:val="0000FF"/>
                  <w:sz w:val="24"/>
                  <w:szCs w:val="24"/>
                </w:rPr>
                <w:t>&lt;3&gt;</w:t>
              </w:r>
            </w:hyperlink>
            <w:r w:rsidRPr="00E919CE">
              <w:rPr>
                <w:rFonts w:ascii="Times New Roman" w:hAnsi="Times New Roman" w:cs="Times New Roman"/>
                <w:sz w:val="24"/>
                <w:szCs w:val="24"/>
              </w:rPr>
              <w:t xml:space="preserve">, </w:t>
            </w:r>
            <w:r w:rsidRPr="00E919CE">
              <w:rPr>
                <w:rFonts w:ascii="Times New Roman" w:hAnsi="Times New Roman" w:cs="Times New Roman"/>
                <w:sz w:val="24"/>
                <w:szCs w:val="24"/>
              </w:rPr>
              <w:lastRenderedPageBreak/>
              <w:t>процентов</w:t>
            </w:r>
          </w:p>
          <w:p w14:paraId="34D4FA33" w14:textId="77777777"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14:paraId="36A11F23"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6C501278"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79DFFC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3.</w:t>
            </w:r>
          </w:p>
        </w:tc>
        <w:tc>
          <w:tcPr>
            <w:tcW w:w="1756" w:type="pct"/>
            <w:tcBorders>
              <w:top w:val="single" w:sz="4" w:space="0" w:color="auto"/>
              <w:left w:val="single" w:sz="4" w:space="0" w:color="auto"/>
              <w:bottom w:val="single" w:sz="4" w:space="0" w:color="auto"/>
              <w:right w:val="single" w:sz="4" w:space="0" w:color="auto"/>
            </w:tcBorders>
          </w:tcPr>
          <w:p w14:paraId="236AFD4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0E8AC98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6E16E7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2158BD0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782"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74B1E7E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D61FA7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32D35AF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"Об инновационном центре "Сколково"</w:t>
            </w:r>
          </w:p>
        </w:tc>
        <w:tc>
          <w:tcPr>
            <w:tcW w:w="2782"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6E96518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B48A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79BE717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w:t>
            </w:r>
            <w:r w:rsidRPr="00E919CE">
              <w:rPr>
                <w:rFonts w:ascii="Times New Roman" w:hAnsi="Times New Roman" w:cs="Times New Roman"/>
                <w:sz w:val="24"/>
                <w:szCs w:val="24"/>
              </w:rPr>
              <w:lastRenderedPageBreak/>
              <w:t xml:space="preserve">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науке и государственной научно-технической политике"</w:t>
            </w:r>
          </w:p>
        </w:tc>
        <w:tc>
          <w:tcPr>
            <w:tcW w:w="2782"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да (нет)</w:t>
            </w:r>
          </w:p>
        </w:tc>
      </w:tr>
      <w:tr w:rsidR="001C5524" w:rsidRPr="00E919CE" w14:paraId="096854CF"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17C21D1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7.</w:t>
            </w:r>
          </w:p>
        </w:tc>
        <w:tc>
          <w:tcPr>
            <w:tcW w:w="1756" w:type="pct"/>
            <w:vMerge w:val="restart"/>
            <w:tcBorders>
              <w:top w:val="single" w:sz="4" w:space="0" w:color="auto"/>
              <w:left w:val="single" w:sz="4" w:space="0" w:color="auto"/>
              <w:bottom w:val="nil"/>
              <w:right w:val="single" w:sz="4" w:space="0" w:color="auto"/>
            </w:tcBorders>
          </w:tcPr>
          <w:p w14:paraId="0CE35ADF"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0921CA1F"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100 включительно</w:t>
            </w:r>
          </w:p>
        </w:tc>
        <w:tc>
          <w:tcPr>
            <w:tcW w:w="769" w:type="pct"/>
            <w:tcBorders>
              <w:top w:val="single" w:sz="4" w:space="0" w:color="auto"/>
              <w:left w:val="single" w:sz="4" w:space="0" w:color="auto"/>
              <w:bottom w:val="nil"/>
              <w:right w:val="single" w:sz="4" w:space="0" w:color="auto"/>
            </w:tcBorders>
          </w:tcPr>
          <w:p w14:paraId="7053C812"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592F5F50"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количество человек (за предшествующий календарный год)</w:t>
            </w:r>
          </w:p>
        </w:tc>
      </w:tr>
      <w:tr w:rsidR="001C5524" w:rsidRPr="00E919CE" w14:paraId="360071BC"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28A4D63"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0EC78DAF" w14:textId="77777777" w:rsidR="001C5524" w:rsidRPr="00E919CE" w:rsidRDefault="001C5524" w:rsidP="00DA0222"/>
        </w:tc>
        <w:tc>
          <w:tcPr>
            <w:tcW w:w="998" w:type="pct"/>
            <w:tcBorders>
              <w:top w:val="nil"/>
              <w:left w:val="single" w:sz="4" w:space="0" w:color="auto"/>
              <w:bottom w:val="nil"/>
              <w:right w:val="single" w:sz="4" w:space="0" w:color="auto"/>
            </w:tcBorders>
          </w:tcPr>
          <w:p w14:paraId="1893275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15 - микропредприятие</w:t>
            </w:r>
          </w:p>
        </w:tc>
        <w:tc>
          <w:tcPr>
            <w:tcW w:w="769" w:type="pct"/>
            <w:tcBorders>
              <w:top w:val="nil"/>
              <w:left w:val="single" w:sz="4" w:space="0" w:color="auto"/>
              <w:bottom w:val="nil"/>
              <w:right w:val="single" w:sz="4" w:space="0" w:color="auto"/>
            </w:tcBorders>
          </w:tcPr>
          <w:p w14:paraId="60588733"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3F478685" w14:textId="77777777" w:rsidR="001C5524" w:rsidRPr="00E919CE" w:rsidRDefault="001C5524" w:rsidP="00DA0222"/>
        </w:tc>
      </w:tr>
      <w:tr w:rsidR="001C5524" w:rsidRPr="00E919CE" w14:paraId="1BD63C2C"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4A1815D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190A72B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40E04E6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782D3A95"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7A2D4C8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6DEC9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в млн. рублей (за предшествующий календарный год)</w:t>
            </w:r>
          </w:p>
        </w:tc>
      </w:tr>
      <w:tr w:rsidR="001C5524" w:rsidRPr="00E919CE" w14:paraId="7ACC7A81"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4CF2746"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1A226041" w14:textId="77777777" w:rsidR="001C5524" w:rsidRPr="00E919CE" w:rsidRDefault="001C5524" w:rsidP="00DA0222"/>
        </w:tc>
        <w:tc>
          <w:tcPr>
            <w:tcW w:w="998" w:type="pct"/>
            <w:tcBorders>
              <w:top w:val="nil"/>
              <w:left w:val="single" w:sz="4" w:space="0" w:color="auto"/>
              <w:bottom w:val="nil"/>
              <w:right w:val="single" w:sz="4" w:space="0" w:color="auto"/>
            </w:tcBorders>
          </w:tcPr>
          <w:p w14:paraId="33D35D7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120 в год - микропредприятие</w:t>
            </w:r>
          </w:p>
        </w:tc>
        <w:tc>
          <w:tcPr>
            <w:tcW w:w="769" w:type="pct"/>
            <w:tcBorders>
              <w:top w:val="nil"/>
              <w:left w:val="single" w:sz="4" w:space="0" w:color="auto"/>
              <w:bottom w:val="nil"/>
              <w:right w:val="single" w:sz="4" w:space="0" w:color="auto"/>
            </w:tcBorders>
          </w:tcPr>
          <w:p w14:paraId="4EB4FBB0"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102872E5" w14:textId="77777777" w:rsidR="001C5524" w:rsidRPr="00E919CE" w:rsidRDefault="001C5524" w:rsidP="00DA0222"/>
        </w:tc>
      </w:tr>
      <w:tr w:rsidR="001C5524" w:rsidRPr="00E919CE" w14:paraId="6BE6619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184935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26160AD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7E0F007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03B4889"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7D5A5F58"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19" w:history="1">
              <w:r w:rsidRPr="00E919CE">
                <w:rPr>
                  <w:rFonts w:ascii="Times New Roman" w:hAnsi="Times New Roman" w:cs="Times New Roman"/>
                  <w:color w:val="0000FF"/>
                  <w:sz w:val="24"/>
                  <w:szCs w:val="24"/>
                </w:rPr>
                <w:t>ОКПД2</w:t>
              </w:r>
            </w:hyperlink>
          </w:p>
          <w:p w14:paraId="0F08C04A"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09852E6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09159F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11.</w:t>
            </w:r>
          </w:p>
        </w:tc>
        <w:tc>
          <w:tcPr>
            <w:tcW w:w="1756" w:type="pct"/>
            <w:tcBorders>
              <w:top w:val="single" w:sz="4" w:space="0" w:color="auto"/>
              <w:left w:val="single" w:sz="4" w:space="0" w:color="auto"/>
              <w:bottom w:val="single" w:sz="4" w:space="0" w:color="auto"/>
              <w:right w:val="single" w:sz="4" w:space="0" w:color="auto"/>
            </w:tcBorders>
          </w:tcPr>
          <w:p w14:paraId="0334AA34"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производимых </w:t>
            </w:r>
            <w:r w:rsidRPr="00E919CE">
              <w:rPr>
                <w:rFonts w:ascii="Times New Roman" w:hAnsi="Times New Roman" w:cs="Times New Roman"/>
                <w:sz w:val="24"/>
                <w:szCs w:val="24"/>
              </w:rPr>
              <w:lastRenderedPageBreak/>
              <w:t xml:space="preserve">субъектами малого и среднего предпринимательства товарах, работах, услугах с указанием кодов </w:t>
            </w:r>
            <w:hyperlink r:id="rId20" w:history="1">
              <w:r w:rsidRPr="00E919CE">
                <w:rPr>
                  <w:rFonts w:ascii="Times New Roman" w:hAnsi="Times New Roman" w:cs="Times New Roman"/>
                  <w:color w:val="0000FF"/>
                  <w:sz w:val="24"/>
                  <w:szCs w:val="24"/>
                </w:rPr>
                <w:t>ОКВЭД2</w:t>
              </w:r>
            </w:hyperlink>
            <w:r w:rsidRPr="00E919CE">
              <w:rPr>
                <w:rFonts w:ascii="Times New Roman" w:hAnsi="Times New Roman" w:cs="Times New Roman"/>
                <w:sz w:val="24"/>
                <w:szCs w:val="24"/>
              </w:rPr>
              <w:t xml:space="preserve"> и </w:t>
            </w:r>
            <w:hyperlink r:id="rId21" w:history="1">
              <w:r w:rsidRPr="00E919CE">
                <w:rPr>
                  <w:rFonts w:ascii="Times New Roman" w:hAnsi="Times New Roman" w:cs="Times New Roman"/>
                  <w:color w:val="0000FF"/>
                  <w:sz w:val="24"/>
                  <w:szCs w:val="24"/>
                </w:rPr>
                <w:t>ОКПД2</w:t>
              </w:r>
            </w:hyperlink>
          </w:p>
          <w:p w14:paraId="16724816"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подлежит заполнению</w:t>
            </w:r>
          </w:p>
        </w:tc>
      </w:tr>
      <w:tr w:rsidR="001C5524" w:rsidRPr="00E919CE" w14:paraId="361D467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552AA9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5F6850E1"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14:paraId="3FF3ADA4"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145DEE1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25742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3E54DEF"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p w14:paraId="6EEBC740"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6F29097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(в случае участия - наименование заказчика, реализующего программу партнерства)</w:t>
            </w:r>
          </w:p>
        </w:tc>
      </w:tr>
      <w:tr w:rsidR="001C5524" w:rsidRPr="00E919CE" w14:paraId="3CA4E1D5"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728458A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5A49C626"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закупках товаров, работ, услуг отдельными видами юридических лиц"</w:t>
            </w:r>
          </w:p>
          <w:p w14:paraId="5B4384BB"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14:paraId="4847ED7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0A6E183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(при наличии - количество исполненных контрактов или договоров и общая сумма)</w:t>
            </w:r>
          </w:p>
        </w:tc>
      </w:tr>
      <w:tr w:rsidR="001C5524" w:rsidRPr="00E919CE" w14:paraId="7D7A5A2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78840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566D6CE9"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w:t>
            </w:r>
            <w:r w:rsidRPr="00E919CE">
              <w:rPr>
                <w:rFonts w:ascii="Times New Roman" w:hAnsi="Times New Roman" w:cs="Times New Roman"/>
                <w:sz w:val="24"/>
                <w:szCs w:val="24"/>
              </w:rPr>
              <w:lastRenderedPageBreak/>
              <w:t>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p w14:paraId="3EF81038" w14:textId="77777777" w:rsidR="00D352AC" w:rsidRDefault="00D352AC" w:rsidP="00DA0222">
            <w:pPr>
              <w:pStyle w:val="ConsPlusNormal"/>
              <w:ind w:firstLine="0"/>
              <w:rPr>
                <w:rFonts w:ascii="Times New Roman" w:hAnsi="Times New Roman" w:cs="Times New Roman"/>
                <w:sz w:val="24"/>
                <w:szCs w:val="24"/>
              </w:rPr>
            </w:pPr>
          </w:p>
          <w:p w14:paraId="4D930B8F" w14:textId="77777777" w:rsidR="00D352AC" w:rsidRPr="00E919CE" w:rsidRDefault="00D352AC" w:rsidP="00DA0222">
            <w:pPr>
              <w:pStyle w:val="ConsPlusNormal"/>
              <w:ind w:firstLine="0"/>
              <w:rPr>
                <w:rFonts w:ascii="Times New Roman" w:hAnsi="Times New Roman" w:cs="Times New Roman"/>
                <w:sz w:val="24"/>
                <w:szCs w:val="24"/>
              </w:rPr>
            </w:pPr>
          </w:p>
        </w:tc>
        <w:tc>
          <w:tcPr>
            <w:tcW w:w="998" w:type="pct"/>
            <w:tcBorders>
              <w:top w:val="single" w:sz="4" w:space="0" w:color="auto"/>
              <w:left w:val="single" w:sz="4" w:space="0" w:color="auto"/>
              <w:bottom w:val="single" w:sz="4" w:space="0" w:color="auto"/>
              <w:right w:val="nil"/>
            </w:tcBorders>
          </w:tcPr>
          <w:p w14:paraId="1D2F5746" w14:textId="77777777"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3C33E89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да (нет)</w:t>
            </w:r>
          </w:p>
        </w:tc>
        <w:tc>
          <w:tcPr>
            <w:tcW w:w="1015" w:type="pct"/>
            <w:tcBorders>
              <w:top w:val="single" w:sz="4" w:space="0" w:color="auto"/>
              <w:left w:val="nil"/>
              <w:bottom w:val="single" w:sz="4" w:space="0" w:color="auto"/>
              <w:right w:val="single" w:sz="4" w:space="0" w:color="auto"/>
            </w:tcBorders>
          </w:tcPr>
          <w:p w14:paraId="2E6F436C" w14:textId="77777777" w:rsidR="001C5524" w:rsidRPr="00E919CE" w:rsidRDefault="001C5524" w:rsidP="00DA0222">
            <w:pPr>
              <w:pStyle w:val="ConsPlusNormal"/>
              <w:jc w:val="center"/>
              <w:rPr>
                <w:rFonts w:ascii="Times New Roman" w:hAnsi="Times New Roman" w:cs="Times New Roman"/>
                <w:sz w:val="24"/>
                <w:szCs w:val="24"/>
              </w:rPr>
            </w:pPr>
          </w:p>
        </w:tc>
      </w:tr>
      <w:tr w:rsidR="001C5524" w:rsidRPr="00E919CE" w14:paraId="046856F4" w14:textId="77777777"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59E174C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16.</w:t>
            </w:r>
          </w:p>
        </w:tc>
        <w:tc>
          <w:tcPr>
            <w:tcW w:w="1756" w:type="pct"/>
            <w:tcBorders>
              <w:top w:val="single" w:sz="4" w:space="0" w:color="auto"/>
              <w:left w:val="single" w:sz="4" w:space="0" w:color="auto"/>
              <w:bottom w:val="single" w:sz="4" w:space="0" w:color="auto"/>
              <w:right w:val="single" w:sz="4" w:space="0" w:color="auto"/>
            </w:tcBorders>
          </w:tcPr>
          <w:p w14:paraId="394A558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E919CE">
                <w:rPr>
                  <w:rFonts w:ascii="Times New Roman" w:hAnsi="Times New Roman" w:cs="Times New Roman"/>
                  <w:color w:val="0000FF"/>
                  <w:sz w:val="24"/>
                  <w:szCs w:val="24"/>
                </w:rPr>
                <w:t>О закупках товаров</w:t>
              </w:r>
            </w:hyperlink>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 и "</w:t>
            </w:r>
            <w:hyperlink r:id="rId25" w:history="1">
              <w:r w:rsidRPr="00E919CE">
                <w:rPr>
                  <w:rFonts w:ascii="Times New Roman" w:hAnsi="Times New Roman" w:cs="Times New Roman"/>
                  <w:color w:val="0000FF"/>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31615202" w14:textId="77777777" w:rsidR="001C5524" w:rsidRDefault="001C5524" w:rsidP="0050335A">
      <w:pPr>
        <w:pStyle w:val="ConsPlusNormal"/>
        <w:ind w:firstLine="0"/>
        <w:rPr>
          <w:rFonts w:ascii="Times New Roman" w:hAnsi="Times New Roman" w:cs="Times New Roman"/>
          <w:sz w:val="24"/>
          <w:szCs w:val="24"/>
        </w:rPr>
      </w:pPr>
    </w:p>
    <w:p w14:paraId="7D93DFB4"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1C5524">
          <w:rPr>
            <w:rFonts w:ascii="Times New Roman" w:hAnsi="Times New Roman" w:cs="Times New Roman"/>
            <w:color w:val="0000FF"/>
            <w:sz w:val="24"/>
            <w:szCs w:val="24"/>
          </w:rPr>
          <w:t>пунктах 7</w:t>
        </w:r>
      </w:hyperlink>
      <w:r w:rsidRPr="001C5524">
        <w:rPr>
          <w:rFonts w:ascii="Times New Roman" w:hAnsi="Times New Roman" w:cs="Times New Roman"/>
          <w:sz w:val="24"/>
          <w:szCs w:val="24"/>
        </w:rPr>
        <w:t xml:space="preserve"> и </w:t>
      </w:r>
      <w:hyperlink w:anchor="P272" w:history="1">
        <w:r w:rsidRPr="001C5524">
          <w:rPr>
            <w:rFonts w:ascii="Times New Roman" w:hAnsi="Times New Roman" w:cs="Times New Roman"/>
            <w:color w:val="0000FF"/>
            <w:sz w:val="24"/>
            <w:szCs w:val="24"/>
          </w:rPr>
          <w:t>8</w:t>
        </w:r>
      </w:hyperlink>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1C5524">
          <w:rPr>
            <w:rFonts w:ascii="Times New Roman" w:hAnsi="Times New Roman" w:cs="Times New Roman"/>
            <w:color w:val="0000FF"/>
            <w:sz w:val="24"/>
            <w:szCs w:val="24"/>
          </w:rPr>
          <w:t>Пункты 1</w:t>
        </w:r>
      </w:hyperlink>
      <w:r w:rsidRPr="001C5524">
        <w:rPr>
          <w:rFonts w:ascii="Times New Roman" w:hAnsi="Times New Roman" w:cs="Times New Roman"/>
          <w:sz w:val="24"/>
          <w:szCs w:val="24"/>
        </w:rPr>
        <w:t xml:space="preserve"> - </w:t>
      </w:r>
      <w:hyperlink w:anchor="P287" w:history="1">
        <w:r w:rsidRPr="001C5524">
          <w:rPr>
            <w:rFonts w:ascii="Times New Roman" w:hAnsi="Times New Roman" w:cs="Times New Roman"/>
            <w:color w:val="0000FF"/>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CE36A67" w14:textId="77777777" w:rsidR="0050335A" w:rsidRPr="00D1576A"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1C5524">
          <w:rPr>
            <w:rFonts w:ascii="Times New Roman" w:hAnsi="Times New Roman" w:cs="Times New Roman"/>
            <w:color w:val="0000FF"/>
            <w:sz w:val="24"/>
            <w:szCs w:val="24"/>
          </w:rPr>
          <w:t>подпунктах "в"</w:t>
        </w:r>
      </w:hyperlink>
      <w:r w:rsidRPr="001C5524">
        <w:rPr>
          <w:rFonts w:ascii="Times New Roman" w:hAnsi="Times New Roman" w:cs="Times New Roman"/>
          <w:sz w:val="24"/>
          <w:szCs w:val="24"/>
        </w:rPr>
        <w:t xml:space="preserve"> - </w:t>
      </w:r>
      <w:hyperlink r:id="rId27" w:history="1">
        <w:r w:rsidRPr="001C5524">
          <w:rPr>
            <w:rFonts w:ascii="Times New Roman" w:hAnsi="Times New Roman" w:cs="Times New Roman"/>
            <w:color w:val="0000FF"/>
            <w:sz w:val="24"/>
            <w:szCs w:val="24"/>
          </w:rPr>
          <w:t>"д" пункта 1 части 1.1 статьи 4</w:t>
        </w:r>
      </w:hyperlink>
      <w:r w:rsidRPr="001C5524">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00D601BE">
        <w:rPr>
          <w:rFonts w:ascii="Times New Roman" w:hAnsi="Times New Roman" w:cs="Times New Roman"/>
          <w:sz w:val="24"/>
          <w:szCs w:val="24"/>
        </w:rPr>
        <w:br w:type="page"/>
      </w:r>
    </w:p>
    <w:p w14:paraId="71E6ABE2" w14:textId="77777777" w:rsidR="00943567" w:rsidRPr="00943567" w:rsidRDefault="00943567" w:rsidP="00943567">
      <w:pPr>
        <w:keepNext/>
        <w:numPr>
          <w:ilvl w:val="0"/>
          <w:numId w:val="41"/>
        </w:numPr>
        <w:spacing w:after="0"/>
        <w:ind w:left="0"/>
        <w:jc w:val="center"/>
        <w:outlineLvl w:val="0"/>
        <w:rPr>
          <w:b/>
          <w:kern w:val="28"/>
          <w:sz w:val="28"/>
          <w:szCs w:val="28"/>
        </w:rPr>
      </w:pPr>
      <w:bookmarkStart w:id="11" w:name="_Toc528070903"/>
      <w:r w:rsidRPr="00943567">
        <w:rPr>
          <w:b/>
          <w:kern w:val="28"/>
          <w:sz w:val="28"/>
          <w:szCs w:val="28"/>
        </w:rPr>
        <w:lastRenderedPageBreak/>
        <w:t>«Проект договора»</w:t>
      </w:r>
      <w:bookmarkEnd w:id="11"/>
    </w:p>
    <w:p w14:paraId="395CE328" w14:textId="77777777" w:rsidR="00943567" w:rsidRPr="00943567" w:rsidRDefault="00943567" w:rsidP="00943567">
      <w:pPr>
        <w:spacing w:after="0"/>
        <w:jc w:val="center"/>
        <w:rPr>
          <w:lang w:eastAsia="x-none"/>
        </w:rPr>
      </w:pPr>
    </w:p>
    <w:p w14:paraId="6AF943DD" w14:textId="77777777" w:rsidR="004043EE" w:rsidRPr="00350189" w:rsidRDefault="004043EE" w:rsidP="004043EE">
      <w:pPr>
        <w:spacing w:after="0"/>
        <w:ind w:firstLine="120"/>
        <w:jc w:val="center"/>
        <w:rPr>
          <w:b/>
        </w:rPr>
      </w:pPr>
      <w:r w:rsidRPr="00350189">
        <w:rPr>
          <w:b/>
        </w:rPr>
        <w:t xml:space="preserve">ДОГОВОР № </w:t>
      </w:r>
    </w:p>
    <w:p w14:paraId="77AD6108" w14:textId="77777777" w:rsidR="004043EE" w:rsidRPr="00350189" w:rsidRDefault="004043EE" w:rsidP="004043EE">
      <w:pPr>
        <w:spacing w:after="0"/>
        <w:ind w:firstLine="120"/>
        <w:jc w:val="center"/>
        <w:rPr>
          <w:b/>
        </w:rPr>
      </w:pPr>
      <w:r w:rsidRPr="00350189">
        <w:rPr>
          <w:b/>
        </w:rPr>
        <w:t>НА ОКАЗАНИЕ УСЛУГ</w:t>
      </w:r>
    </w:p>
    <w:p w14:paraId="51706877" w14:textId="77777777" w:rsidR="004043EE" w:rsidRPr="00350189" w:rsidRDefault="004043EE" w:rsidP="004043EE">
      <w:pPr>
        <w:keepNext/>
        <w:spacing w:after="0"/>
        <w:jc w:val="center"/>
        <w:outlineLvl w:val="0"/>
        <w:rPr>
          <w:b/>
          <w:bCs/>
          <w:szCs w:val="28"/>
        </w:rPr>
      </w:pPr>
    </w:p>
    <w:p w14:paraId="6064811C" w14:textId="2843818A" w:rsidR="004043EE" w:rsidRPr="00350189" w:rsidRDefault="004043EE" w:rsidP="004043EE">
      <w:pPr>
        <w:tabs>
          <w:tab w:val="left" w:pos="142"/>
          <w:tab w:val="left" w:pos="284"/>
        </w:tabs>
        <w:spacing w:after="0"/>
        <w:rPr>
          <w:szCs w:val="28"/>
        </w:rPr>
      </w:pPr>
      <w:r w:rsidRPr="00350189">
        <w:rPr>
          <w:szCs w:val="28"/>
        </w:rPr>
        <w:t xml:space="preserve">Акционерное общество «Гознак» (далее - АО «Гознак»), именуемое в дальнейшем </w:t>
      </w:r>
      <w:r w:rsidR="00733BA9">
        <w:rPr>
          <w:szCs w:val="28"/>
        </w:rPr>
        <w:t>«</w:t>
      </w:r>
      <w:r w:rsidRPr="00350189">
        <w:rPr>
          <w:szCs w:val="28"/>
        </w:rPr>
        <w:t>Заказчик</w:t>
      </w:r>
      <w:r w:rsidR="00733BA9">
        <w:rPr>
          <w:szCs w:val="28"/>
        </w:rPr>
        <w:t>»</w:t>
      </w:r>
      <w:r w:rsidRPr="00350189">
        <w:rPr>
          <w:szCs w:val="28"/>
        </w:rPr>
        <w:t>, в лице директора Московской печатной фабрики - филиала акционерного общества «Гознак» (далее - МПФ - филиал АО «Гознак») Дудина Андрея Алексеевича, действующего на основании доверенности</w:t>
      </w:r>
      <w:r w:rsidR="0018731D">
        <w:rPr>
          <w:szCs w:val="28"/>
        </w:rPr>
        <w:t xml:space="preserve"> </w:t>
      </w:r>
      <w:r w:rsidR="0018731D" w:rsidRPr="00350189">
        <w:rPr>
          <w:szCs w:val="28"/>
        </w:rPr>
        <w:t xml:space="preserve">от </w:t>
      </w:r>
      <w:r w:rsidR="0018731D">
        <w:rPr>
          <w:szCs w:val="28"/>
        </w:rPr>
        <w:t>12.04.</w:t>
      </w:r>
      <w:r w:rsidR="0018731D" w:rsidRPr="00350189">
        <w:rPr>
          <w:szCs w:val="28"/>
        </w:rPr>
        <w:t>201</w:t>
      </w:r>
      <w:r w:rsidR="00BB7CDE">
        <w:rPr>
          <w:szCs w:val="28"/>
        </w:rPr>
        <w:t xml:space="preserve">9г. </w:t>
      </w:r>
      <w:r w:rsidRPr="00350189">
        <w:rPr>
          <w:szCs w:val="28"/>
        </w:rPr>
        <w:t>№ 2</w:t>
      </w:r>
      <w:r w:rsidR="0018731D">
        <w:rPr>
          <w:szCs w:val="28"/>
        </w:rPr>
        <w:t>0</w:t>
      </w:r>
      <w:r w:rsidRPr="00350189">
        <w:rPr>
          <w:szCs w:val="28"/>
        </w:rPr>
        <w:t xml:space="preserve">Д, с одной стороны, и __________________ (далее – __________), именуемое в дальнейшем </w:t>
      </w:r>
      <w:r w:rsidR="00733BA9">
        <w:rPr>
          <w:szCs w:val="28"/>
        </w:rPr>
        <w:t>«</w:t>
      </w:r>
      <w:r w:rsidRPr="00350189">
        <w:rPr>
          <w:szCs w:val="28"/>
        </w:rPr>
        <w:t>Исполнитель</w:t>
      </w:r>
      <w:r w:rsidR="00733BA9">
        <w:rPr>
          <w:szCs w:val="28"/>
        </w:rPr>
        <w:t>»</w:t>
      </w:r>
      <w:r w:rsidRPr="00350189">
        <w:rPr>
          <w:szCs w:val="28"/>
        </w:rPr>
        <w:t xml:space="preserve">, в лице __________________________________, действующего на основании __________, с другой стороны, вместе именуемые </w:t>
      </w:r>
      <w:r w:rsidR="004C31C3">
        <w:rPr>
          <w:szCs w:val="28"/>
        </w:rPr>
        <w:t>«</w:t>
      </w:r>
      <w:r w:rsidRPr="00350189">
        <w:rPr>
          <w:szCs w:val="28"/>
        </w:rPr>
        <w:t>Стороны</w:t>
      </w:r>
      <w:r w:rsidR="004C31C3">
        <w:rPr>
          <w:szCs w:val="28"/>
        </w:rPr>
        <w:t>»</w:t>
      </w:r>
      <w:r w:rsidRPr="00350189">
        <w:rPr>
          <w:szCs w:val="28"/>
        </w:rPr>
        <w:t xml:space="preserve">, </w:t>
      </w:r>
      <w:r w:rsidR="0018731D" w:rsidRPr="00730940">
        <w:rPr>
          <w:bCs/>
        </w:rPr>
        <w:t>по результатам проведённого запроса котировок в электронн</w:t>
      </w:r>
      <w:r w:rsidR="0018731D">
        <w:rPr>
          <w:bCs/>
        </w:rPr>
        <w:t>ой форме № ________________________</w:t>
      </w:r>
      <w:r w:rsidR="0018731D" w:rsidRPr="00730940">
        <w:rPr>
          <w:bCs/>
        </w:rPr>
        <w:t xml:space="preserve"> (протокол № ____ от _____ года) заключили настоящий Договор</w:t>
      </w:r>
      <w:r w:rsidR="0018731D">
        <w:rPr>
          <w:bCs/>
        </w:rPr>
        <w:t xml:space="preserve"> (далее – Договор) </w:t>
      </w:r>
      <w:r w:rsidR="0018731D" w:rsidRPr="00730940">
        <w:rPr>
          <w:bCs/>
        </w:rPr>
        <w:t>о нижеследующем</w:t>
      </w:r>
      <w:r w:rsidRPr="00350189">
        <w:rPr>
          <w:szCs w:val="28"/>
        </w:rPr>
        <w:t xml:space="preserve">: </w:t>
      </w:r>
    </w:p>
    <w:p w14:paraId="0AB9EDE3" w14:textId="77777777" w:rsidR="004043EE" w:rsidRPr="00350189" w:rsidRDefault="004043EE" w:rsidP="004043EE">
      <w:pPr>
        <w:keepNext/>
        <w:tabs>
          <w:tab w:val="left" w:pos="284"/>
        </w:tabs>
        <w:spacing w:after="0"/>
        <w:ind w:firstLine="567"/>
        <w:outlineLvl w:val="1"/>
        <w:rPr>
          <w:szCs w:val="28"/>
        </w:rPr>
      </w:pPr>
    </w:p>
    <w:p w14:paraId="6AF19A1F" w14:textId="77777777" w:rsidR="004043EE" w:rsidRPr="006B66CB" w:rsidRDefault="004043EE" w:rsidP="004043EE">
      <w:pPr>
        <w:keepNext/>
        <w:numPr>
          <w:ilvl w:val="0"/>
          <w:numId w:val="49"/>
        </w:numPr>
        <w:spacing w:after="0"/>
        <w:jc w:val="center"/>
        <w:outlineLvl w:val="1"/>
        <w:rPr>
          <w:rFonts w:eastAsia="Calibri"/>
          <w:b/>
          <w:bCs/>
        </w:rPr>
      </w:pPr>
      <w:r w:rsidRPr="006B66CB">
        <w:rPr>
          <w:rFonts w:eastAsia="Calibri"/>
          <w:b/>
          <w:bCs/>
        </w:rPr>
        <w:t>ПРЕДМЕТ ДОГОВОРА</w:t>
      </w:r>
    </w:p>
    <w:p w14:paraId="51B27DD6" w14:textId="77777777" w:rsidR="004043EE" w:rsidRPr="006B66CB" w:rsidRDefault="004043EE" w:rsidP="004043EE">
      <w:pPr>
        <w:keepNext/>
        <w:spacing w:after="0"/>
        <w:jc w:val="center"/>
        <w:outlineLvl w:val="1"/>
        <w:rPr>
          <w:b/>
          <w:bCs/>
        </w:rPr>
      </w:pPr>
    </w:p>
    <w:p w14:paraId="47926E35" w14:textId="3FE059A3" w:rsidR="004043EE" w:rsidRPr="006B66CB" w:rsidRDefault="004043EE" w:rsidP="006B66CB">
      <w:pPr>
        <w:keepNext/>
        <w:tabs>
          <w:tab w:val="left" w:pos="0"/>
        </w:tabs>
        <w:spacing w:after="0"/>
        <w:outlineLvl w:val="1"/>
      </w:pPr>
      <w:r w:rsidRPr="0039786E">
        <w:t>1.1.</w:t>
      </w:r>
      <w:r w:rsidR="008329A2">
        <w:t xml:space="preserve"> </w:t>
      </w:r>
      <w:r w:rsidRPr="0039786E">
        <w:t>Исполнитель</w:t>
      </w:r>
      <w:r w:rsidR="001F24F3" w:rsidRPr="0039786E">
        <w:t xml:space="preserve">, </w:t>
      </w:r>
      <w:r w:rsidRPr="004E3DCF">
        <w:t>по заявкам Заказчика</w:t>
      </w:r>
      <w:r w:rsidR="00E33035" w:rsidRPr="004E3DCF">
        <w:t xml:space="preserve">, </w:t>
      </w:r>
      <w:r w:rsidRPr="006B66CB">
        <w:t>обязуется</w:t>
      </w:r>
      <w:r w:rsidR="00C35B97" w:rsidRPr="0039786E">
        <w:t xml:space="preserve"> </w:t>
      </w:r>
      <w:r w:rsidRPr="0039786E">
        <w:t xml:space="preserve">оказать </w:t>
      </w:r>
      <w:r w:rsidR="00BB7CDE" w:rsidRPr="0039786E">
        <w:t>услуги по</w:t>
      </w:r>
      <w:r w:rsidRPr="0039786E">
        <w:t xml:space="preserve"> </w:t>
      </w:r>
      <w:r w:rsidRPr="001F5BD6">
        <w:t>сбору, транспортированию и обезвреживанию</w:t>
      </w:r>
      <w:r w:rsidR="0018731D" w:rsidRPr="0039786E">
        <w:t xml:space="preserve"> </w:t>
      </w:r>
      <w:r w:rsidRPr="004E3DCF">
        <w:t>отходов</w:t>
      </w:r>
      <w:r w:rsidR="0018731D" w:rsidRPr="004E3DCF">
        <w:t xml:space="preserve"> производства </w:t>
      </w:r>
      <w:r w:rsidRPr="004E3DCF">
        <w:t>(далее</w:t>
      </w:r>
      <w:r w:rsidR="0018731D" w:rsidRPr="004E3DCF">
        <w:t xml:space="preserve"> – услуги</w:t>
      </w:r>
      <w:r w:rsidRPr="006B66CB">
        <w:t>)</w:t>
      </w:r>
      <w:r w:rsidR="0018731D" w:rsidRPr="006B66CB">
        <w:t xml:space="preserve"> </w:t>
      </w:r>
      <w:r w:rsidRPr="006B66CB">
        <w:t>согласно Техническому заданию (Приложение № 1 к</w:t>
      </w:r>
      <w:r w:rsidR="0018731D" w:rsidRPr="006B66CB">
        <w:t xml:space="preserve"> </w:t>
      </w:r>
      <w:r w:rsidRPr="006B66CB">
        <w:t>Договору), а Заказчик</w:t>
      </w:r>
      <w:r w:rsidR="00E33035" w:rsidRPr="006B66CB">
        <w:t xml:space="preserve"> </w:t>
      </w:r>
      <w:r w:rsidRPr="006B66CB">
        <w:t xml:space="preserve">обязуется принять и оплатить </w:t>
      </w:r>
      <w:r w:rsidR="0018731D" w:rsidRPr="006B66CB">
        <w:t xml:space="preserve">оказанные Исполнителем </w:t>
      </w:r>
      <w:r w:rsidRPr="006B66CB">
        <w:t>услуги</w:t>
      </w:r>
      <w:r w:rsidR="00B50F7B" w:rsidRPr="006B66CB">
        <w:t xml:space="preserve"> </w:t>
      </w:r>
      <w:r w:rsidRPr="006B66CB">
        <w:t>в порядке и на условиях, предусмотренн</w:t>
      </w:r>
      <w:r w:rsidR="0018731D" w:rsidRPr="006B66CB">
        <w:t>ых</w:t>
      </w:r>
      <w:r w:rsidRPr="006B66CB">
        <w:t xml:space="preserve"> Договором</w:t>
      </w:r>
      <w:r w:rsidR="0018731D" w:rsidRPr="006B66CB">
        <w:t xml:space="preserve">. </w:t>
      </w:r>
      <w:r w:rsidRPr="006B66CB">
        <w:t xml:space="preserve"> </w:t>
      </w:r>
    </w:p>
    <w:p w14:paraId="579ABD92" w14:textId="5EB5EDF1" w:rsidR="004043EE" w:rsidRPr="006B66CB" w:rsidRDefault="004043EE" w:rsidP="004043EE">
      <w:pPr>
        <w:widowControl w:val="0"/>
        <w:shd w:val="clear" w:color="auto" w:fill="FFFFFF"/>
        <w:tabs>
          <w:tab w:val="left" w:pos="374"/>
          <w:tab w:val="left" w:pos="426"/>
        </w:tabs>
        <w:autoSpaceDE w:val="0"/>
        <w:autoSpaceDN w:val="0"/>
        <w:adjustRightInd w:val="0"/>
        <w:spacing w:after="0"/>
      </w:pPr>
      <w:r w:rsidRPr="006B66CB">
        <w:t>1.2.</w:t>
      </w:r>
      <w:r w:rsidR="008329A2">
        <w:t xml:space="preserve"> </w:t>
      </w:r>
      <w:r w:rsidRPr="004E3DCF">
        <w:t>Исполнитель</w:t>
      </w:r>
      <w:r w:rsidR="00B50F7B" w:rsidRPr="004E3DCF">
        <w:t xml:space="preserve"> </w:t>
      </w:r>
      <w:r w:rsidRPr="004E3DCF">
        <w:t xml:space="preserve">оказывает услуги </w:t>
      </w:r>
      <w:r w:rsidR="00B50F7B" w:rsidRPr="006B66CB">
        <w:t xml:space="preserve">по Договору </w:t>
      </w:r>
      <w:r w:rsidRPr="006B66CB">
        <w:t xml:space="preserve">на основании </w:t>
      </w:r>
      <w:r w:rsidR="00E33035" w:rsidRPr="006B66CB">
        <w:t>_____________________________</w:t>
      </w:r>
      <w:r w:rsidR="00C35B97" w:rsidRPr="006B66CB">
        <w:t>__</w:t>
      </w:r>
      <w:r w:rsidRPr="006B66CB">
        <w:t>.</w:t>
      </w:r>
    </w:p>
    <w:p w14:paraId="66676D78" w14:textId="2A573871" w:rsidR="004043EE" w:rsidRPr="006B66CB" w:rsidRDefault="004043EE" w:rsidP="004043EE">
      <w:pPr>
        <w:widowControl w:val="0"/>
        <w:shd w:val="clear" w:color="auto" w:fill="FFFFFF"/>
        <w:tabs>
          <w:tab w:val="left" w:pos="374"/>
          <w:tab w:val="left" w:pos="426"/>
        </w:tabs>
        <w:autoSpaceDE w:val="0"/>
        <w:autoSpaceDN w:val="0"/>
        <w:adjustRightInd w:val="0"/>
        <w:spacing w:after="0"/>
      </w:pPr>
      <w:r w:rsidRPr="006B66CB">
        <w:t>1.3.</w:t>
      </w:r>
      <w:r w:rsidR="008329A2">
        <w:t xml:space="preserve"> </w:t>
      </w:r>
      <w:r w:rsidRPr="004E3DCF">
        <w:t>Сбор</w:t>
      </w:r>
      <w:r w:rsidR="00B50F7B" w:rsidRPr="004E3DCF">
        <w:t xml:space="preserve"> </w:t>
      </w:r>
      <w:r w:rsidRPr="004E3DCF">
        <w:t>и транспортирование</w:t>
      </w:r>
      <w:r w:rsidR="00DD3ED2" w:rsidRPr="006B66CB">
        <w:t xml:space="preserve"> </w:t>
      </w:r>
      <w:r w:rsidRPr="006B66CB">
        <w:t>отходов</w:t>
      </w:r>
      <w:r w:rsidR="00E33035" w:rsidRPr="006B66CB">
        <w:t xml:space="preserve"> производства </w:t>
      </w:r>
      <w:r w:rsidRPr="006B66CB">
        <w:t>осуществля</w:t>
      </w:r>
      <w:r w:rsidR="00235D3C" w:rsidRPr="006B66CB">
        <w:t>ю</w:t>
      </w:r>
      <w:r w:rsidRPr="006B66CB">
        <w:t>тся с территории</w:t>
      </w:r>
      <w:r w:rsidR="00235D3C" w:rsidRPr="006B66CB">
        <w:t xml:space="preserve"> Заказчика</w:t>
      </w:r>
      <w:r w:rsidRPr="006B66CB">
        <w:t xml:space="preserve"> по адресу: г. Москва, ул. Павла Андреева, д. 27, стр. 20</w:t>
      </w:r>
      <w:r w:rsidR="00DD3ED2" w:rsidRPr="006B66CB">
        <w:t xml:space="preserve"> (далее – объект)</w:t>
      </w:r>
      <w:r w:rsidRPr="006B66CB">
        <w:t>.</w:t>
      </w:r>
    </w:p>
    <w:p w14:paraId="7FDEB69E" w14:textId="477BAAEE" w:rsidR="00C35B97" w:rsidRPr="004E3DCF" w:rsidRDefault="004043EE" w:rsidP="006B66CB">
      <w:pPr>
        <w:tabs>
          <w:tab w:val="left" w:pos="284"/>
          <w:tab w:val="left" w:pos="426"/>
          <w:tab w:val="num" w:pos="1440"/>
        </w:tabs>
        <w:spacing w:after="0"/>
      </w:pPr>
      <w:r w:rsidRPr="006B66CB">
        <w:t>1.4.</w:t>
      </w:r>
      <w:r w:rsidR="008329A2">
        <w:t xml:space="preserve"> </w:t>
      </w:r>
      <w:r w:rsidRPr="004E3DCF">
        <w:t>Общие требования к оказываемым услугам указаны в Приложении № 1 к Договору.</w:t>
      </w:r>
    </w:p>
    <w:p w14:paraId="0A5C57CD" w14:textId="67CB1ED8" w:rsidR="00C35B97" w:rsidRDefault="008329A2" w:rsidP="006B66CB">
      <w:pPr>
        <w:tabs>
          <w:tab w:val="left" w:pos="284"/>
          <w:tab w:val="left" w:pos="426"/>
          <w:tab w:val="num" w:pos="1440"/>
        </w:tabs>
        <w:spacing w:after="0"/>
        <w:rPr>
          <w:color w:val="000000"/>
          <w:shd w:val="clear" w:color="auto" w:fill="FFFFFF"/>
        </w:rPr>
      </w:pPr>
      <w:r w:rsidRPr="006B66CB">
        <w:t xml:space="preserve">1.5. </w:t>
      </w:r>
      <w:r w:rsidR="00C35B97" w:rsidRPr="006B66CB">
        <w:rPr>
          <w:color w:val="000000"/>
          <w:shd w:val="clear" w:color="auto" w:fill="FFFFFF"/>
        </w:rPr>
        <w:t>Право собственности на отходы производства и все риски, связанные с оказанием услуг по Договору, переходят от Заказчика к Исполнителю в момент фактической передачи их Исполнителю.</w:t>
      </w:r>
    </w:p>
    <w:p w14:paraId="77CF6419" w14:textId="4E10BF01" w:rsidR="00D80907" w:rsidRPr="006B66CB" w:rsidRDefault="00D80907" w:rsidP="006B66CB">
      <w:pPr>
        <w:tabs>
          <w:tab w:val="left" w:pos="284"/>
          <w:tab w:val="left" w:pos="426"/>
          <w:tab w:val="num" w:pos="1440"/>
        </w:tabs>
        <w:spacing w:after="0"/>
      </w:pPr>
      <w:r>
        <w:rPr>
          <w:color w:val="000000"/>
          <w:shd w:val="clear" w:color="auto" w:fill="FFFFFF"/>
        </w:rPr>
        <w:t xml:space="preserve">1.6. Срок оказания услуг по Договору с </w:t>
      </w:r>
      <w:r w:rsidRPr="006B66CB">
        <w:t>01.</w:t>
      </w:r>
      <w:r>
        <w:t>01</w:t>
      </w:r>
      <w:r w:rsidRPr="006B66CB">
        <w:t>.20</w:t>
      </w:r>
      <w:r>
        <w:t>20г.</w:t>
      </w:r>
      <w:r w:rsidRPr="006B66CB">
        <w:t xml:space="preserve"> </w:t>
      </w:r>
      <w:r>
        <w:t>по 31.12.2020г. (включительно).</w:t>
      </w:r>
      <w:r>
        <w:rPr>
          <w:color w:val="000000"/>
          <w:shd w:val="clear" w:color="auto" w:fill="FFFFFF"/>
        </w:rPr>
        <w:t xml:space="preserve"> </w:t>
      </w:r>
    </w:p>
    <w:p w14:paraId="2DA6BFAA" w14:textId="7113B0F9" w:rsidR="000A46E8" w:rsidRPr="006B66CB" w:rsidRDefault="000A46E8" w:rsidP="004043EE">
      <w:pPr>
        <w:tabs>
          <w:tab w:val="left" w:pos="284"/>
          <w:tab w:val="left" w:pos="426"/>
          <w:tab w:val="num" w:pos="1440"/>
        </w:tabs>
        <w:spacing w:after="0"/>
        <w:rPr>
          <w:lang w:val="x-none"/>
        </w:rPr>
      </w:pPr>
    </w:p>
    <w:p w14:paraId="20D510F3" w14:textId="6E593537" w:rsidR="004043EE" w:rsidRPr="006B66CB" w:rsidRDefault="00795D04" w:rsidP="004043EE">
      <w:pPr>
        <w:keepNext/>
        <w:numPr>
          <w:ilvl w:val="0"/>
          <w:numId w:val="49"/>
        </w:numPr>
        <w:spacing w:after="0"/>
        <w:jc w:val="center"/>
        <w:outlineLvl w:val="1"/>
        <w:rPr>
          <w:rFonts w:eastAsia="Calibri"/>
          <w:b/>
          <w:bCs/>
        </w:rPr>
      </w:pPr>
      <w:r w:rsidRPr="006B66CB">
        <w:rPr>
          <w:rFonts w:eastAsia="Calibri"/>
          <w:b/>
          <w:bCs/>
        </w:rPr>
        <w:t>ПРАВА И О</w:t>
      </w:r>
      <w:r w:rsidR="004043EE" w:rsidRPr="006B66CB">
        <w:rPr>
          <w:rFonts w:eastAsia="Calibri"/>
          <w:b/>
          <w:bCs/>
        </w:rPr>
        <w:t>БЯЗАННОСТИ СТОРОН</w:t>
      </w:r>
    </w:p>
    <w:p w14:paraId="28F80F9F" w14:textId="77777777" w:rsidR="004043EE" w:rsidRPr="004E3DCF" w:rsidRDefault="004043EE" w:rsidP="004043EE">
      <w:pPr>
        <w:spacing w:after="0"/>
        <w:jc w:val="left"/>
      </w:pPr>
    </w:p>
    <w:p w14:paraId="47A670CC" w14:textId="2258034F" w:rsidR="00CC703F" w:rsidRPr="006B66CB" w:rsidRDefault="0039786E" w:rsidP="006B66CB">
      <w:pPr>
        <w:numPr>
          <w:ilvl w:val="1"/>
          <w:numId w:val="48"/>
        </w:numPr>
        <w:tabs>
          <w:tab w:val="clear" w:pos="644"/>
          <w:tab w:val="num" w:pos="0"/>
          <w:tab w:val="num" w:pos="360"/>
        </w:tabs>
        <w:spacing w:after="0"/>
        <w:ind w:left="0" w:firstLine="0"/>
      </w:pPr>
      <w:r>
        <w:t xml:space="preserve"> </w:t>
      </w:r>
      <w:r w:rsidR="00CC703F" w:rsidRPr="004E3DCF">
        <w:t>Стороны перед началом оказания услуг</w:t>
      </w:r>
      <w:r w:rsidR="00CC703F" w:rsidRPr="006B66CB">
        <w:t xml:space="preserve"> назначают своих представителей, ответственных за обеспечение оказания услуг, и, в течение 2 (двух) рабочих дней с даты назначения письменно уведомляют об этом друг друга, путем направления соответствующего документа по ре</w:t>
      </w:r>
      <w:r w:rsidR="00DE0DE1" w:rsidRPr="006B66CB">
        <w:t>квизитам, указанным в разделе 12</w:t>
      </w:r>
      <w:r w:rsidR="00CC703F" w:rsidRPr="006B66CB">
        <w:t xml:space="preserve"> Договора. В течение срока оказания услуг сторона имеет право заменить своего представителя, с обязательным письменным уведомлением другой стороны в течение 2 (двух) рабочих дней</w:t>
      </w:r>
      <w:r w:rsidR="004C31C3">
        <w:t xml:space="preserve"> с даты назначения</w:t>
      </w:r>
      <w:r w:rsidR="00CC703F" w:rsidRPr="006B66CB">
        <w:t>.</w:t>
      </w:r>
    </w:p>
    <w:p w14:paraId="05B5797C" w14:textId="28B460D2" w:rsidR="00795D04" w:rsidRPr="006B66CB" w:rsidRDefault="0039786E" w:rsidP="006B66CB">
      <w:pPr>
        <w:numPr>
          <w:ilvl w:val="1"/>
          <w:numId w:val="48"/>
        </w:numPr>
        <w:tabs>
          <w:tab w:val="num" w:pos="0"/>
          <w:tab w:val="num" w:pos="360"/>
        </w:tabs>
        <w:spacing w:after="0"/>
        <w:ind w:hanging="644"/>
        <w:rPr>
          <w:b/>
        </w:rPr>
      </w:pPr>
      <w:r>
        <w:t xml:space="preserve"> </w:t>
      </w:r>
      <w:r w:rsidR="00795D04" w:rsidRPr="006B66CB">
        <w:rPr>
          <w:b/>
        </w:rPr>
        <w:t>Заказчик имеет право:</w:t>
      </w:r>
    </w:p>
    <w:p w14:paraId="14FAA0FB" w14:textId="2583B639" w:rsidR="001832AA" w:rsidRPr="0039786E" w:rsidRDefault="001832AA" w:rsidP="006B66CB">
      <w:pPr>
        <w:numPr>
          <w:ilvl w:val="2"/>
          <w:numId w:val="48"/>
        </w:numPr>
        <w:tabs>
          <w:tab w:val="num" w:pos="0"/>
          <w:tab w:val="left" w:pos="567"/>
        </w:tabs>
        <w:spacing w:after="0"/>
        <w:ind w:left="0" w:firstLine="0"/>
      </w:pPr>
      <w:r w:rsidRPr="0039786E">
        <w:t>В любое время проверять ход и качество услуг, оказываемых Исполнителем, не вмешиваясь в его деятельность. Приостановить оказание услуг, предусмотренных Договором, в случае несоблюдения Исполнителем требований по охране труда, пожарной безопасности, промышленной безопасности и экологической безопасности.</w:t>
      </w:r>
    </w:p>
    <w:p w14:paraId="4F7C1C54" w14:textId="64C409EA" w:rsidR="004043EE" w:rsidRPr="006B66CB" w:rsidRDefault="0039786E" w:rsidP="006B66CB">
      <w:pPr>
        <w:numPr>
          <w:ilvl w:val="1"/>
          <w:numId w:val="48"/>
        </w:numPr>
        <w:tabs>
          <w:tab w:val="num" w:pos="0"/>
          <w:tab w:val="num" w:pos="360"/>
        </w:tabs>
        <w:spacing w:after="0"/>
        <w:ind w:hanging="644"/>
        <w:rPr>
          <w:b/>
        </w:rPr>
      </w:pPr>
      <w:r>
        <w:rPr>
          <w:b/>
        </w:rPr>
        <w:t xml:space="preserve"> </w:t>
      </w:r>
      <w:r w:rsidR="004043EE" w:rsidRPr="006B66CB">
        <w:rPr>
          <w:b/>
        </w:rPr>
        <w:t>Заказчик</w:t>
      </w:r>
      <w:r w:rsidR="000A46E8" w:rsidRPr="006B66CB">
        <w:rPr>
          <w:b/>
        </w:rPr>
        <w:t xml:space="preserve"> </w:t>
      </w:r>
      <w:r w:rsidR="004043EE" w:rsidRPr="006B66CB">
        <w:rPr>
          <w:b/>
        </w:rPr>
        <w:t>обязуется:</w:t>
      </w:r>
    </w:p>
    <w:p w14:paraId="6757ACFD" w14:textId="42CEB43D" w:rsidR="004043EE" w:rsidRPr="0039786E" w:rsidRDefault="00D721C9" w:rsidP="006B66CB">
      <w:pPr>
        <w:numPr>
          <w:ilvl w:val="2"/>
          <w:numId w:val="48"/>
        </w:numPr>
        <w:tabs>
          <w:tab w:val="num" w:pos="0"/>
          <w:tab w:val="left" w:pos="567"/>
        </w:tabs>
        <w:spacing w:after="0"/>
        <w:ind w:left="0" w:firstLine="0"/>
      </w:pPr>
      <w:r w:rsidRPr="0039786E">
        <w:t xml:space="preserve">Подготовить </w:t>
      </w:r>
      <w:r w:rsidR="000062A5" w:rsidRPr="0039786E">
        <w:t>заявку. Заказчик не позднее, чем за одни сутки до даты, указанной в заявке, подписывает з</w:t>
      </w:r>
      <w:r w:rsidR="00795D04" w:rsidRPr="0039786E">
        <w:t xml:space="preserve">аявку и направляет ее </w:t>
      </w:r>
      <w:r w:rsidR="000062A5" w:rsidRPr="006B66CB">
        <w:t xml:space="preserve">по факсу __________ или по электронной почте __________ Исполнителю. </w:t>
      </w:r>
      <w:r w:rsidR="004043EE" w:rsidRPr="0039786E">
        <w:t>В заявк</w:t>
      </w:r>
      <w:r w:rsidR="000062A5" w:rsidRPr="0039786E">
        <w:t>е Заказчик</w:t>
      </w:r>
      <w:r w:rsidR="004043EE" w:rsidRPr="0039786E">
        <w:t xml:space="preserve"> указыва</w:t>
      </w:r>
      <w:r w:rsidR="000062A5" w:rsidRPr="0039786E">
        <w:t>е</w:t>
      </w:r>
      <w:r w:rsidR="004043EE" w:rsidRPr="0039786E">
        <w:t>т</w:t>
      </w:r>
      <w:r w:rsidR="004043EE" w:rsidRPr="004E3DCF">
        <w:t xml:space="preserve"> вид отходов</w:t>
      </w:r>
      <w:r w:rsidR="00900620" w:rsidRPr="0039786E">
        <w:t xml:space="preserve"> производства</w:t>
      </w:r>
      <w:r w:rsidR="004043EE" w:rsidRPr="004E3DCF">
        <w:t>,</w:t>
      </w:r>
      <w:r w:rsidR="00795D04" w:rsidRPr="0039786E">
        <w:t xml:space="preserve"> </w:t>
      </w:r>
      <w:r w:rsidR="004043EE" w:rsidRPr="004E3DCF">
        <w:t>объем и дату оказания услуг</w:t>
      </w:r>
      <w:r w:rsidR="000062A5" w:rsidRPr="0039786E">
        <w:t xml:space="preserve">. </w:t>
      </w:r>
      <w:r w:rsidR="004043EE" w:rsidRPr="0039786E">
        <w:t xml:space="preserve"> </w:t>
      </w:r>
    </w:p>
    <w:p w14:paraId="632BF39F" w14:textId="0EE55CAF" w:rsidR="00DD3ED2" w:rsidRPr="006B66CB" w:rsidRDefault="008329A2" w:rsidP="006B66CB">
      <w:pPr>
        <w:numPr>
          <w:ilvl w:val="2"/>
          <w:numId w:val="48"/>
        </w:numPr>
        <w:tabs>
          <w:tab w:val="num" w:pos="0"/>
          <w:tab w:val="left" w:pos="567"/>
        </w:tabs>
        <w:spacing w:after="0"/>
        <w:ind w:left="0" w:firstLine="0"/>
      </w:pPr>
      <w:r>
        <w:t xml:space="preserve"> </w:t>
      </w:r>
      <w:r w:rsidR="00DD3ED2" w:rsidRPr="004E3DCF">
        <w:t>Обеспечить допуск на территорию объекта Заказчика работников, транспорта Исполнителя</w:t>
      </w:r>
      <w:r w:rsidR="00BB7CDE" w:rsidRPr="004E3DCF">
        <w:t xml:space="preserve"> </w:t>
      </w:r>
      <w:r w:rsidR="00DD3ED2" w:rsidRPr="004E3DCF">
        <w:t>с соблюдением режимных требований.</w:t>
      </w:r>
    </w:p>
    <w:p w14:paraId="38602DD2" w14:textId="79D1086C" w:rsidR="00D721C9" w:rsidRPr="004E3DCF" w:rsidRDefault="008329A2" w:rsidP="006B66CB">
      <w:pPr>
        <w:numPr>
          <w:ilvl w:val="2"/>
          <w:numId w:val="48"/>
        </w:numPr>
        <w:tabs>
          <w:tab w:val="num" w:pos="0"/>
          <w:tab w:val="left" w:pos="567"/>
        </w:tabs>
        <w:spacing w:after="0"/>
        <w:ind w:left="0" w:firstLine="0"/>
      </w:pPr>
      <w:r>
        <w:t xml:space="preserve"> </w:t>
      </w:r>
      <w:r w:rsidR="001F24F3" w:rsidRPr="006B66CB">
        <w:t>Оборудовать места накопления отходов</w:t>
      </w:r>
      <w:r w:rsidR="001F24F3" w:rsidRPr="004E3DCF">
        <w:t xml:space="preserve"> производства</w:t>
      </w:r>
      <w:r w:rsidR="001F24F3" w:rsidRPr="006B66CB">
        <w:t>, обеспечить доступ к ним</w:t>
      </w:r>
      <w:r w:rsidR="001F24F3" w:rsidRPr="004E3DCF">
        <w:t>.</w:t>
      </w:r>
    </w:p>
    <w:p w14:paraId="3802530D" w14:textId="7D6B957F" w:rsidR="004043EE" w:rsidRPr="006B66CB" w:rsidRDefault="004043EE" w:rsidP="006B66CB">
      <w:pPr>
        <w:numPr>
          <w:ilvl w:val="2"/>
          <w:numId w:val="48"/>
        </w:numPr>
        <w:tabs>
          <w:tab w:val="clear" w:pos="1146"/>
          <w:tab w:val="num" w:pos="0"/>
        </w:tabs>
        <w:spacing w:after="0"/>
        <w:ind w:left="0" w:firstLine="0"/>
      </w:pPr>
      <w:r w:rsidRPr="006B66CB">
        <w:t>В течение 5 (пяти)</w:t>
      </w:r>
      <w:r w:rsidR="001F24F3" w:rsidRPr="006B66CB">
        <w:t xml:space="preserve"> </w:t>
      </w:r>
      <w:r w:rsidRPr="006B66CB">
        <w:t>рабочих дней подписать Акт оказанных услуг (далее – Акт)</w:t>
      </w:r>
      <w:r w:rsidR="001F24F3" w:rsidRPr="006B66CB">
        <w:t xml:space="preserve"> в 2 (двух) экземплярах и направить 1 (один) экземпляр Исполнителю</w:t>
      </w:r>
      <w:r w:rsidRPr="006B66CB">
        <w:t xml:space="preserve">, либо в тот же срок направить мотивированный отказ от </w:t>
      </w:r>
      <w:r w:rsidR="001832AA" w:rsidRPr="006B66CB">
        <w:t xml:space="preserve">его </w:t>
      </w:r>
      <w:r w:rsidRPr="006B66CB">
        <w:t>подписания. В случае мотивированного отказа от подписания Акта Сторонами составляется двусторонний акт с указанием недостатков и сроков их устранения.</w:t>
      </w:r>
    </w:p>
    <w:p w14:paraId="40F49DAB" w14:textId="235320A6" w:rsidR="000F7CA9" w:rsidRPr="004E3DCF" w:rsidRDefault="004043EE" w:rsidP="006B66CB">
      <w:pPr>
        <w:numPr>
          <w:ilvl w:val="1"/>
          <w:numId w:val="48"/>
        </w:numPr>
        <w:tabs>
          <w:tab w:val="num" w:pos="0"/>
          <w:tab w:val="left" w:pos="567"/>
        </w:tabs>
        <w:spacing w:after="0"/>
        <w:ind w:left="0" w:firstLine="0"/>
        <w:rPr>
          <w:b/>
        </w:rPr>
      </w:pPr>
      <w:r w:rsidRPr="006B66CB">
        <w:rPr>
          <w:b/>
        </w:rPr>
        <w:t xml:space="preserve">Исполнитель </w:t>
      </w:r>
      <w:r w:rsidR="000F7CA9" w:rsidRPr="004E3DCF">
        <w:rPr>
          <w:b/>
        </w:rPr>
        <w:t>имеет право:</w:t>
      </w:r>
    </w:p>
    <w:p w14:paraId="4B6FB903" w14:textId="2E5D3A78" w:rsidR="000F7CA9" w:rsidRPr="004E3DCF" w:rsidRDefault="000F7CA9" w:rsidP="006B66CB">
      <w:pPr>
        <w:tabs>
          <w:tab w:val="num" w:pos="0"/>
        </w:tabs>
        <w:spacing w:after="0"/>
      </w:pPr>
      <w:r w:rsidRPr="006B66CB">
        <w:t>2.4.1. Получать от Заказчика информацию, необходимую для выполнения своих обязательств по Договору.</w:t>
      </w:r>
    </w:p>
    <w:p w14:paraId="3F1E55E9" w14:textId="69986359" w:rsidR="004043EE" w:rsidRPr="006B66CB" w:rsidRDefault="000F7CA9" w:rsidP="006B66CB">
      <w:pPr>
        <w:numPr>
          <w:ilvl w:val="1"/>
          <w:numId w:val="48"/>
        </w:numPr>
        <w:tabs>
          <w:tab w:val="num" w:pos="0"/>
          <w:tab w:val="left" w:pos="567"/>
        </w:tabs>
        <w:spacing w:after="0"/>
        <w:ind w:left="0" w:firstLine="0"/>
        <w:rPr>
          <w:b/>
        </w:rPr>
      </w:pPr>
      <w:r w:rsidRPr="004E3DCF">
        <w:rPr>
          <w:b/>
        </w:rPr>
        <w:lastRenderedPageBreak/>
        <w:t>Исполнитель обязуется</w:t>
      </w:r>
      <w:r w:rsidR="004043EE" w:rsidRPr="006B66CB">
        <w:rPr>
          <w:b/>
        </w:rPr>
        <w:t>:</w:t>
      </w:r>
    </w:p>
    <w:p w14:paraId="7D53574D" w14:textId="0AA921BD" w:rsidR="004E3B2E" w:rsidRPr="0039786E" w:rsidRDefault="004043EE" w:rsidP="006B66CB">
      <w:pPr>
        <w:numPr>
          <w:ilvl w:val="2"/>
          <w:numId w:val="48"/>
        </w:numPr>
        <w:tabs>
          <w:tab w:val="num" w:pos="0"/>
          <w:tab w:val="num" w:pos="709"/>
          <w:tab w:val="left" w:pos="993"/>
        </w:tabs>
        <w:spacing w:after="0"/>
        <w:ind w:left="0" w:firstLine="0"/>
      </w:pPr>
      <w:r w:rsidRPr="004E3DCF">
        <w:t>Своевременно предоставить транспорт в технически исправном состоянии для вывоза отходов</w:t>
      </w:r>
      <w:r w:rsidR="00CC703F" w:rsidRPr="004E3DCF">
        <w:t xml:space="preserve"> производства</w:t>
      </w:r>
      <w:r w:rsidRPr="004E3DCF">
        <w:t xml:space="preserve"> с территории Заказчика, по адресу, указанному в п. 1.3</w:t>
      </w:r>
      <w:r w:rsidR="00CC703F" w:rsidRPr="004E3DCF">
        <w:t xml:space="preserve"> </w:t>
      </w:r>
      <w:r w:rsidRPr="004E3DCF">
        <w:t>Договора.</w:t>
      </w:r>
    </w:p>
    <w:p w14:paraId="19E7CCF9" w14:textId="7D26360F" w:rsidR="004E3B2E" w:rsidRPr="006B66CB" w:rsidRDefault="00A40CBC" w:rsidP="006B66CB">
      <w:pPr>
        <w:numPr>
          <w:ilvl w:val="2"/>
          <w:numId w:val="48"/>
        </w:numPr>
        <w:tabs>
          <w:tab w:val="num" w:pos="0"/>
          <w:tab w:val="num" w:pos="709"/>
          <w:tab w:val="left" w:pos="993"/>
        </w:tabs>
        <w:spacing w:after="0"/>
        <w:ind w:left="0" w:firstLine="0"/>
      </w:pPr>
      <w:r w:rsidRPr="004E3DCF">
        <w:t xml:space="preserve">В соответствии </w:t>
      </w:r>
      <w:r w:rsidR="004E3B2E" w:rsidRPr="004E3DCF">
        <w:t>с режимными требованиями, действующими на территории Заказчика, для оказания услуг на о</w:t>
      </w:r>
      <w:r w:rsidRPr="004E3DCF">
        <w:t xml:space="preserve">бъекте </w:t>
      </w:r>
      <w:r w:rsidR="004E3B2E" w:rsidRPr="004E3DCF">
        <w:t>направить работников, имеющих гражданство Российской Федерации.</w:t>
      </w:r>
    </w:p>
    <w:p w14:paraId="172502D1" w14:textId="56403612" w:rsidR="004E3B2E" w:rsidRPr="006B66CB" w:rsidRDefault="004E3B2E" w:rsidP="006B66CB">
      <w:pPr>
        <w:numPr>
          <w:ilvl w:val="2"/>
          <w:numId w:val="48"/>
        </w:numPr>
        <w:tabs>
          <w:tab w:val="num" w:pos="0"/>
          <w:tab w:val="num" w:pos="709"/>
          <w:tab w:val="left" w:pos="993"/>
        </w:tabs>
        <w:spacing w:after="0"/>
        <w:ind w:left="0" w:firstLine="0"/>
      </w:pPr>
      <w:r w:rsidRPr="004E3DCF">
        <w:t>Представить для согласования с Заказчиком в течение 2 (двух) рабочих дней с даты подписания Договора Сторонами список</w:t>
      </w:r>
      <w:r w:rsidR="00834806">
        <w:t xml:space="preserve"> </w:t>
      </w:r>
      <w:r w:rsidRPr="004E3DCF">
        <w:t xml:space="preserve">своих работников, задействованных на объекте Заказчика, </w:t>
      </w:r>
      <w:r w:rsidRPr="006B66CB">
        <w:rPr>
          <w:iCs/>
        </w:rPr>
        <w:t>и предоставить подтверждающие сведения о наличии с ними трудовых отношений</w:t>
      </w:r>
      <w:r w:rsidRPr="006B66CB">
        <w:t>.</w:t>
      </w:r>
      <w:r w:rsidR="00834806">
        <w:t xml:space="preserve"> В течение указанного в настоящем пункте срока, необходимо также представить для согласования с Заказчиком список транспорта, принадлежащего Исполнителю, и задействованного на объекте Заказчика.</w:t>
      </w:r>
    </w:p>
    <w:p w14:paraId="17E440F0" w14:textId="6494B1E7" w:rsidR="004E3B2E" w:rsidRPr="006B66CB" w:rsidRDefault="004E3B2E" w:rsidP="006B66CB">
      <w:pPr>
        <w:numPr>
          <w:ilvl w:val="2"/>
          <w:numId w:val="48"/>
        </w:numPr>
        <w:tabs>
          <w:tab w:val="num" w:pos="0"/>
          <w:tab w:val="num" w:pos="709"/>
          <w:tab w:val="left" w:pos="993"/>
        </w:tabs>
        <w:spacing w:after="0"/>
        <w:ind w:left="0" w:firstLine="0"/>
      </w:pPr>
      <w:r w:rsidRPr="006B66CB">
        <w:t>Обеспечить соответствующую квалификацию своих работников, подтвержденную по требованию Заказчика документально, и соблюдение ими на месте оказания услуг необходимых мероприятий по охране труда и технике безопасности, пожарной безопасности и внутриобъектного режима, а также других правил и положений, действующих на объекте Заказчика, в соответствии с законодательством Российской Федерации, принять меры к исключению доступа работникам Заказчика, не задействованным в оказании услуг по Договору</w:t>
      </w:r>
      <w:r w:rsidRPr="004E3DCF">
        <w:t xml:space="preserve">, в зону </w:t>
      </w:r>
      <w:r w:rsidRPr="006B66CB">
        <w:t>оказания услуг</w:t>
      </w:r>
      <w:r w:rsidRPr="004E3DCF">
        <w:t>.</w:t>
      </w:r>
    </w:p>
    <w:p w14:paraId="0670821D" w14:textId="581B7056" w:rsidR="004E3B2E" w:rsidRPr="004E3DCF" w:rsidRDefault="004E3B2E" w:rsidP="006B66CB">
      <w:pPr>
        <w:numPr>
          <w:ilvl w:val="2"/>
          <w:numId w:val="48"/>
        </w:numPr>
        <w:tabs>
          <w:tab w:val="num" w:pos="0"/>
          <w:tab w:val="num" w:pos="709"/>
          <w:tab w:val="left" w:pos="993"/>
        </w:tabs>
        <w:spacing w:after="0"/>
        <w:ind w:left="0" w:firstLine="0"/>
      </w:pPr>
      <w:r w:rsidRPr="004E3DCF">
        <w:t>Соблюдать при оказании услуг требования действующего законодательства Российской Федерации об охране окружающей среды.</w:t>
      </w:r>
    </w:p>
    <w:p w14:paraId="6465A8E9" w14:textId="35910DAC" w:rsidR="00CC703F" w:rsidRPr="0039786E" w:rsidRDefault="00A40CBC" w:rsidP="006B66CB">
      <w:pPr>
        <w:numPr>
          <w:ilvl w:val="2"/>
          <w:numId w:val="48"/>
        </w:numPr>
        <w:tabs>
          <w:tab w:val="num" w:pos="0"/>
          <w:tab w:val="num" w:pos="709"/>
          <w:tab w:val="left" w:pos="993"/>
        </w:tabs>
        <w:spacing w:after="0"/>
        <w:ind w:left="0" w:firstLine="0"/>
      </w:pPr>
      <w:r w:rsidRPr="006B66CB">
        <w:t>Осуществлять вывоз отходов производства в соответствии с требованиями природоохранного законодательства Российской Федерации.</w:t>
      </w:r>
    </w:p>
    <w:p w14:paraId="594328EC" w14:textId="7C01AF7C" w:rsidR="004043EE" w:rsidRPr="006B66CB" w:rsidRDefault="004043EE" w:rsidP="006B66CB">
      <w:pPr>
        <w:numPr>
          <w:ilvl w:val="2"/>
          <w:numId w:val="48"/>
        </w:numPr>
        <w:tabs>
          <w:tab w:val="clear" w:pos="1146"/>
          <w:tab w:val="num" w:pos="0"/>
        </w:tabs>
        <w:spacing w:after="0"/>
        <w:ind w:left="0" w:firstLine="0"/>
      </w:pPr>
      <w:r w:rsidRPr="006B66CB">
        <w:rPr>
          <w:bCs/>
        </w:rPr>
        <w:t>В</w:t>
      </w:r>
      <w:r w:rsidR="00CE141D" w:rsidRPr="006B66CB">
        <w:rPr>
          <w:bCs/>
        </w:rPr>
        <w:t xml:space="preserve"> </w:t>
      </w:r>
      <w:r w:rsidRPr="006B66CB">
        <w:rPr>
          <w:bCs/>
        </w:rPr>
        <w:t>случае отсутствия в лицензии</w:t>
      </w:r>
      <w:r w:rsidR="00CE141D" w:rsidRPr="006B66CB">
        <w:rPr>
          <w:bCs/>
        </w:rPr>
        <w:t xml:space="preserve"> Исполнителя</w:t>
      </w:r>
      <w:r w:rsidRPr="006B66CB">
        <w:rPr>
          <w:bCs/>
        </w:rPr>
        <w:t xml:space="preserve"> вида деятельности по обезвреживанию заявленных отходов</w:t>
      </w:r>
      <w:r w:rsidR="00900620" w:rsidRPr="006B66CB">
        <w:rPr>
          <w:bCs/>
        </w:rPr>
        <w:t xml:space="preserve"> производства</w:t>
      </w:r>
      <w:r w:rsidRPr="006B66CB">
        <w:rPr>
          <w:bCs/>
        </w:rPr>
        <w:t>, согласно перечню отходов</w:t>
      </w:r>
      <w:r w:rsidR="00900620" w:rsidRPr="006B66CB">
        <w:rPr>
          <w:bCs/>
        </w:rPr>
        <w:t xml:space="preserve"> производства</w:t>
      </w:r>
      <w:r w:rsidRPr="006B66CB">
        <w:rPr>
          <w:bCs/>
        </w:rPr>
        <w:t xml:space="preserve">, представленных в </w:t>
      </w:r>
      <w:r w:rsidRPr="006B66CB">
        <w:t>Приложении № 1</w:t>
      </w:r>
      <w:r w:rsidR="00CE141D" w:rsidRPr="006B66CB">
        <w:t xml:space="preserve"> к Договору</w:t>
      </w:r>
      <w:r w:rsidRPr="006B66CB">
        <w:t xml:space="preserve"> Исполнитель </w:t>
      </w:r>
      <w:r w:rsidRPr="006B66CB">
        <w:rPr>
          <w:bCs/>
        </w:rPr>
        <w:t>представляет</w:t>
      </w:r>
      <w:r w:rsidR="00CE141D" w:rsidRPr="006B66CB">
        <w:rPr>
          <w:bCs/>
        </w:rPr>
        <w:t xml:space="preserve"> Заказчику</w:t>
      </w:r>
      <w:r w:rsidRPr="006B66CB">
        <w:rPr>
          <w:bCs/>
        </w:rPr>
        <w:t xml:space="preserve"> договор с организацией, имеющей такую лицензию и копию лицензии. </w:t>
      </w:r>
    </w:p>
    <w:p w14:paraId="0085C665" w14:textId="67B62268" w:rsidR="004043EE" w:rsidRPr="006B66CB" w:rsidRDefault="008329A2" w:rsidP="006B66CB">
      <w:pPr>
        <w:numPr>
          <w:ilvl w:val="2"/>
          <w:numId w:val="48"/>
        </w:numPr>
        <w:tabs>
          <w:tab w:val="num" w:pos="0"/>
          <w:tab w:val="left" w:pos="567"/>
        </w:tabs>
        <w:spacing w:after="0"/>
        <w:ind w:left="0" w:firstLine="0"/>
      </w:pPr>
      <w:r>
        <w:t xml:space="preserve"> </w:t>
      </w:r>
      <w:r w:rsidR="004043EE" w:rsidRPr="004E3DCF">
        <w:t>В течение 5 (пяти)</w:t>
      </w:r>
      <w:r w:rsidR="00CE141D" w:rsidRPr="004E3DCF">
        <w:t xml:space="preserve"> календарных</w:t>
      </w:r>
      <w:r w:rsidR="004043EE" w:rsidRPr="004E3DCF">
        <w:t xml:space="preserve"> дней после оказания услуг по Договору представлять Заказчику Акт оказанных услуг и Акт о передачи отходов</w:t>
      </w:r>
      <w:r w:rsidR="00900620" w:rsidRPr="006B66CB">
        <w:t xml:space="preserve"> производства</w:t>
      </w:r>
      <w:r w:rsidR="004043EE" w:rsidRPr="006B66CB">
        <w:t xml:space="preserve"> на обезвреживание на каждую вывезенную партию отходов</w:t>
      </w:r>
      <w:r w:rsidR="00900620" w:rsidRPr="006B66CB">
        <w:t xml:space="preserve"> производства</w:t>
      </w:r>
      <w:r w:rsidR="004043EE" w:rsidRPr="006B66CB">
        <w:t>.</w:t>
      </w:r>
    </w:p>
    <w:p w14:paraId="2718D04F" w14:textId="77777777" w:rsidR="004043EE" w:rsidRPr="006B66CB" w:rsidRDefault="004043EE" w:rsidP="006B66CB">
      <w:pPr>
        <w:numPr>
          <w:ilvl w:val="2"/>
          <w:numId w:val="48"/>
        </w:numPr>
        <w:tabs>
          <w:tab w:val="num" w:pos="0"/>
          <w:tab w:val="num" w:pos="709"/>
          <w:tab w:val="left" w:pos="993"/>
        </w:tabs>
        <w:spacing w:after="0"/>
        <w:ind w:left="0" w:firstLine="0"/>
      </w:pPr>
      <w:r w:rsidRPr="006B66CB">
        <w:t>По окончании квартала или после исполнения со своей стороны всех обязательств по оказанию услуг Исполнитель направляет в адрес Заказчика Акт сверки взаиморасчетов.</w:t>
      </w:r>
    </w:p>
    <w:p w14:paraId="7DFC2257" w14:textId="714F9BF2" w:rsidR="004043EE" w:rsidRPr="006B66CB" w:rsidRDefault="004043EE" w:rsidP="006B66CB">
      <w:pPr>
        <w:numPr>
          <w:ilvl w:val="2"/>
          <w:numId w:val="48"/>
        </w:numPr>
        <w:tabs>
          <w:tab w:val="num" w:pos="0"/>
          <w:tab w:val="num" w:pos="709"/>
          <w:tab w:val="left" w:pos="993"/>
        </w:tabs>
        <w:spacing w:after="0"/>
        <w:ind w:left="0" w:firstLine="0"/>
      </w:pPr>
      <w:r w:rsidRPr="006B66CB">
        <w:t xml:space="preserve">Представить Заказчику отчетную экологическую документацию в течение 5 (пяти) </w:t>
      </w:r>
      <w:r w:rsidR="00CE141D" w:rsidRPr="006B66CB">
        <w:t xml:space="preserve">календарных </w:t>
      </w:r>
      <w:r w:rsidRPr="006B66CB">
        <w:t>дней после обезвреживания.</w:t>
      </w:r>
    </w:p>
    <w:p w14:paraId="4CBE5F6D" w14:textId="161E9179" w:rsidR="004043EE" w:rsidRPr="006B66CB" w:rsidRDefault="004043EE" w:rsidP="006B66CB">
      <w:pPr>
        <w:numPr>
          <w:ilvl w:val="2"/>
          <w:numId w:val="48"/>
        </w:numPr>
        <w:tabs>
          <w:tab w:val="num" w:pos="0"/>
          <w:tab w:val="num" w:pos="709"/>
          <w:tab w:val="left" w:pos="993"/>
        </w:tabs>
        <w:spacing w:after="0"/>
        <w:ind w:left="0" w:firstLine="0"/>
      </w:pPr>
      <w:r w:rsidRPr="006B66CB">
        <w:t>Соблюдать требования природоохранного законодательства Российской Федерации, требования в области охраны труда и техники безопасности</w:t>
      </w:r>
      <w:r w:rsidR="00733BA9" w:rsidRPr="006B66CB">
        <w:t>,</w:t>
      </w:r>
      <w:r w:rsidRPr="006B66CB">
        <w:t xml:space="preserve"> режимные требования.</w:t>
      </w:r>
    </w:p>
    <w:p w14:paraId="3E5FA58D" w14:textId="77777777" w:rsidR="004043EE" w:rsidRPr="006B66CB" w:rsidRDefault="004043EE" w:rsidP="006B66CB">
      <w:pPr>
        <w:numPr>
          <w:ilvl w:val="2"/>
          <w:numId w:val="48"/>
        </w:numPr>
        <w:tabs>
          <w:tab w:val="num" w:pos="0"/>
          <w:tab w:val="num" w:pos="709"/>
          <w:tab w:val="left" w:pos="993"/>
        </w:tabs>
        <w:spacing w:after="0"/>
        <w:ind w:left="0" w:firstLine="0"/>
      </w:pPr>
      <w:r w:rsidRPr="006B66CB">
        <w:t>Исполнитель несет ответственность в случае нарушения действующего законодательства Российской Федерации в области обращения с отходами.</w:t>
      </w:r>
    </w:p>
    <w:p w14:paraId="765EDA9A" w14:textId="77777777" w:rsidR="004043EE" w:rsidRPr="006B66CB" w:rsidRDefault="004043EE" w:rsidP="004043EE">
      <w:pPr>
        <w:widowControl w:val="0"/>
        <w:spacing w:after="0"/>
        <w:outlineLvl w:val="1"/>
      </w:pPr>
    </w:p>
    <w:p w14:paraId="2FF5319E" w14:textId="77777777" w:rsidR="004043EE" w:rsidRPr="006B66CB" w:rsidRDefault="004043EE" w:rsidP="004043EE">
      <w:pPr>
        <w:numPr>
          <w:ilvl w:val="0"/>
          <w:numId w:val="48"/>
        </w:numPr>
        <w:spacing w:after="0"/>
        <w:jc w:val="center"/>
        <w:rPr>
          <w:rFonts w:eastAsia="Calibri"/>
          <w:b/>
          <w:bCs/>
        </w:rPr>
      </w:pPr>
      <w:r w:rsidRPr="006B66CB">
        <w:rPr>
          <w:rFonts w:eastAsia="Calibri"/>
          <w:b/>
          <w:bCs/>
        </w:rPr>
        <w:t>СТОИМОСТЬ УСЛУГ И ПОРЯДОК РАСЧЕТОВ</w:t>
      </w:r>
    </w:p>
    <w:p w14:paraId="6C7D54FC" w14:textId="77777777" w:rsidR="004043EE" w:rsidRPr="006B66CB" w:rsidRDefault="004043EE" w:rsidP="004043EE">
      <w:pPr>
        <w:spacing w:after="0"/>
        <w:jc w:val="left"/>
        <w:rPr>
          <w:rFonts w:eastAsia="Calibri"/>
          <w:b/>
          <w:bCs/>
        </w:rPr>
      </w:pPr>
    </w:p>
    <w:p w14:paraId="1F32388B" w14:textId="30B54A47" w:rsidR="004043EE" w:rsidRPr="006B66CB" w:rsidRDefault="004043EE" w:rsidP="004043EE">
      <w:pPr>
        <w:spacing w:after="0"/>
      </w:pPr>
      <w:r w:rsidRPr="006B66CB">
        <w:t>3.1. Общая</w:t>
      </w:r>
      <w:r w:rsidR="00D078BD" w:rsidRPr="006B66CB">
        <w:t xml:space="preserve"> </w:t>
      </w:r>
      <w:r w:rsidRPr="006B66CB">
        <w:t>сумма Договора определяется как сумма всех оплачиваемых счетов за оказанные Исполнителем услуги по заявкам Заказчика в течение всего срока действия Договора</w:t>
      </w:r>
      <w:r w:rsidR="00D078BD" w:rsidRPr="006B66CB">
        <w:t xml:space="preserve"> и</w:t>
      </w:r>
      <w:r w:rsidRPr="006B66CB">
        <w:t xml:space="preserve"> не может превышать _________ (___________________) рублей ____ коп</w:t>
      </w:r>
      <w:r w:rsidR="000F7CA9" w:rsidRPr="006B66CB">
        <w:t>еек</w:t>
      </w:r>
      <w:r w:rsidRPr="006B66CB">
        <w:t>, в том числе НДС 20%</w:t>
      </w:r>
      <w:r w:rsidR="000F7CA9" w:rsidRPr="006B66CB">
        <w:t xml:space="preserve"> (_________________) рублей _______ копеек</w:t>
      </w:r>
      <w:r w:rsidRPr="006B66CB">
        <w:t>.</w:t>
      </w:r>
      <w:r w:rsidR="000F7CA9" w:rsidRPr="006B66CB">
        <w:t xml:space="preserve"> </w:t>
      </w:r>
    </w:p>
    <w:p w14:paraId="64AFDCAC" w14:textId="3791456D" w:rsidR="004043EE" w:rsidRPr="006B66CB" w:rsidRDefault="004043EE" w:rsidP="004043EE">
      <w:pPr>
        <w:spacing w:after="0"/>
      </w:pPr>
      <w:r w:rsidRPr="006B66CB">
        <w:t>3.</w:t>
      </w:r>
      <w:r w:rsidR="000A2CE5">
        <w:t>2</w:t>
      </w:r>
      <w:r w:rsidRPr="004E3DCF">
        <w:t>. Заказчик оплачивает услуги Исполнителя по факту оказания услуг, согласно</w:t>
      </w:r>
      <w:r w:rsidR="00D078BD" w:rsidRPr="004E3DCF">
        <w:t xml:space="preserve"> </w:t>
      </w:r>
      <w:r w:rsidR="00900620" w:rsidRPr="006B66CB">
        <w:t>Акту, подписанно</w:t>
      </w:r>
      <w:r w:rsidR="00D078BD" w:rsidRPr="006B66CB">
        <w:t>м</w:t>
      </w:r>
      <w:r w:rsidR="00900620" w:rsidRPr="006B66CB">
        <w:t xml:space="preserve">у </w:t>
      </w:r>
      <w:r w:rsidR="00D078BD" w:rsidRPr="006B66CB">
        <w:t>Сторонами</w:t>
      </w:r>
      <w:r w:rsidRPr="006B66CB">
        <w:t xml:space="preserve">. </w:t>
      </w:r>
    </w:p>
    <w:p w14:paraId="49B1AAD2" w14:textId="7867335E" w:rsidR="004043EE" w:rsidRPr="004E3DCF" w:rsidRDefault="004043EE" w:rsidP="004043EE">
      <w:pPr>
        <w:spacing w:after="0"/>
      </w:pPr>
      <w:r w:rsidRPr="006B66CB">
        <w:t>3.</w:t>
      </w:r>
      <w:r w:rsidR="000A2CE5">
        <w:t>3</w:t>
      </w:r>
      <w:r w:rsidRPr="004E3DCF">
        <w:t>. Стоимость</w:t>
      </w:r>
      <w:r w:rsidR="001F5BD6">
        <w:t xml:space="preserve"> </w:t>
      </w:r>
      <w:r w:rsidRPr="004E3DCF">
        <w:t>одной тонны отходов</w:t>
      </w:r>
      <w:r w:rsidR="00D233EE" w:rsidRPr="004E3DCF">
        <w:t xml:space="preserve"> производства</w:t>
      </w:r>
      <w:r w:rsidRPr="004E3DCF">
        <w:t xml:space="preserve"> передаваемой Исполнителю указана в Приложени</w:t>
      </w:r>
      <w:r w:rsidR="000F6985">
        <w:t>и</w:t>
      </w:r>
      <w:r w:rsidRPr="004E3DCF">
        <w:t xml:space="preserve"> №</w:t>
      </w:r>
      <w:r w:rsidR="000F7CA9" w:rsidRPr="004E3DCF">
        <w:t xml:space="preserve"> </w:t>
      </w:r>
      <w:r w:rsidRPr="006B66CB">
        <w:t xml:space="preserve">2 к </w:t>
      </w:r>
      <w:r w:rsidR="00D078BD" w:rsidRPr="006B66CB">
        <w:t>Д</w:t>
      </w:r>
      <w:r w:rsidRPr="006B66CB">
        <w:t>оговору</w:t>
      </w:r>
      <w:r w:rsidR="001F5BD6">
        <w:t xml:space="preserve"> и включает в себя их сбор, транспортирование и обезвреживание. </w:t>
      </w:r>
    </w:p>
    <w:p w14:paraId="69B45A8A" w14:textId="71A7AF4F" w:rsidR="004043EE" w:rsidRPr="006B66CB" w:rsidRDefault="004043EE" w:rsidP="004043EE">
      <w:pPr>
        <w:spacing w:after="0"/>
      </w:pPr>
      <w:r w:rsidRPr="006B66CB">
        <w:t>3.</w:t>
      </w:r>
      <w:r w:rsidR="001F5BD6">
        <w:t>4</w:t>
      </w:r>
      <w:r w:rsidRPr="004E3DCF">
        <w:t>. Оплат</w:t>
      </w:r>
      <w:r w:rsidR="001F5BD6">
        <w:t xml:space="preserve">а </w:t>
      </w:r>
      <w:r w:rsidRPr="004E3DCF">
        <w:t xml:space="preserve">за оказанные услуги производиться по выставленному счету, на имя Заказчика, путем перечисления денежных средств на расчетный счет Исполнителя на основании </w:t>
      </w:r>
      <w:r w:rsidRPr="006B66CB">
        <w:t>подписанного</w:t>
      </w:r>
      <w:r w:rsidR="00D078BD" w:rsidRPr="006B66CB">
        <w:t xml:space="preserve"> </w:t>
      </w:r>
      <w:r w:rsidRPr="006B66CB">
        <w:t>Акта в течение 10 (десяти) дней с момента его подписания Сторонами.</w:t>
      </w:r>
    </w:p>
    <w:p w14:paraId="470253BF" w14:textId="48FD69FB" w:rsidR="004043EE" w:rsidRPr="006B66CB" w:rsidRDefault="004043EE" w:rsidP="004043EE">
      <w:pPr>
        <w:spacing w:after="0"/>
      </w:pPr>
      <w:r w:rsidRPr="006B66CB">
        <w:t>3.</w:t>
      </w:r>
      <w:r w:rsidR="001F5BD6">
        <w:t>5</w:t>
      </w:r>
      <w:r w:rsidRPr="004E3DCF">
        <w:t>. В случае приостановки оказания услуг по взаимному согласию Сторон или по инициативе Заказчика, оплата производится по факту оказанных Исполните</w:t>
      </w:r>
      <w:r w:rsidRPr="006B66CB">
        <w:t>лем и принятых Заказчиком услуг.</w:t>
      </w:r>
    </w:p>
    <w:p w14:paraId="063165F5" w14:textId="7D26293C" w:rsidR="000A2CE5" w:rsidRDefault="001F5BD6" w:rsidP="006B66CB">
      <w:pPr>
        <w:pStyle w:val="af5"/>
        <w:spacing w:after="0"/>
      </w:pPr>
      <w:r w:rsidRPr="006B66CB">
        <w:rPr>
          <w:szCs w:val="24"/>
        </w:rPr>
        <w:t>3.6</w:t>
      </w:r>
      <w:r w:rsidR="00900620" w:rsidRPr="006B66CB">
        <w:rPr>
          <w:szCs w:val="24"/>
        </w:rPr>
        <w:t>. Датой исполнения обязательства по оплате считается дата списания денежных средств с расчетного счета Заказчика.</w:t>
      </w:r>
    </w:p>
    <w:p w14:paraId="6DE74C05" w14:textId="3471B8C5" w:rsidR="000379E9" w:rsidRPr="00D00BE7" w:rsidRDefault="001F5BD6" w:rsidP="006B66CB">
      <w:pPr>
        <w:suppressAutoHyphens/>
        <w:spacing w:after="0"/>
        <w:rPr>
          <w:lang w:eastAsia="ar-SA"/>
        </w:rPr>
      </w:pPr>
      <w:r>
        <w:t>3.7</w:t>
      </w:r>
      <w:r w:rsidR="000A2CE5">
        <w:t xml:space="preserve">. </w:t>
      </w:r>
      <w:r w:rsidR="000A2CE5" w:rsidRPr="00534171">
        <w:rPr>
          <w:bCs/>
          <w:iCs/>
          <w:color w:val="000000"/>
        </w:rPr>
        <w:t xml:space="preserve">Оплата не производится до получения </w:t>
      </w:r>
      <w:r w:rsidR="000A2CE5">
        <w:rPr>
          <w:bCs/>
          <w:iCs/>
          <w:color w:val="000000"/>
        </w:rPr>
        <w:t>Заказчиком</w:t>
      </w:r>
      <w:r w:rsidR="000A2CE5" w:rsidRPr="00534171">
        <w:rPr>
          <w:bCs/>
          <w:iCs/>
          <w:color w:val="000000"/>
        </w:rPr>
        <w:t xml:space="preserve"> оригинала настоящего Договора, подписанного обеими Сторонами.</w:t>
      </w:r>
      <w:r w:rsidR="000379E9">
        <w:rPr>
          <w:bCs/>
          <w:iCs/>
          <w:color w:val="000000"/>
        </w:rPr>
        <w:t xml:space="preserve"> </w:t>
      </w:r>
      <w:r w:rsidR="000379E9">
        <w:rPr>
          <w:lang w:eastAsia="ar-SA"/>
        </w:rPr>
        <w:t>В случае не пред</w:t>
      </w:r>
      <w:r w:rsidR="000379E9" w:rsidRPr="00D00BE7">
        <w:rPr>
          <w:lang w:eastAsia="ar-SA"/>
        </w:rPr>
        <w:t xml:space="preserve">ставления </w:t>
      </w:r>
      <w:r w:rsidR="000379E9">
        <w:rPr>
          <w:lang w:eastAsia="ar-SA"/>
        </w:rPr>
        <w:t xml:space="preserve">Исполнителем подписанного обеими </w:t>
      </w:r>
      <w:r w:rsidR="000379E9">
        <w:rPr>
          <w:lang w:eastAsia="ar-SA"/>
        </w:rPr>
        <w:lastRenderedPageBreak/>
        <w:t xml:space="preserve">Сторонами </w:t>
      </w:r>
      <w:r w:rsidR="000379E9" w:rsidRPr="00D00BE7">
        <w:rPr>
          <w:lang w:eastAsia="ar-SA"/>
        </w:rPr>
        <w:t xml:space="preserve">оригинала </w:t>
      </w:r>
      <w:r w:rsidR="000379E9">
        <w:rPr>
          <w:lang w:eastAsia="ar-SA"/>
        </w:rPr>
        <w:t xml:space="preserve">настоящего </w:t>
      </w:r>
      <w:r w:rsidR="000379E9" w:rsidRPr="00D00BE7">
        <w:rPr>
          <w:lang w:eastAsia="ar-SA"/>
        </w:rPr>
        <w:t>Договора</w:t>
      </w:r>
      <w:r w:rsidR="000379E9">
        <w:rPr>
          <w:lang w:eastAsia="ar-SA"/>
        </w:rPr>
        <w:t xml:space="preserve"> до даты осуществления платежа, Заказчик </w:t>
      </w:r>
      <w:r w:rsidR="000379E9" w:rsidRPr="00D00BE7">
        <w:rPr>
          <w:lang w:eastAsia="ar-SA"/>
        </w:rPr>
        <w:t xml:space="preserve">не производит расчет с </w:t>
      </w:r>
      <w:r w:rsidR="000379E9">
        <w:rPr>
          <w:lang w:eastAsia="ar-SA"/>
        </w:rPr>
        <w:t xml:space="preserve">Исполнителем </w:t>
      </w:r>
      <w:r w:rsidR="000379E9" w:rsidRPr="00D00BE7">
        <w:rPr>
          <w:lang w:eastAsia="ar-SA"/>
        </w:rPr>
        <w:t xml:space="preserve">до получения подписанного оригинала </w:t>
      </w:r>
      <w:r w:rsidR="000379E9">
        <w:rPr>
          <w:lang w:eastAsia="ar-SA"/>
        </w:rPr>
        <w:t xml:space="preserve">настоящего </w:t>
      </w:r>
      <w:r w:rsidR="000379E9" w:rsidRPr="00D00BE7">
        <w:rPr>
          <w:lang w:eastAsia="ar-SA"/>
        </w:rPr>
        <w:t xml:space="preserve">Договора. Срок оплаты в этом случае соразмерен сроку, указанному в </w:t>
      </w:r>
      <w:r w:rsidR="000379E9">
        <w:rPr>
          <w:lang w:eastAsia="ar-SA"/>
        </w:rPr>
        <w:t xml:space="preserve">п. </w:t>
      </w:r>
      <w:r>
        <w:rPr>
          <w:lang w:eastAsia="ar-SA"/>
        </w:rPr>
        <w:t>3.4</w:t>
      </w:r>
      <w:r w:rsidR="000379E9">
        <w:rPr>
          <w:lang w:eastAsia="ar-SA"/>
        </w:rPr>
        <w:t xml:space="preserve"> Договора</w:t>
      </w:r>
      <w:r w:rsidR="000379E9" w:rsidRPr="00D00BE7">
        <w:rPr>
          <w:lang w:eastAsia="ar-SA"/>
        </w:rPr>
        <w:t xml:space="preserve">, но исчисляется с момента получения </w:t>
      </w:r>
      <w:r w:rsidR="000379E9">
        <w:rPr>
          <w:lang w:eastAsia="ar-SA"/>
        </w:rPr>
        <w:t>Исполнителем</w:t>
      </w:r>
      <w:r w:rsidR="000379E9" w:rsidRPr="00D00BE7">
        <w:rPr>
          <w:lang w:eastAsia="ar-SA"/>
        </w:rPr>
        <w:t xml:space="preserve"> подписанного обеими Сторонами оригинала </w:t>
      </w:r>
      <w:r w:rsidR="000379E9">
        <w:rPr>
          <w:lang w:eastAsia="ar-SA"/>
        </w:rPr>
        <w:t xml:space="preserve">настоящего </w:t>
      </w:r>
      <w:r w:rsidR="000379E9" w:rsidRPr="00D00BE7">
        <w:rPr>
          <w:lang w:eastAsia="ar-SA"/>
        </w:rPr>
        <w:t>Договора.</w:t>
      </w:r>
    </w:p>
    <w:p w14:paraId="1295A2CC" w14:textId="4B1B35AF" w:rsidR="000A2CE5" w:rsidRPr="006B66CB" w:rsidRDefault="000A2CE5" w:rsidP="006B66CB">
      <w:pPr>
        <w:pStyle w:val="af5"/>
        <w:spacing w:after="0"/>
      </w:pPr>
    </w:p>
    <w:p w14:paraId="07C630C5" w14:textId="0B457BA4" w:rsidR="004043EE" w:rsidRPr="00350189" w:rsidRDefault="004043EE" w:rsidP="004043EE">
      <w:pPr>
        <w:keepNext/>
        <w:numPr>
          <w:ilvl w:val="0"/>
          <w:numId w:val="48"/>
        </w:numPr>
        <w:spacing w:after="0"/>
        <w:jc w:val="center"/>
        <w:outlineLvl w:val="1"/>
        <w:rPr>
          <w:b/>
          <w:bCs/>
          <w:szCs w:val="28"/>
        </w:rPr>
      </w:pPr>
      <w:r w:rsidRPr="00350189">
        <w:rPr>
          <w:b/>
          <w:bCs/>
          <w:szCs w:val="28"/>
        </w:rPr>
        <w:t>ОТВЕТСТВЕННОСТЬ</w:t>
      </w:r>
      <w:r w:rsidR="00D233EE">
        <w:rPr>
          <w:b/>
          <w:bCs/>
          <w:szCs w:val="28"/>
        </w:rPr>
        <w:t xml:space="preserve"> </w:t>
      </w:r>
      <w:r w:rsidRPr="00350189">
        <w:rPr>
          <w:b/>
          <w:bCs/>
          <w:szCs w:val="28"/>
        </w:rPr>
        <w:t xml:space="preserve">СТОРОН </w:t>
      </w:r>
    </w:p>
    <w:p w14:paraId="7A3A38EA" w14:textId="77777777" w:rsidR="004043EE" w:rsidRPr="00350189" w:rsidRDefault="004043EE" w:rsidP="004043EE">
      <w:pPr>
        <w:keepNext/>
        <w:spacing w:after="0"/>
        <w:ind w:left="720"/>
        <w:jc w:val="left"/>
        <w:outlineLvl w:val="1"/>
        <w:rPr>
          <w:b/>
          <w:bCs/>
          <w:szCs w:val="28"/>
        </w:rPr>
      </w:pPr>
    </w:p>
    <w:p w14:paraId="26A66457" w14:textId="2C7FFB6C" w:rsidR="004043EE" w:rsidRPr="006B66CB" w:rsidRDefault="004043EE">
      <w:pPr>
        <w:spacing w:after="0"/>
      </w:pPr>
      <w:r w:rsidRPr="00103A01">
        <w:rPr>
          <w:bCs/>
        </w:rPr>
        <w:t xml:space="preserve">4.1. </w:t>
      </w:r>
      <w:r w:rsidRPr="00103A01">
        <w:t xml:space="preserve">За неисполнение или ненадлежащее исполнение обязательств по </w:t>
      </w:r>
      <w:r w:rsidRPr="004E3DCF">
        <w:t>Договору Стороны несут ответственность в соответствии с</w:t>
      </w:r>
      <w:r w:rsidR="00983423" w:rsidRPr="006B66CB">
        <w:t xml:space="preserve"> Договором и </w:t>
      </w:r>
      <w:r w:rsidRPr="006B66CB">
        <w:t>законодательством Российской Федерации.</w:t>
      </w:r>
    </w:p>
    <w:p w14:paraId="586436D8" w14:textId="2ED825D4" w:rsidR="004043EE" w:rsidRPr="006B66CB" w:rsidRDefault="004043EE">
      <w:pPr>
        <w:spacing w:after="0"/>
      </w:pPr>
      <w:r w:rsidRPr="006B66CB">
        <w:t>4.2. В</w:t>
      </w:r>
      <w:r w:rsidR="00983423" w:rsidRPr="006B66CB">
        <w:t xml:space="preserve"> </w:t>
      </w:r>
      <w:r w:rsidRPr="006B66CB">
        <w:t>случае неоплаты (полностью или частично) оказанных услуг в срок, установленный Договором</w:t>
      </w:r>
      <w:r w:rsidR="00C538C2">
        <w:t>,</w:t>
      </w:r>
      <w:r w:rsidRPr="006B66CB">
        <w:t xml:space="preserve"> Заказчик</w:t>
      </w:r>
      <w:r w:rsidR="00522B86" w:rsidRPr="006B66CB">
        <w:t xml:space="preserve">, по письменному требованию Исполнителя, </w:t>
      </w:r>
      <w:r w:rsidRPr="006B66CB">
        <w:t>уплачивает Исполнителю</w:t>
      </w:r>
      <w:r w:rsidR="00522B86" w:rsidRPr="006B66CB">
        <w:t xml:space="preserve"> </w:t>
      </w:r>
      <w:r w:rsidRPr="006B66CB">
        <w:t xml:space="preserve">неустойку в размере 0,1 % </w:t>
      </w:r>
      <w:r w:rsidRPr="006B66CB">
        <w:rPr>
          <w:bCs/>
        </w:rPr>
        <w:t>(ноль целых одна десятая процента)</w:t>
      </w:r>
      <w:r w:rsidRPr="006B66CB">
        <w:t xml:space="preserve"> от стоимости неоплаченных в срок услуг, но не более 5 % (пяти процентов) от этой суммы.</w:t>
      </w:r>
    </w:p>
    <w:p w14:paraId="1798E320" w14:textId="33630973" w:rsidR="004043EE" w:rsidRPr="006B66CB" w:rsidRDefault="004043EE">
      <w:pPr>
        <w:spacing w:after="0"/>
        <w:rPr>
          <w:bCs/>
        </w:rPr>
      </w:pPr>
      <w:r w:rsidRPr="006B66CB">
        <w:rPr>
          <w:bCs/>
        </w:rPr>
        <w:t xml:space="preserve">4.3. В случае нарушения по вине Исполнителя сроков оказания услуг, Заказчик вправе потребовать от Исполнителя уплаты неустойки в размере 0,1 % (ноль целых одна десятая процента) от стоимости не оказанных в срок услуг за каждый день просрочки исполнения обязательства, но не более 10 </w:t>
      </w:r>
      <w:r w:rsidR="00D233EE" w:rsidRPr="006B66CB">
        <w:rPr>
          <w:bCs/>
        </w:rPr>
        <w:t>% (</w:t>
      </w:r>
      <w:r w:rsidRPr="006B66CB">
        <w:rPr>
          <w:bCs/>
        </w:rPr>
        <w:t xml:space="preserve">десяти процентов) от стоимости не оказанных в срок услуг. </w:t>
      </w:r>
    </w:p>
    <w:p w14:paraId="38E26ADB" w14:textId="77777777" w:rsidR="00983423" w:rsidRPr="006B66CB" w:rsidRDefault="00522B86" w:rsidP="006B66CB">
      <w:pPr>
        <w:pStyle w:val="26"/>
        <w:suppressAutoHyphens/>
        <w:spacing w:after="0" w:line="240" w:lineRule="auto"/>
        <w:ind w:left="0"/>
        <w:rPr>
          <w:szCs w:val="24"/>
        </w:rPr>
      </w:pPr>
      <w:r w:rsidRPr="006B66CB">
        <w:rPr>
          <w:szCs w:val="24"/>
          <w:lang w:val="ru-RU"/>
        </w:rPr>
        <w:t xml:space="preserve">4.4. </w:t>
      </w:r>
      <w:r w:rsidRPr="006B66CB">
        <w:rPr>
          <w:szCs w:val="24"/>
        </w:rPr>
        <w:t>Заказчик вправе отказаться от исполнения Договора как полностью, так и частично в одностороннем внесудебном порядке путем направления Исполнителю письменного уведомления о таком расторжении без возмещения Исполнителю каких-либо расходов, убытков и упущенной выгоды в следующих случаях: непредставления Исполнителем документов</w:t>
      </w:r>
      <w:r w:rsidR="00983423" w:rsidRPr="006B66CB">
        <w:rPr>
          <w:szCs w:val="24"/>
          <w:lang w:val="ru-RU"/>
        </w:rPr>
        <w:t>, предусмотренных</w:t>
      </w:r>
      <w:r w:rsidR="00983423" w:rsidRPr="006B66CB">
        <w:rPr>
          <w:szCs w:val="24"/>
        </w:rPr>
        <w:t xml:space="preserve"> </w:t>
      </w:r>
      <w:r w:rsidR="00983423" w:rsidRPr="006B66CB">
        <w:rPr>
          <w:szCs w:val="24"/>
          <w:lang w:val="ru-RU"/>
        </w:rPr>
        <w:t>Д</w:t>
      </w:r>
      <w:r w:rsidR="00983423" w:rsidRPr="006B66CB">
        <w:rPr>
          <w:szCs w:val="24"/>
        </w:rPr>
        <w:t>оговором</w:t>
      </w:r>
      <w:r w:rsidRPr="006B66CB">
        <w:rPr>
          <w:szCs w:val="24"/>
        </w:rPr>
        <w:t>, при лишении Исполнителя лицен</w:t>
      </w:r>
      <w:r w:rsidR="00983423" w:rsidRPr="006B66CB">
        <w:rPr>
          <w:szCs w:val="24"/>
        </w:rPr>
        <w:t xml:space="preserve">зии </w:t>
      </w:r>
      <w:r w:rsidRPr="006B66CB">
        <w:rPr>
          <w:szCs w:val="24"/>
        </w:rPr>
        <w:t xml:space="preserve">или </w:t>
      </w:r>
      <w:r w:rsidR="00983423" w:rsidRPr="006B66CB">
        <w:rPr>
          <w:szCs w:val="24"/>
        </w:rPr>
        <w:t xml:space="preserve">в иных случаях, предусмотренных </w:t>
      </w:r>
      <w:r w:rsidRPr="006B66CB">
        <w:rPr>
          <w:szCs w:val="24"/>
        </w:rPr>
        <w:t>Договором и законодательством Российской Федерации.</w:t>
      </w:r>
    </w:p>
    <w:p w14:paraId="6F43E2DC" w14:textId="176C8882" w:rsidR="00983423" w:rsidRPr="00103A01" w:rsidRDefault="00983423" w:rsidP="006B66CB">
      <w:pPr>
        <w:pStyle w:val="26"/>
        <w:suppressAutoHyphens/>
        <w:spacing w:after="0" w:line="240" w:lineRule="auto"/>
        <w:ind w:left="0"/>
        <w:rPr>
          <w:szCs w:val="24"/>
        </w:rPr>
      </w:pPr>
      <w:r w:rsidRPr="00103A01">
        <w:rPr>
          <w:szCs w:val="24"/>
          <w:lang w:val="ru-RU"/>
        </w:rPr>
        <w:t xml:space="preserve">4.5. </w:t>
      </w:r>
      <w:r w:rsidRPr="00103A01">
        <w:rPr>
          <w:szCs w:val="24"/>
        </w:rPr>
        <w:t>Ответственность перед надзорными органами за организацию оказания услуг, включая транспортирование и обезврежив</w:t>
      </w:r>
      <w:r w:rsidRPr="006B66CB">
        <w:rPr>
          <w:szCs w:val="24"/>
        </w:rPr>
        <w:t>ание отходов</w:t>
      </w:r>
      <w:r w:rsidRPr="00103A01">
        <w:rPr>
          <w:szCs w:val="24"/>
          <w:lang w:val="ru-RU"/>
        </w:rPr>
        <w:t xml:space="preserve"> производства</w:t>
      </w:r>
      <w:r w:rsidRPr="006B66CB">
        <w:rPr>
          <w:szCs w:val="24"/>
        </w:rPr>
        <w:t xml:space="preserve">, а также за действия привлеченных к оказанию услуг в рамках настоящего Договора </w:t>
      </w:r>
      <w:r w:rsidR="008767B8" w:rsidRPr="00103A01">
        <w:rPr>
          <w:szCs w:val="24"/>
          <w:lang w:val="ru-RU"/>
        </w:rPr>
        <w:t>субподрядчиков</w:t>
      </w:r>
      <w:r w:rsidRPr="006B66CB">
        <w:rPr>
          <w:szCs w:val="24"/>
        </w:rPr>
        <w:t>, в полном объеме несет Исполнитель.</w:t>
      </w:r>
      <w:r w:rsidRPr="00103A01">
        <w:rPr>
          <w:szCs w:val="24"/>
          <w:lang w:val="ru-RU"/>
        </w:rPr>
        <w:t xml:space="preserve"> </w:t>
      </w:r>
      <w:r w:rsidRPr="006B66CB">
        <w:rPr>
          <w:szCs w:val="24"/>
        </w:rPr>
        <w:t>В случае наличия каких-либо претензий со стороны третьих лиц (в том числе государственных контрольных и надзорных органов) все претензии и требования со стороны третьих лиц (в том числе государственных контрольных и надзорных органов) разрешаются Исполнителем самостоятельно и за его счет.</w:t>
      </w:r>
    </w:p>
    <w:p w14:paraId="48C65926" w14:textId="62FEC3E6" w:rsidR="0073669D" w:rsidRPr="00103A01" w:rsidRDefault="0073669D" w:rsidP="006B66CB">
      <w:pPr>
        <w:pStyle w:val="a1"/>
        <w:numPr>
          <w:ilvl w:val="0"/>
          <w:numId w:val="0"/>
        </w:numPr>
        <w:suppressAutoHyphens/>
        <w:spacing w:after="0"/>
        <w:rPr>
          <w:szCs w:val="24"/>
        </w:rPr>
      </w:pPr>
      <w:r w:rsidRPr="00103A01">
        <w:rPr>
          <w:szCs w:val="24"/>
          <w:lang w:val="ru-RU"/>
        </w:rPr>
        <w:t xml:space="preserve">4.6. </w:t>
      </w:r>
      <w:r w:rsidRPr="006B66CB">
        <w:rPr>
          <w:szCs w:val="24"/>
        </w:rPr>
        <w:t>Исполнитель возмещает Заказчику в полном объеме расходы по ликвидации последствий аварий (нарушений), связанных, в том числе с потерей, нарушением целостности отходов</w:t>
      </w:r>
      <w:r w:rsidR="00F238F3">
        <w:rPr>
          <w:szCs w:val="24"/>
          <w:lang w:val="ru-RU"/>
        </w:rPr>
        <w:t xml:space="preserve"> производства</w:t>
      </w:r>
      <w:r w:rsidRPr="006B66CB">
        <w:rPr>
          <w:szCs w:val="24"/>
        </w:rPr>
        <w:t xml:space="preserve"> и т.д., произошедших на территории Заказчика по вине </w:t>
      </w:r>
      <w:r w:rsidRPr="006B66CB">
        <w:rPr>
          <w:szCs w:val="24"/>
          <w:lang w:val="ru-RU"/>
        </w:rPr>
        <w:t xml:space="preserve">работников </w:t>
      </w:r>
      <w:r w:rsidRPr="006B66CB">
        <w:rPr>
          <w:szCs w:val="24"/>
        </w:rPr>
        <w:t>Исполнителя.</w:t>
      </w:r>
    </w:p>
    <w:p w14:paraId="256F15CE" w14:textId="77777777" w:rsidR="008767B8" w:rsidRPr="00103A01" w:rsidRDefault="0073669D" w:rsidP="006B66CB">
      <w:pPr>
        <w:pStyle w:val="a1"/>
        <w:numPr>
          <w:ilvl w:val="0"/>
          <w:numId w:val="0"/>
        </w:numPr>
        <w:suppressAutoHyphens/>
        <w:spacing w:after="0"/>
        <w:rPr>
          <w:szCs w:val="24"/>
        </w:rPr>
      </w:pPr>
      <w:r w:rsidRPr="006B66CB">
        <w:rPr>
          <w:szCs w:val="24"/>
        </w:rPr>
        <w:t>В указанном случае представители Заказчика и Исполнителя составляют акт с описанием произошедшего события и указанием его последствий.</w:t>
      </w:r>
    </w:p>
    <w:p w14:paraId="24B0C85B" w14:textId="4F0B2F91" w:rsidR="008767B8" w:rsidRPr="00103A01" w:rsidRDefault="0073669D" w:rsidP="006B66CB">
      <w:pPr>
        <w:pStyle w:val="a1"/>
        <w:numPr>
          <w:ilvl w:val="0"/>
          <w:numId w:val="0"/>
        </w:numPr>
        <w:suppressAutoHyphens/>
        <w:spacing w:after="0"/>
        <w:rPr>
          <w:szCs w:val="24"/>
        </w:rPr>
      </w:pPr>
      <w:r w:rsidRPr="006B66CB">
        <w:rPr>
          <w:szCs w:val="24"/>
        </w:rPr>
        <w:t>На основании указанного акта Заказчик выставляет претензию Исполнителю с приложением документов, подтверждающих понесенные</w:t>
      </w:r>
      <w:r w:rsidR="00C538C2">
        <w:rPr>
          <w:szCs w:val="24"/>
          <w:lang w:val="ru-RU"/>
        </w:rPr>
        <w:t xml:space="preserve"> Заказчиком </w:t>
      </w:r>
      <w:r w:rsidRPr="006B66CB">
        <w:rPr>
          <w:szCs w:val="24"/>
        </w:rPr>
        <w:t>расходы.</w:t>
      </w:r>
    </w:p>
    <w:p w14:paraId="01AFAFCD" w14:textId="2D031BD5" w:rsidR="0073669D" w:rsidRPr="00103A01" w:rsidRDefault="0073669D" w:rsidP="006B66CB">
      <w:pPr>
        <w:pStyle w:val="a1"/>
        <w:numPr>
          <w:ilvl w:val="0"/>
          <w:numId w:val="0"/>
        </w:numPr>
        <w:suppressAutoHyphens/>
        <w:spacing w:after="0"/>
        <w:rPr>
          <w:szCs w:val="24"/>
        </w:rPr>
      </w:pPr>
      <w:r w:rsidRPr="006B66CB">
        <w:rPr>
          <w:szCs w:val="24"/>
        </w:rPr>
        <w:t>Исполнитель обязан возместить убытки Заказчика, предусмотренные настоящим пунктом, в течение 10 (десяти) рабочих дней с даты получения исполнителем претензии Заказчика.</w:t>
      </w:r>
    </w:p>
    <w:p w14:paraId="4E90BB8F" w14:textId="137E71D0" w:rsidR="008767B8" w:rsidRPr="00103A01" w:rsidRDefault="008767B8" w:rsidP="006B66CB">
      <w:pPr>
        <w:suppressAutoHyphens/>
        <w:spacing w:after="0"/>
      </w:pPr>
      <w:r w:rsidRPr="00103A01">
        <w:t>4.7. Исполнитель несет ответственность за качество и сроки оказания услуг при</w:t>
      </w:r>
      <w:r w:rsidR="00103A01">
        <w:t>влеченным</w:t>
      </w:r>
      <w:r w:rsidR="00020296">
        <w:t>и им субподрядчика</w:t>
      </w:r>
      <w:r w:rsidR="00103A01">
        <w:t>м</w:t>
      </w:r>
      <w:r w:rsidR="00020296">
        <w:t>и</w:t>
      </w:r>
      <w:r w:rsidRPr="00103A01">
        <w:t>.</w:t>
      </w:r>
    </w:p>
    <w:p w14:paraId="2924EA4B" w14:textId="4FB5BCFE" w:rsidR="004043EE" w:rsidRPr="00350189" w:rsidRDefault="004043EE" w:rsidP="004043EE">
      <w:pPr>
        <w:keepNext/>
        <w:spacing w:after="0"/>
        <w:outlineLvl w:val="1"/>
        <w:rPr>
          <w:bCs/>
          <w:szCs w:val="28"/>
        </w:rPr>
      </w:pPr>
      <w:r w:rsidRPr="00350189">
        <w:rPr>
          <w:bCs/>
          <w:szCs w:val="28"/>
        </w:rPr>
        <w:t>4.</w:t>
      </w:r>
      <w:r w:rsidR="0039786E">
        <w:rPr>
          <w:bCs/>
          <w:szCs w:val="28"/>
        </w:rPr>
        <w:t>8</w:t>
      </w:r>
      <w:r w:rsidRPr="00350189">
        <w:rPr>
          <w:bCs/>
          <w:szCs w:val="28"/>
        </w:rPr>
        <w:t>. Исполнитель</w:t>
      </w:r>
      <w:r w:rsidR="00C538C2">
        <w:rPr>
          <w:bCs/>
          <w:szCs w:val="28"/>
        </w:rPr>
        <w:t xml:space="preserve"> </w:t>
      </w:r>
      <w:r w:rsidRPr="00350189">
        <w:rPr>
          <w:bCs/>
          <w:szCs w:val="28"/>
        </w:rPr>
        <w:t xml:space="preserve">гарантирует, что имеет все разрешительные документы на </w:t>
      </w:r>
      <w:r w:rsidR="00C538C2">
        <w:rPr>
          <w:bCs/>
          <w:szCs w:val="28"/>
        </w:rPr>
        <w:t>осуществление</w:t>
      </w:r>
      <w:r w:rsidR="00C538C2" w:rsidRPr="00350189">
        <w:rPr>
          <w:bCs/>
          <w:szCs w:val="28"/>
        </w:rPr>
        <w:t xml:space="preserve"> </w:t>
      </w:r>
      <w:r w:rsidRPr="00350189">
        <w:rPr>
          <w:bCs/>
          <w:szCs w:val="28"/>
        </w:rPr>
        <w:t>указанной</w:t>
      </w:r>
      <w:r w:rsidR="00C538C2">
        <w:rPr>
          <w:bCs/>
          <w:szCs w:val="28"/>
        </w:rPr>
        <w:t xml:space="preserve"> </w:t>
      </w:r>
      <w:r w:rsidRPr="00350189">
        <w:rPr>
          <w:bCs/>
          <w:szCs w:val="28"/>
        </w:rPr>
        <w:t xml:space="preserve">в разделе 1 Договора деятельности и обязуется представить копии </w:t>
      </w:r>
      <w:r w:rsidR="00103A01">
        <w:rPr>
          <w:bCs/>
          <w:szCs w:val="28"/>
        </w:rPr>
        <w:t>таких</w:t>
      </w:r>
      <w:r w:rsidR="00103A01" w:rsidRPr="00350189">
        <w:rPr>
          <w:bCs/>
          <w:szCs w:val="28"/>
        </w:rPr>
        <w:t xml:space="preserve"> </w:t>
      </w:r>
      <w:r w:rsidRPr="00350189">
        <w:rPr>
          <w:bCs/>
          <w:szCs w:val="28"/>
        </w:rPr>
        <w:t>документов Заказчику. В случае отсутствия необходимых разрешительных документов на оказание указанных в п.</w:t>
      </w:r>
      <w:r w:rsidR="0073669D">
        <w:rPr>
          <w:bCs/>
          <w:szCs w:val="28"/>
        </w:rPr>
        <w:t xml:space="preserve"> </w:t>
      </w:r>
      <w:r w:rsidRPr="00350189">
        <w:rPr>
          <w:bCs/>
          <w:szCs w:val="28"/>
        </w:rPr>
        <w:t>1.1 Договора услуг</w:t>
      </w:r>
      <w:r w:rsidR="00103A01">
        <w:rPr>
          <w:bCs/>
          <w:szCs w:val="28"/>
        </w:rPr>
        <w:t xml:space="preserve"> всю </w:t>
      </w:r>
      <w:r w:rsidRPr="00350189">
        <w:rPr>
          <w:bCs/>
          <w:szCs w:val="28"/>
        </w:rPr>
        <w:t>ответственность несет Исполнитель.</w:t>
      </w:r>
    </w:p>
    <w:p w14:paraId="083D1125" w14:textId="77777777" w:rsidR="004043EE" w:rsidRPr="00350189" w:rsidRDefault="004043EE" w:rsidP="004043EE">
      <w:pPr>
        <w:keepNext/>
        <w:spacing w:after="0"/>
        <w:outlineLvl w:val="1"/>
        <w:rPr>
          <w:bCs/>
          <w:szCs w:val="28"/>
        </w:rPr>
      </w:pPr>
    </w:p>
    <w:p w14:paraId="683AAD04" w14:textId="6E5F9D8B" w:rsidR="00020296" w:rsidRPr="004E3DCF" w:rsidRDefault="00020296" w:rsidP="006B66CB">
      <w:pPr>
        <w:numPr>
          <w:ilvl w:val="0"/>
          <w:numId w:val="48"/>
        </w:numPr>
        <w:spacing w:after="0"/>
        <w:ind w:left="0"/>
        <w:jc w:val="center"/>
        <w:rPr>
          <w:b/>
          <w:bCs/>
          <w:szCs w:val="28"/>
        </w:rPr>
      </w:pPr>
      <w:r>
        <w:rPr>
          <w:b/>
          <w:bCs/>
          <w:szCs w:val="28"/>
        </w:rPr>
        <w:t xml:space="preserve">ОБСТОЯТЕЛЬСТВА </w:t>
      </w:r>
      <w:r w:rsidRPr="006B66CB">
        <w:rPr>
          <w:b/>
        </w:rPr>
        <w:t>НЕПРЕОДОЛИМОЙ СИЛЫ</w:t>
      </w:r>
    </w:p>
    <w:p w14:paraId="5D9307F6" w14:textId="77777777" w:rsidR="0039786E" w:rsidRPr="004E3DCF" w:rsidRDefault="0039786E" w:rsidP="006B66CB">
      <w:pPr>
        <w:spacing w:after="0"/>
        <w:rPr>
          <w:b/>
          <w:bCs/>
          <w:szCs w:val="28"/>
        </w:rPr>
      </w:pPr>
    </w:p>
    <w:p w14:paraId="776CF44D" w14:textId="77777777" w:rsidR="0039786E" w:rsidRDefault="00020296" w:rsidP="006B66CB">
      <w:pPr>
        <w:pStyle w:val="35"/>
        <w:numPr>
          <w:ilvl w:val="1"/>
          <w:numId w:val="48"/>
        </w:numPr>
        <w:tabs>
          <w:tab w:val="clear" w:pos="644"/>
          <w:tab w:val="num" w:pos="426"/>
          <w:tab w:val="left" w:pos="1135"/>
        </w:tabs>
        <w:spacing w:after="0"/>
        <w:ind w:left="0" w:firstLine="0"/>
        <w:rPr>
          <w:sz w:val="24"/>
          <w:szCs w:val="24"/>
        </w:rPr>
      </w:pPr>
      <w:r w:rsidRPr="003560C9">
        <w:rPr>
          <w:sz w:val="24"/>
          <w:szCs w:val="24"/>
        </w:rPr>
        <w:t>Ни одна из Сторон Договора не несе</w:t>
      </w:r>
      <w:r>
        <w:rPr>
          <w:sz w:val="24"/>
          <w:szCs w:val="24"/>
        </w:rPr>
        <w:t>т ответственности перед другой с</w:t>
      </w:r>
      <w:r w:rsidRPr="003560C9">
        <w:rPr>
          <w:sz w:val="24"/>
          <w:szCs w:val="24"/>
        </w:rPr>
        <w:t>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14:paraId="4C3BCA51" w14:textId="77777777" w:rsidR="0039786E" w:rsidRDefault="0039786E" w:rsidP="006B66CB">
      <w:pPr>
        <w:pStyle w:val="35"/>
        <w:numPr>
          <w:ilvl w:val="1"/>
          <w:numId w:val="48"/>
        </w:numPr>
        <w:tabs>
          <w:tab w:val="clear" w:pos="644"/>
          <w:tab w:val="num" w:pos="426"/>
          <w:tab w:val="left" w:pos="1135"/>
        </w:tabs>
        <w:spacing w:after="0"/>
        <w:ind w:left="0" w:firstLine="0"/>
        <w:rPr>
          <w:sz w:val="24"/>
          <w:szCs w:val="24"/>
        </w:rPr>
      </w:pPr>
      <w:r w:rsidRPr="0039786E">
        <w:rPr>
          <w:sz w:val="24"/>
          <w:szCs w:val="24"/>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530AEFDA" w14:textId="77777777" w:rsidR="0039786E" w:rsidRPr="004E3DCF" w:rsidRDefault="0039786E" w:rsidP="006B66CB">
      <w:pPr>
        <w:pStyle w:val="35"/>
        <w:numPr>
          <w:ilvl w:val="1"/>
          <w:numId w:val="48"/>
        </w:numPr>
        <w:tabs>
          <w:tab w:val="clear" w:pos="644"/>
          <w:tab w:val="num" w:pos="426"/>
          <w:tab w:val="left" w:pos="1135"/>
        </w:tabs>
        <w:spacing w:after="0"/>
        <w:ind w:left="0" w:firstLine="0"/>
        <w:rPr>
          <w:sz w:val="24"/>
          <w:szCs w:val="24"/>
        </w:rPr>
      </w:pPr>
      <w:r w:rsidRPr="0039786E">
        <w:rPr>
          <w:sz w:val="24"/>
          <w:szCs w:val="24"/>
        </w:rPr>
        <w:lastRenderedPageBreak/>
        <w:t>Сторона, которая не исполняет своего обязательства вследствие действия обстоятельств непреодолимой силы, должна в течение 5 (пяти) календарных дней известить другую сторону о препятствии и его влиянии на исполнение обязательств по Договору.</w:t>
      </w:r>
    </w:p>
    <w:p w14:paraId="0FF57786" w14:textId="65A05E7A" w:rsidR="0039786E" w:rsidRPr="004E3DCF" w:rsidRDefault="0039786E" w:rsidP="006B66CB">
      <w:pPr>
        <w:pStyle w:val="35"/>
        <w:numPr>
          <w:ilvl w:val="1"/>
          <w:numId w:val="48"/>
        </w:numPr>
        <w:tabs>
          <w:tab w:val="clear" w:pos="644"/>
          <w:tab w:val="num" w:pos="426"/>
          <w:tab w:val="left" w:pos="1135"/>
        </w:tabs>
        <w:spacing w:after="0"/>
        <w:ind w:left="0" w:firstLine="0"/>
        <w:rPr>
          <w:sz w:val="24"/>
          <w:szCs w:val="24"/>
        </w:rPr>
      </w:pPr>
      <w:r w:rsidRPr="006B66CB">
        <w:rPr>
          <w:bCs/>
          <w:sz w:val="24"/>
          <w:szCs w:val="24"/>
        </w:rPr>
        <w:t>Не уведомленные или несвоевременное уведомление лишает сторону права ссылаться на любые вышеуказанные обстоятельства, как на основание, освобождающее от ответственности за неисполнение обязательств по Договору.</w:t>
      </w:r>
    </w:p>
    <w:p w14:paraId="466A5DB9" w14:textId="77777777" w:rsidR="00F238F3" w:rsidRPr="006B66CB" w:rsidRDefault="00F238F3" w:rsidP="006B66CB">
      <w:pPr>
        <w:pStyle w:val="35"/>
        <w:tabs>
          <w:tab w:val="left" w:pos="1135"/>
        </w:tabs>
        <w:spacing w:after="0"/>
        <w:ind w:left="0"/>
        <w:rPr>
          <w:sz w:val="24"/>
          <w:szCs w:val="24"/>
        </w:rPr>
      </w:pPr>
    </w:p>
    <w:p w14:paraId="29C78060" w14:textId="77777777" w:rsidR="004043EE" w:rsidRPr="00350189" w:rsidRDefault="004043EE" w:rsidP="004043EE">
      <w:pPr>
        <w:numPr>
          <w:ilvl w:val="0"/>
          <w:numId w:val="48"/>
        </w:numPr>
        <w:spacing w:after="0"/>
        <w:jc w:val="center"/>
        <w:rPr>
          <w:b/>
          <w:bCs/>
          <w:szCs w:val="28"/>
        </w:rPr>
      </w:pPr>
      <w:r w:rsidRPr="00350189">
        <w:rPr>
          <w:b/>
          <w:bCs/>
          <w:szCs w:val="28"/>
        </w:rPr>
        <w:t>ОХРАНА ТРУДА И ТЕХНИКА БЕЗОПАСНОСТИ</w:t>
      </w:r>
    </w:p>
    <w:p w14:paraId="6594A4BC" w14:textId="77777777" w:rsidR="004043EE" w:rsidRPr="00350189" w:rsidRDefault="004043EE" w:rsidP="004043EE">
      <w:pPr>
        <w:keepNext/>
        <w:spacing w:after="0"/>
        <w:ind w:left="720"/>
        <w:jc w:val="left"/>
        <w:outlineLvl w:val="1"/>
        <w:rPr>
          <w:b/>
          <w:bCs/>
          <w:szCs w:val="28"/>
        </w:rPr>
      </w:pPr>
    </w:p>
    <w:p w14:paraId="7932C538" w14:textId="70A249E5" w:rsidR="008329A2" w:rsidRDefault="008329A2" w:rsidP="006B66CB">
      <w:pPr>
        <w:spacing w:after="0"/>
        <w:rPr>
          <w:bCs/>
          <w:iCs/>
        </w:rPr>
      </w:pPr>
      <w:r>
        <w:t>6.1. Исполнитель</w:t>
      </w:r>
      <w:r w:rsidR="0039786E" w:rsidRPr="00A55EAD">
        <w:t xml:space="preserve"> несет ответственность за обеспечение безопасных условий труда для своих работников в соответствии с действующими на территории Российской Федерации </w:t>
      </w:r>
      <w:r w:rsidR="0039786E" w:rsidRPr="00B04C2C">
        <w:t>правилами и п</w:t>
      </w:r>
      <w:r w:rsidR="0039786E" w:rsidRPr="00320969">
        <w:t>оложениями по технике безопасности и охране труда.</w:t>
      </w:r>
    </w:p>
    <w:p w14:paraId="0E3BCB37" w14:textId="02DAE58E" w:rsidR="0039786E" w:rsidRDefault="008329A2" w:rsidP="006B66CB">
      <w:pPr>
        <w:spacing w:after="0"/>
        <w:rPr>
          <w:bCs/>
          <w:iCs/>
        </w:rPr>
      </w:pPr>
      <w:r>
        <w:t xml:space="preserve">6.2. </w:t>
      </w:r>
      <w:r w:rsidR="0039786E" w:rsidRPr="00A55EAD">
        <w:t>Произошедший</w:t>
      </w:r>
      <w:r w:rsidR="0039786E" w:rsidRPr="00B04C2C">
        <w:t xml:space="preserve"> с работником </w:t>
      </w:r>
      <w:r>
        <w:t>Исполнителя</w:t>
      </w:r>
      <w:r w:rsidR="0039786E" w:rsidRPr="00A55EAD">
        <w:t xml:space="preserve"> во время </w:t>
      </w:r>
      <w:r>
        <w:t>оказания</w:t>
      </w:r>
      <w:r w:rsidR="0039786E" w:rsidRPr="00A55EAD">
        <w:t xml:space="preserve"> </w:t>
      </w:r>
      <w:r>
        <w:t>услуг</w:t>
      </w:r>
      <w:r w:rsidR="0039786E" w:rsidRPr="00B04C2C">
        <w:t xml:space="preserve"> и</w:t>
      </w:r>
      <w:r w:rsidR="0039786E">
        <w:t>ли</w:t>
      </w:r>
      <w:r w:rsidR="0039786E" w:rsidRPr="00A55EAD">
        <w:t xml:space="preserve"> в связи с ними несчастный случай расследуется и учитывается комиссией </w:t>
      </w:r>
      <w:r>
        <w:t>Исполнителя</w:t>
      </w:r>
      <w:r w:rsidR="0039786E" w:rsidRPr="00A55EAD">
        <w:t xml:space="preserve">. Комиссия </w:t>
      </w:r>
      <w:r>
        <w:t>Исполнителя</w:t>
      </w:r>
      <w:r w:rsidR="0039786E" w:rsidRPr="00A55EAD">
        <w:t xml:space="preserve">, проводившая расследование, письменно информирует </w:t>
      </w:r>
      <w:r>
        <w:t>Заказчика</w:t>
      </w:r>
      <w:r w:rsidR="0039786E" w:rsidRPr="00A55EAD">
        <w:t xml:space="preserve"> о произошедшем н</w:t>
      </w:r>
      <w:r w:rsidR="0039786E" w:rsidRPr="00B04C2C">
        <w:t xml:space="preserve">есчастном случае, а также о результате расследования, согласно Трудовому кодексу Российской Федерации, Постановлению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иным </w:t>
      </w:r>
      <w:r w:rsidR="0039786E" w:rsidRPr="000736B7">
        <w:t>нормативным правовым актам Российской Федерации.</w:t>
      </w:r>
    </w:p>
    <w:p w14:paraId="26EFC237" w14:textId="226F1ECF" w:rsidR="0039786E" w:rsidRDefault="008329A2" w:rsidP="006B66CB">
      <w:pPr>
        <w:spacing w:after="0"/>
        <w:rPr>
          <w:bCs/>
          <w:iCs/>
        </w:rPr>
      </w:pPr>
      <w:r>
        <w:t>6.3. Исполнитель</w:t>
      </w:r>
      <w:r w:rsidR="0039786E" w:rsidRPr="00660622">
        <w:t xml:space="preserve"> обязан до начала </w:t>
      </w:r>
      <w:r>
        <w:t>оказания</w:t>
      </w:r>
      <w:r w:rsidR="0039786E" w:rsidRPr="00A55EAD">
        <w:t xml:space="preserve"> </w:t>
      </w:r>
      <w:r>
        <w:t>услуг</w:t>
      </w:r>
      <w:r w:rsidR="0039786E" w:rsidRPr="00660622">
        <w:t xml:space="preserve"> назначить из числа своих работников лиц, ответственных за обеспечение охраны </w:t>
      </w:r>
      <w:r w:rsidR="0039786E" w:rsidRPr="00B04C2C">
        <w:t xml:space="preserve">труда, безопасное </w:t>
      </w:r>
      <w:r>
        <w:t>оказание</w:t>
      </w:r>
      <w:r w:rsidR="0039786E" w:rsidRPr="00B04C2C">
        <w:t xml:space="preserve"> </w:t>
      </w:r>
      <w:r>
        <w:t>услуг</w:t>
      </w:r>
      <w:r w:rsidR="0039786E">
        <w:t>.</w:t>
      </w:r>
    </w:p>
    <w:p w14:paraId="56FA8B86" w14:textId="12B2E9C9" w:rsidR="0039786E" w:rsidRPr="00B04C2C" w:rsidRDefault="008329A2" w:rsidP="006B66CB">
      <w:pPr>
        <w:spacing w:after="0"/>
        <w:rPr>
          <w:bCs/>
          <w:iCs/>
        </w:rPr>
      </w:pPr>
      <w:r>
        <w:t>6.4. Исполнитель</w:t>
      </w:r>
      <w:r w:rsidR="0039786E" w:rsidRPr="00B04C2C">
        <w:t xml:space="preserve"> обязан немедленно уведомить </w:t>
      </w:r>
      <w:r>
        <w:t>Заказчика</w:t>
      </w:r>
      <w:r w:rsidR="0039786E" w:rsidRPr="00B04C2C">
        <w:t xml:space="preserve"> о любых происшествиях, произошедших во время </w:t>
      </w:r>
      <w:r w:rsidR="00871301">
        <w:t>оказания</w:t>
      </w:r>
      <w:r w:rsidR="0039786E" w:rsidRPr="00B04C2C">
        <w:t xml:space="preserve"> </w:t>
      </w:r>
      <w:r w:rsidR="00871301">
        <w:t>услуг</w:t>
      </w:r>
      <w:r w:rsidR="0039786E" w:rsidRPr="00B04C2C">
        <w:t xml:space="preserve"> и</w:t>
      </w:r>
      <w:r w:rsidR="0039786E">
        <w:t>ли</w:t>
      </w:r>
      <w:r w:rsidR="0039786E" w:rsidRPr="00B04C2C">
        <w:t xml:space="preserve"> в связи с ними, приведших к смерти, нанесению травмы работникам или по вине работников </w:t>
      </w:r>
      <w:r>
        <w:t>Исполнителя</w:t>
      </w:r>
      <w:r w:rsidR="0039786E" w:rsidRPr="00B04C2C">
        <w:t xml:space="preserve"> или вреда имуществу </w:t>
      </w:r>
      <w:r>
        <w:t>Заказчика</w:t>
      </w:r>
      <w:r w:rsidR="0039786E" w:rsidRPr="00B04C2C">
        <w:t>.</w:t>
      </w:r>
    </w:p>
    <w:p w14:paraId="64C781D3" w14:textId="601EE919" w:rsidR="0039786E" w:rsidRPr="003E396C" w:rsidRDefault="008329A2" w:rsidP="006B66CB">
      <w:pPr>
        <w:spacing w:after="0"/>
        <w:rPr>
          <w:bCs/>
          <w:iCs/>
        </w:rPr>
      </w:pPr>
      <w:r>
        <w:rPr>
          <w:bCs/>
          <w:iCs/>
        </w:rPr>
        <w:t>6.5. Исполнитель</w:t>
      </w:r>
      <w:r w:rsidR="0039786E" w:rsidRPr="003E396C">
        <w:rPr>
          <w:bCs/>
          <w:iCs/>
        </w:rPr>
        <w:t xml:space="preserve"> обязан за свой счет обеспечить своих работников средствами индивидуальной защиты, необходимыми для безопасного </w:t>
      </w:r>
      <w:r w:rsidR="00871301">
        <w:rPr>
          <w:bCs/>
          <w:iCs/>
        </w:rPr>
        <w:t>оказания</w:t>
      </w:r>
      <w:r w:rsidR="0039786E" w:rsidRPr="003E396C">
        <w:rPr>
          <w:bCs/>
          <w:iCs/>
        </w:rPr>
        <w:t xml:space="preserve"> </w:t>
      </w:r>
      <w:r w:rsidR="00871301">
        <w:rPr>
          <w:bCs/>
          <w:iCs/>
        </w:rPr>
        <w:t>услуг</w:t>
      </w:r>
      <w:r w:rsidR="0039786E" w:rsidRPr="003E396C">
        <w:rPr>
          <w:bCs/>
          <w:iCs/>
        </w:rPr>
        <w:t xml:space="preserve"> на территории </w:t>
      </w:r>
      <w:r>
        <w:rPr>
          <w:bCs/>
          <w:iCs/>
        </w:rPr>
        <w:t>Заказчика</w:t>
      </w:r>
      <w:r w:rsidR="0039786E" w:rsidRPr="003E396C">
        <w:rPr>
          <w:bCs/>
          <w:iCs/>
        </w:rPr>
        <w:t xml:space="preserve">, а также обеспечить применение этих средств своими работниками во время </w:t>
      </w:r>
      <w:r w:rsidR="00871301">
        <w:rPr>
          <w:bCs/>
          <w:iCs/>
        </w:rPr>
        <w:t>оказания</w:t>
      </w:r>
      <w:r w:rsidR="0039786E" w:rsidRPr="003E396C">
        <w:rPr>
          <w:bCs/>
          <w:iCs/>
        </w:rPr>
        <w:t xml:space="preserve"> </w:t>
      </w:r>
      <w:r w:rsidR="00871301">
        <w:rPr>
          <w:bCs/>
          <w:iCs/>
        </w:rPr>
        <w:t>услуг</w:t>
      </w:r>
      <w:r w:rsidR="0039786E" w:rsidRPr="003E396C">
        <w:rPr>
          <w:bCs/>
          <w:iCs/>
        </w:rPr>
        <w:t>. Все средства индивидуальной защиты должны соответствовать действующим в Российской Федерации стандартам по охране труда, пожарной и санитарной безопасности.</w:t>
      </w:r>
    </w:p>
    <w:p w14:paraId="54CC55F1" w14:textId="41003AD3" w:rsidR="0039786E" w:rsidRPr="0069161C" w:rsidRDefault="008329A2" w:rsidP="006B66CB">
      <w:pPr>
        <w:spacing w:after="0"/>
        <w:rPr>
          <w:bCs/>
          <w:iCs/>
        </w:rPr>
      </w:pPr>
      <w:r>
        <w:rPr>
          <w:bCs/>
          <w:iCs/>
        </w:rPr>
        <w:t xml:space="preserve">6.6. </w:t>
      </w:r>
      <w:r w:rsidR="0039786E" w:rsidRPr="0069161C">
        <w:rPr>
          <w:bCs/>
          <w:iCs/>
        </w:rPr>
        <w:t xml:space="preserve">При </w:t>
      </w:r>
      <w:r w:rsidR="00871301">
        <w:rPr>
          <w:bCs/>
          <w:iCs/>
        </w:rPr>
        <w:t>оказании</w:t>
      </w:r>
      <w:r w:rsidR="0039786E" w:rsidRPr="0069161C">
        <w:rPr>
          <w:bCs/>
          <w:iCs/>
        </w:rPr>
        <w:t xml:space="preserve"> </w:t>
      </w:r>
      <w:r w:rsidR="00871301">
        <w:rPr>
          <w:bCs/>
          <w:iCs/>
        </w:rPr>
        <w:t>услуг</w:t>
      </w:r>
      <w:r w:rsidR="0039786E" w:rsidRPr="0069161C">
        <w:rPr>
          <w:bCs/>
          <w:iCs/>
        </w:rPr>
        <w:t xml:space="preserve"> </w:t>
      </w:r>
      <w:r>
        <w:rPr>
          <w:bCs/>
          <w:iCs/>
        </w:rPr>
        <w:t>Исполнитель</w:t>
      </w:r>
      <w:r w:rsidR="0039786E" w:rsidRPr="0069161C">
        <w:rPr>
          <w:bCs/>
          <w:iCs/>
        </w:rPr>
        <w:t xml:space="preserve"> несет ответственность, связанную с обеспечением на территории </w:t>
      </w:r>
      <w:r>
        <w:rPr>
          <w:bCs/>
          <w:iCs/>
        </w:rPr>
        <w:t>Заказчика</w:t>
      </w:r>
      <w:r w:rsidR="0039786E" w:rsidRPr="0069161C">
        <w:rPr>
          <w:bCs/>
          <w:iCs/>
        </w:rPr>
        <w:t xml:space="preserve"> необходимых мероприятий по охране труда и технике безопасности, электробезопасности, пожарной безопасности, производственной санитарии, охране окружающей среды и внутриобъектового режима, а также ответственность за причинение вреда здоровью работник</w:t>
      </w:r>
      <w:r w:rsidR="00C75CFB">
        <w:rPr>
          <w:bCs/>
          <w:iCs/>
        </w:rPr>
        <w:t>ам</w:t>
      </w:r>
      <w:r w:rsidR="0039786E" w:rsidRPr="0069161C">
        <w:rPr>
          <w:bCs/>
          <w:iCs/>
        </w:rPr>
        <w:t xml:space="preserve"> </w:t>
      </w:r>
      <w:r>
        <w:rPr>
          <w:bCs/>
          <w:iCs/>
        </w:rPr>
        <w:t>Заказчика</w:t>
      </w:r>
      <w:r w:rsidR="0039786E" w:rsidRPr="0069161C">
        <w:rPr>
          <w:bCs/>
          <w:iCs/>
        </w:rPr>
        <w:t>, привлеченны</w:t>
      </w:r>
      <w:r w:rsidR="00C75CFB">
        <w:rPr>
          <w:bCs/>
          <w:iCs/>
        </w:rPr>
        <w:t>м</w:t>
      </w:r>
      <w:r w:rsidR="0039786E" w:rsidRPr="0069161C">
        <w:rPr>
          <w:bCs/>
          <w:iCs/>
        </w:rPr>
        <w:t xml:space="preserve"> </w:t>
      </w:r>
      <w:r>
        <w:rPr>
          <w:bCs/>
          <w:iCs/>
        </w:rPr>
        <w:t>Исполнителем</w:t>
      </w:r>
      <w:r w:rsidR="0039786E" w:rsidRPr="0069161C">
        <w:rPr>
          <w:bCs/>
          <w:iCs/>
        </w:rPr>
        <w:t xml:space="preserve"> и задействованны</w:t>
      </w:r>
      <w:r w:rsidR="00C75CFB">
        <w:rPr>
          <w:bCs/>
          <w:iCs/>
        </w:rPr>
        <w:t>м</w:t>
      </w:r>
      <w:r w:rsidR="0039786E" w:rsidRPr="0069161C">
        <w:rPr>
          <w:bCs/>
          <w:iCs/>
        </w:rPr>
        <w:t xml:space="preserve"> в выполнении инспекции или приемке </w:t>
      </w:r>
      <w:r w:rsidR="00871301">
        <w:rPr>
          <w:bCs/>
          <w:iCs/>
        </w:rPr>
        <w:t>оказанных услуг</w:t>
      </w:r>
      <w:r w:rsidR="0039786E" w:rsidRPr="0069161C">
        <w:rPr>
          <w:bCs/>
          <w:iCs/>
        </w:rPr>
        <w:t xml:space="preserve">. </w:t>
      </w:r>
    </w:p>
    <w:p w14:paraId="3E09D3AB" w14:textId="0B4598E1" w:rsidR="0039786E" w:rsidRDefault="008329A2" w:rsidP="006B66CB">
      <w:pPr>
        <w:spacing w:after="0"/>
        <w:rPr>
          <w:bCs/>
          <w:iCs/>
        </w:rPr>
      </w:pPr>
      <w:r>
        <w:rPr>
          <w:bCs/>
          <w:iCs/>
        </w:rPr>
        <w:t xml:space="preserve">6.7. </w:t>
      </w:r>
      <w:r w:rsidR="0039786E" w:rsidRPr="003E396C">
        <w:rPr>
          <w:bCs/>
          <w:iCs/>
        </w:rPr>
        <w:t xml:space="preserve">Любая ситуация, возникшая по вине </w:t>
      </w:r>
      <w:r>
        <w:rPr>
          <w:bCs/>
          <w:iCs/>
        </w:rPr>
        <w:t>Исполнителя</w:t>
      </w:r>
      <w:r w:rsidR="0039786E" w:rsidRPr="003E396C">
        <w:rPr>
          <w:bCs/>
          <w:iCs/>
        </w:rPr>
        <w:t xml:space="preserve"> и представляющая угрозу здоровью людей,</w:t>
      </w:r>
      <w:r w:rsidR="0039786E">
        <w:rPr>
          <w:bCs/>
          <w:iCs/>
        </w:rPr>
        <w:t xml:space="preserve"> </w:t>
      </w:r>
      <w:r w:rsidR="0039786E" w:rsidRPr="003E396C">
        <w:rPr>
          <w:bCs/>
          <w:iCs/>
        </w:rPr>
        <w:t xml:space="preserve">находящихся на территории </w:t>
      </w:r>
      <w:r>
        <w:rPr>
          <w:bCs/>
          <w:iCs/>
        </w:rPr>
        <w:t>Заказчика</w:t>
      </w:r>
      <w:r w:rsidR="0039786E" w:rsidRPr="003E396C">
        <w:rPr>
          <w:bCs/>
          <w:iCs/>
        </w:rPr>
        <w:t xml:space="preserve">, или любое нарушение </w:t>
      </w:r>
      <w:r>
        <w:rPr>
          <w:bCs/>
          <w:iCs/>
        </w:rPr>
        <w:t>Исполнителем</w:t>
      </w:r>
      <w:r w:rsidR="0039786E" w:rsidRPr="003E396C">
        <w:rPr>
          <w:bCs/>
          <w:iCs/>
        </w:rPr>
        <w:t xml:space="preserve">, его работниками правил </w:t>
      </w:r>
      <w:r w:rsidR="0039786E">
        <w:rPr>
          <w:bCs/>
          <w:iCs/>
        </w:rPr>
        <w:t xml:space="preserve">охраны труда и </w:t>
      </w:r>
      <w:r w:rsidR="0039786E" w:rsidRPr="003E396C">
        <w:rPr>
          <w:bCs/>
          <w:iCs/>
        </w:rPr>
        <w:t>техники безопасности</w:t>
      </w:r>
      <w:r w:rsidR="0039786E">
        <w:rPr>
          <w:bCs/>
          <w:iCs/>
        </w:rPr>
        <w:t xml:space="preserve">, электробезопасности, </w:t>
      </w:r>
      <w:r w:rsidR="0039786E" w:rsidRPr="003E396C">
        <w:rPr>
          <w:bCs/>
          <w:iCs/>
        </w:rPr>
        <w:t>пожарной безопасности</w:t>
      </w:r>
      <w:r w:rsidR="0039786E">
        <w:rPr>
          <w:bCs/>
          <w:iCs/>
        </w:rPr>
        <w:t>, внутриобъектового режима,</w:t>
      </w:r>
      <w:r w:rsidR="0039786E" w:rsidRPr="003E396C">
        <w:rPr>
          <w:bCs/>
          <w:iCs/>
        </w:rPr>
        <w:t xml:space="preserve"> может служить, по усмотрению </w:t>
      </w:r>
      <w:r>
        <w:rPr>
          <w:bCs/>
          <w:iCs/>
        </w:rPr>
        <w:t>Заказчика</w:t>
      </w:r>
      <w:r w:rsidR="0039786E" w:rsidRPr="003E396C">
        <w:rPr>
          <w:bCs/>
          <w:iCs/>
        </w:rPr>
        <w:t xml:space="preserve">, основанием для того, чтобы приостановить </w:t>
      </w:r>
      <w:r w:rsidR="00871301">
        <w:rPr>
          <w:bCs/>
          <w:iCs/>
        </w:rPr>
        <w:t>оказание услуг, проводимые</w:t>
      </w:r>
      <w:r w:rsidR="0039786E" w:rsidRPr="003E396C">
        <w:rPr>
          <w:bCs/>
          <w:iCs/>
        </w:rPr>
        <w:t xml:space="preserve"> с нарушением указанных правил, до момента устранения нарушений. В любом случае </w:t>
      </w:r>
      <w:r>
        <w:rPr>
          <w:bCs/>
          <w:iCs/>
        </w:rPr>
        <w:t>Исполнитель</w:t>
      </w:r>
      <w:r w:rsidR="0039786E" w:rsidRPr="003E396C">
        <w:rPr>
          <w:bCs/>
          <w:iCs/>
        </w:rPr>
        <w:t xml:space="preserve"> несет полную ответственность за допущенные с его стороны нарушения законодательства Российской Федерации</w:t>
      </w:r>
      <w:r w:rsidR="0039786E">
        <w:rPr>
          <w:bCs/>
          <w:iCs/>
        </w:rPr>
        <w:t xml:space="preserve">. В случае выявления </w:t>
      </w:r>
      <w:r w:rsidR="00871301">
        <w:rPr>
          <w:bCs/>
          <w:iCs/>
        </w:rPr>
        <w:t>Заказчиком</w:t>
      </w:r>
      <w:r w:rsidR="0039786E">
        <w:rPr>
          <w:bCs/>
          <w:iCs/>
        </w:rPr>
        <w:t xml:space="preserve"> или уполномоченными компетентными органами нарушений законодательства Российской Федерации, </w:t>
      </w:r>
      <w:r w:rsidR="00871301">
        <w:rPr>
          <w:bCs/>
          <w:iCs/>
        </w:rPr>
        <w:t>Исполнитель</w:t>
      </w:r>
      <w:r w:rsidR="0039786E">
        <w:rPr>
          <w:bCs/>
          <w:iCs/>
        </w:rPr>
        <w:t xml:space="preserve"> </w:t>
      </w:r>
      <w:r w:rsidR="0039786E" w:rsidRPr="002F39AA">
        <w:t>обязуется возместить все расходы Заказчика, возникшие из-за указанных нарушений законодательства Российской Федерации</w:t>
      </w:r>
      <w:r w:rsidR="0039786E">
        <w:t>.</w:t>
      </w:r>
      <w:r w:rsidR="0039786E">
        <w:rPr>
          <w:bCs/>
          <w:iCs/>
        </w:rPr>
        <w:t xml:space="preserve"> </w:t>
      </w:r>
    </w:p>
    <w:p w14:paraId="1A0A2E26" w14:textId="547594D4" w:rsidR="0039786E" w:rsidRPr="003E396C" w:rsidRDefault="008329A2" w:rsidP="006B66CB">
      <w:pPr>
        <w:spacing w:after="0"/>
        <w:rPr>
          <w:bCs/>
          <w:iCs/>
        </w:rPr>
      </w:pPr>
      <w:r>
        <w:rPr>
          <w:bCs/>
          <w:iCs/>
        </w:rPr>
        <w:t xml:space="preserve">6.8. </w:t>
      </w:r>
      <w:r w:rsidR="0039786E" w:rsidRPr="003E396C">
        <w:rPr>
          <w:bCs/>
          <w:iCs/>
        </w:rPr>
        <w:t xml:space="preserve">Все используемые </w:t>
      </w:r>
      <w:r w:rsidR="00871301">
        <w:rPr>
          <w:bCs/>
          <w:iCs/>
        </w:rPr>
        <w:t>Исполнителем</w:t>
      </w:r>
      <w:r w:rsidR="0039786E" w:rsidRPr="003E396C">
        <w:rPr>
          <w:bCs/>
          <w:iCs/>
        </w:rPr>
        <w:t xml:space="preserve"> при </w:t>
      </w:r>
      <w:r w:rsidR="00871301">
        <w:rPr>
          <w:bCs/>
          <w:iCs/>
        </w:rPr>
        <w:t>оказании</w:t>
      </w:r>
      <w:r w:rsidR="0039786E" w:rsidRPr="003E396C">
        <w:rPr>
          <w:bCs/>
          <w:iCs/>
        </w:rPr>
        <w:t xml:space="preserve"> </w:t>
      </w:r>
      <w:r w:rsidR="00871301">
        <w:rPr>
          <w:bCs/>
          <w:iCs/>
        </w:rPr>
        <w:t>услуг</w:t>
      </w:r>
      <w:r w:rsidR="0039786E" w:rsidRPr="003E396C">
        <w:rPr>
          <w:bCs/>
          <w:iCs/>
        </w:rPr>
        <w:t xml:space="preserve"> инструменты, грузоподъемные механизмы и автотранспортные средства должны быть исправны,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14:paraId="13993848" w14:textId="09A9A0D8" w:rsidR="0039786E" w:rsidRPr="003E396C" w:rsidRDefault="008329A2" w:rsidP="006B66CB">
      <w:pPr>
        <w:spacing w:after="0"/>
        <w:rPr>
          <w:bCs/>
          <w:iCs/>
        </w:rPr>
      </w:pPr>
      <w:r>
        <w:rPr>
          <w:bCs/>
          <w:iCs/>
        </w:rPr>
        <w:t xml:space="preserve">6.9. </w:t>
      </w:r>
      <w:r w:rsidR="00871301">
        <w:rPr>
          <w:bCs/>
          <w:iCs/>
        </w:rPr>
        <w:t>Исполнитель</w:t>
      </w:r>
      <w:r w:rsidR="0039786E" w:rsidRPr="003E396C">
        <w:rPr>
          <w:bCs/>
          <w:iCs/>
        </w:rPr>
        <w:t xml:space="preserve"> должен поддерживать порядок, чистоту в зонах при </w:t>
      </w:r>
      <w:r w:rsidR="00871301">
        <w:rPr>
          <w:bCs/>
          <w:iCs/>
        </w:rPr>
        <w:t>оказании услуг</w:t>
      </w:r>
      <w:r w:rsidR="0039786E" w:rsidRPr="003E396C">
        <w:rPr>
          <w:bCs/>
          <w:iCs/>
        </w:rPr>
        <w:t>.</w:t>
      </w:r>
    </w:p>
    <w:p w14:paraId="75D0F4B0" w14:textId="77777777" w:rsidR="004043EE" w:rsidRPr="00350189" w:rsidRDefault="004043EE" w:rsidP="004043EE">
      <w:pPr>
        <w:spacing w:after="0"/>
        <w:contextualSpacing/>
        <w:rPr>
          <w:sz w:val="32"/>
          <w:szCs w:val="28"/>
        </w:rPr>
      </w:pPr>
    </w:p>
    <w:p w14:paraId="6C47FA06" w14:textId="77777777" w:rsidR="004043EE" w:rsidRPr="00350189" w:rsidRDefault="004043EE" w:rsidP="004043EE">
      <w:pPr>
        <w:keepNext/>
        <w:numPr>
          <w:ilvl w:val="0"/>
          <w:numId w:val="48"/>
        </w:numPr>
        <w:spacing w:after="0"/>
        <w:jc w:val="center"/>
        <w:outlineLvl w:val="1"/>
        <w:rPr>
          <w:b/>
          <w:bCs/>
          <w:szCs w:val="28"/>
        </w:rPr>
      </w:pPr>
      <w:r w:rsidRPr="00350189">
        <w:rPr>
          <w:b/>
          <w:bCs/>
          <w:szCs w:val="28"/>
        </w:rPr>
        <w:lastRenderedPageBreak/>
        <w:t>КОНФИДЕНЦИАЛЬНОСТЬ</w:t>
      </w:r>
    </w:p>
    <w:p w14:paraId="204F9C36" w14:textId="77777777" w:rsidR="004043EE" w:rsidRPr="00350189" w:rsidRDefault="004043EE" w:rsidP="004043EE">
      <w:pPr>
        <w:keepNext/>
        <w:spacing w:after="0"/>
        <w:ind w:left="720"/>
        <w:jc w:val="left"/>
        <w:outlineLvl w:val="1"/>
        <w:rPr>
          <w:b/>
          <w:bCs/>
          <w:szCs w:val="28"/>
        </w:rPr>
      </w:pPr>
    </w:p>
    <w:p w14:paraId="292889FA" w14:textId="6DF60DB1" w:rsidR="004043EE" w:rsidRPr="00350189" w:rsidRDefault="001F5BD6" w:rsidP="004043EE">
      <w:pPr>
        <w:spacing w:after="0"/>
        <w:rPr>
          <w:szCs w:val="28"/>
        </w:rPr>
      </w:pPr>
      <w:r>
        <w:rPr>
          <w:szCs w:val="28"/>
        </w:rPr>
        <w:t>7</w:t>
      </w:r>
      <w:r w:rsidR="004043EE" w:rsidRPr="00350189">
        <w:rPr>
          <w:szCs w:val="28"/>
        </w:rPr>
        <w:t>.1. Вся предоставляемая Сторонами друг другу юридическая, финансовая и иная информация, и документация, связанная с заключением и исполнением Договора, а равно любая полученная Исполнителем информация о деятельности Заказчика считается конфиденциальной. В случае разглашения указанной информации Исполнитель обязан возместить Заказчику нанесенный ущерб.</w:t>
      </w:r>
    </w:p>
    <w:p w14:paraId="134204CE" w14:textId="05741D45" w:rsidR="004043EE" w:rsidRPr="00350189" w:rsidRDefault="001F5BD6" w:rsidP="004043EE">
      <w:pPr>
        <w:spacing w:after="0"/>
        <w:rPr>
          <w:szCs w:val="28"/>
        </w:rPr>
      </w:pPr>
      <w:r>
        <w:rPr>
          <w:szCs w:val="28"/>
        </w:rPr>
        <w:t>7</w:t>
      </w:r>
      <w:r w:rsidR="004043EE" w:rsidRPr="00350189">
        <w:rPr>
          <w:szCs w:val="28"/>
        </w:rPr>
        <w:t>.2. Стороны Договора в течение срока его действия и по его окончанию обязуются:</w:t>
      </w:r>
    </w:p>
    <w:p w14:paraId="66BF032A" w14:textId="5293A6A6" w:rsidR="004043EE" w:rsidRPr="00350189" w:rsidRDefault="001F5BD6" w:rsidP="004043EE">
      <w:pPr>
        <w:spacing w:after="0"/>
        <w:rPr>
          <w:szCs w:val="28"/>
        </w:rPr>
      </w:pPr>
      <w:r>
        <w:rPr>
          <w:szCs w:val="28"/>
        </w:rPr>
        <w:t>7</w:t>
      </w:r>
      <w:r w:rsidR="004043EE" w:rsidRPr="00350189">
        <w:rPr>
          <w:szCs w:val="28"/>
        </w:rPr>
        <w:t>.2.1. обеспечить хранение конфиденциальной информации, исключающее доступ к информации третьих лиц;</w:t>
      </w:r>
    </w:p>
    <w:p w14:paraId="48E9422A" w14:textId="056D0C32" w:rsidR="004043EE" w:rsidRPr="00350189" w:rsidRDefault="001F5BD6" w:rsidP="004043EE">
      <w:pPr>
        <w:spacing w:after="0"/>
        <w:rPr>
          <w:szCs w:val="28"/>
        </w:rPr>
      </w:pPr>
      <w:r>
        <w:rPr>
          <w:szCs w:val="28"/>
        </w:rPr>
        <w:t>7</w:t>
      </w:r>
      <w:r w:rsidR="004043EE" w:rsidRPr="00350189">
        <w:rPr>
          <w:szCs w:val="28"/>
        </w:rPr>
        <w:t>.2.2. не передавать конфиденциальную информацию третьим лицам, как в полном объеме, так и частично;</w:t>
      </w:r>
    </w:p>
    <w:p w14:paraId="379C3248" w14:textId="43797E21" w:rsidR="004043EE" w:rsidRPr="00350189" w:rsidRDefault="001F5BD6" w:rsidP="004043EE">
      <w:pPr>
        <w:spacing w:after="0"/>
        <w:rPr>
          <w:szCs w:val="28"/>
        </w:rPr>
      </w:pPr>
      <w:r>
        <w:rPr>
          <w:szCs w:val="28"/>
        </w:rPr>
        <w:t>7</w:t>
      </w:r>
      <w:r w:rsidR="004043EE" w:rsidRPr="00350189">
        <w:rPr>
          <w:szCs w:val="28"/>
        </w:rPr>
        <w:t>.2.3. обеспечить доступ к конфиденциальной информации только уполномоченных представлений Сторон, проинструктированных о порядке работы с конфиденциальной информацией.</w:t>
      </w:r>
    </w:p>
    <w:p w14:paraId="7E41B2A5" w14:textId="44433746" w:rsidR="004043EE" w:rsidRPr="00350189" w:rsidRDefault="001F5BD6" w:rsidP="004043EE">
      <w:pPr>
        <w:spacing w:after="0"/>
        <w:rPr>
          <w:szCs w:val="28"/>
        </w:rPr>
      </w:pPr>
      <w:r>
        <w:rPr>
          <w:szCs w:val="28"/>
        </w:rPr>
        <w:t>7</w:t>
      </w:r>
      <w:r w:rsidR="004043EE" w:rsidRPr="00350189">
        <w:rPr>
          <w:szCs w:val="28"/>
        </w:rPr>
        <w:t>.3. Стороны Договора вправе распоряжаться конфиденциальной информацией при наличии предварительного письменного согласия контрагента.</w:t>
      </w:r>
    </w:p>
    <w:p w14:paraId="396F5083" w14:textId="61AC45D4" w:rsidR="004043EE" w:rsidRPr="00350189" w:rsidRDefault="001F5BD6" w:rsidP="004043EE">
      <w:pPr>
        <w:spacing w:after="0"/>
        <w:rPr>
          <w:szCs w:val="28"/>
        </w:rPr>
      </w:pPr>
      <w:r>
        <w:rPr>
          <w:szCs w:val="28"/>
        </w:rPr>
        <w:t>7</w:t>
      </w:r>
      <w:r w:rsidR="004043EE" w:rsidRPr="00350189">
        <w:rPr>
          <w:szCs w:val="28"/>
        </w:rPr>
        <w:t>.4. Исполнитель при оказании услуг на территории Заказчика обязан:</w:t>
      </w:r>
    </w:p>
    <w:p w14:paraId="7E709311" w14:textId="28FFC835" w:rsidR="004043EE" w:rsidRPr="006B66CB" w:rsidRDefault="004043EE">
      <w:pPr>
        <w:spacing w:after="0"/>
      </w:pPr>
      <w:r w:rsidRPr="00350189">
        <w:rPr>
          <w:szCs w:val="28"/>
        </w:rPr>
        <w:t xml:space="preserve">- ознакомить лично всех своих работников и довести до всех подчиненных требования Инструкции </w:t>
      </w:r>
      <w:r w:rsidRPr="00CA4ECB">
        <w:t>о пропускном и внутри</w:t>
      </w:r>
      <w:r w:rsidRPr="004E3DCF">
        <w:t>объектовом режиме на МПФ – филиале АО «Гознак»</w:t>
      </w:r>
      <w:r w:rsidR="00871301" w:rsidRPr="004E3DCF">
        <w:t>,</w:t>
      </w:r>
      <w:r w:rsidRPr="004E3DCF">
        <w:t xml:space="preserve"> в части касающейся работников Исполнителя при оказании услуг по Договору</w:t>
      </w:r>
      <w:r w:rsidR="00CA4ECB" w:rsidRPr="006B66CB">
        <w:t>, под роспись</w:t>
      </w:r>
      <w:r w:rsidRPr="006B66CB">
        <w:t>;</w:t>
      </w:r>
    </w:p>
    <w:p w14:paraId="6360CF68" w14:textId="77B06C32" w:rsidR="00CA4ECB" w:rsidRDefault="004043EE" w:rsidP="006B66CB">
      <w:pPr>
        <w:spacing w:after="0"/>
        <w:rPr>
          <w:color w:val="000000"/>
        </w:rPr>
      </w:pPr>
      <w:r w:rsidRPr="006B66CB">
        <w:t>-</w:t>
      </w:r>
      <w:r w:rsidR="00CA4ECB" w:rsidRPr="006B66CB">
        <w:t xml:space="preserve"> </w:t>
      </w:r>
      <w:r w:rsidR="00CA4ECB" w:rsidRPr="006B66CB">
        <w:rPr>
          <w:color w:val="000000"/>
        </w:rPr>
        <w:t xml:space="preserve">в течении 1 (одного) рабочего дня письменно извещать Заказчика об увольнении своих работников, ранее включенных в списки для </w:t>
      </w:r>
      <w:r w:rsidR="00CA4ECB">
        <w:rPr>
          <w:color w:val="000000"/>
        </w:rPr>
        <w:t>оказания</w:t>
      </w:r>
      <w:r w:rsidR="00CA4ECB" w:rsidRPr="006B66CB">
        <w:rPr>
          <w:color w:val="000000"/>
        </w:rPr>
        <w:t xml:space="preserve"> </w:t>
      </w:r>
      <w:r w:rsidR="00CA4ECB">
        <w:rPr>
          <w:color w:val="000000"/>
        </w:rPr>
        <w:t>услуг</w:t>
      </w:r>
      <w:r w:rsidR="00CA4ECB" w:rsidRPr="004E3DCF">
        <w:rPr>
          <w:color w:val="000000"/>
        </w:rPr>
        <w:t xml:space="preserve"> на территории о</w:t>
      </w:r>
      <w:r w:rsidR="00CA4ECB" w:rsidRPr="006B66CB">
        <w:rPr>
          <w:color w:val="000000"/>
        </w:rPr>
        <w:t>бъекта Заказчика.</w:t>
      </w:r>
    </w:p>
    <w:p w14:paraId="1F5FD96F" w14:textId="49F194ED" w:rsidR="004043EE" w:rsidRPr="00350189" w:rsidRDefault="004043EE" w:rsidP="004043EE">
      <w:pPr>
        <w:spacing w:after="0"/>
        <w:rPr>
          <w:szCs w:val="28"/>
        </w:rPr>
      </w:pPr>
      <w:r w:rsidRPr="00350189">
        <w:rPr>
          <w:szCs w:val="28"/>
        </w:rPr>
        <w:t>- оказывать услуги на территории Заказчика в строго установленное время</w:t>
      </w:r>
      <w:r w:rsidR="00CA4ECB">
        <w:rPr>
          <w:szCs w:val="28"/>
        </w:rPr>
        <w:t>. Д</w:t>
      </w:r>
      <w:r w:rsidRPr="00350189">
        <w:rPr>
          <w:szCs w:val="28"/>
        </w:rPr>
        <w:t>ля получения доступа работников в нерабочие и праздничные дни на территорию</w:t>
      </w:r>
      <w:r w:rsidR="00CA4ECB">
        <w:rPr>
          <w:szCs w:val="28"/>
        </w:rPr>
        <w:t xml:space="preserve"> объекта</w:t>
      </w:r>
      <w:r w:rsidRPr="00350189">
        <w:rPr>
          <w:szCs w:val="28"/>
        </w:rPr>
        <w:t xml:space="preserve"> Заказчика Исполнитель обязан письменно согласовать с Заказчиком время, срок и количество работников, необходимых для оказания услуг по Договору в указанные дни.</w:t>
      </w:r>
    </w:p>
    <w:p w14:paraId="3B253524" w14:textId="77777777" w:rsidR="004043EE" w:rsidRPr="00350189" w:rsidRDefault="004043EE" w:rsidP="004043EE">
      <w:pPr>
        <w:spacing w:after="0"/>
        <w:rPr>
          <w:szCs w:val="28"/>
        </w:rPr>
      </w:pPr>
    </w:p>
    <w:p w14:paraId="1D747A4D" w14:textId="1464B73D" w:rsidR="004043EE" w:rsidRPr="00350189" w:rsidRDefault="00CA4ECB" w:rsidP="004043EE">
      <w:pPr>
        <w:numPr>
          <w:ilvl w:val="0"/>
          <w:numId w:val="48"/>
        </w:numPr>
        <w:shd w:val="clear" w:color="auto" w:fill="FFFFFF"/>
        <w:suppressAutoHyphens/>
        <w:spacing w:before="120" w:after="120"/>
        <w:jc w:val="center"/>
      </w:pPr>
      <w:r>
        <w:rPr>
          <w:b/>
        </w:rPr>
        <w:t xml:space="preserve">ПОЛИТИКА «ИНТЕГРИРОВАННАЯ СИСТЕМА МЕНЕДЖМЕНТА», </w:t>
      </w:r>
      <w:r w:rsidR="004043EE" w:rsidRPr="00350189">
        <w:rPr>
          <w:b/>
        </w:rPr>
        <w:t>ПОЛИТИКА В ОБЛАСТИ БЕЗОПАСНОСТИ</w:t>
      </w:r>
    </w:p>
    <w:p w14:paraId="188495BF" w14:textId="76D6661D" w:rsidR="004043EE" w:rsidRPr="00350189" w:rsidRDefault="00CA4ECB" w:rsidP="004043EE">
      <w:pPr>
        <w:suppressAutoHyphens/>
        <w:autoSpaceDE w:val="0"/>
        <w:autoSpaceDN w:val="0"/>
        <w:adjustRightInd w:val="0"/>
        <w:spacing w:after="0"/>
        <w:contextualSpacing/>
      </w:pPr>
      <w:r>
        <w:t xml:space="preserve">8.1. </w:t>
      </w:r>
      <w:r w:rsidR="004043EE" w:rsidRPr="00350189">
        <w:t>При выполнении своих обязательств по Договору, Исполнитель обязуется соблюдать требования природоохранного законодательства Российской Федерации и требования в области охраны труда и техники безопасности.</w:t>
      </w:r>
    </w:p>
    <w:p w14:paraId="31717596" w14:textId="1A186744" w:rsidR="004043EE" w:rsidRPr="00350189" w:rsidRDefault="00CA4ECB" w:rsidP="004043EE">
      <w:pPr>
        <w:suppressAutoHyphens/>
        <w:autoSpaceDE w:val="0"/>
        <w:autoSpaceDN w:val="0"/>
        <w:adjustRightInd w:val="0"/>
        <w:spacing w:after="0"/>
        <w:contextualSpacing/>
        <w:rPr>
          <w:rFonts w:eastAsia="Calibri"/>
          <w:bCs/>
          <w:szCs w:val="28"/>
        </w:rPr>
      </w:pPr>
      <w:r>
        <w:t xml:space="preserve">8.2. </w:t>
      </w:r>
      <w:r w:rsidR="004043EE" w:rsidRPr="00350189">
        <w:t>В АО «Гознак» внедрены и функционируют система экологического, энергетического менеджмента и система менеджмента профессиональной безопасности и здоровья. Приняты Экологическая политика, Энергетическая политика, Политика в области профессиональной безопасности и здоровья, Политика в области безопасности, с текстом которых можно ознакомиться на сайте (</w:t>
      </w:r>
      <w:hyperlink r:id="rId28" w:history="1">
        <w:r w:rsidR="004043EE" w:rsidRPr="00350189">
          <w:rPr>
            <w:u w:val="single"/>
          </w:rPr>
          <w:t>www.goznak.ru</w:t>
        </w:r>
      </w:hyperlink>
      <w:r w:rsidR="004043EE" w:rsidRPr="00350189">
        <w:t>).</w:t>
      </w:r>
    </w:p>
    <w:p w14:paraId="68B8D3FB" w14:textId="77777777" w:rsidR="004043EE" w:rsidRPr="00350189" w:rsidRDefault="004043EE" w:rsidP="004043EE">
      <w:pPr>
        <w:spacing w:after="0"/>
        <w:jc w:val="center"/>
        <w:rPr>
          <w:rFonts w:eastAsia="Calibri"/>
          <w:b/>
          <w:bCs/>
          <w:szCs w:val="28"/>
        </w:rPr>
      </w:pPr>
    </w:p>
    <w:p w14:paraId="15A931E2" w14:textId="77777777" w:rsidR="004043EE" w:rsidRPr="00350189" w:rsidRDefault="004043EE" w:rsidP="004043EE">
      <w:pPr>
        <w:numPr>
          <w:ilvl w:val="0"/>
          <w:numId w:val="48"/>
        </w:numPr>
        <w:spacing w:after="0"/>
        <w:jc w:val="center"/>
        <w:rPr>
          <w:rFonts w:eastAsia="Calibri"/>
          <w:b/>
          <w:bCs/>
          <w:szCs w:val="28"/>
        </w:rPr>
      </w:pPr>
      <w:r w:rsidRPr="00350189">
        <w:rPr>
          <w:rFonts w:eastAsia="Calibri"/>
          <w:b/>
          <w:bCs/>
          <w:szCs w:val="28"/>
        </w:rPr>
        <w:t>ИЗМЕНЕНИЯ И ДОПОЛНЕНИЯ ДОГОВОРА</w:t>
      </w:r>
    </w:p>
    <w:p w14:paraId="16EB5B95" w14:textId="77777777" w:rsidR="004043EE" w:rsidRPr="00350189" w:rsidRDefault="004043EE" w:rsidP="004043EE">
      <w:pPr>
        <w:spacing w:after="0"/>
        <w:jc w:val="center"/>
        <w:rPr>
          <w:rFonts w:eastAsia="Calibri"/>
          <w:b/>
          <w:bCs/>
          <w:szCs w:val="28"/>
        </w:rPr>
      </w:pPr>
    </w:p>
    <w:p w14:paraId="5E252A9C" w14:textId="353E5194" w:rsidR="004043EE" w:rsidRPr="00350189" w:rsidRDefault="001F5BD6" w:rsidP="004043EE">
      <w:pPr>
        <w:tabs>
          <w:tab w:val="left" w:pos="1276"/>
        </w:tabs>
        <w:suppressAutoHyphens/>
        <w:autoSpaceDE w:val="0"/>
        <w:spacing w:after="0"/>
        <w:rPr>
          <w:rFonts w:eastAsia="Calibri"/>
          <w:bCs/>
          <w:szCs w:val="28"/>
        </w:rPr>
      </w:pPr>
      <w:r>
        <w:rPr>
          <w:rFonts w:eastAsia="Calibri"/>
          <w:bCs/>
        </w:rPr>
        <w:t>9</w:t>
      </w:r>
      <w:r w:rsidR="004043EE" w:rsidRPr="00350189">
        <w:rPr>
          <w:rFonts w:eastAsia="Calibri"/>
          <w:bCs/>
        </w:rPr>
        <w:t xml:space="preserve">.1. </w:t>
      </w:r>
      <w:r w:rsidR="004043EE" w:rsidRPr="00350189">
        <w:t>Договор может быть изменен и досрочно расторгнут либо по соглашению Сторон, либо в случаях, предусмотренных законодательством Российской Федерации.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r w:rsidR="004043EE" w:rsidRPr="00350189">
        <w:rPr>
          <w:rFonts w:eastAsia="Calibri"/>
          <w:bCs/>
          <w:szCs w:val="28"/>
        </w:rPr>
        <w:t xml:space="preserve"> </w:t>
      </w:r>
    </w:p>
    <w:p w14:paraId="52E08773" w14:textId="62B4BDFC" w:rsidR="004043EE" w:rsidRPr="00350189" w:rsidRDefault="001F5BD6" w:rsidP="004043EE">
      <w:pPr>
        <w:spacing w:after="0"/>
        <w:rPr>
          <w:rFonts w:eastAsia="Calibri"/>
          <w:bCs/>
          <w:szCs w:val="28"/>
        </w:rPr>
      </w:pPr>
      <w:r>
        <w:rPr>
          <w:rFonts w:eastAsia="Calibri"/>
          <w:bCs/>
          <w:szCs w:val="28"/>
        </w:rPr>
        <w:t>9</w:t>
      </w:r>
      <w:r w:rsidR="004043EE" w:rsidRPr="00350189">
        <w:rPr>
          <w:rFonts w:eastAsia="Calibri"/>
          <w:bCs/>
          <w:szCs w:val="28"/>
        </w:rPr>
        <w:t>.</w:t>
      </w:r>
      <w:r>
        <w:rPr>
          <w:rFonts w:eastAsia="Calibri"/>
          <w:bCs/>
          <w:szCs w:val="28"/>
        </w:rPr>
        <w:t>2</w:t>
      </w:r>
      <w:r w:rsidR="004043EE" w:rsidRPr="00350189">
        <w:rPr>
          <w:rFonts w:eastAsia="Calibri"/>
          <w:bCs/>
          <w:szCs w:val="28"/>
        </w:rPr>
        <w:t xml:space="preserve">. Сторона, решившая расторгнуть Договор, направляет письменное уведомление другой </w:t>
      </w:r>
      <w:r w:rsidR="00D80907">
        <w:rPr>
          <w:rFonts w:eastAsia="Calibri"/>
          <w:bCs/>
          <w:szCs w:val="28"/>
        </w:rPr>
        <w:t>с</w:t>
      </w:r>
      <w:r w:rsidR="004043EE" w:rsidRPr="00350189">
        <w:rPr>
          <w:rFonts w:eastAsia="Calibri"/>
          <w:bCs/>
          <w:szCs w:val="28"/>
        </w:rPr>
        <w:t>тороне за 30 (тридцать)</w:t>
      </w:r>
      <w:r w:rsidR="000A2CE5">
        <w:rPr>
          <w:rFonts w:eastAsia="Calibri"/>
          <w:bCs/>
          <w:szCs w:val="28"/>
        </w:rPr>
        <w:t xml:space="preserve"> календарных</w:t>
      </w:r>
      <w:r w:rsidR="004043EE" w:rsidRPr="00350189">
        <w:rPr>
          <w:rFonts w:eastAsia="Calibri"/>
          <w:bCs/>
          <w:szCs w:val="28"/>
        </w:rPr>
        <w:t xml:space="preserve"> дней до предполагаемой даты расторжения.</w:t>
      </w:r>
    </w:p>
    <w:p w14:paraId="0AB92C62" w14:textId="2CBC28AF" w:rsidR="004043EE" w:rsidRPr="00350189" w:rsidRDefault="001F5BD6" w:rsidP="004043EE">
      <w:pPr>
        <w:spacing w:after="0"/>
        <w:rPr>
          <w:rFonts w:eastAsia="Calibri"/>
          <w:bCs/>
          <w:szCs w:val="28"/>
        </w:rPr>
      </w:pPr>
      <w:r>
        <w:rPr>
          <w:rFonts w:eastAsia="Calibri"/>
          <w:bCs/>
          <w:szCs w:val="28"/>
        </w:rPr>
        <w:t>9</w:t>
      </w:r>
      <w:r w:rsidR="004043EE" w:rsidRPr="00350189">
        <w:rPr>
          <w:rFonts w:eastAsia="Calibri"/>
          <w:bCs/>
          <w:szCs w:val="28"/>
        </w:rPr>
        <w:t>.</w:t>
      </w:r>
      <w:r>
        <w:rPr>
          <w:rFonts w:eastAsia="Calibri"/>
          <w:bCs/>
          <w:szCs w:val="28"/>
        </w:rPr>
        <w:t>3</w:t>
      </w:r>
      <w:r w:rsidR="004043EE" w:rsidRPr="00350189">
        <w:rPr>
          <w:rFonts w:eastAsia="Calibri"/>
          <w:bCs/>
          <w:szCs w:val="28"/>
        </w:rPr>
        <w:t>. В случае досрочного расторжения Договора Стороны обязуются произвести все взаиморасчеты в течение 10 (десяти) рабочих дней после расторжения Договора.</w:t>
      </w:r>
    </w:p>
    <w:p w14:paraId="7CE86AC3" w14:textId="77777777" w:rsidR="004043EE" w:rsidRPr="00350189" w:rsidRDefault="004043EE" w:rsidP="004043EE">
      <w:pPr>
        <w:spacing w:after="0"/>
        <w:rPr>
          <w:rFonts w:eastAsia="Calibri"/>
          <w:bCs/>
          <w:szCs w:val="28"/>
        </w:rPr>
      </w:pPr>
    </w:p>
    <w:p w14:paraId="7B54BFC2" w14:textId="77777777" w:rsidR="004043EE" w:rsidRPr="00350189" w:rsidRDefault="004043EE" w:rsidP="004043EE">
      <w:pPr>
        <w:numPr>
          <w:ilvl w:val="0"/>
          <w:numId w:val="48"/>
        </w:numPr>
        <w:spacing w:after="0"/>
        <w:jc w:val="center"/>
        <w:rPr>
          <w:rFonts w:eastAsia="Calibri"/>
          <w:b/>
          <w:bCs/>
          <w:szCs w:val="28"/>
        </w:rPr>
      </w:pPr>
      <w:r w:rsidRPr="00350189">
        <w:rPr>
          <w:rFonts w:eastAsia="Calibri"/>
          <w:b/>
          <w:bCs/>
          <w:szCs w:val="28"/>
        </w:rPr>
        <w:t>ПОРЯДОК РАЗРЕШЕНИЯ СПОРОВ</w:t>
      </w:r>
    </w:p>
    <w:p w14:paraId="7D4D7EAB" w14:textId="77777777" w:rsidR="004043EE" w:rsidRPr="00350189" w:rsidRDefault="004043EE" w:rsidP="004043EE">
      <w:pPr>
        <w:spacing w:after="0"/>
        <w:jc w:val="center"/>
        <w:rPr>
          <w:rFonts w:eastAsia="Calibri"/>
          <w:b/>
          <w:bCs/>
          <w:szCs w:val="28"/>
        </w:rPr>
      </w:pPr>
    </w:p>
    <w:p w14:paraId="21015671" w14:textId="21A6F9C2" w:rsidR="004043EE" w:rsidRPr="00350189" w:rsidRDefault="001F5BD6" w:rsidP="004043EE">
      <w:pPr>
        <w:spacing w:after="0"/>
        <w:rPr>
          <w:rFonts w:eastAsia="Calibri"/>
          <w:bCs/>
          <w:szCs w:val="28"/>
        </w:rPr>
      </w:pPr>
      <w:r>
        <w:rPr>
          <w:rFonts w:eastAsia="Calibri"/>
          <w:bCs/>
          <w:szCs w:val="28"/>
        </w:rPr>
        <w:t>10</w:t>
      </w:r>
      <w:r w:rsidR="004043EE" w:rsidRPr="00350189">
        <w:rPr>
          <w:rFonts w:eastAsia="Calibri"/>
          <w:bCs/>
          <w:szCs w:val="28"/>
        </w:rPr>
        <w:t>.1 Все споры или разногласия, возникающие между Сторонами по Договору или в связи с ним, разрешаются путем переговоров Сторон</w:t>
      </w:r>
      <w:r w:rsidR="000A2CE5">
        <w:rPr>
          <w:rFonts w:eastAsia="Calibri"/>
          <w:bCs/>
          <w:szCs w:val="28"/>
        </w:rPr>
        <w:t>,</w:t>
      </w:r>
      <w:r w:rsidR="004043EE" w:rsidRPr="00350189">
        <w:rPr>
          <w:rFonts w:eastAsia="Calibri"/>
          <w:bCs/>
          <w:szCs w:val="28"/>
        </w:rPr>
        <w:t xml:space="preserve"> либо в претензионном порядке.</w:t>
      </w:r>
    </w:p>
    <w:p w14:paraId="4B5DEB51" w14:textId="1DC8473E" w:rsidR="004043EE" w:rsidRPr="00350189" w:rsidRDefault="001F5BD6" w:rsidP="004043EE">
      <w:pPr>
        <w:spacing w:after="0"/>
        <w:rPr>
          <w:rFonts w:eastAsia="Calibri"/>
          <w:bCs/>
          <w:szCs w:val="28"/>
        </w:rPr>
      </w:pPr>
      <w:r>
        <w:rPr>
          <w:rFonts w:eastAsia="Calibri"/>
          <w:bCs/>
          <w:szCs w:val="28"/>
        </w:rPr>
        <w:t>10</w:t>
      </w:r>
      <w:r w:rsidR="004043EE" w:rsidRPr="00350189">
        <w:rPr>
          <w:rFonts w:eastAsia="Calibri"/>
          <w:bCs/>
          <w:szCs w:val="28"/>
        </w:rPr>
        <w:t>.2 В случае невозможности разрешения разногласий путем переговоров или после предъявления претензий они подлежат рассмотрению в Арбитражном суде г. Москвы.</w:t>
      </w:r>
    </w:p>
    <w:p w14:paraId="6D195A17" w14:textId="70B8D085" w:rsidR="004043EE" w:rsidRPr="00350189" w:rsidRDefault="001F5BD6" w:rsidP="004043EE">
      <w:pPr>
        <w:spacing w:after="0"/>
        <w:rPr>
          <w:highlight w:val="cyan"/>
        </w:rPr>
      </w:pPr>
      <w:r>
        <w:rPr>
          <w:rFonts w:eastAsia="Calibri"/>
          <w:bCs/>
          <w:szCs w:val="28"/>
        </w:rPr>
        <w:lastRenderedPageBreak/>
        <w:t>10</w:t>
      </w:r>
      <w:r w:rsidR="004043EE" w:rsidRPr="00350189">
        <w:rPr>
          <w:rFonts w:eastAsia="Calibri"/>
          <w:bCs/>
          <w:szCs w:val="28"/>
        </w:rPr>
        <w:t>.3 Претензии предъявляются в письменной форме с указанием нарушения пунктов Договора. Срок ответа на претензию 15 (пятнадцать) рабочих дней с момента ее получения</w:t>
      </w:r>
      <w:r w:rsidR="000A2CE5">
        <w:rPr>
          <w:rFonts w:eastAsia="Calibri"/>
          <w:bCs/>
          <w:szCs w:val="28"/>
        </w:rPr>
        <w:t xml:space="preserve"> стороной</w:t>
      </w:r>
      <w:r w:rsidR="004043EE" w:rsidRPr="00350189">
        <w:t>.</w:t>
      </w:r>
    </w:p>
    <w:p w14:paraId="00A21221" w14:textId="77777777" w:rsidR="004043EE" w:rsidRPr="00350189" w:rsidRDefault="004043EE" w:rsidP="004043EE">
      <w:pPr>
        <w:spacing w:after="0"/>
        <w:rPr>
          <w:rFonts w:eastAsia="Calibri"/>
          <w:bCs/>
          <w:szCs w:val="28"/>
        </w:rPr>
      </w:pPr>
    </w:p>
    <w:p w14:paraId="649E3382" w14:textId="470A894B" w:rsidR="004043EE" w:rsidRPr="006B66CB" w:rsidRDefault="004043EE" w:rsidP="006B66CB">
      <w:pPr>
        <w:pStyle w:val="afffff1"/>
        <w:numPr>
          <w:ilvl w:val="0"/>
          <w:numId w:val="48"/>
        </w:numPr>
        <w:spacing w:after="0"/>
        <w:jc w:val="center"/>
        <w:rPr>
          <w:rFonts w:eastAsia="Calibri"/>
          <w:b/>
          <w:bCs/>
        </w:rPr>
      </w:pPr>
      <w:r w:rsidRPr="006B66CB">
        <w:rPr>
          <w:rFonts w:ascii="Times New Roman" w:eastAsia="Calibri" w:hAnsi="Times New Roman"/>
          <w:b/>
          <w:bCs/>
          <w:sz w:val="24"/>
          <w:szCs w:val="24"/>
        </w:rPr>
        <w:t>ПРОЧИЕ УСЛОВИЯ</w:t>
      </w:r>
    </w:p>
    <w:p w14:paraId="242AF2EC" w14:textId="77777777" w:rsidR="004043EE" w:rsidRPr="00350189" w:rsidRDefault="004043EE" w:rsidP="004043EE">
      <w:pPr>
        <w:spacing w:after="0"/>
        <w:jc w:val="left"/>
        <w:rPr>
          <w:rFonts w:eastAsia="Calibri"/>
          <w:b/>
          <w:bCs/>
          <w:szCs w:val="28"/>
        </w:rPr>
      </w:pPr>
    </w:p>
    <w:p w14:paraId="34536969" w14:textId="7D24639E" w:rsidR="000379E9" w:rsidRDefault="001F5BD6" w:rsidP="006B66CB">
      <w:pPr>
        <w:pStyle w:val="35"/>
        <w:spacing w:after="0"/>
        <w:ind w:left="0"/>
        <w:rPr>
          <w:szCs w:val="28"/>
        </w:rPr>
      </w:pPr>
      <w:r>
        <w:rPr>
          <w:sz w:val="24"/>
          <w:szCs w:val="24"/>
        </w:rPr>
        <w:t>11</w:t>
      </w:r>
      <w:r w:rsidR="000379E9" w:rsidRPr="006B66CB">
        <w:rPr>
          <w:sz w:val="24"/>
          <w:szCs w:val="24"/>
        </w:rPr>
        <w:t xml:space="preserve">.1. </w:t>
      </w:r>
      <w:r w:rsidR="000379E9" w:rsidRPr="000379E9">
        <w:rPr>
          <w:rFonts w:eastAsia="Calibri"/>
          <w:sz w:val="24"/>
          <w:szCs w:val="24"/>
          <w:lang w:eastAsia="en-US"/>
        </w:rPr>
        <w:t>Согласно ст. 434 Гражданского кодекса Российской Федерации Договор может быть заключен путем обмена документами посредством электронной связи, позволяющей достоверно установить, что документ исходит от с</w:t>
      </w:r>
      <w:r w:rsidR="000379E9">
        <w:rPr>
          <w:rFonts w:eastAsia="Calibri"/>
          <w:sz w:val="24"/>
          <w:szCs w:val="24"/>
          <w:lang w:eastAsia="en-US"/>
        </w:rPr>
        <w:t xml:space="preserve">тороны по </w:t>
      </w:r>
      <w:r w:rsidR="000379E9" w:rsidRPr="000379E9">
        <w:rPr>
          <w:rFonts w:eastAsia="Calibri"/>
          <w:sz w:val="24"/>
          <w:szCs w:val="24"/>
          <w:lang w:eastAsia="en-US"/>
        </w:rPr>
        <w:t xml:space="preserve">Договору. Таким же образом могут быть оформлены дополнительные соглашения к нему. Обмен оригиналами настоящего Договора, </w:t>
      </w:r>
      <w:r w:rsidR="000379E9" w:rsidRPr="000379E9">
        <w:rPr>
          <w:sz w:val="24"/>
          <w:szCs w:val="24"/>
        </w:rPr>
        <w:t>подписанными обеими Сторонами</w:t>
      </w:r>
      <w:r w:rsidR="000379E9" w:rsidRPr="000379E9">
        <w:rPr>
          <w:rFonts w:eastAsia="Calibri"/>
          <w:sz w:val="24"/>
          <w:szCs w:val="24"/>
          <w:lang w:eastAsia="en-US"/>
        </w:rPr>
        <w:t>, должен быть осуществлен</w:t>
      </w:r>
      <w:r w:rsidR="000379E9">
        <w:rPr>
          <w:rFonts w:eastAsia="Calibri"/>
          <w:sz w:val="24"/>
          <w:szCs w:val="24"/>
          <w:lang w:eastAsia="en-US"/>
        </w:rPr>
        <w:t xml:space="preserve"> в течение 10 (десяти) </w:t>
      </w:r>
      <w:r w:rsidR="000379E9" w:rsidRPr="000379E9">
        <w:rPr>
          <w:rFonts w:eastAsia="Calibri"/>
          <w:sz w:val="24"/>
          <w:szCs w:val="24"/>
          <w:lang w:eastAsia="en-US"/>
        </w:rPr>
        <w:t xml:space="preserve">календарных дней с даты подписания оригиналов </w:t>
      </w:r>
      <w:r w:rsidR="000379E9">
        <w:rPr>
          <w:rFonts w:eastAsia="Calibri"/>
          <w:sz w:val="24"/>
          <w:szCs w:val="24"/>
          <w:lang w:eastAsia="en-US"/>
        </w:rPr>
        <w:t>последней визирующей стороной</w:t>
      </w:r>
      <w:r w:rsidR="000379E9" w:rsidRPr="000379E9">
        <w:rPr>
          <w:rFonts w:eastAsia="Calibri"/>
          <w:sz w:val="24"/>
          <w:szCs w:val="24"/>
          <w:lang w:eastAsia="en-US"/>
        </w:rPr>
        <w:t>.</w:t>
      </w:r>
    </w:p>
    <w:p w14:paraId="1EB60DDF" w14:textId="780E946A" w:rsidR="004043EE" w:rsidRPr="00350189" w:rsidRDefault="000379E9" w:rsidP="004043EE">
      <w:pPr>
        <w:tabs>
          <w:tab w:val="num" w:pos="0"/>
        </w:tabs>
        <w:spacing w:after="0"/>
        <w:ind w:right="-1"/>
        <w:rPr>
          <w:szCs w:val="28"/>
        </w:rPr>
      </w:pPr>
      <w:r>
        <w:rPr>
          <w:szCs w:val="28"/>
        </w:rPr>
        <w:t>1</w:t>
      </w:r>
      <w:r w:rsidR="001F5BD6">
        <w:rPr>
          <w:szCs w:val="28"/>
        </w:rPr>
        <w:t>1</w:t>
      </w:r>
      <w:r>
        <w:rPr>
          <w:szCs w:val="28"/>
        </w:rPr>
        <w:t xml:space="preserve">.2. </w:t>
      </w:r>
      <w:r w:rsidR="004043EE" w:rsidRPr="00350189">
        <w:rPr>
          <w:szCs w:val="28"/>
        </w:rPr>
        <w:t xml:space="preserve">Договор вступает в силу с момента его подписания Сторонами и действует в течение одного календарного года, </w:t>
      </w:r>
      <w:r w:rsidR="004043EE" w:rsidRPr="00350189">
        <w:rPr>
          <w:rFonts w:eastAsia="Calibri"/>
          <w:lang w:eastAsia="en-US"/>
        </w:rPr>
        <w:t>а в отношении взаиморасчетов – до полного исполнения Сторонами своих обязательств по Договору.</w:t>
      </w:r>
    </w:p>
    <w:p w14:paraId="493ED816" w14:textId="2E59035A" w:rsidR="004043EE" w:rsidRPr="00350189" w:rsidRDefault="004043EE" w:rsidP="004043EE">
      <w:pPr>
        <w:tabs>
          <w:tab w:val="num" w:pos="0"/>
        </w:tabs>
        <w:spacing w:after="0"/>
        <w:ind w:right="-1"/>
        <w:rPr>
          <w:szCs w:val="28"/>
        </w:rPr>
      </w:pPr>
      <w:r w:rsidRPr="00350189">
        <w:rPr>
          <w:szCs w:val="28"/>
        </w:rPr>
        <w:t>1</w:t>
      </w:r>
      <w:r w:rsidR="001F5BD6">
        <w:rPr>
          <w:szCs w:val="28"/>
        </w:rPr>
        <w:t>1</w:t>
      </w:r>
      <w:r w:rsidRPr="00350189">
        <w:rPr>
          <w:szCs w:val="28"/>
        </w:rPr>
        <w:t>.</w:t>
      </w:r>
      <w:r w:rsidR="000379E9">
        <w:rPr>
          <w:szCs w:val="28"/>
        </w:rPr>
        <w:t>3</w:t>
      </w:r>
      <w:r w:rsidRPr="00350189">
        <w:rPr>
          <w:szCs w:val="28"/>
        </w:rPr>
        <w:t>.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приложении к нему.</w:t>
      </w:r>
    </w:p>
    <w:p w14:paraId="0AF4A70D" w14:textId="7C853432"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w:t>
      </w:r>
      <w:r w:rsidR="000379E9">
        <w:rPr>
          <w:szCs w:val="28"/>
        </w:rPr>
        <w:t>4</w:t>
      </w:r>
      <w:r w:rsidRPr="00350189">
        <w:rPr>
          <w:szCs w:val="28"/>
        </w:rPr>
        <w:t xml:space="preserve">.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(пяти) </w:t>
      </w:r>
      <w:r w:rsidR="000A2CE5">
        <w:rPr>
          <w:szCs w:val="28"/>
        </w:rPr>
        <w:t>календарных</w:t>
      </w:r>
      <w:r w:rsidR="000A2CE5" w:rsidRPr="00350189">
        <w:rPr>
          <w:szCs w:val="28"/>
        </w:rPr>
        <w:t xml:space="preserve"> </w:t>
      </w:r>
      <w:r w:rsidRPr="00350189">
        <w:rPr>
          <w:szCs w:val="28"/>
        </w:rPr>
        <w:t>дней уведомить о подобных фактах другую сторону. По требованию стороны-уведомителя другая сторона обязуется не позднее 10 (десяти)</w:t>
      </w:r>
      <w:r w:rsidR="000A2CE5">
        <w:rPr>
          <w:szCs w:val="28"/>
        </w:rPr>
        <w:t xml:space="preserve"> календарных</w:t>
      </w:r>
      <w:r w:rsidRPr="00350189">
        <w:rPr>
          <w:szCs w:val="28"/>
        </w:rPr>
        <w:t xml:space="preserve">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(тридцати)</w:t>
      </w:r>
      <w:r w:rsidR="000A2CE5">
        <w:rPr>
          <w:szCs w:val="28"/>
        </w:rPr>
        <w:t xml:space="preserve"> календарных</w:t>
      </w:r>
      <w:r w:rsidRPr="00350189">
        <w:rPr>
          <w:szCs w:val="28"/>
        </w:rPr>
        <w:t xml:space="preserve"> дней с начала работы комиссии. В случае отказа от проведения служебного расследования сторона</w:t>
      </w:r>
      <w:r w:rsidR="000A2CE5">
        <w:rPr>
          <w:szCs w:val="28"/>
        </w:rPr>
        <w:t>-уведомитель</w:t>
      </w:r>
      <w:r w:rsidRPr="00350189">
        <w:rPr>
          <w:szCs w:val="28"/>
        </w:rPr>
        <w:t xml:space="preserve"> вправе расторгнуть Договор в одностороннем порядке. </w:t>
      </w:r>
    </w:p>
    <w:p w14:paraId="66B95624" w14:textId="711BEFA4" w:rsidR="004043EE" w:rsidRPr="00350189" w:rsidRDefault="004043EE" w:rsidP="004043EE">
      <w:pPr>
        <w:tabs>
          <w:tab w:val="num" w:pos="0"/>
        </w:tabs>
        <w:spacing w:after="0"/>
        <w:ind w:right="-1"/>
        <w:rPr>
          <w:szCs w:val="28"/>
        </w:rPr>
      </w:pPr>
      <w:r w:rsidRPr="00350189">
        <w:rPr>
          <w:szCs w:val="28"/>
        </w:rPr>
        <w:t>1</w:t>
      </w:r>
      <w:r w:rsidR="001F5BD6">
        <w:rPr>
          <w:szCs w:val="28"/>
        </w:rPr>
        <w:t>1</w:t>
      </w:r>
      <w:r w:rsidRPr="00350189">
        <w:rPr>
          <w:szCs w:val="28"/>
        </w:rPr>
        <w:t>.</w:t>
      </w:r>
      <w:r w:rsidR="000379E9">
        <w:rPr>
          <w:szCs w:val="28"/>
        </w:rPr>
        <w:t>5</w:t>
      </w:r>
      <w:r w:rsidRPr="00350189">
        <w:rPr>
          <w:szCs w:val="28"/>
        </w:rPr>
        <w:t>. В случае изменения юридического адреса, расчетного счета, а также иных реквизитов Стороны обязаны известить друг друга в течение 5 (пяти) календарных</w:t>
      </w:r>
      <w:r w:rsidR="000A2CE5">
        <w:rPr>
          <w:szCs w:val="28"/>
        </w:rPr>
        <w:t xml:space="preserve"> дней</w:t>
      </w:r>
      <w:r w:rsidRPr="00350189">
        <w:rPr>
          <w:szCs w:val="28"/>
        </w:rPr>
        <w:t>.</w:t>
      </w:r>
    </w:p>
    <w:p w14:paraId="6F2A9AA9" w14:textId="4B4F950A" w:rsidR="004043EE" w:rsidRPr="00350189" w:rsidRDefault="004043EE" w:rsidP="004043EE">
      <w:pPr>
        <w:tabs>
          <w:tab w:val="num" w:pos="0"/>
        </w:tabs>
        <w:spacing w:after="0"/>
        <w:ind w:right="-1"/>
        <w:rPr>
          <w:szCs w:val="28"/>
        </w:rPr>
      </w:pPr>
      <w:r w:rsidRPr="00350189">
        <w:rPr>
          <w:szCs w:val="28"/>
        </w:rPr>
        <w:t>1</w:t>
      </w:r>
      <w:r w:rsidR="001F5BD6">
        <w:rPr>
          <w:szCs w:val="28"/>
        </w:rPr>
        <w:t>1</w:t>
      </w:r>
      <w:r w:rsidRPr="00350189">
        <w:rPr>
          <w:szCs w:val="28"/>
        </w:rPr>
        <w:t>.</w:t>
      </w:r>
      <w:r w:rsidR="000379E9">
        <w:rPr>
          <w:szCs w:val="28"/>
        </w:rPr>
        <w:t>6</w:t>
      </w:r>
      <w:r w:rsidRPr="00350189">
        <w:rPr>
          <w:szCs w:val="28"/>
        </w:rPr>
        <w:t>. По настоящему Договору проценты, предусмотренные ст. 317.1 Гражданского кодекса Российской Федерации, не начисляются и не уплачиваются.</w:t>
      </w:r>
    </w:p>
    <w:p w14:paraId="507C41B3" w14:textId="6179DFC6"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w:t>
      </w:r>
      <w:r w:rsidR="000379E9">
        <w:rPr>
          <w:szCs w:val="28"/>
        </w:rPr>
        <w:t>7</w:t>
      </w:r>
      <w:r w:rsidRPr="00350189">
        <w:rPr>
          <w:szCs w:val="28"/>
        </w:rPr>
        <w:t>. Во всем остальном, что не предусмотрено Договором, применяются нормы законодательства Российской Федерации.</w:t>
      </w:r>
    </w:p>
    <w:p w14:paraId="49F1570E" w14:textId="7E85A3F7"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w:t>
      </w:r>
      <w:r w:rsidR="000379E9">
        <w:rPr>
          <w:szCs w:val="28"/>
        </w:rPr>
        <w:t>8</w:t>
      </w:r>
      <w:r w:rsidRPr="00350189">
        <w:rPr>
          <w:szCs w:val="28"/>
        </w:rPr>
        <w:t>.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14:paraId="4AA5848F" w14:textId="5B02E13E"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w:t>
      </w:r>
      <w:r w:rsidR="000379E9">
        <w:rPr>
          <w:szCs w:val="28"/>
        </w:rPr>
        <w:t>9</w:t>
      </w:r>
      <w:r w:rsidRPr="00350189">
        <w:rPr>
          <w:szCs w:val="28"/>
        </w:rPr>
        <w:t>. Ответственность за правильность предоставления реквизитов, необходимых для исполнения Договора, лежит на стороне, предоставившей соответствующие реквизиты.</w:t>
      </w:r>
    </w:p>
    <w:p w14:paraId="4ADB3EEF" w14:textId="32DA1C0F"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w:t>
      </w:r>
      <w:r w:rsidR="000379E9">
        <w:rPr>
          <w:szCs w:val="28"/>
        </w:rPr>
        <w:t>10</w:t>
      </w:r>
      <w:r w:rsidRPr="00350189">
        <w:rPr>
          <w:szCs w:val="28"/>
        </w:rPr>
        <w:t>. Все уведомления и сообщения должны передаваться в письменной форме.</w:t>
      </w:r>
    </w:p>
    <w:p w14:paraId="580A409F" w14:textId="612528F5"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.1</w:t>
      </w:r>
      <w:r w:rsidR="000379E9">
        <w:rPr>
          <w:szCs w:val="28"/>
        </w:rPr>
        <w:t>1</w:t>
      </w:r>
      <w:r w:rsidRPr="00350189">
        <w:rPr>
          <w:szCs w:val="28"/>
        </w:rPr>
        <w:t xml:space="preserve">. Настоящий Договор составлен в 2 (двух) </w:t>
      </w:r>
      <w:r w:rsidR="000A2CE5">
        <w:rPr>
          <w:szCs w:val="28"/>
        </w:rPr>
        <w:t xml:space="preserve">одинаковых </w:t>
      </w:r>
      <w:r w:rsidRPr="00350189">
        <w:rPr>
          <w:szCs w:val="28"/>
        </w:rPr>
        <w:t xml:space="preserve">экземплярах, имеющих </w:t>
      </w:r>
      <w:r w:rsidR="000A2CE5">
        <w:rPr>
          <w:szCs w:val="28"/>
        </w:rPr>
        <w:t>равную</w:t>
      </w:r>
      <w:r w:rsidR="000A2CE5" w:rsidRPr="00350189">
        <w:rPr>
          <w:szCs w:val="28"/>
        </w:rPr>
        <w:t xml:space="preserve"> </w:t>
      </w:r>
      <w:r w:rsidRPr="00350189">
        <w:rPr>
          <w:szCs w:val="28"/>
        </w:rPr>
        <w:t xml:space="preserve">юридическую силу, по одному экземпляру для каждой из </w:t>
      </w:r>
      <w:r w:rsidR="000A2CE5">
        <w:rPr>
          <w:szCs w:val="28"/>
        </w:rPr>
        <w:t>С</w:t>
      </w:r>
      <w:r w:rsidRPr="00350189">
        <w:rPr>
          <w:szCs w:val="28"/>
        </w:rPr>
        <w:t>торон.</w:t>
      </w:r>
    </w:p>
    <w:p w14:paraId="1C5DFFE3" w14:textId="07B8C19C"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.1</w:t>
      </w:r>
      <w:r w:rsidR="000379E9">
        <w:rPr>
          <w:szCs w:val="28"/>
        </w:rPr>
        <w:t>2</w:t>
      </w:r>
      <w:r w:rsidRPr="00350189">
        <w:rPr>
          <w:szCs w:val="28"/>
        </w:rPr>
        <w:t>. Неотъемлемыми частями Договора являются:</w:t>
      </w:r>
    </w:p>
    <w:p w14:paraId="5D2E5F0F" w14:textId="55E84334" w:rsidR="004043EE" w:rsidRDefault="004043EE" w:rsidP="004043EE">
      <w:pPr>
        <w:tabs>
          <w:tab w:val="left" w:pos="142"/>
          <w:tab w:val="left" w:pos="284"/>
        </w:tabs>
        <w:spacing w:after="0"/>
        <w:rPr>
          <w:szCs w:val="28"/>
        </w:rPr>
      </w:pPr>
      <w:r w:rsidRPr="00350189">
        <w:rPr>
          <w:szCs w:val="28"/>
        </w:rPr>
        <w:t>Приложение № 1 – Техническое задание на услуги по сбору, транспортированию и обезвреживанию отходов</w:t>
      </w:r>
      <w:r w:rsidR="00D233EE">
        <w:rPr>
          <w:szCs w:val="28"/>
        </w:rPr>
        <w:t xml:space="preserve"> производства</w:t>
      </w:r>
      <w:r w:rsidR="000A2CE5">
        <w:rPr>
          <w:szCs w:val="28"/>
        </w:rPr>
        <w:t>;</w:t>
      </w:r>
    </w:p>
    <w:p w14:paraId="5B95CBF1" w14:textId="40DD9428" w:rsidR="000A2CE5" w:rsidRPr="00350189" w:rsidRDefault="000A2CE5" w:rsidP="004043EE">
      <w:pPr>
        <w:tabs>
          <w:tab w:val="left" w:pos="142"/>
          <w:tab w:val="left" w:pos="284"/>
        </w:tabs>
        <w:spacing w:after="0"/>
        <w:rPr>
          <w:szCs w:val="28"/>
        </w:rPr>
      </w:pPr>
      <w:r>
        <w:rPr>
          <w:szCs w:val="28"/>
        </w:rPr>
        <w:t>Приложение № 2</w:t>
      </w:r>
      <w:r w:rsidR="000F6985">
        <w:rPr>
          <w:szCs w:val="28"/>
        </w:rPr>
        <w:t xml:space="preserve"> – Стоимость вывоза отходов производства</w:t>
      </w:r>
      <w:r>
        <w:rPr>
          <w:szCs w:val="28"/>
        </w:rPr>
        <w:t>.</w:t>
      </w:r>
    </w:p>
    <w:p w14:paraId="5701BA1C" w14:textId="6F0FE15B" w:rsidR="004043EE" w:rsidRPr="00350189" w:rsidRDefault="004043EE" w:rsidP="004043EE">
      <w:pPr>
        <w:tabs>
          <w:tab w:val="left" w:pos="142"/>
          <w:tab w:val="left" w:pos="284"/>
        </w:tabs>
        <w:spacing w:after="0"/>
        <w:rPr>
          <w:szCs w:val="28"/>
        </w:rPr>
      </w:pPr>
      <w:r w:rsidRPr="00350189">
        <w:rPr>
          <w:szCs w:val="28"/>
        </w:rPr>
        <w:t>1</w:t>
      </w:r>
      <w:r w:rsidR="001F5BD6">
        <w:rPr>
          <w:szCs w:val="28"/>
        </w:rPr>
        <w:t>1</w:t>
      </w:r>
      <w:r w:rsidRPr="00350189">
        <w:rPr>
          <w:szCs w:val="28"/>
        </w:rPr>
        <w:t>.1</w:t>
      </w:r>
      <w:r w:rsidR="000379E9">
        <w:rPr>
          <w:szCs w:val="28"/>
        </w:rPr>
        <w:t>3</w:t>
      </w:r>
      <w:r w:rsidRPr="00350189">
        <w:rPr>
          <w:szCs w:val="28"/>
        </w:rPr>
        <w:t>. Заказчик вправе отказаться от заключения и исполнения Договора в одностороннем порядке без возмещения Исполнителю понесенных им затрат, в случае предоставления Исполнителем заведомо ложных и недостоверных сведений, содержащихся в заявке на участие в запросе котировок в электронной форме № _________________________.</w:t>
      </w:r>
    </w:p>
    <w:p w14:paraId="784DA114" w14:textId="77777777" w:rsidR="004043EE" w:rsidRPr="00350189" w:rsidRDefault="004043EE" w:rsidP="004043EE">
      <w:pPr>
        <w:tabs>
          <w:tab w:val="left" w:pos="142"/>
          <w:tab w:val="left" w:pos="284"/>
        </w:tabs>
        <w:spacing w:after="0"/>
        <w:rPr>
          <w:szCs w:val="28"/>
        </w:rPr>
      </w:pPr>
    </w:p>
    <w:p w14:paraId="3AD861D8" w14:textId="77777777" w:rsidR="004043EE" w:rsidRPr="00350189" w:rsidRDefault="004043EE" w:rsidP="006B66CB">
      <w:pPr>
        <w:numPr>
          <w:ilvl w:val="0"/>
          <w:numId w:val="48"/>
        </w:numPr>
        <w:spacing w:after="0"/>
        <w:jc w:val="center"/>
        <w:rPr>
          <w:rFonts w:eastAsia="Calibri"/>
        </w:rPr>
      </w:pPr>
      <w:r w:rsidRPr="00350189">
        <w:rPr>
          <w:rFonts w:eastAsia="Calibri"/>
          <w:b/>
          <w:bCs/>
        </w:rPr>
        <w:t>ЮРИДИЧЕСКИЕ АДРЕСА И РЕКВИЗИТЫ СТОРОН</w:t>
      </w:r>
    </w:p>
    <w:p w14:paraId="1A2E6C2B" w14:textId="77777777" w:rsidR="004043EE" w:rsidRPr="00350189" w:rsidRDefault="004043EE" w:rsidP="004043EE">
      <w:pPr>
        <w:spacing w:after="0"/>
        <w:jc w:val="center"/>
      </w:pPr>
    </w:p>
    <w:p w14:paraId="01F87927" w14:textId="77777777" w:rsidR="004043EE" w:rsidRPr="00350189" w:rsidRDefault="004043EE" w:rsidP="004043EE">
      <w:pPr>
        <w:spacing w:after="0"/>
        <w:jc w:val="center"/>
      </w:pPr>
    </w:p>
    <w:tbl>
      <w:tblPr>
        <w:tblStyle w:val="3f4"/>
        <w:tblW w:w="0" w:type="auto"/>
        <w:tblLook w:val="04A0" w:firstRow="1" w:lastRow="0" w:firstColumn="1" w:lastColumn="0" w:noHBand="0" w:noVBand="1"/>
      </w:tblPr>
      <w:tblGrid>
        <w:gridCol w:w="5098"/>
        <w:gridCol w:w="5098"/>
      </w:tblGrid>
      <w:tr w:rsidR="004043EE" w:rsidRPr="00350189" w14:paraId="59D0275F" w14:textId="77777777" w:rsidTr="004043EE">
        <w:tc>
          <w:tcPr>
            <w:tcW w:w="5098" w:type="dxa"/>
          </w:tcPr>
          <w:p w14:paraId="344C843E" w14:textId="77777777" w:rsidR="004043EE" w:rsidRPr="00350189" w:rsidRDefault="004043EE" w:rsidP="004043EE">
            <w:pPr>
              <w:shd w:val="clear" w:color="auto" w:fill="FFFFFF"/>
              <w:spacing w:after="0"/>
              <w:jc w:val="left"/>
            </w:pPr>
            <w:r w:rsidRPr="00350189">
              <w:rPr>
                <w:b/>
                <w:szCs w:val="28"/>
              </w:rPr>
              <w:t>Исполнитель:</w:t>
            </w:r>
            <w:r w:rsidRPr="00350189">
              <w:rPr>
                <w:szCs w:val="28"/>
              </w:rPr>
              <w:t xml:space="preserve"> </w:t>
            </w:r>
          </w:p>
        </w:tc>
        <w:tc>
          <w:tcPr>
            <w:tcW w:w="5098" w:type="dxa"/>
          </w:tcPr>
          <w:p w14:paraId="767A0568" w14:textId="77777777" w:rsidR="004043EE" w:rsidRPr="00350189" w:rsidRDefault="004043EE" w:rsidP="004043EE">
            <w:pPr>
              <w:spacing w:after="0"/>
              <w:rPr>
                <w:szCs w:val="28"/>
              </w:rPr>
            </w:pPr>
            <w:r w:rsidRPr="00350189">
              <w:rPr>
                <w:b/>
                <w:szCs w:val="28"/>
              </w:rPr>
              <w:t>Заказчик:</w:t>
            </w:r>
            <w:r w:rsidRPr="00350189">
              <w:rPr>
                <w:szCs w:val="28"/>
              </w:rPr>
              <w:t xml:space="preserve"> </w:t>
            </w:r>
          </w:p>
          <w:p w14:paraId="422E512E" w14:textId="77777777" w:rsidR="004043EE" w:rsidRPr="00350189" w:rsidRDefault="004043EE" w:rsidP="004043EE">
            <w:pPr>
              <w:shd w:val="clear" w:color="auto" w:fill="FFFFFF"/>
              <w:spacing w:after="0"/>
              <w:jc w:val="left"/>
              <w:rPr>
                <w:szCs w:val="28"/>
              </w:rPr>
            </w:pPr>
            <w:r w:rsidRPr="00350189">
              <w:rPr>
                <w:szCs w:val="28"/>
              </w:rPr>
              <w:t>АО «Гознак»</w:t>
            </w:r>
          </w:p>
          <w:p w14:paraId="05ED28DB" w14:textId="77777777" w:rsidR="004043EE" w:rsidRPr="00350189" w:rsidRDefault="004043EE" w:rsidP="004043EE">
            <w:pPr>
              <w:shd w:val="clear" w:color="auto" w:fill="FFFFFF"/>
              <w:spacing w:after="0"/>
              <w:jc w:val="left"/>
              <w:rPr>
                <w:szCs w:val="28"/>
              </w:rPr>
            </w:pPr>
            <w:r w:rsidRPr="00350189">
              <w:rPr>
                <w:szCs w:val="28"/>
              </w:rPr>
              <w:lastRenderedPageBreak/>
              <w:t>Юридический адрес: 197046, г. Санкт-Петербург, территория Петропавловская Крепость, дом 3 литер Г.</w:t>
            </w:r>
          </w:p>
          <w:p w14:paraId="7645168C" w14:textId="77777777" w:rsidR="004043EE" w:rsidRPr="00350189" w:rsidRDefault="004043EE" w:rsidP="004043EE">
            <w:pPr>
              <w:spacing w:after="0"/>
              <w:rPr>
                <w:szCs w:val="28"/>
              </w:rPr>
            </w:pPr>
            <w:r w:rsidRPr="00350189">
              <w:rPr>
                <w:szCs w:val="28"/>
              </w:rPr>
              <w:t xml:space="preserve">Московская печатная фабрика – филиал акционерного общества «Гознак» </w:t>
            </w:r>
          </w:p>
          <w:p w14:paraId="537EF384" w14:textId="77777777" w:rsidR="004043EE" w:rsidRPr="00350189" w:rsidRDefault="004043EE" w:rsidP="004043EE">
            <w:pPr>
              <w:spacing w:after="0"/>
              <w:rPr>
                <w:szCs w:val="28"/>
              </w:rPr>
            </w:pPr>
            <w:r w:rsidRPr="00350189">
              <w:rPr>
                <w:szCs w:val="28"/>
              </w:rPr>
              <w:t>Факт. адрес: 115162, г. Москва, ул. Павла Андреева, дом 27, строение 20</w:t>
            </w:r>
          </w:p>
          <w:p w14:paraId="4850F621" w14:textId="77777777" w:rsidR="004043EE" w:rsidRPr="00350189" w:rsidRDefault="004043EE" w:rsidP="004043EE">
            <w:pPr>
              <w:spacing w:after="0"/>
              <w:rPr>
                <w:szCs w:val="28"/>
              </w:rPr>
            </w:pPr>
            <w:r w:rsidRPr="00350189">
              <w:rPr>
                <w:szCs w:val="28"/>
              </w:rPr>
              <w:t>ИНН 7813252159, КПП 772543003</w:t>
            </w:r>
          </w:p>
          <w:p w14:paraId="64FF2E65" w14:textId="77777777" w:rsidR="004043EE" w:rsidRPr="00350189" w:rsidRDefault="004043EE" w:rsidP="004043EE">
            <w:pPr>
              <w:spacing w:after="0"/>
              <w:rPr>
                <w:szCs w:val="28"/>
              </w:rPr>
            </w:pPr>
            <w:r w:rsidRPr="00350189">
              <w:rPr>
                <w:szCs w:val="28"/>
              </w:rPr>
              <w:t xml:space="preserve">в ПАО Сбербанк  </w:t>
            </w:r>
          </w:p>
          <w:p w14:paraId="2CA3D3CD" w14:textId="77777777" w:rsidR="004043EE" w:rsidRPr="00350189" w:rsidRDefault="004043EE" w:rsidP="004043EE">
            <w:pPr>
              <w:spacing w:after="0"/>
              <w:rPr>
                <w:szCs w:val="28"/>
              </w:rPr>
            </w:pPr>
            <w:r w:rsidRPr="00350189">
              <w:rPr>
                <w:szCs w:val="28"/>
              </w:rPr>
              <w:t>Р/с 40502810738250129747</w:t>
            </w:r>
          </w:p>
          <w:p w14:paraId="240123A9" w14:textId="77777777" w:rsidR="004043EE" w:rsidRPr="00350189" w:rsidRDefault="004043EE" w:rsidP="004043EE">
            <w:pPr>
              <w:spacing w:after="0"/>
              <w:rPr>
                <w:szCs w:val="28"/>
              </w:rPr>
            </w:pPr>
            <w:r w:rsidRPr="00350189">
              <w:rPr>
                <w:szCs w:val="28"/>
              </w:rPr>
              <w:t>к/с 30101810400000000225</w:t>
            </w:r>
          </w:p>
          <w:p w14:paraId="5AC1C91C" w14:textId="77777777" w:rsidR="004043EE" w:rsidRPr="00350189" w:rsidRDefault="004043EE" w:rsidP="004043EE">
            <w:pPr>
              <w:spacing w:after="0"/>
              <w:rPr>
                <w:szCs w:val="28"/>
              </w:rPr>
            </w:pPr>
            <w:r w:rsidRPr="00350189">
              <w:rPr>
                <w:szCs w:val="28"/>
              </w:rPr>
              <w:t>БИК 044525225</w:t>
            </w:r>
          </w:p>
          <w:p w14:paraId="574D1249" w14:textId="77777777" w:rsidR="004043EE" w:rsidRPr="00350189" w:rsidRDefault="004043EE" w:rsidP="004043EE">
            <w:pPr>
              <w:spacing w:after="0"/>
              <w:rPr>
                <w:szCs w:val="28"/>
              </w:rPr>
            </w:pPr>
            <w:r w:rsidRPr="00350189">
              <w:rPr>
                <w:szCs w:val="28"/>
              </w:rPr>
              <w:t>Ф.744-07-54(автомат), т. (495)988-74-00</w:t>
            </w:r>
          </w:p>
          <w:p w14:paraId="42C34F90" w14:textId="77777777" w:rsidR="004043EE" w:rsidRPr="00350189" w:rsidRDefault="004043EE" w:rsidP="004043EE">
            <w:pPr>
              <w:spacing w:after="0"/>
              <w:jc w:val="center"/>
            </w:pPr>
          </w:p>
        </w:tc>
      </w:tr>
    </w:tbl>
    <w:p w14:paraId="21833C1C" w14:textId="77777777" w:rsidR="004043EE" w:rsidRPr="00350189" w:rsidRDefault="004043EE" w:rsidP="004043EE">
      <w:pPr>
        <w:spacing w:after="0"/>
        <w:jc w:val="center"/>
      </w:pPr>
    </w:p>
    <w:p w14:paraId="42A5B46C" w14:textId="77777777" w:rsidR="004043EE" w:rsidRPr="00350189" w:rsidRDefault="004043EE" w:rsidP="004043EE">
      <w:pPr>
        <w:spacing w:after="0"/>
        <w:jc w:val="center"/>
        <w:rPr>
          <w:b/>
          <w:bCs/>
          <w:szCs w:val="28"/>
        </w:rPr>
      </w:pPr>
    </w:p>
    <w:p w14:paraId="6A075A30" w14:textId="77777777" w:rsidR="004043EE" w:rsidRPr="00350189" w:rsidRDefault="004043EE" w:rsidP="004043EE">
      <w:pPr>
        <w:spacing w:after="0"/>
        <w:rPr>
          <w:b/>
          <w:szCs w:val="28"/>
        </w:rPr>
      </w:pPr>
    </w:p>
    <w:p w14:paraId="371BE42A" w14:textId="77777777" w:rsidR="004043EE" w:rsidRPr="00350189" w:rsidRDefault="004043EE" w:rsidP="004043EE">
      <w:pPr>
        <w:spacing w:after="0"/>
        <w:rPr>
          <w:szCs w:val="28"/>
        </w:rPr>
      </w:pPr>
    </w:p>
    <w:tbl>
      <w:tblPr>
        <w:tblW w:w="9510" w:type="dxa"/>
        <w:jc w:val="center"/>
        <w:tblLayout w:type="fixed"/>
        <w:tblLook w:val="0000" w:firstRow="0" w:lastRow="0" w:firstColumn="0" w:lastColumn="0" w:noHBand="0" w:noVBand="0"/>
      </w:tblPr>
      <w:tblGrid>
        <w:gridCol w:w="4644"/>
        <w:gridCol w:w="4866"/>
      </w:tblGrid>
      <w:tr w:rsidR="004043EE" w:rsidRPr="00350189" w14:paraId="45389C9F" w14:textId="77777777" w:rsidTr="004043EE">
        <w:trPr>
          <w:trHeight w:val="1140"/>
          <w:jc w:val="center"/>
        </w:trPr>
        <w:tc>
          <w:tcPr>
            <w:tcW w:w="4644" w:type="dxa"/>
          </w:tcPr>
          <w:p w14:paraId="440CFB58" w14:textId="77777777" w:rsidR="004043EE" w:rsidRPr="00350189" w:rsidRDefault="004043EE" w:rsidP="004043EE">
            <w:pPr>
              <w:tabs>
                <w:tab w:val="center" w:pos="4607"/>
              </w:tabs>
              <w:spacing w:after="0"/>
              <w:rPr>
                <w:b/>
                <w:szCs w:val="28"/>
              </w:rPr>
            </w:pPr>
            <w:r w:rsidRPr="00350189">
              <w:rPr>
                <w:b/>
                <w:szCs w:val="28"/>
              </w:rPr>
              <w:t>От Исполнителя:</w:t>
            </w:r>
          </w:p>
          <w:p w14:paraId="411341E0" w14:textId="77777777" w:rsidR="004043EE" w:rsidRPr="00350189" w:rsidRDefault="004043EE" w:rsidP="004043EE">
            <w:pPr>
              <w:tabs>
                <w:tab w:val="center" w:pos="4607"/>
              </w:tabs>
              <w:spacing w:after="0"/>
              <w:rPr>
                <w:szCs w:val="28"/>
              </w:rPr>
            </w:pPr>
          </w:p>
          <w:p w14:paraId="1AD2FF3A" w14:textId="77777777" w:rsidR="004043EE" w:rsidRPr="00350189" w:rsidRDefault="004043EE" w:rsidP="004043EE">
            <w:pPr>
              <w:spacing w:after="0"/>
              <w:rPr>
                <w:bCs/>
                <w:szCs w:val="28"/>
              </w:rPr>
            </w:pPr>
          </w:p>
          <w:p w14:paraId="2B96072C" w14:textId="77777777" w:rsidR="004043EE" w:rsidRPr="00350189" w:rsidRDefault="004043EE" w:rsidP="004043EE">
            <w:pPr>
              <w:spacing w:after="0"/>
              <w:rPr>
                <w:szCs w:val="28"/>
              </w:rPr>
            </w:pPr>
          </w:p>
          <w:p w14:paraId="359DF82E" w14:textId="77777777" w:rsidR="004043EE" w:rsidRPr="00350189" w:rsidRDefault="004043EE" w:rsidP="004043EE">
            <w:pPr>
              <w:spacing w:after="0"/>
              <w:rPr>
                <w:szCs w:val="28"/>
              </w:rPr>
            </w:pPr>
          </w:p>
          <w:p w14:paraId="0846C459" w14:textId="77777777" w:rsidR="004043EE" w:rsidRPr="00350189" w:rsidRDefault="004043EE" w:rsidP="004043EE">
            <w:pPr>
              <w:spacing w:after="0"/>
              <w:rPr>
                <w:szCs w:val="28"/>
              </w:rPr>
            </w:pPr>
          </w:p>
          <w:p w14:paraId="1DE73053" w14:textId="77777777" w:rsidR="004043EE" w:rsidRPr="00350189" w:rsidRDefault="004043EE" w:rsidP="004043EE">
            <w:pPr>
              <w:spacing w:after="0"/>
              <w:rPr>
                <w:szCs w:val="28"/>
              </w:rPr>
            </w:pPr>
          </w:p>
          <w:p w14:paraId="49359726" w14:textId="77777777" w:rsidR="004043EE" w:rsidRPr="00350189" w:rsidRDefault="004043EE" w:rsidP="004043EE">
            <w:pPr>
              <w:spacing w:after="0"/>
              <w:rPr>
                <w:szCs w:val="28"/>
              </w:rPr>
            </w:pPr>
          </w:p>
          <w:p w14:paraId="27F47315" w14:textId="77777777" w:rsidR="004043EE" w:rsidRPr="00350189" w:rsidRDefault="004043EE" w:rsidP="004043EE">
            <w:pPr>
              <w:spacing w:after="0"/>
              <w:rPr>
                <w:bCs/>
                <w:szCs w:val="28"/>
              </w:rPr>
            </w:pPr>
          </w:p>
          <w:p w14:paraId="67EFC425" w14:textId="77777777" w:rsidR="004043EE" w:rsidRPr="00350189" w:rsidRDefault="004043EE" w:rsidP="004043EE">
            <w:pPr>
              <w:spacing w:after="0"/>
              <w:rPr>
                <w:bCs/>
                <w:szCs w:val="28"/>
              </w:rPr>
            </w:pPr>
          </w:p>
          <w:p w14:paraId="74449F46" w14:textId="77777777" w:rsidR="004043EE" w:rsidRPr="00350189" w:rsidRDefault="004043EE" w:rsidP="004043EE">
            <w:pPr>
              <w:spacing w:after="0"/>
              <w:rPr>
                <w:bCs/>
                <w:szCs w:val="28"/>
              </w:rPr>
            </w:pPr>
          </w:p>
          <w:p w14:paraId="079F267C" w14:textId="77777777" w:rsidR="004043EE" w:rsidRPr="00350189" w:rsidRDefault="004043EE" w:rsidP="004043EE">
            <w:pPr>
              <w:spacing w:after="0"/>
              <w:rPr>
                <w:bCs/>
                <w:szCs w:val="28"/>
              </w:rPr>
            </w:pPr>
          </w:p>
        </w:tc>
        <w:tc>
          <w:tcPr>
            <w:tcW w:w="4866" w:type="dxa"/>
          </w:tcPr>
          <w:p w14:paraId="7F9425CE" w14:textId="77777777" w:rsidR="004043EE" w:rsidRPr="00350189" w:rsidRDefault="004043EE" w:rsidP="004043EE">
            <w:pPr>
              <w:spacing w:after="0"/>
              <w:rPr>
                <w:b/>
                <w:szCs w:val="28"/>
              </w:rPr>
            </w:pPr>
            <w:r w:rsidRPr="00350189">
              <w:rPr>
                <w:b/>
                <w:szCs w:val="28"/>
              </w:rPr>
              <w:t>От Заказчика:</w:t>
            </w:r>
          </w:p>
          <w:p w14:paraId="717B49F7" w14:textId="77777777" w:rsidR="004043EE" w:rsidRPr="00350189" w:rsidRDefault="004043EE" w:rsidP="004043EE">
            <w:pPr>
              <w:spacing w:after="0"/>
              <w:rPr>
                <w:b/>
                <w:szCs w:val="28"/>
              </w:rPr>
            </w:pPr>
          </w:p>
          <w:p w14:paraId="21D18BEF" w14:textId="77777777" w:rsidR="004043EE" w:rsidRPr="00350189" w:rsidRDefault="004043EE" w:rsidP="004043EE">
            <w:pPr>
              <w:spacing w:after="0"/>
              <w:rPr>
                <w:szCs w:val="28"/>
              </w:rPr>
            </w:pPr>
            <w:r w:rsidRPr="00350189">
              <w:rPr>
                <w:szCs w:val="28"/>
              </w:rPr>
              <w:t xml:space="preserve">Директор </w:t>
            </w:r>
          </w:p>
          <w:p w14:paraId="7EF20565" w14:textId="77777777" w:rsidR="004043EE" w:rsidRPr="00350189" w:rsidRDefault="004043EE" w:rsidP="004043EE">
            <w:pPr>
              <w:spacing w:after="0"/>
              <w:jc w:val="left"/>
              <w:rPr>
                <w:szCs w:val="28"/>
              </w:rPr>
            </w:pPr>
            <w:r w:rsidRPr="00350189">
              <w:rPr>
                <w:szCs w:val="28"/>
              </w:rPr>
              <w:t xml:space="preserve">МПФ - филиала АО «Гознак» </w:t>
            </w:r>
          </w:p>
          <w:p w14:paraId="25C5EF06" w14:textId="77777777" w:rsidR="004043EE" w:rsidRPr="00350189" w:rsidRDefault="004043EE" w:rsidP="004043EE">
            <w:pPr>
              <w:spacing w:after="0"/>
              <w:jc w:val="left"/>
              <w:rPr>
                <w:szCs w:val="28"/>
              </w:rPr>
            </w:pPr>
          </w:p>
          <w:p w14:paraId="356F926C" w14:textId="77777777" w:rsidR="004043EE" w:rsidRPr="00350189" w:rsidRDefault="004043EE" w:rsidP="004043EE">
            <w:pPr>
              <w:spacing w:after="0"/>
              <w:jc w:val="left"/>
              <w:rPr>
                <w:szCs w:val="28"/>
              </w:rPr>
            </w:pPr>
          </w:p>
          <w:p w14:paraId="1450F987" w14:textId="77777777" w:rsidR="004043EE" w:rsidRPr="00350189" w:rsidRDefault="004043EE" w:rsidP="004043EE">
            <w:pPr>
              <w:spacing w:after="0"/>
              <w:jc w:val="left"/>
              <w:rPr>
                <w:szCs w:val="28"/>
              </w:rPr>
            </w:pPr>
            <w:r w:rsidRPr="00350189">
              <w:rPr>
                <w:szCs w:val="28"/>
              </w:rPr>
              <w:t xml:space="preserve">________________ А.А. Дудин    </w:t>
            </w:r>
          </w:p>
          <w:p w14:paraId="01815DAE" w14:textId="77777777" w:rsidR="004043EE" w:rsidRPr="00350189" w:rsidRDefault="004043EE" w:rsidP="004043EE">
            <w:pPr>
              <w:autoSpaceDE w:val="0"/>
              <w:autoSpaceDN w:val="0"/>
              <w:adjustRightInd w:val="0"/>
              <w:spacing w:before="48" w:after="0"/>
              <w:ind w:left="708"/>
              <w:jc w:val="right"/>
              <w:rPr>
                <w:szCs w:val="28"/>
              </w:rPr>
            </w:pPr>
          </w:p>
          <w:p w14:paraId="5AF38113" w14:textId="77777777" w:rsidR="004043EE" w:rsidRDefault="004043EE" w:rsidP="004043EE">
            <w:pPr>
              <w:autoSpaceDE w:val="0"/>
              <w:autoSpaceDN w:val="0"/>
              <w:adjustRightInd w:val="0"/>
              <w:spacing w:before="48" w:after="0"/>
              <w:jc w:val="left"/>
              <w:rPr>
                <w:szCs w:val="28"/>
              </w:rPr>
            </w:pPr>
          </w:p>
          <w:p w14:paraId="4AAB9DD4" w14:textId="77777777" w:rsidR="004043EE" w:rsidRDefault="004043EE" w:rsidP="004043EE">
            <w:pPr>
              <w:autoSpaceDE w:val="0"/>
              <w:autoSpaceDN w:val="0"/>
              <w:adjustRightInd w:val="0"/>
              <w:spacing w:before="48" w:after="0"/>
              <w:jc w:val="left"/>
              <w:rPr>
                <w:szCs w:val="28"/>
              </w:rPr>
            </w:pPr>
          </w:p>
          <w:p w14:paraId="34D2B0D9" w14:textId="77777777" w:rsidR="004043EE" w:rsidRDefault="004043EE" w:rsidP="004043EE">
            <w:pPr>
              <w:autoSpaceDE w:val="0"/>
              <w:autoSpaceDN w:val="0"/>
              <w:adjustRightInd w:val="0"/>
              <w:spacing w:before="48" w:after="0"/>
              <w:jc w:val="left"/>
              <w:rPr>
                <w:szCs w:val="28"/>
              </w:rPr>
            </w:pPr>
          </w:p>
          <w:p w14:paraId="11D73EB7" w14:textId="77777777" w:rsidR="004043EE" w:rsidRDefault="004043EE" w:rsidP="004043EE">
            <w:pPr>
              <w:autoSpaceDE w:val="0"/>
              <w:autoSpaceDN w:val="0"/>
              <w:adjustRightInd w:val="0"/>
              <w:spacing w:before="48" w:after="0"/>
              <w:jc w:val="left"/>
              <w:rPr>
                <w:szCs w:val="28"/>
              </w:rPr>
            </w:pPr>
          </w:p>
          <w:p w14:paraId="098DA9B5" w14:textId="77777777" w:rsidR="004043EE" w:rsidRDefault="004043EE" w:rsidP="004043EE">
            <w:pPr>
              <w:autoSpaceDE w:val="0"/>
              <w:autoSpaceDN w:val="0"/>
              <w:adjustRightInd w:val="0"/>
              <w:spacing w:before="48" w:after="0"/>
              <w:jc w:val="left"/>
              <w:rPr>
                <w:szCs w:val="28"/>
              </w:rPr>
            </w:pPr>
          </w:p>
          <w:p w14:paraId="1AB43336" w14:textId="77777777" w:rsidR="004043EE" w:rsidRDefault="004043EE" w:rsidP="004043EE">
            <w:pPr>
              <w:autoSpaceDE w:val="0"/>
              <w:autoSpaceDN w:val="0"/>
              <w:adjustRightInd w:val="0"/>
              <w:spacing w:before="48" w:after="0"/>
              <w:jc w:val="left"/>
              <w:rPr>
                <w:szCs w:val="28"/>
              </w:rPr>
            </w:pPr>
          </w:p>
          <w:p w14:paraId="0E1D69C6" w14:textId="77777777" w:rsidR="004043EE" w:rsidRDefault="004043EE" w:rsidP="004043EE">
            <w:pPr>
              <w:autoSpaceDE w:val="0"/>
              <w:autoSpaceDN w:val="0"/>
              <w:adjustRightInd w:val="0"/>
              <w:spacing w:before="48" w:after="0"/>
              <w:jc w:val="left"/>
              <w:rPr>
                <w:szCs w:val="28"/>
              </w:rPr>
            </w:pPr>
          </w:p>
          <w:p w14:paraId="196F8B87" w14:textId="77777777" w:rsidR="004043EE" w:rsidRDefault="004043EE" w:rsidP="004043EE">
            <w:pPr>
              <w:autoSpaceDE w:val="0"/>
              <w:autoSpaceDN w:val="0"/>
              <w:adjustRightInd w:val="0"/>
              <w:spacing w:before="48" w:after="0"/>
              <w:jc w:val="left"/>
              <w:rPr>
                <w:szCs w:val="28"/>
              </w:rPr>
            </w:pPr>
          </w:p>
          <w:p w14:paraId="67486F2A" w14:textId="77777777" w:rsidR="004043EE" w:rsidRPr="00350189" w:rsidRDefault="004043EE" w:rsidP="004043EE">
            <w:pPr>
              <w:autoSpaceDE w:val="0"/>
              <w:autoSpaceDN w:val="0"/>
              <w:adjustRightInd w:val="0"/>
              <w:spacing w:before="48" w:after="0"/>
              <w:jc w:val="left"/>
              <w:rPr>
                <w:szCs w:val="28"/>
              </w:rPr>
            </w:pPr>
          </w:p>
          <w:p w14:paraId="60DD9624" w14:textId="5B83953D" w:rsidR="004043EE" w:rsidRDefault="004043EE" w:rsidP="004043EE">
            <w:pPr>
              <w:autoSpaceDE w:val="0"/>
              <w:autoSpaceDN w:val="0"/>
              <w:adjustRightInd w:val="0"/>
              <w:spacing w:before="48" w:after="0"/>
              <w:jc w:val="left"/>
              <w:rPr>
                <w:szCs w:val="28"/>
              </w:rPr>
            </w:pPr>
          </w:p>
          <w:p w14:paraId="62013028" w14:textId="62A1570E" w:rsidR="004E3DCF" w:rsidRDefault="004E3DCF" w:rsidP="004043EE">
            <w:pPr>
              <w:autoSpaceDE w:val="0"/>
              <w:autoSpaceDN w:val="0"/>
              <w:adjustRightInd w:val="0"/>
              <w:spacing w:before="48" w:after="0"/>
              <w:jc w:val="left"/>
              <w:rPr>
                <w:szCs w:val="28"/>
              </w:rPr>
            </w:pPr>
          </w:p>
          <w:p w14:paraId="62959CD5" w14:textId="20AE9509" w:rsidR="004E3DCF" w:rsidRDefault="004E3DCF" w:rsidP="004043EE">
            <w:pPr>
              <w:autoSpaceDE w:val="0"/>
              <w:autoSpaceDN w:val="0"/>
              <w:adjustRightInd w:val="0"/>
              <w:spacing w:before="48" w:after="0"/>
              <w:jc w:val="left"/>
              <w:rPr>
                <w:szCs w:val="28"/>
              </w:rPr>
            </w:pPr>
          </w:p>
          <w:p w14:paraId="64984532" w14:textId="40A38194" w:rsidR="004E3DCF" w:rsidRDefault="004E3DCF" w:rsidP="004043EE">
            <w:pPr>
              <w:autoSpaceDE w:val="0"/>
              <w:autoSpaceDN w:val="0"/>
              <w:adjustRightInd w:val="0"/>
              <w:spacing w:before="48" w:after="0"/>
              <w:jc w:val="left"/>
              <w:rPr>
                <w:szCs w:val="28"/>
              </w:rPr>
            </w:pPr>
          </w:p>
          <w:p w14:paraId="5BAEF29D" w14:textId="619E67CB" w:rsidR="004E3DCF" w:rsidRDefault="004E3DCF" w:rsidP="004043EE">
            <w:pPr>
              <w:autoSpaceDE w:val="0"/>
              <w:autoSpaceDN w:val="0"/>
              <w:adjustRightInd w:val="0"/>
              <w:spacing w:before="48" w:after="0"/>
              <w:jc w:val="left"/>
              <w:rPr>
                <w:szCs w:val="28"/>
              </w:rPr>
            </w:pPr>
          </w:p>
          <w:p w14:paraId="1500D321" w14:textId="5BB0608B" w:rsidR="004E3DCF" w:rsidRDefault="004E3DCF" w:rsidP="004043EE">
            <w:pPr>
              <w:autoSpaceDE w:val="0"/>
              <w:autoSpaceDN w:val="0"/>
              <w:adjustRightInd w:val="0"/>
              <w:spacing w:before="48" w:after="0"/>
              <w:jc w:val="left"/>
              <w:rPr>
                <w:szCs w:val="28"/>
              </w:rPr>
            </w:pPr>
          </w:p>
          <w:p w14:paraId="1874A03F" w14:textId="4D344C01" w:rsidR="004E3DCF" w:rsidRDefault="004E3DCF" w:rsidP="004043EE">
            <w:pPr>
              <w:autoSpaceDE w:val="0"/>
              <w:autoSpaceDN w:val="0"/>
              <w:adjustRightInd w:val="0"/>
              <w:spacing w:before="48" w:after="0"/>
              <w:jc w:val="left"/>
              <w:rPr>
                <w:szCs w:val="28"/>
              </w:rPr>
            </w:pPr>
          </w:p>
          <w:p w14:paraId="2332C333" w14:textId="6DCD061B" w:rsidR="004E3DCF" w:rsidRDefault="004E3DCF" w:rsidP="004043EE">
            <w:pPr>
              <w:autoSpaceDE w:val="0"/>
              <w:autoSpaceDN w:val="0"/>
              <w:adjustRightInd w:val="0"/>
              <w:spacing w:before="48" w:after="0"/>
              <w:jc w:val="left"/>
              <w:rPr>
                <w:szCs w:val="28"/>
              </w:rPr>
            </w:pPr>
          </w:p>
          <w:p w14:paraId="6D702DA5" w14:textId="01B86FB1" w:rsidR="004E3DCF" w:rsidRDefault="004E3DCF" w:rsidP="004043EE">
            <w:pPr>
              <w:autoSpaceDE w:val="0"/>
              <w:autoSpaceDN w:val="0"/>
              <w:adjustRightInd w:val="0"/>
              <w:spacing w:before="48" w:after="0"/>
              <w:jc w:val="left"/>
              <w:rPr>
                <w:szCs w:val="28"/>
              </w:rPr>
            </w:pPr>
          </w:p>
          <w:p w14:paraId="1BA18FDA" w14:textId="20185AAB" w:rsidR="006B66CB" w:rsidRDefault="006B66CB" w:rsidP="004043EE">
            <w:pPr>
              <w:autoSpaceDE w:val="0"/>
              <w:autoSpaceDN w:val="0"/>
              <w:adjustRightInd w:val="0"/>
              <w:spacing w:before="48" w:after="0"/>
              <w:jc w:val="left"/>
              <w:rPr>
                <w:szCs w:val="28"/>
              </w:rPr>
            </w:pPr>
          </w:p>
          <w:p w14:paraId="615B0CA3" w14:textId="7D00C418" w:rsidR="006B66CB" w:rsidRDefault="006B66CB" w:rsidP="004043EE">
            <w:pPr>
              <w:autoSpaceDE w:val="0"/>
              <w:autoSpaceDN w:val="0"/>
              <w:adjustRightInd w:val="0"/>
              <w:spacing w:before="48" w:after="0"/>
              <w:jc w:val="left"/>
              <w:rPr>
                <w:szCs w:val="28"/>
              </w:rPr>
            </w:pPr>
          </w:p>
          <w:p w14:paraId="216FC8BA" w14:textId="587452B9" w:rsidR="006B66CB" w:rsidRDefault="006B66CB" w:rsidP="004043EE">
            <w:pPr>
              <w:autoSpaceDE w:val="0"/>
              <w:autoSpaceDN w:val="0"/>
              <w:adjustRightInd w:val="0"/>
              <w:spacing w:before="48" w:after="0"/>
              <w:jc w:val="left"/>
              <w:rPr>
                <w:szCs w:val="28"/>
              </w:rPr>
            </w:pPr>
          </w:p>
          <w:p w14:paraId="0196642B" w14:textId="018D7AC0" w:rsidR="006B66CB" w:rsidRDefault="006B66CB" w:rsidP="004043EE">
            <w:pPr>
              <w:autoSpaceDE w:val="0"/>
              <w:autoSpaceDN w:val="0"/>
              <w:adjustRightInd w:val="0"/>
              <w:spacing w:before="48" w:after="0"/>
              <w:jc w:val="left"/>
              <w:rPr>
                <w:szCs w:val="28"/>
              </w:rPr>
            </w:pPr>
          </w:p>
          <w:p w14:paraId="2BAAC2E9" w14:textId="51043B99" w:rsidR="006B66CB" w:rsidRDefault="006B66CB" w:rsidP="004043EE">
            <w:pPr>
              <w:autoSpaceDE w:val="0"/>
              <w:autoSpaceDN w:val="0"/>
              <w:adjustRightInd w:val="0"/>
              <w:spacing w:before="48" w:after="0"/>
              <w:jc w:val="left"/>
              <w:rPr>
                <w:szCs w:val="28"/>
              </w:rPr>
            </w:pPr>
          </w:p>
          <w:p w14:paraId="2A6F2AB2" w14:textId="05C5C330" w:rsidR="006B66CB" w:rsidRDefault="006B66CB" w:rsidP="004043EE">
            <w:pPr>
              <w:autoSpaceDE w:val="0"/>
              <w:autoSpaceDN w:val="0"/>
              <w:adjustRightInd w:val="0"/>
              <w:spacing w:before="48" w:after="0"/>
              <w:jc w:val="left"/>
              <w:rPr>
                <w:szCs w:val="28"/>
              </w:rPr>
            </w:pPr>
          </w:p>
          <w:p w14:paraId="0EDDB7B8" w14:textId="6ADDD8EB" w:rsidR="006B66CB" w:rsidRDefault="006B66CB" w:rsidP="004043EE">
            <w:pPr>
              <w:autoSpaceDE w:val="0"/>
              <w:autoSpaceDN w:val="0"/>
              <w:adjustRightInd w:val="0"/>
              <w:spacing w:before="48" w:after="0"/>
              <w:jc w:val="left"/>
              <w:rPr>
                <w:szCs w:val="28"/>
              </w:rPr>
            </w:pPr>
          </w:p>
          <w:p w14:paraId="5BD7AFB9" w14:textId="7C7D2BE3" w:rsidR="006B66CB" w:rsidRDefault="006B66CB" w:rsidP="004043EE">
            <w:pPr>
              <w:autoSpaceDE w:val="0"/>
              <w:autoSpaceDN w:val="0"/>
              <w:adjustRightInd w:val="0"/>
              <w:spacing w:before="48" w:after="0"/>
              <w:jc w:val="left"/>
              <w:rPr>
                <w:szCs w:val="28"/>
              </w:rPr>
            </w:pPr>
          </w:p>
          <w:p w14:paraId="6909A1F1" w14:textId="31968BC5" w:rsidR="006B66CB" w:rsidRDefault="006B66CB" w:rsidP="004043EE">
            <w:pPr>
              <w:autoSpaceDE w:val="0"/>
              <w:autoSpaceDN w:val="0"/>
              <w:adjustRightInd w:val="0"/>
              <w:spacing w:before="48" w:after="0"/>
              <w:jc w:val="left"/>
              <w:rPr>
                <w:szCs w:val="28"/>
              </w:rPr>
            </w:pPr>
          </w:p>
          <w:p w14:paraId="777CC9A6" w14:textId="0950D148" w:rsidR="006B66CB" w:rsidRDefault="006B66CB" w:rsidP="004043EE">
            <w:pPr>
              <w:autoSpaceDE w:val="0"/>
              <w:autoSpaceDN w:val="0"/>
              <w:adjustRightInd w:val="0"/>
              <w:spacing w:before="48" w:after="0"/>
              <w:jc w:val="left"/>
              <w:rPr>
                <w:szCs w:val="28"/>
              </w:rPr>
            </w:pPr>
          </w:p>
          <w:p w14:paraId="7C7960E3" w14:textId="5786EB56" w:rsidR="006B66CB" w:rsidRDefault="006B66CB" w:rsidP="004043EE">
            <w:pPr>
              <w:autoSpaceDE w:val="0"/>
              <w:autoSpaceDN w:val="0"/>
              <w:adjustRightInd w:val="0"/>
              <w:spacing w:before="48" w:after="0"/>
              <w:jc w:val="left"/>
              <w:rPr>
                <w:szCs w:val="28"/>
              </w:rPr>
            </w:pPr>
          </w:p>
          <w:p w14:paraId="6DFF1A48" w14:textId="6EA02667" w:rsidR="006B66CB" w:rsidRDefault="006B66CB" w:rsidP="004043EE">
            <w:pPr>
              <w:autoSpaceDE w:val="0"/>
              <w:autoSpaceDN w:val="0"/>
              <w:adjustRightInd w:val="0"/>
              <w:spacing w:before="48" w:after="0"/>
              <w:jc w:val="left"/>
              <w:rPr>
                <w:szCs w:val="28"/>
              </w:rPr>
            </w:pPr>
          </w:p>
          <w:p w14:paraId="10EE2D24" w14:textId="1C466AF6" w:rsidR="006B66CB" w:rsidRDefault="006B66CB" w:rsidP="004043EE">
            <w:pPr>
              <w:autoSpaceDE w:val="0"/>
              <w:autoSpaceDN w:val="0"/>
              <w:adjustRightInd w:val="0"/>
              <w:spacing w:before="48" w:after="0"/>
              <w:jc w:val="left"/>
              <w:rPr>
                <w:szCs w:val="28"/>
              </w:rPr>
            </w:pPr>
          </w:p>
          <w:p w14:paraId="548231A3" w14:textId="77777777" w:rsidR="006B66CB" w:rsidRPr="00350189" w:rsidRDefault="006B66CB" w:rsidP="004043EE">
            <w:pPr>
              <w:autoSpaceDE w:val="0"/>
              <w:autoSpaceDN w:val="0"/>
              <w:adjustRightInd w:val="0"/>
              <w:spacing w:before="48" w:after="0"/>
              <w:jc w:val="left"/>
              <w:rPr>
                <w:szCs w:val="28"/>
              </w:rPr>
            </w:pPr>
          </w:p>
          <w:p w14:paraId="2FD5D4E5" w14:textId="77777777" w:rsidR="004043EE" w:rsidRPr="00350189" w:rsidRDefault="004043EE" w:rsidP="004043EE">
            <w:pPr>
              <w:autoSpaceDE w:val="0"/>
              <w:autoSpaceDN w:val="0"/>
              <w:adjustRightInd w:val="0"/>
              <w:spacing w:before="48" w:after="0"/>
              <w:jc w:val="left"/>
              <w:rPr>
                <w:szCs w:val="28"/>
              </w:rPr>
            </w:pPr>
          </w:p>
          <w:p w14:paraId="39552BA9" w14:textId="77777777" w:rsidR="004043EE" w:rsidRPr="00350189" w:rsidRDefault="004043EE" w:rsidP="004043EE">
            <w:pPr>
              <w:autoSpaceDE w:val="0"/>
              <w:autoSpaceDN w:val="0"/>
              <w:adjustRightInd w:val="0"/>
              <w:spacing w:before="48" w:after="0"/>
              <w:ind w:left="708"/>
              <w:jc w:val="right"/>
              <w:rPr>
                <w:szCs w:val="28"/>
              </w:rPr>
            </w:pPr>
            <w:r w:rsidRPr="00350189">
              <w:rPr>
                <w:szCs w:val="28"/>
              </w:rPr>
              <w:t>Приложение № 1</w:t>
            </w:r>
          </w:p>
          <w:p w14:paraId="1378BD67" w14:textId="77777777" w:rsidR="004043EE" w:rsidRPr="00350189" w:rsidRDefault="004043EE" w:rsidP="004043EE">
            <w:pPr>
              <w:autoSpaceDE w:val="0"/>
              <w:autoSpaceDN w:val="0"/>
              <w:adjustRightInd w:val="0"/>
              <w:spacing w:before="48" w:after="0"/>
              <w:ind w:left="708"/>
              <w:jc w:val="right"/>
              <w:rPr>
                <w:szCs w:val="28"/>
              </w:rPr>
            </w:pPr>
            <w:r w:rsidRPr="00350189">
              <w:rPr>
                <w:szCs w:val="28"/>
              </w:rPr>
              <w:t>к Договору ____________________</w:t>
            </w:r>
          </w:p>
          <w:p w14:paraId="1A06C514" w14:textId="77777777" w:rsidR="004043EE" w:rsidRPr="00350189" w:rsidRDefault="004043EE" w:rsidP="004043EE">
            <w:pPr>
              <w:autoSpaceDE w:val="0"/>
              <w:autoSpaceDN w:val="0"/>
              <w:adjustRightInd w:val="0"/>
              <w:spacing w:before="48" w:after="0"/>
              <w:ind w:left="708"/>
              <w:jc w:val="right"/>
              <w:rPr>
                <w:szCs w:val="28"/>
              </w:rPr>
            </w:pPr>
            <w:r w:rsidRPr="00350189">
              <w:rPr>
                <w:szCs w:val="28"/>
              </w:rPr>
              <w:t>от «____»  _______________20___ г.</w:t>
            </w:r>
          </w:p>
          <w:p w14:paraId="10C34DA3" w14:textId="77777777" w:rsidR="004043EE" w:rsidRPr="00350189" w:rsidRDefault="004043EE" w:rsidP="004043EE">
            <w:pPr>
              <w:spacing w:after="0"/>
              <w:jc w:val="left"/>
              <w:rPr>
                <w:szCs w:val="28"/>
              </w:rPr>
            </w:pPr>
          </w:p>
          <w:p w14:paraId="2F8610A0" w14:textId="77777777" w:rsidR="004043EE" w:rsidRPr="00350189" w:rsidRDefault="004043EE" w:rsidP="004043EE">
            <w:pPr>
              <w:spacing w:after="0"/>
              <w:jc w:val="left"/>
              <w:rPr>
                <w:szCs w:val="28"/>
              </w:rPr>
            </w:pPr>
          </w:p>
        </w:tc>
      </w:tr>
    </w:tbl>
    <w:p w14:paraId="27DD5914" w14:textId="77777777" w:rsidR="004043EE" w:rsidRPr="00943567" w:rsidRDefault="004043EE" w:rsidP="004043EE">
      <w:pPr>
        <w:spacing w:after="0"/>
        <w:jc w:val="left"/>
        <w:rPr>
          <w:b/>
          <w:szCs w:val="28"/>
        </w:rPr>
      </w:pPr>
    </w:p>
    <w:p w14:paraId="71AF1B85" w14:textId="77777777" w:rsidR="004043EE" w:rsidRPr="00350189" w:rsidRDefault="004043EE" w:rsidP="004043EE">
      <w:pPr>
        <w:jc w:val="center"/>
        <w:rPr>
          <w:b/>
          <w:szCs w:val="28"/>
        </w:rPr>
      </w:pPr>
      <w:r w:rsidRPr="004043EE">
        <w:rPr>
          <w:rFonts w:eastAsia="Calibri"/>
          <w:szCs w:val="28"/>
        </w:rPr>
        <w:t xml:space="preserve"> </w:t>
      </w:r>
      <w:r w:rsidRPr="00350189">
        <w:rPr>
          <w:b/>
          <w:szCs w:val="28"/>
        </w:rPr>
        <w:t>Техническое задание</w:t>
      </w:r>
    </w:p>
    <w:p w14:paraId="65BFB38D" w14:textId="77777777" w:rsidR="004043EE" w:rsidRPr="00350189" w:rsidRDefault="004043EE" w:rsidP="004043EE">
      <w:pPr>
        <w:spacing w:after="120"/>
        <w:ind w:firstLine="720"/>
        <w:jc w:val="center"/>
        <w:rPr>
          <w:b/>
          <w:szCs w:val="28"/>
        </w:rPr>
      </w:pPr>
      <w:r w:rsidRPr="00350189">
        <w:rPr>
          <w:b/>
          <w:szCs w:val="28"/>
        </w:rPr>
        <w:t>на услуги по сбору, транспортированию и обезвреживанию отходов производства</w:t>
      </w:r>
    </w:p>
    <w:p w14:paraId="7CF74794" w14:textId="63350A31" w:rsidR="004043EE" w:rsidRPr="00350189" w:rsidRDefault="004043EE">
      <w:pPr>
        <w:spacing w:after="0"/>
        <w:ind w:firstLine="567"/>
        <w:rPr>
          <w:szCs w:val="28"/>
        </w:rPr>
      </w:pPr>
      <w:r w:rsidRPr="00350189">
        <w:rPr>
          <w:szCs w:val="28"/>
        </w:rPr>
        <w:t xml:space="preserve">Сбор и транспортирование отходов производства для дальнейшего их обезвреживания (далее «отходы») производится с </w:t>
      </w:r>
      <w:r w:rsidR="00F238F3" w:rsidRPr="00350189">
        <w:rPr>
          <w:szCs w:val="28"/>
        </w:rPr>
        <w:t>территории Московской</w:t>
      </w:r>
      <w:r w:rsidRPr="00350189">
        <w:rPr>
          <w:szCs w:val="28"/>
        </w:rPr>
        <w:t xml:space="preserve"> печатной фабрики – филиала </w:t>
      </w:r>
      <w:r w:rsidR="00F238F3">
        <w:rPr>
          <w:szCs w:val="28"/>
        </w:rPr>
        <w:t>а</w:t>
      </w:r>
      <w:r w:rsidRPr="00350189">
        <w:rPr>
          <w:szCs w:val="28"/>
        </w:rPr>
        <w:t>кционерного общества «Гознак», находящейся по адресу:</w:t>
      </w:r>
      <w:r w:rsidR="00F238F3">
        <w:rPr>
          <w:szCs w:val="28"/>
        </w:rPr>
        <w:t xml:space="preserve"> </w:t>
      </w:r>
      <w:r w:rsidRPr="00350189">
        <w:rPr>
          <w:szCs w:val="28"/>
        </w:rPr>
        <w:t>г. Москва, ул</w:t>
      </w:r>
      <w:r w:rsidR="00F238F3">
        <w:rPr>
          <w:szCs w:val="28"/>
        </w:rPr>
        <w:t>.</w:t>
      </w:r>
      <w:r w:rsidRPr="00350189">
        <w:rPr>
          <w:szCs w:val="28"/>
        </w:rPr>
        <w:t xml:space="preserve"> Павла Андреева, д</w:t>
      </w:r>
      <w:r w:rsidR="00F238F3">
        <w:rPr>
          <w:szCs w:val="28"/>
        </w:rPr>
        <w:t>.</w:t>
      </w:r>
      <w:r w:rsidRPr="00350189">
        <w:rPr>
          <w:szCs w:val="28"/>
        </w:rPr>
        <w:t xml:space="preserve"> 27, стр. 20.</w:t>
      </w:r>
    </w:p>
    <w:p w14:paraId="35820003" w14:textId="7720A5B5" w:rsidR="004043EE" w:rsidRPr="00350189" w:rsidRDefault="00D80907" w:rsidP="004043EE">
      <w:pPr>
        <w:spacing w:after="0"/>
        <w:ind w:firstLine="567"/>
        <w:rPr>
          <w:szCs w:val="28"/>
        </w:rPr>
      </w:pPr>
      <w:r>
        <w:rPr>
          <w:szCs w:val="28"/>
        </w:rPr>
        <w:t>Срок</w:t>
      </w:r>
      <w:r w:rsidRPr="00350189">
        <w:rPr>
          <w:szCs w:val="28"/>
        </w:rPr>
        <w:t xml:space="preserve"> </w:t>
      </w:r>
      <w:r w:rsidR="00F238F3">
        <w:rPr>
          <w:szCs w:val="28"/>
        </w:rPr>
        <w:t>оказания</w:t>
      </w:r>
      <w:r w:rsidR="00F238F3" w:rsidRPr="00350189">
        <w:rPr>
          <w:szCs w:val="28"/>
        </w:rPr>
        <w:t xml:space="preserve"> </w:t>
      </w:r>
      <w:r w:rsidR="004043EE" w:rsidRPr="00350189">
        <w:rPr>
          <w:szCs w:val="28"/>
        </w:rPr>
        <w:t>услуг</w:t>
      </w:r>
      <w:r>
        <w:rPr>
          <w:szCs w:val="28"/>
        </w:rPr>
        <w:t xml:space="preserve"> по Договору</w:t>
      </w:r>
      <w:r w:rsidR="004043EE" w:rsidRPr="00350189">
        <w:rPr>
          <w:szCs w:val="28"/>
        </w:rPr>
        <w:t xml:space="preserve">: с 01.01.2020г. по 31.12.2020г. </w:t>
      </w:r>
    </w:p>
    <w:p w14:paraId="574747AF" w14:textId="7E38F17D" w:rsidR="004043EE" w:rsidRPr="00350189" w:rsidRDefault="004043EE" w:rsidP="004043EE">
      <w:pPr>
        <w:autoSpaceDE w:val="0"/>
        <w:autoSpaceDN w:val="0"/>
        <w:adjustRightInd w:val="0"/>
        <w:spacing w:after="0"/>
        <w:ind w:firstLine="567"/>
        <w:rPr>
          <w:color w:val="000000"/>
          <w:szCs w:val="28"/>
        </w:rPr>
      </w:pPr>
      <w:r w:rsidRPr="00350189">
        <w:rPr>
          <w:bCs/>
          <w:iCs/>
          <w:kern w:val="32"/>
          <w:szCs w:val="28"/>
          <w:lang w:val="x-none"/>
        </w:rPr>
        <w:t>У</w:t>
      </w:r>
      <w:r w:rsidR="00F238F3">
        <w:rPr>
          <w:bCs/>
          <w:iCs/>
          <w:kern w:val="32"/>
          <w:szCs w:val="28"/>
        </w:rPr>
        <w:t xml:space="preserve"> Исполнителя</w:t>
      </w:r>
      <w:r w:rsidRPr="00350189">
        <w:rPr>
          <w:bCs/>
          <w:iCs/>
          <w:kern w:val="32"/>
          <w:szCs w:val="28"/>
          <w:lang w:val="x-none"/>
        </w:rPr>
        <w:t xml:space="preserve"> должна быть в наличи</w:t>
      </w:r>
      <w:r w:rsidRPr="00350189">
        <w:rPr>
          <w:bCs/>
          <w:iCs/>
          <w:kern w:val="32"/>
          <w:szCs w:val="28"/>
        </w:rPr>
        <w:t>и</w:t>
      </w:r>
      <w:r w:rsidRPr="00350189">
        <w:rPr>
          <w:bCs/>
          <w:iCs/>
          <w:kern w:val="32"/>
          <w:szCs w:val="28"/>
          <w:lang w:val="x-none"/>
        </w:rPr>
        <w:t xml:space="preserve"> действующая </w:t>
      </w:r>
      <w:r w:rsidRPr="00350189">
        <w:rPr>
          <w:color w:val="000000"/>
          <w:szCs w:val="28"/>
        </w:rPr>
        <w:t xml:space="preserve">лицензия в соответствии с </w:t>
      </w:r>
      <w:r w:rsidRPr="00350189">
        <w:rPr>
          <w:szCs w:val="28"/>
        </w:rPr>
        <w:t xml:space="preserve">Федеральными законами </w:t>
      </w:r>
      <w:r w:rsidRPr="00350189">
        <w:rPr>
          <w:color w:val="000000"/>
          <w:szCs w:val="28"/>
        </w:rPr>
        <w:t>от 04.05.2011 № 99-ФЗ «</w:t>
      </w:r>
      <w:r w:rsidRPr="00350189">
        <w:rPr>
          <w:rFonts w:eastAsiaTheme="minorHAnsi"/>
          <w:lang w:eastAsia="en-US"/>
        </w:rPr>
        <w:t>О лицензировании отдельных видов деятельности»</w:t>
      </w:r>
      <w:r w:rsidRPr="00350189">
        <w:rPr>
          <w:color w:val="000000"/>
          <w:szCs w:val="28"/>
        </w:rPr>
        <w:t xml:space="preserve"> и </w:t>
      </w:r>
      <w:r w:rsidRPr="00350189">
        <w:rPr>
          <w:szCs w:val="28"/>
        </w:rPr>
        <w:t>от 24.06.1998</w:t>
      </w:r>
      <w:r w:rsidR="00F238F3">
        <w:rPr>
          <w:szCs w:val="28"/>
        </w:rPr>
        <w:t xml:space="preserve"> </w:t>
      </w:r>
      <w:r w:rsidRPr="00350189">
        <w:rPr>
          <w:szCs w:val="28"/>
        </w:rPr>
        <w:t>№ 89-ФЗ «Об отходах производства и потребления» н</w:t>
      </w:r>
      <w:r w:rsidRPr="00350189">
        <w:rPr>
          <w:color w:val="000000"/>
          <w:szCs w:val="28"/>
        </w:rPr>
        <w:t xml:space="preserve">а осуществление деятельности по сбору, транспортированию и обезвреживанию отходов III класса опасности, выданную на имя </w:t>
      </w:r>
      <w:r w:rsidR="00F238F3">
        <w:rPr>
          <w:color w:val="000000"/>
          <w:szCs w:val="28"/>
        </w:rPr>
        <w:t>Исполнителя</w:t>
      </w:r>
      <w:r w:rsidR="00F238F3" w:rsidRPr="00350189">
        <w:rPr>
          <w:color w:val="000000"/>
          <w:szCs w:val="28"/>
        </w:rPr>
        <w:t xml:space="preserve"> </w:t>
      </w:r>
      <w:r w:rsidRPr="00350189">
        <w:rPr>
          <w:color w:val="000000"/>
          <w:szCs w:val="28"/>
        </w:rPr>
        <w:t xml:space="preserve">со сроком действия лицензии не менее срока действия </w:t>
      </w:r>
      <w:r w:rsidR="00F238F3">
        <w:rPr>
          <w:color w:val="000000"/>
          <w:szCs w:val="28"/>
        </w:rPr>
        <w:t>Д</w:t>
      </w:r>
      <w:r w:rsidRPr="00350189">
        <w:rPr>
          <w:color w:val="000000"/>
          <w:szCs w:val="28"/>
        </w:rPr>
        <w:t>оговора с Заказчиком на следующие виды отходов:</w:t>
      </w:r>
    </w:p>
    <w:p w14:paraId="6495E12F" w14:textId="77777777" w:rsidR="004043EE" w:rsidRPr="00350189" w:rsidRDefault="004043EE" w:rsidP="004043EE">
      <w:pPr>
        <w:tabs>
          <w:tab w:val="left" w:pos="900"/>
          <w:tab w:val="left" w:pos="1080"/>
        </w:tabs>
        <w:spacing w:after="0"/>
        <w:ind w:firstLine="567"/>
        <w:rPr>
          <w:szCs w:val="28"/>
        </w:rPr>
      </w:pPr>
      <w:r w:rsidRPr="00350189">
        <w:rPr>
          <w:szCs w:val="28"/>
        </w:rPr>
        <w:t>-</w:t>
      </w:r>
      <w:r w:rsidRPr="00350189">
        <w:rPr>
          <w:szCs w:val="28"/>
        </w:rPr>
        <w:tab/>
      </w:r>
      <w:r w:rsidRPr="00350189">
        <w:rPr>
          <w:szCs w:val="28"/>
          <w:lang w:val="x-none"/>
        </w:rPr>
        <w:t>отходы материалов лакокрасочных на основе алкидных смол в среде негалогенированных органических растворителей (4 14 420 1</w:t>
      </w:r>
      <w:r w:rsidRPr="00350189">
        <w:rPr>
          <w:szCs w:val="28"/>
        </w:rPr>
        <w:t>1</w:t>
      </w:r>
      <w:r w:rsidRPr="00350189">
        <w:rPr>
          <w:szCs w:val="28"/>
          <w:lang w:val="x-none"/>
        </w:rPr>
        <w:t xml:space="preserve"> 3</w:t>
      </w:r>
      <w:r w:rsidRPr="00350189">
        <w:rPr>
          <w:szCs w:val="28"/>
        </w:rPr>
        <w:t>9</w:t>
      </w:r>
      <w:r w:rsidRPr="00350189">
        <w:rPr>
          <w:szCs w:val="28"/>
          <w:lang w:val="x-none"/>
        </w:rPr>
        <w:t xml:space="preserve"> 3)</w:t>
      </w:r>
      <w:r w:rsidRPr="00350189">
        <w:rPr>
          <w:szCs w:val="28"/>
        </w:rPr>
        <w:t>;</w:t>
      </w:r>
    </w:p>
    <w:p w14:paraId="64ECB565" w14:textId="77777777" w:rsidR="004043EE" w:rsidRPr="00350189" w:rsidRDefault="004043EE" w:rsidP="004043EE">
      <w:pPr>
        <w:tabs>
          <w:tab w:val="left" w:pos="900"/>
          <w:tab w:val="left" w:pos="1080"/>
        </w:tabs>
        <w:spacing w:after="0"/>
        <w:ind w:firstLine="567"/>
        <w:rPr>
          <w:szCs w:val="28"/>
        </w:rPr>
      </w:pPr>
      <w:r w:rsidRPr="00350189">
        <w:rPr>
          <w:szCs w:val="28"/>
        </w:rPr>
        <w:t xml:space="preserve">- </w:t>
      </w:r>
      <w:r w:rsidRPr="00350189">
        <w:rPr>
          <w:szCs w:val="28"/>
        </w:rPr>
        <w:tab/>
      </w:r>
      <w:r w:rsidRPr="00350189">
        <w:rPr>
          <w:szCs w:val="28"/>
          <w:lang w:val="x-none"/>
        </w:rPr>
        <w:t>осадок нейтрализации стоков производства печатных плат (3 71 121 12 39 3)</w:t>
      </w:r>
      <w:r w:rsidRPr="00350189">
        <w:rPr>
          <w:szCs w:val="28"/>
        </w:rPr>
        <w:t>;</w:t>
      </w:r>
      <w:r w:rsidRPr="00350189">
        <w:rPr>
          <w:szCs w:val="28"/>
          <w:lang w:val="x-none"/>
        </w:rPr>
        <w:t xml:space="preserve"> </w:t>
      </w:r>
    </w:p>
    <w:p w14:paraId="67F7BE0E" w14:textId="77777777" w:rsidR="004043EE" w:rsidRPr="00350189" w:rsidRDefault="004043EE" w:rsidP="004043EE">
      <w:pPr>
        <w:tabs>
          <w:tab w:val="left" w:pos="900"/>
          <w:tab w:val="left" w:pos="1080"/>
        </w:tabs>
        <w:spacing w:after="0"/>
        <w:ind w:firstLine="567"/>
        <w:rPr>
          <w:strike/>
          <w:szCs w:val="28"/>
        </w:rPr>
      </w:pPr>
      <w:r w:rsidRPr="00350189">
        <w:rPr>
          <w:szCs w:val="28"/>
        </w:rPr>
        <w:t xml:space="preserve">- </w:t>
      </w:r>
      <w:r w:rsidRPr="00350189">
        <w:rPr>
          <w:szCs w:val="28"/>
        </w:rPr>
        <w:tab/>
      </w:r>
      <w:r w:rsidRPr="00350189">
        <w:rPr>
          <w:szCs w:val="28"/>
          <w:lang w:val="x-none"/>
        </w:rPr>
        <w:t>отходы регенерации растворителя на основе бензина (уайт-спирит), загрязненного лакокрасочными материалами (7 43 521 21 33 3)</w:t>
      </w:r>
      <w:r w:rsidRPr="00350189">
        <w:rPr>
          <w:szCs w:val="28"/>
        </w:rPr>
        <w:t>.</w:t>
      </w:r>
    </w:p>
    <w:p w14:paraId="2642FB2D" w14:textId="1F04014D" w:rsidR="004043EE" w:rsidRPr="00350189" w:rsidRDefault="004043EE" w:rsidP="004043EE">
      <w:pPr>
        <w:tabs>
          <w:tab w:val="left" w:pos="900"/>
          <w:tab w:val="left" w:pos="1080"/>
        </w:tabs>
        <w:spacing w:after="0"/>
        <w:ind w:firstLine="567"/>
        <w:rPr>
          <w:color w:val="000000"/>
          <w:szCs w:val="28"/>
        </w:rPr>
      </w:pPr>
      <w:r w:rsidRPr="00350189">
        <w:rPr>
          <w:color w:val="000000"/>
          <w:szCs w:val="28"/>
          <w:lang w:val="x-none"/>
        </w:rPr>
        <w:t>В случае отсутстви</w:t>
      </w:r>
      <w:r w:rsidRPr="00350189">
        <w:rPr>
          <w:color w:val="000000"/>
          <w:szCs w:val="28"/>
        </w:rPr>
        <w:t xml:space="preserve">я в составе лицензируемого вида деятельности обезвреживания </w:t>
      </w:r>
      <w:r w:rsidRPr="00350189">
        <w:rPr>
          <w:color w:val="000000"/>
          <w:szCs w:val="28"/>
          <w:lang w:val="x-none"/>
        </w:rPr>
        <w:t xml:space="preserve"> вышеуказанных отходов, </w:t>
      </w:r>
      <w:r w:rsidR="00F238F3">
        <w:rPr>
          <w:color w:val="000000"/>
          <w:szCs w:val="28"/>
        </w:rPr>
        <w:t>Исполнитель</w:t>
      </w:r>
      <w:r w:rsidR="00F238F3" w:rsidRPr="00350189">
        <w:rPr>
          <w:color w:val="000000"/>
          <w:szCs w:val="28"/>
          <w:lang w:val="x-none"/>
        </w:rPr>
        <w:t xml:space="preserve"> </w:t>
      </w:r>
      <w:r w:rsidRPr="00350189">
        <w:rPr>
          <w:color w:val="000000"/>
          <w:szCs w:val="28"/>
          <w:lang w:val="x-none"/>
        </w:rPr>
        <w:t xml:space="preserve">должен предоставить </w:t>
      </w:r>
      <w:r w:rsidRPr="00350189">
        <w:rPr>
          <w:color w:val="000000"/>
          <w:szCs w:val="28"/>
        </w:rPr>
        <w:t xml:space="preserve">копию </w:t>
      </w:r>
      <w:r w:rsidRPr="00350189">
        <w:rPr>
          <w:color w:val="000000"/>
          <w:szCs w:val="28"/>
          <w:lang w:val="x-none"/>
        </w:rPr>
        <w:t>заключенн</w:t>
      </w:r>
      <w:r w:rsidRPr="00350189">
        <w:rPr>
          <w:color w:val="000000"/>
          <w:szCs w:val="28"/>
        </w:rPr>
        <w:t>ого</w:t>
      </w:r>
      <w:r w:rsidRPr="00350189">
        <w:rPr>
          <w:color w:val="000000"/>
          <w:szCs w:val="28"/>
          <w:lang w:val="x-none"/>
        </w:rPr>
        <w:t xml:space="preserve"> договор</w:t>
      </w:r>
      <w:r w:rsidRPr="00350189">
        <w:rPr>
          <w:color w:val="000000"/>
          <w:szCs w:val="28"/>
        </w:rPr>
        <w:t>а</w:t>
      </w:r>
      <w:r w:rsidRPr="00350189">
        <w:rPr>
          <w:color w:val="000000"/>
          <w:szCs w:val="28"/>
          <w:lang w:val="x-none"/>
        </w:rPr>
        <w:t xml:space="preserve"> с организацией обладающей </w:t>
      </w:r>
      <w:r w:rsidRPr="00350189">
        <w:rPr>
          <w:color w:val="000000"/>
          <w:szCs w:val="28"/>
        </w:rPr>
        <w:t>правом на обезвреживание отходов ІІІ класса опасности, имеющей вышеуказанную лицензию на обезвреживание отходов этой организации со сроком действия договора и лицензии не менее срока действия договора с Заказчиком.</w:t>
      </w:r>
    </w:p>
    <w:p w14:paraId="72AAA9E3" w14:textId="1D4E77C0" w:rsidR="004043EE" w:rsidRPr="00350189" w:rsidRDefault="004043EE" w:rsidP="004043EE">
      <w:pPr>
        <w:spacing w:after="0"/>
        <w:ind w:firstLine="567"/>
        <w:rPr>
          <w:color w:val="000000"/>
          <w:szCs w:val="28"/>
        </w:rPr>
      </w:pPr>
      <w:r w:rsidRPr="00350189">
        <w:rPr>
          <w:color w:val="000000"/>
          <w:szCs w:val="28"/>
        </w:rPr>
        <w:t xml:space="preserve">Транспортирование отходов осуществляется силами </w:t>
      </w:r>
      <w:r w:rsidR="00F238F3">
        <w:rPr>
          <w:color w:val="000000"/>
          <w:szCs w:val="28"/>
        </w:rPr>
        <w:t>Исполнителя</w:t>
      </w:r>
      <w:r w:rsidRPr="00350189">
        <w:rPr>
          <w:color w:val="000000"/>
          <w:szCs w:val="28"/>
        </w:rPr>
        <w:t xml:space="preserve">. На территории Заказчика погрузка из мест временного накопления отходов производится собственными силами Заказчика. Для транспортирования отходов </w:t>
      </w:r>
      <w:r w:rsidR="00F238F3">
        <w:rPr>
          <w:color w:val="000000"/>
          <w:szCs w:val="28"/>
        </w:rPr>
        <w:t>Исполнитель</w:t>
      </w:r>
      <w:r w:rsidR="00F238F3" w:rsidRPr="00350189">
        <w:rPr>
          <w:color w:val="000000"/>
          <w:szCs w:val="28"/>
        </w:rPr>
        <w:t xml:space="preserve"> </w:t>
      </w:r>
      <w:r w:rsidRPr="00350189">
        <w:rPr>
          <w:color w:val="000000"/>
          <w:szCs w:val="28"/>
        </w:rPr>
        <w:t xml:space="preserve">должен предоставить грузовой автотранспорт, обеспечивающий погрузку отходов фронтальным погрузчиком, грузоподъемностью не менее 13,8т. </w:t>
      </w:r>
    </w:p>
    <w:p w14:paraId="184460AE" w14:textId="77777777" w:rsidR="004043EE" w:rsidRPr="00350189" w:rsidRDefault="004043EE" w:rsidP="004043EE">
      <w:pPr>
        <w:spacing w:after="0"/>
        <w:ind w:firstLine="567"/>
        <w:rPr>
          <w:color w:val="000000"/>
          <w:szCs w:val="28"/>
        </w:rPr>
      </w:pPr>
      <w:r w:rsidRPr="00350189">
        <w:rPr>
          <w:color w:val="000000"/>
          <w:szCs w:val="28"/>
        </w:rPr>
        <w:t>Транспорт, заезжающий на территорию Заказчика должен быть технически исправным без подтеков масла и других технических жидкостей.</w:t>
      </w:r>
    </w:p>
    <w:p w14:paraId="123DA664" w14:textId="77777777" w:rsidR="004043EE" w:rsidRPr="00350189" w:rsidRDefault="004043EE" w:rsidP="004043EE">
      <w:pPr>
        <w:tabs>
          <w:tab w:val="left" w:pos="900"/>
          <w:tab w:val="left" w:pos="1080"/>
        </w:tabs>
        <w:spacing w:after="0"/>
        <w:ind w:firstLine="567"/>
        <w:rPr>
          <w:bCs/>
          <w:szCs w:val="28"/>
        </w:rPr>
      </w:pPr>
      <w:r w:rsidRPr="00350189">
        <w:rPr>
          <w:color w:val="000000"/>
          <w:szCs w:val="28"/>
        </w:rPr>
        <w:t xml:space="preserve">Вывоз отходов производится в полиэтиленовых мешках толщиной 80 мкм. </w:t>
      </w:r>
      <w:r w:rsidRPr="00350189">
        <w:rPr>
          <w:bCs/>
          <w:szCs w:val="28"/>
        </w:rPr>
        <w:t>Подача транспорта Исполнителем для погрузки отходов должна осуществляться на следующий день после подачи заявки Заказчиком.</w:t>
      </w:r>
    </w:p>
    <w:p w14:paraId="62250020" w14:textId="66515BC1" w:rsidR="004043EE" w:rsidRPr="00350189" w:rsidRDefault="00F238F3" w:rsidP="004043EE">
      <w:pPr>
        <w:tabs>
          <w:tab w:val="left" w:pos="900"/>
          <w:tab w:val="left" w:pos="1080"/>
        </w:tabs>
        <w:spacing w:after="0"/>
        <w:ind w:firstLine="567"/>
        <w:rPr>
          <w:szCs w:val="28"/>
        </w:rPr>
      </w:pPr>
      <w:r>
        <w:rPr>
          <w:bCs/>
          <w:szCs w:val="28"/>
        </w:rPr>
        <w:t>Работники</w:t>
      </w:r>
      <w:r w:rsidRPr="00350189">
        <w:rPr>
          <w:bCs/>
          <w:szCs w:val="28"/>
        </w:rPr>
        <w:t xml:space="preserve"> </w:t>
      </w:r>
      <w:r>
        <w:rPr>
          <w:bCs/>
          <w:szCs w:val="28"/>
        </w:rPr>
        <w:t>Исполнителя</w:t>
      </w:r>
      <w:r w:rsidR="004043EE" w:rsidRPr="00350189">
        <w:rPr>
          <w:bCs/>
          <w:szCs w:val="28"/>
        </w:rPr>
        <w:t>,</w:t>
      </w:r>
      <w:r w:rsidR="004043EE" w:rsidRPr="00350189">
        <w:rPr>
          <w:szCs w:val="28"/>
        </w:rPr>
        <w:t xml:space="preserve"> </w:t>
      </w:r>
      <w:r w:rsidR="004043EE" w:rsidRPr="00350189">
        <w:rPr>
          <w:bCs/>
          <w:szCs w:val="28"/>
        </w:rPr>
        <w:t>которы</w:t>
      </w:r>
      <w:r>
        <w:rPr>
          <w:bCs/>
          <w:szCs w:val="28"/>
        </w:rPr>
        <w:t>е</w:t>
      </w:r>
      <w:r w:rsidR="004043EE" w:rsidRPr="00350189">
        <w:rPr>
          <w:bCs/>
          <w:szCs w:val="28"/>
        </w:rPr>
        <w:t xml:space="preserve"> допущен</w:t>
      </w:r>
      <w:r>
        <w:rPr>
          <w:bCs/>
          <w:szCs w:val="28"/>
        </w:rPr>
        <w:t>ы</w:t>
      </w:r>
      <w:r w:rsidR="004043EE" w:rsidRPr="00350189">
        <w:rPr>
          <w:bCs/>
          <w:szCs w:val="28"/>
        </w:rPr>
        <w:t xml:space="preserve"> к сбору, транспортированию, обработке, утилизации, обезвреживанию, размещению отходов I - IV классов опасности, обязан</w:t>
      </w:r>
      <w:r>
        <w:rPr>
          <w:bCs/>
          <w:szCs w:val="28"/>
        </w:rPr>
        <w:t>ы</w:t>
      </w:r>
      <w:r w:rsidR="004043EE" w:rsidRPr="00350189">
        <w:rPr>
          <w:bCs/>
          <w:szCs w:val="28"/>
        </w:rPr>
        <w:t xml:space="preserve">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4082B580" w14:textId="0BDEE9B5" w:rsidR="004043EE" w:rsidRPr="00350189" w:rsidRDefault="00F238F3" w:rsidP="004043EE">
      <w:pPr>
        <w:tabs>
          <w:tab w:val="left" w:pos="284"/>
        </w:tabs>
        <w:spacing w:after="120"/>
        <w:ind w:firstLine="567"/>
        <w:jc w:val="left"/>
        <w:rPr>
          <w:rFonts w:eastAsia="Calibri"/>
          <w:szCs w:val="28"/>
        </w:rPr>
      </w:pPr>
      <w:r>
        <w:rPr>
          <w:szCs w:val="28"/>
        </w:rPr>
        <w:t>Работники</w:t>
      </w:r>
      <w:r w:rsidRPr="00350189">
        <w:rPr>
          <w:szCs w:val="28"/>
        </w:rPr>
        <w:t xml:space="preserve"> </w:t>
      </w:r>
      <w:r>
        <w:rPr>
          <w:rFonts w:eastAsia="Calibri"/>
          <w:szCs w:val="28"/>
        </w:rPr>
        <w:t>Исполнителя</w:t>
      </w:r>
      <w:r w:rsidR="004043EE" w:rsidRPr="00350189">
        <w:rPr>
          <w:szCs w:val="28"/>
        </w:rPr>
        <w:t>, осуществляющи</w:t>
      </w:r>
      <w:r>
        <w:rPr>
          <w:szCs w:val="28"/>
        </w:rPr>
        <w:t>е</w:t>
      </w:r>
      <w:r w:rsidR="004043EE" w:rsidRPr="00350189">
        <w:rPr>
          <w:szCs w:val="28"/>
        </w:rPr>
        <w:t xml:space="preserve"> сбор и вывоз отходов с территории Заказчика </w:t>
      </w:r>
      <w:r w:rsidRPr="00350189">
        <w:rPr>
          <w:szCs w:val="28"/>
        </w:rPr>
        <w:t>должен</w:t>
      </w:r>
      <w:r w:rsidR="004043EE" w:rsidRPr="00350189">
        <w:rPr>
          <w:szCs w:val="28"/>
        </w:rPr>
        <w:t xml:space="preserve"> иметь гражданство Р</w:t>
      </w:r>
      <w:r>
        <w:rPr>
          <w:szCs w:val="28"/>
        </w:rPr>
        <w:t xml:space="preserve">оссийской </w:t>
      </w:r>
      <w:r w:rsidR="004043EE" w:rsidRPr="00350189">
        <w:rPr>
          <w:szCs w:val="28"/>
        </w:rPr>
        <w:t>Ф</w:t>
      </w:r>
      <w:r>
        <w:rPr>
          <w:szCs w:val="28"/>
        </w:rPr>
        <w:t>едерации</w:t>
      </w:r>
      <w:r w:rsidR="004043EE" w:rsidRPr="00350189">
        <w:rPr>
          <w:szCs w:val="28"/>
        </w:rPr>
        <w:t>.</w:t>
      </w:r>
    </w:p>
    <w:p w14:paraId="7179BC39" w14:textId="77777777" w:rsidR="004043EE" w:rsidRPr="00350189" w:rsidRDefault="004043EE" w:rsidP="004043EE">
      <w:pPr>
        <w:spacing w:after="0"/>
        <w:ind w:firstLine="567"/>
        <w:rPr>
          <w:szCs w:val="28"/>
        </w:rPr>
      </w:pPr>
      <w:r w:rsidRPr="00350189">
        <w:rPr>
          <w:szCs w:val="28"/>
        </w:rPr>
        <w:t>Ориентировочный вес вывозимых отходов в год составляет:</w:t>
      </w:r>
    </w:p>
    <w:tbl>
      <w:tblPr>
        <w:tblW w:w="10060" w:type="dxa"/>
        <w:jc w:val="center"/>
        <w:tblLayout w:type="fixed"/>
        <w:tblCellMar>
          <w:left w:w="0" w:type="dxa"/>
          <w:right w:w="0" w:type="dxa"/>
        </w:tblCellMar>
        <w:tblLook w:val="04A0" w:firstRow="1" w:lastRow="0" w:firstColumn="1" w:lastColumn="0" w:noHBand="0" w:noVBand="1"/>
      </w:tblPr>
      <w:tblGrid>
        <w:gridCol w:w="637"/>
        <w:gridCol w:w="5294"/>
        <w:gridCol w:w="2002"/>
        <w:gridCol w:w="2127"/>
      </w:tblGrid>
      <w:tr w:rsidR="004043EE" w:rsidRPr="00350189" w14:paraId="507DD233" w14:textId="77777777" w:rsidTr="004043EE">
        <w:trPr>
          <w:trHeight w:val="647"/>
          <w:jc w:val="center"/>
        </w:trPr>
        <w:tc>
          <w:tcPr>
            <w:tcW w:w="63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636D6E8" w14:textId="77777777" w:rsidR="004043EE" w:rsidRPr="00350189" w:rsidRDefault="004043EE" w:rsidP="004043EE">
            <w:pPr>
              <w:spacing w:after="0"/>
              <w:jc w:val="center"/>
              <w:rPr>
                <w:b/>
                <w:bCs/>
                <w:iCs/>
                <w:sz w:val="22"/>
                <w:szCs w:val="22"/>
              </w:rPr>
            </w:pPr>
            <w:r w:rsidRPr="00350189">
              <w:rPr>
                <w:b/>
                <w:bCs/>
                <w:iCs/>
                <w:sz w:val="22"/>
                <w:szCs w:val="22"/>
              </w:rPr>
              <w:lastRenderedPageBreak/>
              <w:t>№ п/п</w:t>
            </w:r>
          </w:p>
        </w:tc>
        <w:tc>
          <w:tcPr>
            <w:tcW w:w="52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DF7A64" w14:textId="77777777" w:rsidR="004043EE" w:rsidRPr="00350189" w:rsidRDefault="004043EE" w:rsidP="004043EE">
            <w:pPr>
              <w:spacing w:after="0"/>
              <w:jc w:val="center"/>
              <w:rPr>
                <w:b/>
                <w:sz w:val="22"/>
                <w:szCs w:val="22"/>
              </w:rPr>
            </w:pPr>
            <w:r w:rsidRPr="00350189">
              <w:rPr>
                <w:b/>
                <w:sz w:val="22"/>
                <w:szCs w:val="22"/>
              </w:rPr>
              <w:t>Наименование вида отхода</w:t>
            </w:r>
          </w:p>
        </w:tc>
        <w:tc>
          <w:tcPr>
            <w:tcW w:w="2002" w:type="dxa"/>
            <w:tcBorders>
              <w:top w:val="single" w:sz="4" w:space="0" w:color="auto"/>
              <w:left w:val="nil"/>
              <w:bottom w:val="single" w:sz="4" w:space="0" w:color="auto"/>
              <w:right w:val="single" w:sz="4" w:space="0" w:color="auto"/>
            </w:tcBorders>
            <w:vAlign w:val="center"/>
          </w:tcPr>
          <w:p w14:paraId="78672EAF" w14:textId="77777777" w:rsidR="004043EE" w:rsidRPr="00350189" w:rsidRDefault="004043EE" w:rsidP="004043EE">
            <w:pPr>
              <w:shd w:val="clear" w:color="auto" w:fill="FFFFFF"/>
              <w:spacing w:after="0" w:line="276" w:lineRule="auto"/>
              <w:jc w:val="center"/>
              <w:rPr>
                <w:color w:val="000000"/>
                <w:sz w:val="22"/>
                <w:szCs w:val="22"/>
                <w:lang w:eastAsia="en-US"/>
              </w:rPr>
            </w:pPr>
            <w:r w:rsidRPr="00350189">
              <w:rPr>
                <w:b/>
                <w:bCs/>
                <w:iCs/>
                <w:sz w:val="22"/>
                <w:szCs w:val="22"/>
              </w:rPr>
              <w:t>Код по ФККО</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6E00B" w14:textId="77777777" w:rsidR="004043EE" w:rsidRPr="00350189" w:rsidRDefault="004043EE" w:rsidP="004043EE">
            <w:pPr>
              <w:shd w:val="clear" w:color="auto" w:fill="FFFFFF"/>
              <w:spacing w:after="0" w:line="276" w:lineRule="auto"/>
              <w:jc w:val="center"/>
              <w:rPr>
                <w:b/>
                <w:color w:val="000000"/>
                <w:sz w:val="22"/>
                <w:szCs w:val="22"/>
                <w:lang w:eastAsia="en-US"/>
              </w:rPr>
            </w:pPr>
            <w:r w:rsidRPr="00350189">
              <w:rPr>
                <w:b/>
                <w:color w:val="000000"/>
                <w:sz w:val="22"/>
                <w:szCs w:val="22"/>
                <w:lang w:eastAsia="en-US"/>
              </w:rPr>
              <w:t>Ориентировочный вес, т</w:t>
            </w:r>
          </w:p>
        </w:tc>
      </w:tr>
      <w:tr w:rsidR="004043EE" w:rsidRPr="00350189" w14:paraId="5305C539" w14:textId="77777777" w:rsidTr="004043EE">
        <w:trPr>
          <w:trHeight w:val="256"/>
          <w:jc w:val="center"/>
        </w:trPr>
        <w:tc>
          <w:tcPr>
            <w:tcW w:w="63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5F5BDF5" w14:textId="77777777" w:rsidR="004043EE" w:rsidRPr="00350189" w:rsidRDefault="004043EE" w:rsidP="004043EE">
            <w:pPr>
              <w:spacing w:after="0"/>
              <w:jc w:val="center"/>
              <w:rPr>
                <w:rFonts w:eastAsia="Calibri"/>
                <w:lang w:eastAsia="en-US"/>
              </w:rPr>
            </w:pPr>
            <w:r w:rsidRPr="00350189">
              <w:rPr>
                <w:rFonts w:eastAsia="Calibri"/>
                <w:lang w:eastAsia="en-US"/>
              </w:rPr>
              <w:t>1</w:t>
            </w:r>
          </w:p>
        </w:tc>
        <w:tc>
          <w:tcPr>
            <w:tcW w:w="52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F8501CC" w14:textId="77777777" w:rsidR="004043EE" w:rsidRPr="00350189" w:rsidRDefault="004043EE" w:rsidP="004043EE">
            <w:pPr>
              <w:spacing w:after="0"/>
              <w:jc w:val="left"/>
              <w:rPr>
                <w:rFonts w:eastAsia="Calibri"/>
                <w:lang w:eastAsia="en-US"/>
              </w:rPr>
            </w:pPr>
            <w:r w:rsidRPr="00350189">
              <w:rPr>
                <w:lang w:eastAsia="en-US"/>
              </w:rPr>
              <w:t xml:space="preserve">отходы материалов лакокрасочных на основе алкидных смол в среде негалогенированных органических растворителей </w:t>
            </w:r>
          </w:p>
        </w:tc>
        <w:tc>
          <w:tcPr>
            <w:tcW w:w="2002" w:type="dxa"/>
            <w:tcBorders>
              <w:top w:val="single" w:sz="4" w:space="0" w:color="auto"/>
              <w:left w:val="nil"/>
              <w:bottom w:val="single" w:sz="4" w:space="0" w:color="auto"/>
              <w:right w:val="single" w:sz="4" w:space="0" w:color="auto"/>
            </w:tcBorders>
            <w:vAlign w:val="center"/>
          </w:tcPr>
          <w:p w14:paraId="6CA2C5E0"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4 14 420 11 39 3</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E0941"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100 </w:t>
            </w:r>
          </w:p>
        </w:tc>
      </w:tr>
      <w:tr w:rsidR="004043EE" w:rsidRPr="00350189" w14:paraId="26B13767" w14:textId="77777777" w:rsidTr="004043EE">
        <w:trPr>
          <w:trHeight w:val="352"/>
          <w:jc w:val="center"/>
        </w:trPr>
        <w:tc>
          <w:tcPr>
            <w:tcW w:w="6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6C07E8" w14:textId="77777777" w:rsidR="004043EE" w:rsidRPr="00350189" w:rsidRDefault="004043EE" w:rsidP="004043EE">
            <w:pPr>
              <w:tabs>
                <w:tab w:val="left" w:pos="316"/>
              </w:tabs>
              <w:spacing w:after="0" w:line="276" w:lineRule="auto"/>
              <w:ind w:left="-116"/>
              <w:jc w:val="center"/>
              <w:rPr>
                <w:rFonts w:eastAsia="Calibri"/>
                <w:lang w:eastAsia="en-US"/>
              </w:rPr>
            </w:pPr>
            <w:r w:rsidRPr="00350189">
              <w:rPr>
                <w:rFonts w:eastAsia="Calibri"/>
                <w:lang w:eastAsia="en-US"/>
              </w:rPr>
              <w:t xml:space="preserve">  2</w:t>
            </w:r>
          </w:p>
        </w:tc>
        <w:tc>
          <w:tcPr>
            <w:tcW w:w="52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780DDA" w14:textId="77777777" w:rsidR="004043EE" w:rsidRPr="00350189" w:rsidRDefault="004043EE" w:rsidP="004043EE">
            <w:pPr>
              <w:spacing w:after="0"/>
              <w:jc w:val="left"/>
              <w:rPr>
                <w:rFonts w:eastAsia="Calibri"/>
                <w:lang w:eastAsia="en-US"/>
              </w:rPr>
            </w:pPr>
            <w:r w:rsidRPr="00350189">
              <w:rPr>
                <w:lang w:eastAsia="en-US"/>
              </w:rPr>
              <w:t xml:space="preserve">осадок нейтрализации стоков производства печатных плат </w:t>
            </w:r>
          </w:p>
        </w:tc>
        <w:tc>
          <w:tcPr>
            <w:tcW w:w="2002" w:type="dxa"/>
            <w:tcBorders>
              <w:top w:val="single" w:sz="4" w:space="0" w:color="auto"/>
              <w:left w:val="nil"/>
              <w:bottom w:val="single" w:sz="8" w:space="0" w:color="auto"/>
              <w:right w:val="single" w:sz="4" w:space="0" w:color="auto"/>
            </w:tcBorders>
            <w:vAlign w:val="center"/>
          </w:tcPr>
          <w:p w14:paraId="2EB80B02"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3 71 121 12 39 3</w:t>
            </w:r>
          </w:p>
        </w:tc>
        <w:tc>
          <w:tcPr>
            <w:tcW w:w="212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658B2903"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1,5 </w:t>
            </w:r>
          </w:p>
        </w:tc>
      </w:tr>
      <w:tr w:rsidR="004043EE" w:rsidRPr="00350189" w14:paraId="2F8BDE4B" w14:textId="77777777" w:rsidTr="004043EE">
        <w:trPr>
          <w:trHeight w:val="352"/>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71FB0" w14:textId="77777777" w:rsidR="004043EE" w:rsidRPr="00350189" w:rsidRDefault="004043EE" w:rsidP="004043EE">
            <w:pPr>
              <w:spacing w:after="0" w:line="276" w:lineRule="auto"/>
              <w:ind w:firstLine="25"/>
              <w:jc w:val="center"/>
              <w:rPr>
                <w:rFonts w:eastAsia="Calibri"/>
                <w:lang w:eastAsia="en-US"/>
              </w:rPr>
            </w:pPr>
            <w:r w:rsidRPr="00350189">
              <w:rPr>
                <w:rFonts w:eastAsia="Calibri"/>
                <w:lang w:eastAsia="en-US"/>
              </w:rPr>
              <w:t>3</w:t>
            </w:r>
          </w:p>
        </w:tc>
        <w:tc>
          <w:tcPr>
            <w:tcW w:w="5294" w:type="dxa"/>
            <w:tcBorders>
              <w:top w:val="nil"/>
              <w:left w:val="nil"/>
              <w:bottom w:val="single" w:sz="8" w:space="0" w:color="auto"/>
              <w:right w:val="single" w:sz="8" w:space="0" w:color="auto"/>
            </w:tcBorders>
            <w:tcMar>
              <w:top w:w="0" w:type="dxa"/>
              <w:left w:w="108" w:type="dxa"/>
              <w:bottom w:w="0" w:type="dxa"/>
              <w:right w:w="108" w:type="dxa"/>
            </w:tcMar>
            <w:hideMark/>
          </w:tcPr>
          <w:p w14:paraId="6177A8C2" w14:textId="77777777" w:rsidR="004043EE" w:rsidRPr="00350189" w:rsidRDefault="004043EE" w:rsidP="004043EE">
            <w:pPr>
              <w:spacing w:after="0"/>
              <w:jc w:val="left"/>
              <w:rPr>
                <w:rFonts w:eastAsia="Calibri"/>
                <w:lang w:eastAsia="en-US"/>
              </w:rPr>
            </w:pPr>
            <w:r w:rsidRPr="00350189">
              <w:rPr>
                <w:lang w:eastAsia="en-US"/>
              </w:rPr>
              <w:t xml:space="preserve">отходы регенерации растворителя на основе бензина (уайт-спирит), загрязненного лакокрасочными материалами </w:t>
            </w:r>
          </w:p>
        </w:tc>
        <w:tc>
          <w:tcPr>
            <w:tcW w:w="2002" w:type="dxa"/>
            <w:tcBorders>
              <w:top w:val="nil"/>
              <w:left w:val="nil"/>
              <w:bottom w:val="single" w:sz="8" w:space="0" w:color="auto"/>
              <w:right w:val="single" w:sz="4" w:space="0" w:color="auto"/>
            </w:tcBorders>
            <w:vAlign w:val="center"/>
          </w:tcPr>
          <w:p w14:paraId="46920433"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7 43 521 21 33 3</w:t>
            </w:r>
          </w:p>
        </w:tc>
        <w:tc>
          <w:tcPr>
            <w:tcW w:w="21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B7FDAE"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580 </w:t>
            </w:r>
          </w:p>
        </w:tc>
      </w:tr>
    </w:tbl>
    <w:p w14:paraId="23DBB42C" w14:textId="77777777" w:rsidR="004043EE" w:rsidRPr="00350189" w:rsidRDefault="004043EE" w:rsidP="004043EE">
      <w:pPr>
        <w:spacing w:after="0"/>
        <w:rPr>
          <w:color w:val="FF0000"/>
          <w:szCs w:val="28"/>
        </w:rPr>
      </w:pPr>
    </w:p>
    <w:tbl>
      <w:tblPr>
        <w:tblW w:w="9420" w:type="dxa"/>
        <w:jc w:val="center"/>
        <w:tblLayout w:type="fixed"/>
        <w:tblLook w:val="0000" w:firstRow="0" w:lastRow="0" w:firstColumn="0" w:lastColumn="0" w:noHBand="0" w:noVBand="0"/>
      </w:tblPr>
      <w:tblGrid>
        <w:gridCol w:w="4600"/>
        <w:gridCol w:w="4820"/>
      </w:tblGrid>
      <w:tr w:rsidR="006B66CB" w:rsidRPr="00943567" w14:paraId="30EA092D" w14:textId="77777777" w:rsidTr="004C31C3">
        <w:trPr>
          <w:trHeight w:val="1893"/>
          <w:jc w:val="center"/>
        </w:trPr>
        <w:tc>
          <w:tcPr>
            <w:tcW w:w="4600" w:type="dxa"/>
          </w:tcPr>
          <w:p w14:paraId="3872C726" w14:textId="77777777" w:rsidR="006B66CB" w:rsidRPr="00943567" w:rsidRDefault="006B66CB" w:rsidP="004C31C3">
            <w:pPr>
              <w:tabs>
                <w:tab w:val="center" w:pos="4607"/>
              </w:tabs>
              <w:spacing w:after="0"/>
              <w:rPr>
                <w:b/>
                <w:szCs w:val="28"/>
              </w:rPr>
            </w:pPr>
          </w:p>
          <w:p w14:paraId="264ECE1B" w14:textId="77777777" w:rsidR="006B66CB" w:rsidRPr="00943567" w:rsidRDefault="006B66CB" w:rsidP="004C31C3">
            <w:pPr>
              <w:tabs>
                <w:tab w:val="center" w:pos="4607"/>
              </w:tabs>
              <w:spacing w:after="0"/>
              <w:rPr>
                <w:b/>
                <w:szCs w:val="28"/>
              </w:rPr>
            </w:pPr>
            <w:r w:rsidRPr="00943567">
              <w:rPr>
                <w:b/>
                <w:szCs w:val="28"/>
              </w:rPr>
              <w:t>От Исполнителя:</w:t>
            </w:r>
          </w:p>
          <w:p w14:paraId="3845985B" w14:textId="77777777" w:rsidR="006B66CB" w:rsidRPr="00943567" w:rsidRDefault="006B66CB" w:rsidP="004C31C3">
            <w:pPr>
              <w:tabs>
                <w:tab w:val="center" w:pos="4607"/>
              </w:tabs>
              <w:spacing w:after="0"/>
              <w:rPr>
                <w:b/>
                <w:szCs w:val="28"/>
              </w:rPr>
            </w:pPr>
          </w:p>
          <w:p w14:paraId="60F2BDE3" w14:textId="77777777" w:rsidR="006B66CB" w:rsidRPr="00943567" w:rsidRDefault="006B66CB" w:rsidP="004C31C3">
            <w:pPr>
              <w:spacing w:after="0"/>
              <w:rPr>
                <w:bCs/>
                <w:szCs w:val="28"/>
              </w:rPr>
            </w:pPr>
            <w:r w:rsidRPr="00943567">
              <w:rPr>
                <w:szCs w:val="28"/>
              </w:rPr>
              <w:t xml:space="preserve"> </w:t>
            </w:r>
          </w:p>
          <w:p w14:paraId="5B6B9DB5" w14:textId="77777777" w:rsidR="006B66CB" w:rsidRPr="00943567" w:rsidRDefault="006B66CB" w:rsidP="004C31C3">
            <w:pPr>
              <w:spacing w:after="0"/>
              <w:rPr>
                <w:szCs w:val="28"/>
              </w:rPr>
            </w:pPr>
          </w:p>
          <w:p w14:paraId="4A8E0657" w14:textId="77777777" w:rsidR="006B66CB" w:rsidRPr="00943567" w:rsidRDefault="006B66CB" w:rsidP="004C31C3">
            <w:pPr>
              <w:spacing w:after="0"/>
              <w:rPr>
                <w:szCs w:val="28"/>
              </w:rPr>
            </w:pPr>
          </w:p>
          <w:p w14:paraId="45960C6D" w14:textId="77777777" w:rsidR="006B66CB" w:rsidRPr="00943567" w:rsidRDefault="006B66CB" w:rsidP="004C31C3">
            <w:pPr>
              <w:spacing w:after="0"/>
              <w:rPr>
                <w:szCs w:val="28"/>
              </w:rPr>
            </w:pPr>
          </w:p>
          <w:p w14:paraId="28677CC1" w14:textId="77777777" w:rsidR="006B66CB" w:rsidRPr="00943567" w:rsidRDefault="006B66CB" w:rsidP="004C31C3">
            <w:pPr>
              <w:spacing w:after="0"/>
              <w:rPr>
                <w:szCs w:val="28"/>
              </w:rPr>
            </w:pPr>
            <w:r w:rsidRPr="00943567">
              <w:rPr>
                <w:szCs w:val="28"/>
              </w:rPr>
              <w:t xml:space="preserve">_________________  </w:t>
            </w:r>
          </w:p>
          <w:p w14:paraId="2529B2B6" w14:textId="77777777" w:rsidR="006B66CB" w:rsidRDefault="006B66CB" w:rsidP="004C31C3">
            <w:pPr>
              <w:spacing w:after="0"/>
              <w:rPr>
                <w:bCs/>
                <w:szCs w:val="28"/>
              </w:rPr>
            </w:pPr>
          </w:p>
          <w:p w14:paraId="4BB9A53E" w14:textId="77777777" w:rsidR="006B66CB" w:rsidRDefault="006B66CB" w:rsidP="004C31C3">
            <w:pPr>
              <w:spacing w:after="0"/>
              <w:rPr>
                <w:bCs/>
                <w:szCs w:val="28"/>
              </w:rPr>
            </w:pPr>
          </w:p>
          <w:p w14:paraId="2C050D0C" w14:textId="77777777" w:rsidR="006B66CB" w:rsidRPr="00943567" w:rsidRDefault="006B66CB" w:rsidP="004C31C3">
            <w:pPr>
              <w:spacing w:after="0"/>
              <w:rPr>
                <w:bCs/>
                <w:szCs w:val="28"/>
              </w:rPr>
            </w:pPr>
          </w:p>
        </w:tc>
        <w:tc>
          <w:tcPr>
            <w:tcW w:w="4820" w:type="dxa"/>
          </w:tcPr>
          <w:p w14:paraId="58D250D0" w14:textId="77777777" w:rsidR="006B66CB" w:rsidRPr="00943567" w:rsidRDefault="006B66CB" w:rsidP="004C31C3">
            <w:pPr>
              <w:spacing w:after="0"/>
              <w:rPr>
                <w:b/>
                <w:szCs w:val="28"/>
              </w:rPr>
            </w:pPr>
          </w:p>
          <w:p w14:paraId="17731208" w14:textId="77777777" w:rsidR="006B66CB" w:rsidRPr="00943567" w:rsidRDefault="006B66CB" w:rsidP="004C31C3">
            <w:pPr>
              <w:spacing w:after="0"/>
              <w:rPr>
                <w:b/>
                <w:szCs w:val="28"/>
              </w:rPr>
            </w:pPr>
            <w:r w:rsidRPr="00943567">
              <w:rPr>
                <w:b/>
                <w:szCs w:val="28"/>
              </w:rPr>
              <w:t>От Заказчика:</w:t>
            </w:r>
          </w:p>
          <w:p w14:paraId="348787E9" w14:textId="77777777" w:rsidR="006B66CB" w:rsidRPr="00943567" w:rsidRDefault="006B66CB" w:rsidP="004C31C3">
            <w:pPr>
              <w:spacing w:after="0"/>
              <w:rPr>
                <w:b/>
                <w:szCs w:val="28"/>
              </w:rPr>
            </w:pPr>
          </w:p>
          <w:p w14:paraId="4E75C8AA" w14:textId="77777777" w:rsidR="006B66CB" w:rsidRPr="00943567" w:rsidRDefault="006B66CB" w:rsidP="004C31C3">
            <w:pPr>
              <w:spacing w:after="0"/>
              <w:rPr>
                <w:szCs w:val="28"/>
              </w:rPr>
            </w:pPr>
            <w:r w:rsidRPr="00943567">
              <w:rPr>
                <w:szCs w:val="28"/>
              </w:rPr>
              <w:t xml:space="preserve">Директор </w:t>
            </w:r>
          </w:p>
          <w:p w14:paraId="17A0057D" w14:textId="77777777" w:rsidR="006B66CB" w:rsidRPr="00943567" w:rsidRDefault="006B66CB" w:rsidP="004C31C3">
            <w:pPr>
              <w:spacing w:after="0"/>
              <w:jc w:val="left"/>
              <w:rPr>
                <w:szCs w:val="28"/>
              </w:rPr>
            </w:pPr>
            <w:r w:rsidRPr="00943567">
              <w:rPr>
                <w:szCs w:val="28"/>
              </w:rPr>
              <w:t>МПФ – филиала АО «Гознак»</w:t>
            </w:r>
          </w:p>
          <w:p w14:paraId="70FF5D2E" w14:textId="77777777" w:rsidR="006B66CB" w:rsidRPr="00943567" w:rsidRDefault="006B66CB" w:rsidP="004C31C3">
            <w:pPr>
              <w:spacing w:after="0"/>
              <w:jc w:val="left"/>
              <w:rPr>
                <w:szCs w:val="28"/>
              </w:rPr>
            </w:pPr>
          </w:p>
          <w:p w14:paraId="0FA6A693" w14:textId="77777777" w:rsidR="006B66CB" w:rsidRPr="00943567" w:rsidRDefault="006B66CB" w:rsidP="004C31C3">
            <w:pPr>
              <w:spacing w:after="0"/>
              <w:jc w:val="left"/>
              <w:rPr>
                <w:szCs w:val="28"/>
              </w:rPr>
            </w:pPr>
          </w:p>
          <w:p w14:paraId="0751086F" w14:textId="77777777" w:rsidR="006B66CB" w:rsidRDefault="006B66CB" w:rsidP="004C31C3">
            <w:pPr>
              <w:spacing w:after="0"/>
              <w:jc w:val="left"/>
              <w:rPr>
                <w:szCs w:val="28"/>
              </w:rPr>
            </w:pPr>
            <w:r w:rsidRPr="00943567">
              <w:rPr>
                <w:szCs w:val="28"/>
              </w:rPr>
              <w:t xml:space="preserve">________________ А.А. Дудин </w:t>
            </w:r>
          </w:p>
          <w:p w14:paraId="4ABD3230" w14:textId="77777777" w:rsidR="006B66CB" w:rsidRDefault="006B66CB" w:rsidP="004C31C3">
            <w:pPr>
              <w:spacing w:after="0"/>
              <w:jc w:val="left"/>
              <w:rPr>
                <w:szCs w:val="28"/>
              </w:rPr>
            </w:pPr>
          </w:p>
          <w:p w14:paraId="573B2730" w14:textId="77777777" w:rsidR="006B66CB" w:rsidRDefault="006B66CB" w:rsidP="004C31C3">
            <w:pPr>
              <w:spacing w:after="0"/>
              <w:jc w:val="left"/>
              <w:rPr>
                <w:szCs w:val="28"/>
              </w:rPr>
            </w:pPr>
          </w:p>
          <w:p w14:paraId="135B4EC8" w14:textId="77777777" w:rsidR="006B66CB" w:rsidRPr="00943567" w:rsidRDefault="006B66CB" w:rsidP="004C31C3">
            <w:pPr>
              <w:spacing w:after="0"/>
              <w:jc w:val="left"/>
              <w:rPr>
                <w:b/>
                <w:szCs w:val="28"/>
              </w:rPr>
            </w:pPr>
          </w:p>
        </w:tc>
      </w:tr>
    </w:tbl>
    <w:p w14:paraId="373CD306" w14:textId="77777777" w:rsidR="006B66CB" w:rsidRDefault="006B66CB" w:rsidP="006B66CB">
      <w:pPr>
        <w:autoSpaceDE w:val="0"/>
        <w:autoSpaceDN w:val="0"/>
        <w:adjustRightInd w:val="0"/>
        <w:spacing w:before="48" w:after="0"/>
        <w:ind w:left="708"/>
        <w:jc w:val="right"/>
        <w:rPr>
          <w:szCs w:val="28"/>
        </w:rPr>
      </w:pPr>
    </w:p>
    <w:p w14:paraId="2926E9C1" w14:textId="77777777" w:rsidR="006B66CB" w:rsidRDefault="006B66CB" w:rsidP="006B66CB">
      <w:pPr>
        <w:autoSpaceDE w:val="0"/>
        <w:autoSpaceDN w:val="0"/>
        <w:adjustRightInd w:val="0"/>
        <w:spacing w:before="48" w:after="0"/>
        <w:ind w:left="708"/>
        <w:jc w:val="right"/>
        <w:rPr>
          <w:szCs w:val="28"/>
        </w:rPr>
      </w:pPr>
    </w:p>
    <w:p w14:paraId="0ACC7FBC" w14:textId="77777777" w:rsidR="006B66CB" w:rsidRDefault="006B66CB" w:rsidP="006B66CB">
      <w:pPr>
        <w:autoSpaceDE w:val="0"/>
        <w:autoSpaceDN w:val="0"/>
        <w:adjustRightInd w:val="0"/>
        <w:spacing w:before="48" w:after="0"/>
        <w:ind w:left="708"/>
        <w:jc w:val="right"/>
        <w:rPr>
          <w:szCs w:val="28"/>
        </w:rPr>
      </w:pPr>
    </w:p>
    <w:p w14:paraId="3E118761" w14:textId="77777777" w:rsidR="006B66CB" w:rsidRDefault="006B66CB" w:rsidP="006B66CB">
      <w:pPr>
        <w:autoSpaceDE w:val="0"/>
        <w:autoSpaceDN w:val="0"/>
        <w:adjustRightInd w:val="0"/>
        <w:spacing w:before="48" w:after="0"/>
        <w:ind w:left="708"/>
        <w:jc w:val="right"/>
        <w:rPr>
          <w:szCs w:val="28"/>
        </w:rPr>
      </w:pPr>
    </w:p>
    <w:p w14:paraId="6AACC0BA" w14:textId="77777777" w:rsidR="006B66CB" w:rsidRDefault="006B66CB" w:rsidP="006B66CB">
      <w:pPr>
        <w:autoSpaceDE w:val="0"/>
        <w:autoSpaceDN w:val="0"/>
        <w:adjustRightInd w:val="0"/>
        <w:spacing w:before="48" w:after="0"/>
        <w:ind w:left="708"/>
        <w:jc w:val="right"/>
        <w:rPr>
          <w:szCs w:val="28"/>
        </w:rPr>
      </w:pPr>
    </w:p>
    <w:p w14:paraId="14890BBA" w14:textId="77777777" w:rsidR="006B66CB" w:rsidRDefault="006B66CB" w:rsidP="006B66CB">
      <w:pPr>
        <w:autoSpaceDE w:val="0"/>
        <w:autoSpaceDN w:val="0"/>
        <w:adjustRightInd w:val="0"/>
        <w:spacing w:before="48" w:after="0"/>
        <w:ind w:left="708"/>
        <w:jc w:val="right"/>
        <w:rPr>
          <w:szCs w:val="28"/>
        </w:rPr>
      </w:pPr>
    </w:p>
    <w:p w14:paraId="01A42489" w14:textId="77777777" w:rsidR="006B66CB" w:rsidRDefault="006B66CB" w:rsidP="006B66CB">
      <w:pPr>
        <w:autoSpaceDE w:val="0"/>
        <w:autoSpaceDN w:val="0"/>
        <w:adjustRightInd w:val="0"/>
        <w:spacing w:before="48" w:after="0"/>
        <w:ind w:left="708"/>
        <w:jc w:val="right"/>
        <w:rPr>
          <w:szCs w:val="28"/>
        </w:rPr>
      </w:pPr>
    </w:p>
    <w:p w14:paraId="38D7DBA4" w14:textId="77777777" w:rsidR="006B66CB" w:rsidRDefault="006B66CB" w:rsidP="006B66CB">
      <w:pPr>
        <w:autoSpaceDE w:val="0"/>
        <w:autoSpaceDN w:val="0"/>
        <w:adjustRightInd w:val="0"/>
        <w:spacing w:before="48" w:after="0"/>
        <w:ind w:left="708"/>
        <w:jc w:val="right"/>
        <w:rPr>
          <w:szCs w:val="28"/>
        </w:rPr>
      </w:pPr>
    </w:p>
    <w:p w14:paraId="653D8269" w14:textId="77777777" w:rsidR="006B66CB" w:rsidRDefault="006B66CB" w:rsidP="006B66CB">
      <w:pPr>
        <w:autoSpaceDE w:val="0"/>
        <w:autoSpaceDN w:val="0"/>
        <w:adjustRightInd w:val="0"/>
        <w:spacing w:before="48" w:after="0"/>
        <w:ind w:left="708"/>
        <w:jc w:val="right"/>
        <w:rPr>
          <w:szCs w:val="28"/>
        </w:rPr>
      </w:pPr>
    </w:p>
    <w:p w14:paraId="19142FE8" w14:textId="77777777" w:rsidR="006B66CB" w:rsidRDefault="006B66CB" w:rsidP="006B66CB">
      <w:pPr>
        <w:autoSpaceDE w:val="0"/>
        <w:autoSpaceDN w:val="0"/>
        <w:adjustRightInd w:val="0"/>
        <w:spacing w:before="48" w:after="0"/>
        <w:ind w:left="708"/>
        <w:jc w:val="right"/>
        <w:rPr>
          <w:szCs w:val="28"/>
        </w:rPr>
      </w:pPr>
    </w:p>
    <w:p w14:paraId="342D11A5" w14:textId="77777777" w:rsidR="006B66CB" w:rsidRDefault="006B66CB" w:rsidP="006B66CB">
      <w:pPr>
        <w:autoSpaceDE w:val="0"/>
        <w:autoSpaceDN w:val="0"/>
        <w:adjustRightInd w:val="0"/>
        <w:spacing w:before="48" w:after="0"/>
        <w:ind w:left="708"/>
        <w:jc w:val="right"/>
        <w:rPr>
          <w:szCs w:val="28"/>
        </w:rPr>
      </w:pPr>
    </w:p>
    <w:p w14:paraId="73FAB3B6" w14:textId="77777777" w:rsidR="006B66CB" w:rsidRDefault="006B66CB" w:rsidP="006B66CB">
      <w:pPr>
        <w:autoSpaceDE w:val="0"/>
        <w:autoSpaceDN w:val="0"/>
        <w:adjustRightInd w:val="0"/>
        <w:spacing w:before="48" w:after="0"/>
        <w:ind w:left="708"/>
        <w:jc w:val="right"/>
        <w:rPr>
          <w:szCs w:val="28"/>
        </w:rPr>
      </w:pPr>
    </w:p>
    <w:p w14:paraId="2272FEB3" w14:textId="77777777" w:rsidR="006B66CB" w:rsidRDefault="006B66CB" w:rsidP="006B66CB">
      <w:pPr>
        <w:autoSpaceDE w:val="0"/>
        <w:autoSpaceDN w:val="0"/>
        <w:adjustRightInd w:val="0"/>
        <w:spacing w:before="48" w:after="0"/>
        <w:ind w:left="708"/>
        <w:jc w:val="right"/>
        <w:rPr>
          <w:szCs w:val="28"/>
        </w:rPr>
      </w:pPr>
    </w:p>
    <w:p w14:paraId="4B48F5DC" w14:textId="77777777" w:rsidR="006B66CB" w:rsidRDefault="006B66CB" w:rsidP="006B66CB">
      <w:pPr>
        <w:autoSpaceDE w:val="0"/>
        <w:autoSpaceDN w:val="0"/>
        <w:adjustRightInd w:val="0"/>
        <w:spacing w:before="48" w:after="0"/>
        <w:ind w:left="708"/>
        <w:jc w:val="right"/>
        <w:rPr>
          <w:szCs w:val="28"/>
        </w:rPr>
      </w:pPr>
    </w:p>
    <w:p w14:paraId="0EA4B5FE" w14:textId="77777777" w:rsidR="006B66CB" w:rsidRDefault="006B66CB" w:rsidP="006B66CB">
      <w:pPr>
        <w:autoSpaceDE w:val="0"/>
        <w:autoSpaceDN w:val="0"/>
        <w:adjustRightInd w:val="0"/>
        <w:spacing w:before="48" w:after="0"/>
        <w:ind w:left="708"/>
        <w:jc w:val="right"/>
        <w:rPr>
          <w:szCs w:val="28"/>
        </w:rPr>
      </w:pPr>
    </w:p>
    <w:p w14:paraId="2D28A143" w14:textId="77777777" w:rsidR="006B66CB" w:rsidRDefault="006B66CB" w:rsidP="006B66CB">
      <w:pPr>
        <w:autoSpaceDE w:val="0"/>
        <w:autoSpaceDN w:val="0"/>
        <w:adjustRightInd w:val="0"/>
        <w:spacing w:before="48" w:after="0"/>
        <w:ind w:left="708"/>
        <w:jc w:val="right"/>
        <w:rPr>
          <w:szCs w:val="28"/>
        </w:rPr>
      </w:pPr>
    </w:p>
    <w:p w14:paraId="6AD1F573" w14:textId="77777777" w:rsidR="006B66CB" w:rsidRDefault="006B66CB" w:rsidP="006B66CB">
      <w:pPr>
        <w:autoSpaceDE w:val="0"/>
        <w:autoSpaceDN w:val="0"/>
        <w:adjustRightInd w:val="0"/>
        <w:spacing w:before="48" w:after="0"/>
        <w:ind w:left="708"/>
        <w:jc w:val="right"/>
        <w:rPr>
          <w:szCs w:val="28"/>
        </w:rPr>
      </w:pPr>
    </w:p>
    <w:p w14:paraId="1BFB0E55" w14:textId="77777777" w:rsidR="006B66CB" w:rsidRDefault="006B66CB" w:rsidP="006B66CB">
      <w:pPr>
        <w:autoSpaceDE w:val="0"/>
        <w:autoSpaceDN w:val="0"/>
        <w:adjustRightInd w:val="0"/>
        <w:spacing w:before="48" w:after="0"/>
        <w:ind w:left="708"/>
        <w:jc w:val="right"/>
        <w:rPr>
          <w:szCs w:val="28"/>
        </w:rPr>
      </w:pPr>
    </w:p>
    <w:p w14:paraId="7F0CEFFA" w14:textId="77777777" w:rsidR="006B66CB" w:rsidRDefault="006B66CB" w:rsidP="006B66CB">
      <w:pPr>
        <w:autoSpaceDE w:val="0"/>
        <w:autoSpaceDN w:val="0"/>
        <w:adjustRightInd w:val="0"/>
        <w:spacing w:before="48" w:after="0"/>
        <w:ind w:left="708"/>
        <w:jc w:val="right"/>
        <w:rPr>
          <w:szCs w:val="28"/>
        </w:rPr>
      </w:pPr>
    </w:p>
    <w:p w14:paraId="154660EE" w14:textId="77777777" w:rsidR="006B66CB" w:rsidRDefault="006B66CB" w:rsidP="006B66CB">
      <w:pPr>
        <w:autoSpaceDE w:val="0"/>
        <w:autoSpaceDN w:val="0"/>
        <w:adjustRightInd w:val="0"/>
        <w:spacing w:before="48" w:after="0"/>
        <w:ind w:left="708"/>
        <w:jc w:val="right"/>
        <w:rPr>
          <w:szCs w:val="28"/>
        </w:rPr>
      </w:pPr>
    </w:p>
    <w:p w14:paraId="76A2E477" w14:textId="77777777" w:rsidR="006B66CB" w:rsidRDefault="006B66CB" w:rsidP="006B66CB">
      <w:pPr>
        <w:autoSpaceDE w:val="0"/>
        <w:autoSpaceDN w:val="0"/>
        <w:adjustRightInd w:val="0"/>
        <w:spacing w:before="48" w:after="0"/>
        <w:ind w:left="708"/>
        <w:jc w:val="right"/>
        <w:rPr>
          <w:szCs w:val="28"/>
        </w:rPr>
      </w:pPr>
    </w:p>
    <w:p w14:paraId="0908E876" w14:textId="77777777" w:rsidR="006B66CB" w:rsidRDefault="006B66CB" w:rsidP="006B66CB">
      <w:pPr>
        <w:autoSpaceDE w:val="0"/>
        <w:autoSpaceDN w:val="0"/>
        <w:adjustRightInd w:val="0"/>
        <w:spacing w:before="48" w:after="0"/>
        <w:ind w:left="708"/>
        <w:jc w:val="right"/>
        <w:rPr>
          <w:szCs w:val="28"/>
        </w:rPr>
      </w:pPr>
    </w:p>
    <w:p w14:paraId="3D54485A" w14:textId="77777777" w:rsidR="006B66CB" w:rsidRDefault="006B66CB" w:rsidP="006B66CB">
      <w:pPr>
        <w:autoSpaceDE w:val="0"/>
        <w:autoSpaceDN w:val="0"/>
        <w:adjustRightInd w:val="0"/>
        <w:spacing w:before="48" w:after="0"/>
        <w:ind w:left="708"/>
        <w:jc w:val="right"/>
        <w:rPr>
          <w:szCs w:val="28"/>
        </w:rPr>
      </w:pPr>
    </w:p>
    <w:p w14:paraId="76A56A19" w14:textId="77777777" w:rsidR="006B66CB" w:rsidRDefault="006B66CB" w:rsidP="006B66CB">
      <w:pPr>
        <w:autoSpaceDE w:val="0"/>
        <w:autoSpaceDN w:val="0"/>
        <w:adjustRightInd w:val="0"/>
        <w:spacing w:before="48" w:after="0"/>
        <w:ind w:left="708"/>
        <w:jc w:val="right"/>
        <w:rPr>
          <w:szCs w:val="28"/>
        </w:rPr>
      </w:pPr>
    </w:p>
    <w:p w14:paraId="4B2D6DE2" w14:textId="77777777" w:rsidR="006B66CB" w:rsidRDefault="006B66CB" w:rsidP="006B66CB">
      <w:pPr>
        <w:autoSpaceDE w:val="0"/>
        <w:autoSpaceDN w:val="0"/>
        <w:adjustRightInd w:val="0"/>
        <w:spacing w:before="48" w:after="0"/>
        <w:ind w:left="708"/>
        <w:jc w:val="right"/>
        <w:rPr>
          <w:szCs w:val="28"/>
        </w:rPr>
      </w:pPr>
    </w:p>
    <w:p w14:paraId="4C99A92E" w14:textId="77777777" w:rsidR="006B66CB" w:rsidRDefault="006B66CB" w:rsidP="006B66CB">
      <w:pPr>
        <w:autoSpaceDE w:val="0"/>
        <w:autoSpaceDN w:val="0"/>
        <w:adjustRightInd w:val="0"/>
        <w:spacing w:before="48" w:after="0"/>
        <w:ind w:left="708"/>
        <w:jc w:val="right"/>
        <w:rPr>
          <w:szCs w:val="28"/>
        </w:rPr>
      </w:pPr>
    </w:p>
    <w:p w14:paraId="0E6AF8B3" w14:textId="77777777" w:rsidR="006B66CB" w:rsidRDefault="006B66CB" w:rsidP="006B66CB">
      <w:pPr>
        <w:autoSpaceDE w:val="0"/>
        <w:autoSpaceDN w:val="0"/>
        <w:adjustRightInd w:val="0"/>
        <w:spacing w:before="48" w:after="0"/>
        <w:ind w:left="708"/>
        <w:jc w:val="right"/>
        <w:rPr>
          <w:szCs w:val="28"/>
        </w:rPr>
      </w:pPr>
    </w:p>
    <w:p w14:paraId="27BCC053" w14:textId="77777777" w:rsidR="006B66CB" w:rsidRDefault="006B66CB" w:rsidP="006B66CB">
      <w:pPr>
        <w:autoSpaceDE w:val="0"/>
        <w:autoSpaceDN w:val="0"/>
        <w:adjustRightInd w:val="0"/>
        <w:spacing w:before="48" w:after="0"/>
        <w:ind w:left="708"/>
        <w:jc w:val="right"/>
        <w:rPr>
          <w:szCs w:val="28"/>
        </w:rPr>
      </w:pPr>
    </w:p>
    <w:p w14:paraId="7DDB2D18" w14:textId="77777777" w:rsidR="006B66CB" w:rsidRDefault="006B66CB" w:rsidP="006B66CB">
      <w:pPr>
        <w:autoSpaceDE w:val="0"/>
        <w:autoSpaceDN w:val="0"/>
        <w:adjustRightInd w:val="0"/>
        <w:spacing w:before="48" w:after="0"/>
        <w:ind w:left="708"/>
        <w:jc w:val="right"/>
        <w:rPr>
          <w:szCs w:val="28"/>
        </w:rPr>
      </w:pPr>
    </w:p>
    <w:p w14:paraId="193C71E6" w14:textId="77777777" w:rsidR="006B66CB" w:rsidRDefault="006B66CB" w:rsidP="006B66CB">
      <w:pPr>
        <w:autoSpaceDE w:val="0"/>
        <w:autoSpaceDN w:val="0"/>
        <w:adjustRightInd w:val="0"/>
        <w:spacing w:before="48" w:after="0"/>
        <w:ind w:left="708"/>
        <w:jc w:val="right"/>
        <w:rPr>
          <w:szCs w:val="28"/>
        </w:rPr>
      </w:pPr>
    </w:p>
    <w:p w14:paraId="3AE47789" w14:textId="77777777" w:rsidR="006B66CB" w:rsidRDefault="006B66CB" w:rsidP="006B66CB">
      <w:pPr>
        <w:autoSpaceDE w:val="0"/>
        <w:autoSpaceDN w:val="0"/>
        <w:adjustRightInd w:val="0"/>
        <w:spacing w:before="48" w:after="0"/>
        <w:ind w:left="708"/>
        <w:jc w:val="right"/>
        <w:rPr>
          <w:szCs w:val="28"/>
        </w:rPr>
      </w:pPr>
    </w:p>
    <w:p w14:paraId="671B9E1F" w14:textId="7D8243E3" w:rsidR="006B66CB" w:rsidRDefault="006B66CB" w:rsidP="006B66CB">
      <w:pPr>
        <w:autoSpaceDE w:val="0"/>
        <w:autoSpaceDN w:val="0"/>
        <w:adjustRightInd w:val="0"/>
        <w:spacing w:before="48" w:after="0"/>
        <w:rPr>
          <w:szCs w:val="28"/>
        </w:rPr>
      </w:pPr>
    </w:p>
    <w:p w14:paraId="09735BAC" w14:textId="77777777" w:rsidR="006B66CB" w:rsidRPr="006B66CB" w:rsidRDefault="006B66CB" w:rsidP="006B66CB">
      <w:pPr>
        <w:autoSpaceDE w:val="0"/>
        <w:autoSpaceDN w:val="0"/>
        <w:adjustRightInd w:val="0"/>
        <w:spacing w:before="48" w:after="0"/>
        <w:rPr>
          <w:szCs w:val="28"/>
          <w:lang w:val="en-US"/>
        </w:rPr>
      </w:pPr>
    </w:p>
    <w:p w14:paraId="468C063C" w14:textId="77777777" w:rsidR="006B66CB" w:rsidRDefault="006B66CB" w:rsidP="006B66CB">
      <w:pPr>
        <w:autoSpaceDE w:val="0"/>
        <w:autoSpaceDN w:val="0"/>
        <w:adjustRightInd w:val="0"/>
        <w:spacing w:before="48" w:after="0"/>
        <w:ind w:left="708"/>
        <w:jc w:val="right"/>
        <w:rPr>
          <w:szCs w:val="28"/>
        </w:rPr>
      </w:pPr>
    </w:p>
    <w:p w14:paraId="6D771A3B" w14:textId="77777777" w:rsidR="006B66CB" w:rsidRDefault="006B66CB" w:rsidP="006B66CB">
      <w:pPr>
        <w:autoSpaceDE w:val="0"/>
        <w:autoSpaceDN w:val="0"/>
        <w:adjustRightInd w:val="0"/>
        <w:spacing w:before="48" w:after="0"/>
        <w:ind w:left="708"/>
        <w:jc w:val="right"/>
        <w:rPr>
          <w:szCs w:val="28"/>
        </w:rPr>
      </w:pPr>
    </w:p>
    <w:p w14:paraId="39ACB6CA" w14:textId="04D7FFA5" w:rsidR="006B66CB" w:rsidRPr="006B66CB" w:rsidRDefault="006B66CB" w:rsidP="006B66CB">
      <w:pPr>
        <w:autoSpaceDE w:val="0"/>
        <w:autoSpaceDN w:val="0"/>
        <w:adjustRightInd w:val="0"/>
        <w:spacing w:before="48" w:after="0"/>
        <w:ind w:left="708"/>
        <w:jc w:val="right"/>
        <w:rPr>
          <w:szCs w:val="28"/>
        </w:rPr>
      </w:pPr>
      <w:r w:rsidRPr="006B66CB">
        <w:rPr>
          <w:szCs w:val="28"/>
        </w:rPr>
        <w:t>Приложение № 2</w:t>
      </w:r>
    </w:p>
    <w:p w14:paraId="31ED2EE9" w14:textId="77777777" w:rsidR="006B66CB" w:rsidRPr="006B66CB" w:rsidRDefault="006B66CB" w:rsidP="006B66CB">
      <w:pPr>
        <w:autoSpaceDE w:val="0"/>
        <w:autoSpaceDN w:val="0"/>
        <w:adjustRightInd w:val="0"/>
        <w:spacing w:before="48" w:after="0"/>
        <w:ind w:left="708"/>
        <w:jc w:val="right"/>
        <w:rPr>
          <w:szCs w:val="28"/>
        </w:rPr>
      </w:pPr>
      <w:r w:rsidRPr="006B66CB">
        <w:rPr>
          <w:szCs w:val="28"/>
        </w:rPr>
        <w:t>к Договору ____________________</w:t>
      </w:r>
    </w:p>
    <w:p w14:paraId="732D7E14" w14:textId="77777777" w:rsidR="006B66CB" w:rsidRPr="006B66CB" w:rsidRDefault="006B66CB" w:rsidP="006B66CB">
      <w:pPr>
        <w:spacing w:after="0"/>
        <w:jc w:val="right"/>
        <w:rPr>
          <w:b/>
        </w:rPr>
      </w:pPr>
      <w:r w:rsidRPr="006B66CB">
        <w:rPr>
          <w:szCs w:val="28"/>
        </w:rPr>
        <w:t>от «____»  _______________20__ г.</w:t>
      </w:r>
    </w:p>
    <w:p w14:paraId="334AB283" w14:textId="77777777" w:rsidR="006B66CB" w:rsidRPr="006B66CB" w:rsidRDefault="006B66CB" w:rsidP="006B66CB">
      <w:pPr>
        <w:spacing w:after="0"/>
        <w:jc w:val="right"/>
        <w:rPr>
          <w:b/>
        </w:rPr>
      </w:pPr>
    </w:p>
    <w:p w14:paraId="53AF1F22" w14:textId="77777777" w:rsidR="006B66CB" w:rsidRPr="006B66CB" w:rsidRDefault="006B66CB" w:rsidP="006B66CB">
      <w:pPr>
        <w:spacing w:after="0"/>
        <w:jc w:val="center"/>
        <w:rPr>
          <w:b/>
          <w:szCs w:val="28"/>
        </w:rPr>
      </w:pPr>
    </w:p>
    <w:p w14:paraId="004A4980" w14:textId="77777777" w:rsidR="006B66CB" w:rsidRPr="006B66CB" w:rsidRDefault="006B66CB" w:rsidP="006B66CB">
      <w:pPr>
        <w:spacing w:after="0"/>
        <w:jc w:val="center"/>
        <w:rPr>
          <w:b/>
          <w:szCs w:val="28"/>
        </w:rPr>
      </w:pPr>
    </w:p>
    <w:p w14:paraId="3CF2676D" w14:textId="78764AE2" w:rsidR="006B66CB" w:rsidRPr="006B66CB" w:rsidRDefault="006B66CB" w:rsidP="006B66CB">
      <w:pPr>
        <w:spacing w:after="0"/>
        <w:jc w:val="center"/>
        <w:rPr>
          <w:b/>
          <w:szCs w:val="28"/>
        </w:rPr>
      </w:pPr>
      <w:r w:rsidRPr="006B66CB">
        <w:rPr>
          <w:b/>
          <w:szCs w:val="28"/>
        </w:rPr>
        <w:t>Стоимость вывоза отходов</w:t>
      </w:r>
      <w:r w:rsidR="000F6985">
        <w:rPr>
          <w:b/>
          <w:szCs w:val="28"/>
        </w:rPr>
        <w:t xml:space="preserve"> производства</w:t>
      </w:r>
    </w:p>
    <w:p w14:paraId="3A7695B8" w14:textId="77777777" w:rsidR="006B66CB" w:rsidRPr="006B66CB" w:rsidRDefault="006B66CB" w:rsidP="006B66CB">
      <w:pPr>
        <w:spacing w:after="0"/>
        <w:jc w:val="left"/>
        <w:rPr>
          <w:b/>
          <w:bCs/>
        </w:rPr>
      </w:pPr>
    </w:p>
    <w:tbl>
      <w:tblPr>
        <w:tblW w:w="0" w:type="auto"/>
        <w:jc w:val="center"/>
        <w:tblCellMar>
          <w:left w:w="0" w:type="dxa"/>
          <w:right w:w="0" w:type="dxa"/>
        </w:tblCellMar>
        <w:tblLook w:val="04A0" w:firstRow="1" w:lastRow="0" w:firstColumn="1" w:lastColumn="0" w:noHBand="0" w:noVBand="1"/>
      </w:tblPr>
      <w:tblGrid>
        <w:gridCol w:w="580"/>
        <w:gridCol w:w="6214"/>
        <w:gridCol w:w="2268"/>
      </w:tblGrid>
      <w:tr w:rsidR="006B66CB" w:rsidRPr="006B66CB" w14:paraId="51D88F8A" w14:textId="77777777" w:rsidTr="004C31C3">
        <w:trPr>
          <w:trHeight w:val="1319"/>
          <w:jc w:val="center"/>
        </w:trPr>
        <w:tc>
          <w:tcPr>
            <w:tcW w:w="5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5A82E4" w14:textId="77777777" w:rsidR="006B66CB" w:rsidRPr="006B66CB" w:rsidRDefault="006B66CB" w:rsidP="006B66CB">
            <w:pPr>
              <w:shd w:val="clear" w:color="auto" w:fill="D9D9D9"/>
              <w:spacing w:after="0"/>
              <w:ind w:left="22" w:firstLine="43"/>
              <w:jc w:val="center"/>
              <w:rPr>
                <w:rFonts w:eastAsia="Calibri"/>
                <w:szCs w:val="28"/>
              </w:rPr>
            </w:pPr>
            <w:r w:rsidRPr="006B66CB">
              <w:t>№</w:t>
            </w:r>
          </w:p>
          <w:p w14:paraId="155C56DF" w14:textId="77777777" w:rsidR="006B66CB" w:rsidRPr="006B66CB" w:rsidRDefault="006B66CB" w:rsidP="006B66CB">
            <w:pPr>
              <w:spacing w:after="0"/>
              <w:jc w:val="center"/>
              <w:rPr>
                <w:rFonts w:eastAsia="Calibri"/>
                <w:szCs w:val="28"/>
              </w:rPr>
            </w:pPr>
            <w:r w:rsidRPr="006B66CB">
              <w:t>п/п</w:t>
            </w:r>
          </w:p>
        </w:tc>
        <w:tc>
          <w:tcPr>
            <w:tcW w:w="62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27D6E2C" w14:textId="77777777" w:rsidR="006B66CB" w:rsidRPr="006B66CB" w:rsidRDefault="006B66CB" w:rsidP="006B66CB">
            <w:pPr>
              <w:shd w:val="clear" w:color="auto" w:fill="D9D9D9"/>
              <w:spacing w:after="0"/>
              <w:jc w:val="center"/>
              <w:rPr>
                <w:rFonts w:eastAsia="Calibri"/>
                <w:szCs w:val="28"/>
              </w:rPr>
            </w:pPr>
            <w:r w:rsidRPr="006B66CB">
              <w:t>Наименование</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70F85A8F" w14:textId="77777777" w:rsidR="006B66CB" w:rsidRPr="006B66CB" w:rsidRDefault="006B66CB" w:rsidP="006B66CB">
            <w:pPr>
              <w:shd w:val="clear" w:color="auto" w:fill="D9D9D9"/>
              <w:spacing w:after="0"/>
              <w:jc w:val="center"/>
              <w:rPr>
                <w:rFonts w:eastAsia="Calibri"/>
                <w:szCs w:val="28"/>
              </w:rPr>
            </w:pPr>
            <w:r w:rsidRPr="006B66CB">
              <w:t xml:space="preserve">Цена </w:t>
            </w:r>
          </w:p>
          <w:p w14:paraId="02B71238" w14:textId="77777777" w:rsidR="006B66CB" w:rsidRPr="006B66CB" w:rsidRDefault="006B66CB" w:rsidP="006B66CB">
            <w:pPr>
              <w:shd w:val="clear" w:color="auto" w:fill="D9D9D9"/>
              <w:spacing w:after="0"/>
              <w:jc w:val="center"/>
            </w:pPr>
            <w:r w:rsidRPr="006B66CB">
              <w:t> вывоза за тонну, (включая</w:t>
            </w:r>
          </w:p>
          <w:p w14:paraId="4442A1F8" w14:textId="77777777" w:rsidR="006B66CB" w:rsidRPr="006B66CB" w:rsidRDefault="006B66CB" w:rsidP="006B66CB">
            <w:pPr>
              <w:shd w:val="clear" w:color="auto" w:fill="D9D9D9"/>
              <w:spacing w:after="0"/>
              <w:jc w:val="center"/>
            </w:pPr>
            <w:r w:rsidRPr="006B66CB">
              <w:t>НДС-20%), руб.</w:t>
            </w:r>
          </w:p>
          <w:p w14:paraId="4B4C86B4" w14:textId="77777777" w:rsidR="006B66CB" w:rsidRPr="006B66CB" w:rsidRDefault="006B66CB" w:rsidP="006B66CB">
            <w:pPr>
              <w:spacing w:after="0"/>
              <w:jc w:val="center"/>
              <w:rPr>
                <w:rFonts w:eastAsia="Calibri"/>
                <w:szCs w:val="28"/>
              </w:rPr>
            </w:pPr>
          </w:p>
        </w:tc>
      </w:tr>
      <w:tr w:rsidR="006B66CB" w:rsidRPr="006B66CB" w14:paraId="7718D7C1" w14:textId="77777777" w:rsidTr="004C31C3">
        <w:trPr>
          <w:trHeight w:val="256"/>
          <w:jc w:val="center"/>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078D67" w14:textId="77777777" w:rsidR="006B66CB" w:rsidRPr="006B66CB" w:rsidRDefault="006B66CB" w:rsidP="006B66CB">
            <w:pPr>
              <w:spacing w:after="0"/>
              <w:jc w:val="center"/>
              <w:rPr>
                <w:rFonts w:eastAsia="Calibri"/>
                <w:szCs w:val="28"/>
              </w:rPr>
            </w:pPr>
            <w:r w:rsidRPr="006B66CB">
              <w:t>1</w:t>
            </w:r>
          </w:p>
        </w:tc>
        <w:tc>
          <w:tcPr>
            <w:tcW w:w="6214" w:type="dxa"/>
            <w:tcBorders>
              <w:top w:val="nil"/>
              <w:left w:val="nil"/>
              <w:bottom w:val="single" w:sz="8" w:space="0" w:color="auto"/>
              <w:right w:val="single" w:sz="8" w:space="0" w:color="auto"/>
            </w:tcBorders>
            <w:tcMar>
              <w:top w:w="0" w:type="dxa"/>
              <w:left w:w="108" w:type="dxa"/>
              <w:bottom w:w="0" w:type="dxa"/>
              <w:right w:w="108" w:type="dxa"/>
            </w:tcMar>
            <w:hideMark/>
          </w:tcPr>
          <w:p w14:paraId="48C89451" w14:textId="0F89A4C4" w:rsidR="006B66CB" w:rsidRPr="006B66CB" w:rsidRDefault="000F6985" w:rsidP="006B66CB">
            <w:pPr>
              <w:spacing w:after="0"/>
              <w:jc w:val="left"/>
            </w:pPr>
            <w:r>
              <w:t>О</w:t>
            </w:r>
            <w:r w:rsidR="006B66CB" w:rsidRPr="006B66CB">
              <w:t xml:space="preserve">тходы материалов лакокрасочных на основе алкидных смол в среде негалогенированных органических растворителей (4 14 420 11 39 3) </w:t>
            </w:r>
          </w:p>
          <w:p w14:paraId="51EEB07B" w14:textId="77777777" w:rsidR="006B66CB" w:rsidRPr="006B66CB" w:rsidRDefault="006B66CB" w:rsidP="006B66CB">
            <w:pPr>
              <w:spacing w:after="0"/>
              <w:jc w:val="left"/>
              <w:rPr>
                <w:rFonts w:eastAsia="Calibri"/>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CF53C58" w14:textId="77777777" w:rsidR="006B66CB" w:rsidRPr="006B66CB" w:rsidRDefault="006B66CB" w:rsidP="006B66CB">
            <w:pPr>
              <w:spacing w:after="0"/>
              <w:jc w:val="center"/>
              <w:rPr>
                <w:rFonts w:eastAsia="Calibri"/>
                <w:szCs w:val="28"/>
              </w:rPr>
            </w:pPr>
          </w:p>
        </w:tc>
      </w:tr>
      <w:tr w:rsidR="006B66CB" w:rsidRPr="006B66CB" w14:paraId="602B7142" w14:textId="77777777" w:rsidTr="004C31C3">
        <w:trPr>
          <w:trHeight w:val="352"/>
          <w:jc w:val="center"/>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9F483" w14:textId="77777777" w:rsidR="006B66CB" w:rsidRPr="006B66CB" w:rsidRDefault="006B66CB" w:rsidP="006B66CB">
            <w:pPr>
              <w:spacing w:after="0"/>
              <w:jc w:val="center"/>
              <w:rPr>
                <w:rFonts w:eastAsia="Calibri"/>
                <w:szCs w:val="28"/>
              </w:rPr>
            </w:pPr>
            <w:r w:rsidRPr="006B66CB">
              <w:t>2</w:t>
            </w:r>
          </w:p>
        </w:tc>
        <w:tc>
          <w:tcPr>
            <w:tcW w:w="6214" w:type="dxa"/>
            <w:tcBorders>
              <w:top w:val="nil"/>
              <w:left w:val="nil"/>
              <w:bottom w:val="single" w:sz="8" w:space="0" w:color="auto"/>
              <w:right w:val="single" w:sz="8" w:space="0" w:color="auto"/>
            </w:tcBorders>
            <w:tcMar>
              <w:top w:w="0" w:type="dxa"/>
              <w:left w:w="108" w:type="dxa"/>
              <w:bottom w:w="0" w:type="dxa"/>
              <w:right w:w="108" w:type="dxa"/>
            </w:tcMar>
            <w:hideMark/>
          </w:tcPr>
          <w:p w14:paraId="541045EA" w14:textId="6DB7982A" w:rsidR="006B66CB" w:rsidRPr="006B66CB" w:rsidRDefault="000F6985" w:rsidP="006B66CB">
            <w:pPr>
              <w:spacing w:after="0"/>
              <w:jc w:val="left"/>
            </w:pPr>
            <w:r>
              <w:t>О</w:t>
            </w:r>
            <w:r w:rsidR="006B66CB" w:rsidRPr="006B66CB">
              <w:t>садок нейтрализации стоков производства печатных плат</w:t>
            </w:r>
            <w:r>
              <w:t xml:space="preserve"> </w:t>
            </w:r>
            <w:r w:rsidR="006B66CB" w:rsidRPr="006B66CB">
              <w:t xml:space="preserve">(3 71 121 12 39 3) </w:t>
            </w:r>
          </w:p>
          <w:p w14:paraId="0F570571" w14:textId="77777777" w:rsidR="006B66CB" w:rsidRPr="006B66CB" w:rsidRDefault="006B66CB" w:rsidP="006B66CB">
            <w:pPr>
              <w:spacing w:after="0"/>
              <w:jc w:val="left"/>
              <w:rPr>
                <w:rFonts w:eastAsia="Calibri"/>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87874F4" w14:textId="77777777" w:rsidR="006B66CB" w:rsidRPr="006B66CB" w:rsidRDefault="006B66CB" w:rsidP="006B66CB">
            <w:pPr>
              <w:spacing w:after="0"/>
              <w:jc w:val="center"/>
              <w:rPr>
                <w:rFonts w:eastAsia="Calibri"/>
                <w:szCs w:val="28"/>
              </w:rPr>
            </w:pPr>
          </w:p>
        </w:tc>
      </w:tr>
      <w:tr w:rsidR="006B66CB" w:rsidRPr="006B66CB" w14:paraId="2611E414" w14:textId="77777777" w:rsidTr="004C31C3">
        <w:trPr>
          <w:trHeight w:val="352"/>
          <w:jc w:val="center"/>
        </w:trPr>
        <w:tc>
          <w:tcPr>
            <w:tcW w:w="5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4C8CA" w14:textId="77777777" w:rsidR="006B66CB" w:rsidRPr="006B66CB" w:rsidRDefault="006B66CB" w:rsidP="006B66CB">
            <w:pPr>
              <w:spacing w:after="0"/>
              <w:jc w:val="center"/>
              <w:rPr>
                <w:rFonts w:eastAsia="Calibri"/>
                <w:szCs w:val="28"/>
              </w:rPr>
            </w:pPr>
            <w:r w:rsidRPr="006B66CB">
              <w:t>3</w:t>
            </w:r>
          </w:p>
        </w:tc>
        <w:tc>
          <w:tcPr>
            <w:tcW w:w="6214" w:type="dxa"/>
            <w:tcBorders>
              <w:top w:val="nil"/>
              <w:left w:val="nil"/>
              <w:bottom w:val="single" w:sz="8" w:space="0" w:color="auto"/>
              <w:right w:val="single" w:sz="8" w:space="0" w:color="auto"/>
            </w:tcBorders>
            <w:tcMar>
              <w:top w:w="0" w:type="dxa"/>
              <w:left w:w="108" w:type="dxa"/>
              <w:bottom w:w="0" w:type="dxa"/>
              <w:right w:w="108" w:type="dxa"/>
            </w:tcMar>
          </w:tcPr>
          <w:p w14:paraId="35B7E917" w14:textId="37556A96" w:rsidR="006B66CB" w:rsidRPr="006B66CB" w:rsidRDefault="000F6985" w:rsidP="006B66CB">
            <w:pPr>
              <w:spacing w:after="0"/>
              <w:jc w:val="left"/>
              <w:rPr>
                <w:rFonts w:eastAsia="Calibri"/>
                <w:szCs w:val="28"/>
              </w:rPr>
            </w:pPr>
            <w:r>
              <w:t>О</w:t>
            </w:r>
            <w:r w:rsidR="006B66CB" w:rsidRPr="006B66CB">
              <w:t>тходы регенерации растворителя на основе бензина (уайт-спирит), загрязненного лакокрасочными материалами (7 43 521 21 33 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B75ECFF" w14:textId="77777777" w:rsidR="006B66CB" w:rsidRPr="006B66CB" w:rsidRDefault="006B66CB" w:rsidP="006B66CB">
            <w:pPr>
              <w:spacing w:after="0"/>
              <w:jc w:val="center"/>
              <w:rPr>
                <w:rFonts w:eastAsia="Calibri"/>
                <w:szCs w:val="28"/>
              </w:rPr>
            </w:pPr>
          </w:p>
        </w:tc>
      </w:tr>
    </w:tbl>
    <w:p w14:paraId="1767AD68" w14:textId="77777777" w:rsidR="006B66CB" w:rsidRPr="006B66CB" w:rsidRDefault="006B66CB" w:rsidP="006B66CB">
      <w:pPr>
        <w:spacing w:after="0"/>
        <w:jc w:val="left"/>
        <w:rPr>
          <w:rFonts w:eastAsia="Calibri"/>
          <w:b/>
          <w:bCs/>
          <w:szCs w:val="28"/>
        </w:rPr>
      </w:pPr>
    </w:p>
    <w:p w14:paraId="7F7435F6" w14:textId="77777777" w:rsidR="006B66CB" w:rsidRPr="006B66CB" w:rsidRDefault="006B66CB" w:rsidP="006B66CB">
      <w:pPr>
        <w:spacing w:after="0"/>
        <w:jc w:val="right"/>
        <w:rPr>
          <w:b/>
        </w:rPr>
      </w:pPr>
    </w:p>
    <w:p w14:paraId="28470DA3" w14:textId="77777777" w:rsidR="006B66CB" w:rsidRPr="006B66CB" w:rsidRDefault="006B66CB" w:rsidP="006B66CB">
      <w:pPr>
        <w:spacing w:after="0"/>
        <w:ind w:firstLine="567"/>
        <w:rPr>
          <w:szCs w:val="28"/>
        </w:rPr>
      </w:pPr>
    </w:p>
    <w:p w14:paraId="48E2F603" w14:textId="77777777" w:rsidR="006B66CB" w:rsidRPr="006B66CB" w:rsidRDefault="006B66CB" w:rsidP="006B66CB">
      <w:pPr>
        <w:spacing w:after="0"/>
        <w:jc w:val="left"/>
        <w:rPr>
          <w:szCs w:val="28"/>
        </w:rPr>
      </w:pPr>
    </w:p>
    <w:p w14:paraId="4604BC16" w14:textId="77777777" w:rsidR="006B66CB" w:rsidRPr="006B66CB" w:rsidRDefault="006B66CB" w:rsidP="006B66CB">
      <w:pPr>
        <w:spacing w:after="0"/>
        <w:jc w:val="left"/>
        <w:rPr>
          <w:szCs w:val="28"/>
        </w:rPr>
      </w:pPr>
    </w:p>
    <w:p w14:paraId="3EB08084" w14:textId="77777777" w:rsidR="006B66CB" w:rsidRPr="006B66CB" w:rsidRDefault="006B66CB" w:rsidP="006B66CB">
      <w:pPr>
        <w:spacing w:after="0"/>
        <w:jc w:val="left"/>
        <w:rPr>
          <w:szCs w:val="28"/>
        </w:rPr>
      </w:pPr>
    </w:p>
    <w:tbl>
      <w:tblPr>
        <w:tblW w:w="9420" w:type="dxa"/>
        <w:jc w:val="center"/>
        <w:tblLayout w:type="fixed"/>
        <w:tblLook w:val="0000" w:firstRow="0" w:lastRow="0" w:firstColumn="0" w:lastColumn="0" w:noHBand="0" w:noVBand="0"/>
      </w:tblPr>
      <w:tblGrid>
        <w:gridCol w:w="4600"/>
        <w:gridCol w:w="4820"/>
      </w:tblGrid>
      <w:tr w:rsidR="006B66CB" w:rsidRPr="006B66CB" w14:paraId="3D20F806" w14:textId="77777777" w:rsidTr="004C31C3">
        <w:trPr>
          <w:trHeight w:val="1893"/>
          <w:jc w:val="center"/>
        </w:trPr>
        <w:tc>
          <w:tcPr>
            <w:tcW w:w="4600" w:type="dxa"/>
          </w:tcPr>
          <w:p w14:paraId="143F30B5" w14:textId="77777777" w:rsidR="006B66CB" w:rsidRPr="006B66CB" w:rsidRDefault="006B66CB" w:rsidP="006B66CB">
            <w:pPr>
              <w:tabs>
                <w:tab w:val="center" w:pos="4607"/>
              </w:tabs>
              <w:spacing w:after="0"/>
              <w:rPr>
                <w:b/>
                <w:szCs w:val="28"/>
              </w:rPr>
            </w:pPr>
            <w:r w:rsidRPr="006B66CB">
              <w:rPr>
                <w:b/>
                <w:szCs w:val="28"/>
              </w:rPr>
              <w:t>От Исполнителя:</w:t>
            </w:r>
          </w:p>
          <w:p w14:paraId="573C40AE" w14:textId="77777777" w:rsidR="006B66CB" w:rsidRPr="006B66CB" w:rsidRDefault="006B66CB" w:rsidP="006B66CB">
            <w:pPr>
              <w:tabs>
                <w:tab w:val="center" w:pos="4607"/>
              </w:tabs>
              <w:spacing w:after="0"/>
              <w:rPr>
                <w:b/>
                <w:szCs w:val="28"/>
              </w:rPr>
            </w:pPr>
          </w:p>
          <w:p w14:paraId="3D8A4481" w14:textId="77777777" w:rsidR="006B66CB" w:rsidRPr="006B66CB" w:rsidRDefault="006B66CB" w:rsidP="006B66CB">
            <w:pPr>
              <w:tabs>
                <w:tab w:val="center" w:pos="4607"/>
              </w:tabs>
              <w:spacing w:after="0"/>
              <w:rPr>
                <w:bCs/>
                <w:szCs w:val="28"/>
              </w:rPr>
            </w:pPr>
          </w:p>
        </w:tc>
        <w:tc>
          <w:tcPr>
            <w:tcW w:w="4820" w:type="dxa"/>
          </w:tcPr>
          <w:p w14:paraId="7C72D4EA" w14:textId="77777777" w:rsidR="006B66CB" w:rsidRPr="006B66CB" w:rsidRDefault="006B66CB" w:rsidP="006B66CB">
            <w:pPr>
              <w:spacing w:after="0"/>
              <w:rPr>
                <w:b/>
                <w:szCs w:val="28"/>
              </w:rPr>
            </w:pPr>
            <w:r w:rsidRPr="006B66CB">
              <w:rPr>
                <w:b/>
                <w:szCs w:val="28"/>
              </w:rPr>
              <w:t>От Заказчика:</w:t>
            </w:r>
          </w:p>
          <w:p w14:paraId="5C5EFCDB" w14:textId="77777777" w:rsidR="006B66CB" w:rsidRPr="006B66CB" w:rsidRDefault="006B66CB" w:rsidP="006B66CB">
            <w:pPr>
              <w:spacing w:after="0"/>
              <w:rPr>
                <w:b/>
                <w:szCs w:val="28"/>
              </w:rPr>
            </w:pPr>
          </w:p>
          <w:p w14:paraId="43175478" w14:textId="77777777" w:rsidR="006B66CB" w:rsidRPr="006B66CB" w:rsidRDefault="006B66CB" w:rsidP="006B66CB">
            <w:pPr>
              <w:spacing w:after="0"/>
              <w:rPr>
                <w:szCs w:val="28"/>
              </w:rPr>
            </w:pPr>
            <w:r w:rsidRPr="006B66CB">
              <w:rPr>
                <w:szCs w:val="28"/>
              </w:rPr>
              <w:t xml:space="preserve">Директор </w:t>
            </w:r>
          </w:p>
          <w:p w14:paraId="7110638C" w14:textId="77777777" w:rsidR="006B66CB" w:rsidRPr="006B66CB" w:rsidRDefault="006B66CB" w:rsidP="006B66CB">
            <w:pPr>
              <w:spacing w:after="0"/>
              <w:jc w:val="left"/>
              <w:rPr>
                <w:szCs w:val="28"/>
              </w:rPr>
            </w:pPr>
            <w:r w:rsidRPr="006B66CB">
              <w:rPr>
                <w:szCs w:val="28"/>
              </w:rPr>
              <w:t xml:space="preserve">МПФ - филиала АО «Гознак» </w:t>
            </w:r>
          </w:p>
          <w:p w14:paraId="1CC7D78A" w14:textId="77777777" w:rsidR="006B66CB" w:rsidRPr="006B66CB" w:rsidRDefault="006B66CB" w:rsidP="006B66CB">
            <w:pPr>
              <w:spacing w:after="0"/>
              <w:jc w:val="left"/>
              <w:rPr>
                <w:szCs w:val="28"/>
              </w:rPr>
            </w:pPr>
          </w:p>
          <w:p w14:paraId="39A48F57" w14:textId="77777777" w:rsidR="006B66CB" w:rsidRPr="006B66CB" w:rsidRDefault="006B66CB" w:rsidP="006B66CB">
            <w:pPr>
              <w:spacing w:after="0"/>
              <w:jc w:val="left"/>
              <w:rPr>
                <w:szCs w:val="28"/>
              </w:rPr>
            </w:pPr>
          </w:p>
          <w:p w14:paraId="791BDE02" w14:textId="77777777" w:rsidR="006B66CB" w:rsidRPr="006B66CB" w:rsidRDefault="006B66CB" w:rsidP="006B66CB">
            <w:pPr>
              <w:spacing w:after="0"/>
              <w:jc w:val="left"/>
              <w:rPr>
                <w:b/>
                <w:szCs w:val="28"/>
              </w:rPr>
            </w:pPr>
            <w:r w:rsidRPr="006B66CB">
              <w:rPr>
                <w:szCs w:val="28"/>
              </w:rPr>
              <w:t xml:space="preserve">________________ А.А. Дудин    </w:t>
            </w:r>
          </w:p>
        </w:tc>
      </w:tr>
    </w:tbl>
    <w:p w14:paraId="34D7DD6A" w14:textId="77777777" w:rsidR="006B66CB" w:rsidRPr="006B66CB" w:rsidRDefault="006B66CB" w:rsidP="006B66CB">
      <w:pPr>
        <w:spacing w:after="0"/>
        <w:jc w:val="left"/>
        <w:rPr>
          <w:b/>
        </w:rPr>
      </w:pPr>
    </w:p>
    <w:p w14:paraId="5856002D" w14:textId="77777777" w:rsidR="006B66CB" w:rsidRPr="006B66CB" w:rsidRDefault="006B66CB" w:rsidP="006B66CB">
      <w:pPr>
        <w:spacing w:after="0"/>
        <w:jc w:val="left"/>
        <w:rPr>
          <w:b/>
        </w:rPr>
      </w:pPr>
    </w:p>
    <w:p w14:paraId="7651A1ED" w14:textId="77777777" w:rsidR="006B66CB" w:rsidRPr="006B66CB" w:rsidRDefault="006B66CB" w:rsidP="006B66CB">
      <w:pPr>
        <w:spacing w:after="0"/>
        <w:jc w:val="left"/>
        <w:rPr>
          <w:b/>
        </w:rPr>
      </w:pPr>
    </w:p>
    <w:p w14:paraId="34BDEA4C" w14:textId="77777777" w:rsidR="006B66CB" w:rsidRPr="006B66CB" w:rsidRDefault="006B66CB" w:rsidP="006B66CB">
      <w:pPr>
        <w:spacing w:after="0"/>
        <w:jc w:val="left"/>
        <w:rPr>
          <w:b/>
        </w:rPr>
      </w:pPr>
    </w:p>
    <w:p w14:paraId="74D24058" w14:textId="77777777" w:rsidR="006B66CB" w:rsidRPr="006B66CB" w:rsidRDefault="006B66CB" w:rsidP="006B66CB">
      <w:pPr>
        <w:spacing w:after="0"/>
        <w:jc w:val="left"/>
        <w:rPr>
          <w:b/>
        </w:rPr>
      </w:pPr>
    </w:p>
    <w:p w14:paraId="40FB6EE6" w14:textId="77777777" w:rsidR="006B66CB" w:rsidRPr="006B66CB" w:rsidRDefault="006B66CB" w:rsidP="006B66CB">
      <w:pPr>
        <w:spacing w:after="0"/>
        <w:jc w:val="left"/>
        <w:rPr>
          <w:b/>
        </w:rPr>
      </w:pPr>
    </w:p>
    <w:p w14:paraId="3E9BB60E" w14:textId="77777777" w:rsidR="004043EE" w:rsidRPr="00943567" w:rsidRDefault="004043EE" w:rsidP="004043EE">
      <w:pPr>
        <w:spacing w:after="0"/>
        <w:rPr>
          <w:color w:val="FF0000"/>
          <w:szCs w:val="28"/>
        </w:rPr>
      </w:pPr>
    </w:p>
    <w:p w14:paraId="76A40828" w14:textId="299080DF" w:rsidR="004043EE" w:rsidRDefault="004043EE" w:rsidP="004043EE">
      <w:pPr>
        <w:spacing w:after="0"/>
        <w:rPr>
          <w:color w:val="FF0000"/>
          <w:szCs w:val="28"/>
        </w:rPr>
      </w:pPr>
    </w:p>
    <w:p w14:paraId="27ACA502" w14:textId="254307D5" w:rsidR="006B66CB" w:rsidRDefault="006B66CB" w:rsidP="004043EE">
      <w:pPr>
        <w:spacing w:after="0"/>
        <w:rPr>
          <w:color w:val="FF0000"/>
          <w:szCs w:val="28"/>
        </w:rPr>
      </w:pPr>
    </w:p>
    <w:p w14:paraId="17904282" w14:textId="14543DAF" w:rsidR="006B66CB" w:rsidRDefault="006B66CB" w:rsidP="004043EE">
      <w:pPr>
        <w:spacing w:after="0"/>
        <w:rPr>
          <w:color w:val="FF0000"/>
          <w:szCs w:val="28"/>
        </w:rPr>
      </w:pPr>
    </w:p>
    <w:p w14:paraId="7ECF2ED9" w14:textId="6D453796" w:rsidR="006B66CB" w:rsidRDefault="006B66CB" w:rsidP="004043EE">
      <w:pPr>
        <w:spacing w:after="0"/>
        <w:rPr>
          <w:color w:val="FF0000"/>
          <w:szCs w:val="28"/>
        </w:rPr>
      </w:pPr>
    </w:p>
    <w:p w14:paraId="13725FF8" w14:textId="25D864EB" w:rsidR="006B66CB" w:rsidRDefault="006B66CB" w:rsidP="004043EE">
      <w:pPr>
        <w:spacing w:after="0"/>
        <w:rPr>
          <w:color w:val="FF0000"/>
          <w:szCs w:val="28"/>
        </w:rPr>
      </w:pPr>
    </w:p>
    <w:p w14:paraId="79A44B35" w14:textId="2EE6272B" w:rsidR="006B66CB" w:rsidRDefault="006B66CB" w:rsidP="004043EE">
      <w:pPr>
        <w:spacing w:after="0"/>
        <w:rPr>
          <w:color w:val="FF0000"/>
          <w:szCs w:val="28"/>
        </w:rPr>
      </w:pPr>
    </w:p>
    <w:p w14:paraId="4E795A49" w14:textId="20898F2B" w:rsidR="006B66CB" w:rsidRDefault="006B66CB" w:rsidP="004043EE">
      <w:pPr>
        <w:spacing w:after="0"/>
        <w:rPr>
          <w:color w:val="FF0000"/>
          <w:szCs w:val="28"/>
        </w:rPr>
      </w:pPr>
    </w:p>
    <w:p w14:paraId="52C33FD8" w14:textId="5183246F" w:rsidR="006B66CB" w:rsidRPr="00943567" w:rsidRDefault="006B66CB" w:rsidP="004043EE">
      <w:pPr>
        <w:spacing w:after="0"/>
        <w:rPr>
          <w:color w:val="FF0000"/>
          <w:szCs w:val="28"/>
        </w:rPr>
      </w:pPr>
    </w:p>
    <w:p w14:paraId="0DD9D4E7" w14:textId="77777777" w:rsidR="004043EE" w:rsidRPr="00943567" w:rsidRDefault="004043EE" w:rsidP="004043EE">
      <w:pPr>
        <w:spacing w:after="0"/>
        <w:rPr>
          <w:color w:val="FF0000"/>
          <w:szCs w:val="28"/>
        </w:rPr>
      </w:pPr>
    </w:p>
    <w:p w14:paraId="78C96AD2" w14:textId="77777777" w:rsidR="004043EE" w:rsidRPr="00943567" w:rsidRDefault="004043EE" w:rsidP="004043EE">
      <w:pPr>
        <w:spacing w:after="0"/>
        <w:rPr>
          <w:color w:val="FF0000"/>
          <w:szCs w:val="28"/>
        </w:rPr>
      </w:pPr>
    </w:p>
    <w:p w14:paraId="7A539D92" w14:textId="77777777" w:rsidR="006B66CB" w:rsidRPr="006B66CB" w:rsidRDefault="004043EE" w:rsidP="006B66CB">
      <w:pPr>
        <w:keepNext/>
        <w:numPr>
          <w:ilvl w:val="0"/>
          <w:numId w:val="41"/>
        </w:numPr>
        <w:spacing w:after="0"/>
        <w:jc w:val="center"/>
        <w:outlineLvl w:val="0"/>
        <w:rPr>
          <w:rFonts w:eastAsia="Calibri"/>
          <w:bCs/>
          <w:kern w:val="28"/>
        </w:rPr>
      </w:pPr>
      <w:r w:rsidRPr="00943567">
        <w:rPr>
          <w:b/>
          <w:kern w:val="28"/>
          <w:sz w:val="28"/>
        </w:rPr>
        <w:t xml:space="preserve"> </w:t>
      </w:r>
      <w:bookmarkStart w:id="12" w:name="_Toc528070904"/>
      <w:r w:rsidRPr="00943567">
        <w:rPr>
          <w:b/>
          <w:kern w:val="28"/>
          <w:sz w:val="28"/>
        </w:rPr>
        <w:t>«Техническая часть»</w:t>
      </w:r>
      <w:bookmarkEnd w:id="12"/>
    </w:p>
    <w:p w14:paraId="15FE66C0" w14:textId="77777777" w:rsidR="004043EE" w:rsidRPr="00350189" w:rsidRDefault="004043EE" w:rsidP="004043EE">
      <w:pPr>
        <w:widowControl w:val="0"/>
        <w:spacing w:after="0"/>
        <w:jc w:val="left"/>
        <w:rPr>
          <w:sz w:val="20"/>
          <w:szCs w:val="20"/>
        </w:rPr>
      </w:pPr>
      <w:bookmarkStart w:id="13" w:name="_Toc312421165"/>
      <w:r>
        <w:rPr>
          <w:sz w:val="20"/>
          <w:szCs w:val="20"/>
        </w:rPr>
        <w:t xml:space="preserve">  </w:t>
      </w:r>
    </w:p>
    <w:bookmarkEnd w:id="13"/>
    <w:p w14:paraId="5BB885F3" w14:textId="3A4C6BD9" w:rsidR="004043EE" w:rsidRPr="00943567" w:rsidRDefault="004043EE" w:rsidP="004043EE">
      <w:pPr>
        <w:widowControl w:val="0"/>
        <w:autoSpaceDE w:val="0"/>
        <w:autoSpaceDN w:val="0"/>
        <w:adjustRightInd w:val="0"/>
        <w:spacing w:after="0"/>
        <w:rPr>
          <w:rFonts w:eastAsiaTheme="minorEastAsia"/>
          <w:color w:val="FF0000"/>
          <w:sz w:val="28"/>
          <w:szCs w:val="28"/>
        </w:rPr>
      </w:pPr>
      <w:r w:rsidRPr="00943567">
        <w:rPr>
          <w:rFonts w:eastAsiaTheme="minorEastAsia"/>
          <w:b/>
          <w:sz w:val="28"/>
          <w:szCs w:val="28"/>
          <w:lang w:eastAsia="it-IT"/>
        </w:rPr>
        <w:t xml:space="preserve"> </w:t>
      </w:r>
    </w:p>
    <w:p w14:paraId="50F7AFF1" w14:textId="77777777" w:rsidR="004043EE" w:rsidRPr="00350189" w:rsidRDefault="004043EE" w:rsidP="004043EE">
      <w:pPr>
        <w:spacing w:after="0"/>
        <w:jc w:val="center"/>
        <w:rPr>
          <w:b/>
          <w:szCs w:val="28"/>
        </w:rPr>
      </w:pPr>
      <w:r w:rsidRPr="00350189">
        <w:rPr>
          <w:b/>
          <w:szCs w:val="28"/>
        </w:rPr>
        <w:t>Техническое задание</w:t>
      </w:r>
    </w:p>
    <w:p w14:paraId="49258345" w14:textId="77777777" w:rsidR="004043EE" w:rsidRPr="00350189" w:rsidRDefault="004043EE" w:rsidP="004043EE">
      <w:pPr>
        <w:spacing w:after="120"/>
        <w:ind w:firstLine="720"/>
        <w:jc w:val="center"/>
        <w:rPr>
          <w:b/>
          <w:szCs w:val="28"/>
        </w:rPr>
      </w:pPr>
      <w:r w:rsidRPr="00350189">
        <w:rPr>
          <w:b/>
          <w:szCs w:val="28"/>
        </w:rPr>
        <w:t>на услуги по сбору, транспортированию и обезвреживанию отходов производства</w:t>
      </w:r>
    </w:p>
    <w:p w14:paraId="3F29DC49" w14:textId="77777777" w:rsidR="004043EE" w:rsidRPr="00350189" w:rsidRDefault="004043EE" w:rsidP="004043EE">
      <w:pPr>
        <w:spacing w:after="0"/>
        <w:ind w:firstLine="567"/>
        <w:rPr>
          <w:szCs w:val="28"/>
        </w:rPr>
      </w:pPr>
      <w:r w:rsidRPr="00350189">
        <w:rPr>
          <w:szCs w:val="28"/>
        </w:rPr>
        <w:t>Сбор и транспортирование отходов производства для дальнейшего их обезвреживания (далее «отходы») производится с территории  Московской печатной фабрики – филиала Акционерного общества «Гознак», находящейся по адресу:</w:t>
      </w:r>
    </w:p>
    <w:p w14:paraId="43F4BDC7" w14:textId="77777777" w:rsidR="004043EE" w:rsidRPr="00350189" w:rsidRDefault="004043EE" w:rsidP="004043EE">
      <w:pPr>
        <w:spacing w:after="0"/>
        <w:ind w:firstLine="567"/>
        <w:rPr>
          <w:szCs w:val="28"/>
        </w:rPr>
      </w:pPr>
      <w:r w:rsidRPr="00350189">
        <w:rPr>
          <w:szCs w:val="28"/>
        </w:rPr>
        <w:t>г. Москва, улица Павла Андреева, дом 27, стр. 20.</w:t>
      </w:r>
    </w:p>
    <w:p w14:paraId="1F214C4B" w14:textId="77777777" w:rsidR="004043EE" w:rsidRPr="00350189" w:rsidRDefault="004043EE" w:rsidP="004043EE">
      <w:pPr>
        <w:spacing w:after="0"/>
        <w:ind w:firstLine="567"/>
        <w:rPr>
          <w:szCs w:val="28"/>
        </w:rPr>
      </w:pPr>
      <w:r w:rsidRPr="00350189">
        <w:rPr>
          <w:szCs w:val="28"/>
        </w:rPr>
        <w:t xml:space="preserve">Начало выполнения услуг: с 01.01.2020г. по 31.12.2020г. </w:t>
      </w:r>
    </w:p>
    <w:p w14:paraId="5B789A48" w14:textId="77777777" w:rsidR="004043EE" w:rsidRPr="00350189" w:rsidRDefault="004043EE" w:rsidP="004043EE">
      <w:pPr>
        <w:autoSpaceDE w:val="0"/>
        <w:autoSpaceDN w:val="0"/>
        <w:adjustRightInd w:val="0"/>
        <w:spacing w:after="0"/>
        <w:ind w:firstLine="567"/>
        <w:rPr>
          <w:color w:val="000000"/>
          <w:szCs w:val="28"/>
        </w:rPr>
      </w:pPr>
      <w:r w:rsidRPr="00350189">
        <w:rPr>
          <w:bCs/>
          <w:iCs/>
          <w:kern w:val="32"/>
          <w:szCs w:val="28"/>
          <w:lang w:val="x-none"/>
        </w:rPr>
        <w:t xml:space="preserve">У </w:t>
      </w:r>
      <w:r w:rsidRPr="00350189">
        <w:rPr>
          <w:bCs/>
          <w:iCs/>
          <w:kern w:val="32"/>
          <w:szCs w:val="28"/>
        </w:rPr>
        <w:t>Участника</w:t>
      </w:r>
      <w:r w:rsidRPr="00350189">
        <w:rPr>
          <w:bCs/>
          <w:iCs/>
          <w:kern w:val="32"/>
          <w:szCs w:val="28"/>
          <w:lang w:val="x-none"/>
        </w:rPr>
        <w:t xml:space="preserve"> должна быть в наличи</w:t>
      </w:r>
      <w:r w:rsidRPr="00350189">
        <w:rPr>
          <w:bCs/>
          <w:iCs/>
          <w:kern w:val="32"/>
          <w:szCs w:val="28"/>
        </w:rPr>
        <w:t>и</w:t>
      </w:r>
      <w:r w:rsidRPr="00350189">
        <w:rPr>
          <w:bCs/>
          <w:iCs/>
          <w:kern w:val="32"/>
          <w:szCs w:val="28"/>
          <w:lang w:val="x-none"/>
        </w:rPr>
        <w:t xml:space="preserve"> действующая </w:t>
      </w:r>
      <w:r w:rsidRPr="00350189">
        <w:rPr>
          <w:color w:val="000000"/>
          <w:szCs w:val="28"/>
        </w:rPr>
        <w:t xml:space="preserve">лицензия в соответствии с </w:t>
      </w:r>
      <w:r w:rsidRPr="00350189">
        <w:rPr>
          <w:szCs w:val="28"/>
        </w:rPr>
        <w:t xml:space="preserve">Федеральными законами </w:t>
      </w:r>
      <w:r w:rsidRPr="00350189">
        <w:rPr>
          <w:color w:val="000000"/>
          <w:szCs w:val="28"/>
        </w:rPr>
        <w:t>от 04.05.2011 № 99-ФЗ «</w:t>
      </w:r>
      <w:r w:rsidRPr="00350189">
        <w:rPr>
          <w:rFonts w:eastAsiaTheme="minorHAnsi"/>
          <w:lang w:eastAsia="en-US"/>
        </w:rPr>
        <w:t>О лицензировании отдельных видов деятельности»</w:t>
      </w:r>
      <w:r w:rsidRPr="00350189">
        <w:rPr>
          <w:color w:val="000000"/>
          <w:szCs w:val="28"/>
        </w:rPr>
        <w:t xml:space="preserve"> и </w:t>
      </w:r>
      <w:r w:rsidRPr="00350189">
        <w:rPr>
          <w:szCs w:val="28"/>
        </w:rPr>
        <w:t>от 24.06.1998 г. № 89-ФЗ «Об отходах производства и потребления» н</w:t>
      </w:r>
      <w:r w:rsidRPr="00350189">
        <w:rPr>
          <w:color w:val="000000"/>
          <w:szCs w:val="28"/>
        </w:rPr>
        <w:t>а осуществление деятельности по сбору, транспортированию и обезвреживанию отходов III класса опасности, выданную на имя Участника со сроком действия лицензии не менее срока действия договора с Заказчиком на следующие виды отходов:</w:t>
      </w:r>
    </w:p>
    <w:p w14:paraId="3CC3AF79" w14:textId="77777777" w:rsidR="004043EE" w:rsidRPr="00350189" w:rsidRDefault="004043EE" w:rsidP="004043EE">
      <w:pPr>
        <w:tabs>
          <w:tab w:val="left" w:pos="900"/>
          <w:tab w:val="left" w:pos="1080"/>
        </w:tabs>
        <w:spacing w:after="0"/>
        <w:ind w:firstLine="567"/>
        <w:rPr>
          <w:szCs w:val="28"/>
        </w:rPr>
      </w:pPr>
      <w:r w:rsidRPr="00350189">
        <w:rPr>
          <w:szCs w:val="28"/>
        </w:rPr>
        <w:t>-</w:t>
      </w:r>
      <w:r w:rsidRPr="00350189">
        <w:rPr>
          <w:szCs w:val="28"/>
        </w:rPr>
        <w:tab/>
      </w:r>
      <w:r w:rsidRPr="00350189">
        <w:rPr>
          <w:szCs w:val="28"/>
          <w:lang w:val="x-none"/>
        </w:rPr>
        <w:t>отходы материалов лакокрасочных на основе алкидных смол в среде негалогенированных органических растворителей (4 14 420 1</w:t>
      </w:r>
      <w:r w:rsidRPr="00350189">
        <w:rPr>
          <w:szCs w:val="28"/>
        </w:rPr>
        <w:t>1</w:t>
      </w:r>
      <w:r w:rsidRPr="00350189">
        <w:rPr>
          <w:szCs w:val="28"/>
          <w:lang w:val="x-none"/>
        </w:rPr>
        <w:t xml:space="preserve"> 3</w:t>
      </w:r>
      <w:r w:rsidRPr="00350189">
        <w:rPr>
          <w:szCs w:val="28"/>
        </w:rPr>
        <w:t>9</w:t>
      </w:r>
      <w:r w:rsidRPr="00350189">
        <w:rPr>
          <w:szCs w:val="28"/>
          <w:lang w:val="x-none"/>
        </w:rPr>
        <w:t xml:space="preserve"> 3)</w:t>
      </w:r>
      <w:r w:rsidRPr="00350189">
        <w:rPr>
          <w:szCs w:val="28"/>
        </w:rPr>
        <w:t>;</w:t>
      </w:r>
    </w:p>
    <w:p w14:paraId="3A2F7D57" w14:textId="77777777" w:rsidR="004043EE" w:rsidRPr="00350189" w:rsidRDefault="004043EE" w:rsidP="004043EE">
      <w:pPr>
        <w:tabs>
          <w:tab w:val="left" w:pos="900"/>
          <w:tab w:val="left" w:pos="1080"/>
        </w:tabs>
        <w:spacing w:after="0"/>
        <w:ind w:firstLine="567"/>
        <w:rPr>
          <w:szCs w:val="28"/>
        </w:rPr>
      </w:pPr>
      <w:r w:rsidRPr="00350189">
        <w:rPr>
          <w:szCs w:val="28"/>
        </w:rPr>
        <w:t xml:space="preserve">- </w:t>
      </w:r>
      <w:r w:rsidRPr="00350189">
        <w:rPr>
          <w:szCs w:val="28"/>
        </w:rPr>
        <w:tab/>
      </w:r>
      <w:r w:rsidRPr="00350189">
        <w:rPr>
          <w:szCs w:val="28"/>
          <w:lang w:val="x-none"/>
        </w:rPr>
        <w:t>осадок нейтрализации стоков производства печатных плат (3 71 121 12 39 3)</w:t>
      </w:r>
      <w:r w:rsidRPr="00350189">
        <w:rPr>
          <w:szCs w:val="28"/>
        </w:rPr>
        <w:t>;</w:t>
      </w:r>
      <w:r w:rsidRPr="00350189">
        <w:rPr>
          <w:szCs w:val="28"/>
          <w:lang w:val="x-none"/>
        </w:rPr>
        <w:t xml:space="preserve"> </w:t>
      </w:r>
    </w:p>
    <w:p w14:paraId="4AE837EA" w14:textId="77777777" w:rsidR="004043EE" w:rsidRPr="00350189" w:rsidRDefault="004043EE" w:rsidP="004043EE">
      <w:pPr>
        <w:tabs>
          <w:tab w:val="left" w:pos="900"/>
          <w:tab w:val="left" w:pos="1080"/>
        </w:tabs>
        <w:spacing w:after="0"/>
        <w:ind w:firstLine="567"/>
        <w:rPr>
          <w:strike/>
          <w:szCs w:val="28"/>
        </w:rPr>
      </w:pPr>
      <w:r w:rsidRPr="00350189">
        <w:rPr>
          <w:szCs w:val="28"/>
        </w:rPr>
        <w:t xml:space="preserve">- </w:t>
      </w:r>
      <w:r w:rsidRPr="00350189">
        <w:rPr>
          <w:szCs w:val="28"/>
        </w:rPr>
        <w:tab/>
      </w:r>
      <w:r w:rsidRPr="00350189">
        <w:rPr>
          <w:szCs w:val="28"/>
          <w:lang w:val="x-none"/>
        </w:rPr>
        <w:t>отходы регенерации растворителя на основе бензина (уайт-спирит), загрязненного лакокрасочными материалами (7 43 521 21 33 3)</w:t>
      </w:r>
      <w:r w:rsidRPr="00350189">
        <w:rPr>
          <w:szCs w:val="28"/>
        </w:rPr>
        <w:t>.</w:t>
      </w:r>
    </w:p>
    <w:p w14:paraId="49B5E685" w14:textId="77777777" w:rsidR="004043EE" w:rsidRPr="00350189" w:rsidRDefault="004043EE" w:rsidP="004043EE">
      <w:pPr>
        <w:tabs>
          <w:tab w:val="left" w:pos="900"/>
          <w:tab w:val="left" w:pos="1080"/>
        </w:tabs>
        <w:spacing w:after="0"/>
        <w:ind w:firstLine="567"/>
        <w:rPr>
          <w:color w:val="000000"/>
          <w:szCs w:val="28"/>
        </w:rPr>
      </w:pPr>
      <w:r w:rsidRPr="00350189">
        <w:rPr>
          <w:color w:val="000000"/>
          <w:szCs w:val="28"/>
          <w:lang w:val="x-none"/>
        </w:rPr>
        <w:t>В случае отсутстви</w:t>
      </w:r>
      <w:r w:rsidRPr="00350189">
        <w:rPr>
          <w:color w:val="000000"/>
          <w:szCs w:val="28"/>
        </w:rPr>
        <w:t xml:space="preserve">я в составе лицензируемого вида деятельности обезвреживания </w:t>
      </w:r>
      <w:r w:rsidRPr="00350189">
        <w:rPr>
          <w:color w:val="000000"/>
          <w:szCs w:val="28"/>
          <w:lang w:val="x-none"/>
        </w:rPr>
        <w:t xml:space="preserve"> вышеуказанных отходов, </w:t>
      </w:r>
      <w:r w:rsidRPr="00350189">
        <w:rPr>
          <w:color w:val="000000"/>
          <w:szCs w:val="28"/>
        </w:rPr>
        <w:t>Участник</w:t>
      </w:r>
      <w:r w:rsidRPr="00350189">
        <w:rPr>
          <w:color w:val="000000"/>
          <w:szCs w:val="28"/>
          <w:lang w:val="x-none"/>
        </w:rPr>
        <w:t xml:space="preserve"> должен предоставить </w:t>
      </w:r>
      <w:r w:rsidRPr="00350189">
        <w:rPr>
          <w:color w:val="000000"/>
          <w:szCs w:val="28"/>
        </w:rPr>
        <w:t xml:space="preserve">копию </w:t>
      </w:r>
      <w:r w:rsidRPr="00350189">
        <w:rPr>
          <w:color w:val="000000"/>
          <w:szCs w:val="28"/>
          <w:lang w:val="x-none"/>
        </w:rPr>
        <w:t>заключенн</w:t>
      </w:r>
      <w:r w:rsidRPr="00350189">
        <w:rPr>
          <w:color w:val="000000"/>
          <w:szCs w:val="28"/>
        </w:rPr>
        <w:t>ого</w:t>
      </w:r>
      <w:r w:rsidRPr="00350189">
        <w:rPr>
          <w:color w:val="000000"/>
          <w:szCs w:val="28"/>
          <w:lang w:val="x-none"/>
        </w:rPr>
        <w:t xml:space="preserve"> договор</w:t>
      </w:r>
      <w:r w:rsidRPr="00350189">
        <w:rPr>
          <w:color w:val="000000"/>
          <w:szCs w:val="28"/>
        </w:rPr>
        <w:t>а</w:t>
      </w:r>
      <w:r w:rsidRPr="00350189">
        <w:rPr>
          <w:color w:val="000000"/>
          <w:szCs w:val="28"/>
          <w:lang w:val="x-none"/>
        </w:rPr>
        <w:t xml:space="preserve"> с организацией обладающей </w:t>
      </w:r>
      <w:r w:rsidRPr="00350189">
        <w:rPr>
          <w:color w:val="000000"/>
          <w:szCs w:val="28"/>
        </w:rPr>
        <w:t>правом на обезвреживание отходов ІІІ класса опасности, имеющей вышеуказанную лицензию на обезвреживание отходов этой организации со сроком действия договора и лицензии не менее срока действия договора с Заказчиком.</w:t>
      </w:r>
    </w:p>
    <w:p w14:paraId="62596657" w14:textId="77777777" w:rsidR="004043EE" w:rsidRPr="00350189" w:rsidRDefault="004043EE" w:rsidP="004043EE">
      <w:pPr>
        <w:spacing w:after="0"/>
        <w:ind w:firstLine="567"/>
        <w:rPr>
          <w:color w:val="000000"/>
          <w:szCs w:val="28"/>
        </w:rPr>
      </w:pPr>
      <w:r w:rsidRPr="00350189">
        <w:rPr>
          <w:color w:val="000000"/>
          <w:szCs w:val="28"/>
        </w:rPr>
        <w:t xml:space="preserve">Транспортирование отходов осуществляется силами Участника. На территории Заказчика погрузка из мест временного накопления отходов производится собственными силами Заказчика. Для транспортирования отходов Участник должен предоставить грузовой автотранспорт, обеспечивающий погрузку отходов фронтальным погрузчиком, грузоподъемностью не менее 13,8т. </w:t>
      </w:r>
    </w:p>
    <w:p w14:paraId="1AB7F245" w14:textId="77777777" w:rsidR="004043EE" w:rsidRPr="00350189" w:rsidRDefault="004043EE" w:rsidP="004043EE">
      <w:pPr>
        <w:spacing w:after="0"/>
        <w:ind w:firstLine="567"/>
        <w:rPr>
          <w:color w:val="000000"/>
          <w:szCs w:val="28"/>
        </w:rPr>
      </w:pPr>
      <w:r w:rsidRPr="00350189">
        <w:rPr>
          <w:color w:val="000000"/>
          <w:szCs w:val="28"/>
        </w:rPr>
        <w:t>Транспорт, заезжающий на территорию Заказчика должен быть технически исправным без подтеков масла и других технических жидкостей.</w:t>
      </w:r>
    </w:p>
    <w:p w14:paraId="1DD612AA" w14:textId="77777777" w:rsidR="004043EE" w:rsidRPr="00350189" w:rsidRDefault="004043EE" w:rsidP="004043EE">
      <w:pPr>
        <w:tabs>
          <w:tab w:val="left" w:pos="900"/>
          <w:tab w:val="left" w:pos="1080"/>
        </w:tabs>
        <w:spacing w:after="0"/>
        <w:ind w:firstLine="567"/>
        <w:rPr>
          <w:bCs/>
          <w:szCs w:val="28"/>
        </w:rPr>
      </w:pPr>
      <w:r w:rsidRPr="00350189">
        <w:rPr>
          <w:color w:val="000000"/>
          <w:szCs w:val="28"/>
        </w:rPr>
        <w:t xml:space="preserve">Вывоз отходов производится в полиэтиленовых мешках толщиной 80 мкм. </w:t>
      </w:r>
      <w:r w:rsidRPr="00350189">
        <w:rPr>
          <w:bCs/>
          <w:szCs w:val="28"/>
        </w:rPr>
        <w:t>Подача транспорта Исполнителем для погрузки отходов должна осуществляться на следующий день после подачи заявки Заказчиком.</w:t>
      </w:r>
    </w:p>
    <w:p w14:paraId="3896D62E" w14:textId="77777777" w:rsidR="004043EE" w:rsidRPr="00350189" w:rsidRDefault="004043EE" w:rsidP="004043EE">
      <w:pPr>
        <w:tabs>
          <w:tab w:val="left" w:pos="900"/>
          <w:tab w:val="left" w:pos="1080"/>
        </w:tabs>
        <w:spacing w:after="0"/>
        <w:ind w:firstLine="567"/>
        <w:rPr>
          <w:szCs w:val="28"/>
        </w:rPr>
      </w:pPr>
      <w:r w:rsidRPr="00350189">
        <w:rPr>
          <w:bCs/>
          <w:szCs w:val="28"/>
        </w:rPr>
        <w:t>Персонал Участника,</w:t>
      </w:r>
      <w:r w:rsidRPr="00350189">
        <w:rPr>
          <w:szCs w:val="28"/>
        </w:rPr>
        <w:t xml:space="preserve"> </w:t>
      </w:r>
      <w:r w:rsidRPr="00350189">
        <w:rPr>
          <w:bCs/>
          <w:szCs w:val="28"/>
        </w:rPr>
        <w:t>который допущен к сбору, транспортированию, обработке, утилизации, обезвреживанию, размещению отходов I - IV классов опасности, обязан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0DA3750F" w14:textId="77777777" w:rsidR="004043EE" w:rsidRPr="00350189" w:rsidRDefault="004043EE" w:rsidP="004043EE">
      <w:pPr>
        <w:tabs>
          <w:tab w:val="left" w:pos="284"/>
        </w:tabs>
        <w:spacing w:after="120"/>
        <w:ind w:firstLine="567"/>
        <w:jc w:val="left"/>
        <w:rPr>
          <w:rFonts w:eastAsia="Calibri"/>
          <w:szCs w:val="28"/>
        </w:rPr>
      </w:pPr>
      <w:r w:rsidRPr="00350189">
        <w:rPr>
          <w:szCs w:val="28"/>
        </w:rPr>
        <w:t xml:space="preserve">Персонал </w:t>
      </w:r>
      <w:r w:rsidRPr="00350189">
        <w:rPr>
          <w:rFonts w:eastAsia="Calibri"/>
          <w:szCs w:val="28"/>
        </w:rPr>
        <w:t>Участника</w:t>
      </w:r>
      <w:r w:rsidRPr="00350189">
        <w:rPr>
          <w:szCs w:val="28"/>
        </w:rPr>
        <w:t>, осуществляющий сбор и вывоз отходов с территории Заказчика должен иметь гражданство РФ.</w:t>
      </w:r>
    </w:p>
    <w:p w14:paraId="52CE8BD4" w14:textId="77777777" w:rsidR="004043EE" w:rsidRPr="00350189" w:rsidRDefault="004043EE" w:rsidP="004043EE">
      <w:pPr>
        <w:spacing w:after="0"/>
        <w:ind w:firstLine="567"/>
        <w:rPr>
          <w:szCs w:val="28"/>
        </w:rPr>
      </w:pPr>
      <w:r w:rsidRPr="00350189">
        <w:rPr>
          <w:szCs w:val="28"/>
        </w:rPr>
        <w:t>Ориентировочный вес вывозимых отходов в год составляет:</w:t>
      </w:r>
    </w:p>
    <w:tbl>
      <w:tblPr>
        <w:tblW w:w="10060" w:type="dxa"/>
        <w:jc w:val="center"/>
        <w:tblLayout w:type="fixed"/>
        <w:tblCellMar>
          <w:left w:w="0" w:type="dxa"/>
          <w:right w:w="0" w:type="dxa"/>
        </w:tblCellMar>
        <w:tblLook w:val="04A0" w:firstRow="1" w:lastRow="0" w:firstColumn="1" w:lastColumn="0" w:noHBand="0" w:noVBand="1"/>
      </w:tblPr>
      <w:tblGrid>
        <w:gridCol w:w="637"/>
        <w:gridCol w:w="5294"/>
        <w:gridCol w:w="2002"/>
        <w:gridCol w:w="2127"/>
      </w:tblGrid>
      <w:tr w:rsidR="004043EE" w:rsidRPr="00350189" w14:paraId="5322B292" w14:textId="77777777" w:rsidTr="004043EE">
        <w:trPr>
          <w:trHeight w:val="647"/>
          <w:jc w:val="center"/>
        </w:trPr>
        <w:tc>
          <w:tcPr>
            <w:tcW w:w="63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8D71383" w14:textId="77777777" w:rsidR="004043EE" w:rsidRPr="00350189" w:rsidRDefault="004043EE" w:rsidP="004043EE">
            <w:pPr>
              <w:spacing w:after="0"/>
              <w:jc w:val="center"/>
              <w:rPr>
                <w:b/>
                <w:bCs/>
                <w:iCs/>
                <w:sz w:val="22"/>
                <w:szCs w:val="22"/>
              </w:rPr>
            </w:pPr>
            <w:r w:rsidRPr="00350189">
              <w:rPr>
                <w:b/>
                <w:bCs/>
                <w:iCs/>
                <w:sz w:val="22"/>
                <w:szCs w:val="22"/>
              </w:rPr>
              <w:t>№ п/п</w:t>
            </w:r>
          </w:p>
        </w:tc>
        <w:tc>
          <w:tcPr>
            <w:tcW w:w="52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147E14" w14:textId="77777777" w:rsidR="004043EE" w:rsidRPr="00350189" w:rsidRDefault="004043EE" w:rsidP="004043EE">
            <w:pPr>
              <w:spacing w:after="0"/>
              <w:jc w:val="center"/>
              <w:rPr>
                <w:b/>
                <w:sz w:val="22"/>
                <w:szCs w:val="22"/>
              </w:rPr>
            </w:pPr>
            <w:r w:rsidRPr="00350189">
              <w:rPr>
                <w:b/>
                <w:sz w:val="22"/>
                <w:szCs w:val="22"/>
              </w:rPr>
              <w:t>Наименование вида отхода</w:t>
            </w:r>
          </w:p>
        </w:tc>
        <w:tc>
          <w:tcPr>
            <w:tcW w:w="2002" w:type="dxa"/>
            <w:tcBorders>
              <w:top w:val="single" w:sz="4" w:space="0" w:color="auto"/>
              <w:left w:val="nil"/>
              <w:bottom w:val="single" w:sz="4" w:space="0" w:color="auto"/>
              <w:right w:val="single" w:sz="4" w:space="0" w:color="auto"/>
            </w:tcBorders>
            <w:vAlign w:val="center"/>
          </w:tcPr>
          <w:p w14:paraId="033597EA" w14:textId="77777777" w:rsidR="004043EE" w:rsidRPr="00350189" w:rsidRDefault="004043EE" w:rsidP="004043EE">
            <w:pPr>
              <w:shd w:val="clear" w:color="auto" w:fill="FFFFFF"/>
              <w:spacing w:after="0" w:line="276" w:lineRule="auto"/>
              <w:jc w:val="center"/>
              <w:rPr>
                <w:color w:val="000000"/>
                <w:sz w:val="22"/>
                <w:szCs w:val="22"/>
                <w:lang w:eastAsia="en-US"/>
              </w:rPr>
            </w:pPr>
            <w:r w:rsidRPr="00350189">
              <w:rPr>
                <w:b/>
                <w:bCs/>
                <w:iCs/>
                <w:sz w:val="22"/>
                <w:szCs w:val="22"/>
              </w:rPr>
              <w:t>Код по ФККО</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1ACE5" w14:textId="77777777" w:rsidR="004043EE" w:rsidRPr="00350189" w:rsidRDefault="004043EE" w:rsidP="004043EE">
            <w:pPr>
              <w:shd w:val="clear" w:color="auto" w:fill="FFFFFF"/>
              <w:spacing w:after="0" w:line="276" w:lineRule="auto"/>
              <w:jc w:val="center"/>
              <w:rPr>
                <w:b/>
                <w:color w:val="000000"/>
                <w:sz w:val="22"/>
                <w:szCs w:val="22"/>
                <w:lang w:eastAsia="en-US"/>
              </w:rPr>
            </w:pPr>
            <w:r w:rsidRPr="00350189">
              <w:rPr>
                <w:b/>
                <w:color w:val="000000"/>
                <w:sz w:val="22"/>
                <w:szCs w:val="22"/>
                <w:lang w:eastAsia="en-US"/>
              </w:rPr>
              <w:t>Ориентировочный вес, т</w:t>
            </w:r>
          </w:p>
        </w:tc>
      </w:tr>
      <w:tr w:rsidR="004043EE" w:rsidRPr="00350189" w14:paraId="337DD111" w14:textId="77777777" w:rsidTr="004043EE">
        <w:trPr>
          <w:trHeight w:val="256"/>
          <w:jc w:val="center"/>
        </w:trPr>
        <w:tc>
          <w:tcPr>
            <w:tcW w:w="63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2972A9" w14:textId="77777777" w:rsidR="004043EE" w:rsidRPr="00350189" w:rsidRDefault="004043EE" w:rsidP="004043EE">
            <w:pPr>
              <w:spacing w:after="0"/>
              <w:jc w:val="center"/>
              <w:rPr>
                <w:rFonts w:eastAsia="Calibri"/>
                <w:lang w:eastAsia="en-US"/>
              </w:rPr>
            </w:pPr>
            <w:r w:rsidRPr="00350189">
              <w:rPr>
                <w:rFonts w:eastAsia="Calibri"/>
                <w:lang w:eastAsia="en-US"/>
              </w:rPr>
              <w:t>1</w:t>
            </w:r>
          </w:p>
        </w:tc>
        <w:tc>
          <w:tcPr>
            <w:tcW w:w="52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20C59D" w14:textId="77777777" w:rsidR="004043EE" w:rsidRPr="00350189" w:rsidRDefault="004043EE" w:rsidP="004043EE">
            <w:pPr>
              <w:spacing w:after="0"/>
              <w:jc w:val="left"/>
              <w:rPr>
                <w:rFonts w:eastAsia="Calibri"/>
                <w:lang w:eastAsia="en-US"/>
              </w:rPr>
            </w:pPr>
            <w:r w:rsidRPr="00350189">
              <w:rPr>
                <w:lang w:eastAsia="en-US"/>
              </w:rPr>
              <w:t xml:space="preserve">отходы материалов лакокрасочных на основе алкидных смол в среде негалогенированных органических растворителей </w:t>
            </w:r>
          </w:p>
        </w:tc>
        <w:tc>
          <w:tcPr>
            <w:tcW w:w="2002" w:type="dxa"/>
            <w:tcBorders>
              <w:top w:val="single" w:sz="4" w:space="0" w:color="auto"/>
              <w:left w:val="nil"/>
              <w:bottom w:val="single" w:sz="4" w:space="0" w:color="auto"/>
              <w:right w:val="single" w:sz="4" w:space="0" w:color="auto"/>
            </w:tcBorders>
            <w:vAlign w:val="center"/>
          </w:tcPr>
          <w:p w14:paraId="4E49FA91"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4 14 420 11 39 3</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1E610D"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100 </w:t>
            </w:r>
          </w:p>
        </w:tc>
      </w:tr>
      <w:tr w:rsidR="004043EE" w:rsidRPr="00350189" w14:paraId="5908C99F" w14:textId="77777777" w:rsidTr="004043EE">
        <w:trPr>
          <w:trHeight w:val="352"/>
          <w:jc w:val="center"/>
        </w:trPr>
        <w:tc>
          <w:tcPr>
            <w:tcW w:w="6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A4C7E" w14:textId="77777777" w:rsidR="004043EE" w:rsidRPr="00350189" w:rsidRDefault="004043EE" w:rsidP="004043EE">
            <w:pPr>
              <w:tabs>
                <w:tab w:val="left" w:pos="316"/>
              </w:tabs>
              <w:spacing w:after="0" w:line="276" w:lineRule="auto"/>
              <w:ind w:left="-116"/>
              <w:jc w:val="center"/>
              <w:rPr>
                <w:rFonts w:eastAsia="Calibri"/>
                <w:lang w:eastAsia="en-US"/>
              </w:rPr>
            </w:pPr>
            <w:r w:rsidRPr="00350189">
              <w:rPr>
                <w:rFonts w:eastAsia="Calibri"/>
                <w:lang w:eastAsia="en-US"/>
              </w:rPr>
              <w:lastRenderedPageBreak/>
              <w:t xml:space="preserve">  2</w:t>
            </w:r>
          </w:p>
        </w:tc>
        <w:tc>
          <w:tcPr>
            <w:tcW w:w="52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E57D60" w14:textId="77777777" w:rsidR="004043EE" w:rsidRPr="00350189" w:rsidRDefault="004043EE" w:rsidP="004043EE">
            <w:pPr>
              <w:spacing w:after="0"/>
              <w:jc w:val="left"/>
              <w:rPr>
                <w:rFonts w:eastAsia="Calibri"/>
                <w:lang w:eastAsia="en-US"/>
              </w:rPr>
            </w:pPr>
            <w:r w:rsidRPr="00350189">
              <w:rPr>
                <w:lang w:eastAsia="en-US"/>
              </w:rPr>
              <w:t xml:space="preserve">осадок нейтрализации стоков производства печатных плат </w:t>
            </w:r>
          </w:p>
        </w:tc>
        <w:tc>
          <w:tcPr>
            <w:tcW w:w="2002" w:type="dxa"/>
            <w:tcBorders>
              <w:top w:val="single" w:sz="4" w:space="0" w:color="auto"/>
              <w:left w:val="nil"/>
              <w:bottom w:val="single" w:sz="8" w:space="0" w:color="auto"/>
              <w:right w:val="single" w:sz="4" w:space="0" w:color="auto"/>
            </w:tcBorders>
            <w:vAlign w:val="center"/>
          </w:tcPr>
          <w:p w14:paraId="3A07B29A"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3 71 121 12 39 3</w:t>
            </w:r>
          </w:p>
        </w:tc>
        <w:tc>
          <w:tcPr>
            <w:tcW w:w="212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545B98FB"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1,5 </w:t>
            </w:r>
          </w:p>
        </w:tc>
      </w:tr>
      <w:tr w:rsidR="004043EE" w:rsidRPr="00350189" w14:paraId="0CD12D80" w14:textId="77777777" w:rsidTr="004043EE">
        <w:trPr>
          <w:trHeight w:val="352"/>
          <w:jc w:val="center"/>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BBCF1" w14:textId="77777777" w:rsidR="004043EE" w:rsidRPr="00350189" w:rsidRDefault="004043EE" w:rsidP="004043EE">
            <w:pPr>
              <w:spacing w:after="0" w:line="276" w:lineRule="auto"/>
              <w:ind w:firstLine="25"/>
              <w:jc w:val="center"/>
              <w:rPr>
                <w:rFonts w:eastAsia="Calibri"/>
                <w:lang w:eastAsia="en-US"/>
              </w:rPr>
            </w:pPr>
            <w:r w:rsidRPr="00350189">
              <w:rPr>
                <w:rFonts w:eastAsia="Calibri"/>
                <w:lang w:eastAsia="en-US"/>
              </w:rPr>
              <w:t>3</w:t>
            </w:r>
          </w:p>
        </w:tc>
        <w:tc>
          <w:tcPr>
            <w:tcW w:w="5294" w:type="dxa"/>
            <w:tcBorders>
              <w:top w:val="nil"/>
              <w:left w:val="nil"/>
              <w:bottom w:val="single" w:sz="8" w:space="0" w:color="auto"/>
              <w:right w:val="single" w:sz="8" w:space="0" w:color="auto"/>
            </w:tcBorders>
            <w:tcMar>
              <w:top w:w="0" w:type="dxa"/>
              <w:left w:w="108" w:type="dxa"/>
              <w:bottom w:w="0" w:type="dxa"/>
              <w:right w:w="108" w:type="dxa"/>
            </w:tcMar>
            <w:hideMark/>
          </w:tcPr>
          <w:p w14:paraId="45FC3DC5" w14:textId="77777777" w:rsidR="004043EE" w:rsidRPr="00350189" w:rsidRDefault="004043EE" w:rsidP="004043EE">
            <w:pPr>
              <w:spacing w:after="0"/>
              <w:jc w:val="left"/>
              <w:rPr>
                <w:rFonts w:eastAsia="Calibri"/>
                <w:lang w:eastAsia="en-US"/>
              </w:rPr>
            </w:pPr>
            <w:r w:rsidRPr="00350189">
              <w:rPr>
                <w:lang w:eastAsia="en-US"/>
              </w:rPr>
              <w:t xml:space="preserve">отходы регенерации растворителя на основе бензина (уайт-спирит), загрязненного лакокрасочными материалами </w:t>
            </w:r>
          </w:p>
        </w:tc>
        <w:tc>
          <w:tcPr>
            <w:tcW w:w="2002" w:type="dxa"/>
            <w:tcBorders>
              <w:top w:val="nil"/>
              <w:left w:val="nil"/>
              <w:bottom w:val="single" w:sz="8" w:space="0" w:color="auto"/>
              <w:right w:val="single" w:sz="4" w:space="0" w:color="auto"/>
            </w:tcBorders>
            <w:vAlign w:val="center"/>
          </w:tcPr>
          <w:p w14:paraId="78DA8EB2" w14:textId="77777777" w:rsidR="004043EE" w:rsidRPr="00350189" w:rsidRDefault="004043EE" w:rsidP="004043EE">
            <w:pPr>
              <w:shd w:val="clear" w:color="auto" w:fill="FFFFFF"/>
              <w:spacing w:after="0" w:line="276" w:lineRule="auto"/>
              <w:jc w:val="center"/>
              <w:rPr>
                <w:color w:val="000000"/>
                <w:lang w:eastAsia="en-US"/>
              </w:rPr>
            </w:pPr>
            <w:r w:rsidRPr="00350189">
              <w:rPr>
                <w:lang w:eastAsia="en-US"/>
              </w:rPr>
              <w:t>7 43 521 21 33 3</w:t>
            </w:r>
          </w:p>
        </w:tc>
        <w:tc>
          <w:tcPr>
            <w:tcW w:w="21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A14496" w14:textId="77777777" w:rsidR="004043EE" w:rsidRPr="00350189" w:rsidRDefault="004043EE" w:rsidP="004043EE">
            <w:pPr>
              <w:shd w:val="clear" w:color="auto" w:fill="FFFFFF"/>
              <w:spacing w:after="0" w:line="276" w:lineRule="auto"/>
              <w:jc w:val="center"/>
              <w:rPr>
                <w:rFonts w:eastAsia="Calibri"/>
                <w:color w:val="000000"/>
                <w:lang w:eastAsia="en-US"/>
              </w:rPr>
            </w:pPr>
            <w:r w:rsidRPr="00350189">
              <w:rPr>
                <w:color w:val="000000"/>
                <w:lang w:eastAsia="en-US"/>
              </w:rPr>
              <w:t xml:space="preserve">580 </w:t>
            </w:r>
          </w:p>
        </w:tc>
      </w:tr>
    </w:tbl>
    <w:p w14:paraId="4FCB367B" w14:textId="77777777" w:rsidR="004043EE" w:rsidRPr="00350189" w:rsidRDefault="004043EE" w:rsidP="004043EE">
      <w:pPr>
        <w:spacing w:after="0"/>
        <w:ind w:firstLine="567"/>
        <w:rPr>
          <w:szCs w:val="28"/>
        </w:rPr>
      </w:pPr>
    </w:p>
    <w:p w14:paraId="585C29EC" w14:textId="77777777" w:rsidR="00943567" w:rsidRPr="00943567" w:rsidRDefault="00943567" w:rsidP="00943567">
      <w:pPr>
        <w:spacing w:after="0"/>
        <w:jc w:val="center"/>
        <w:rPr>
          <w:rFonts w:eastAsia="Arial Unicode MS"/>
          <w:b/>
        </w:rPr>
      </w:pPr>
    </w:p>
    <w:p w14:paraId="4FCF4EFE" w14:textId="339FDA52" w:rsidR="00943567" w:rsidRPr="00943567" w:rsidRDefault="00943567" w:rsidP="00943567">
      <w:pPr>
        <w:spacing w:after="0"/>
        <w:jc w:val="center"/>
        <w:rPr>
          <w:rFonts w:eastAsia="Arial Unicode MS"/>
          <w:b/>
        </w:rPr>
      </w:pPr>
      <w:r w:rsidRPr="00943567">
        <w:rPr>
          <w:rFonts w:eastAsia="Arial Unicode MS"/>
          <w:b/>
        </w:rPr>
        <w:t xml:space="preserve"> </w:t>
      </w:r>
    </w:p>
    <w:p w14:paraId="40C84BF3" w14:textId="77777777" w:rsidR="00C43B37" w:rsidRPr="009C690C" w:rsidRDefault="00C43B37" w:rsidP="00943567">
      <w:pPr>
        <w:spacing w:after="0"/>
        <w:jc w:val="center"/>
        <w:rPr>
          <w:rFonts w:eastAsia="Arial Unicode MS"/>
          <w:b/>
        </w:rPr>
      </w:pPr>
    </w:p>
    <w:sectPr w:rsidR="00C43B37" w:rsidRPr="009C690C" w:rsidSect="00221FC6">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812E" w14:textId="77777777" w:rsidR="009A5AA8" w:rsidRDefault="009A5AA8" w:rsidP="00320D1D">
      <w:pPr>
        <w:spacing w:after="0"/>
      </w:pPr>
      <w:r>
        <w:separator/>
      </w:r>
    </w:p>
  </w:endnote>
  <w:endnote w:type="continuationSeparator" w:id="0">
    <w:p w14:paraId="0886B1C0" w14:textId="77777777" w:rsidR="009A5AA8" w:rsidRDefault="009A5AA8"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543F" w14:textId="77777777" w:rsidR="009A5AA8" w:rsidRDefault="009A5AA8" w:rsidP="00320D1D">
      <w:pPr>
        <w:spacing w:after="0"/>
      </w:pPr>
      <w:r>
        <w:separator/>
      </w:r>
    </w:p>
  </w:footnote>
  <w:footnote w:type="continuationSeparator" w:id="0">
    <w:p w14:paraId="5CB89291" w14:textId="77777777" w:rsidR="009A5AA8" w:rsidRDefault="009A5AA8"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D20B21"/>
    <w:multiLevelType w:val="hybridMultilevel"/>
    <w:tmpl w:val="7806F9EE"/>
    <w:lvl w:ilvl="0" w:tplc="FD7AB6C0">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2" w15:restartNumberingAfterBreak="0">
    <w:nsid w:val="05084075"/>
    <w:multiLevelType w:val="multilevel"/>
    <w:tmpl w:val="F8B043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071B38AB"/>
    <w:multiLevelType w:val="multilevel"/>
    <w:tmpl w:val="F8B043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0B49260E"/>
    <w:multiLevelType w:val="hybridMultilevel"/>
    <w:tmpl w:val="C632F59A"/>
    <w:lvl w:ilvl="0" w:tplc="957AD7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0D633EED"/>
    <w:multiLevelType w:val="hybridMultilevel"/>
    <w:tmpl w:val="AFBAFB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762CA1"/>
    <w:multiLevelType w:val="multilevel"/>
    <w:tmpl w:val="F81CE816"/>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33C5D25"/>
    <w:multiLevelType w:val="multilevel"/>
    <w:tmpl w:val="CB94A456"/>
    <w:lvl w:ilvl="0">
      <w:start w:val="4"/>
      <w:numFmt w:val="upperRoman"/>
      <w:lvlText w:val="%1."/>
      <w:lvlJc w:val="right"/>
      <w:pPr>
        <w:tabs>
          <w:tab w:val="num" w:pos="180"/>
        </w:tabs>
        <w:ind w:left="180" w:hanging="180"/>
      </w:pPr>
      <w:rPr>
        <w:rFonts w:cs="Times New Roman" w:hint="default"/>
        <w:b/>
        <w:sz w:val="28"/>
        <w:szCs w:val="28"/>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8865D77"/>
    <w:multiLevelType w:val="multilevel"/>
    <w:tmpl w:val="6F50C812"/>
    <w:lvl w:ilvl="0">
      <w:start w:val="9"/>
      <w:numFmt w:val="decimal"/>
      <w:lvlText w:val="%1."/>
      <w:lvlJc w:val="left"/>
      <w:pPr>
        <w:ind w:left="480" w:hanging="480"/>
      </w:pPr>
      <w:rPr>
        <w:rFonts w:hint="default"/>
        <w:color w:val="000000"/>
      </w:rPr>
    </w:lvl>
    <w:lvl w:ilvl="1">
      <w:start w:val="1"/>
      <w:numFmt w:val="decimal"/>
      <w:lvlText w:val="%1.%2."/>
      <w:lvlJc w:val="left"/>
      <w:pPr>
        <w:ind w:left="2040" w:hanging="480"/>
      </w:pPr>
      <w:rPr>
        <w:rFonts w:hint="default"/>
        <w:b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3"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695249"/>
    <w:multiLevelType w:val="multilevel"/>
    <w:tmpl w:val="D024812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1A1E3D"/>
    <w:multiLevelType w:val="hybridMultilevel"/>
    <w:tmpl w:val="A0DA3498"/>
    <w:lvl w:ilvl="0" w:tplc="4F781A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399372EE"/>
    <w:multiLevelType w:val="multilevel"/>
    <w:tmpl w:val="B65A5224"/>
    <w:lvl w:ilvl="0">
      <w:start w:val="15"/>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0" w15:restartNumberingAfterBreak="0">
    <w:nsid w:val="3DCF7DFF"/>
    <w:multiLevelType w:val="multilevel"/>
    <w:tmpl w:val="245AD408"/>
    <w:lvl w:ilvl="0">
      <w:start w:val="1"/>
      <w:numFmt w:val="decimal"/>
      <w:lvlText w:val="%1."/>
      <w:lvlJc w:val="left"/>
      <w:pPr>
        <w:ind w:left="3763" w:hanging="360"/>
      </w:pPr>
      <w:rPr>
        <w:rFonts w:ascii="Times New Roman" w:eastAsia="Times New Roman" w:hAnsi="Times New Roman"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3"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6E46102"/>
    <w:multiLevelType w:val="hybridMultilevel"/>
    <w:tmpl w:val="CF7E9066"/>
    <w:lvl w:ilvl="0" w:tplc="0FF8E818">
      <w:start w:val="10"/>
      <w:numFmt w:val="decimal"/>
      <w:lvlText w:val="%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0043F6"/>
    <w:multiLevelType w:val="multilevel"/>
    <w:tmpl w:val="9580CA4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4F472F78"/>
    <w:multiLevelType w:val="hybridMultilevel"/>
    <w:tmpl w:val="A40622F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9" w15:restartNumberingAfterBreak="0">
    <w:nsid w:val="541F650E"/>
    <w:multiLevelType w:val="multilevel"/>
    <w:tmpl w:val="6F50C812"/>
    <w:lvl w:ilvl="0">
      <w:start w:val="9"/>
      <w:numFmt w:val="decimal"/>
      <w:lvlText w:val="%1."/>
      <w:lvlJc w:val="left"/>
      <w:pPr>
        <w:ind w:left="480" w:hanging="480"/>
      </w:pPr>
      <w:rPr>
        <w:rFonts w:hint="default"/>
        <w:color w:val="000000"/>
      </w:rPr>
    </w:lvl>
    <w:lvl w:ilvl="1">
      <w:start w:val="1"/>
      <w:numFmt w:val="decimal"/>
      <w:lvlText w:val="%1.%2."/>
      <w:lvlJc w:val="left"/>
      <w:pPr>
        <w:ind w:left="2040" w:hanging="480"/>
      </w:pPr>
      <w:rPr>
        <w:rFonts w:hint="default"/>
        <w:b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0"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41" w15:restartNumberingAfterBreak="0">
    <w:nsid w:val="55B974E5"/>
    <w:multiLevelType w:val="hybridMultilevel"/>
    <w:tmpl w:val="DC0C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F7318D"/>
    <w:multiLevelType w:val="multilevel"/>
    <w:tmpl w:val="9580CA4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4"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6" w15:restartNumberingAfterBreak="0">
    <w:nsid w:val="671025CB"/>
    <w:multiLevelType w:val="multilevel"/>
    <w:tmpl w:val="77E04E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8" w15:restartNumberingAfterBreak="0">
    <w:nsid w:val="6A173021"/>
    <w:multiLevelType w:val="multilevel"/>
    <w:tmpl w:val="BAC0CE72"/>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146"/>
        </w:tabs>
        <w:ind w:left="1146"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52"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B0E1E14"/>
    <w:multiLevelType w:val="multilevel"/>
    <w:tmpl w:val="D8B2A294"/>
    <w:lvl w:ilvl="0">
      <w:start w:val="1"/>
      <w:numFmt w:val="decimal"/>
      <w:lvlText w:val="%1."/>
      <w:lvlJc w:val="left"/>
      <w:pPr>
        <w:ind w:left="720" w:hanging="360"/>
      </w:pPr>
      <w:rPr>
        <w:rFonts w:hint="default"/>
      </w:rPr>
    </w:lvl>
    <w:lvl w:ilvl="1">
      <w:start w:val="1"/>
      <w:numFmt w:val="decimal"/>
      <w:isLgl/>
      <w:lvlText w:val="%1.%2."/>
      <w:lvlJc w:val="left"/>
      <w:pPr>
        <w:ind w:left="1865" w:hanging="1155"/>
      </w:pPr>
      <w:rPr>
        <w:rFonts w:ascii="Times New Roman" w:hAnsi="Times New Roman" w:cs="Times New Roman" w:hint="default"/>
        <w:b w:val="0"/>
        <w:color w:val="auto"/>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7FB6498A"/>
    <w:multiLevelType w:val="multilevel"/>
    <w:tmpl w:val="6F50C812"/>
    <w:lvl w:ilvl="0">
      <w:start w:val="9"/>
      <w:numFmt w:val="decimal"/>
      <w:lvlText w:val="%1."/>
      <w:lvlJc w:val="left"/>
      <w:pPr>
        <w:ind w:left="480" w:hanging="480"/>
      </w:pPr>
      <w:rPr>
        <w:rFonts w:hint="default"/>
        <w:color w:val="000000"/>
      </w:rPr>
    </w:lvl>
    <w:lvl w:ilvl="1">
      <w:start w:val="1"/>
      <w:numFmt w:val="decimal"/>
      <w:lvlText w:val="%1.%2."/>
      <w:lvlJc w:val="left"/>
      <w:pPr>
        <w:ind w:left="2040" w:hanging="480"/>
      </w:pPr>
      <w:rPr>
        <w:rFonts w:hint="default"/>
        <w:b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3"/>
  </w:num>
  <w:num w:numId="11">
    <w:abstractNumId w:val="20"/>
  </w:num>
  <w:num w:numId="12">
    <w:abstractNumId w:val="19"/>
  </w:num>
  <w:num w:numId="13">
    <w:abstractNumId w:val="50"/>
  </w:num>
  <w:num w:numId="14">
    <w:abstractNumId w:val="37"/>
  </w:num>
  <w:num w:numId="15">
    <w:abstractNumId w:val="51"/>
  </w:num>
  <w:num w:numId="16">
    <w:abstractNumId w:val="52"/>
  </w:num>
  <w:num w:numId="17">
    <w:abstractNumId w:val="43"/>
  </w:num>
  <w:num w:numId="18">
    <w:abstractNumId w:val="44"/>
  </w:num>
  <w:num w:numId="19">
    <w:abstractNumId w:val="27"/>
  </w:num>
  <w:num w:numId="20">
    <w:abstractNumId w:val="40"/>
  </w:num>
  <w:num w:numId="21">
    <w:abstractNumId w:val="38"/>
  </w:num>
  <w:num w:numId="22">
    <w:abstractNumId w:val="41"/>
  </w:num>
  <w:num w:numId="23">
    <w:abstractNumId w:val="16"/>
  </w:num>
  <w:num w:numId="24">
    <w:abstractNumId w:val="31"/>
  </w:num>
  <w:num w:numId="25">
    <w:abstractNumId w:val="32"/>
  </w:num>
  <w:num w:numId="26">
    <w:abstractNumId w:val="10"/>
  </w:num>
  <w:num w:numId="27">
    <w:abstractNumId w:val="23"/>
  </w:num>
  <w:num w:numId="28">
    <w:abstractNumId w:val="11"/>
  </w:num>
  <w:num w:numId="29">
    <w:abstractNumId w:val="34"/>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15"/>
  </w:num>
  <w:num w:numId="35">
    <w:abstractNumId w:val="42"/>
  </w:num>
  <w:num w:numId="36">
    <w:abstractNumId w:val="26"/>
  </w:num>
  <w:num w:numId="37">
    <w:abstractNumId w:val="36"/>
  </w:num>
  <w:num w:numId="38">
    <w:abstractNumId w:val="18"/>
  </w:num>
  <w:num w:numId="39">
    <w:abstractNumId w:val="12"/>
  </w:num>
  <w:num w:numId="40">
    <w:abstractNumId w:val="46"/>
  </w:num>
  <w:num w:numId="41">
    <w:abstractNumId w:val="21"/>
  </w:num>
  <w:num w:numId="42">
    <w:abstractNumId w:val="54"/>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9"/>
  </w:num>
  <w:num w:numId="47">
    <w:abstractNumId w:val="55"/>
  </w:num>
  <w:num w:numId="48">
    <w:abstractNumId w:val="48"/>
  </w:num>
  <w:num w:numId="49">
    <w:abstractNumId w:val="14"/>
  </w:num>
  <w:num w:numId="50">
    <w:abstractNumId w:val="35"/>
  </w:num>
  <w:num w:numId="51">
    <w:abstractNumId w:val="30"/>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62A5"/>
    <w:rsid w:val="000072CD"/>
    <w:rsid w:val="00007573"/>
    <w:rsid w:val="00010DC1"/>
    <w:rsid w:val="000116C1"/>
    <w:rsid w:val="00011886"/>
    <w:rsid w:val="00012241"/>
    <w:rsid w:val="00013179"/>
    <w:rsid w:val="00015077"/>
    <w:rsid w:val="000161D3"/>
    <w:rsid w:val="00016792"/>
    <w:rsid w:val="00016F8B"/>
    <w:rsid w:val="00020296"/>
    <w:rsid w:val="00020D61"/>
    <w:rsid w:val="00021AE1"/>
    <w:rsid w:val="00021B03"/>
    <w:rsid w:val="00022587"/>
    <w:rsid w:val="00023521"/>
    <w:rsid w:val="000238B4"/>
    <w:rsid w:val="000246E9"/>
    <w:rsid w:val="00026601"/>
    <w:rsid w:val="00026C6A"/>
    <w:rsid w:val="00030857"/>
    <w:rsid w:val="00030C6D"/>
    <w:rsid w:val="00031615"/>
    <w:rsid w:val="000324E4"/>
    <w:rsid w:val="00032D87"/>
    <w:rsid w:val="00032E61"/>
    <w:rsid w:val="0003340C"/>
    <w:rsid w:val="000334D8"/>
    <w:rsid w:val="000346B9"/>
    <w:rsid w:val="00034970"/>
    <w:rsid w:val="00035281"/>
    <w:rsid w:val="00037081"/>
    <w:rsid w:val="00037583"/>
    <w:rsid w:val="000379E9"/>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2A2F"/>
    <w:rsid w:val="00093222"/>
    <w:rsid w:val="000933D6"/>
    <w:rsid w:val="00094CF5"/>
    <w:rsid w:val="000951E1"/>
    <w:rsid w:val="000958E5"/>
    <w:rsid w:val="00095CC5"/>
    <w:rsid w:val="000A284D"/>
    <w:rsid w:val="000A2CE5"/>
    <w:rsid w:val="000A3995"/>
    <w:rsid w:val="000A4542"/>
    <w:rsid w:val="000A46E8"/>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242"/>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6985"/>
    <w:rsid w:val="000F7238"/>
    <w:rsid w:val="000F77B4"/>
    <w:rsid w:val="000F7CA9"/>
    <w:rsid w:val="001035BD"/>
    <w:rsid w:val="00103882"/>
    <w:rsid w:val="00103A01"/>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177C"/>
    <w:rsid w:val="00121C30"/>
    <w:rsid w:val="00122436"/>
    <w:rsid w:val="00122547"/>
    <w:rsid w:val="00123072"/>
    <w:rsid w:val="00123B08"/>
    <w:rsid w:val="00124295"/>
    <w:rsid w:val="00124B7A"/>
    <w:rsid w:val="00124BD6"/>
    <w:rsid w:val="00125049"/>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28A4"/>
    <w:rsid w:val="00144B0C"/>
    <w:rsid w:val="00146DB2"/>
    <w:rsid w:val="001501C9"/>
    <w:rsid w:val="00150CF6"/>
    <w:rsid w:val="001513F4"/>
    <w:rsid w:val="0015147C"/>
    <w:rsid w:val="00151A1D"/>
    <w:rsid w:val="001529E3"/>
    <w:rsid w:val="00153815"/>
    <w:rsid w:val="001539ED"/>
    <w:rsid w:val="001548AE"/>
    <w:rsid w:val="00154FF2"/>
    <w:rsid w:val="00155097"/>
    <w:rsid w:val="001558E5"/>
    <w:rsid w:val="001566D2"/>
    <w:rsid w:val="00157DBF"/>
    <w:rsid w:val="0016027F"/>
    <w:rsid w:val="001602EC"/>
    <w:rsid w:val="0016031B"/>
    <w:rsid w:val="00160CE9"/>
    <w:rsid w:val="0016130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32AA"/>
    <w:rsid w:val="00185BDA"/>
    <w:rsid w:val="00185DBF"/>
    <w:rsid w:val="00186026"/>
    <w:rsid w:val="00186518"/>
    <w:rsid w:val="0018679C"/>
    <w:rsid w:val="0018691F"/>
    <w:rsid w:val="0018731D"/>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1560"/>
    <w:rsid w:val="001A401C"/>
    <w:rsid w:val="001A530B"/>
    <w:rsid w:val="001A631A"/>
    <w:rsid w:val="001B0159"/>
    <w:rsid w:val="001B14B1"/>
    <w:rsid w:val="001B2C06"/>
    <w:rsid w:val="001B2C7F"/>
    <w:rsid w:val="001B35E3"/>
    <w:rsid w:val="001B46D7"/>
    <w:rsid w:val="001B5B2A"/>
    <w:rsid w:val="001B5BC9"/>
    <w:rsid w:val="001B5E2C"/>
    <w:rsid w:val="001B6093"/>
    <w:rsid w:val="001B6A65"/>
    <w:rsid w:val="001B6F89"/>
    <w:rsid w:val="001C0009"/>
    <w:rsid w:val="001C2580"/>
    <w:rsid w:val="001C2AFC"/>
    <w:rsid w:val="001C3648"/>
    <w:rsid w:val="001C4E4B"/>
    <w:rsid w:val="001C5524"/>
    <w:rsid w:val="001C5D61"/>
    <w:rsid w:val="001C608F"/>
    <w:rsid w:val="001C750A"/>
    <w:rsid w:val="001D0294"/>
    <w:rsid w:val="001D0425"/>
    <w:rsid w:val="001D14BF"/>
    <w:rsid w:val="001D1A89"/>
    <w:rsid w:val="001D1C85"/>
    <w:rsid w:val="001D2AAF"/>
    <w:rsid w:val="001D2CAA"/>
    <w:rsid w:val="001D32BA"/>
    <w:rsid w:val="001D395F"/>
    <w:rsid w:val="001D4B3A"/>
    <w:rsid w:val="001D5437"/>
    <w:rsid w:val="001D5EBE"/>
    <w:rsid w:val="001D60F0"/>
    <w:rsid w:val="001D6279"/>
    <w:rsid w:val="001D72CC"/>
    <w:rsid w:val="001D7550"/>
    <w:rsid w:val="001D7B33"/>
    <w:rsid w:val="001E1845"/>
    <w:rsid w:val="001E29DC"/>
    <w:rsid w:val="001E2E86"/>
    <w:rsid w:val="001E3638"/>
    <w:rsid w:val="001E3945"/>
    <w:rsid w:val="001E5451"/>
    <w:rsid w:val="001E6300"/>
    <w:rsid w:val="001E64E1"/>
    <w:rsid w:val="001E6DCE"/>
    <w:rsid w:val="001F1918"/>
    <w:rsid w:val="001F24F3"/>
    <w:rsid w:val="001F36A9"/>
    <w:rsid w:val="001F3ABA"/>
    <w:rsid w:val="001F5675"/>
    <w:rsid w:val="001F574F"/>
    <w:rsid w:val="001F5BD6"/>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15"/>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D3C"/>
    <w:rsid w:val="00235F17"/>
    <w:rsid w:val="00237931"/>
    <w:rsid w:val="00237933"/>
    <w:rsid w:val="00237D0A"/>
    <w:rsid w:val="00237E36"/>
    <w:rsid w:val="0024016D"/>
    <w:rsid w:val="00241152"/>
    <w:rsid w:val="00243171"/>
    <w:rsid w:val="00243AC7"/>
    <w:rsid w:val="002441E3"/>
    <w:rsid w:val="00246CC0"/>
    <w:rsid w:val="00247D7B"/>
    <w:rsid w:val="00247E73"/>
    <w:rsid w:val="002513D5"/>
    <w:rsid w:val="00255AEE"/>
    <w:rsid w:val="00255BBC"/>
    <w:rsid w:val="00257AE1"/>
    <w:rsid w:val="002609DD"/>
    <w:rsid w:val="00260C8A"/>
    <w:rsid w:val="002652C5"/>
    <w:rsid w:val="00265A13"/>
    <w:rsid w:val="0026679B"/>
    <w:rsid w:val="00267202"/>
    <w:rsid w:val="00267395"/>
    <w:rsid w:val="00267E56"/>
    <w:rsid w:val="0027009A"/>
    <w:rsid w:val="002734AF"/>
    <w:rsid w:val="00273D2E"/>
    <w:rsid w:val="002751FC"/>
    <w:rsid w:val="00275AA6"/>
    <w:rsid w:val="002775AA"/>
    <w:rsid w:val="00277897"/>
    <w:rsid w:val="00280606"/>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A7AA8"/>
    <w:rsid w:val="002B0E18"/>
    <w:rsid w:val="002B0E9D"/>
    <w:rsid w:val="002B2369"/>
    <w:rsid w:val="002B2C2B"/>
    <w:rsid w:val="002B2E17"/>
    <w:rsid w:val="002B3E7F"/>
    <w:rsid w:val="002B4153"/>
    <w:rsid w:val="002B43E4"/>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76DB"/>
    <w:rsid w:val="00307723"/>
    <w:rsid w:val="00307FD1"/>
    <w:rsid w:val="00314DAE"/>
    <w:rsid w:val="00315038"/>
    <w:rsid w:val="003158A1"/>
    <w:rsid w:val="00315AE9"/>
    <w:rsid w:val="003166E3"/>
    <w:rsid w:val="00316EF5"/>
    <w:rsid w:val="00320D1D"/>
    <w:rsid w:val="0032151A"/>
    <w:rsid w:val="0032234E"/>
    <w:rsid w:val="003224A5"/>
    <w:rsid w:val="00322574"/>
    <w:rsid w:val="00323207"/>
    <w:rsid w:val="00325902"/>
    <w:rsid w:val="0032693C"/>
    <w:rsid w:val="0032746A"/>
    <w:rsid w:val="00331B92"/>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6102"/>
    <w:rsid w:val="003875A8"/>
    <w:rsid w:val="003943CE"/>
    <w:rsid w:val="0039762C"/>
    <w:rsid w:val="0039786E"/>
    <w:rsid w:val="00397E5A"/>
    <w:rsid w:val="003A0FB5"/>
    <w:rsid w:val="003A1C47"/>
    <w:rsid w:val="003A1F66"/>
    <w:rsid w:val="003A39E9"/>
    <w:rsid w:val="003A3F58"/>
    <w:rsid w:val="003A412E"/>
    <w:rsid w:val="003A55CD"/>
    <w:rsid w:val="003A570A"/>
    <w:rsid w:val="003A57F0"/>
    <w:rsid w:val="003A7273"/>
    <w:rsid w:val="003B09D2"/>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321"/>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395F"/>
    <w:rsid w:val="003F4BFC"/>
    <w:rsid w:val="003F4FCA"/>
    <w:rsid w:val="003F51AA"/>
    <w:rsid w:val="003F53F5"/>
    <w:rsid w:val="003F6B3D"/>
    <w:rsid w:val="00401881"/>
    <w:rsid w:val="0040240F"/>
    <w:rsid w:val="00402A51"/>
    <w:rsid w:val="0040392C"/>
    <w:rsid w:val="00403EAB"/>
    <w:rsid w:val="00403F01"/>
    <w:rsid w:val="004043EE"/>
    <w:rsid w:val="00404637"/>
    <w:rsid w:val="00405372"/>
    <w:rsid w:val="004061A7"/>
    <w:rsid w:val="00406A64"/>
    <w:rsid w:val="00406BBE"/>
    <w:rsid w:val="0041061F"/>
    <w:rsid w:val="00412649"/>
    <w:rsid w:val="00413FE0"/>
    <w:rsid w:val="00414461"/>
    <w:rsid w:val="00414B62"/>
    <w:rsid w:val="00415C80"/>
    <w:rsid w:val="004174B2"/>
    <w:rsid w:val="00420157"/>
    <w:rsid w:val="00421CF3"/>
    <w:rsid w:val="00422134"/>
    <w:rsid w:val="00423CC8"/>
    <w:rsid w:val="00424E20"/>
    <w:rsid w:val="00425C38"/>
    <w:rsid w:val="00426C3E"/>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3754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6A2"/>
    <w:rsid w:val="00473AF3"/>
    <w:rsid w:val="004755A4"/>
    <w:rsid w:val="004768A7"/>
    <w:rsid w:val="00476DE3"/>
    <w:rsid w:val="00476E7F"/>
    <w:rsid w:val="00477305"/>
    <w:rsid w:val="00477516"/>
    <w:rsid w:val="0048052A"/>
    <w:rsid w:val="0048145C"/>
    <w:rsid w:val="004828BD"/>
    <w:rsid w:val="004845EA"/>
    <w:rsid w:val="0048467A"/>
    <w:rsid w:val="00484DE1"/>
    <w:rsid w:val="00484FED"/>
    <w:rsid w:val="00487208"/>
    <w:rsid w:val="00487B3C"/>
    <w:rsid w:val="00490FCA"/>
    <w:rsid w:val="00491BFB"/>
    <w:rsid w:val="00491D61"/>
    <w:rsid w:val="004929DB"/>
    <w:rsid w:val="00493229"/>
    <w:rsid w:val="0049365F"/>
    <w:rsid w:val="00493F95"/>
    <w:rsid w:val="00494112"/>
    <w:rsid w:val="0049546F"/>
    <w:rsid w:val="0049674A"/>
    <w:rsid w:val="00496A98"/>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31C3"/>
    <w:rsid w:val="004C3611"/>
    <w:rsid w:val="004C3D44"/>
    <w:rsid w:val="004C4B7E"/>
    <w:rsid w:val="004C5B97"/>
    <w:rsid w:val="004C639E"/>
    <w:rsid w:val="004C6985"/>
    <w:rsid w:val="004C6C45"/>
    <w:rsid w:val="004C7F0C"/>
    <w:rsid w:val="004D0563"/>
    <w:rsid w:val="004D3267"/>
    <w:rsid w:val="004D595E"/>
    <w:rsid w:val="004D6AF3"/>
    <w:rsid w:val="004D6D9D"/>
    <w:rsid w:val="004D7158"/>
    <w:rsid w:val="004D717D"/>
    <w:rsid w:val="004D721E"/>
    <w:rsid w:val="004E0458"/>
    <w:rsid w:val="004E05B4"/>
    <w:rsid w:val="004E0938"/>
    <w:rsid w:val="004E1328"/>
    <w:rsid w:val="004E20C1"/>
    <w:rsid w:val="004E24AA"/>
    <w:rsid w:val="004E2F36"/>
    <w:rsid w:val="004E3B2E"/>
    <w:rsid w:val="004E3DCF"/>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29E"/>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1B2B"/>
    <w:rsid w:val="00513F79"/>
    <w:rsid w:val="005140B9"/>
    <w:rsid w:val="00514EA7"/>
    <w:rsid w:val="00515044"/>
    <w:rsid w:val="0051597C"/>
    <w:rsid w:val="00516161"/>
    <w:rsid w:val="00517E48"/>
    <w:rsid w:val="00521024"/>
    <w:rsid w:val="00521F60"/>
    <w:rsid w:val="005227B1"/>
    <w:rsid w:val="00522B86"/>
    <w:rsid w:val="0052310B"/>
    <w:rsid w:val="00523229"/>
    <w:rsid w:val="005235EB"/>
    <w:rsid w:val="005237BB"/>
    <w:rsid w:val="0052583A"/>
    <w:rsid w:val="00526898"/>
    <w:rsid w:val="005268AA"/>
    <w:rsid w:val="00530F9C"/>
    <w:rsid w:val="00531100"/>
    <w:rsid w:val="00531795"/>
    <w:rsid w:val="00531A6B"/>
    <w:rsid w:val="00532353"/>
    <w:rsid w:val="00534EFE"/>
    <w:rsid w:val="005365BE"/>
    <w:rsid w:val="00536C85"/>
    <w:rsid w:val="005378FE"/>
    <w:rsid w:val="005411C5"/>
    <w:rsid w:val="005415DC"/>
    <w:rsid w:val="005422D1"/>
    <w:rsid w:val="00543B9A"/>
    <w:rsid w:val="00543CCF"/>
    <w:rsid w:val="0054454B"/>
    <w:rsid w:val="00544ED2"/>
    <w:rsid w:val="00545AFF"/>
    <w:rsid w:val="00546438"/>
    <w:rsid w:val="00550B45"/>
    <w:rsid w:val="0055226A"/>
    <w:rsid w:val="00552B3B"/>
    <w:rsid w:val="00552CF5"/>
    <w:rsid w:val="00554700"/>
    <w:rsid w:val="00554A6B"/>
    <w:rsid w:val="005550A1"/>
    <w:rsid w:val="00556A3C"/>
    <w:rsid w:val="00556F52"/>
    <w:rsid w:val="00557810"/>
    <w:rsid w:val="00557B5F"/>
    <w:rsid w:val="00561C0F"/>
    <w:rsid w:val="00563A49"/>
    <w:rsid w:val="00566108"/>
    <w:rsid w:val="00566480"/>
    <w:rsid w:val="00566D5F"/>
    <w:rsid w:val="00566DD8"/>
    <w:rsid w:val="00567ABD"/>
    <w:rsid w:val="00570AEC"/>
    <w:rsid w:val="005722E3"/>
    <w:rsid w:val="005724FD"/>
    <w:rsid w:val="005725B9"/>
    <w:rsid w:val="005737CF"/>
    <w:rsid w:val="00574C83"/>
    <w:rsid w:val="005764DD"/>
    <w:rsid w:val="005818AB"/>
    <w:rsid w:val="00585126"/>
    <w:rsid w:val="005851EA"/>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2C9"/>
    <w:rsid w:val="00597A8B"/>
    <w:rsid w:val="005A2F1D"/>
    <w:rsid w:val="005A3BD4"/>
    <w:rsid w:val="005A6728"/>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137E"/>
    <w:rsid w:val="005D240C"/>
    <w:rsid w:val="005D24FE"/>
    <w:rsid w:val="005D2E8E"/>
    <w:rsid w:val="005D3ECD"/>
    <w:rsid w:val="005D74E2"/>
    <w:rsid w:val="005E00F0"/>
    <w:rsid w:val="005E1A87"/>
    <w:rsid w:val="005E2A8E"/>
    <w:rsid w:val="005E3A59"/>
    <w:rsid w:val="005E3BE0"/>
    <w:rsid w:val="005E4EF9"/>
    <w:rsid w:val="005E4FCA"/>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3968"/>
    <w:rsid w:val="006140F1"/>
    <w:rsid w:val="0061490D"/>
    <w:rsid w:val="0061564E"/>
    <w:rsid w:val="006178F0"/>
    <w:rsid w:val="006200AC"/>
    <w:rsid w:val="00620498"/>
    <w:rsid w:val="006209DE"/>
    <w:rsid w:val="00621095"/>
    <w:rsid w:val="00621DF7"/>
    <w:rsid w:val="00622CF1"/>
    <w:rsid w:val="0062325D"/>
    <w:rsid w:val="00623ECA"/>
    <w:rsid w:val="00625D71"/>
    <w:rsid w:val="00626305"/>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8FC"/>
    <w:rsid w:val="00662D70"/>
    <w:rsid w:val="00662DC1"/>
    <w:rsid w:val="00662DCC"/>
    <w:rsid w:val="00663019"/>
    <w:rsid w:val="0066411C"/>
    <w:rsid w:val="00664800"/>
    <w:rsid w:val="00665CD9"/>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D14"/>
    <w:rsid w:val="00680A9F"/>
    <w:rsid w:val="0068216C"/>
    <w:rsid w:val="00682B24"/>
    <w:rsid w:val="00683AC7"/>
    <w:rsid w:val="006843CC"/>
    <w:rsid w:val="006843F3"/>
    <w:rsid w:val="00687563"/>
    <w:rsid w:val="00687EAA"/>
    <w:rsid w:val="006922D4"/>
    <w:rsid w:val="006928A4"/>
    <w:rsid w:val="00692EB0"/>
    <w:rsid w:val="00693036"/>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66CB"/>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1BE"/>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1BA"/>
    <w:rsid w:val="007134B8"/>
    <w:rsid w:val="00714025"/>
    <w:rsid w:val="007159FD"/>
    <w:rsid w:val="00715E80"/>
    <w:rsid w:val="007166F5"/>
    <w:rsid w:val="007178A8"/>
    <w:rsid w:val="00720712"/>
    <w:rsid w:val="00721328"/>
    <w:rsid w:val="00721C31"/>
    <w:rsid w:val="00722BF4"/>
    <w:rsid w:val="0072306F"/>
    <w:rsid w:val="007244E5"/>
    <w:rsid w:val="00724991"/>
    <w:rsid w:val="007257D1"/>
    <w:rsid w:val="007276BB"/>
    <w:rsid w:val="007277C3"/>
    <w:rsid w:val="00727CD0"/>
    <w:rsid w:val="00730082"/>
    <w:rsid w:val="00730CF9"/>
    <w:rsid w:val="00730E35"/>
    <w:rsid w:val="00732435"/>
    <w:rsid w:val="0073317B"/>
    <w:rsid w:val="00733381"/>
    <w:rsid w:val="00733BA9"/>
    <w:rsid w:val="0073450D"/>
    <w:rsid w:val="00734EC9"/>
    <w:rsid w:val="0073669D"/>
    <w:rsid w:val="00736EE7"/>
    <w:rsid w:val="00737255"/>
    <w:rsid w:val="0073746E"/>
    <w:rsid w:val="007375C5"/>
    <w:rsid w:val="0074130C"/>
    <w:rsid w:val="007425A4"/>
    <w:rsid w:val="00742BA2"/>
    <w:rsid w:val="00743641"/>
    <w:rsid w:val="007446AB"/>
    <w:rsid w:val="00746577"/>
    <w:rsid w:val="00746A33"/>
    <w:rsid w:val="00751889"/>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707E"/>
    <w:rsid w:val="00767909"/>
    <w:rsid w:val="00767A34"/>
    <w:rsid w:val="00767A7E"/>
    <w:rsid w:val="00772EE5"/>
    <w:rsid w:val="00773A51"/>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5D04"/>
    <w:rsid w:val="00796305"/>
    <w:rsid w:val="007963FE"/>
    <w:rsid w:val="0079652A"/>
    <w:rsid w:val="007967C9"/>
    <w:rsid w:val="00796828"/>
    <w:rsid w:val="007A10FE"/>
    <w:rsid w:val="007A1F0B"/>
    <w:rsid w:val="007A3BD4"/>
    <w:rsid w:val="007A47AC"/>
    <w:rsid w:val="007A5045"/>
    <w:rsid w:val="007A5316"/>
    <w:rsid w:val="007A6691"/>
    <w:rsid w:val="007A68D1"/>
    <w:rsid w:val="007B03D5"/>
    <w:rsid w:val="007B1309"/>
    <w:rsid w:val="007B1DCA"/>
    <w:rsid w:val="007B2347"/>
    <w:rsid w:val="007B28B9"/>
    <w:rsid w:val="007B3B53"/>
    <w:rsid w:val="007B3C2B"/>
    <w:rsid w:val="007B3FC2"/>
    <w:rsid w:val="007B4FD0"/>
    <w:rsid w:val="007B5043"/>
    <w:rsid w:val="007B5D35"/>
    <w:rsid w:val="007C04D8"/>
    <w:rsid w:val="007C0BAA"/>
    <w:rsid w:val="007C1BF6"/>
    <w:rsid w:val="007C2057"/>
    <w:rsid w:val="007C49FC"/>
    <w:rsid w:val="007C4E20"/>
    <w:rsid w:val="007C4F93"/>
    <w:rsid w:val="007C643C"/>
    <w:rsid w:val="007C6AE3"/>
    <w:rsid w:val="007C6B46"/>
    <w:rsid w:val="007C6C22"/>
    <w:rsid w:val="007D156A"/>
    <w:rsid w:val="007D1B85"/>
    <w:rsid w:val="007D4611"/>
    <w:rsid w:val="007D5F5A"/>
    <w:rsid w:val="007D61B1"/>
    <w:rsid w:val="007D6577"/>
    <w:rsid w:val="007D68CF"/>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0EDD"/>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1EAE"/>
    <w:rsid w:val="008321FB"/>
    <w:rsid w:val="008329A2"/>
    <w:rsid w:val="00833207"/>
    <w:rsid w:val="0083352C"/>
    <w:rsid w:val="008341A6"/>
    <w:rsid w:val="008343F8"/>
    <w:rsid w:val="008347E0"/>
    <w:rsid w:val="00834806"/>
    <w:rsid w:val="008417B4"/>
    <w:rsid w:val="00841A2A"/>
    <w:rsid w:val="008421DF"/>
    <w:rsid w:val="00842D34"/>
    <w:rsid w:val="00843BB0"/>
    <w:rsid w:val="0084450A"/>
    <w:rsid w:val="0084459C"/>
    <w:rsid w:val="00844F9F"/>
    <w:rsid w:val="00844FB0"/>
    <w:rsid w:val="00845960"/>
    <w:rsid w:val="00845C52"/>
    <w:rsid w:val="00846190"/>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70746"/>
    <w:rsid w:val="00871301"/>
    <w:rsid w:val="00871589"/>
    <w:rsid w:val="00873B7E"/>
    <w:rsid w:val="008745AE"/>
    <w:rsid w:val="00874F83"/>
    <w:rsid w:val="00875207"/>
    <w:rsid w:val="00875979"/>
    <w:rsid w:val="00875E4A"/>
    <w:rsid w:val="008767B8"/>
    <w:rsid w:val="00876B27"/>
    <w:rsid w:val="0087743D"/>
    <w:rsid w:val="00877CB1"/>
    <w:rsid w:val="00877FD6"/>
    <w:rsid w:val="00880CE0"/>
    <w:rsid w:val="00880DAF"/>
    <w:rsid w:val="0088216C"/>
    <w:rsid w:val="00882627"/>
    <w:rsid w:val="00882FCE"/>
    <w:rsid w:val="00883D02"/>
    <w:rsid w:val="00884312"/>
    <w:rsid w:val="0088501F"/>
    <w:rsid w:val="008850A1"/>
    <w:rsid w:val="00885769"/>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0ED"/>
    <w:rsid w:val="008C4583"/>
    <w:rsid w:val="008C64D3"/>
    <w:rsid w:val="008C741B"/>
    <w:rsid w:val="008C77C5"/>
    <w:rsid w:val="008C7DFE"/>
    <w:rsid w:val="008D0D54"/>
    <w:rsid w:val="008D16FA"/>
    <w:rsid w:val="008D1705"/>
    <w:rsid w:val="008D20A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4422"/>
    <w:rsid w:val="00900620"/>
    <w:rsid w:val="00901133"/>
    <w:rsid w:val="009012DB"/>
    <w:rsid w:val="00901544"/>
    <w:rsid w:val="0090289F"/>
    <w:rsid w:val="00906752"/>
    <w:rsid w:val="00907F1C"/>
    <w:rsid w:val="0091081E"/>
    <w:rsid w:val="00911A68"/>
    <w:rsid w:val="00911F19"/>
    <w:rsid w:val="0091344C"/>
    <w:rsid w:val="009138AB"/>
    <w:rsid w:val="009160C0"/>
    <w:rsid w:val="00916B56"/>
    <w:rsid w:val="00921680"/>
    <w:rsid w:val="0092357A"/>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8CB"/>
    <w:rsid w:val="00937BFD"/>
    <w:rsid w:val="009401FA"/>
    <w:rsid w:val="00940F63"/>
    <w:rsid w:val="00941F30"/>
    <w:rsid w:val="00943356"/>
    <w:rsid w:val="00943567"/>
    <w:rsid w:val="00944088"/>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59B9"/>
    <w:rsid w:val="009663B1"/>
    <w:rsid w:val="00966B62"/>
    <w:rsid w:val="00967EBC"/>
    <w:rsid w:val="00970324"/>
    <w:rsid w:val="00970796"/>
    <w:rsid w:val="0097231A"/>
    <w:rsid w:val="00973A8D"/>
    <w:rsid w:val="009740FA"/>
    <w:rsid w:val="00974CAC"/>
    <w:rsid w:val="00975BCB"/>
    <w:rsid w:val="00975CF7"/>
    <w:rsid w:val="00977800"/>
    <w:rsid w:val="00977E65"/>
    <w:rsid w:val="009807EA"/>
    <w:rsid w:val="0098094A"/>
    <w:rsid w:val="00981F31"/>
    <w:rsid w:val="00983423"/>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D08"/>
    <w:rsid w:val="00993BB0"/>
    <w:rsid w:val="00995CD8"/>
    <w:rsid w:val="00996000"/>
    <w:rsid w:val="00996859"/>
    <w:rsid w:val="00996D48"/>
    <w:rsid w:val="00996EA5"/>
    <w:rsid w:val="009A02D1"/>
    <w:rsid w:val="009A07B0"/>
    <w:rsid w:val="009A0E05"/>
    <w:rsid w:val="009A2F3B"/>
    <w:rsid w:val="009A393B"/>
    <w:rsid w:val="009A4F1B"/>
    <w:rsid w:val="009A543A"/>
    <w:rsid w:val="009A5AA8"/>
    <w:rsid w:val="009A5C7A"/>
    <w:rsid w:val="009A6A5C"/>
    <w:rsid w:val="009A79DE"/>
    <w:rsid w:val="009B133B"/>
    <w:rsid w:val="009B1690"/>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25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29FB"/>
    <w:rsid w:val="00A132B9"/>
    <w:rsid w:val="00A1377D"/>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6FA"/>
    <w:rsid w:val="00A33F9A"/>
    <w:rsid w:val="00A348A1"/>
    <w:rsid w:val="00A371C4"/>
    <w:rsid w:val="00A37829"/>
    <w:rsid w:val="00A4050B"/>
    <w:rsid w:val="00A40CBC"/>
    <w:rsid w:val="00A44144"/>
    <w:rsid w:val="00A45B34"/>
    <w:rsid w:val="00A465C4"/>
    <w:rsid w:val="00A47437"/>
    <w:rsid w:val="00A47BD2"/>
    <w:rsid w:val="00A50BE8"/>
    <w:rsid w:val="00A50E59"/>
    <w:rsid w:val="00A54552"/>
    <w:rsid w:val="00A5458A"/>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3A6"/>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6FA"/>
    <w:rsid w:val="00A95D0F"/>
    <w:rsid w:val="00A962EB"/>
    <w:rsid w:val="00A9657A"/>
    <w:rsid w:val="00A96B56"/>
    <w:rsid w:val="00A9776F"/>
    <w:rsid w:val="00A97BD6"/>
    <w:rsid w:val="00AA0222"/>
    <w:rsid w:val="00AA0491"/>
    <w:rsid w:val="00AA0C19"/>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01D0"/>
    <w:rsid w:val="00AD309C"/>
    <w:rsid w:val="00AD30AD"/>
    <w:rsid w:val="00AD3433"/>
    <w:rsid w:val="00AD3976"/>
    <w:rsid w:val="00AD3A67"/>
    <w:rsid w:val="00AD5695"/>
    <w:rsid w:val="00AD5B9E"/>
    <w:rsid w:val="00AD6711"/>
    <w:rsid w:val="00AD723A"/>
    <w:rsid w:val="00AE1C0E"/>
    <w:rsid w:val="00AE3B70"/>
    <w:rsid w:val="00AE4264"/>
    <w:rsid w:val="00AE75E0"/>
    <w:rsid w:val="00AF00FF"/>
    <w:rsid w:val="00AF080E"/>
    <w:rsid w:val="00AF0EBC"/>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10759"/>
    <w:rsid w:val="00B1091F"/>
    <w:rsid w:val="00B13A47"/>
    <w:rsid w:val="00B14D43"/>
    <w:rsid w:val="00B17140"/>
    <w:rsid w:val="00B17650"/>
    <w:rsid w:val="00B178CC"/>
    <w:rsid w:val="00B22A50"/>
    <w:rsid w:val="00B22F0E"/>
    <w:rsid w:val="00B23A86"/>
    <w:rsid w:val="00B250EF"/>
    <w:rsid w:val="00B263E1"/>
    <w:rsid w:val="00B303B1"/>
    <w:rsid w:val="00B314B6"/>
    <w:rsid w:val="00B32596"/>
    <w:rsid w:val="00B32B30"/>
    <w:rsid w:val="00B32C5F"/>
    <w:rsid w:val="00B32EB2"/>
    <w:rsid w:val="00B33690"/>
    <w:rsid w:val="00B3546A"/>
    <w:rsid w:val="00B3669D"/>
    <w:rsid w:val="00B369AB"/>
    <w:rsid w:val="00B412CD"/>
    <w:rsid w:val="00B41A7E"/>
    <w:rsid w:val="00B44BDA"/>
    <w:rsid w:val="00B4708E"/>
    <w:rsid w:val="00B50AA5"/>
    <w:rsid w:val="00B50F7B"/>
    <w:rsid w:val="00B5117B"/>
    <w:rsid w:val="00B51EEC"/>
    <w:rsid w:val="00B521ED"/>
    <w:rsid w:val="00B52C71"/>
    <w:rsid w:val="00B536A7"/>
    <w:rsid w:val="00B536E9"/>
    <w:rsid w:val="00B53AA4"/>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766A9"/>
    <w:rsid w:val="00B805A9"/>
    <w:rsid w:val="00B80C68"/>
    <w:rsid w:val="00B82225"/>
    <w:rsid w:val="00B822D6"/>
    <w:rsid w:val="00B835C8"/>
    <w:rsid w:val="00B83CA5"/>
    <w:rsid w:val="00B8518A"/>
    <w:rsid w:val="00B86BC1"/>
    <w:rsid w:val="00B87C63"/>
    <w:rsid w:val="00B90543"/>
    <w:rsid w:val="00B90CA0"/>
    <w:rsid w:val="00B90EBD"/>
    <w:rsid w:val="00B9128D"/>
    <w:rsid w:val="00B914BF"/>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B7CDE"/>
    <w:rsid w:val="00BB7FEF"/>
    <w:rsid w:val="00BC027F"/>
    <w:rsid w:val="00BC1996"/>
    <w:rsid w:val="00BC3139"/>
    <w:rsid w:val="00BC355A"/>
    <w:rsid w:val="00BC4098"/>
    <w:rsid w:val="00BC4510"/>
    <w:rsid w:val="00BC49B4"/>
    <w:rsid w:val="00BC4CB8"/>
    <w:rsid w:val="00BC507D"/>
    <w:rsid w:val="00BC53B5"/>
    <w:rsid w:val="00BC56B5"/>
    <w:rsid w:val="00BC65CB"/>
    <w:rsid w:val="00BC70AC"/>
    <w:rsid w:val="00BD0076"/>
    <w:rsid w:val="00BD08C8"/>
    <w:rsid w:val="00BD1059"/>
    <w:rsid w:val="00BD1DBE"/>
    <w:rsid w:val="00BD1E50"/>
    <w:rsid w:val="00BD28F6"/>
    <w:rsid w:val="00BD2BE2"/>
    <w:rsid w:val="00BD39F5"/>
    <w:rsid w:val="00BD43F1"/>
    <w:rsid w:val="00BD451E"/>
    <w:rsid w:val="00BD4903"/>
    <w:rsid w:val="00BD5FE5"/>
    <w:rsid w:val="00BD64A6"/>
    <w:rsid w:val="00BD6A31"/>
    <w:rsid w:val="00BE0E54"/>
    <w:rsid w:val="00BE1A96"/>
    <w:rsid w:val="00BE24D9"/>
    <w:rsid w:val="00BE2D4B"/>
    <w:rsid w:val="00BE4240"/>
    <w:rsid w:val="00BE49FD"/>
    <w:rsid w:val="00BE5E85"/>
    <w:rsid w:val="00BE6397"/>
    <w:rsid w:val="00BE7BB0"/>
    <w:rsid w:val="00BE7C86"/>
    <w:rsid w:val="00BF2E64"/>
    <w:rsid w:val="00BF4FDD"/>
    <w:rsid w:val="00BF5A4D"/>
    <w:rsid w:val="00BF5D9B"/>
    <w:rsid w:val="00BF78F4"/>
    <w:rsid w:val="00C00985"/>
    <w:rsid w:val="00C00BC1"/>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20E69"/>
    <w:rsid w:val="00C21821"/>
    <w:rsid w:val="00C21DF5"/>
    <w:rsid w:val="00C22001"/>
    <w:rsid w:val="00C22109"/>
    <w:rsid w:val="00C221F7"/>
    <w:rsid w:val="00C22CC1"/>
    <w:rsid w:val="00C237DB"/>
    <w:rsid w:val="00C24C17"/>
    <w:rsid w:val="00C24D45"/>
    <w:rsid w:val="00C26441"/>
    <w:rsid w:val="00C26621"/>
    <w:rsid w:val="00C27562"/>
    <w:rsid w:val="00C3038E"/>
    <w:rsid w:val="00C30587"/>
    <w:rsid w:val="00C30A28"/>
    <w:rsid w:val="00C32858"/>
    <w:rsid w:val="00C346FA"/>
    <w:rsid w:val="00C347AD"/>
    <w:rsid w:val="00C347BF"/>
    <w:rsid w:val="00C34CC2"/>
    <w:rsid w:val="00C35B97"/>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38C2"/>
    <w:rsid w:val="00C57506"/>
    <w:rsid w:val="00C577DB"/>
    <w:rsid w:val="00C57861"/>
    <w:rsid w:val="00C578F1"/>
    <w:rsid w:val="00C57BE9"/>
    <w:rsid w:val="00C617CF"/>
    <w:rsid w:val="00C61CC9"/>
    <w:rsid w:val="00C6268A"/>
    <w:rsid w:val="00C63613"/>
    <w:rsid w:val="00C64B19"/>
    <w:rsid w:val="00C654CF"/>
    <w:rsid w:val="00C6696B"/>
    <w:rsid w:val="00C67833"/>
    <w:rsid w:val="00C70B40"/>
    <w:rsid w:val="00C71831"/>
    <w:rsid w:val="00C718BE"/>
    <w:rsid w:val="00C72AFE"/>
    <w:rsid w:val="00C735E0"/>
    <w:rsid w:val="00C74235"/>
    <w:rsid w:val="00C7441E"/>
    <w:rsid w:val="00C74FE2"/>
    <w:rsid w:val="00C750DE"/>
    <w:rsid w:val="00C75101"/>
    <w:rsid w:val="00C75C7A"/>
    <w:rsid w:val="00C75CFB"/>
    <w:rsid w:val="00C771EB"/>
    <w:rsid w:val="00C80013"/>
    <w:rsid w:val="00C806D0"/>
    <w:rsid w:val="00C80B3A"/>
    <w:rsid w:val="00C80D92"/>
    <w:rsid w:val="00C81613"/>
    <w:rsid w:val="00C83502"/>
    <w:rsid w:val="00C835E4"/>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D7"/>
    <w:rsid w:val="00CA24C5"/>
    <w:rsid w:val="00CA42B0"/>
    <w:rsid w:val="00CA498A"/>
    <w:rsid w:val="00CA4ECB"/>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C703F"/>
    <w:rsid w:val="00CD06FB"/>
    <w:rsid w:val="00CD308B"/>
    <w:rsid w:val="00CD3301"/>
    <w:rsid w:val="00CD4DA0"/>
    <w:rsid w:val="00CD633A"/>
    <w:rsid w:val="00CD6D45"/>
    <w:rsid w:val="00CD76B2"/>
    <w:rsid w:val="00CE0A6A"/>
    <w:rsid w:val="00CE10E8"/>
    <w:rsid w:val="00CE141D"/>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802"/>
    <w:rsid w:val="00D078BD"/>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20923"/>
    <w:rsid w:val="00D20AF2"/>
    <w:rsid w:val="00D21244"/>
    <w:rsid w:val="00D213EF"/>
    <w:rsid w:val="00D2212C"/>
    <w:rsid w:val="00D22DF3"/>
    <w:rsid w:val="00D233EE"/>
    <w:rsid w:val="00D24528"/>
    <w:rsid w:val="00D253BE"/>
    <w:rsid w:val="00D256C6"/>
    <w:rsid w:val="00D26AC0"/>
    <w:rsid w:val="00D26C06"/>
    <w:rsid w:val="00D2782E"/>
    <w:rsid w:val="00D27C5F"/>
    <w:rsid w:val="00D32738"/>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1EB2"/>
    <w:rsid w:val="00D62E27"/>
    <w:rsid w:val="00D640A7"/>
    <w:rsid w:val="00D648AC"/>
    <w:rsid w:val="00D663CC"/>
    <w:rsid w:val="00D66476"/>
    <w:rsid w:val="00D70AD8"/>
    <w:rsid w:val="00D71B85"/>
    <w:rsid w:val="00D71FE2"/>
    <w:rsid w:val="00D721C9"/>
    <w:rsid w:val="00D728CC"/>
    <w:rsid w:val="00D7303C"/>
    <w:rsid w:val="00D730D3"/>
    <w:rsid w:val="00D73637"/>
    <w:rsid w:val="00D73C4C"/>
    <w:rsid w:val="00D74784"/>
    <w:rsid w:val="00D768EA"/>
    <w:rsid w:val="00D76EB6"/>
    <w:rsid w:val="00D777B4"/>
    <w:rsid w:val="00D77B03"/>
    <w:rsid w:val="00D80907"/>
    <w:rsid w:val="00D81190"/>
    <w:rsid w:val="00D81241"/>
    <w:rsid w:val="00D8138C"/>
    <w:rsid w:val="00D81626"/>
    <w:rsid w:val="00D816CF"/>
    <w:rsid w:val="00D81BAF"/>
    <w:rsid w:val="00D83428"/>
    <w:rsid w:val="00D84FDD"/>
    <w:rsid w:val="00D8522B"/>
    <w:rsid w:val="00D86517"/>
    <w:rsid w:val="00D876B1"/>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222"/>
    <w:rsid w:val="00DA0A57"/>
    <w:rsid w:val="00DA0C82"/>
    <w:rsid w:val="00DA1564"/>
    <w:rsid w:val="00DA4568"/>
    <w:rsid w:val="00DA5C6B"/>
    <w:rsid w:val="00DA60E1"/>
    <w:rsid w:val="00DA7755"/>
    <w:rsid w:val="00DA776F"/>
    <w:rsid w:val="00DA7CD7"/>
    <w:rsid w:val="00DB1041"/>
    <w:rsid w:val="00DB24C6"/>
    <w:rsid w:val="00DB3792"/>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3ED2"/>
    <w:rsid w:val="00DD432D"/>
    <w:rsid w:val="00DD48B2"/>
    <w:rsid w:val="00DD587D"/>
    <w:rsid w:val="00DD641C"/>
    <w:rsid w:val="00DE0DE1"/>
    <w:rsid w:val="00DE1B1C"/>
    <w:rsid w:val="00DE2028"/>
    <w:rsid w:val="00DE2A76"/>
    <w:rsid w:val="00DE2E7D"/>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986"/>
    <w:rsid w:val="00E25A6D"/>
    <w:rsid w:val="00E26A40"/>
    <w:rsid w:val="00E27239"/>
    <w:rsid w:val="00E27D5F"/>
    <w:rsid w:val="00E27EF1"/>
    <w:rsid w:val="00E33035"/>
    <w:rsid w:val="00E33A71"/>
    <w:rsid w:val="00E346EF"/>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6BF"/>
    <w:rsid w:val="00E60ECF"/>
    <w:rsid w:val="00E628F7"/>
    <w:rsid w:val="00E63FF2"/>
    <w:rsid w:val="00E66D1F"/>
    <w:rsid w:val="00E67FF2"/>
    <w:rsid w:val="00E70077"/>
    <w:rsid w:val="00E70275"/>
    <w:rsid w:val="00E72BAD"/>
    <w:rsid w:val="00E73363"/>
    <w:rsid w:val="00E74147"/>
    <w:rsid w:val="00E74A50"/>
    <w:rsid w:val="00E75793"/>
    <w:rsid w:val="00E76418"/>
    <w:rsid w:val="00E772A0"/>
    <w:rsid w:val="00E80ECF"/>
    <w:rsid w:val="00E80F62"/>
    <w:rsid w:val="00E814F0"/>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3D7B"/>
    <w:rsid w:val="00E97819"/>
    <w:rsid w:val="00E97CD9"/>
    <w:rsid w:val="00EA1BA4"/>
    <w:rsid w:val="00EA304C"/>
    <w:rsid w:val="00EA32E3"/>
    <w:rsid w:val="00EA4A74"/>
    <w:rsid w:val="00EB105B"/>
    <w:rsid w:val="00EB189B"/>
    <w:rsid w:val="00EB1A3B"/>
    <w:rsid w:val="00EB1DB9"/>
    <w:rsid w:val="00EB2A14"/>
    <w:rsid w:val="00EB2C9E"/>
    <w:rsid w:val="00EB3595"/>
    <w:rsid w:val="00EB44B6"/>
    <w:rsid w:val="00EB51A7"/>
    <w:rsid w:val="00EB5426"/>
    <w:rsid w:val="00EB64C7"/>
    <w:rsid w:val="00EB6BD4"/>
    <w:rsid w:val="00EC187D"/>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53D"/>
    <w:rsid w:val="00F11836"/>
    <w:rsid w:val="00F12081"/>
    <w:rsid w:val="00F12AAD"/>
    <w:rsid w:val="00F1451B"/>
    <w:rsid w:val="00F15B42"/>
    <w:rsid w:val="00F16AB3"/>
    <w:rsid w:val="00F17A99"/>
    <w:rsid w:val="00F17FED"/>
    <w:rsid w:val="00F215E7"/>
    <w:rsid w:val="00F21ABE"/>
    <w:rsid w:val="00F22D01"/>
    <w:rsid w:val="00F23401"/>
    <w:rsid w:val="00F238F3"/>
    <w:rsid w:val="00F24E18"/>
    <w:rsid w:val="00F2555C"/>
    <w:rsid w:val="00F26101"/>
    <w:rsid w:val="00F26416"/>
    <w:rsid w:val="00F30767"/>
    <w:rsid w:val="00F30D1A"/>
    <w:rsid w:val="00F31153"/>
    <w:rsid w:val="00F318DF"/>
    <w:rsid w:val="00F33FBA"/>
    <w:rsid w:val="00F348D0"/>
    <w:rsid w:val="00F34EC5"/>
    <w:rsid w:val="00F35075"/>
    <w:rsid w:val="00F3586E"/>
    <w:rsid w:val="00F35EA0"/>
    <w:rsid w:val="00F36604"/>
    <w:rsid w:val="00F36D05"/>
    <w:rsid w:val="00F42D0E"/>
    <w:rsid w:val="00F42EEA"/>
    <w:rsid w:val="00F437A9"/>
    <w:rsid w:val="00F44AB1"/>
    <w:rsid w:val="00F44B83"/>
    <w:rsid w:val="00F45D11"/>
    <w:rsid w:val="00F45FB8"/>
    <w:rsid w:val="00F47EDF"/>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67EEE"/>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8094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
    <w:basedOn w:val="a5"/>
    <w:next w:val="a5"/>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
    <w:basedOn w:val="a5"/>
    <w:next w:val="a5"/>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
    <w:link w:val="7"/>
    <w:rsid w:val="00975CF7"/>
    <w:rPr>
      <w:rFonts w:ascii="Arial" w:eastAsia="Times New Roman" w:hAnsi="Arial"/>
    </w:rPr>
  </w:style>
  <w:style w:type="character" w:customStyle="1" w:styleId="80">
    <w:name w:val="Заголовок 8 Знак"/>
    <w:aliases w:val="БН_Заголовок 8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
    <w:link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Заголовок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Paragraphe de liste1,lp1,List Paragraph"/>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Paragraphe de liste1 Знак,lp1 Знак,List Paragraph Знак"/>
    <w:basedOn w:val="a6"/>
    <w:link w:val="afffff1"/>
    <w:uiPriority w:val="34"/>
    <w:locked/>
    <w:rsid w:val="002B2C2B"/>
    <w:rPr>
      <w:rFonts w:eastAsia="Times New Roman"/>
      <w:sz w:val="22"/>
      <w:szCs w:val="22"/>
    </w:rPr>
  </w:style>
  <w:style w:type="paragraph" w:customStyle="1" w:styleId="a2">
    <w:name w:val="мой заголовок"/>
    <w:basedOn w:val="afffff1"/>
    <w:qFormat/>
    <w:rsid w:val="002B2C2B"/>
    <w:pPr>
      <w:numPr>
        <w:numId w:val="24"/>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36341"/>
    <w:pPr>
      <w:shd w:val="clear" w:color="auto" w:fill="FFFFFF"/>
      <w:spacing w:before="6660" w:after="0" w:line="254" w:lineRule="exact"/>
      <w:jc w:val="center"/>
    </w:pPr>
    <w:rPr>
      <w:rFonts w:eastAsia="Arial Unicode MS"/>
      <w:sz w:val="21"/>
      <w:szCs w:val="21"/>
    </w:rPr>
  </w:style>
  <w:style w:type="table" w:customStyle="1" w:styleId="1f1">
    <w:name w:val="Сетка таблицы1"/>
    <w:basedOn w:val="a7"/>
    <w:next w:val="afffff0"/>
    <w:uiPriority w:val="59"/>
    <w:rsid w:val="00E814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0">
    <w:name w:val="Обычный4"/>
    <w:rsid w:val="00125049"/>
    <w:pPr>
      <w:jc w:val="both"/>
    </w:pPr>
    <w:rPr>
      <w:rFonts w:ascii="Times New Roman" w:eastAsia="Times New Roman" w:hAnsi="Times New Roman"/>
      <w:snapToGrid w:val="0"/>
    </w:rPr>
  </w:style>
  <w:style w:type="table" w:customStyle="1" w:styleId="112">
    <w:name w:val="Сетка таблицы11"/>
    <w:basedOn w:val="a7"/>
    <w:next w:val="afffff0"/>
    <w:uiPriority w:val="59"/>
    <w:rsid w:val="007D61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7"/>
    <w:next w:val="afffff0"/>
    <w:uiPriority w:val="59"/>
    <w:rsid w:val="00DB37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7"/>
    <w:next w:val="afffff0"/>
    <w:uiPriority w:val="59"/>
    <w:rsid w:val="004043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50665143">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3DE8168F66F1B1226AA4E19993CBF008B2E79E2CF0DF263173FB0917A2D5084CA2BED88D1cEPEH" TargetMode="External"/><Relationship Id="rId13" Type="http://schemas.openxmlformats.org/officeDocument/2006/relationships/hyperlink" Target="consultantplus://offline/ref=B416AF726A270D4FE2A8AD19640B42D0D0870DD2789424C4E2837658E067s0L"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hyperlink" Target="consultantplus://offline/ref=5047F8CE192A8447DA5AB94DA205CF5961BBBD086ACC76941BF0AB38B8FABE873C6E4300074C53C1d5g6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D68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816670B42D0D0890FD97E9D79CEEADA7A5A6Es7L" TargetMode="External"/><Relationship Id="rId17" Type="http://schemas.openxmlformats.org/officeDocument/2006/relationships/hyperlink" Target="consultantplus://offline/ref=5047F8CE192A8447DA5AB94DA205CF5962B2B4096EC676941BF0AB38B8dFgAN" TargetMode="External"/><Relationship Id="rId25" Type="http://schemas.openxmlformats.org/officeDocument/2006/relationships/hyperlink" Target="consultantplus://offline/ref=5047F8CE192A8447DA5AB94DA205CF5961BBBC0361CB76941BF0AB38B8dFgAN"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2B3BD036ECB76941BF0AB38B8dFgAN" TargetMode="External"/><Relationship Id="rId20" Type="http://schemas.openxmlformats.org/officeDocument/2006/relationships/hyperlink" Target="consultantplus://offline/ref=5047F8CE192A8447DA5AB94DA205CF5962B2B40C61CB76941BF0AB38B8dFg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consultantplus://offline/ref=5047F8CE192A8447DA5AB94DA205CF5962B2BA096FC676941BF0AB38B8dFgAN" TargetMode="External"/><Relationship Id="rId5" Type="http://schemas.openxmlformats.org/officeDocument/2006/relationships/webSettings" Target="webSettings.xml"/><Relationship Id="rId15" Type="http://schemas.openxmlformats.org/officeDocument/2006/relationships/hyperlink" Target="consultantplus://offline/ref=9A8E49C0494EB52DDD83121757B19E5092B17B5D86C1042C6C1B8140900411F8B2326CCCE672AF83c3mAG" TargetMode="External"/><Relationship Id="rId23" Type="http://schemas.openxmlformats.org/officeDocument/2006/relationships/hyperlink" Target="consultantplus://offline/ref=5047F8CE192A8447DA5AB94DA205CF5962B2BA096FC676941BF0AB38B8dFgAN" TargetMode="External"/><Relationship Id="rId28" Type="http://schemas.openxmlformats.org/officeDocument/2006/relationships/hyperlink" Target="http://www.goznak.ru" TargetMode="External"/><Relationship Id="rId10" Type="http://schemas.openxmlformats.org/officeDocument/2006/relationships/hyperlink" Target="http://zakupki.gov.ru/" TargetMode="External"/><Relationship Id="rId19" Type="http://schemas.openxmlformats.org/officeDocument/2006/relationships/hyperlink" Target="consultantplus://offline/ref=5047F8CE192A8447DA5AB94DA205CF5962B2B40D68C676941BF0AB38B8dFgAN" TargetMode="Externa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3cEP9H" TargetMode="External"/><Relationship Id="rId14" Type="http://schemas.openxmlformats.org/officeDocument/2006/relationships/hyperlink" Target="consultantplus://offline/ref=FD9462496CABB0FBC7F14F4110B7221C4DFF12A6C8FA42888E6ECC589D3CC61D8CC0053432DFm5N" TargetMode="External"/><Relationship Id="rId22" Type="http://schemas.openxmlformats.org/officeDocument/2006/relationships/hyperlink" Target="consultantplus://offline/ref=5047F8CE192A8447DA5AB94DA205CF5961BBBC0361CB76941BF0AB38B8dFgAN" TargetMode="External"/><Relationship Id="rId27" Type="http://schemas.openxmlformats.org/officeDocument/2006/relationships/hyperlink" Target="consultantplus://offline/ref=5047F8CE192A8447DA5AB94DA205CF5961BBBD086ACC76941BF0AB38B8FABE873C6E4300074C53C1d5g8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F66E-0A9A-4777-99CB-514F94F0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TotalTime>
  <Pages>34</Pages>
  <Words>11625</Words>
  <Characters>66266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77736</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Волков Виктор Михайлович</cp:lastModifiedBy>
  <cp:revision>3</cp:revision>
  <cp:lastPrinted>2019-10-23T09:26:00Z</cp:lastPrinted>
  <dcterms:created xsi:type="dcterms:W3CDTF">2019-10-30T08:16:00Z</dcterms:created>
  <dcterms:modified xsi:type="dcterms:W3CDTF">2019-10-31T05:46:00Z</dcterms:modified>
</cp:coreProperties>
</file>