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76" w:type="dxa"/>
        <w:tblLook w:val="01E0" w:firstRow="1" w:lastRow="1" w:firstColumn="1" w:lastColumn="1" w:noHBand="0" w:noVBand="0"/>
      </w:tblPr>
      <w:tblGrid>
        <w:gridCol w:w="851"/>
        <w:gridCol w:w="1688"/>
        <w:gridCol w:w="714"/>
        <w:gridCol w:w="1677"/>
        <w:gridCol w:w="283"/>
        <w:gridCol w:w="4854"/>
        <w:gridCol w:w="281"/>
      </w:tblGrid>
      <w:tr w:rsidR="00523409" w:rsidRPr="00930B28" w:rsidTr="00523409">
        <w:tc>
          <w:tcPr>
            <w:tcW w:w="4930" w:type="dxa"/>
            <w:gridSpan w:val="4"/>
          </w:tcPr>
          <w:p w:rsidR="00523409" w:rsidRPr="00932C31" w:rsidRDefault="00523409" w:rsidP="00523409">
            <w:pPr>
              <w:pStyle w:val="3"/>
              <w:jc w:val="center"/>
              <w:rPr>
                <w:b w:val="0"/>
                <w:bCs w:val="0"/>
                <w:sz w:val="22"/>
              </w:rPr>
            </w:pPr>
            <w:r w:rsidRPr="00932C31">
              <w:rPr>
                <w:sz w:val="22"/>
              </w:rPr>
              <w:t>ЦЕНТРАЛЬНЫЙ БАНК</w:t>
            </w:r>
          </w:p>
          <w:p w:rsidR="00523409" w:rsidRPr="00932C31" w:rsidRDefault="00523409" w:rsidP="00523409">
            <w:pPr>
              <w:tabs>
                <w:tab w:val="left" w:pos="1134"/>
              </w:tabs>
              <w:jc w:val="center"/>
              <w:rPr>
                <w:b/>
                <w:bCs/>
                <w:sz w:val="22"/>
              </w:rPr>
            </w:pPr>
            <w:r w:rsidRPr="00932C31">
              <w:rPr>
                <w:b/>
                <w:bCs/>
                <w:sz w:val="22"/>
              </w:rPr>
              <w:t>РОССИЙСКОЙ ФЕДЕРАЦИИ</w:t>
            </w:r>
          </w:p>
          <w:p w:rsidR="00523409" w:rsidRPr="00932C31" w:rsidRDefault="00523409" w:rsidP="00EA50D5">
            <w:pPr>
              <w:tabs>
                <w:tab w:val="left" w:pos="1134"/>
              </w:tabs>
              <w:jc w:val="center"/>
              <w:rPr>
                <w:b/>
                <w:bCs/>
                <w:sz w:val="22"/>
              </w:rPr>
            </w:pPr>
            <w:r w:rsidRPr="00932C31">
              <w:rPr>
                <w:b/>
                <w:bCs/>
                <w:sz w:val="22"/>
              </w:rPr>
              <w:t>(Банк России)</w:t>
            </w:r>
          </w:p>
          <w:p w:rsidR="00523409" w:rsidRPr="00932C31" w:rsidRDefault="00523409" w:rsidP="00EA50D5">
            <w:pPr>
              <w:tabs>
                <w:tab w:val="left" w:pos="1134"/>
              </w:tabs>
              <w:jc w:val="center"/>
              <w:rPr>
                <w:b/>
                <w:bCs/>
                <w:sz w:val="22"/>
              </w:rPr>
            </w:pPr>
          </w:p>
          <w:p w:rsidR="00523409" w:rsidRPr="00932C31" w:rsidRDefault="00523409" w:rsidP="00EA50D5">
            <w:pPr>
              <w:jc w:val="center"/>
              <w:rPr>
                <w:b/>
              </w:rPr>
            </w:pPr>
            <w:r w:rsidRPr="00932C31">
              <w:rPr>
                <w:b/>
              </w:rPr>
              <w:t xml:space="preserve">Главное управление </w:t>
            </w:r>
          </w:p>
          <w:p w:rsidR="00523409" w:rsidRPr="00932C31" w:rsidRDefault="00523409" w:rsidP="00EA50D5">
            <w:pPr>
              <w:jc w:val="center"/>
              <w:rPr>
                <w:b/>
              </w:rPr>
            </w:pPr>
            <w:r w:rsidRPr="00932C31">
              <w:rPr>
                <w:b/>
              </w:rPr>
              <w:t>по Центральному федеральному округу г.Москва</w:t>
            </w:r>
          </w:p>
          <w:p w:rsidR="00523409" w:rsidRPr="00932C31" w:rsidRDefault="00523409" w:rsidP="00EA50D5">
            <w:pPr>
              <w:pStyle w:val="af"/>
              <w:spacing w:line="100" w:lineRule="exact"/>
              <w:rPr>
                <w:sz w:val="28"/>
                <w:szCs w:val="28"/>
              </w:rPr>
            </w:pPr>
          </w:p>
          <w:p w:rsidR="00523409" w:rsidRPr="00932C31" w:rsidRDefault="00523409" w:rsidP="00EA50D5">
            <w:pPr>
              <w:tabs>
                <w:tab w:val="left" w:pos="0"/>
                <w:tab w:val="left" w:pos="72"/>
                <w:tab w:val="left" w:pos="3900"/>
              </w:tabs>
              <w:spacing w:before="60" w:line="200" w:lineRule="exact"/>
              <w:ind w:left="-68" w:firstLine="68"/>
              <w:jc w:val="center"/>
              <w:rPr>
                <w:sz w:val="16"/>
                <w:szCs w:val="16"/>
              </w:rPr>
            </w:pPr>
            <w:r w:rsidRPr="00932C31">
              <w:rPr>
                <w:sz w:val="16"/>
                <w:szCs w:val="16"/>
              </w:rPr>
              <w:t>115035, г. Москва, ул. Балчуг, 2</w:t>
            </w:r>
          </w:p>
          <w:p w:rsidR="00523409" w:rsidRPr="00932C31" w:rsidRDefault="00523409" w:rsidP="00EA50D5">
            <w:pPr>
              <w:spacing w:line="360" w:lineRule="auto"/>
              <w:jc w:val="center"/>
              <w:rPr>
                <w:b/>
              </w:rPr>
            </w:pPr>
            <w:r w:rsidRPr="00932C31">
              <w:rPr>
                <w:sz w:val="16"/>
                <w:szCs w:val="16"/>
              </w:rPr>
              <w:t>www</w:t>
            </w:r>
            <w:r w:rsidRPr="008A30D9">
              <w:rPr>
                <w:sz w:val="16"/>
                <w:szCs w:val="16"/>
              </w:rPr>
              <w:t>.</w:t>
            </w:r>
            <w:r w:rsidRPr="00932C31">
              <w:rPr>
                <w:sz w:val="16"/>
                <w:szCs w:val="16"/>
              </w:rPr>
              <w:t>cbr</w:t>
            </w:r>
            <w:r w:rsidRPr="008A30D9">
              <w:rPr>
                <w:sz w:val="16"/>
                <w:szCs w:val="16"/>
              </w:rPr>
              <w:t>.</w:t>
            </w:r>
            <w:r w:rsidRPr="00932C31">
              <w:rPr>
                <w:sz w:val="16"/>
                <w:szCs w:val="16"/>
              </w:rPr>
              <w:t>ru</w:t>
            </w:r>
          </w:p>
        </w:tc>
        <w:tc>
          <w:tcPr>
            <w:tcW w:w="283" w:type="dxa"/>
          </w:tcPr>
          <w:p w:rsidR="00523409" w:rsidRPr="00932C31" w:rsidRDefault="00523409" w:rsidP="00EA50D5">
            <w:pPr>
              <w:pStyle w:val="22"/>
              <w:spacing w:line="312" w:lineRule="auto"/>
              <w:ind w:right="5"/>
              <w:rPr>
                <w:sz w:val="22"/>
                <w:szCs w:val="22"/>
              </w:rPr>
            </w:pPr>
          </w:p>
        </w:tc>
        <w:tc>
          <w:tcPr>
            <w:tcW w:w="4854" w:type="dxa"/>
            <w:vMerge w:val="restart"/>
          </w:tcPr>
          <w:p w:rsidR="00523409" w:rsidRPr="00523409" w:rsidRDefault="00523409" w:rsidP="00523409">
            <w:pPr>
              <w:pStyle w:val="22"/>
              <w:spacing w:line="312" w:lineRule="auto"/>
              <w:ind w:left="100" w:right="711"/>
              <w:jc w:val="center"/>
            </w:pPr>
            <w:r w:rsidRPr="00523409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91D60CA" wp14:editId="07170FB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-7620</wp:posOffset>
                      </wp:positionV>
                      <wp:extent cx="222637" cy="190831"/>
                      <wp:effectExtent l="0" t="3175" r="22225" b="2222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0" y="0"/>
                                <a:ext cx="222637" cy="190831"/>
                                <a:chOff x="8518" y="1643"/>
                                <a:chExt cx="288" cy="288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8" y="1643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6" y="1643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67911" id="Группа 6" o:spid="_x0000_s1026" style="position:absolute;margin-left:3.9pt;margin-top:-.6pt;width:17.55pt;height:15.05pt;rotation:-90;z-index:251660288" coordorigin="8518,1643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">
                      <v:line id="Line 5" o:spid="_x0000_s1027" style="position:absolute;visibility:visible;mso-wrap-style:square" from="8518,1643" to="8806,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6" o:spid="_x0000_s1028" style="position:absolute;visibility:visible;mso-wrap-style:square" from="8806,1643" to="8806,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/v:group>
                  </w:pict>
                </mc:Fallback>
              </mc:AlternateContent>
            </w:r>
            <w:r w:rsidRPr="00523409">
              <w:t>Интернет</w:t>
            </w:r>
          </w:p>
          <w:p w:rsidR="00523409" w:rsidRPr="009E1F5D" w:rsidRDefault="00523409" w:rsidP="00EA50D5">
            <w:pPr>
              <w:pStyle w:val="22"/>
              <w:spacing w:line="312" w:lineRule="auto"/>
              <w:ind w:right="5"/>
              <w:rPr>
                <w:sz w:val="28"/>
                <w:szCs w:val="28"/>
              </w:rPr>
            </w:pPr>
          </w:p>
          <w:p w:rsidR="00523409" w:rsidRPr="00932C31" w:rsidRDefault="00523409" w:rsidP="00EA50D5">
            <w:pPr>
              <w:pStyle w:val="22"/>
              <w:spacing w:line="312" w:lineRule="auto"/>
              <w:ind w:right="5"/>
              <w:rPr>
                <w:sz w:val="22"/>
                <w:szCs w:val="22"/>
              </w:rPr>
            </w:pPr>
          </w:p>
        </w:tc>
        <w:tc>
          <w:tcPr>
            <w:tcW w:w="281" w:type="dxa"/>
            <w:vMerge w:val="restart"/>
          </w:tcPr>
          <w:p w:rsidR="00523409" w:rsidRPr="00932C31" w:rsidRDefault="00523409" w:rsidP="00EA50D5">
            <w:pPr>
              <w:pStyle w:val="22"/>
              <w:spacing w:line="312" w:lineRule="auto"/>
              <w:ind w:right="5"/>
              <w:rPr>
                <w:sz w:val="22"/>
                <w:szCs w:val="22"/>
              </w:rPr>
            </w:pPr>
          </w:p>
        </w:tc>
      </w:tr>
      <w:tr w:rsidR="00523409" w:rsidRPr="00932C31" w:rsidTr="00523409">
        <w:trPr>
          <w:trHeight w:val="563"/>
        </w:trPr>
        <w:tc>
          <w:tcPr>
            <w:tcW w:w="851" w:type="dxa"/>
          </w:tcPr>
          <w:p w:rsidR="00523409" w:rsidRPr="00932C31" w:rsidRDefault="00523409" w:rsidP="00EA50D5">
            <w:pPr>
              <w:pStyle w:val="22"/>
              <w:spacing w:line="312" w:lineRule="auto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                  </w:t>
            </w:r>
          </w:p>
        </w:tc>
        <w:tc>
          <w:tcPr>
            <w:tcW w:w="1688" w:type="dxa"/>
          </w:tcPr>
          <w:p w:rsidR="00523409" w:rsidRPr="00932C31" w:rsidRDefault="00523409" w:rsidP="00EA50D5">
            <w:pPr>
              <w:pStyle w:val="22"/>
              <w:spacing w:line="312" w:lineRule="auto"/>
              <w:ind w:right="5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523409" w:rsidRPr="00932C31" w:rsidRDefault="00523409" w:rsidP="00EA50D5">
            <w:pPr>
              <w:pStyle w:val="22"/>
              <w:spacing w:line="312" w:lineRule="auto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60" w:type="dxa"/>
            <w:gridSpan w:val="2"/>
          </w:tcPr>
          <w:p w:rsidR="00523409" w:rsidRPr="00932C31" w:rsidRDefault="00523409" w:rsidP="00EA50D5">
            <w:pPr>
              <w:pStyle w:val="22"/>
              <w:spacing w:line="312" w:lineRule="auto"/>
              <w:ind w:right="5"/>
              <w:rPr>
                <w:sz w:val="22"/>
                <w:szCs w:val="22"/>
              </w:rPr>
            </w:pPr>
          </w:p>
        </w:tc>
        <w:tc>
          <w:tcPr>
            <w:tcW w:w="4854" w:type="dxa"/>
            <w:vMerge/>
          </w:tcPr>
          <w:p w:rsidR="00523409" w:rsidRPr="00932C31" w:rsidRDefault="00523409" w:rsidP="00EA50D5">
            <w:pPr>
              <w:pStyle w:val="22"/>
              <w:spacing w:line="312" w:lineRule="auto"/>
              <w:ind w:right="5"/>
              <w:rPr>
                <w:sz w:val="22"/>
                <w:szCs w:val="22"/>
              </w:rPr>
            </w:pPr>
          </w:p>
        </w:tc>
        <w:tc>
          <w:tcPr>
            <w:tcW w:w="281" w:type="dxa"/>
            <w:vMerge/>
          </w:tcPr>
          <w:p w:rsidR="00523409" w:rsidRPr="00932C31" w:rsidRDefault="00523409" w:rsidP="00EA50D5">
            <w:pPr>
              <w:pStyle w:val="22"/>
              <w:spacing w:line="312" w:lineRule="auto"/>
              <w:ind w:right="5"/>
              <w:rPr>
                <w:sz w:val="22"/>
                <w:szCs w:val="22"/>
              </w:rPr>
            </w:pPr>
          </w:p>
        </w:tc>
      </w:tr>
    </w:tbl>
    <w:p w:rsidR="00501246" w:rsidRDefault="00523409" w:rsidP="009B18A8">
      <w:pPr>
        <w:pStyle w:val="31"/>
        <w:tabs>
          <w:tab w:val="clear" w:pos="0"/>
        </w:tabs>
        <w:ind w:left="567" w:right="567"/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5591313</wp:posOffset>
                </wp:positionH>
                <wp:positionV relativeFrom="paragraph">
                  <wp:posOffset>-2405739</wp:posOffset>
                </wp:positionV>
                <wp:extent cx="182880" cy="182880"/>
                <wp:effectExtent l="0" t="0" r="26670" b="2667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8518" y="1643"/>
                          <a:chExt cx="288" cy="288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18" y="164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06" y="16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2C0AB" id="Группа 3" o:spid="_x0000_s1026" style="position:absolute;margin-left:440.25pt;margin-top:-189.45pt;width:14.4pt;height:14.4pt;z-index:251658240" coordorigin="8518,1643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">
                <v:line id="Line 5" o:spid="_x0000_s1027" style="position:absolute;visibility:visible;mso-wrap-style:square" from="8518,1643" to="8806,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28" style="position:absolute;visibility:visible;mso-wrap-style:square" from="8806,1643" to="8806,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p w:rsidR="00655F1F" w:rsidRPr="00C1564C" w:rsidRDefault="00655F1F" w:rsidP="00F44F7C">
      <w:pPr>
        <w:pStyle w:val="af"/>
        <w:jc w:val="center"/>
        <w:rPr>
          <w:b/>
          <w:sz w:val="28"/>
          <w:szCs w:val="28"/>
        </w:rPr>
      </w:pPr>
      <w:r w:rsidRPr="007327D4">
        <w:rPr>
          <w:b/>
          <w:sz w:val="28"/>
          <w:szCs w:val="28"/>
        </w:rPr>
        <w:t xml:space="preserve">Запрос информации </w:t>
      </w:r>
      <w:r w:rsidR="00662828" w:rsidRPr="007327D4">
        <w:rPr>
          <w:b/>
          <w:sz w:val="28"/>
          <w:szCs w:val="28"/>
        </w:rPr>
        <w:t xml:space="preserve">в электронной форме </w:t>
      </w:r>
      <w:r w:rsidR="007327D4" w:rsidRPr="007327D4">
        <w:rPr>
          <w:b/>
          <w:sz w:val="28"/>
          <w:szCs w:val="28"/>
        </w:rPr>
        <w:t xml:space="preserve">на </w:t>
      </w:r>
      <w:r w:rsidR="00C1564C" w:rsidRPr="00C1564C">
        <w:rPr>
          <w:b/>
          <w:sz w:val="28"/>
          <w:szCs w:val="28"/>
        </w:rPr>
        <w:t xml:space="preserve">выполнение работ </w:t>
      </w:r>
      <w:bookmarkStart w:id="0" w:name="_GoBack"/>
      <w:r w:rsidR="00C1564C" w:rsidRPr="00C1564C">
        <w:rPr>
          <w:b/>
          <w:sz w:val="28"/>
          <w:szCs w:val="28"/>
        </w:rPr>
        <w:t xml:space="preserve">по ремонтам </w:t>
      </w:r>
      <w:r w:rsidR="001401FC" w:rsidRPr="001401FC">
        <w:rPr>
          <w:b/>
          <w:sz w:val="28"/>
          <w:szCs w:val="28"/>
        </w:rPr>
        <w:t>зданий и сооружений</w:t>
      </w:r>
      <w:bookmarkEnd w:id="0"/>
      <w:r w:rsidR="001401FC" w:rsidRPr="001401FC">
        <w:rPr>
          <w:b/>
          <w:sz w:val="28"/>
          <w:szCs w:val="28"/>
        </w:rPr>
        <w:t xml:space="preserve"> </w:t>
      </w:r>
      <w:r w:rsidR="00C1564C" w:rsidRPr="00C1564C">
        <w:rPr>
          <w:b/>
          <w:sz w:val="28"/>
          <w:szCs w:val="28"/>
        </w:rPr>
        <w:t>в Отделении по Владимирской области ГУ Банка России по Центральному федеральному округу</w:t>
      </w:r>
    </w:p>
    <w:p w:rsidR="00655F1F" w:rsidRPr="000C6791" w:rsidRDefault="00655F1F" w:rsidP="00655F1F">
      <w:pPr>
        <w:ind w:right="566"/>
        <w:jc w:val="center"/>
        <w:rPr>
          <w:b/>
          <w:i/>
          <w:sz w:val="20"/>
          <w:szCs w:val="28"/>
        </w:rPr>
      </w:pPr>
    </w:p>
    <w:p w:rsidR="00655F1F" w:rsidRPr="00F46775" w:rsidRDefault="00655F1F" w:rsidP="00E27580">
      <w:pPr>
        <w:spacing w:before="240" w:after="240"/>
        <w:jc w:val="center"/>
        <w:rPr>
          <w:b/>
          <w:i/>
          <w:sz w:val="28"/>
          <w:szCs w:val="28"/>
        </w:rPr>
      </w:pPr>
      <w:r w:rsidRPr="00F46775">
        <w:rPr>
          <w:b/>
          <w:i/>
          <w:sz w:val="28"/>
          <w:szCs w:val="28"/>
        </w:rPr>
        <w:t>Уважаемые господа!</w:t>
      </w:r>
    </w:p>
    <w:p w:rsidR="00CF4377" w:rsidRDefault="00655F1F" w:rsidP="00655F1F">
      <w:pPr>
        <w:autoSpaceDE w:val="0"/>
        <w:autoSpaceDN w:val="0"/>
        <w:adjustRightInd w:val="0"/>
        <w:spacing w:after="0"/>
        <w:ind w:firstLine="709"/>
        <w:rPr>
          <w:bCs/>
          <w:sz w:val="28"/>
          <w:szCs w:val="28"/>
        </w:rPr>
      </w:pPr>
      <w:r w:rsidRPr="00F46775">
        <w:rPr>
          <w:bCs/>
          <w:sz w:val="28"/>
          <w:szCs w:val="28"/>
        </w:rPr>
        <w:t xml:space="preserve">Настоящим </w:t>
      </w:r>
      <w:r w:rsidR="00F46775" w:rsidRPr="00F46775">
        <w:rPr>
          <w:bCs/>
          <w:sz w:val="28"/>
          <w:szCs w:val="28"/>
        </w:rPr>
        <w:t xml:space="preserve">запросом информации в электронной форме (далее – запрос информации) </w:t>
      </w:r>
      <w:r w:rsidR="00CA30D8">
        <w:rPr>
          <w:bCs/>
          <w:sz w:val="28"/>
          <w:szCs w:val="28"/>
        </w:rPr>
        <w:t xml:space="preserve">Центральный банк Российской Федерации (Банк России) (далее по тексту Заказчик) </w:t>
      </w:r>
      <w:r w:rsidR="00F46775" w:rsidRPr="00F46775">
        <w:rPr>
          <w:bCs/>
          <w:sz w:val="28"/>
          <w:szCs w:val="28"/>
        </w:rPr>
        <w:t xml:space="preserve">просит предоставить информацию о ценах и условиях </w:t>
      </w:r>
      <w:r w:rsidR="00C1564C">
        <w:rPr>
          <w:bCs/>
          <w:sz w:val="28"/>
          <w:szCs w:val="28"/>
        </w:rPr>
        <w:t>выполнения работ</w:t>
      </w:r>
      <w:r w:rsidR="00CF4377">
        <w:rPr>
          <w:bCs/>
          <w:sz w:val="28"/>
          <w:szCs w:val="28"/>
        </w:rPr>
        <w:t>:</w:t>
      </w:r>
    </w:p>
    <w:p w:rsidR="00655F1F" w:rsidRDefault="00CF4377" w:rsidP="00655F1F">
      <w:pPr>
        <w:autoSpaceDE w:val="0"/>
        <w:autoSpaceDN w:val="0"/>
        <w:adjustRightInd w:val="0"/>
        <w:spacing w:after="0"/>
        <w:ind w:firstLine="709"/>
        <w:rPr>
          <w:bCs/>
          <w:sz w:val="28"/>
          <w:szCs w:val="28"/>
        </w:rPr>
      </w:pPr>
      <w:r w:rsidRPr="00CF4377">
        <w:rPr>
          <w:b/>
          <w:bCs/>
          <w:sz w:val="28"/>
          <w:szCs w:val="28"/>
        </w:rPr>
        <w:t>Лот №1.</w:t>
      </w:r>
      <w:r>
        <w:rPr>
          <w:bCs/>
          <w:sz w:val="28"/>
          <w:szCs w:val="28"/>
        </w:rPr>
        <w:t xml:space="preserve"> </w:t>
      </w:r>
      <w:r w:rsidR="00C1564C">
        <w:rPr>
          <w:bCs/>
          <w:sz w:val="28"/>
          <w:szCs w:val="28"/>
        </w:rPr>
        <w:t>П</w:t>
      </w:r>
      <w:r w:rsidR="00C1564C" w:rsidRPr="00C1564C">
        <w:rPr>
          <w:bCs/>
          <w:sz w:val="28"/>
          <w:szCs w:val="28"/>
        </w:rPr>
        <w:t>о реконструкции кирпичного забора служебного здания, расположенного по адресу: г. Владимир, ул. Б. Московская, д. 29</w:t>
      </w:r>
      <w:r w:rsidR="00C156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</w:t>
      </w:r>
      <w:r w:rsidR="00C156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1564C">
        <w:rPr>
          <w:bCs/>
          <w:sz w:val="28"/>
          <w:szCs w:val="28"/>
        </w:rPr>
        <w:t>2</w:t>
      </w:r>
      <w:r w:rsidR="00CA30D8">
        <w:rPr>
          <w:bCs/>
          <w:sz w:val="28"/>
          <w:szCs w:val="28"/>
        </w:rPr>
        <w:t>)</w:t>
      </w:r>
      <w:r w:rsidR="00655F1F" w:rsidRPr="00F46775">
        <w:rPr>
          <w:bCs/>
          <w:sz w:val="28"/>
          <w:szCs w:val="28"/>
        </w:rPr>
        <w:t>.</w:t>
      </w:r>
    </w:p>
    <w:p w:rsidR="00CF4377" w:rsidRDefault="00CF4377" w:rsidP="00CF4377">
      <w:pPr>
        <w:autoSpaceDE w:val="0"/>
        <w:autoSpaceDN w:val="0"/>
        <w:adjustRightInd w:val="0"/>
        <w:spacing w:after="0"/>
        <w:ind w:firstLine="709"/>
        <w:rPr>
          <w:bCs/>
          <w:sz w:val="28"/>
          <w:szCs w:val="28"/>
        </w:rPr>
      </w:pPr>
      <w:r w:rsidRPr="00CF4377">
        <w:rPr>
          <w:b/>
          <w:bCs/>
          <w:sz w:val="28"/>
          <w:szCs w:val="28"/>
        </w:rPr>
        <w:t>Лот №2.</w:t>
      </w:r>
      <w:r>
        <w:rPr>
          <w:bCs/>
          <w:sz w:val="28"/>
          <w:szCs w:val="28"/>
        </w:rPr>
        <w:t xml:space="preserve"> </w:t>
      </w:r>
      <w:r w:rsidR="00C1564C">
        <w:rPr>
          <w:bCs/>
          <w:sz w:val="28"/>
          <w:szCs w:val="28"/>
        </w:rPr>
        <w:t>П</w:t>
      </w:r>
      <w:r w:rsidR="00C1564C" w:rsidRPr="00C1564C">
        <w:rPr>
          <w:bCs/>
          <w:sz w:val="28"/>
          <w:szCs w:val="28"/>
        </w:rPr>
        <w:t>о выборочному капитальному ремонту здания, расположенного по адресу: Владимирская обл., г. Собинка, ул. Ленина, д.6</w:t>
      </w:r>
      <w:r>
        <w:rPr>
          <w:bCs/>
          <w:sz w:val="28"/>
          <w:szCs w:val="28"/>
        </w:rPr>
        <w:t xml:space="preserve"> (Приложение </w:t>
      </w:r>
      <w:r w:rsidR="00C1564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  <w:r w:rsidRPr="00F46775">
        <w:rPr>
          <w:bCs/>
          <w:sz w:val="28"/>
          <w:szCs w:val="28"/>
        </w:rPr>
        <w:t>.</w:t>
      </w:r>
    </w:p>
    <w:p w:rsidR="00CF4377" w:rsidRDefault="00CF4377" w:rsidP="00CF4377">
      <w:pPr>
        <w:autoSpaceDE w:val="0"/>
        <w:autoSpaceDN w:val="0"/>
        <w:adjustRightInd w:val="0"/>
        <w:spacing w:after="0"/>
        <w:ind w:firstLine="709"/>
        <w:rPr>
          <w:bCs/>
          <w:sz w:val="28"/>
          <w:szCs w:val="28"/>
        </w:rPr>
      </w:pPr>
      <w:r w:rsidRPr="00CF4377">
        <w:rPr>
          <w:b/>
          <w:bCs/>
          <w:sz w:val="28"/>
          <w:szCs w:val="28"/>
        </w:rPr>
        <w:t>Лот №3.</w:t>
      </w:r>
      <w:r>
        <w:rPr>
          <w:bCs/>
          <w:sz w:val="28"/>
          <w:szCs w:val="28"/>
        </w:rPr>
        <w:t xml:space="preserve"> </w:t>
      </w:r>
      <w:r w:rsidR="00C1564C">
        <w:rPr>
          <w:bCs/>
          <w:sz w:val="28"/>
          <w:szCs w:val="28"/>
        </w:rPr>
        <w:t>П</w:t>
      </w:r>
      <w:r w:rsidR="00C1564C" w:rsidRPr="00C1564C">
        <w:rPr>
          <w:bCs/>
          <w:sz w:val="28"/>
          <w:szCs w:val="28"/>
        </w:rPr>
        <w:t>о выборочному капитальному ремонту здания № 1 гаража на 25 автомашин Банка России, расположенного по адресу: г. Владимир, ул. Куйбышева, д. 28-б</w:t>
      </w:r>
      <w:r w:rsidR="00C156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(Приложение </w:t>
      </w:r>
      <w:r w:rsidR="00C1564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  <w:r w:rsidRPr="00F46775">
        <w:rPr>
          <w:bCs/>
          <w:sz w:val="28"/>
          <w:szCs w:val="28"/>
        </w:rPr>
        <w:t>.</w:t>
      </w:r>
    </w:p>
    <w:p w:rsidR="00CF4377" w:rsidRDefault="00CF4377" w:rsidP="00CF4377">
      <w:pPr>
        <w:autoSpaceDE w:val="0"/>
        <w:autoSpaceDN w:val="0"/>
        <w:adjustRightInd w:val="0"/>
        <w:spacing w:after="0"/>
        <w:ind w:firstLine="709"/>
        <w:rPr>
          <w:bCs/>
          <w:sz w:val="28"/>
          <w:szCs w:val="28"/>
        </w:rPr>
      </w:pPr>
      <w:r w:rsidRPr="00CF4377">
        <w:rPr>
          <w:b/>
          <w:bCs/>
          <w:sz w:val="28"/>
          <w:szCs w:val="28"/>
        </w:rPr>
        <w:t>Лот №4.</w:t>
      </w:r>
      <w:r>
        <w:rPr>
          <w:bCs/>
          <w:sz w:val="28"/>
          <w:szCs w:val="28"/>
        </w:rPr>
        <w:t xml:space="preserve"> </w:t>
      </w:r>
      <w:r w:rsidR="001401FC">
        <w:rPr>
          <w:bCs/>
          <w:sz w:val="28"/>
          <w:szCs w:val="28"/>
        </w:rPr>
        <w:t>П</w:t>
      </w:r>
      <w:r w:rsidR="00C1564C" w:rsidRPr="00C1564C">
        <w:rPr>
          <w:bCs/>
          <w:sz w:val="28"/>
          <w:szCs w:val="28"/>
        </w:rPr>
        <w:t>о текущему ремонту служебного здания Отделения Владимир по адресу: г. Владимир, ул. Б. Московская, д. 29</w:t>
      </w:r>
      <w:r>
        <w:rPr>
          <w:bCs/>
          <w:sz w:val="28"/>
          <w:szCs w:val="28"/>
        </w:rPr>
        <w:t xml:space="preserve"> (Приложение </w:t>
      </w:r>
      <w:r w:rsidR="00C1564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</w:t>
      </w:r>
      <w:r w:rsidRPr="00F46775">
        <w:rPr>
          <w:bCs/>
          <w:sz w:val="28"/>
          <w:szCs w:val="28"/>
        </w:rPr>
        <w:t>.</w:t>
      </w:r>
    </w:p>
    <w:p w:rsidR="00E477B9" w:rsidRPr="000C6791" w:rsidRDefault="00E477B9" w:rsidP="00655F1F">
      <w:pPr>
        <w:autoSpaceDE w:val="0"/>
        <w:autoSpaceDN w:val="0"/>
        <w:adjustRightInd w:val="0"/>
        <w:spacing w:after="0"/>
        <w:ind w:firstLine="709"/>
        <w:rPr>
          <w:bCs/>
          <w:i/>
          <w:sz w:val="16"/>
          <w:szCs w:val="16"/>
          <w:highlight w:val="yellow"/>
        </w:rPr>
      </w:pPr>
    </w:p>
    <w:p w:rsidR="00655F1F" w:rsidRPr="000F447A" w:rsidRDefault="00FA6272" w:rsidP="00655F1F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Дата и время н</w:t>
      </w:r>
      <w:r w:rsidR="00655F1F" w:rsidRPr="00F46775">
        <w:rPr>
          <w:kern w:val="28"/>
          <w:sz w:val="28"/>
          <w:szCs w:val="28"/>
        </w:rPr>
        <w:t>ачал</w:t>
      </w:r>
      <w:r>
        <w:rPr>
          <w:kern w:val="28"/>
          <w:sz w:val="28"/>
          <w:szCs w:val="28"/>
        </w:rPr>
        <w:t>а</w:t>
      </w:r>
      <w:r w:rsidR="00655F1F" w:rsidRPr="00F46775">
        <w:rPr>
          <w:kern w:val="28"/>
          <w:sz w:val="28"/>
          <w:szCs w:val="28"/>
        </w:rPr>
        <w:t xml:space="preserve"> подачи предложений на ЭТП: </w:t>
      </w:r>
      <w:r w:rsidR="007327D4">
        <w:rPr>
          <w:i/>
          <w:sz w:val="28"/>
          <w:szCs w:val="28"/>
          <w:u w:val="single"/>
        </w:rPr>
        <w:t>1</w:t>
      </w:r>
      <w:r w:rsidR="00C1564C">
        <w:rPr>
          <w:i/>
          <w:sz w:val="28"/>
          <w:szCs w:val="28"/>
          <w:u w:val="single"/>
        </w:rPr>
        <w:t>8</w:t>
      </w:r>
      <w:r w:rsidR="007327D4">
        <w:rPr>
          <w:i/>
          <w:sz w:val="28"/>
          <w:szCs w:val="28"/>
          <w:u w:val="single"/>
        </w:rPr>
        <w:t>.03.2019</w:t>
      </w:r>
      <w:r w:rsidR="005F705E" w:rsidRPr="000F447A">
        <w:rPr>
          <w:i/>
          <w:sz w:val="28"/>
          <w:szCs w:val="28"/>
          <w:u w:val="single"/>
        </w:rPr>
        <w:t xml:space="preserve"> в 9:00</w:t>
      </w:r>
    </w:p>
    <w:p w:rsidR="00655F1F" w:rsidRPr="000F447A" w:rsidRDefault="00FA6272" w:rsidP="00655F1F">
      <w:pPr>
        <w:pStyle w:val="a"/>
        <w:numPr>
          <w:ilvl w:val="0"/>
          <w:numId w:val="0"/>
        </w:numPr>
        <w:spacing w:after="0" w:line="240" w:lineRule="auto"/>
        <w:ind w:right="-1"/>
        <w:jc w:val="both"/>
        <w:rPr>
          <w:sz w:val="28"/>
          <w:szCs w:val="28"/>
        </w:rPr>
      </w:pPr>
      <w:r w:rsidRPr="000F447A">
        <w:rPr>
          <w:kern w:val="28"/>
          <w:sz w:val="28"/>
          <w:szCs w:val="28"/>
        </w:rPr>
        <w:t xml:space="preserve">Дата и время окончания </w:t>
      </w:r>
      <w:r w:rsidR="00655F1F" w:rsidRPr="000F447A">
        <w:rPr>
          <w:kern w:val="28"/>
          <w:sz w:val="28"/>
          <w:szCs w:val="28"/>
        </w:rPr>
        <w:t xml:space="preserve">подачи предложений на ЭТП: </w:t>
      </w:r>
      <w:r w:rsidR="00C1564C">
        <w:rPr>
          <w:i/>
          <w:sz w:val="28"/>
          <w:szCs w:val="28"/>
          <w:u w:val="single"/>
        </w:rPr>
        <w:t>22</w:t>
      </w:r>
      <w:r w:rsidR="007327D4">
        <w:rPr>
          <w:i/>
          <w:sz w:val="28"/>
          <w:szCs w:val="28"/>
          <w:u w:val="single"/>
        </w:rPr>
        <w:t>.03.2019 в 17:00</w:t>
      </w:r>
    </w:p>
    <w:p w:rsidR="00FA6272" w:rsidRPr="00F46775" w:rsidRDefault="00FA6272" w:rsidP="00FA6272">
      <w:pPr>
        <w:pStyle w:val="a"/>
        <w:numPr>
          <w:ilvl w:val="0"/>
          <w:numId w:val="0"/>
        </w:numPr>
        <w:spacing w:line="240" w:lineRule="auto"/>
        <w:ind w:right="566"/>
        <w:jc w:val="both"/>
        <w:rPr>
          <w:noProof/>
          <w:sz w:val="28"/>
          <w:szCs w:val="28"/>
          <w:lang w:eastAsia="ru-RU"/>
        </w:rPr>
      </w:pPr>
      <w:r w:rsidRPr="000F447A">
        <w:rPr>
          <w:noProof/>
          <w:sz w:val="28"/>
          <w:szCs w:val="28"/>
          <w:lang w:eastAsia="ru-RU"/>
        </w:rPr>
        <w:t xml:space="preserve">Дата подведения итогов: </w:t>
      </w:r>
      <w:r w:rsidR="00C1564C">
        <w:rPr>
          <w:noProof/>
          <w:sz w:val="28"/>
          <w:szCs w:val="28"/>
          <w:lang w:eastAsia="ru-RU"/>
        </w:rPr>
        <w:t>04</w:t>
      </w:r>
      <w:r w:rsidR="007327D4">
        <w:rPr>
          <w:i/>
          <w:sz w:val="28"/>
          <w:szCs w:val="28"/>
          <w:u w:val="single"/>
        </w:rPr>
        <w:t>.0</w:t>
      </w:r>
      <w:r w:rsidR="00C1564C">
        <w:rPr>
          <w:i/>
          <w:sz w:val="28"/>
          <w:szCs w:val="28"/>
          <w:u w:val="single"/>
        </w:rPr>
        <w:t>4</w:t>
      </w:r>
      <w:r w:rsidR="005F705E" w:rsidRPr="000F447A">
        <w:rPr>
          <w:i/>
          <w:sz w:val="28"/>
          <w:szCs w:val="28"/>
          <w:u w:val="single"/>
        </w:rPr>
        <w:t>.201</w:t>
      </w:r>
      <w:r w:rsidR="007327D4">
        <w:rPr>
          <w:i/>
          <w:sz w:val="28"/>
          <w:szCs w:val="28"/>
          <w:u w:val="single"/>
        </w:rPr>
        <w:t>9</w:t>
      </w:r>
    </w:p>
    <w:p w:rsidR="00FA6272" w:rsidRPr="000C6791" w:rsidRDefault="00FA6272" w:rsidP="00FA6272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16"/>
          <w:szCs w:val="16"/>
        </w:rPr>
      </w:pPr>
    </w:p>
    <w:p w:rsidR="00E477B9" w:rsidRPr="00E477B9" w:rsidRDefault="00E477B9" w:rsidP="00E477B9">
      <w:pPr>
        <w:tabs>
          <w:tab w:val="left" w:pos="709"/>
        </w:tabs>
        <w:spacing w:after="0"/>
        <w:rPr>
          <w:sz w:val="28"/>
          <w:szCs w:val="28"/>
        </w:rPr>
      </w:pPr>
      <w:r w:rsidRPr="00E477B9">
        <w:rPr>
          <w:sz w:val="28"/>
          <w:szCs w:val="28"/>
        </w:rPr>
        <w:t xml:space="preserve">Контактная информация Заказчика: </w:t>
      </w:r>
    </w:p>
    <w:p w:rsidR="00E477B9" w:rsidRPr="00E477B9" w:rsidRDefault="00E477B9" w:rsidP="00E477B9">
      <w:pPr>
        <w:tabs>
          <w:tab w:val="left" w:pos="709"/>
        </w:tabs>
        <w:spacing w:after="0"/>
        <w:rPr>
          <w:sz w:val="28"/>
          <w:szCs w:val="28"/>
        </w:rPr>
      </w:pPr>
      <w:r w:rsidRPr="00E477B9">
        <w:rPr>
          <w:sz w:val="28"/>
          <w:szCs w:val="28"/>
        </w:rPr>
        <w:t xml:space="preserve">Адрес: </w:t>
      </w:r>
      <w:r w:rsidR="00080515" w:rsidRPr="00116A7C">
        <w:rPr>
          <w:sz w:val="28"/>
          <w:szCs w:val="28"/>
        </w:rPr>
        <w:t>125424, г. Москва, Волоколамское ш., д. 75</w:t>
      </w:r>
    </w:p>
    <w:p w:rsidR="00E477B9" w:rsidRPr="00E477B9" w:rsidRDefault="00E477B9" w:rsidP="00E477B9">
      <w:p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  <w:r w:rsidRPr="00E477B9">
        <w:rPr>
          <w:sz w:val="28"/>
          <w:szCs w:val="28"/>
        </w:rPr>
        <w:t xml:space="preserve"> </w:t>
      </w:r>
      <w:r w:rsidR="00C1564C">
        <w:rPr>
          <w:sz w:val="28"/>
          <w:szCs w:val="28"/>
        </w:rPr>
        <w:t>Беганская Екатерина Алексеевна</w:t>
      </w:r>
    </w:p>
    <w:p w:rsidR="00E477B9" w:rsidRPr="001401FC" w:rsidRDefault="00E477B9" w:rsidP="00E477B9">
      <w:pPr>
        <w:tabs>
          <w:tab w:val="left" w:pos="709"/>
        </w:tabs>
        <w:spacing w:after="0"/>
        <w:rPr>
          <w:sz w:val="28"/>
          <w:szCs w:val="28"/>
          <w:lang w:val="en-US"/>
        </w:rPr>
      </w:pPr>
      <w:r w:rsidRPr="003326A5">
        <w:rPr>
          <w:sz w:val="28"/>
          <w:szCs w:val="28"/>
          <w:lang w:val="en-US"/>
        </w:rPr>
        <w:t>e</w:t>
      </w:r>
      <w:r w:rsidRPr="001401FC">
        <w:rPr>
          <w:sz w:val="28"/>
          <w:szCs w:val="28"/>
          <w:lang w:val="en-US"/>
        </w:rPr>
        <w:t>-</w:t>
      </w:r>
      <w:r w:rsidRPr="003326A5">
        <w:rPr>
          <w:sz w:val="28"/>
          <w:szCs w:val="28"/>
          <w:lang w:val="en-US"/>
        </w:rPr>
        <w:t>mail</w:t>
      </w:r>
      <w:r w:rsidRPr="001401FC">
        <w:rPr>
          <w:sz w:val="28"/>
          <w:szCs w:val="28"/>
          <w:lang w:val="en-US"/>
        </w:rPr>
        <w:t xml:space="preserve">: </w:t>
      </w:r>
      <w:r w:rsidR="00C1564C" w:rsidRPr="001401FC">
        <w:rPr>
          <w:sz w:val="28"/>
          <w:szCs w:val="28"/>
          <w:lang w:val="en-US"/>
        </w:rPr>
        <w:t>bea6</w:t>
      </w:r>
      <w:r w:rsidR="00231C9E" w:rsidRPr="001401FC">
        <w:rPr>
          <w:sz w:val="28"/>
          <w:szCs w:val="28"/>
          <w:lang w:val="en-US"/>
        </w:rPr>
        <w:t>@</w:t>
      </w:r>
      <w:r w:rsidR="00231C9E" w:rsidRPr="00C53FBF">
        <w:rPr>
          <w:sz w:val="28"/>
          <w:szCs w:val="28"/>
          <w:lang w:val="en-US"/>
        </w:rPr>
        <w:t>mail</w:t>
      </w:r>
      <w:r w:rsidR="00231C9E" w:rsidRPr="001401FC">
        <w:rPr>
          <w:sz w:val="28"/>
          <w:szCs w:val="28"/>
          <w:lang w:val="en-US"/>
        </w:rPr>
        <w:t>.</w:t>
      </w:r>
      <w:r w:rsidR="00231C9E" w:rsidRPr="00C53FBF">
        <w:rPr>
          <w:sz w:val="28"/>
          <w:szCs w:val="28"/>
          <w:lang w:val="en-US"/>
        </w:rPr>
        <w:t>cbr</w:t>
      </w:r>
      <w:r w:rsidR="00231C9E" w:rsidRPr="001401FC">
        <w:rPr>
          <w:sz w:val="28"/>
          <w:szCs w:val="28"/>
          <w:lang w:val="en-US"/>
        </w:rPr>
        <w:t>.</w:t>
      </w:r>
      <w:r w:rsidR="00231C9E" w:rsidRPr="00C53FBF">
        <w:rPr>
          <w:sz w:val="28"/>
          <w:szCs w:val="28"/>
          <w:lang w:val="en-US"/>
        </w:rPr>
        <w:t>ru</w:t>
      </w:r>
    </w:p>
    <w:p w:rsidR="00E477B9" w:rsidRPr="00080515" w:rsidRDefault="00E477B9" w:rsidP="00E477B9">
      <w:pPr>
        <w:tabs>
          <w:tab w:val="left" w:pos="709"/>
        </w:tabs>
        <w:spacing w:after="0"/>
        <w:rPr>
          <w:sz w:val="28"/>
          <w:szCs w:val="28"/>
        </w:rPr>
      </w:pPr>
      <w:r w:rsidRPr="00E477B9">
        <w:rPr>
          <w:sz w:val="28"/>
          <w:szCs w:val="28"/>
        </w:rPr>
        <w:t xml:space="preserve">Телефон/факс: </w:t>
      </w:r>
      <w:r w:rsidR="003326A5" w:rsidRPr="007327D4">
        <w:rPr>
          <w:sz w:val="28"/>
          <w:szCs w:val="28"/>
        </w:rPr>
        <w:t xml:space="preserve">+7 (495) </w:t>
      </w:r>
      <w:r w:rsidR="007327D4" w:rsidRPr="007327D4">
        <w:rPr>
          <w:sz w:val="28"/>
          <w:szCs w:val="28"/>
        </w:rPr>
        <w:t>747-01-54</w:t>
      </w:r>
    </w:p>
    <w:p w:rsidR="00E477B9" w:rsidRPr="000C6791" w:rsidRDefault="00E477B9" w:rsidP="00FA6272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16"/>
          <w:szCs w:val="16"/>
        </w:rPr>
      </w:pPr>
    </w:p>
    <w:p w:rsidR="00655F1F" w:rsidRDefault="00655F1F" w:rsidP="00FC16B7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F46775">
        <w:rPr>
          <w:kern w:val="28"/>
          <w:sz w:val="28"/>
          <w:szCs w:val="28"/>
        </w:rPr>
        <w:t>Настоящий запрос информации не является публичной офертой Заказчика. Заказчик не несет никаких обязательств перед поставщиками, принявшими участие в данном запросе информации.</w:t>
      </w:r>
    </w:p>
    <w:p w:rsidR="000C6791" w:rsidRPr="000C6791" w:rsidRDefault="000C6791" w:rsidP="00655F1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16"/>
          <w:szCs w:val="16"/>
        </w:rPr>
      </w:pPr>
    </w:p>
    <w:p w:rsidR="000C6791" w:rsidRPr="00C1564C" w:rsidRDefault="000C6791" w:rsidP="000C6791">
      <w:pPr>
        <w:tabs>
          <w:tab w:val="left" w:pos="709"/>
        </w:tabs>
        <w:spacing w:after="0"/>
        <w:ind w:firstLine="708"/>
        <w:rPr>
          <w:color w:val="333333"/>
          <w:sz w:val="28"/>
          <w:szCs w:val="28"/>
        </w:rPr>
      </w:pPr>
      <w:r w:rsidRPr="00F46775">
        <w:rPr>
          <w:sz w:val="28"/>
          <w:szCs w:val="28"/>
        </w:rPr>
        <w:t xml:space="preserve">В данном запросе информации </w:t>
      </w:r>
      <w:r w:rsidR="002B3CA8">
        <w:rPr>
          <w:sz w:val="28"/>
          <w:szCs w:val="28"/>
        </w:rPr>
        <w:t>может</w:t>
      </w:r>
      <w:r w:rsidRPr="00F46775">
        <w:rPr>
          <w:sz w:val="28"/>
          <w:szCs w:val="28"/>
        </w:rPr>
        <w:t xml:space="preserve"> прин</w:t>
      </w:r>
      <w:r w:rsidR="002B3CA8">
        <w:rPr>
          <w:sz w:val="28"/>
          <w:szCs w:val="28"/>
        </w:rPr>
        <w:t xml:space="preserve">ять </w:t>
      </w:r>
      <w:r w:rsidRPr="00F46775">
        <w:rPr>
          <w:sz w:val="28"/>
          <w:szCs w:val="28"/>
        </w:rPr>
        <w:t>участие любое юридическое лицо независимо от организационно-правовой формы, формы собственности, места нахождения и места происхождения капитала, или любое физическое лицо, зарегистрированное в качестве индивидуального предпринимателя (далее по тексту Участники)</w:t>
      </w:r>
      <w:r>
        <w:rPr>
          <w:sz w:val="28"/>
          <w:szCs w:val="28"/>
        </w:rPr>
        <w:t xml:space="preserve">, зарегистрированное </w:t>
      </w:r>
      <w:r w:rsidR="00CA30D8">
        <w:rPr>
          <w:sz w:val="28"/>
          <w:szCs w:val="28"/>
        </w:rPr>
        <w:t>на электронной торговой площадке.</w:t>
      </w:r>
      <w:r w:rsidR="00C1564C" w:rsidRPr="00C1564C">
        <w:rPr>
          <w:sz w:val="28"/>
          <w:szCs w:val="28"/>
        </w:rPr>
        <w:t xml:space="preserve"> Т</w:t>
      </w:r>
      <w:r w:rsidR="00C1564C">
        <w:rPr>
          <w:sz w:val="28"/>
          <w:szCs w:val="28"/>
        </w:rPr>
        <w:t>ребования к Подрядчику установлены в Технических заданиях к каждому лоту.</w:t>
      </w:r>
    </w:p>
    <w:p w:rsidR="00080515" w:rsidRDefault="00666BC1" w:rsidP="000C6791">
      <w:pPr>
        <w:tabs>
          <w:tab w:val="left" w:pos="709"/>
        </w:tabs>
        <w:spacing w:after="0"/>
        <w:ind w:firstLine="708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Участник оформляет свое предложение по р</w:t>
      </w:r>
      <w:r w:rsidRPr="00CF4377">
        <w:rPr>
          <w:kern w:val="28"/>
          <w:sz w:val="28"/>
          <w:szCs w:val="28"/>
        </w:rPr>
        <w:t>екомендованной форме подачи предложения (</w:t>
      </w:r>
      <w:r>
        <w:rPr>
          <w:kern w:val="28"/>
          <w:sz w:val="28"/>
          <w:szCs w:val="28"/>
        </w:rPr>
        <w:t>Приложение 1</w:t>
      </w:r>
      <w:r w:rsidRPr="00CF4377">
        <w:rPr>
          <w:kern w:val="28"/>
          <w:sz w:val="28"/>
          <w:szCs w:val="28"/>
        </w:rPr>
        <w:t>) и направляет Заказчику</w:t>
      </w:r>
      <w:r w:rsidRPr="002A61E9">
        <w:rPr>
          <w:kern w:val="28"/>
          <w:sz w:val="28"/>
          <w:szCs w:val="28"/>
        </w:rPr>
        <w:t xml:space="preserve"> </w:t>
      </w:r>
      <w:r w:rsidRPr="00CF4377">
        <w:rPr>
          <w:kern w:val="28"/>
          <w:sz w:val="28"/>
          <w:szCs w:val="28"/>
        </w:rPr>
        <w:t>посредством функционала электронной торговой площадки</w:t>
      </w:r>
      <w:r>
        <w:rPr>
          <w:kern w:val="28"/>
          <w:sz w:val="28"/>
          <w:szCs w:val="28"/>
        </w:rPr>
        <w:t>.</w:t>
      </w:r>
      <w:r w:rsidR="00CF4377">
        <w:rPr>
          <w:kern w:val="28"/>
          <w:sz w:val="28"/>
          <w:szCs w:val="28"/>
        </w:rPr>
        <w:t xml:space="preserve"> </w:t>
      </w:r>
      <w:r w:rsidR="00CF4377" w:rsidRPr="00CF4377">
        <w:rPr>
          <w:kern w:val="28"/>
          <w:sz w:val="28"/>
          <w:szCs w:val="28"/>
        </w:rPr>
        <w:t xml:space="preserve">Участник может подать </w:t>
      </w:r>
      <w:r w:rsidR="00CF4377">
        <w:rPr>
          <w:kern w:val="28"/>
          <w:sz w:val="28"/>
          <w:szCs w:val="28"/>
        </w:rPr>
        <w:t>предложение</w:t>
      </w:r>
      <w:r w:rsidR="00CF4377" w:rsidRPr="00CF4377">
        <w:rPr>
          <w:kern w:val="28"/>
          <w:sz w:val="28"/>
          <w:szCs w:val="28"/>
        </w:rPr>
        <w:t xml:space="preserve"> на любой лот, любые несколько лотов или все лоты по собственному выбору. При этом не допускается разделение отдельного лота на части, то есть подача </w:t>
      </w:r>
      <w:r w:rsidR="00CF4377">
        <w:rPr>
          <w:kern w:val="28"/>
          <w:sz w:val="28"/>
          <w:szCs w:val="28"/>
        </w:rPr>
        <w:t>предложения</w:t>
      </w:r>
      <w:r w:rsidR="00CF4377" w:rsidRPr="00CF4377">
        <w:rPr>
          <w:kern w:val="28"/>
          <w:sz w:val="28"/>
          <w:szCs w:val="28"/>
        </w:rPr>
        <w:t xml:space="preserve"> на часть лота по отдельным видам или объемам</w:t>
      </w:r>
      <w:r w:rsidR="00CF4377">
        <w:rPr>
          <w:kern w:val="28"/>
          <w:sz w:val="28"/>
          <w:szCs w:val="28"/>
        </w:rPr>
        <w:t xml:space="preserve"> </w:t>
      </w:r>
      <w:r w:rsidR="001401FC">
        <w:rPr>
          <w:kern w:val="28"/>
          <w:sz w:val="28"/>
          <w:szCs w:val="28"/>
        </w:rPr>
        <w:t>выполненных работ</w:t>
      </w:r>
      <w:r w:rsidR="00CF4377">
        <w:rPr>
          <w:kern w:val="28"/>
          <w:sz w:val="28"/>
          <w:szCs w:val="28"/>
        </w:rPr>
        <w:t>.</w:t>
      </w:r>
      <w:r w:rsidR="008D7E8C">
        <w:rPr>
          <w:kern w:val="28"/>
          <w:sz w:val="28"/>
          <w:szCs w:val="28"/>
        </w:rPr>
        <w:t xml:space="preserve"> </w:t>
      </w:r>
      <w:r w:rsidR="008D7E8C" w:rsidRPr="008D7E8C">
        <w:rPr>
          <w:b/>
          <w:kern w:val="28"/>
          <w:sz w:val="28"/>
          <w:szCs w:val="28"/>
        </w:rPr>
        <w:t>Участник подает отдельное предложение на каждый лот.</w:t>
      </w:r>
    </w:p>
    <w:p w:rsidR="00666BC1" w:rsidRPr="00CF4377" w:rsidRDefault="00666BC1" w:rsidP="000C6791">
      <w:pPr>
        <w:tabs>
          <w:tab w:val="left" w:pos="709"/>
        </w:tabs>
        <w:spacing w:after="0"/>
        <w:ind w:firstLine="708"/>
        <w:rPr>
          <w:kern w:val="28"/>
          <w:sz w:val="28"/>
          <w:szCs w:val="28"/>
        </w:rPr>
      </w:pPr>
    </w:p>
    <w:p w:rsidR="00B83B4A" w:rsidRPr="00CF4377" w:rsidRDefault="00080515" w:rsidP="00080515">
      <w:pPr>
        <w:tabs>
          <w:tab w:val="left" w:pos="709"/>
        </w:tabs>
        <w:spacing w:after="0"/>
        <w:ind w:firstLine="708"/>
        <w:rPr>
          <w:sz w:val="28"/>
          <w:szCs w:val="28"/>
        </w:rPr>
      </w:pPr>
      <w:r w:rsidRPr="00666BC1">
        <w:rPr>
          <w:sz w:val="28"/>
          <w:szCs w:val="28"/>
        </w:rPr>
        <w:tab/>
      </w:r>
      <w:r w:rsidRPr="00CF4377">
        <w:rPr>
          <w:sz w:val="28"/>
          <w:szCs w:val="28"/>
        </w:rPr>
        <w:t xml:space="preserve">В цену договора включаются все расходы </w:t>
      </w:r>
      <w:r w:rsidR="00666BC1" w:rsidRPr="00CF4377">
        <w:rPr>
          <w:sz w:val="28"/>
          <w:szCs w:val="28"/>
        </w:rPr>
        <w:t>Участника</w:t>
      </w:r>
      <w:r w:rsidRPr="00CF4377">
        <w:rPr>
          <w:sz w:val="28"/>
          <w:szCs w:val="28"/>
        </w:rPr>
        <w:t>, связанные с исполн</w:t>
      </w:r>
      <w:r w:rsidR="00CE0B91" w:rsidRPr="00CF4377">
        <w:rPr>
          <w:sz w:val="28"/>
          <w:szCs w:val="28"/>
        </w:rPr>
        <w:t>ением обязательств по договору.</w:t>
      </w:r>
    </w:p>
    <w:p w:rsidR="00080515" w:rsidRPr="00666BC1" w:rsidRDefault="004D7C6E" w:rsidP="00080515">
      <w:pPr>
        <w:tabs>
          <w:tab w:val="left" w:pos="709"/>
        </w:tabs>
        <w:spacing w:after="0"/>
        <w:ind w:firstLine="708"/>
        <w:rPr>
          <w:sz w:val="28"/>
          <w:szCs w:val="28"/>
        </w:rPr>
      </w:pPr>
      <w:r w:rsidRPr="00CF4377">
        <w:rPr>
          <w:sz w:val="28"/>
          <w:szCs w:val="28"/>
        </w:rPr>
        <w:t>Выплата аванса не предусмотрена</w:t>
      </w:r>
      <w:r w:rsidR="00080515" w:rsidRPr="00CF4377">
        <w:rPr>
          <w:sz w:val="28"/>
          <w:szCs w:val="28"/>
        </w:rPr>
        <w:t>.</w:t>
      </w:r>
    </w:p>
    <w:p w:rsidR="00080515" w:rsidRPr="00F46775" w:rsidRDefault="00080515" w:rsidP="000C6791">
      <w:pPr>
        <w:tabs>
          <w:tab w:val="left" w:pos="709"/>
        </w:tabs>
        <w:spacing w:after="0"/>
        <w:ind w:firstLine="708"/>
        <w:rPr>
          <w:sz w:val="28"/>
          <w:szCs w:val="28"/>
        </w:rPr>
      </w:pPr>
    </w:p>
    <w:p w:rsidR="005F705E" w:rsidRPr="00D04045" w:rsidRDefault="0009063F" w:rsidP="00A24E0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>
        <w:rPr>
          <w:sz w:val="28"/>
          <w:szCs w:val="28"/>
        </w:rPr>
        <w:tab/>
      </w:r>
      <w:r w:rsidR="00D04045">
        <w:rPr>
          <w:sz w:val="28"/>
          <w:szCs w:val="28"/>
        </w:rPr>
        <w:t xml:space="preserve">1. </w:t>
      </w:r>
      <w:r w:rsidR="005F705E" w:rsidRPr="00D04045">
        <w:rPr>
          <w:sz w:val="28"/>
          <w:szCs w:val="28"/>
        </w:rPr>
        <w:t>Форма 1. Рекомендуемая форма подачи предложения</w:t>
      </w:r>
      <w:r w:rsidR="00B5203C">
        <w:rPr>
          <w:sz w:val="28"/>
          <w:szCs w:val="28"/>
        </w:rPr>
        <w:t>.</w:t>
      </w:r>
    </w:p>
    <w:p w:rsidR="00AE1629" w:rsidRPr="00D04045" w:rsidRDefault="0009063F" w:rsidP="0009063F">
      <w:pPr>
        <w:spacing w:after="0"/>
        <w:ind w:left="1404" w:firstLine="720"/>
        <w:rPr>
          <w:sz w:val="28"/>
          <w:szCs w:val="28"/>
        </w:rPr>
      </w:pPr>
      <w:r w:rsidRPr="002F4755">
        <w:rPr>
          <w:sz w:val="28"/>
          <w:szCs w:val="28"/>
        </w:rPr>
        <w:t>2</w:t>
      </w:r>
      <w:r w:rsidR="002F4755" w:rsidRPr="002F4755">
        <w:rPr>
          <w:sz w:val="28"/>
          <w:szCs w:val="28"/>
        </w:rPr>
        <w:t xml:space="preserve"> - </w:t>
      </w:r>
      <w:r w:rsidR="00C1564C">
        <w:rPr>
          <w:sz w:val="28"/>
          <w:szCs w:val="28"/>
        </w:rPr>
        <w:t>5</w:t>
      </w:r>
      <w:r w:rsidR="002F4755" w:rsidRPr="002F4755">
        <w:rPr>
          <w:sz w:val="28"/>
          <w:szCs w:val="28"/>
        </w:rPr>
        <w:t>. Технические задания</w:t>
      </w:r>
      <w:r w:rsidR="00AE1629" w:rsidRPr="002F4755">
        <w:rPr>
          <w:sz w:val="28"/>
          <w:szCs w:val="28"/>
        </w:rPr>
        <w:t>.</w:t>
      </w:r>
    </w:p>
    <w:p w:rsidR="00A24E0C" w:rsidRPr="00361C4C" w:rsidRDefault="00A24E0C" w:rsidP="00A24E0C">
      <w:pPr>
        <w:spacing w:after="0"/>
        <w:ind w:left="720" w:firstLine="720"/>
      </w:pPr>
    </w:p>
    <w:p w:rsidR="005F705E" w:rsidRPr="006D6A14" w:rsidRDefault="00666BC1" w:rsidP="005F705E">
      <w:pPr>
        <w:pStyle w:val="a5"/>
        <w:tabs>
          <w:tab w:val="left" w:pos="2340"/>
        </w:tabs>
        <w:spacing w:after="0"/>
        <w:rPr>
          <w:sz w:val="28"/>
          <w:szCs w:val="28"/>
        </w:rPr>
      </w:pPr>
      <w:r w:rsidRPr="006D6A14">
        <w:rPr>
          <w:sz w:val="28"/>
          <w:szCs w:val="28"/>
        </w:rPr>
        <w:t>З</w:t>
      </w:r>
      <w:r w:rsidR="000F447A" w:rsidRPr="006D6A14">
        <w:rPr>
          <w:sz w:val="28"/>
          <w:szCs w:val="28"/>
        </w:rPr>
        <w:t>аместитель</w:t>
      </w:r>
      <w:r w:rsidR="005F705E" w:rsidRPr="006D6A14">
        <w:rPr>
          <w:sz w:val="28"/>
          <w:szCs w:val="28"/>
        </w:rPr>
        <w:t xml:space="preserve"> начальника</w:t>
      </w:r>
    </w:p>
    <w:p w:rsidR="005F705E" w:rsidRPr="006D6A14" w:rsidRDefault="005F705E" w:rsidP="005F705E">
      <w:pPr>
        <w:pStyle w:val="a5"/>
        <w:tabs>
          <w:tab w:val="left" w:pos="2340"/>
        </w:tabs>
        <w:spacing w:after="0"/>
        <w:rPr>
          <w:sz w:val="28"/>
          <w:szCs w:val="28"/>
        </w:rPr>
      </w:pPr>
      <w:r w:rsidRPr="006D6A14">
        <w:rPr>
          <w:sz w:val="28"/>
          <w:szCs w:val="28"/>
        </w:rPr>
        <w:t xml:space="preserve">ГУ Банка России по Центральному </w:t>
      </w:r>
    </w:p>
    <w:p w:rsidR="005F705E" w:rsidRPr="005F0FE7" w:rsidRDefault="005F705E" w:rsidP="005F705E">
      <w:pPr>
        <w:pStyle w:val="a5"/>
        <w:tabs>
          <w:tab w:val="left" w:pos="2340"/>
        </w:tabs>
        <w:spacing w:after="0"/>
        <w:rPr>
          <w:sz w:val="28"/>
          <w:szCs w:val="28"/>
        </w:rPr>
      </w:pPr>
      <w:r w:rsidRPr="006D6A14">
        <w:rPr>
          <w:sz w:val="28"/>
          <w:szCs w:val="28"/>
        </w:rPr>
        <w:t xml:space="preserve">федеральному округу </w:t>
      </w:r>
      <w:r w:rsidR="00666BC1" w:rsidRPr="006D6A14">
        <w:rPr>
          <w:sz w:val="28"/>
          <w:szCs w:val="28"/>
        </w:rPr>
        <w:tab/>
      </w:r>
      <w:r w:rsidR="00666BC1" w:rsidRPr="006D6A14">
        <w:rPr>
          <w:sz w:val="28"/>
          <w:szCs w:val="28"/>
        </w:rPr>
        <w:tab/>
      </w:r>
      <w:r w:rsidR="00666BC1" w:rsidRPr="006D6A14">
        <w:rPr>
          <w:sz w:val="28"/>
          <w:szCs w:val="28"/>
        </w:rPr>
        <w:tab/>
      </w:r>
      <w:r w:rsidR="00666BC1" w:rsidRPr="006D6A14">
        <w:rPr>
          <w:sz w:val="28"/>
          <w:szCs w:val="28"/>
        </w:rPr>
        <w:tab/>
      </w:r>
      <w:r w:rsidR="00666BC1" w:rsidRPr="006D6A14">
        <w:rPr>
          <w:sz w:val="28"/>
          <w:szCs w:val="28"/>
        </w:rPr>
        <w:tab/>
      </w:r>
      <w:r w:rsidR="00666BC1" w:rsidRPr="006D6A14">
        <w:rPr>
          <w:sz w:val="28"/>
          <w:szCs w:val="28"/>
        </w:rPr>
        <w:tab/>
      </w:r>
      <w:r w:rsidR="00666BC1" w:rsidRPr="006D6A14">
        <w:rPr>
          <w:sz w:val="28"/>
          <w:szCs w:val="28"/>
        </w:rPr>
        <w:tab/>
        <w:t xml:space="preserve">   В.А. Гридчин</w:t>
      </w:r>
    </w:p>
    <w:p w:rsidR="000C6791" w:rsidRPr="000C6791" w:rsidRDefault="000C6791" w:rsidP="00655F1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16"/>
          <w:szCs w:val="16"/>
        </w:rPr>
      </w:pPr>
    </w:p>
    <w:p w:rsidR="003326A5" w:rsidRDefault="003326A5" w:rsidP="002A14F9">
      <w:pPr>
        <w:jc w:val="right"/>
        <w:rPr>
          <w:sz w:val="28"/>
          <w:szCs w:val="28"/>
        </w:rPr>
        <w:sectPr w:rsidR="003326A5" w:rsidSect="00666BC1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2A14F9" w:rsidRDefault="00F46775" w:rsidP="002A14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A6272" w:rsidRDefault="00FA6272" w:rsidP="002A14F9">
      <w:pPr>
        <w:jc w:val="right"/>
        <w:rPr>
          <w:sz w:val="28"/>
          <w:szCs w:val="28"/>
        </w:rPr>
      </w:pPr>
    </w:p>
    <w:p w:rsidR="00F46775" w:rsidRDefault="00F46775" w:rsidP="00F4677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1. Рекомендуемая форма подачи предложения</w:t>
      </w:r>
    </w:p>
    <w:p w:rsidR="00FA6272" w:rsidRDefault="00FA6272" w:rsidP="00F46775">
      <w:pPr>
        <w:jc w:val="center"/>
        <w:rPr>
          <w:sz w:val="28"/>
          <w:szCs w:val="28"/>
        </w:rPr>
      </w:pPr>
    </w:p>
    <w:p w:rsidR="00662828" w:rsidRPr="00F46775" w:rsidRDefault="00662828" w:rsidP="00662828">
      <w:pPr>
        <w:widowControl w:val="0"/>
        <w:tabs>
          <w:tab w:val="left" w:pos="4440"/>
        </w:tabs>
        <w:autoSpaceDE w:val="0"/>
        <w:autoSpaceDN w:val="0"/>
        <w:adjustRightInd w:val="0"/>
        <w:spacing w:after="0"/>
        <w:rPr>
          <w:i/>
          <w:sz w:val="28"/>
          <w:szCs w:val="28"/>
        </w:rPr>
      </w:pPr>
      <w:r w:rsidRPr="003326A5">
        <w:rPr>
          <w:i/>
          <w:sz w:val="28"/>
          <w:szCs w:val="28"/>
        </w:rPr>
        <w:t xml:space="preserve">Исх. № ___                         </w:t>
      </w:r>
    </w:p>
    <w:p w:rsidR="00662828" w:rsidRPr="00F46775" w:rsidRDefault="00662828" w:rsidP="00662828">
      <w:pPr>
        <w:widowControl w:val="0"/>
        <w:autoSpaceDE w:val="0"/>
        <w:autoSpaceDN w:val="0"/>
        <w:adjustRightInd w:val="0"/>
        <w:spacing w:after="0"/>
        <w:rPr>
          <w:i/>
          <w:sz w:val="28"/>
          <w:szCs w:val="28"/>
        </w:rPr>
      </w:pPr>
      <w:r w:rsidRPr="00F46775">
        <w:rPr>
          <w:i/>
          <w:sz w:val="28"/>
          <w:szCs w:val="28"/>
        </w:rPr>
        <w:t>от __.__.____г.</w:t>
      </w:r>
    </w:p>
    <w:p w:rsidR="002A14F9" w:rsidRPr="00F46775" w:rsidRDefault="002A14F9" w:rsidP="00662828">
      <w:pPr>
        <w:jc w:val="left"/>
        <w:rPr>
          <w:sz w:val="28"/>
          <w:szCs w:val="28"/>
        </w:rPr>
      </w:pPr>
    </w:p>
    <w:p w:rsidR="005A75A1" w:rsidRPr="00D316BA" w:rsidRDefault="0086221D" w:rsidP="005A75A1">
      <w:pPr>
        <w:pStyle w:val="31"/>
        <w:ind w:firstLine="709"/>
        <w:jc w:val="center"/>
        <w:rPr>
          <w:b w:val="0"/>
          <w:sz w:val="28"/>
          <w:szCs w:val="28"/>
          <w:highlight w:val="yellow"/>
          <w:u w:val="single"/>
        </w:rPr>
      </w:pPr>
      <w:r w:rsidRPr="00F46775">
        <w:rPr>
          <w:i w:val="0"/>
          <w:sz w:val="28"/>
          <w:szCs w:val="28"/>
        </w:rPr>
        <w:t>П</w:t>
      </w:r>
      <w:r w:rsidR="00CC73CA" w:rsidRPr="00F46775">
        <w:rPr>
          <w:i w:val="0"/>
          <w:sz w:val="28"/>
          <w:szCs w:val="28"/>
        </w:rPr>
        <w:t>редложени</w:t>
      </w:r>
      <w:r w:rsidRPr="00F46775">
        <w:rPr>
          <w:i w:val="0"/>
          <w:sz w:val="28"/>
          <w:szCs w:val="28"/>
        </w:rPr>
        <w:t>е</w:t>
      </w:r>
      <w:r w:rsidR="00CC73CA" w:rsidRPr="00F46775">
        <w:rPr>
          <w:i w:val="0"/>
          <w:sz w:val="28"/>
          <w:szCs w:val="28"/>
        </w:rPr>
        <w:t xml:space="preserve"> </w:t>
      </w:r>
      <w:r w:rsidR="00F46775" w:rsidRPr="009108A6">
        <w:rPr>
          <w:i w:val="0"/>
          <w:sz w:val="28"/>
          <w:szCs w:val="28"/>
        </w:rPr>
        <w:t>о цене</w:t>
      </w:r>
      <w:r w:rsidR="00F46775">
        <w:rPr>
          <w:i w:val="0"/>
          <w:sz w:val="28"/>
          <w:szCs w:val="28"/>
        </w:rPr>
        <w:t xml:space="preserve"> </w:t>
      </w:r>
      <w:r w:rsidR="00D4261E" w:rsidRPr="00F46775">
        <w:rPr>
          <w:i w:val="0"/>
          <w:sz w:val="28"/>
          <w:szCs w:val="28"/>
        </w:rPr>
        <w:t xml:space="preserve">по </w:t>
      </w:r>
      <w:r w:rsidR="002A14F9" w:rsidRPr="00F46775">
        <w:rPr>
          <w:i w:val="0"/>
          <w:sz w:val="28"/>
          <w:szCs w:val="28"/>
        </w:rPr>
        <w:t>запросу информации</w:t>
      </w:r>
      <w:r w:rsidR="00212634" w:rsidRPr="00F46775">
        <w:rPr>
          <w:i w:val="0"/>
          <w:sz w:val="28"/>
          <w:szCs w:val="28"/>
        </w:rPr>
        <w:t xml:space="preserve"> </w:t>
      </w:r>
      <w:r w:rsidR="00212634" w:rsidRPr="00F46775">
        <w:rPr>
          <w:b w:val="0"/>
          <w:sz w:val="28"/>
          <w:szCs w:val="28"/>
          <w:highlight w:val="yellow"/>
          <w:u w:val="single"/>
        </w:rPr>
        <w:t>№</w:t>
      </w:r>
      <w:r w:rsidR="00D316BA" w:rsidRPr="00F46775">
        <w:rPr>
          <w:b w:val="0"/>
          <w:sz w:val="28"/>
          <w:szCs w:val="28"/>
          <w:highlight w:val="yellow"/>
          <w:u w:val="single"/>
        </w:rPr>
        <w:t xml:space="preserve"> </w:t>
      </w:r>
      <w:r w:rsidR="00863ABC" w:rsidRPr="00F46775">
        <w:rPr>
          <w:b w:val="0"/>
          <w:sz w:val="28"/>
          <w:szCs w:val="28"/>
          <w:highlight w:val="yellow"/>
          <w:u w:val="single"/>
        </w:rPr>
        <w:t>-</w:t>
      </w:r>
      <w:r w:rsidR="00D316BA">
        <w:rPr>
          <w:b w:val="0"/>
          <w:sz w:val="28"/>
          <w:szCs w:val="28"/>
          <w:highlight w:val="yellow"/>
          <w:u w:val="single"/>
        </w:rPr>
        <w:t xml:space="preserve"> </w:t>
      </w:r>
      <w:r w:rsidR="002A14F9" w:rsidRPr="00F46775">
        <w:rPr>
          <w:b w:val="0"/>
          <w:sz w:val="28"/>
          <w:szCs w:val="28"/>
          <w:highlight w:val="yellow"/>
          <w:u w:val="single"/>
        </w:rPr>
        <w:t xml:space="preserve">указывается номер </w:t>
      </w:r>
      <w:r w:rsidR="002B3CA8" w:rsidRPr="002B3CA8">
        <w:rPr>
          <w:b w:val="0"/>
          <w:sz w:val="28"/>
          <w:szCs w:val="28"/>
          <w:highlight w:val="yellow"/>
          <w:u w:val="single"/>
        </w:rPr>
        <w:t>запроса</w:t>
      </w:r>
      <w:r w:rsidR="00D316BA" w:rsidRPr="00D316BA">
        <w:rPr>
          <w:b w:val="0"/>
          <w:sz w:val="28"/>
          <w:szCs w:val="28"/>
          <w:highlight w:val="yellow"/>
          <w:u w:val="single"/>
        </w:rPr>
        <w:t xml:space="preserve"> на ЭТП</w:t>
      </w:r>
    </w:p>
    <w:p w:rsidR="005A75A1" w:rsidRPr="00F46775" w:rsidRDefault="005A75A1" w:rsidP="008241B9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F46775">
        <w:rPr>
          <w:sz w:val="28"/>
          <w:szCs w:val="28"/>
        </w:rPr>
        <w:t xml:space="preserve">Настоящим </w:t>
      </w:r>
      <w:r w:rsidR="00496861">
        <w:rPr>
          <w:sz w:val="28"/>
          <w:szCs w:val="28"/>
        </w:rPr>
        <w:t>______</w:t>
      </w:r>
      <w:r w:rsidRPr="00F46775">
        <w:rPr>
          <w:sz w:val="28"/>
          <w:szCs w:val="28"/>
        </w:rPr>
        <w:t xml:space="preserve">_________________________________________________________, </w:t>
      </w:r>
    </w:p>
    <w:p w:rsidR="005A75A1" w:rsidRPr="00066788" w:rsidRDefault="005A75A1" w:rsidP="006D6A14">
      <w:pPr>
        <w:pStyle w:val="Default"/>
        <w:jc w:val="center"/>
        <w:rPr>
          <w:sz w:val="20"/>
          <w:szCs w:val="20"/>
        </w:rPr>
      </w:pPr>
      <w:r w:rsidRPr="00066788">
        <w:rPr>
          <w:sz w:val="20"/>
          <w:szCs w:val="20"/>
        </w:rPr>
        <w:t>(указывается полное наименование Участника с указанием организацио</w:t>
      </w:r>
      <w:r w:rsidR="006D6A14">
        <w:rPr>
          <w:sz w:val="20"/>
          <w:szCs w:val="20"/>
        </w:rPr>
        <w:t>нно-правовой формы</w:t>
      </w:r>
      <w:r w:rsidRPr="00066788">
        <w:rPr>
          <w:sz w:val="20"/>
          <w:szCs w:val="20"/>
        </w:rPr>
        <w:t>)</w:t>
      </w:r>
    </w:p>
    <w:p w:rsidR="005A75A1" w:rsidRPr="00F46775" w:rsidRDefault="005A75A1" w:rsidP="005A75A1">
      <w:pPr>
        <w:pStyle w:val="Default"/>
        <w:rPr>
          <w:sz w:val="28"/>
          <w:szCs w:val="28"/>
        </w:rPr>
      </w:pPr>
      <w:r w:rsidRPr="00F46775">
        <w:rPr>
          <w:sz w:val="28"/>
          <w:szCs w:val="28"/>
        </w:rPr>
        <w:t xml:space="preserve">зарегистрированное по адресу _____________________________________________, </w:t>
      </w:r>
    </w:p>
    <w:p w:rsidR="005A75A1" w:rsidRPr="00F46775" w:rsidRDefault="005A75A1" w:rsidP="005A75A1">
      <w:pPr>
        <w:pStyle w:val="Default"/>
        <w:rPr>
          <w:sz w:val="28"/>
          <w:szCs w:val="28"/>
        </w:rPr>
      </w:pPr>
      <w:r w:rsidRPr="00F46775">
        <w:rPr>
          <w:sz w:val="28"/>
          <w:szCs w:val="28"/>
        </w:rPr>
        <w:t xml:space="preserve">                                                                                           </w:t>
      </w:r>
      <w:r w:rsidRPr="00066788">
        <w:rPr>
          <w:sz w:val="20"/>
          <w:szCs w:val="20"/>
        </w:rPr>
        <w:t>(юридический адрес Участника)</w:t>
      </w:r>
    </w:p>
    <w:p w:rsidR="005A75A1" w:rsidRPr="00F46775" w:rsidRDefault="005A75A1" w:rsidP="005A75A1">
      <w:pPr>
        <w:pStyle w:val="Default"/>
        <w:rPr>
          <w:sz w:val="28"/>
          <w:szCs w:val="28"/>
        </w:rPr>
      </w:pPr>
      <w:r w:rsidRPr="00F46775">
        <w:rPr>
          <w:sz w:val="28"/>
          <w:szCs w:val="28"/>
        </w:rPr>
        <w:t xml:space="preserve">в лице _________________________________________________________________, </w:t>
      </w:r>
    </w:p>
    <w:p w:rsidR="005A75A1" w:rsidRPr="00066788" w:rsidRDefault="005A75A1" w:rsidP="006D6A14">
      <w:pPr>
        <w:pStyle w:val="Default"/>
        <w:jc w:val="center"/>
        <w:rPr>
          <w:sz w:val="20"/>
          <w:szCs w:val="20"/>
        </w:rPr>
      </w:pPr>
      <w:r w:rsidRPr="00066788">
        <w:rPr>
          <w:sz w:val="20"/>
          <w:szCs w:val="20"/>
        </w:rPr>
        <w:t>(наименование должности, Ф.И.О. руководителя, уполномоченного лица)</w:t>
      </w:r>
    </w:p>
    <w:p w:rsidR="00C62F27" w:rsidRDefault="00291D73" w:rsidP="00C17369">
      <w:pPr>
        <w:pStyle w:val="a5"/>
        <w:rPr>
          <w:bCs/>
          <w:sz w:val="28"/>
          <w:szCs w:val="28"/>
        </w:rPr>
      </w:pPr>
      <w:r w:rsidRPr="00F46775">
        <w:rPr>
          <w:sz w:val="28"/>
          <w:szCs w:val="28"/>
        </w:rPr>
        <w:t xml:space="preserve">сообщает о согласии </w:t>
      </w:r>
      <w:r w:rsidR="00C1564C">
        <w:rPr>
          <w:bCs/>
          <w:sz w:val="28"/>
          <w:szCs w:val="28"/>
        </w:rPr>
        <w:t xml:space="preserve">выполнить работы </w:t>
      </w:r>
      <w:r w:rsidR="0097392D">
        <w:rPr>
          <w:bCs/>
          <w:sz w:val="28"/>
          <w:szCs w:val="28"/>
        </w:rPr>
        <w:t xml:space="preserve"> </w:t>
      </w:r>
      <w:r w:rsidR="00C1564C">
        <w:rPr>
          <w:b/>
          <w:bCs/>
          <w:sz w:val="28"/>
          <w:szCs w:val="28"/>
        </w:rPr>
        <w:t>___________________________</w:t>
      </w:r>
      <w:r w:rsidR="00D316BA" w:rsidRPr="000E04AC">
        <w:rPr>
          <w:b/>
          <w:bCs/>
          <w:sz w:val="28"/>
          <w:szCs w:val="28"/>
        </w:rPr>
        <w:t xml:space="preserve"> (Лот №</w:t>
      </w:r>
      <w:r w:rsidR="00D316BA" w:rsidRPr="000E04AC">
        <w:rPr>
          <w:b/>
          <w:bCs/>
          <w:sz w:val="28"/>
          <w:szCs w:val="28"/>
          <w:highlight w:val="yellow"/>
        </w:rPr>
        <w:t>__</w:t>
      </w:r>
      <w:r w:rsidR="00D316BA" w:rsidRPr="000E04AC">
        <w:rPr>
          <w:b/>
          <w:bCs/>
          <w:sz w:val="28"/>
          <w:szCs w:val="28"/>
        </w:rPr>
        <w:t>)</w:t>
      </w:r>
      <w:r w:rsidR="00D316BA">
        <w:rPr>
          <w:bCs/>
          <w:sz w:val="28"/>
          <w:szCs w:val="28"/>
        </w:rPr>
        <w:t xml:space="preserve"> </w:t>
      </w:r>
      <w:r w:rsidR="00CE0B91" w:rsidRPr="0097392D">
        <w:rPr>
          <w:bCs/>
          <w:sz w:val="28"/>
          <w:szCs w:val="28"/>
        </w:rPr>
        <w:t xml:space="preserve">на условиях, </w:t>
      </w:r>
      <w:r w:rsidR="00C62F27" w:rsidRPr="0097392D">
        <w:rPr>
          <w:bCs/>
          <w:sz w:val="28"/>
          <w:szCs w:val="28"/>
        </w:rPr>
        <w:t xml:space="preserve">указанных в данном </w:t>
      </w:r>
      <w:r w:rsidR="00E00014" w:rsidRPr="0097392D">
        <w:rPr>
          <w:bCs/>
          <w:sz w:val="28"/>
          <w:szCs w:val="28"/>
        </w:rPr>
        <w:t>запросе информации</w:t>
      </w:r>
      <w:r w:rsidR="00C62F27" w:rsidRPr="0097392D">
        <w:rPr>
          <w:bCs/>
          <w:sz w:val="28"/>
          <w:szCs w:val="28"/>
        </w:rPr>
        <w:t xml:space="preserve"> по следующей цене:</w:t>
      </w:r>
    </w:p>
    <w:p w:rsidR="00D85B4A" w:rsidRPr="00D85B4A" w:rsidRDefault="00D85B4A" w:rsidP="00D85B4A">
      <w:pPr>
        <w:pStyle w:val="af8"/>
        <w:tabs>
          <w:tab w:val="clear" w:pos="9590"/>
        </w:tabs>
        <w:jc w:val="center"/>
        <w:rPr>
          <w:rFonts w:ascii="Times New Roman" w:hAnsi="Times New Roman"/>
          <w:b/>
          <w:sz w:val="28"/>
          <w:szCs w:val="28"/>
        </w:rPr>
      </w:pPr>
      <w:r w:rsidRPr="00D85B4A">
        <w:rPr>
          <w:rFonts w:ascii="Times New Roman" w:hAnsi="Times New Roman"/>
          <w:b/>
          <w:sz w:val="28"/>
          <w:szCs w:val="28"/>
        </w:rPr>
        <w:t>Предложение в отношении объекта закупки:</w:t>
      </w:r>
    </w:p>
    <w:p w:rsidR="00D85B4A" w:rsidRDefault="00D85B4A" w:rsidP="00D85B4A">
      <w:pPr>
        <w:tabs>
          <w:tab w:val="left" w:pos="7050"/>
          <w:tab w:val="left" w:pos="7755"/>
        </w:tabs>
        <w:autoSpaceDE w:val="0"/>
        <w:ind w:left="705" w:hanging="705"/>
        <w:rPr>
          <w:rFonts w:eastAsia="Times New Roman CYR"/>
          <w:b/>
          <w:bCs/>
        </w:rPr>
      </w:pPr>
    </w:p>
    <w:p w:rsidR="00D85B4A" w:rsidRPr="00D85B4A" w:rsidRDefault="00D85B4A" w:rsidP="00D85B4A">
      <w:pPr>
        <w:tabs>
          <w:tab w:val="left" w:pos="7050"/>
          <w:tab w:val="left" w:pos="7755"/>
        </w:tabs>
        <w:autoSpaceDE w:val="0"/>
        <w:ind w:left="705" w:hanging="705"/>
        <w:rPr>
          <w:rFonts w:eastAsia="Times New Roman CYR"/>
          <w:b/>
          <w:bCs/>
          <w:sz w:val="28"/>
          <w:szCs w:val="28"/>
        </w:rPr>
      </w:pPr>
      <w:r w:rsidRPr="00D85B4A">
        <w:rPr>
          <w:rFonts w:eastAsia="Times New Roman CYR"/>
          <w:b/>
          <w:bCs/>
          <w:sz w:val="28"/>
          <w:szCs w:val="28"/>
        </w:rPr>
        <w:t xml:space="preserve"> Цена договора:</w:t>
      </w:r>
      <w:r w:rsidRPr="00D85B4A">
        <w:rPr>
          <w:rFonts w:eastAsia="Times New Roman CYR"/>
          <w:bCs/>
          <w:sz w:val="28"/>
          <w:szCs w:val="28"/>
        </w:rPr>
        <w:t>________________</w:t>
      </w:r>
      <w:r w:rsidRPr="00D85B4A">
        <w:rPr>
          <w:rFonts w:eastAsia="Times New Roman CYR"/>
          <w:b/>
          <w:bCs/>
          <w:sz w:val="28"/>
          <w:szCs w:val="28"/>
        </w:rPr>
        <w:t xml:space="preserve"> </w:t>
      </w:r>
      <w:r w:rsidRPr="00D85B4A">
        <w:rPr>
          <w:rFonts w:eastAsia="Times New Roman CYR"/>
          <w:bCs/>
          <w:i/>
          <w:sz w:val="28"/>
          <w:szCs w:val="28"/>
        </w:rPr>
        <w:t>(указывается цифрами и прописью)</w:t>
      </w:r>
      <w:r w:rsidRPr="00D85B4A">
        <w:rPr>
          <w:rFonts w:eastAsia="Times New Roman CYR"/>
          <w:b/>
          <w:bCs/>
          <w:sz w:val="28"/>
          <w:szCs w:val="28"/>
        </w:rPr>
        <w:t xml:space="preserve"> </w:t>
      </w:r>
      <w:r w:rsidRPr="00D85B4A">
        <w:rPr>
          <w:rFonts w:eastAsia="Times New Roman CYR"/>
          <w:bCs/>
          <w:sz w:val="28"/>
          <w:szCs w:val="28"/>
        </w:rPr>
        <w:t>руб.</w:t>
      </w:r>
    </w:p>
    <w:p w:rsidR="00D85B4A" w:rsidRDefault="00D85B4A" w:rsidP="00D85B4A">
      <w:pPr>
        <w:autoSpaceDE w:val="0"/>
        <w:rPr>
          <w:bCs/>
          <w:sz w:val="28"/>
          <w:szCs w:val="28"/>
        </w:rPr>
      </w:pPr>
      <w:r w:rsidRPr="00D85B4A">
        <w:rPr>
          <w:sz w:val="28"/>
          <w:szCs w:val="28"/>
        </w:rPr>
        <w:t xml:space="preserve">в т.ч. НДС ________________________  </w:t>
      </w:r>
      <w:r w:rsidRPr="00D85B4A">
        <w:rPr>
          <w:bCs/>
          <w:i/>
          <w:sz w:val="28"/>
          <w:szCs w:val="28"/>
        </w:rPr>
        <w:t>(указывается цифрами и прописью)</w:t>
      </w:r>
      <w:r w:rsidRPr="00D85B4A">
        <w:rPr>
          <w:b/>
          <w:bCs/>
          <w:sz w:val="28"/>
          <w:szCs w:val="28"/>
        </w:rPr>
        <w:t xml:space="preserve"> </w:t>
      </w:r>
      <w:r w:rsidRPr="00D85B4A">
        <w:rPr>
          <w:bCs/>
          <w:sz w:val="28"/>
          <w:szCs w:val="28"/>
        </w:rPr>
        <w:t>руб.</w:t>
      </w:r>
    </w:p>
    <w:p w:rsidR="001401FC" w:rsidRPr="00D85B4A" w:rsidRDefault="001401FC" w:rsidP="00D85B4A">
      <w:pPr>
        <w:autoSpaceDE w:val="0"/>
        <w:rPr>
          <w:sz w:val="28"/>
          <w:szCs w:val="28"/>
        </w:rPr>
      </w:pPr>
    </w:p>
    <w:p w:rsidR="008241B9" w:rsidRDefault="00447A8E" w:rsidP="0058505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F46775">
        <w:rPr>
          <w:sz w:val="28"/>
          <w:szCs w:val="28"/>
        </w:rPr>
        <w:t>В стоимость настоящего предложения о цене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3C0108" w:rsidRPr="003451D3" w:rsidRDefault="00A83902" w:rsidP="0058505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1401FC">
        <w:rPr>
          <w:sz w:val="28"/>
          <w:szCs w:val="28"/>
        </w:rPr>
        <w:t>выполнения работ</w:t>
      </w:r>
      <w:r w:rsidR="004F33FD">
        <w:rPr>
          <w:sz w:val="28"/>
          <w:szCs w:val="28"/>
        </w:rPr>
        <w:t>:</w:t>
      </w:r>
      <w:r w:rsidR="009C0FA4">
        <w:rPr>
          <w:sz w:val="28"/>
          <w:szCs w:val="28"/>
        </w:rPr>
        <w:t xml:space="preserve"> </w:t>
      </w:r>
      <w:r w:rsidR="00D85B4A">
        <w:rPr>
          <w:sz w:val="28"/>
          <w:szCs w:val="28"/>
        </w:rPr>
        <w:t>__________________________</w:t>
      </w:r>
      <w:r w:rsidR="004F33FD" w:rsidRPr="003451D3">
        <w:rPr>
          <w:sz w:val="28"/>
          <w:szCs w:val="28"/>
        </w:rPr>
        <w:t>.</w:t>
      </w:r>
    </w:p>
    <w:p w:rsidR="00A5029F" w:rsidRPr="008241B9" w:rsidRDefault="00447A8E" w:rsidP="0058505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3451D3">
        <w:rPr>
          <w:sz w:val="28"/>
          <w:szCs w:val="28"/>
          <w:highlight w:val="yellow"/>
        </w:rPr>
        <w:t xml:space="preserve">К настоящему предложению прилагаются следующие документы: </w:t>
      </w:r>
      <w:r w:rsidRPr="00CE0B91">
        <w:rPr>
          <w:i/>
          <w:sz w:val="28"/>
          <w:szCs w:val="28"/>
          <w:highlight w:val="yellow"/>
        </w:rPr>
        <w:t>(Участник перечисляет приложения к предложению</w:t>
      </w:r>
      <w:r w:rsidR="003451D3" w:rsidRPr="00CE0B91">
        <w:rPr>
          <w:i/>
          <w:sz w:val="28"/>
          <w:szCs w:val="28"/>
          <w:highlight w:val="yellow"/>
        </w:rPr>
        <w:t xml:space="preserve"> – в случае их наличия</w:t>
      </w:r>
      <w:r w:rsidRPr="00CE0B91">
        <w:rPr>
          <w:i/>
          <w:sz w:val="28"/>
          <w:szCs w:val="28"/>
          <w:highlight w:val="yellow"/>
        </w:rPr>
        <w:t>)</w:t>
      </w:r>
      <w:r w:rsidR="00A5029F" w:rsidRPr="008241B9">
        <w:rPr>
          <w:i/>
          <w:sz w:val="28"/>
          <w:szCs w:val="28"/>
          <w:highlight w:val="yellow"/>
        </w:rPr>
        <w:t>:</w:t>
      </w:r>
    </w:p>
    <w:p w:rsidR="00447A8E" w:rsidRPr="0083699A" w:rsidRDefault="00BF011E" w:rsidP="00585055">
      <w:pPr>
        <w:pStyle w:val="a4"/>
        <w:numPr>
          <w:ilvl w:val="0"/>
          <w:numId w:val="5"/>
        </w:numPr>
        <w:rPr>
          <w:i/>
          <w:sz w:val="28"/>
          <w:szCs w:val="28"/>
          <w:highlight w:val="yellow"/>
        </w:rPr>
      </w:pPr>
      <w:r w:rsidRPr="0083699A">
        <w:rPr>
          <w:i/>
          <w:sz w:val="28"/>
          <w:szCs w:val="28"/>
          <w:highlight w:val="yellow"/>
        </w:rPr>
        <w:t xml:space="preserve">Техническое предложение (участник запроса в свободной форме приводит описание </w:t>
      </w:r>
      <w:r w:rsidR="001401FC">
        <w:rPr>
          <w:i/>
          <w:sz w:val="28"/>
          <w:szCs w:val="28"/>
          <w:highlight w:val="yellow"/>
        </w:rPr>
        <w:t>работ</w:t>
      </w:r>
      <w:r w:rsidRPr="0083699A">
        <w:rPr>
          <w:i/>
          <w:sz w:val="28"/>
          <w:szCs w:val="28"/>
          <w:highlight w:val="yellow"/>
        </w:rPr>
        <w:t xml:space="preserve">), в том числе сроков </w:t>
      </w:r>
      <w:r w:rsidR="001401FC">
        <w:rPr>
          <w:i/>
          <w:sz w:val="28"/>
          <w:szCs w:val="28"/>
          <w:highlight w:val="yellow"/>
        </w:rPr>
        <w:t>выполнения работ</w:t>
      </w:r>
      <w:r w:rsidR="004F33FD" w:rsidRPr="0083699A">
        <w:rPr>
          <w:i/>
          <w:sz w:val="28"/>
          <w:szCs w:val="28"/>
          <w:highlight w:val="yellow"/>
        </w:rPr>
        <w:t xml:space="preserve"> </w:t>
      </w:r>
      <w:r w:rsidR="00A5029F" w:rsidRPr="0083699A">
        <w:rPr>
          <w:i/>
          <w:sz w:val="28"/>
          <w:szCs w:val="28"/>
          <w:highlight w:val="yellow"/>
        </w:rPr>
        <w:t xml:space="preserve">на </w:t>
      </w:r>
      <w:r w:rsidR="00866B1B" w:rsidRPr="0083699A">
        <w:rPr>
          <w:i/>
          <w:sz w:val="28"/>
          <w:szCs w:val="28"/>
          <w:highlight w:val="yellow"/>
          <w:u w:val="single"/>
        </w:rPr>
        <w:t>___</w:t>
      </w:r>
      <w:r w:rsidR="00A5029F" w:rsidRPr="0083699A">
        <w:rPr>
          <w:i/>
          <w:sz w:val="28"/>
          <w:szCs w:val="28"/>
          <w:highlight w:val="yellow"/>
        </w:rPr>
        <w:t>л.</w:t>
      </w:r>
    </w:p>
    <w:p w:rsidR="00A5029F" w:rsidRPr="00866B1B" w:rsidRDefault="00866B1B" w:rsidP="00585055">
      <w:pPr>
        <w:pStyle w:val="a4"/>
        <w:numPr>
          <w:ilvl w:val="0"/>
          <w:numId w:val="5"/>
        </w:numPr>
        <w:rPr>
          <w:i/>
          <w:sz w:val="28"/>
          <w:szCs w:val="28"/>
          <w:highlight w:val="yellow"/>
        </w:rPr>
      </w:pPr>
      <w:r w:rsidRPr="00F46775">
        <w:rPr>
          <w:i/>
          <w:sz w:val="28"/>
          <w:szCs w:val="28"/>
          <w:highlight w:val="yellow"/>
        </w:rPr>
        <w:t>…</w:t>
      </w:r>
    </w:p>
    <w:p w:rsidR="00447A8E" w:rsidRPr="00F46775" w:rsidRDefault="00447A8E" w:rsidP="0058505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F46775">
        <w:rPr>
          <w:sz w:val="28"/>
          <w:szCs w:val="28"/>
        </w:rPr>
        <w:t xml:space="preserve">Сообщаем, что для оперативного уведомления нас по вопросам организационного характера и </w:t>
      </w:r>
      <w:r w:rsidR="00DE6AED">
        <w:rPr>
          <w:sz w:val="28"/>
          <w:szCs w:val="28"/>
        </w:rPr>
        <w:t>взаимодействия нами уполномочен</w:t>
      </w:r>
      <w:r w:rsidRPr="00F46775">
        <w:rPr>
          <w:sz w:val="28"/>
          <w:szCs w:val="28"/>
        </w:rPr>
        <w:t xml:space="preserve">(а): </w:t>
      </w:r>
      <w:r w:rsidRPr="00F46775">
        <w:rPr>
          <w:i/>
          <w:sz w:val="28"/>
          <w:szCs w:val="28"/>
          <w:highlight w:val="yellow"/>
        </w:rPr>
        <w:t>Указать ФИО ответственного исполнителя, контактный телефон, адрес электронный почты (e-mail)</w:t>
      </w:r>
    </w:p>
    <w:p w:rsidR="00DC5C22" w:rsidRPr="00F46775" w:rsidRDefault="00DC5C22" w:rsidP="00291D73">
      <w:pPr>
        <w:pStyle w:val="a4"/>
        <w:ind w:firstLine="709"/>
        <w:rPr>
          <w:sz w:val="28"/>
          <w:szCs w:val="28"/>
        </w:rPr>
      </w:pPr>
    </w:p>
    <w:p w:rsidR="00447A8E" w:rsidRDefault="00447A8E" w:rsidP="00291D73">
      <w:pPr>
        <w:pStyle w:val="a4"/>
        <w:ind w:firstLine="709"/>
        <w:rPr>
          <w:sz w:val="28"/>
          <w:szCs w:val="28"/>
        </w:rPr>
      </w:pPr>
      <w:r w:rsidRPr="00F46775">
        <w:rPr>
          <w:sz w:val="28"/>
          <w:szCs w:val="28"/>
        </w:rPr>
        <w:t>Настоящее Предложение действует до «____»______________ 20 ___ г.</w:t>
      </w:r>
      <w:r w:rsidR="00B3298C">
        <w:rPr>
          <w:rStyle w:val="ab"/>
          <w:sz w:val="28"/>
          <w:szCs w:val="28"/>
        </w:rPr>
        <w:footnoteReference w:id="1"/>
      </w:r>
    </w:p>
    <w:tbl>
      <w:tblPr>
        <w:tblW w:w="9625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3685"/>
        <w:gridCol w:w="2835"/>
      </w:tblGrid>
      <w:tr w:rsidR="00291D73" w:rsidRPr="00F46775" w:rsidTr="00CE0B91">
        <w:trPr>
          <w:cantSplit/>
          <w:trHeight w:val="338"/>
        </w:trPr>
        <w:tc>
          <w:tcPr>
            <w:tcW w:w="3105" w:type="dxa"/>
            <w:vAlign w:val="bottom"/>
          </w:tcPr>
          <w:p w:rsidR="00291D73" w:rsidRPr="00F46775" w:rsidRDefault="00291D73" w:rsidP="00CE0B91">
            <w:pPr>
              <w:spacing w:after="0"/>
              <w:ind w:right="-180"/>
              <w:jc w:val="center"/>
              <w:rPr>
                <w:sz w:val="28"/>
                <w:szCs w:val="28"/>
              </w:rPr>
            </w:pPr>
            <w:r w:rsidRPr="00F46775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3685" w:type="dxa"/>
            <w:vAlign w:val="bottom"/>
          </w:tcPr>
          <w:p w:rsidR="00291D73" w:rsidRPr="00F46775" w:rsidRDefault="00291D73" w:rsidP="00CE0B9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291D73" w:rsidRPr="00F46775" w:rsidRDefault="00291D73" w:rsidP="00CE0B91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91D73" w:rsidRPr="00F46775" w:rsidTr="00CE0B91">
        <w:trPr>
          <w:cantSplit/>
          <w:trHeight w:hRule="exact" w:val="436"/>
        </w:trPr>
        <w:tc>
          <w:tcPr>
            <w:tcW w:w="3105" w:type="dxa"/>
            <w:vAlign w:val="bottom"/>
          </w:tcPr>
          <w:p w:rsidR="00291D73" w:rsidRPr="00F46775" w:rsidRDefault="00291D73" w:rsidP="00CE0B91">
            <w:pPr>
              <w:spacing w:after="0"/>
              <w:ind w:firstLine="166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291D73" w:rsidRPr="00F46775" w:rsidRDefault="00291D73" w:rsidP="00CE0B91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46775">
              <w:rPr>
                <w:i/>
                <w:sz w:val="28"/>
                <w:szCs w:val="28"/>
              </w:rPr>
              <w:t>(подпись)</w:t>
            </w:r>
            <w:r w:rsidR="00447A8E" w:rsidRPr="00F46775">
              <w:rPr>
                <w:i/>
                <w:sz w:val="28"/>
                <w:szCs w:val="28"/>
              </w:rPr>
              <w:t>, МП (при наличии)</w:t>
            </w:r>
          </w:p>
        </w:tc>
        <w:tc>
          <w:tcPr>
            <w:tcW w:w="2835" w:type="dxa"/>
            <w:vAlign w:val="bottom"/>
          </w:tcPr>
          <w:p w:rsidR="00291D73" w:rsidRPr="00F46775" w:rsidRDefault="00291D73" w:rsidP="00CE0B91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46775">
              <w:rPr>
                <w:i/>
                <w:sz w:val="28"/>
                <w:szCs w:val="28"/>
              </w:rPr>
              <w:t>(Ф.И.О.)</w:t>
            </w:r>
          </w:p>
        </w:tc>
      </w:tr>
    </w:tbl>
    <w:p w:rsidR="00DA40C4" w:rsidRPr="00F46775" w:rsidRDefault="00F57B7C" w:rsidP="001B68D5">
      <w:pPr>
        <w:pStyle w:val="20"/>
        <w:keepNext w:val="0"/>
        <w:widowControl w:val="0"/>
        <w:tabs>
          <w:tab w:val="clear" w:pos="2160"/>
        </w:tabs>
        <w:suppressAutoHyphens w:val="0"/>
        <w:spacing w:before="120"/>
        <w:ind w:left="0" w:firstLine="0"/>
        <w:jc w:val="center"/>
        <w:rPr>
          <w:szCs w:val="28"/>
        </w:rPr>
      </w:pPr>
      <w:r w:rsidRPr="00021ABB">
        <w:rPr>
          <w:szCs w:val="28"/>
        </w:rPr>
        <w:br w:type="page"/>
      </w:r>
      <w:r w:rsidR="00DA40C4" w:rsidRPr="00021ABB">
        <w:rPr>
          <w:szCs w:val="28"/>
        </w:rPr>
        <w:lastRenderedPageBreak/>
        <w:t>Инструкция по заполнению формы Предложения о цене</w:t>
      </w:r>
    </w:p>
    <w:p w:rsidR="00417A7A" w:rsidRPr="00CE0B91" w:rsidRDefault="00417A7A" w:rsidP="00AA364B">
      <w:pPr>
        <w:pStyle w:val="1"/>
        <w:keepNext w:val="0"/>
        <w:widowControl w:val="0"/>
        <w:numPr>
          <w:ilvl w:val="0"/>
          <w:numId w:val="4"/>
        </w:numPr>
        <w:spacing w:before="120" w:after="120"/>
        <w:ind w:left="0" w:firstLine="0"/>
        <w:jc w:val="both"/>
        <w:rPr>
          <w:b w:val="0"/>
          <w:sz w:val="28"/>
          <w:szCs w:val="28"/>
        </w:rPr>
      </w:pPr>
      <w:bookmarkStart w:id="1" w:name="_Toc312324263"/>
      <w:bookmarkStart w:id="2" w:name="_Toc312324411"/>
      <w:r w:rsidRPr="00CE0B91">
        <w:rPr>
          <w:b w:val="0"/>
          <w:sz w:val="28"/>
          <w:szCs w:val="28"/>
        </w:rPr>
        <w:t>Данную инструкцию не следует воспроизводить в подаваемом Предложении о цене</w:t>
      </w:r>
      <w:bookmarkEnd w:id="1"/>
      <w:bookmarkEnd w:id="2"/>
      <w:r w:rsidR="00CE0B91" w:rsidRPr="00CE0B91">
        <w:rPr>
          <w:b w:val="0"/>
          <w:sz w:val="28"/>
          <w:szCs w:val="28"/>
        </w:rPr>
        <w:t>.</w:t>
      </w:r>
    </w:p>
    <w:p w:rsidR="00CF4377" w:rsidRPr="00D316BA" w:rsidRDefault="00417A7A" w:rsidP="00D316BA">
      <w:pPr>
        <w:pStyle w:val="1"/>
        <w:keepNext w:val="0"/>
        <w:widowControl w:val="0"/>
        <w:numPr>
          <w:ilvl w:val="0"/>
          <w:numId w:val="4"/>
        </w:numPr>
        <w:spacing w:before="120" w:after="120"/>
        <w:ind w:left="0" w:firstLine="0"/>
        <w:jc w:val="both"/>
        <w:rPr>
          <w:b w:val="0"/>
          <w:sz w:val="28"/>
          <w:szCs w:val="28"/>
        </w:rPr>
      </w:pPr>
      <w:bookmarkStart w:id="3" w:name="_Toc312324264"/>
      <w:bookmarkStart w:id="4" w:name="_Toc312324412"/>
      <w:r w:rsidRPr="00CE0B91">
        <w:rPr>
          <w:b w:val="0"/>
          <w:sz w:val="28"/>
          <w:szCs w:val="28"/>
        </w:rPr>
        <w:t>Предложение следует оформить на официальном бланке организации. Организация присваивает Предложению о цене номер и дату в соответствии с принятыми у него правилами документооборота.</w:t>
      </w:r>
      <w:bookmarkEnd w:id="3"/>
      <w:bookmarkEnd w:id="4"/>
    </w:p>
    <w:p w:rsidR="00417A7A" w:rsidRDefault="00417A7A" w:rsidP="00CF4377">
      <w:pPr>
        <w:pStyle w:val="1"/>
        <w:keepNext w:val="0"/>
        <w:widowControl w:val="0"/>
        <w:numPr>
          <w:ilvl w:val="0"/>
          <w:numId w:val="4"/>
        </w:numPr>
        <w:spacing w:before="120" w:after="120"/>
        <w:ind w:left="0" w:firstLine="0"/>
        <w:jc w:val="both"/>
        <w:rPr>
          <w:b w:val="0"/>
          <w:sz w:val="28"/>
          <w:szCs w:val="28"/>
        </w:rPr>
      </w:pPr>
      <w:r w:rsidRPr="00CF4377">
        <w:rPr>
          <w:b w:val="0"/>
          <w:sz w:val="28"/>
          <w:szCs w:val="28"/>
        </w:rPr>
        <w:t>Участник должен указать свое полное наименование (с указанием организационно-правовой формы) и юридический адрес</w:t>
      </w:r>
      <w:r w:rsidR="00CF4377">
        <w:rPr>
          <w:b w:val="0"/>
          <w:sz w:val="28"/>
          <w:szCs w:val="28"/>
        </w:rPr>
        <w:t>.</w:t>
      </w:r>
    </w:p>
    <w:p w:rsidR="00D316BA" w:rsidRPr="00D316BA" w:rsidRDefault="00D316BA" w:rsidP="00D316BA">
      <w:pPr>
        <w:pStyle w:val="1"/>
        <w:keepNext w:val="0"/>
        <w:widowControl w:val="0"/>
        <w:numPr>
          <w:ilvl w:val="0"/>
          <w:numId w:val="4"/>
        </w:numPr>
        <w:spacing w:before="120" w:after="120"/>
        <w:ind w:left="0" w:firstLine="0"/>
        <w:jc w:val="both"/>
        <w:rPr>
          <w:b w:val="0"/>
          <w:sz w:val="28"/>
          <w:szCs w:val="28"/>
        </w:rPr>
      </w:pPr>
      <w:r w:rsidRPr="00CF4377">
        <w:rPr>
          <w:b w:val="0"/>
          <w:sz w:val="28"/>
          <w:szCs w:val="28"/>
        </w:rPr>
        <w:t xml:space="preserve">Предложение </w:t>
      </w:r>
      <w:r>
        <w:rPr>
          <w:b w:val="0"/>
          <w:sz w:val="28"/>
          <w:szCs w:val="28"/>
        </w:rPr>
        <w:t xml:space="preserve">должно </w:t>
      </w:r>
      <w:r w:rsidRPr="00CF4377">
        <w:rPr>
          <w:b w:val="0"/>
          <w:sz w:val="28"/>
          <w:szCs w:val="28"/>
        </w:rPr>
        <w:t xml:space="preserve">содержать указание названия </w:t>
      </w:r>
      <w:r>
        <w:rPr>
          <w:b w:val="0"/>
          <w:sz w:val="28"/>
          <w:szCs w:val="28"/>
        </w:rPr>
        <w:t xml:space="preserve">и номера </w:t>
      </w:r>
      <w:r w:rsidRPr="00CF4377">
        <w:rPr>
          <w:b w:val="0"/>
          <w:sz w:val="28"/>
          <w:szCs w:val="28"/>
        </w:rPr>
        <w:t>каждого лота</w:t>
      </w:r>
      <w:r>
        <w:rPr>
          <w:b w:val="0"/>
          <w:sz w:val="28"/>
          <w:szCs w:val="28"/>
        </w:rPr>
        <w:t>.</w:t>
      </w:r>
    </w:p>
    <w:p w:rsidR="00417A7A" w:rsidRPr="00CE0B91" w:rsidRDefault="00417A7A" w:rsidP="00AA364B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CE0B91">
        <w:rPr>
          <w:sz w:val="28"/>
          <w:szCs w:val="28"/>
        </w:rPr>
        <w:t xml:space="preserve">Участник должен указать стоимость </w:t>
      </w:r>
      <w:r w:rsidR="001401FC">
        <w:rPr>
          <w:sz w:val="28"/>
          <w:szCs w:val="28"/>
        </w:rPr>
        <w:t>рвбот</w:t>
      </w:r>
      <w:r w:rsidRPr="00CE0B91">
        <w:rPr>
          <w:sz w:val="28"/>
          <w:szCs w:val="28"/>
        </w:rPr>
        <w:t xml:space="preserve"> цифрами и </w:t>
      </w:r>
      <w:r w:rsidR="0076171B" w:rsidRPr="00CE0B91">
        <w:rPr>
          <w:sz w:val="28"/>
          <w:szCs w:val="28"/>
        </w:rPr>
        <w:t>прописью</w:t>
      </w:r>
      <w:r w:rsidRPr="00CE0B91">
        <w:rPr>
          <w:sz w:val="28"/>
          <w:szCs w:val="28"/>
        </w:rPr>
        <w:t>.</w:t>
      </w:r>
    </w:p>
    <w:p w:rsidR="00417A7A" w:rsidRPr="00CE0B91" w:rsidRDefault="00417A7A" w:rsidP="00AA364B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CE0B91">
        <w:rPr>
          <w:sz w:val="28"/>
          <w:szCs w:val="28"/>
        </w:rPr>
        <w:t xml:space="preserve">Предложение должно быть действительно не менее </w:t>
      </w:r>
      <w:r w:rsidR="0076171B" w:rsidRPr="00CE0B91">
        <w:rPr>
          <w:sz w:val="28"/>
          <w:szCs w:val="28"/>
        </w:rPr>
        <w:t>трех</w:t>
      </w:r>
      <w:r w:rsidRPr="00CE0B91">
        <w:rPr>
          <w:sz w:val="28"/>
          <w:szCs w:val="28"/>
        </w:rPr>
        <w:t xml:space="preserve"> месяцев.</w:t>
      </w:r>
    </w:p>
    <w:p w:rsidR="00417A7A" w:rsidRPr="00CE0B91" w:rsidRDefault="00417A7A" w:rsidP="00AA364B">
      <w:pPr>
        <w:pStyle w:val="1"/>
        <w:keepNext w:val="0"/>
        <w:widowControl w:val="0"/>
        <w:numPr>
          <w:ilvl w:val="0"/>
          <w:numId w:val="4"/>
        </w:numPr>
        <w:spacing w:before="120" w:after="120"/>
        <w:ind w:left="0" w:firstLine="0"/>
        <w:jc w:val="both"/>
        <w:rPr>
          <w:b w:val="0"/>
          <w:sz w:val="28"/>
          <w:szCs w:val="28"/>
        </w:rPr>
      </w:pPr>
      <w:bookmarkStart w:id="5" w:name="_Toc312324417"/>
      <w:r w:rsidRPr="00CE0B91">
        <w:rPr>
          <w:b w:val="0"/>
          <w:sz w:val="28"/>
          <w:szCs w:val="28"/>
        </w:rPr>
        <w:t>Предложение о цене должно быть подписано уполномоченным лицом и скреплено печатью организации (при наличии).</w:t>
      </w:r>
      <w:bookmarkEnd w:id="5"/>
      <w:r w:rsidRPr="00CE0B91">
        <w:rPr>
          <w:b w:val="0"/>
          <w:sz w:val="28"/>
          <w:szCs w:val="28"/>
        </w:rPr>
        <w:t xml:space="preserve"> </w:t>
      </w:r>
    </w:p>
    <w:p w:rsidR="00417A7A" w:rsidRPr="00F46775" w:rsidRDefault="00417A7A" w:rsidP="00AA364B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CE0B91">
        <w:rPr>
          <w:sz w:val="28"/>
          <w:szCs w:val="28"/>
        </w:rPr>
        <w:t>Предложение о цене, оформленное в соответствии с п.4 настоящей инструкции</w:t>
      </w:r>
      <w:r w:rsidR="0076171B" w:rsidRPr="00CE0B91">
        <w:rPr>
          <w:sz w:val="28"/>
          <w:szCs w:val="28"/>
        </w:rPr>
        <w:t>,</w:t>
      </w:r>
      <w:r w:rsidRPr="00CE0B91">
        <w:rPr>
          <w:sz w:val="28"/>
          <w:szCs w:val="28"/>
        </w:rPr>
        <w:t xml:space="preserve"> в отсканированном виде подается участником посредством штатного</w:t>
      </w:r>
      <w:r w:rsidR="00296954">
        <w:rPr>
          <w:sz w:val="28"/>
          <w:szCs w:val="28"/>
        </w:rPr>
        <w:t xml:space="preserve"> интерфейса закрытой части ЭТП.</w:t>
      </w:r>
    </w:p>
    <w:sectPr w:rsidR="00417A7A" w:rsidRPr="00F46775" w:rsidSect="00D85B4A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8D" w:rsidRDefault="00E1468D" w:rsidP="001823A7">
      <w:pPr>
        <w:spacing w:after="0"/>
      </w:pPr>
      <w:r>
        <w:separator/>
      </w:r>
    </w:p>
  </w:endnote>
  <w:endnote w:type="continuationSeparator" w:id="0">
    <w:p w:rsidR="00E1468D" w:rsidRDefault="00E1468D" w:rsidP="00182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8D" w:rsidRDefault="00E1468D" w:rsidP="001823A7">
      <w:pPr>
        <w:spacing w:after="0"/>
      </w:pPr>
      <w:r>
        <w:separator/>
      </w:r>
    </w:p>
  </w:footnote>
  <w:footnote w:type="continuationSeparator" w:id="0">
    <w:p w:rsidR="00E1468D" w:rsidRDefault="00E1468D" w:rsidP="001823A7">
      <w:pPr>
        <w:spacing w:after="0"/>
      </w:pPr>
      <w:r>
        <w:continuationSeparator/>
      </w:r>
    </w:p>
  </w:footnote>
  <w:footnote w:id="1">
    <w:p w:rsidR="00B3298C" w:rsidRDefault="00B3298C">
      <w:pPr>
        <w:pStyle w:val="a9"/>
      </w:pPr>
      <w:r>
        <w:rPr>
          <w:rStyle w:val="ab"/>
        </w:rPr>
        <w:footnoteRef/>
      </w:r>
      <w:r>
        <w:t xml:space="preserve"> Срок действия предложения должен быть не менее </w:t>
      </w:r>
      <w:r w:rsidR="004E04D5">
        <w:t>3</w:t>
      </w:r>
      <w:r>
        <w:t xml:space="preserve"> месяцев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6.5pt;visibility:visible;mso-wrap-style:square" o:bullet="t">
        <v:imagedata r:id="rId1" o:title=""/>
      </v:shape>
    </w:pict>
  </w:numPicBullet>
  <w:abstractNum w:abstractNumId="0">
    <w:nsid w:val="FFFFFF88"/>
    <w:multiLevelType w:val="singleLevel"/>
    <w:tmpl w:val="CF44F3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CA61DA"/>
    <w:multiLevelType w:val="hybridMultilevel"/>
    <w:tmpl w:val="69A685E4"/>
    <w:lvl w:ilvl="0" w:tplc="F6EE9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A0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54BA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8A2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A1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48E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43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867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14D0552"/>
    <w:multiLevelType w:val="multilevel"/>
    <w:tmpl w:val="3AF672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cs="Times New Roman" w:hint="default"/>
      </w:rPr>
    </w:lvl>
  </w:abstractNum>
  <w:abstractNum w:abstractNumId="3">
    <w:nsid w:val="04C80E16"/>
    <w:multiLevelType w:val="hybridMultilevel"/>
    <w:tmpl w:val="15AA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11245"/>
    <w:multiLevelType w:val="hybridMultilevel"/>
    <w:tmpl w:val="4AA2BC50"/>
    <w:lvl w:ilvl="0" w:tplc="BD18E88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37A4B"/>
    <w:multiLevelType w:val="hybridMultilevel"/>
    <w:tmpl w:val="83C6A726"/>
    <w:lvl w:ilvl="0" w:tplc="09F6A5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02EA0"/>
    <w:multiLevelType w:val="hybridMultilevel"/>
    <w:tmpl w:val="CDDA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44FA"/>
    <w:multiLevelType w:val="hybridMultilevel"/>
    <w:tmpl w:val="073E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30F3B"/>
    <w:multiLevelType w:val="hybridMultilevel"/>
    <w:tmpl w:val="45CC3384"/>
    <w:lvl w:ilvl="0" w:tplc="6A8AAB90">
      <w:start w:val="9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D22F1E"/>
    <w:multiLevelType w:val="hybridMultilevel"/>
    <w:tmpl w:val="A04C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C38D2"/>
    <w:multiLevelType w:val="hybridMultilevel"/>
    <w:tmpl w:val="03F2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05E90"/>
    <w:multiLevelType w:val="hybridMultilevel"/>
    <w:tmpl w:val="1BFC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276FA"/>
    <w:multiLevelType w:val="multilevel"/>
    <w:tmpl w:val="80547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62753B"/>
    <w:multiLevelType w:val="hybridMultilevel"/>
    <w:tmpl w:val="4516CB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11B6832"/>
    <w:multiLevelType w:val="hybridMultilevel"/>
    <w:tmpl w:val="9042B4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F240D"/>
    <w:multiLevelType w:val="multilevel"/>
    <w:tmpl w:val="F104B78E"/>
    <w:lvl w:ilvl="0">
      <w:start w:val="1"/>
      <w:numFmt w:val="decimal"/>
      <w:lvlText w:val="%1."/>
      <w:lvlJc w:val="left"/>
      <w:pPr>
        <w:ind w:left="411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7F8145E4"/>
    <w:multiLevelType w:val="hybridMultilevel"/>
    <w:tmpl w:val="0C1A8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5"/>
  </w:num>
  <w:num w:numId="5">
    <w:abstractNumId w:val="4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65"/>
    <w:rsid w:val="000128EA"/>
    <w:rsid w:val="00013EB6"/>
    <w:rsid w:val="00021ABB"/>
    <w:rsid w:val="00023B7B"/>
    <w:rsid w:val="0003256F"/>
    <w:rsid w:val="000333E7"/>
    <w:rsid w:val="00066788"/>
    <w:rsid w:val="00072DAE"/>
    <w:rsid w:val="00080515"/>
    <w:rsid w:val="00082FF5"/>
    <w:rsid w:val="0008461D"/>
    <w:rsid w:val="00084B51"/>
    <w:rsid w:val="0009063F"/>
    <w:rsid w:val="0009101D"/>
    <w:rsid w:val="000A3CBB"/>
    <w:rsid w:val="000B1126"/>
    <w:rsid w:val="000C6791"/>
    <w:rsid w:val="000D008F"/>
    <w:rsid w:val="000D0675"/>
    <w:rsid w:val="000D12DF"/>
    <w:rsid w:val="000E0301"/>
    <w:rsid w:val="000E04AC"/>
    <w:rsid w:val="000E46B0"/>
    <w:rsid w:val="000F447A"/>
    <w:rsid w:val="00102A9A"/>
    <w:rsid w:val="00110D39"/>
    <w:rsid w:val="001169F5"/>
    <w:rsid w:val="001210C3"/>
    <w:rsid w:val="00126CB7"/>
    <w:rsid w:val="00132BD8"/>
    <w:rsid w:val="0013453B"/>
    <w:rsid w:val="001401FC"/>
    <w:rsid w:val="00150672"/>
    <w:rsid w:val="00154C16"/>
    <w:rsid w:val="001576A9"/>
    <w:rsid w:val="001634F6"/>
    <w:rsid w:val="0016361E"/>
    <w:rsid w:val="001659D8"/>
    <w:rsid w:val="001823A7"/>
    <w:rsid w:val="0018336A"/>
    <w:rsid w:val="0018338D"/>
    <w:rsid w:val="00190A7E"/>
    <w:rsid w:val="00190C23"/>
    <w:rsid w:val="00191D2F"/>
    <w:rsid w:val="00194947"/>
    <w:rsid w:val="00195CB8"/>
    <w:rsid w:val="001A06A6"/>
    <w:rsid w:val="001A43FA"/>
    <w:rsid w:val="001A54DC"/>
    <w:rsid w:val="001A7E92"/>
    <w:rsid w:val="001B1E68"/>
    <w:rsid w:val="001B68D5"/>
    <w:rsid w:val="001B7580"/>
    <w:rsid w:val="001D4AAD"/>
    <w:rsid w:val="001D5ED2"/>
    <w:rsid w:val="001D731E"/>
    <w:rsid w:val="001E79C4"/>
    <w:rsid w:val="001F3834"/>
    <w:rsid w:val="00206CA5"/>
    <w:rsid w:val="00210BD0"/>
    <w:rsid w:val="002119C2"/>
    <w:rsid w:val="00212634"/>
    <w:rsid w:val="002164B2"/>
    <w:rsid w:val="002176FE"/>
    <w:rsid w:val="00225B14"/>
    <w:rsid w:val="00227B88"/>
    <w:rsid w:val="00231C9E"/>
    <w:rsid w:val="00232E96"/>
    <w:rsid w:val="00232ED7"/>
    <w:rsid w:val="00236340"/>
    <w:rsid w:val="00242B9C"/>
    <w:rsid w:val="00252534"/>
    <w:rsid w:val="00262B1A"/>
    <w:rsid w:val="002631DD"/>
    <w:rsid w:val="00273D96"/>
    <w:rsid w:val="00274499"/>
    <w:rsid w:val="00276B5F"/>
    <w:rsid w:val="00276E9E"/>
    <w:rsid w:val="00283B81"/>
    <w:rsid w:val="002907E9"/>
    <w:rsid w:val="00291D73"/>
    <w:rsid w:val="002952B8"/>
    <w:rsid w:val="00296954"/>
    <w:rsid w:val="002A14F9"/>
    <w:rsid w:val="002A29E6"/>
    <w:rsid w:val="002A30D4"/>
    <w:rsid w:val="002A61E9"/>
    <w:rsid w:val="002B218B"/>
    <w:rsid w:val="002B3941"/>
    <w:rsid w:val="002B3CA8"/>
    <w:rsid w:val="002B7BEA"/>
    <w:rsid w:val="002C0B8D"/>
    <w:rsid w:val="002C113A"/>
    <w:rsid w:val="002C4A16"/>
    <w:rsid w:val="002D088B"/>
    <w:rsid w:val="002D1588"/>
    <w:rsid w:val="002D3042"/>
    <w:rsid w:val="002D5614"/>
    <w:rsid w:val="002D7E90"/>
    <w:rsid w:val="002E512A"/>
    <w:rsid w:val="002E5137"/>
    <w:rsid w:val="002F3031"/>
    <w:rsid w:val="002F4755"/>
    <w:rsid w:val="002F60D5"/>
    <w:rsid w:val="00305E54"/>
    <w:rsid w:val="00311D2E"/>
    <w:rsid w:val="00315CEB"/>
    <w:rsid w:val="003228D0"/>
    <w:rsid w:val="003326A5"/>
    <w:rsid w:val="00334226"/>
    <w:rsid w:val="003348B2"/>
    <w:rsid w:val="00334CA7"/>
    <w:rsid w:val="00336049"/>
    <w:rsid w:val="003451D3"/>
    <w:rsid w:val="003471A8"/>
    <w:rsid w:val="00350E1E"/>
    <w:rsid w:val="003548B1"/>
    <w:rsid w:val="00356988"/>
    <w:rsid w:val="00360722"/>
    <w:rsid w:val="00365AED"/>
    <w:rsid w:val="00371043"/>
    <w:rsid w:val="00373598"/>
    <w:rsid w:val="00377EE4"/>
    <w:rsid w:val="00383040"/>
    <w:rsid w:val="0038397E"/>
    <w:rsid w:val="00391F7A"/>
    <w:rsid w:val="00394684"/>
    <w:rsid w:val="00396380"/>
    <w:rsid w:val="003A39AE"/>
    <w:rsid w:val="003A41A7"/>
    <w:rsid w:val="003A7C27"/>
    <w:rsid w:val="003A7CD7"/>
    <w:rsid w:val="003B3D4E"/>
    <w:rsid w:val="003C0108"/>
    <w:rsid w:val="003C1432"/>
    <w:rsid w:val="003C7591"/>
    <w:rsid w:val="003D2722"/>
    <w:rsid w:val="003F19D0"/>
    <w:rsid w:val="003F37FB"/>
    <w:rsid w:val="00402C93"/>
    <w:rsid w:val="00404DC3"/>
    <w:rsid w:val="00406042"/>
    <w:rsid w:val="0041075F"/>
    <w:rsid w:val="00417A7A"/>
    <w:rsid w:val="004200C9"/>
    <w:rsid w:val="0043182D"/>
    <w:rsid w:val="00432024"/>
    <w:rsid w:val="00444E27"/>
    <w:rsid w:val="00444EB8"/>
    <w:rsid w:val="00446EDC"/>
    <w:rsid w:val="00447A8E"/>
    <w:rsid w:val="00460D77"/>
    <w:rsid w:val="00461DB9"/>
    <w:rsid w:val="00464B86"/>
    <w:rsid w:val="004744B4"/>
    <w:rsid w:val="00476E38"/>
    <w:rsid w:val="00481C53"/>
    <w:rsid w:val="004857CA"/>
    <w:rsid w:val="00487EB1"/>
    <w:rsid w:val="00492235"/>
    <w:rsid w:val="00496861"/>
    <w:rsid w:val="004A0CB2"/>
    <w:rsid w:val="004A19DA"/>
    <w:rsid w:val="004A6EFD"/>
    <w:rsid w:val="004B10CC"/>
    <w:rsid w:val="004B3E6C"/>
    <w:rsid w:val="004B643A"/>
    <w:rsid w:val="004D0B4C"/>
    <w:rsid w:val="004D300C"/>
    <w:rsid w:val="004D7C6E"/>
    <w:rsid w:val="004E04D5"/>
    <w:rsid w:val="004E5C14"/>
    <w:rsid w:val="004E68C6"/>
    <w:rsid w:val="004F0E9C"/>
    <w:rsid w:val="004F33FD"/>
    <w:rsid w:val="004F5E0E"/>
    <w:rsid w:val="00501246"/>
    <w:rsid w:val="0050673B"/>
    <w:rsid w:val="005203CF"/>
    <w:rsid w:val="00522FCC"/>
    <w:rsid w:val="00523409"/>
    <w:rsid w:val="005279C8"/>
    <w:rsid w:val="00535BA8"/>
    <w:rsid w:val="0053725C"/>
    <w:rsid w:val="00540075"/>
    <w:rsid w:val="00540904"/>
    <w:rsid w:val="00542DC0"/>
    <w:rsid w:val="00542EDD"/>
    <w:rsid w:val="005445A2"/>
    <w:rsid w:val="00547A80"/>
    <w:rsid w:val="00550611"/>
    <w:rsid w:val="00551FCA"/>
    <w:rsid w:val="00557A9E"/>
    <w:rsid w:val="00561AF6"/>
    <w:rsid w:val="00561DE3"/>
    <w:rsid w:val="0056274C"/>
    <w:rsid w:val="0056713F"/>
    <w:rsid w:val="00576DBD"/>
    <w:rsid w:val="005830D0"/>
    <w:rsid w:val="00585055"/>
    <w:rsid w:val="005942D9"/>
    <w:rsid w:val="005A1B80"/>
    <w:rsid w:val="005A6AC1"/>
    <w:rsid w:val="005A75A1"/>
    <w:rsid w:val="005C14AD"/>
    <w:rsid w:val="005C2D6C"/>
    <w:rsid w:val="005C2FC2"/>
    <w:rsid w:val="005D2812"/>
    <w:rsid w:val="005E76ED"/>
    <w:rsid w:val="005E7B30"/>
    <w:rsid w:val="005F06C5"/>
    <w:rsid w:val="005F705E"/>
    <w:rsid w:val="00610937"/>
    <w:rsid w:val="00621371"/>
    <w:rsid w:val="006266FA"/>
    <w:rsid w:val="00626C84"/>
    <w:rsid w:val="006343A0"/>
    <w:rsid w:val="00645878"/>
    <w:rsid w:val="00647357"/>
    <w:rsid w:val="00652A80"/>
    <w:rsid w:val="00655F1F"/>
    <w:rsid w:val="00662828"/>
    <w:rsid w:val="00662992"/>
    <w:rsid w:val="006646D4"/>
    <w:rsid w:val="00666BC1"/>
    <w:rsid w:val="0067089D"/>
    <w:rsid w:val="00670BCC"/>
    <w:rsid w:val="006725BA"/>
    <w:rsid w:val="00675A89"/>
    <w:rsid w:val="00677D4D"/>
    <w:rsid w:val="006A0C4B"/>
    <w:rsid w:val="006A4FE8"/>
    <w:rsid w:val="006A5930"/>
    <w:rsid w:val="006A6B58"/>
    <w:rsid w:val="006B6BE9"/>
    <w:rsid w:val="006C0BB3"/>
    <w:rsid w:val="006D02EF"/>
    <w:rsid w:val="006D1415"/>
    <w:rsid w:val="006D3EA5"/>
    <w:rsid w:val="006D6A14"/>
    <w:rsid w:val="006E2976"/>
    <w:rsid w:val="006F7CB2"/>
    <w:rsid w:val="007021BD"/>
    <w:rsid w:val="00703420"/>
    <w:rsid w:val="00705CBF"/>
    <w:rsid w:val="00710187"/>
    <w:rsid w:val="00711E18"/>
    <w:rsid w:val="00721065"/>
    <w:rsid w:val="00721ACA"/>
    <w:rsid w:val="00723779"/>
    <w:rsid w:val="0072447C"/>
    <w:rsid w:val="0072715A"/>
    <w:rsid w:val="007327D4"/>
    <w:rsid w:val="00745C34"/>
    <w:rsid w:val="00757363"/>
    <w:rsid w:val="0076171B"/>
    <w:rsid w:val="007638DF"/>
    <w:rsid w:val="0077512F"/>
    <w:rsid w:val="00776107"/>
    <w:rsid w:val="00795535"/>
    <w:rsid w:val="007A3331"/>
    <w:rsid w:val="007C3AA0"/>
    <w:rsid w:val="007D4196"/>
    <w:rsid w:val="007D7558"/>
    <w:rsid w:val="007E330F"/>
    <w:rsid w:val="00803709"/>
    <w:rsid w:val="0080495A"/>
    <w:rsid w:val="00822651"/>
    <w:rsid w:val="008241B9"/>
    <w:rsid w:val="00827EA6"/>
    <w:rsid w:val="00830DE7"/>
    <w:rsid w:val="00831977"/>
    <w:rsid w:val="008327E8"/>
    <w:rsid w:val="00832A89"/>
    <w:rsid w:val="0083699A"/>
    <w:rsid w:val="008401A0"/>
    <w:rsid w:val="008421A6"/>
    <w:rsid w:val="0084326B"/>
    <w:rsid w:val="00847E0F"/>
    <w:rsid w:val="0086004A"/>
    <w:rsid w:val="0086221D"/>
    <w:rsid w:val="00863ABC"/>
    <w:rsid w:val="00866B1B"/>
    <w:rsid w:val="00867AB2"/>
    <w:rsid w:val="00867DA3"/>
    <w:rsid w:val="00871C07"/>
    <w:rsid w:val="0088369E"/>
    <w:rsid w:val="00884522"/>
    <w:rsid w:val="00884E5A"/>
    <w:rsid w:val="00885314"/>
    <w:rsid w:val="00890D1B"/>
    <w:rsid w:val="0089281A"/>
    <w:rsid w:val="00894E6C"/>
    <w:rsid w:val="00895637"/>
    <w:rsid w:val="008A44D7"/>
    <w:rsid w:val="008A4E3B"/>
    <w:rsid w:val="008B05A5"/>
    <w:rsid w:val="008B47A0"/>
    <w:rsid w:val="008B5E0F"/>
    <w:rsid w:val="008B7AF0"/>
    <w:rsid w:val="008C07E6"/>
    <w:rsid w:val="008C2FFB"/>
    <w:rsid w:val="008C4DAD"/>
    <w:rsid w:val="008C74C3"/>
    <w:rsid w:val="008D0210"/>
    <w:rsid w:val="008D33FB"/>
    <w:rsid w:val="008D5754"/>
    <w:rsid w:val="008D7E8C"/>
    <w:rsid w:val="008E1552"/>
    <w:rsid w:val="008F147D"/>
    <w:rsid w:val="008F2CCE"/>
    <w:rsid w:val="0090099D"/>
    <w:rsid w:val="009108A6"/>
    <w:rsid w:val="00911A9F"/>
    <w:rsid w:val="00911E57"/>
    <w:rsid w:val="009142E8"/>
    <w:rsid w:val="00931316"/>
    <w:rsid w:val="009321D1"/>
    <w:rsid w:val="009331A0"/>
    <w:rsid w:val="0093392D"/>
    <w:rsid w:val="00934402"/>
    <w:rsid w:val="00940BEE"/>
    <w:rsid w:val="0094778D"/>
    <w:rsid w:val="00947E73"/>
    <w:rsid w:val="00950E8D"/>
    <w:rsid w:val="00967A80"/>
    <w:rsid w:val="009727A1"/>
    <w:rsid w:val="00973903"/>
    <w:rsid w:val="0097392D"/>
    <w:rsid w:val="009803C5"/>
    <w:rsid w:val="00982021"/>
    <w:rsid w:val="00993DF2"/>
    <w:rsid w:val="00994B08"/>
    <w:rsid w:val="009950EB"/>
    <w:rsid w:val="009A5DD8"/>
    <w:rsid w:val="009B18A8"/>
    <w:rsid w:val="009B380D"/>
    <w:rsid w:val="009B4C1B"/>
    <w:rsid w:val="009B51E8"/>
    <w:rsid w:val="009B5843"/>
    <w:rsid w:val="009C0D89"/>
    <w:rsid w:val="009C0FA4"/>
    <w:rsid w:val="009C3B52"/>
    <w:rsid w:val="009D15AB"/>
    <w:rsid w:val="009D4776"/>
    <w:rsid w:val="009E6496"/>
    <w:rsid w:val="009E70EC"/>
    <w:rsid w:val="009F1650"/>
    <w:rsid w:val="009F7A13"/>
    <w:rsid w:val="00A00C65"/>
    <w:rsid w:val="00A01F68"/>
    <w:rsid w:val="00A02FA4"/>
    <w:rsid w:val="00A04843"/>
    <w:rsid w:val="00A06CE1"/>
    <w:rsid w:val="00A13581"/>
    <w:rsid w:val="00A20D05"/>
    <w:rsid w:val="00A24E0C"/>
    <w:rsid w:val="00A25A91"/>
    <w:rsid w:val="00A4236C"/>
    <w:rsid w:val="00A478A7"/>
    <w:rsid w:val="00A5029F"/>
    <w:rsid w:val="00A50ACE"/>
    <w:rsid w:val="00A53E59"/>
    <w:rsid w:val="00A64B3A"/>
    <w:rsid w:val="00A65B9A"/>
    <w:rsid w:val="00A66180"/>
    <w:rsid w:val="00A66EBF"/>
    <w:rsid w:val="00A70015"/>
    <w:rsid w:val="00A771C0"/>
    <w:rsid w:val="00A81ECE"/>
    <w:rsid w:val="00A83902"/>
    <w:rsid w:val="00A9522F"/>
    <w:rsid w:val="00A96340"/>
    <w:rsid w:val="00AA01A8"/>
    <w:rsid w:val="00AA364B"/>
    <w:rsid w:val="00AA70EF"/>
    <w:rsid w:val="00AB2C8B"/>
    <w:rsid w:val="00AC0669"/>
    <w:rsid w:val="00AC6FE9"/>
    <w:rsid w:val="00AC700A"/>
    <w:rsid w:val="00AD2595"/>
    <w:rsid w:val="00AD3EF1"/>
    <w:rsid w:val="00AD6E5A"/>
    <w:rsid w:val="00AE0083"/>
    <w:rsid w:val="00AE1629"/>
    <w:rsid w:val="00AE1CF9"/>
    <w:rsid w:val="00AE37BD"/>
    <w:rsid w:val="00AE5A8A"/>
    <w:rsid w:val="00AE7410"/>
    <w:rsid w:val="00AF0F16"/>
    <w:rsid w:val="00AF6CE1"/>
    <w:rsid w:val="00B007ED"/>
    <w:rsid w:val="00B01DB3"/>
    <w:rsid w:val="00B0335B"/>
    <w:rsid w:val="00B04E69"/>
    <w:rsid w:val="00B11303"/>
    <w:rsid w:val="00B115B4"/>
    <w:rsid w:val="00B20043"/>
    <w:rsid w:val="00B20A3C"/>
    <w:rsid w:val="00B2766E"/>
    <w:rsid w:val="00B3298C"/>
    <w:rsid w:val="00B3792D"/>
    <w:rsid w:val="00B40544"/>
    <w:rsid w:val="00B46A9C"/>
    <w:rsid w:val="00B5203C"/>
    <w:rsid w:val="00B65516"/>
    <w:rsid w:val="00B7791F"/>
    <w:rsid w:val="00B82219"/>
    <w:rsid w:val="00B83399"/>
    <w:rsid w:val="00B83B4A"/>
    <w:rsid w:val="00B92F4B"/>
    <w:rsid w:val="00B9625F"/>
    <w:rsid w:val="00BA274E"/>
    <w:rsid w:val="00BA5453"/>
    <w:rsid w:val="00BC2605"/>
    <w:rsid w:val="00BC286B"/>
    <w:rsid w:val="00BD723E"/>
    <w:rsid w:val="00BE41DD"/>
    <w:rsid w:val="00BF011E"/>
    <w:rsid w:val="00BF3FF3"/>
    <w:rsid w:val="00BF7252"/>
    <w:rsid w:val="00C04410"/>
    <w:rsid w:val="00C10117"/>
    <w:rsid w:val="00C1564C"/>
    <w:rsid w:val="00C17369"/>
    <w:rsid w:val="00C1787C"/>
    <w:rsid w:val="00C224C7"/>
    <w:rsid w:val="00C23324"/>
    <w:rsid w:val="00C44A9E"/>
    <w:rsid w:val="00C47546"/>
    <w:rsid w:val="00C504F3"/>
    <w:rsid w:val="00C57FB1"/>
    <w:rsid w:val="00C62F27"/>
    <w:rsid w:val="00C66A9C"/>
    <w:rsid w:val="00C70B0E"/>
    <w:rsid w:val="00C713B5"/>
    <w:rsid w:val="00C759D1"/>
    <w:rsid w:val="00C760A4"/>
    <w:rsid w:val="00C86151"/>
    <w:rsid w:val="00C91B7A"/>
    <w:rsid w:val="00C91F67"/>
    <w:rsid w:val="00CA04B1"/>
    <w:rsid w:val="00CA30D8"/>
    <w:rsid w:val="00CA6047"/>
    <w:rsid w:val="00CA6A96"/>
    <w:rsid w:val="00CB2645"/>
    <w:rsid w:val="00CB30AB"/>
    <w:rsid w:val="00CB41FC"/>
    <w:rsid w:val="00CB61B0"/>
    <w:rsid w:val="00CC1B8D"/>
    <w:rsid w:val="00CC73CA"/>
    <w:rsid w:val="00CD193D"/>
    <w:rsid w:val="00CD3D44"/>
    <w:rsid w:val="00CD6087"/>
    <w:rsid w:val="00CE0B91"/>
    <w:rsid w:val="00CF02A3"/>
    <w:rsid w:val="00CF2D82"/>
    <w:rsid w:val="00CF3FED"/>
    <w:rsid w:val="00CF4377"/>
    <w:rsid w:val="00CF63B5"/>
    <w:rsid w:val="00D04045"/>
    <w:rsid w:val="00D159F7"/>
    <w:rsid w:val="00D300E3"/>
    <w:rsid w:val="00D316BA"/>
    <w:rsid w:val="00D332D5"/>
    <w:rsid w:val="00D4261E"/>
    <w:rsid w:val="00D46279"/>
    <w:rsid w:val="00D6159E"/>
    <w:rsid w:val="00D62DE2"/>
    <w:rsid w:val="00D6561A"/>
    <w:rsid w:val="00D66F8F"/>
    <w:rsid w:val="00D70673"/>
    <w:rsid w:val="00D73C5E"/>
    <w:rsid w:val="00D76ACF"/>
    <w:rsid w:val="00D775D3"/>
    <w:rsid w:val="00D82D19"/>
    <w:rsid w:val="00D83C9E"/>
    <w:rsid w:val="00D84C53"/>
    <w:rsid w:val="00D85B4A"/>
    <w:rsid w:val="00DA1CF6"/>
    <w:rsid w:val="00DA40C4"/>
    <w:rsid w:val="00DB08C1"/>
    <w:rsid w:val="00DB0D27"/>
    <w:rsid w:val="00DB3268"/>
    <w:rsid w:val="00DB368B"/>
    <w:rsid w:val="00DB66CD"/>
    <w:rsid w:val="00DC184D"/>
    <w:rsid w:val="00DC2A35"/>
    <w:rsid w:val="00DC5C22"/>
    <w:rsid w:val="00DD1227"/>
    <w:rsid w:val="00DD3499"/>
    <w:rsid w:val="00DD4609"/>
    <w:rsid w:val="00DD5FB1"/>
    <w:rsid w:val="00DE24D9"/>
    <w:rsid w:val="00DE6AED"/>
    <w:rsid w:val="00DF06B3"/>
    <w:rsid w:val="00DF30C3"/>
    <w:rsid w:val="00DF3F78"/>
    <w:rsid w:val="00E00014"/>
    <w:rsid w:val="00E01239"/>
    <w:rsid w:val="00E0616A"/>
    <w:rsid w:val="00E13ACE"/>
    <w:rsid w:val="00E13C9D"/>
    <w:rsid w:val="00E1434B"/>
    <w:rsid w:val="00E1468D"/>
    <w:rsid w:val="00E220A4"/>
    <w:rsid w:val="00E27580"/>
    <w:rsid w:val="00E326BE"/>
    <w:rsid w:val="00E3322A"/>
    <w:rsid w:val="00E416DD"/>
    <w:rsid w:val="00E41ECC"/>
    <w:rsid w:val="00E474DE"/>
    <w:rsid w:val="00E477B9"/>
    <w:rsid w:val="00E47F3C"/>
    <w:rsid w:val="00E5224B"/>
    <w:rsid w:val="00E53E2B"/>
    <w:rsid w:val="00E5546D"/>
    <w:rsid w:val="00E56339"/>
    <w:rsid w:val="00E6273C"/>
    <w:rsid w:val="00E71B3B"/>
    <w:rsid w:val="00E9183A"/>
    <w:rsid w:val="00EB0C7B"/>
    <w:rsid w:val="00EB378A"/>
    <w:rsid w:val="00EB4E56"/>
    <w:rsid w:val="00EB5B12"/>
    <w:rsid w:val="00EC4F67"/>
    <w:rsid w:val="00ED0B9B"/>
    <w:rsid w:val="00ED4952"/>
    <w:rsid w:val="00EE478D"/>
    <w:rsid w:val="00EF0F5B"/>
    <w:rsid w:val="00EF32F8"/>
    <w:rsid w:val="00EF6815"/>
    <w:rsid w:val="00F02E86"/>
    <w:rsid w:val="00F03B12"/>
    <w:rsid w:val="00F0433D"/>
    <w:rsid w:val="00F24373"/>
    <w:rsid w:val="00F24E11"/>
    <w:rsid w:val="00F27AA3"/>
    <w:rsid w:val="00F34137"/>
    <w:rsid w:val="00F441FD"/>
    <w:rsid w:val="00F44F7C"/>
    <w:rsid w:val="00F46775"/>
    <w:rsid w:val="00F50042"/>
    <w:rsid w:val="00F50687"/>
    <w:rsid w:val="00F53922"/>
    <w:rsid w:val="00F55EC8"/>
    <w:rsid w:val="00F571D3"/>
    <w:rsid w:val="00F57B7C"/>
    <w:rsid w:val="00F75BE6"/>
    <w:rsid w:val="00F81935"/>
    <w:rsid w:val="00F835BD"/>
    <w:rsid w:val="00F85A2F"/>
    <w:rsid w:val="00F86D3E"/>
    <w:rsid w:val="00F870F7"/>
    <w:rsid w:val="00F9507F"/>
    <w:rsid w:val="00F95A7F"/>
    <w:rsid w:val="00F95EA7"/>
    <w:rsid w:val="00F97A67"/>
    <w:rsid w:val="00FA6272"/>
    <w:rsid w:val="00FA7F44"/>
    <w:rsid w:val="00FC16B7"/>
    <w:rsid w:val="00FC29D2"/>
    <w:rsid w:val="00FC75A5"/>
    <w:rsid w:val="00FD6DE6"/>
    <w:rsid w:val="00FE1698"/>
    <w:rsid w:val="00FE35A5"/>
    <w:rsid w:val="00FE4658"/>
    <w:rsid w:val="00FE770C"/>
    <w:rsid w:val="00FF3478"/>
    <w:rsid w:val="00FF44B6"/>
    <w:rsid w:val="00FF6271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0BE5B5F-0016-46A3-A5AC-3D47F076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065"/>
    <w:pPr>
      <w:spacing w:after="60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72106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F32F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21065"/>
    <w:pPr>
      <w:spacing w:before="60" w:after="0"/>
      <w:ind w:firstLine="851"/>
    </w:pPr>
    <w:rPr>
      <w:szCs w:val="20"/>
    </w:rPr>
  </w:style>
  <w:style w:type="paragraph" w:styleId="a5">
    <w:name w:val="Body Text"/>
    <w:basedOn w:val="a0"/>
    <w:link w:val="a6"/>
    <w:rsid w:val="00721065"/>
    <w:pPr>
      <w:spacing w:after="120"/>
    </w:pPr>
    <w:rPr>
      <w:szCs w:val="20"/>
    </w:rPr>
  </w:style>
  <w:style w:type="paragraph" w:styleId="31">
    <w:name w:val="Body Text 3"/>
    <w:basedOn w:val="a0"/>
    <w:link w:val="32"/>
    <w:rsid w:val="0072106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table" w:styleId="a7">
    <w:name w:val="Table Grid"/>
    <w:basedOn w:val="a2"/>
    <w:uiPriority w:val="59"/>
    <w:rsid w:val="00AA70EF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940BEE"/>
    <w:rPr>
      <w:rFonts w:ascii="Tahoma" w:hAnsi="Tahoma" w:cs="Tahoma"/>
      <w:sz w:val="16"/>
      <w:szCs w:val="16"/>
    </w:rPr>
  </w:style>
  <w:style w:type="paragraph" w:styleId="a9">
    <w:name w:val="footnote text"/>
    <w:basedOn w:val="a0"/>
    <w:link w:val="aa"/>
    <w:semiHidden/>
    <w:rsid w:val="001823A7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1823A7"/>
  </w:style>
  <w:style w:type="character" w:styleId="ab">
    <w:name w:val="footnote reference"/>
    <w:semiHidden/>
    <w:rsid w:val="001823A7"/>
    <w:rPr>
      <w:vertAlign w:val="superscript"/>
    </w:rPr>
  </w:style>
  <w:style w:type="paragraph" w:styleId="ac">
    <w:name w:val="endnote text"/>
    <w:basedOn w:val="a0"/>
    <w:link w:val="ad"/>
    <w:uiPriority w:val="99"/>
    <w:unhideWhenUsed/>
    <w:rsid w:val="001823A7"/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rsid w:val="001823A7"/>
  </w:style>
  <w:style w:type="character" w:styleId="ae">
    <w:name w:val="endnote reference"/>
    <w:uiPriority w:val="99"/>
    <w:semiHidden/>
    <w:unhideWhenUsed/>
    <w:rsid w:val="001823A7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4F0E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F0E9C"/>
    <w:rPr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4F0E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F0E9C"/>
    <w:rPr>
      <w:sz w:val="24"/>
      <w:szCs w:val="24"/>
    </w:rPr>
  </w:style>
  <w:style w:type="paragraph" w:styleId="2">
    <w:name w:val="Body Text 2"/>
    <w:basedOn w:val="a0"/>
    <w:rsid w:val="00291D73"/>
    <w:pPr>
      <w:spacing w:after="120" w:line="480" w:lineRule="auto"/>
    </w:pPr>
  </w:style>
  <w:style w:type="paragraph" w:customStyle="1" w:styleId="af3">
    <w:name w:val="Таблица шапка"/>
    <w:basedOn w:val="a0"/>
    <w:rsid w:val="00291D73"/>
    <w:pPr>
      <w:keepNext/>
      <w:spacing w:before="40" w:after="40"/>
      <w:ind w:left="57" w:right="57"/>
      <w:jc w:val="left"/>
    </w:pPr>
    <w:rPr>
      <w:sz w:val="18"/>
      <w:szCs w:val="18"/>
    </w:rPr>
  </w:style>
  <w:style w:type="character" w:styleId="af4">
    <w:name w:val="Hyperlink"/>
    <w:rsid w:val="00D332D5"/>
    <w:rPr>
      <w:color w:val="0000FF"/>
      <w:u w:val="single"/>
    </w:rPr>
  </w:style>
  <w:style w:type="character" w:customStyle="1" w:styleId="32">
    <w:name w:val="Основной текст 3 Знак"/>
    <w:link w:val="31"/>
    <w:rsid w:val="006A6B58"/>
    <w:rPr>
      <w:b/>
      <w:i/>
      <w:sz w:val="22"/>
      <w:szCs w:val="24"/>
    </w:rPr>
  </w:style>
  <w:style w:type="paragraph" w:customStyle="1" w:styleId="20">
    <w:name w:val="Пункт2"/>
    <w:basedOn w:val="a0"/>
    <w:link w:val="21"/>
    <w:rsid w:val="00DA40C4"/>
    <w:pPr>
      <w:keepNext/>
      <w:tabs>
        <w:tab w:val="num" w:pos="2160"/>
      </w:tabs>
      <w:suppressAutoHyphens/>
      <w:spacing w:before="240" w:after="120"/>
      <w:ind w:left="2160" w:hanging="360"/>
      <w:jc w:val="left"/>
      <w:outlineLvl w:val="2"/>
    </w:pPr>
    <w:rPr>
      <w:b/>
      <w:sz w:val="28"/>
      <w:szCs w:val="20"/>
    </w:rPr>
  </w:style>
  <w:style w:type="character" w:customStyle="1" w:styleId="21">
    <w:name w:val="Пункт2 Знак"/>
    <w:link w:val="20"/>
    <w:locked/>
    <w:rsid w:val="00DA40C4"/>
    <w:rPr>
      <w:b/>
      <w:sz w:val="28"/>
    </w:rPr>
  </w:style>
  <w:style w:type="paragraph" w:customStyle="1" w:styleId="Default">
    <w:name w:val="Default"/>
    <w:rsid w:val="005A75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0"/>
    <w:semiHidden/>
    <w:rsid w:val="00655F1F"/>
    <w:pPr>
      <w:numPr>
        <w:numId w:val="6"/>
      </w:numPr>
      <w:spacing w:after="200" w:line="276" w:lineRule="auto"/>
      <w:contextualSpacing/>
      <w:jc w:val="left"/>
    </w:pPr>
    <w:rPr>
      <w:szCs w:val="22"/>
      <w:lang w:eastAsia="en-US"/>
    </w:rPr>
  </w:style>
  <w:style w:type="paragraph" w:customStyle="1" w:styleId="af5">
    <w:name w:val="Пункт"/>
    <w:basedOn w:val="a0"/>
    <w:uiPriority w:val="99"/>
    <w:rsid w:val="00655F1F"/>
    <w:pPr>
      <w:tabs>
        <w:tab w:val="num" w:pos="1134"/>
      </w:tabs>
      <w:spacing w:after="0" w:line="288" w:lineRule="auto"/>
      <w:ind w:left="1134" w:hanging="1134"/>
    </w:pPr>
    <w:rPr>
      <w:rFonts w:eastAsia="Calibri"/>
      <w:sz w:val="28"/>
      <w:szCs w:val="28"/>
    </w:rPr>
  </w:style>
  <w:style w:type="paragraph" w:styleId="af6">
    <w:name w:val="List Paragraph"/>
    <w:basedOn w:val="a0"/>
    <w:uiPriority w:val="34"/>
    <w:qFormat/>
    <w:rsid w:val="00334226"/>
    <w:pPr>
      <w:spacing w:after="0"/>
      <w:ind w:left="720"/>
      <w:contextualSpacing/>
      <w:jc w:val="left"/>
    </w:pPr>
  </w:style>
  <w:style w:type="paragraph" w:styleId="af7">
    <w:name w:val="caption"/>
    <w:basedOn w:val="a0"/>
    <w:next w:val="a0"/>
    <w:unhideWhenUsed/>
    <w:qFormat/>
    <w:rsid w:val="00F441FD"/>
    <w:pPr>
      <w:spacing w:after="200"/>
      <w:jc w:val="left"/>
    </w:pPr>
    <w:rPr>
      <w:b/>
      <w:bCs/>
      <w:color w:val="4F81BD"/>
      <w:sz w:val="18"/>
      <w:szCs w:val="18"/>
    </w:rPr>
  </w:style>
  <w:style w:type="paragraph" w:styleId="22">
    <w:name w:val="Body Text Indent 2"/>
    <w:basedOn w:val="a0"/>
    <w:link w:val="23"/>
    <w:uiPriority w:val="99"/>
    <w:semiHidden/>
    <w:unhideWhenUsed/>
    <w:rsid w:val="005F705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5F705E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EF32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basedOn w:val="a1"/>
    <w:link w:val="a5"/>
    <w:rsid w:val="00296954"/>
    <w:rPr>
      <w:sz w:val="24"/>
    </w:rPr>
  </w:style>
  <w:style w:type="paragraph" w:customStyle="1" w:styleId="af8">
    <w:name w:val="Готовый"/>
    <w:basedOn w:val="a0"/>
    <w:rsid w:val="00D85B4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jc w:val="left"/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BE10323059734595320F5BA1BE368F" ma:contentTypeVersion="0" ma:contentTypeDescription="Создание документа." ma:contentTypeScope="" ma:versionID="dbe8482979cdc60df042251649e462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4804-6922-45C1-A76F-E7FF12412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FFD7E-30E7-45B6-B29C-B2561901D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31C1A9-60DE-4C28-9F19-1030E05262A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A7EE69-F9E0-491B-8CE4-4195338B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707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ksu</Company>
  <LinksUpToDate>false</LinksUpToDate>
  <CharactersWithSpaces>5754</CharactersWithSpaces>
  <SharedDoc>false</SharedDoc>
  <HLinks>
    <vt:vector size="6" baseType="variant"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Rimma</dc:creator>
  <cp:lastModifiedBy>Беганская Екатерина Алексеевна</cp:lastModifiedBy>
  <cp:revision>16</cp:revision>
  <cp:lastPrinted>2019-03-11T06:50:00Z</cp:lastPrinted>
  <dcterms:created xsi:type="dcterms:W3CDTF">2019-03-11T06:40:00Z</dcterms:created>
  <dcterms:modified xsi:type="dcterms:W3CDTF">2019-03-15T11:41:00Z</dcterms:modified>
</cp:coreProperties>
</file>