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08"/>
        <w:gridCol w:w="5547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4B07CB" w:rsidRDefault="004B07CB" w:rsidP="004B07CB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4B07CB" w:rsidRDefault="004B07CB" w:rsidP="004B07CB">
            <w:pPr>
              <w:ind w:left="1460"/>
              <w:contextualSpacing/>
              <w:rPr>
                <w:sz w:val="28"/>
                <w:szCs w:val="28"/>
              </w:rPr>
            </w:pPr>
          </w:p>
          <w:p w:rsidR="004B07CB" w:rsidRPr="003B6E1F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Директор Санкт-Петербургской </w:t>
            </w:r>
          </w:p>
          <w:p w:rsidR="004B07CB" w:rsidRPr="003B6E1F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бумажной фабрики - филиала </w:t>
            </w:r>
          </w:p>
          <w:p w:rsidR="004B07CB" w:rsidRPr="00D65B7A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акционерного общества «Гознак»</w:t>
            </w:r>
          </w:p>
          <w:p w:rsidR="004B07CB" w:rsidRDefault="004B07CB" w:rsidP="004B07CB">
            <w:pPr>
              <w:contextualSpacing/>
              <w:rPr>
                <w:sz w:val="28"/>
                <w:szCs w:val="28"/>
              </w:rPr>
            </w:pPr>
          </w:p>
          <w:p w:rsidR="004B07CB" w:rsidRDefault="004B07CB" w:rsidP="004B07CB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______________ В.В. Артемов</w:t>
            </w:r>
          </w:p>
          <w:p w:rsidR="004B07CB" w:rsidRDefault="004B07CB" w:rsidP="004B07CB">
            <w:pPr>
              <w:contextualSpacing/>
              <w:rPr>
                <w:sz w:val="28"/>
                <w:szCs w:val="28"/>
              </w:rPr>
            </w:pPr>
          </w:p>
          <w:p w:rsidR="004B07CB" w:rsidRPr="00D65B7A" w:rsidRDefault="004B07CB" w:rsidP="004B07CB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201</w:t>
            </w:r>
            <w:r w:rsidR="00A930CA">
              <w:rPr>
                <w:sz w:val="28"/>
                <w:szCs w:val="28"/>
              </w:rPr>
              <w:t>9</w:t>
            </w:r>
            <w:r w:rsidRPr="00D65B7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</w:p>
          <w:p w:rsidR="004B07CB" w:rsidRDefault="004B07CB" w:rsidP="004B07CB">
            <w:pPr>
              <w:ind w:left="1460"/>
              <w:contextualSpacing/>
              <w:rPr>
                <w:sz w:val="28"/>
                <w:szCs w:val="28"/>
              </w:rPr>
            </w:pP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D41CF2" w:rsidRPr="00E90758" w:rsidRDefault="00D41CF2" w:rsidP="00D41CF2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D41CF2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D41CF2" w:rsidRPr="000E515E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0E515E">
              <w:rPr>
                <w:b/>
                <w:sz w:val="28"/>
                <w:szCs w:val="28"/>
              </w:rPr>
              <w:t xml:space="preserve"> </w:t>
            </w:r>
          </w:p>
          <w:p w:rsidR="00D41CF2" w:rsidRDefault="00D41CF2" w:rsidP="00D41CF2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>
              <w:rPr>
                <w:b/>
                <w:sz w:val="28"/>
                <w:szCs w:val="28"/>
              </w:rPr>
              <w:t>КОТИРОВОК</w:t>
            </w:r>
            <w:r>
              <w:t xml:space="preserve"> </w:t>
            </w:r>
            <w:r w:rsidRPr="00062B7E">
              <w:rPr>
                <w:b/>
              </w:rPr>
              <w:t>В ЭЛЕКТРОННОЙ ФОРМЕ</w:t>
            </w:r>
            <w:r>
              <w:t xml:space="preserve"> </w:t>
            </w:r>
          </w:p>
          <w:p w:rsidR="00D41CF2" w:rsidRPr="005C526C" w:rsidRDefault="00D41CF2" w:rsidP="00D41CF2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 ЗК</w:t>
            </w:r>
            <w:r>
              <w:rPr>
                <w:b/>
              </w:rPr>
              <w:t>э</w:t>
            </w:r>
            <w:r w:rsidRPr="005C526C">
              <w:rPr>
                <w:b/>
              </w:rPr>
              <w:t>_7_</w:t>
            </w:r>
            <w:r w:rsidRPr="005712DA">
              <w:rPr>
                <w:b/>
                <w:color w:val="000000" w:themeColor="text1"/>
              </w:rPr>
              <w:t>0000</w:t>
            </w:r>
            <w:r w:rsidR="000D104C" w:rsidRPr="00563EB5">
              <w:rPr>
                <w:b/>
                <w:color w:val="000000" w:themeColor="text1"/>
              </w:rPr>
              <w:t>623</w:t>
            </w:r>
            <w:r w:rsidRPr="005712DA">
              <w:rPr>
                <w:b/>
                <w:color w:val="000000" w:themeColor="text1"/>
              </w:rPr>
              <w:t>_</w:t>
            </w:r>
            <w:r w:rsidRPr="005C526C">
              <w:rPr>
                <w:b/>
              </w:rPr>
              <w:t>201</w:t>
            </w:r>
            <w:r w:rsidR="00A930CA">
              <w:rPr>
                <w:b/>
              </w:rPr>
              <w:t>9</w:t>
            </w:r>
            <w:r w:rsidRPr="005C526C">
              <w:rPr>
                <w:b/>
              </w:rPr>
              <w:t xml:space="preserve">_АО </w:t>
            </w:r>
          </w:p>
          <w:p w:rsidR="00D443C3" w:rsidRDefault="00D41CF2" w:rsidP="00D41CF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65B7A">
              <w:rPr>
                <w:b/>
                <w:sz w:val="28"/>
                <w:szCs w:val="28"/>
              </w:rPr>
              <w:t>на</w:t>
            </w:r>
            <w:r w:rsidRPr="009217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поставку </w:t>
            </w:r>
            <w:r w:rsidR="00D32F8A">
              <w:rPr>
                <w:b/>
                <w:sz w:val="28"/>
                <w:szCs w:val="28"/>
              </w:rPr>
              <w:t xml:space="preserve">картона </w:t>
            </w:r>
          </w:p>
          <w:p w:rsidR="00AA5A07" w:rsidRPr="00D443C3" w:rsidRDefault="00623662" w:rsidP="00623662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41CF2">
              <w:rPr>
                <w:b/>
                <w:sz w:val="28"/>
                <w:szCs w:val="28"/>
              </w:rPr>
              <w:t xml:space="preserve">в 2019 году </w:t>
            </w:r>
            <w:r w:rsidR="00D41CF2" w:rsidRPr="008502C0">
              <w:rPr>
                <w:sz w:val="28"/>
                <w:szCs w:val="28"/>
              </w:rPr>
              <w:t>для</w:t>
            </w:r>
            <w:r w:rsidR="00D41CF2">
              <w:rPr>
                <w:b/>
                <w:sz w:val="28"/>
                <w:szCs w:val="28"/>
              </w:rPr>
              <w:t xml:space="preserve"> </w:t>
            </w:r>
            <w:r w:rsidR="00D41CF2">
              <w:rPr>
                <w:sz w:val="28"/>
                <w:szCs w:val="28"/>
              </w:rPr>
              <w:t>Санкт-Петербургской бумажной фабри</w:t>
            </w:r>
            <w:r w:rsidR="00D443C3">
              <w:rPr>
                <w:sz w:val="28"/>
                <w:szCs w:val="28"/>
              </w:rPr>
              <w:t xml:space="preserve">ки-филиала акционерного </w:t>
            </w:r>
            <w:r w:rsidR="00D41CF2"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CF2C0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="007E64C4"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="008569D6" w:rsidRPr="002000E4">
          <w:rPr>
            <w:rStyle w:val="affa"/>
          </w:rPr>
          <w:t>I.</w:t>
        </w:r>
        <w:r w:rsidR="008569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2000E4">
          <w:rPr>
            <w:rStyle w:val="affa"/>
          </w:rPr>
          <w:t>Общие положения</w:t>
        </w:r>
        <w:r w:rsidR="008569D6">
          <w:rPr>
            <w:webHidden/>
          </w:rPr>
          <w:tab/>
        </w:r>
        <w:r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739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569D6" w:rsidRDefault="00CA302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8569D6" w:rsidRPr="002000E4">
          <w:rPr>
            <w:rStyle w:val="affa"/>
          </w:rPr>
          <w:t>II.</w:t>
        </w:r>
        <w:r w:rsidR="008569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8569D6" w:rsidRPr="002000E4">
          <w:rPr>
            <w:rStyle w:val="affa"/>
          </w:rPr>
          <w:t>Извещение о проведении запроса котировок</w:t>
        </w:r>
        <w:r w:rsidR="008569D6">
          <w:rPr>
            <w:webHidden/>
          </w:rPr>
          <w:tab/>
        </w:r>
        <w:r w:rsidR="00CF2C03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_Toc527990668 \h </w:instrText>
        </w:r>
        <w:r w:rsidR="00CF2C03">
          <w:rPr>
            <w:webHidden/>
          </w:rPr>
        </w:r>
        <w:r w:rsidR="00CF2C03">
          <w:rPr>
            <w:webHidden/>
          </w:rPr>
          <w:fldChar w:fldCharType="separate"/>
        </w:r>
        <w:r w:rsidR="00C6739E">
          <w:rPr>
            <w:webHidden/>
          </w:rPr>
          <w:t>4</w:t>
        </w:r>
        <w:r w:rsidR="00CF2C03">
          <w:rPr>
            <w:webHidden/>
          </w:rPr>
          <w:fldChar w:fldCharType="end"/>
        </w:r>
      </w:hyperlink>
    </w:p>
    <w:p w:rsidR="008569D6" w:rsidRDefault="00CA302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9" w:history="1">
        <w:r w:rsidR="00AC65B1">
          <w:rPr>
            <w:rStyle w:val="affa"/>
          </w:rPr>
          <w:t xml:space="preserve">Приложение № 1 к  извещению о </w:t>
        </w:r>
        <w:r w:rsidR="00885075">
          <w:rPr>
            <w:rStyle w:val="affa"/>
          </w:rPr>
          <w:t xml:space="preserve">проведении </w:t>
        </w:r>
        <w:r w:rsidR="00AC65B1">
          <w:rPr>
            <w:rStyle w:val="affa"/>
          </w:rPr>
          <w:t>запрос</w:t>
        </w:r>
        <w:r w:rsidR="00885075">
          <w:rPr>
            <w:rStyle w:val="affa"/>
          </w:rPr>
          <w:t>а</w:t>
        </w:r>
        <w:r w:rsidR="00AC65B1">
          <w:rPr>
            <w:rStyle w:val="affa"/>
          </w:rPr>
          <w:t xml:space="preserve"> котировок</w:t>
        </w:r>
        <w:r w:rsidR="00885075">
          <w:rPr>
            <w:rStyle w:val="affa"/>
          </w:rPr>
          <w:t xml:space="preserve">  (форма 1,2</w:t>
        </w:r>
        <w:r w:rsidR="007D0991">
          <w:rPr>
            <w:rStyle w:val="affa"/>
          </w:rPr>
          <w:t>,3</w:t>
        </w:r>
        <w:r w:rsidR="000A2954">
          <w:rPr>
            <w:rStyle w:val="affa"/>
          </w:rPr>
          <w:t>,4</w:t>
        </w:r>
        <w:r w:rsidR="00885075">
          <w:rPr>
            <w:rStyle w:val="affa"/>
          </w:rPr>
          <w:t>)</w:t>
        </w:r>
        <w:r w:rsidR="008569D6">
          <w:rPr>
            <w:webHidden/>
          </w:rPr>
          <w:tab/>
        </w:r>
        <w:r w:rsidR="00CF2C03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_Toc527990669 \h </w:instrText>
        </w:r>
        <w:r w:rsidR="00CF2C03">
          <w:rPr>
            <w:webHidden/>
          </w:rPr>
        </w:r>
        <w:r w:rsidR="00CF2C03">
          <w:rPr>
            <w:webHidden/>
          </w:rPr>
          <w:fldChar w:fldCharType="separate"/>
        </w:r>
        <w:r w:rsidR="00C6739E">
          <w:rPr>
            <w:webHidden/>
          </w:rPr>
          <w:t>1</w:t>
        </w:r>
        <w:r w:rsidR="004A0711">
          <w:rPr>
            <w:webHidden/>
          </w:rPr>
          <w:t>4</w:t>
        </w:r>
        <w:r w:rsidR="00CF2C03">
          <w:rPr>
            <w:webHidden/>
          </w:rPr>
          <w:fldChar w:fldCharType="end"/>
        </w:r>
      </w:hyperlink>
    </w:p>
    <w:p w:rsidR="008569D6" w:rsidRDefault="00CA3023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885075">
          <w:rPr>
            <w:rStyle w:val="affa"/>
          </w:rPr>
          <w:t>Приложение №2  к извещению о проведении запроса котировок (договор</w:t>
        </w:r>
        <w:r w:rsidR="000A6330">
          <w:rPr>
            <w:rStyle w:val="affa"/>
          </w:rPr>
          <w:t xml:space="preserve"> </w:t>
        </w:r>
        <w:r w:rsidR="00885075">
          <w:rPr>
            <w:rStyle w:val="affa"/>
          </w:rPr>
          <w:t>поставки товаров)</w:t>
        </w:r>
        <w:r w:rsidR="008569D6">
          <w:rPr>
            <w:webHidden/>
          </w:rPr>
          <w:tab/>
        </w:r>
        <w:r w:rsidR="00CF2C03">
          <w:rPr>
            <w:webHidden/>
          </w:rPr>
          <w:fldChar w:fldCharType="begin"/>
        </w:r>
        <w:r w:rsidR="008569D6">
          <w:rPr>
            <w:webHidden/>
          </w:rPr>
          <w:instrText xml:space="preserve"> PAGEREF _Toc527990670 \h </w:instrText>
        </w:r>
        <w:r w:rsidR="00CF2C03">
          <w:rPr>
            <w:webHidden/>
          </w:rPr>
        </w:r>
        <w:r w:rsidR="00CF2C03">
          <w:rPr>
            <w:webHidden/>
          </w:rPr>
          <w:fldChar w:fldCharType="separate"/>
        </w:r>
        <w:r w:rsidR="00C6739E">
          <w:rPr>
            <w:webHidden/>
          </w:rPr>
          <w:t>2</w:t>
        </w:r>
        <w:r w:rsidR="000A2954">
          <w:rPr>
            <w:webHidden/>
          </w:rPr>
          <w:t>6</w:t>
        </w:r>
        <w:r w:rsidR="00CF2C03">
          <w:rPr>
            <w:webHidden/>
          </w:rPr>
          <w:fldChar w:fldCharType="end"/>
        </w:r>
      </w:hyperlink>
    </w:p>
    <w:p w:rsidR="008569D6" w:rsidRDefault="000A6330">
      <w:pPr>
        <w:pStyle w:val="14"/>
      </w:pPr>
      <w:r>
        <w:t>Приложение № 3 к извещению о</w:t>
      </w:r>
      <w:r w:rsidR="00D41CF2">
        <w:t xml:space="preserve"> проведении запроса котировок (</w:t>
      </w:r>
      <w:r>
        <w:t>технические требования к поставляемой продукции</w:t>
      </w:r>
      <w:r w:rsidR="00C373F6">
        <w:t>………………………………………………………………</w:t>
      </w:r>
      <w:r w:rsidR="00A930CA">
        <w:t>...</w:t>
      </w:r>
      <w:r w:rsidR="00C373F6">
        <w:t>…</w:t>
      </w:r>
      <w:r w:rsidR="007C3FC2">
        <w:t>3</w:t>
      </w:r>
      <w:r w:rsidR="000A2954">
        <w:t>2</w:t>
      </w:r>
    </w:p>
    <w:p w:rsidR="00A930CA" w:rsidRDefault="00A930CA" w:rsidP="00A930CA">
      <w:pPr>
        <w:rPr>
          <w:rFonts w:eastAsiaTheme="minorEastAsia"/>
        </w:rPr>
      </w:pPr>
    </w:p>
    <w:p w:rsidR="00A930CA" w:rsidRPr="00A930CA" w:rsidRDefault="00A930CA" w:rsidP="00A930CA">
      <w:pPr>
        <w:pStyle w:val="14"/>
        <w:rPr>
          <w:rFonts w:eastAsiaTheme="minorEastAsia"/>
        </w:rPr>
      </w:pPr>
      <w:r w:rsidRPr="00A930CA">
        <w:rPr>
          <w:rFonts w:eastAsiaTheme="minorEastAsia"/>
        </w:rPr>
        <w:t xml:space="preserve"> </w:t>
      </w:r>
    </w:p>
    <w:p w:rsidR="00A930CA" w:rsidRPr="00A930CA" w:rsidRDefault="00A930CA" w:rsidP="00A930CA">
      <w:pPr>
        <w:rPr>
          <w:rFonts w:eastAsiaTheme="minorEastAsia"/>
        </w:rPr>
      </w:pPr>
    </w:p>
    <w:p w:rsidR="00786413" w:rsidRDefault="00CF2C03" w:rsidP="00786413">
      <w:pPr>
        <w:pStyle w:val="14"/>
      </w:pPr>
      <w:r w:rsidRPr="00E90758">
        <w:fldChar w:fldCharType="end"/>
      </w:r>
      <w:r w:rsidR="00786413"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397632">
      <w:pPr>
        <w:spacing w:after="0"/>
        <w:ind w:firstLine="709"/>
      </w:pPr>
    </w:p>
    <w:p w:rsidR="0029716F" w:rsidRPr="00460C1A" w:rsidRDefault="0029716F" w:rsidP="008672A9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29716F" w:rsidRPr="00460C1A" w:rsidRDefault="00E41CDE" w:rsidP="008672A9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29716F" w:rsidRPr="00460C1A" w:rsidRDefault="0029716F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 w:rsidR="00E41CDE"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</w:t>
      </w:r>
      <w:r w:rsidR="00E41CDE">
        <w:rPr>
          <w:rFonts w:ascii="Times New Roman" w:hAnsi="Times New Roman"/>
          <w:sz w:val="24"/>
          <w:szCs w:val="24"/>
        </w:rPr>
        <w:t>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885075" w:rsidRDefault="00885075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</w:t>
      </w:r>
      <w:r w:rsidR="00F90814">
        <w:rPr>
          <w:rFonts w:ascii="Times New Roman" w:hAnsi="Times New Roman"/>
          <w:sz w:val="24"/>
          <w:szCs w:val="24"/>
        </w:rPr>
        <w:t>е</w:t>
      </w:r>
      <w:r w:rsidR="0025289E">
        <w:rPr>
          <w:rFonts w:ascii="Times New Roman" w:hAnsi="Times New Roman"/>
          <w:sz w:val="24"/>
          <w:szCs w:val="24"/>
        </w:rPr>
        <w:t xml:space="preserve"> поставки товаров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76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извещению о проведении запроса котировок).</w:t>
      </w:r>
      <w:r w:rsidR="000A6330">
        <w:rPr>
          <w:rFonts w:ascii="Times New Roman" w:hAnsi="Times New Roman"/>
          <w:sz w:val="24"/>
          <w:szCs w:val="24"/>
        </w:rPr>
        <w:t xml:space="preserve"> Технические требования к поставляемой </w:t>
      </w:r>
      <w:r w:rsidR="00BC51F2">
        <w:rPr>
          <w:rFonts w:ascii="Times New Roman" w:hAnsi="Times New Roman"/>
          <w:sz w:val="24"/>
          <w:szCs w:val="24"/>
        </w:rPr>
        <w:t>продукции находятся</w:t>
      </w:r>
      <w:r w:rsidR="000A6330">
        <w:rPr>
          <w:rFonts w:ascii="Times New Roman" w:hAnsi="Times New Roman"/>
          <w:sz w:val="24"/>
          <w:szCs w:val="24"/>
        </w:rPr>
        <w:t xml:space="preserve"> в приложении №</w:t>
      </w:r>
      <w:r w:rsidR="00397632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3 к извещению о проведении запроса котировок.</w:t>
      </w:r>
    </w:p>
    <w:p w:rsidR="00397632" w:rsidRDefault="00885075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7D0991">
        <w:rPr>
          <w:rFonts w:ascii="Times New Roman" w:hAnsi="Times New Roman"/>
          <w:sz w:val="24"/>
          <w:szCs w:val="24"/>
        </w:rPr>
        <w:t>,3</w:t>
      </w:r>
      <w:r w:rsidR="0077224D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).</w:t>
      </w:r>
    </w:p>
    <w:p w:rsidR="00397632" w:rsidRPr="00397632" w:rsidRDefault="00F90814" w:rsidP="008672A9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97632"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 w:rsidR="00397632">
        <w:rPr>
          <w:rFonts w:ascii="Times New Roman" w:hAnsi="Times New Roman"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 xml:space="preserve"> (Приложение </w:t>
      </w:r>
      <w:r w:rsidR="00397632">
        <w:rPr>
          <w:rFonts w:ascii="Times New Roman" w:hAnsi="Times New Roman"/>
          <w:sz w:val="24"/>
          <w:szCs w:val="24"/>
        </w:rPr>
        <w:t>№1</w:t>
      </w:r>
      <w:r w:rsidR="00397632"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>) и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632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 w:rsidR="00397632">
        <w:rPr>
          <w:rFonts w:ascii="Times New Roman" w:hAnsi="Times New Roman"/>
          <w:sz w:val="24"/>
          <w:szCs w:val="24"/>
        </w:rPr>
        <w:t>го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 w:rsidR="00397632">
        <w:rPr>
          <w:rFonts w:ascii="Times New Roman" w:hAnsi="Times New Roman"/>
          <w:bCs/>
          <w:sz w:val="24"/>
          <w:szCs w:val="24"/>
        </w:rPr>
        <w:t>извещения</w:t>
      </w:r>
      <w:r w:rsidR="00397632"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 w:rsidR="00397632">
        <w:rPr>
          <w:rFonts w:ascii="Times New Roman" w:hAnsi="Times New Roman"/>
          <w:bCs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D41CF2" w:rsidRPr="0003331A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055EE8" w:rsidRDefault="00D41CF2" w:rsidP="008502C0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41CF2" w:rsidRPr="00055EE8" w:rsidRDefault="00D41CF2" w:rsidP="008502C0">
            <w:pPr>
              <w:contextualSpacing/>
            </w:pPr>
            <w:r w:rsidRPr="00055EE8">
              <w:t xml:space="preserve">Почтовый адрес: </w:t>
            </w:r>
            <w:r>
              <w:t xml:space="preserve">190103, Санкт-Петербург, набережная реки Фонтанки д 144 литера «А» </w:t>
            </w:r>
          </w:p>
          <w:p w:rsidR="00D41CF2" w:rsidRDefault="00D41CF2" w:rsidP="008502C0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 Зуев А.Э.</w:t>
            </w:r>
          </w:p>
          <w:p w:rsidR="00D41CF2" w:rsidRPr="00803E3E" w:rsidRDefault="00D41CF2" w:rsidP="008502C0">
            <w:pPr>
              <w:spacing w:after="0"/>
            </w:pPr>
            <w:r>
              <w:t xml:space="preserve">Телефон </w:t>
            </w:r>
            <w:r>
              <w:rPr>
                <w:lang w:eastAsia="en-US"/>
              </w:rPr>
              <w:t xml:space="preserve">8 </w:t>
            </w:r>
            <w:r w:rsidRPr="00C7129A">
              <w:rPr>
                <w:lang w:eastAsia="en-US"/>
              </w:rPr>
              <w:t>(</w:t>
            </w:r>
            <w:r>
              <w:rPr>
                <w:lang w:eastAsia="en-US"/>
              </w:rPr>
              <w:t>921</w:t>
            </w:r>
            <w:r w:rsidRPr="00C7129A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951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09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04</w:t>
            </w:r>
          </w:p>
          <w:p w:rsidR="00D41CF2" w:rsidRPr="006409B3" w:rsidRDefault="00D41CF2" w:rsidP="008502C0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Pr="006409B3">
              <w:t xml:space="preserve">: </w:t>
            </w:r>
            <w:proofErr w:type="spellStart"/>
            <w:r>
              <w:rPr>
                <w:lang w:val="en-US"/>
              </w:rPr>
              <w:t>Zuev</w:t>
            </w:r>
            <w:proofErr w:type="spellEnd"/>
            <w:r w:rsidRPr="006409B3">
              <w:t>_</w:t>
            </w:r>
            <w:r>
              <w:rPr>
                <w:lang w:val="en-US"/>
              </w:rPr>
              <w:t>A</w:t>
            </w:r>
            <w:r w:rsidRPr="006409B3">
              <w:t>_</w:t>
            </w:r>
            <w:r>
              <w:rPr>
                <w:lang w:val="en-US"/>
              </w:rPr>
              <w:t>E</w:t>
            </w:r>
            <w:r w:rsidRPr="006409B3">
              <w:t>@</w:t>
            </w:r>
            <w:proofErr w:type="spellStart"/>
            <w:r w:rsidRPr="00C7129A">
              <w:rPr>
                <w:lang w:val="en-US"/>
              </w:rPr>
              <w:t>goznak</w:t>
            </w:r>
            <w:proofErr w:type="spellEnd"/>
            <w:r w:rsidRPr="006409B3">
              <w:t>.</w:t>
            </w:r>
            <w:proofErr w:type="spellStart"/>
            <w:r w:rsidRPr="00C7129A">
              <w:rPr>
                <w:lang w:val="en-US"/>
              </w:rPr>
              <w:t>ru</w:t>
            </w:r>
            <w:proofErr w:type="spellEnd"/>
            <w:r w:rsidRPr="006409B3">
              <w:t xml:space="preserve"> </w:t>
            </w:r>
          </w:p>
        </w:tc>
      </w:tr>
      <w:tr w:rsidR="00D41CF2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7563F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C0" w:rsidRPr="00653B52" w:rsidRDefault="008502C0" w:rsidP="008502C0">
            <w:pPr>
              <w:spacing w:after="0"/>
              <w:contextualSpacing/>
              <w:rPr>
                <w:lang w:eastAsia="en-US"/>
              </w:rPr>
            </w:pPr>
            <w:r>
              <w:t>Запрос котировок</w:t>
            </w:r>
            <w:r w:rsidR="00D41CF2">
              <w:t xml:space="preserve"> в электронной форме на поставку</w:t>
            </w:r>
            <w:r w:rsidRPr="00653B52">
              <w:rPr>
                <w:lang w:eastAsia="en-US"/>
              </w:rPr>
              <w:t xml:space="preserve"> </w:t>
            </w:r>
            <w:r w:rsidR="00D32F8A">
              <w:rPr>
                <w:lang w:eastAsia="en-US"/>
              </w:rPr>
              <w:t>картона</w:t>
            </w:r>
            <w:r w:rsidR="00623662">
              <w:rPr>
                <w:lang w:eastAsia="en-US"/>
              </w:rPr>
              <w:t xml:space="preserve"> </w:t>
            </w:r>
            <w:r w:rsidR="00775E80">
              <w:rPr>
                <w:lang w:eastAsia="en-US"/>
              </w:rPr>
              <w:t xml:space="preserve">в количестве </w:t>
            </w:r>
            <w:r w:rsidR="000D104C" w:rsidRPr="000D104C">
              <w:rPr>
                <w:lang w:eastAsia="en-US"/>
              </w:rPr>
              <w:t>90</w:t>
            </w:r>
            <w:r w:rsidR="00775E80">
              <w:rPr>
                <w:lang w:eastAsia="en-US"/>
              </w:rPr>
              <w:t xml:space="preserve"> тонн</w:t>
            </w:r>
            <w:r>
              <w:rPr>
                <w:lang w:eastAsia="en-US"/>
              </w:rPr>
              <w:t>.</w:t>
            </w:r>
          </w:p>
          <w:p w:rsidR="00D41CF2" w:rsidRPr="00AB6F3A" w:rsidRDefault="00D41CF2" w:rsidP="008502C0">
            <w:r>
              <w:t xml:space="preserve">Технические требования к поставляемой продукции указаны в </w:t>
            </w:r>
            <w:r w:rsidR="00D443C3">
              <w:t>приложении №</w:t>
            </w:r>
            <w:r>
              <w:t xml:space="preserve"> 3 к извещению о проведении запроса котировок.</w:t>
            </w:r>
          </w:p>
          <w:p w:rsidR="00D41CF2" w:rsidRDefault="00D41CF2" w:rsidP="008502C0">
            <w:r>
              <w:t>Код ОК</w:t>
            </w:r>
            <w:r w:rsidR="003726EA">
              <w:t>ПД</w:t>
            </w:r>
            <w:r>
              <w:t xml:space="preserve">2: </w:t>
            </w:r>
            <w:r w:rsidR="00D32F8A">
              <w:t>17</w:t>
            </w:r>
            <w:r w:rsidR="00BC51F2" w:rsidRPr="00BC51F2">
              <w:t>.1</w:t>
            </w:r>
            <w:r w:rsidR="00D32F8A">
              <w:t>2</w:t>
            </w:r>
            <w:r w:rsidR="00BC51F2" w:rsidRPr="00BC51F2">
              <w:t>.</w:t>
            </w:r>
            <w:r w:rsidR="00D32F8A">
              <w:t>3</w:t>
            </w:r>
          </w:p>
          <w:p w:rsidR="00D41CF2" w:rsidRPr="00BC51F2" w:rsidRDefault="00D41CF2" w:rsidP="00D32F8A">
            <w:pPr>
              <w:rPr>
                <w:lang w:val="en-US"/>
              </w:rPr>
            </w:pPr>
            <w:r>
              <w:t xml:space="preserve">Код ОКВЭД: </w:t>
            </w:r>
            <w:r w:rsidR="00D32F8A">
              <w:t>17.12</w:t>
            </w:r>
          </w:p>
        </w:tc>
      </w:tr>
      <w:tr w:rsidR="00D41CF2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F2" w:rsidRPr="006E0F69" w:rsidRDefault="00D41CF2" w:rsidP="008502C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fabrikant</w:t>
            </w:r>
            <w:proofErr w:type="spellEnd"/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</w:p>
        </w:tc>
      </w:tr>
      <w:tr w:rsidR="00D41CF2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1E29DC" w:rsidRDefault="00D41CF2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>
              <w:t>поставки товара,</w:t>
            </w:r>
            <w:r w:rsidRPr="001E29DC">
              <w:t xml:space="preserve">             </w:t>
            </w:r>
            <w:r>
              <w:t>оказания услуг,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Default="00D41CF2" w:rsidP="008502C0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</w:p>
          <w:p w:rsidR="00D41CF2" w:rsidRPr="001E29DC" w:rsidRDefault="00D41CF2" w:rsidP="008502C0">
            <w:pPr>
              <w:tabs>
                <w:tab w:val="left" w:pos="900"/>
              </w:tabs>
              <w:spacing w:after="0"/>
            </w:pPr>
            <w:r>
              <w:t>190103, Санкт-Петербург, Рижский проспект д 7</w:t>
            </w:r>
          </w:p>
          <w:p w:rsidR="00D41CF2" w:rsidRPr="001E29DC" w:rsidRDefault="00D41CF2" w:rsidP="000D104C">
            <w:pPr>
              <w:spacing w:after="0"/>
              <w:contextualSpacing/>
            </w:pPr>
            <w:r w:rsidRPr="00A63C52">
              <w:rPr>
                <w:b/>
              </w:rPr>
              <w:t>Срок поставки товара:</w:t>
            </w:r>
            <w:r w:rsidR="00B1568E">
              <w:rPr>
                <w:b/>
              </w:rPr>
              <w:t xml:space="preserve"> </w:t>
            </w:r>
            <w:r w:rsidR="00D32F8A">
              <w:rPr>
                <w:b/>
              </w:rPr>
              <w:t>ежемесячно</w:t>
            </w:r>
            <w:r w:rsidR="00B1568E">
              <w:rPr>
                <w:b/>
              </w:rPr>
              <w:t xml:space="preserve"> в период</w:t>
            </w:r>
            <w:r w:rsidRPr="00A63C52">
              <w:rPr>
                <w:b/>
              </w:rPr>
              <w:t xml:space="preserve"> с </w:t>
            </w:r>
            <w:r w:rsidR="000D104C">
              <w:rPr>
                <w:b/>
              </w:rPr>
              <w:t>июля</w:t>
            </w:r>
            <w:r w:rsidRPr="00A63C52">
              <w:rPr>
                <w:b/>
              </w:rPr>
              <w:t xml:space="preserve"> по </w:t>
            </w:r>
            <w:r w:rsidR="000D104C">
              <w:rPr>
                <w:b/>
              </w:rPr>
              <w:t>декабрь</w:t>
            </w:r>
            <w:r w:rsidR="0040220C">
              <w:rPr>
                <w:b/>
              </w:rPr>
              <w:t xml:space="preserve"> </w:t>
            </w:r>
            <w:r w:rsidR="00B1568E">
              <w:rPr>
                <w:b/>
              </w:rPr>
              <w:t>2019 года.</w:t>
            </w:r>
            <w:r w:rsidRPr="00A63C52">
              <w:rPr>
                <w:b/>
              </w:rPr>
              <w:t xml:space="preserve"> </w:t>
            </w:r>
            <w:r w:rsidRPr="008F5254">
              <w:rPr>
                <w:lang w:eastAsia="en-US"/>
              </w:rPr>
              <w:t xml:space="preserve">Поставка </w:t>
            </w:r>
            <w:r w:rsidR="0092215B" w:rsidRPr="008F5254">
              <w:rPr>
                <w:lang w:eastAsia="en-US"/>
              </w:rPr>
              <w:t>осуществляется</w:t>
            </w:r>
            <w:r w:rsidRPr="008F5254">
              <w:rPr>
                <w:lang w:eastAsia="en-US"/>
              </w:rPr>
              <w:t xml:space="preserve"> по количеству</w:t>
            </w:r>
            <w:r w:rsidR="004A0711">
              <w:rPr>
                <w:lang w:eastAsia="en-US"/>
              </w:rPr>
              <w:t>, ширине</w:t>
            </w:r>
            <w:r w:rsidRPr="008F5254">
              <w:rPr>
                <w:lang w:eastAsia="en-US"/>
              </w:rPr>
              <w:t xml:space="preserve"> и в сроки, указанные в заявках покупателя. 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2" w:rsidRPr="00D93477" w:rsidRDefault="000D104C" w:rsidP="00D41CF2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D32F8A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68</w:t>
            </w:r>
            <w:r w:rsidR="00D32F8A">
              <w:rPr>
                <w:rFonts w:eastAsia="Calibri"/>
                <w:b/>
                <w:bCs/>
              </w:rPr>
              <w:t>0 000</w:t>
            </w:r>
            <w:r w:rsidR="00D41CF2" w:rsidRPr="00D93477">
              <w:rPr>
                <w:rFonts w:eastAsia="Calibri"/>
                <w:b/>
                <w:bCs/>
              </w:rPr>
              <w:t>,</w:t>
            </w:r>
            <w:r w:rsidR="00D32F8A">
              <w:rPr>
                <w:rFonts w:eastAsia="Calibri"/>
                <w:b/>
                <w:bCs/>
              </w:rPr>
              <w:t xml:space="preserve"> </w:t>
            </w:r>
            <w:r w:rsidR="00D41CF2" w:rsidRPr="00D93477">
              <w:rPr>
                <w:rFonts w:eastAsia="Calibri"/>
                <w:b/>
                <w:bCs/>
              </w:rPr>
              <w:t>00 (</w:t>
            </w:r>
            <w:r>
              <w:rPr>
                <w:rFonts w:eastAsia="Calibri"/>
                <w:b/>
                <w:bCs/>
              </w:rPr>
              <w:t>четыре</w:t>
            </w:r>
            <w:r w:rsidR="00D32F8A">
              <w:rPr>
                <w:rFonts w:eastAsia="Calibri"/>
                <w:b/>
                <w:bCs/>
              </w:rPr>
              <w:t xml:space="preserve"> миллиона</w:t>
            </w:r>
            <w:r w:rsidR="00D45670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шестьсот</w:t>
            </w:r>
            <w:r w:rsidR="00D32F8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восемьдесят</w:t>
            </w:r>
            <w:r w:rsidR="00D45670">
              <w:rPr>
                <w:rFonts w:eastAsia="Calibri"/>
                <w:b/>
                <w:bCs/>
              </w:rPr>
              <w:t xml:space="preserve"> тысяч</w:t>
            </w:r>
            <w:r w:rsidR="00D41CF2" w:rsidRPr="00D93477">
              <w:rPr>
                <w:rFonts w:eastAsia="Calibri"/>
                <w:b/>
                <w:bCs/>
              </w:rPr>
              <w:t xml:space="preserve">) </w:t>
            </w:r>
            <w:r w:rsidR="00D32F8A">
              <w:rPr>
                <w:rFonts w:eastAsia="Calibri"/>
                <w:b/>
                <w:bCs/>
              </w:rPr>
              <w:t>рублей</w:t>
            </w:r>
            <w:r w:rsidR="00D41CF2" w:rsidRPr="00D93477">
              <w:rPr>
                <w:rFonts w:eastAsia="Calibri"/>
                <w:b/>
                <w:bCs/>
              </w:rPr>
              <w:t xml:space="preserve"> включая НДС 20 %</w:t>
            </w:r>
          </w:p>
          <w:p w:rsidR="00D41CF2" w:rsidRPr="00DC5A44" w:rsidRDefault="000D104C" w:rsidP="00D41CF2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D32F8A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900</w:t>
            </w:r>
            <w:r w:rsidR="00D93477" w:rsidRPr="00D93477">
              <w:rPr>
                <w:rFonts w:eastAsia="Calibri"/>
                <w:b/>
                <w:bCs/>
              </w:rPr>
              <w:t> </w:t>
            </w:r>
            <w:r w:rsidR="00D32F8A">
              <w:rPr>
                <w:rFonts w:eastAsia="Calibri"/>
                <w:b/>
                <w:bCs/>
              </w:rPr>
              <w:t>00</w:t>
            </w:r>
            <w:r w:rsidR="00D45670">
              <w:rPr>
                <w:rFonts w:eastAsia="Calibri"/>
                <w:b/>
                <w:bCs/>
              </w:rPr>
              <w:t>0</w:t>
            </w:r>
            <w:r w:rsidR="00D93477" w:rsidRPr="00D93477">
              <w:rPr>
                <w:rFonts w:eastAsia="Calibri"/>
                <w:b/>
                <w:bCs/>
              </w:rPr>
              <w:t>,</w:t>
            </w:r>
            <w:r w:rsidR="00D45670">
              <w:rPr>
                <w:rFonts w:eastAsia="Calibri"/>
                <w:b/>
                <w:bCs/>
              </w:rPr>
              <w:t>00</w:t>
            </w:r>
            <w:r w:rsidR="00D41CF2" w:rsidRPr="00D93477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три</w:t>
            </w:r>
            <w:r w:rsidR="00D32F8A">
              <w:rPr>
                <w:rFonts w:eastAsia="Calibri"/>
                <w:b/>
                <w:bCs/>
              </w:rPr>
              <w:t xml:space="preserve"> миллион</w:t>
            </w:r>
            <w:r>
              <w:rPr>
                <w:rFonts w:eastAsia="Calibri"/>
                <w:b/>
                <w:bCs/>
              </w:rPr>
              <w:t xml:space="preserve">а девятьсот </w:t>
            </w:r>
            <w:r w:rsidR="00D32F8A">
              <w:rPr>
                <w:rFonts w:eastAsia="Calibri"/>
                <w:b/>
                <w:bCs/>
              </w:rPr>
              <w:t>тысяч</w:t>
            </w:r>
            <w:r w:rsidR="00D41CF2" w:rsidRPr="00D93477">
              <w:rPr>
                <w:rFonts w:eastAsia="Calibri"/>
                <w:b/>
                <w:bCs/>
              </w:rPr>
              <w:t xml:space="preserve">) </w:t>
            </w:r>
            <w:r w:rsidR="00D32F8A">
              <w:rPr>
                <w:rFonts w:eastAsia="Calibri"/>
                <w:b/>
                <w:bCs/>
              </w:rPr>
              <w:t>рублей</w:t>
            </w:r>
            <w:r w:rsidR="000B0A07">
              <w:rPr>
                <w:rFonts w:eastAsia="Calibri"/>
                <w:b/>
                <w:bCs/>
              </w:rPr>
              <w:t>,</w:t>
            </w:r>
            <w:r w:rsidR="00D41CF2" w:rsidRPr="00D93477">
              <w:rPr>
                <w:rFonts w:eastAsia="Calibri"/>
                <w:b/>
                <w:bCs/>
              </w:rPr>
              <w:t xml:space="preserve"> </w:t>
            </w:r>
            <w:r w:rsidR="0092215B" w:rsidRPr="00D93477">
              <w:rPr>
                <w:rFonts w:eastAsia="Calibri"/>
                <w:b/>
                <w:bCs/>
              </w:rPr>
              <w:t>без учета</w:t>
            </w:r>
            <w:r w:rsidR="00D41CF2" w:rsidRPr="00D93477">
              <w:rPr>
                <w:rFonts w:eastAsia="Calibri"/>
                <w:b/>
                <w:bCs/>
              </w:rPr>
              <w:t xml:space="preserve"> НДС.</w:t>
            </w:r>
            <w:r w:rsidR="00D41CF2" w:rsidRPr="00DC5A44">
              <w:rPr>
                <w:rFonts w:eastAsia="Calibri"/>
                <w:b/>
                <w:bCs/>
              </w:rPr>
              <w:t xml:space="preserve"> </w:t>
            </w:r>
          </w:p>
          <w:p w:rsidR="009217DF" w:rsidRDefault="009217DF" w:rsidP="009217DF">
            <w:pPr>
              <w:spacing w:after="0"/>
              <w:rPr>
                <w:rFonts w:eastAsia="Calibri"/>
                <w:bCs/>
              </w:rPr>
            </w:pPr>
          </w:p>
          <w:p w:rsidR="0029716F" w:rsidRPr="0029716F" w:rsidRDefault="0029716F" w:rsidP="0029716F">
            <w:pPr>
              <w:spacing w:after="0"/>
            </w:pPr>
            <w:r>
              <w:t xml:space="preserve">1.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6263F4" w:rsidRPr="003A0181" w:rsidRDefault="0029716F" w:rsidP="006263F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>2. В случае</w:t>
            </w:r>
            <w:r w:rsidR="003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3A0181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</w:t>
            </w:r>
            <w:r w:rsidR="003A0181">
              <w:rPr>
                <w:rFonts w:ascii="Times New Roman" w:hAnsi="Times New Roman"/>
                <w:bCs/>
                <w:sz w:val="24"/>
                <w:szCs w:val="24"/>
              </w:rPr>
              <w:t xml:space="preserve">разделом 12 извещения. 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В случае отсутствия соответствующего уведомления, </w:t>
            </w:r>
            <w:r w:rsidR="00D45670" w:rsidRPr="003A0181"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  <w:r w:rsidR="00D456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5670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 поданная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5670" w:rsidRPr="003A0181">
              <w:rPr>
                <w:rFonts w:ascii="Times New Roman" w:hAnsi="Times New Roman"/>
                <w:bCs/>
                <w:sz w:val="24"/>
                <w:szCs w:val="24"/>
              </w:rPr>
              <w:t>таким участником,</w:t>
            </w:r>
            <w:r w:rsidR="003A0181" w:rsidRPr="003A0181">
              <w:rPr>
                <w:rFonts w:ascii="Times New Roman" w:hAnsi="Times New Roman"/>
                <w:bCs/>
                <w:sz w:val="24"/>
                <w:szCs w:val="24"/>
              </w:rPr>
              <w:t xml:space="preserve"> считается с НДС.</w:t>
            </w:r>
          </w:p>
          <w:p w:rsidR="006263F4" w:rsidRPr="003A0181" w:rsidRDefault="006263F4" w:rsidP="006263F4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3A0181">
              <w:rPr>
                <w:rFonts w:ascii="Times New Roman" w:hAnsi="Times New Roman"/>
                <w:sz w:val="24"/>
                <w:szCs w:val="24"/>
              </w:rPr>
              <w:t>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поставки товаров (приложение №2 к извещению о проведении 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B8302E" w:rsidRPr="00B8302E" w:rsidRDefault="00265E35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b w:val="0"/>
              </w:rPr>
            </w:pPr>
            <w:r w:rsidRPr="00B8302E">
              <w:rPr>
                <w:rFonts w:ascii="Times New Roman" w:hAnsi="Times New Roman"/>
                <w:b w:val="0"/>
                <w:szCs w:val="24"/>
              </w:rPr>
              <w:t>о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тсутствие сведений об участниках закупки в реестре недобросовестных поставщиков, предусмотренном статьей 5 </w:t>
            </w:r>
            <w:r w:rsidRPr="00B8302E">
              <w:rPr>
                <w:rFonts w:ascii="Times New Roman" w:hAnsi="Times New Roman"/>
                <w:b w:val="0"/>
                <w:szCs w:val="24"/>
              </w:rPr>
              <w:t xml:space="preserve">Федерального 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 w:rsidRPr="00B8302E">
              <w:rPr>
                <w:rFonts w:ascii="Times New Roman" w:hAnsi="Times New Roman"/>
                <w:b w:val="0"/>
                <w:szCs w:val="24"/>
              </w:rPr>
              <w:t xml:space="preserve">от 18 июля 2011 года 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>№ 223-ФЗ</w:t>
            </w:r>
            <w:r w:rsidRPr="00B8302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>«О закупках товаров, работ, услуг отдельными видами юридических лиц»</w:t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B8302E">
              <w:rPr>
                <w:rFonts w:ascii="Times New Roman" w:hAnsi="Times New Roman"/>
                <w:b w:val="0"/>
                <w:szCs w:val="24"/>
              </w:rPr>
              <w:t>№ 44-ФЗ)</w:t>
            </w:r>
            <w:r w:rsidR="00B8302E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B8302E" w:rsidRPr="00B8302E" w:rsidRDefault="00B8302E" w:rsidP="008672A9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</w:rPr>
            </w:pPr>
            <w:r w:rsidRPr="00B8302E">
              <w:rPr>
                <w:rFonts w:ascii="Times New Roman" w:hAnsi="Times New Roman"/>
                <w:b w:val="0"/>
              </w:rPr>
              <w:t>наличие положительного результата испытаний образца товара, представляемого участниками закупки (информация о порядке предоставления образца изложена в п.10 извещения).</w:t>
            </w:r>
          </w:p>
          <w:p w:rsidR="00AB0219" w:rsidRPr="00AB0219" w:rsidRDefault="00AB0219" w:rsidP="0003331A">
            <w:pPr>
              <w:pStyle w:val="ConsPlusNormal"/>
              <w:ind w:firstLine="709"/>
              <w:jc w:val="both"/>
            </w:pP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A326FA" w:rsidP="00C07E26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FD47CC">
              <w:t xml:space="preserve"> с момента публикации и</w:t>
            </w:r>
            <w:r w:rsidR="00E16098">
              <w:t xml:space="preserve"> </w:t>
            </w:r>
            <w:r w:rsidR="00E16098">
              <w:rPr>
                <w:b/>
                <w:lang w:eastAsia="en-US"/>
              </w:rPr>
              <w:t>до 12.00 (время московское)  «</w:t>
            </w:r>
            <w:r w:rsidR="00C07E26">
              <w:rPr>
                <w:b/>
                <w:lang w:eastAsia="en-US"/>
              </w:rPr>
              <w:t>23</w:t>
            </w:r>
            <w:r w:rsidR="00E16098">
              <w:rPr>
                <w:b/>
                <w:lang w:eastAsia="en-US"/>
              </w:rPr>
              <w:t>»</w:t>
            </w:r>
            <w:r w:rsidR="00E16098" w:rsidRPr="006813FB">
              <w:rPr>
                <w:b/>
                <w:lang w:eastAsia="en-US"/>
              </w:rPr>
              <w:t xml:space="preserve"> </w:t>
            </w:r>
            <w:r w:rsidR="00C6739E">
              <w:rPr>
                <w:b/>
                <w:lang w:eastAsia="en-US"/>
              </w:rPr>
              <w:t>ма</w:t>
            </w:r>
            <w:r w:rsidR="000D104C">
              <w:rPr>
                <w:b/>
                <w:lang w:eastAsia="en-US"/>
              </w:rPr>
              <w:t>я</w:t>
            </w:r>
            <w:r w:rsidR="00E16098">
              <w:rPr>
                <w:b/>
                <w:lang w:eastAsia="en-US"/>
              </w:rPr>
              <w:t xml:space="preserve"> 201</w:t>
            </w:r>
            <w:r w:rsidR="00A930CA">
              <w:rPr>
                <w:b/>
                <w:lang w:eastAsia="en-US"/>
              </w:rPr>
              <w:t>9</w:t>
            </w:r>
            <w:r w:rsidR="00E16098">
              <w:rPr>
                <w:b/>
                <w:lang w:eastAsia="en-US"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A930CA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 w:rsidR="00A5790F"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A5790F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D41CF2" w:rsidRPr="006409B3" w:rsidRDefault="00D41CF2" w:rsidP="00D41CF2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 w:rsidR="00C6739E">
              <w:rPr>
                <w:b/>
                <w:lang w:eastAsia="en-US"/>
              </w:rPr>
              <w:t>с момента публикации</w:t>
            </w:r>
            <w:r>
              <w:rPr>
                <w:b/>
                <w:lang w:eastAsia="en-US"/>
              </w:rPr>
              <w:t>.</w:t>
            </w:r>
          </w:p>
          <w:p w:rsidR="00BD1E50" w:rsidRPr="00BD1E50" w:rsidRDefault="00D41CF2" w:rsidP="00C07E26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</w:t>
            </w:r>
            <w:r w:rsidR="00C07E26">
              <w:rPr>
                <w:b/>
              </w:rPr>
              <w:t>2</w:t>
            </w:r>
            <w:r w:rsidRPr="006409B3">
              <w:rPr>
                <w:b/>
              </w:rPr>
              <w:t>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C07E2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C6739E">
              <w:rPr>
                <w:b/>
                <w:lang w:eastAsia="en-US"/>
              </w:rPr>
              <w:t>ма</w:t>
            </w:r>
            <w:r w:rsidR="000D104C">
              <w:rPr>
                <w:b/>
                <w:lang w:eastAsia="en-US"/>
              </w:rPr>
              <w:t>я</w:t>
            </w:r>
            <w:r>
              <w:rPr>
                <w:b/>
                <w:lang w:eastAsia="en-US"/>
              </w:rPr>
              <w:t xml:space="preserve"> 201</w:t>
            </w:r>
            <w:r w:rsidR="00A930CA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года</w:t>
            </w:r>
          </w:p>
        </w:tc>
      </w:tr>
      <w:tr w:rsidR="00E168B3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>
              <w:t>ой</w:t>
            </w:r>
            <w:r w:rsidRPr="001E29DC">
              <w:t xml:space="preserve"> </w:t>
            </w:r>
            <w:r w:rsidRPr="00315FA2">
              <w:t>форм</w:t>
            </w:r>
            <w:r>
              <w:t xml:space="preserve">ой </w:t>
            </w:r>
            <w:r w:rsidRPr="00315FA2">
              <w:t>(</w:t>
            </w:r>
            <w:r w:rsidRPr="002675E5">
              <w:rPr>
                <w:b/>
              </w:rPr>
              <w:t>Приложение № 1 к извещению о проведении запроса котировок</w:t>
            </w:r>
            <w:r>
              <w:t xml:space="preserve">, </w:t>
            </w:r>
            <w:r>
              <w:rPr>
                <w:b/>
              </w:rPr>
              <w:t>ф</w:t>
            </w:r>
            <w:r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fabrikant</w:t>
            </w:r>
            <w:proofErr w:type="spellEnd"/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lang w:eastAsia="en-US"/>
              </w:rPr>
              <w:t>с момента публикации до 1</w:t>
            </w:r>
            <w:r w:rsidR="000D104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.00 (время московское) «</w:t>
            </w:r>
            <w:r w:rsidR="00C07E26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</w:t>
            </w:r>
            <w:r w:rsidR="000D104C">
              <w:rPr>
                <w:b/>
                <w:lang w:eastAsia="en-US"/>
              </w:rPr>
              <w:t>я</w:t>
            </w:r>
            <w:r>
              <w:rPr>
                <w:b/>
                <w:lang w:eastAsia="en-US"/>
              </w:rPr>
              <w:t xml:space="preserve">   2019 года   </w:t>
            </w:r>
            <w:r>
              <w:rPr>
                <w:lang w:eastAsia="en-US"/>
              </w:rPr>
              <w:t xml:space="preserve"> </w:t>
            </w:r>
            <w:r w:rsidRPr="006813FB">
              <w:t xml:space="preserve"> </w:t>
            </w:r>
          </w:p>
          <w:p w:rsidR="00E168B3" w:rsidRPr="00B8302E" w:rsidRDefault="00E168B3" w:rsidP="00E168B3">
            <w:pPr>
              <w:spacing w:after="0"/>
              <w:rPr>
                <w:b/>
                <w:u w:val="single"/>
              </w:rPr>
            </w:pPr>
            <w:r w:rsidRPr="00B8302E">
              <w:rPr>
                <w:b/>
                <w:u w:val="single"/>
              </w:rPr>
              <w:t>Ценовое предложение подается в соответствии с регламентом электронной площадки в электронном виде</w:t>
            </w:r>
          </w:p>
          <w:p w:rsidR="00E168B3" w:rsidRDefault="00E168B3" w:rsidP="00E168B3">
            <w:pPr>
              <w:spacing w:after="0"/>
            </w:pPr>
          </w:p>
          <w:p w:rsidR="00E168B3" w:rsidRDefault="00E168B3" w:rsidP="00E168B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contextualSpacing/>
            </w:pPr>
            <w:r w:rsidRPr="00AB0219">
              <w:t>Для определения соответствия товара предъявляемым к нему требованиям (</w:t>
            </w:r>
            <w:r>
              <w:t>приложение №3 к настоящему извещению</w:t>
            </w:r>
            <w:r w:rsidRPr="00AB0219">
              <w:t xml:space="preserve">), необходимо предоставить образец </w:t>
            </w:r>
            <w:r>
              <w:rPr>
                <w:color w:val="000000"/>
              </w:rPr>
              <w:t>картона</w:t>
            </w:r>
            <w:r w:rsidRPr="00AB02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формата А4 в </w:t>
            </w:r>
            <w:r w:rsidRPr="00AB0219">
              <w:rPr>
                <w:color w:val="000000"/>
              </w:rPr>
              <w:t xml:space="preserve">количестве </w:t>
            </w:r>
            <w:r>
              <w:rPr>
                <w:color w:val="000000"/>
              </w:rPr>
              <w:t>8 штук</w:t>
            </w:r>
            <w:r w:rsidRPr="00AB0219">
              <w:rPr>
                <w:color w:val="000000"/>
              </w:rPr>
              <w:t xml:space="preserve"> в</w:t>
            </w:r>
            <w:r w:rsidRPr="00AB0219">
              <w:t xml:space="preserve"> сроки и по адресу, указанным в п.</w:t>
            </w:r>
            <w:r>
              <w:t>10</w:t>
            </w:r>
            <w:r w:rsidRPr="00AB0219">
              <w:t xml:space="preserve"> </w:t>
            </w:r>
            <w:r>
              <w:t>Извещения о проведении запроса котировок.</w:t>
            </w:r>
            <w:r w:rsidRPr="00AB0219">
              <w:t xml:space="preserve"> Образец должен предоставляться с указанием фирмы-Участника. Представленный образец не оплачивается</w:t>
            </w:r>
            <w:r w:rsidRPr="00AB0219">
              <w:rPr>
                <w:sz w:val="16"/>
                <w:szCs w:val="16"/>
              </w:rPr>
              <w:t xml:space="preserve">, </w:t>
            </w:r>
            <w:r w:rsidRPr="00AB0219">
              <w:t>не возвращается.</w:t>
            </w:r>
          </w:p>
          <w:p w:rsidR="00E168B3" w:rsidRPr="007026ED" w:rsidRDefault="00E168B3" w:rsidP="00E168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</w:rPr>
            </w:pPr>
            <w:r w:rsidRPr="007026ED">
              <w:rPr>
                <w:i/>
              </w:rPr>
              <w:t>Участники, которые в течение 201</w:t>
            </w:r>
            <w:r>
              <w:rPr>
                <w:i/>
              </w:rPr>
              <w:t>8</w:t>
            </w:r>
            <w:r w:rsidRPr="007026ED">
              <w:rPr>
                <w:i/>
              </w:rPr>
              <w:t>г. - 201</w:t>
            </w:r>
            <w:r>
              <w:rPr>
                <w:i/>
              </w:rPr>
              <w:t>9</w:t>
            </w:r>
            <w:r w:rsidRPr="007026ED">
              <w:rPr>
                <w:i/>
              </w:rPr>
              <w:t xml:space="preserve"> г. поставляли продукцию Санкт-Петербургской бумажной фабрике – филиалу акционерного общества «Гознак», являющуюся предметом запроса котировок, освобождаются от предоставления образцов.</w:t>
            </w:r>
          </w:p>
          <w:p w:rsidR="00E168B3" w:rsidRDefault="00E168B3" w:rsidP="00E168B3">
            <w:pPr>
              <w:spacing w:after="0"/>
            </w:pPr>
            <w:r>
              <w:rPr>
                <w:b/>
              </w:rPr>
              <w:lastRenderedPageBreak/>
              <w:t>Образец</w:t>
            </w:r>
            <w:r>
              <w:t xml:space="preserve"> принимается </w:t>
            </w:r>
            <w:r>
              <w:rPr>
                <w:b/>
              </w:rPr>
              <w:t>до 1</w:t>
            </w:r>
            <w:r w:rsidR="000D104C">
              <w:rPr>
                <w:b/>
              </w:rPr>
              <w:t>2</w:t>
            </w:r>
            <w:r>
              <w:rPr>
                <w:b/>
              </w:rPr>
              <w:t xml:space="preserve">.00 часов </w:t>
            </w:r>
            <w:r>
              <w:t>(</w:t>
            </w:r>
            <w:r>
              <w:rPr>
                <w:b/>
              </w:rPr>
              <w:t>время московское)</w:t>
            </w:r>
            <w:r>
              <w:t xml:space="preserve"> </w:t>
            </w:r>
            <w:r>
              <w:rPr>
                <w:b/>
              </w:rPr>
              <w:t>«</w:t>
            </w:r>
            <w:r w:rsidR="00C07E26">
              <w:rPr>
                <w:b/>
              </w:rPr>
              <w:t>23</w:t>
            </w:r>
            <w:r>
              <w:rPr>
                <w:b/>
              </w:rPr>
              <w:t>» ма</w:t>
            </w:r>
            <w:r w:rsidR="000D104C">
              <w:rPr>
                <w:b/>
              </w:rPr>
              <w:t>я</w:t>
            </w:r>
            <w:r>
              <w:rPr>
                <w:b/>
              </w:rPr>
              <w:t xml:space="preserve"> 2019 года </w:t>
            </w:r>
            <w:r>
              <w:t xml:space="preserve">по рабочим дням (понедельник - пятница с 9-00 до 15-00): 190103 г. Санкт-Петербург, Рижский проспект, д.7, СПб Бумажная фабрика, лаборатория ОТК (местный телефон 4409) </w:t>
            </w:r>
          </w:p>
          <w:p w:rsidR="00E168B3" w:rsidRDefault="00E168B3" w:rsidP="00E168B3">
            <w:pPr>
              <w:spacing w:after="0"/>
              <w:contextualSpacing/>
              <w:rPr>
                <w:sz w:val="16"/>
                <w:szCs w:val="16"/>
              </w:rPr>
            </w:pPr>
            <w:r>
              <w:t xml:space="preserve">Организатор не несет ответственность за работу почтовых служб в случае предоставления образца позднее указанного срока. Образец, представленный с нарушением срока окончания предоставления образцов, не принимается и считается не поданным. </w:t>
            </w:r>
          </w:p>
          <w:p w:rsidR="00E168B3" w:rsidRDefault="00E168B3" w:rsidP="00E168B3">
            <w:pPr>
              <w:spacing w:after="0"/>
              <w:contextualSpacing/>
              <w:rPr>
                <w:sz w:val="16"/>
                <w:szCs w:val="16"/>
              </w:rPr>
            </w:pPr>
          </w:p>
          <w:p w:rsidR="00E168B3" w:rsidRDefault="00E168B3" w:rsidP="00E168B3">
            <w:pPr>
              <w:spacing w:after="0"/>
            </w:pPr>
            <w:r>
              <w:t>Ответственное лицо в территориальном отделе закупок в Санкт-Петербурге:</w:t>
            </w:r>
          </w:p>
          <w:p w:rsidR="00E168B3" w:rsidRDefault="00E168B3" w:rsidP="00E168B3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 xml:space="preserve">– Зуев Александр Эдуардович, </w:t>
            </w:r>
          </w:p>
          <w:p w:rsidR="00E168B3" w:rsidRDefault="00E168B3" w:rsidP="00E168B3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>
              <w:t xml:space="preserve">Телефон: </w:t>
            </w:r>
            <w:r>
              <w:rPr>
                <w:lang w:eastAsia="en-US"/>
              </w:rPr>
              <w:t xml:space="preserve">8 </w:t>
            </w:r>
            <w:r w:rsidRPr="00C7129A">
              <w:rPr>
                <w:lang w:eastAsia="en-US"/>
              </w:rPr>
              <w:t>(</w:t>
            </w:r>
            <w:r>
              <w:rPr>
                <w:lang w:eastAsia="en-US"/>
              </w:rPr>
              <w:t>921</w:t>
            </w:r>
            <w:r w:rsidRPr="00C7129A">
              <w:rPr>
                <w:lang w:eastAsia="en-US"/>
              </w:rPr>
              <w:t xml:space="preserve">) </w:t>
            </w:r>
            <w:r>
              <w:rPr>
                <w:lang w:eastAsia="en-US"/>
              </w:rPr>
              <w:t>951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09</w:t>
            </w:r>
            <w:r w:rsidRPr="00C7129A">
              <w:rPr>
                <w:lang w:eastAsia="en-US"/>
              </w:rPr>
              <w:t>-</w:t>
            </w:r>
            <w:r>
              <w:rPr>
                <w:lang w:eastAsia="en-US"/>
              </w:rPr>
              <w:t>04</w:t>
            </w:r>
          </w:p>
          <w:p w:rsidR="00E168B3" w:rsidRDefault="00E168B3" w:rsidP="00E168B3">
            <w:pPr>
              <w:spacing w:after="0"/>
            </w:pPr>
            <w:r>
              <w:t xml:space="preserve"> Образец предоставляется бесплатно. Транспортные расходы по доставке образца несет Участник запроса котировок.</w:t>
            </w:r>
          </w:p>
          <w:p w:rsidR="00E168B3" w:rsidRPr="000E112D" w:rsidRDefault="00E168B3" w:rsidP="00E168B3">
            <w:pPr>
              <w:spacing w:after="0"/>
              <w:ind w:firstLine="459"/>
              <w:contextualSpacing/>
            </w:pPr>
            <w:r w:rsidRPr="00763245">
              <w:t xml:space="preserve">Грузополучатель в срок до </w:t>
            </w:r>
            <w:r>
              <w:rPr>
                <w:b/>
              </w:rPr>
              <w:t xml:space="preserve">12.00 </w:t>
            </w:r>
            <w:r w:rsidR="00C07E26">
              <w:rPr>
                <w:b/>
              </w:rPr>
              <w:t>27</w:t>
            </w:r>
            <w:r>
              <w:rPr>
                <w:b/>
              </w:rPr>
              <w:t xml:space="preserve"> ма</w:t>
            </w:r>
            <w:r w:rsidR="000D104C">
              <w:rPr>
                <w:b/>
              </w:rPr>
              <w:t>я</w:t>
            </w:r>
            <w:r>
              <w:rPr>
                <w:b/>
              </w:rPr>
              <w:t xml:space="preserve"> 2019 года</w:t>
            </w:r>
            <w:r w:rsidRPr="00763245">
              <w:rPr>
                <w:b/>
              </w:rPr>
              <w:t xml:space="preserve"> </w:t>
            </w:r>
            <w:r w:rsidRPr="00763245">
              <w:t xml:space="preserve">предоставляет в адрес закупочной комиссии результаты лабораторных исследований образца </w:t>
            </w:r>
            <w:r>
              <w:t>картона.</w:t>
            </w:r>
            <w:r w:rsidRPr="00763245">
              <w:t xml:space="preserve"> Участники, предоставившие образец </w:t>
            </w:r>
            <w:r>
              <w:t>картона</w:t>
            </w:r>
            <w:r w:rsidRPr="00763245">
              <w:t>, который не получил положительное заключение по результатам лабораторных исследований, к дальнейшему участию в процедуре не допускаются.</w:t>
            </w:r>
          </w:p>
          <w:p w:rsidR="00E168B3" w:rsidRPr="00E16098" w:rsidRDefault="00E168B3" w:rsidP="00E168B3">
            <w:pPr>
              <w:spacing w:after="0"/>
            </w:pPr>
          </w:p>
        </w:tc>
      </w:tr>
      <w:tr w:rsidR="00E168B3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Pr="001E29DC">
              <w:rPr>
                <w:szCs w:val="20"/>
              </w:rPr>
              <w:t>.</w:t>
            </w:r>
          </w:p>
          <w:p w:rsidR="00E168B3" w:rsidRDefault="00E168B3" w:rsidP="00E168B3">
            <w:pPr>
              <w:ind w:firstLine="425"/>
            </w:pPr>
            <w:r w:rsidRPr="001E29DC">
              <w:rPr>
                <w:szCs w:val="20"/>
              </w:rPr>
              <w:t xml:space="preserve">2.  </w:t>
            </w:r>
            <w:r w:rsidRPr="009C24B7">
              <w:t>В случае</w:t>
            </w:r>
            <w:r>
              <w:t>,</w:t>
            </w:r>
            <w:r w:rsidRPr="009C24B7">
              <w:t xml:space="preserve"> если цена договора, на участие в запросе котировок и предлагаемая участником</w:t>
            </w:r>
            <w:r>
              <w:t>,</w:t>
            </w:r>
            <w:r w:rsidRPr="009C24B7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E168B3" w:rsidRPr="001E29DC" w:rsidRDefault="00E168B3" w:rsidP="00E168B3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E168B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C36597" w:rsidRDefault="00E168B3" w:rsidP="00E168B3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>
              <w:rPr>
                <w:rFonts w:eastAsia="Calibri"/>
              </w:rPr>
              <w:t>(</w:t>
            </w:r>
            <w:r w:rsidRPr="002675E5">
              <w:rPr>
                <w:rFonts w:eastAsia="Calibri"/>
                <w:b/>
              </w:rPr>
              <w:t>приложение №1 к извещению</w:t>
            </w:r>
            <w:r>
              <w:rPr>
                <w:rFonts w:eastAsia="Calibri"/>
                <w:b/>
              </w:rPr>
              <w:t xml:space="preserve"> о проведении запроса котировок</w:t>
            </w:r>
            <w:r w:rsidRPr="002675E5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Ф</w:t>
            </w:r>
            <w:r w:rsidRPr="002675E5">
              <w:rPr>
                <w:rFonts w:eastAsia="Calibri"/>
                <w:b/>
              </w:rPr>
              <w:t>орма 1</w:t>
            </w:r>
            <w:r>
              <w:rPr>
                <w:rFonts w:eastAsia="Calibri"/>
              </w:rPr>
              <w:t>) должна</w:t>
            </w:r>
            <w:r w:rsidRPr="00C36597">
              <w:rPr>
                <w:rFonts w:eastAsia="Calibri"/>
              </w:rPr>
              <w:t xml:space="preserve"> содержать:</w:t>
            </w:r>
          </w:p>
          <w:p w:rsidR="00E168B3" w:rsidRPr="00C36597" w:rsidRDefault="00E168B3" w:rsidP="00E168B3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bookmarkEnd w:id="5"/>
          <w:p w:rsidR="00E910C9" w:rsidRDefault="00E910C9" w:rsidP="00E910C9">
            <w:pPr>
              <w:spacing w:after="0"/>
              <w:ind w:firstLine="709"/>
            </w:pPr>
            <w:r>
              <w:t>12.1</w:t>
            </w:r>
            <w:r>
              <w:tab/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12.2</w:t>
            </w:r>
            <w:r>
              <w:tab/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12.3</w:t>
            </w:r>
            <w:r>
              <w:tab/>
              <w:t xml:space="preserve">выписку из единого государственного реестра индивидуальных предпринимателей или заверенную </w:t>
            </w:r>
            <w:r>
              <w:lastRenderedPageBreak/>
              <w:t>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12.4</w:t>
            </w:r>
            <w:r>
              <w:tab/>
              <w:t>копии документов, удостоверяющих личность (для иных физических лиц);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12.5</w:t>
            </w:r>
            <w: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12.6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12.7</w:t>
            </w:r>
            <w:r>
              <w:tab/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12.8</w:t>
            </w:r>
            <w:r>
              <w:tab/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заявок. Справка должна быть заверена печатью выдающей организации;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12.9</w:t>
            </w:r>
            <w: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</w:t>
            </w:r>
            <w:r>
              <w:lastRenderedPageBreak/>
              <w:t xml:space="preserve">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12.10</w:t>
            </w:r>
            <w:r>
              <w:tab/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заверенные подписью и печатью (при ее наличии) Участника закупки;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12.11</w:t>
            </w:r>
            <w:r>
              <w:tab/>
              <w:t>техническое предложение о функциональных характеристиках (потребительских свойствах) и качественных характеристиках Продукции с указанием страны происхождения, срока поставки; (в соответствии с Формой 3 Приложения №1 к извещению о проведении запроса котировок);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12.12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Приложения № 1 к извещению о проведении запроса котировок) или сведения из единого реестра субъектов малого предпринимательства (в случае, если участник закупки является субъектом малого и среднего предпринимательства).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12.13</w:t>
            </w:r>
            <w:r>
              <w:tab/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</w:p>
          <w:p w:rsidR="00E910C9" w:rsidRDefault="00E910C9" w:rsidP="00E910C9">
            <w:pPr>
              <w:spacing w:after="0"/>
              <w:ind w:firstLine="709"/>
            </w:pPr>
            <w:r>
              <w:t>12.14</w:t>
            </w:r>
            <w:r>
              <w:tab/>
              <w:t>коммерческое предложение</w:t>
            </w:r>
            <w:r w:rsidR="000A2954">
              <w:t xml:space="preserve"> </w:t>
            </w:r>
            <w:r w:rsidR="000A2954" w:rsidRPr="000A2954">
              <w:t>подается по Форме 4 Приложения №1 к извещению о проведении запроса котировок</w:t>
            </w:r>
            <w:r>
              <w:t>.</w:t>
            </w:r>
          </w:p>
          <w:p w:rsidR="00E168B3" w:rsidRPr="008477E6" w:rsidRDefault="00E168B3" w:rsidP="00E910C9">
            <w:pPr>
              <w:spacing w:after="0"/>
            </w:pPr>
          </w:p>
          <w:p w:rsidR="00E168B3" w:rsidRPr="008477E6" w:rsidRDefault="00E168B3" w:rsidP="00E168B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8477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8477E6">
              <w:rPr>
                <w:b/>
                <w:u w:val="single"/>
                <w:lang w:eastAsia="x-none"/>
              </w:rPr>
              <w:t xml:space="preserve">участнику </w:t>
            </w:r>
            <w:r w:rsidRPr="008477E6">
              <w:rPr>
                <w:b/>
                <w:u w:val="single"/>
                <w:lang w:val="x-none" w:eastAsia="x-none"/>
              </w:rPr>
              <w:t>необходимо</w:t>
            </w:r>
            <w:r w:rsidRPr="008477E6">
              <w:rPr>
                <w:b/>
                <w:u w:val="single"/>
                <w:lang w:eastAsia="x-none"/>
              </w:rPr>
              <w:t xml:space="preserve"> на сайте ЭТП</w:t>
            </w:r>
            <w:r w:rsidRPr="008477E6">
              <w:rPr>
                <w:b/>
                <w:lang w:val="x-none" w:eastAsia="x-none"/>
              </w:rPr>
              <w:t>:</w:t>
            </w:r>
          </w:p>
          <w:p w:rsidR="00E168B3" w:rsidRPr="008477E6" w:rsidRDefault="00E168B3" w:rsidP="00E168B3">
            <w:pPr>
              <w:spacing w:after="0"/>
              <w:ind w:firstLine="709"/>
              <w:rPr>
                <w:lang w:eastAsia="x-none"/>
              </w:rPr>
            </w:pPr>
            <w:r w:rsidRPr="008477E6">
              <w:rPr>
                <w:lang w:eastAsia="x-none"/>
              </w:rPr>
              <w:t xml:space="preserve">Заполнить </w:t>
            </w:r>
            <w:r w:rsidRPr="008477E6">
              <w:rPr>
                <w:lang w:val="x-none" w:eastAsia="x-none"/>
              </w:rPr>
              <w:t>форму заявки</w:t>
            </w:r>
            <w:r w:rsidRPr="008477E6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E168B3" w:rsidRPr="008477E6" w:rsidRDefault="00E168B3" w:rsidP="008672A9">
            <w:pPr>
              <w:numPr>
                <w:ilvl w:val="0"/>
                <w:numId w:val="29"/>
              </w:numPr>
              <w:spacing w:after="0"/>
              <w:ind w:firstLine="709"/>
              <w:contextualSpacing/>
            </w:pPr>
            <w:r w:rsidRPr="00A827EF">
              <w:rPr>
                <w:b/>
              </w:rPr>
              <w:t>Форма 1</w:t>
            </w:r>
            <w:r>
              <w:rPr>
                <w:b/>
              </w:rPr>
              <w:t xml:space="preserve"> </w:t>
            </w:r>
            <w:r>
              <w:t>(заявка на участие) и д</w:t>
            </w:r>
            <w:r w:rsidRPr="008477E6">
              <w:t xml:space="preserve">окументы согласно пунктам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 – 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3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lastRenderedPageBreak/>
              <w:t>«Сведения об участнике и предлагаемом товаре / работе / услуге».</w:t>
            </w:r>
          </w:p>
          <w:p w:rsidR="00E168B3" w:rsidRPr="008477E6" w:rsidRDefault="00E168B3" w:rsidP="008672A9">
            <w:pPr>
              <w:numPr>
                <w:ilvl w:val="0"/>
                <w:numId w:val="29"/>
              </w:numPr>
              <w:spacing w:after="0"/>
              <w:ind w:firstLine="709"/>
              <w:contextualSpacing/>
            </w:pPr>
            <w:r w:rsidRPr="008477E6">
              <w:t xml:space="preserve">Коммерческое предложение согласно пункту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4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«Коммерческое предложение».</w:t>
            </w:r>
          </w:p>
          <w:p w:rsidR="00E168B3" w:rsidRPr="008477E6" w:rsidRDefault="00E168B3" w:rsidP="008672A9">
            <w:pPr>
              <w:numPr>
                <w:ilvl w:val="0"/>
                <w:numId w:val="2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8477E6">
              <w:t>Цену заявки указать в разделе «Ценовое предложение».</w:t>
            </w:r>
          </w:p>
          <w:p w:rsidR="00E168B3" w:rsidRPr="008477E6" w:rsidRDefault="00E168B3" w:rsidP="00E168B3">
            <w:pPr>
              <w:spacing w:after="0"/>
              <w:ind w:firstLine="709"/>
              <w:contextualSpacing/>
            </w:pPr>
          </w:p>
          <w:p w:rsidR="00E168B3" w:rsidRPr="00E910C9" w:rsidRDefault="00E168B3" w:rsidP="00E910C9">
            <w:pPr>
              <w:spacing w:after="0"/>
              <w:ind w:firstLine="709"/>
            </w:pPr>
            <w:r w:rsidRPr="008477E6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E168B3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B44BDA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E168B3" w:rsidRPr="00B44BDA" w:rsidRDefault="00E168B3" w:rsidP="000D104C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>до 1</w:t>
            </w:r>
            <w:r w:rsidR="000D104C">
              <w:rPr>
                <w:b/>
                <w:lang w:eastAsia="en-US"/>
              </w:rPr>
              <w:t>2</w:t>
            </w:r>
            <w:r w:rsidR="00C07E26">
              <w:rPr>
                <w:b/>
                <w:lang w:eastAsia="en-US"/>
              </w:rPr>
              <w:t>.00 (время московское)  «23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</w:t>
            </w:r>
            <w:r w:rsidR="000D104C">
              <w:rPr>
                <w:b/>
                <w:lang w:eastAsia="en-US"/>
              </w:rPr>
              <w:t>я</w:t>
            </w:r>
            <w:r>
              <w:rPr>
                <w:b/>
                <w:lang w:eastAsia="en-US"/>
              </w:rPr>
              <w:t xml:space="preserve"> 2019 года.</w:t>
            </w:r>
          </w:p>
        </w:tc>
      </w:tr>
      <w:tr w:rsidR="00E168B3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fabrikant</w:t>
            </w:r>
            <w:proofErr w:type="spellEnd"/>
            <w:r w:rsidRPr="008D2937">
              <w:rPr>
                <w:rStyle w:val="affa"/>
              </w:rPr>
              <w:t>.</w:t>
            </w:r>
            <w:proofErr w:type="spellStart"/>
            <w:r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 xml:space="preserve">. </w:t>
            </w:r>
          </w:p>
        </w:tc>
      </w:tr>
      <w:tr w:rsidR="00E168B3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spacing w:after="0"/>
              <w:contextualSpacing/>
            </w:pPr>
            <w:r>
              <w:t xml:space="preserve">Не требуется </w:t>
            </w:r>
          </w:p>
          <w:p w:rsidR="00E168B3" w:rsidRPr="001E29DC" w:rsidRDefault="00E168B3" w:rsidP="00E168B3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E168B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D41CF2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t xml:space="preserve">Дата рассмотрения заявок: </w:t>
            </w:r>
            <w:r w:rsidR="00C07E26">
              <w:rPr>
                <w:b/>
              </w:rPr>
              <w:t>27</w:t>
            </w:r>
            <w:r w:rsidRPr="00D41CF2">
              <w:rPr>
                <w:b/>
              </w:rPr>
              <w:t>.</w:t>
            </w:r>
            <w:r>
              <w:rPr>
                <w:b/>
              </w:rPr>
              <w:t>0</w:t>
            </w:r>
            <w:r w:rsidR="00563EB5">
              <w:rPr>
                <w:b/>
              </w:rPr>
              <w:t>5</w:t>
            </w:r>
            <w:r>
              <w:rPr>
                <w:b/>
              </w:rPr>
              <w:t>.</w:t>
            </w:r>
            <w:r w:rsidRPr="00D41CF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(</w:t>
            </w:r>
            <w:r>
              <w:rPr>
                <w:b/>
              </w:rPr>
              <w:t>12</w:t>
            </w:r>
            <w:r w:rsidRPr="00D41CF2">
              <w:rPr>
                <w:b/>
              </w:rPr>
              <w:t>-00, время московское)</w:t>
            </w:r>
          </w:p>
          <w:p w:rsidR="00E168B3" w:rsidRPr="00563A49" w:rsidRDefault="00E168B3" w:rsidP="00E168B3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указанием, в том числе: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:rsidR="00E168B3" w:rsidRPr="00563A49" w:rsidRDefault="00E168B3" w:rsidP="00E168B3">
            <w:pPr>
              <w:spacing w:after="0"/>
              <w:ind w:firstLine="451"/>
              <w:contextualSpacing/>
            </w:pPr>
          </w:p>
        </w:tc>
      </w:tr>
      <w:tr w:rsidR="00E168B3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E168B3" w:rsidRPr="00E90758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E168B3" w:rsidRPr="00D41CF2" w:rsidRDefault="00E168B3" w:rsidP="00E168B3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 «</w:t>
            </w:r>
            <w:r>
              <w:rPr>
                <w:b/>
              </w:rPr>
              <w:t>2</w:t>
            </w:r>
            <w:r w:rsidR="00C07E26">
              <w:rPr>
                <w:b/>
              </w:rPr>
              <w:t>8</w:t>
            </w:r>
            <w:bookmarkStart w:id="6" w:name="_GoBack"/>
            <w:bookmarkEnd w:id="6"/>
            <w:r w:rsidRPr="00D41CF2">
              <w:rPr>
                <w:b/>
              </w:rPr>
              <w:t xml:space="preserve">» </w:t>
            </w:r>
            <w:r>
              <w:rPr>
                <w:b/>
              </w:rPr>
              <w:t>ма</w:t>
            </w:r>
            <w:r w:rsidR="000D104C">
              <w:rPr>
                <w:b/>
              </w:rPr>
              <w:t>я</w:t>
            </w:r>
            <w:r w:rsidRPr="00D41CF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г.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t xml:space="preserve"> Время: 1</w:t>
            </w:r>
            <w:r>
              <w:rPr>
                <w:b/>
              </w:rPr>
              <w:t>2</w:t>
            </w:r>
            <w:r w:rsidRPr="00D41CF2">
              <w:rPr>
                <w:b/>
              </w:rPr>
              <w:t xml:space="preserve"> часов 00 минут (время московское).</w:t>
            </w:r>
            <w:r w:rsidRPr="00563A49">
              <w:t xml:space="preserve"> </w:t>
            </w:r>
          </w:p>
          <w:p w:rsidR="00E168B3" w:rsidRPr="00563A49" w:rsidRDefault="00E168B3" w:rsidP="00E168B3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</w:t>
            </w:r>
            <w:r>
              <w:lastRenderedPageBreak/>
              <w:t xml:space="preserve">итоговый </w:t>
            </w:r>
            <w:r w:rsidRPr="00563A49">
              <w:t>протокол, в который включается следующая информация: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указанием, в том числе: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E168B3" w:rsidRDefault="00E168B3" w:rsidP="00E168B3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E168B3" w:rsidRPr="00E90758" w:rsidRDefault="00E168B3" w:rsidP="00E168B3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E168B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Default="00E168B3" w:rsidP="00E168B3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E168B3" w:rsidRPr="00B8302E" w:rsidRDefault="00E168B3" w:rsidP="008672A9">
            <w:pPr>
              <w:numPr>
                <w:ilvl w:val="0"/>
                <w:numId w:val="21"/>
              </w:numPr>
              <w:spacing w:after="0"/>
              <w:ind w:left="0" w:firstLine="459"/>
            </w:pPr>
            <w:r w:rsidRPr="00B8302E">
              <w:t>Несоответствия Участника закупки требованиям, предусмотренным документацией о закупке.</w:t>
            </w:r>
          </w:p>
          <w:p w:rsidR="00E168B3" w:rsidRPr="006A360A" w:rsidRDefault="00E168B3" w:rsidP="008672A9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168B3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Не 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8B3" w:rsidRPr="00B8302E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заявки.</w:t>
            </w:r>
          </w:p>
          <w:p w:rsidR="00E168B3" w:rsidRPr="006A360A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есоответствия предлагаемой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итогам лабораторных испытаний.</w:t>
            </w:r>
          </w:p>
          <w:p w:rsidR="00E168B3" w:rsidRPr="006A360A" w:rsidRDefault="00E168B3" w:rsidP="008672A9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E168B3" w:rsidRPr="006A360A" w:rsidRDefault="00E168B3" w:rsidP="008672A9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E168B3" w:rsidRPr="006A360A" w:rsidRDefault="00E168B3" w:rsidP="008672A9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8B3" w:rsidRPr="006A360A" w:rsidRDefault="00E168B3" w:rsidP="008672A9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E168B3" w:rsidRPr="006A360A" w:rsidRDefault="00E168B3" w:rsidP="008672A9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</w:t>
            </w:r>
            <w:proofErr w:type="spellEnd"/>
            <w:r w:rsidRPr="006A360A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lastRenderedPageBreak/>
              <w:t>условий или порядка предоставления обеспечения заявки установленным условиям его предоставления</w:t>
            </w:r>
          </w:p>
        </w:tc>
      </w:tr>
      <w:tr w:rsidR="00E168B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>
              <w:t xml:space="preserve">Евразийском экономическом союзе </w:t>
            </w:r>
            <w:r w:rsidRPr="001E29DC">
              <w:t>от 29 мая 2014 г.</w:t>
            </w:r>
          </w:p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>
              <w:t xml:space="preserve"> предложении о функциональных и качественных характеристиках продукции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E168B3" w:rsidRPr="001E29DC" w:rsidRDefault="00E168B3" w:rsidP="00E168B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E168B3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E168B3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B22A50" w:rsidRDefault="00E168B3" w:rsidP="00E168B3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>ом поставки 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E168B3" w:rsidRPr="001E29DC" w:rsidRDefault="00E168B3" w:rsidP="00E168B3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</w:t>
            </w:r>
            <w:r w:rsidRPr="00183FF4">
              <w:rPr>
                <w:szCs w:val="20"/>
              </w:rPr>
              <w:lastRenderedPageBreak/>
              <w:t>подписать договор и представить все экземпляры договора заказчику.</w:t>
            </w:r>
          </w:p>
        </w:tc>
      </w:tr>
      <w:tr w:rsidR="00E168B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E168B3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1E29DC" w:rsidRDefault="00E168B3" w:rsidP="00E168B3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B3" w:rsidRPr="00D65B7A" w:rsidRDefault="00E168B3" w:rsidP="00E168B3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320215" w:rsidRDefault="00D41CF2" w:rsidP="00D41CF2">
      <w:pPr>
        <w:spacing w:after="0"/>
        <w:jc w:val="left"/>
        <w:rPr>
          <w:b/>
          <w:sz w:val="28"/>
          <w:szCs w:val="28"/>
        </w:rPr>
      </w:pPr>
      <w:bookmarkStart w:id="7" w:name="_Toc527990669"/>
      <w:r>
        <w:rPr>
          <w:b/>
          <w:sz w:val="28"/>
          <w:szCs w:val="28"/>
        </w:rPr>
        <w:t xml:space="preserve">                                                           </w:t>
      </w: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320215" w:rsidRDefault="00320215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320215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04576D" w:rsidRDefault="0004576D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B877D8" w:rsidRDefault="00B877D8" w:rsidP="00D41CF2">
      <w:pPr>
        <w:spacing w:after="0"/>
        <w:jc w:val="left"/>
        <w:rPr>
          <w:b/>
          <w:sz w:val="28"/>
          <w:szCs w:val="28"/>
        </w:rPr>
      </w:pPr>
    </w:p>
    <w:p w:rsidR="00D41CF2" w:rsidRPr="0035628B" w:rsidRDefault="0004576D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320215">
        <w:rPr>
          <w:b/>
          <w:sz w:val="28"/>
          <w:szCs w:val="28"/>
        </w:rPr>
        <w:t xml:space="preserve">      </w:t>
      </w:r>
      <w:r w:rsidR="00D41CF2" w:rsidRPr="0035628B">
        <w:rPr>
          <w:b/>
          <w:sz w:val="28"/>
          <w:szCs w:val="28"/>
        </w:rPr>
        <w:t>Приложение № 1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</w:t>
      </w:r>
      <w:r w:rsidR="0092215B" w:rsidRPr="00CF2729">
        <w:rPr>
          <w:b/>
          <w:sz w:val="28"/>
          <w:szCs w:val="28"/>
        </w:rPr>
        <w:t>№ ЗКэ</w:t>
      </w:r>
      <w:r w:rsidRPr="00CF2729">
        <w:rPr>
          <w:b/>
          <w:sz w:val="28"/>
          <w:szCs w:val="28"/>
        </w:rPr>
        <w:t>_7_0000</w:t>
      </w:r>
      <w:r w:rsidR="000D104C">
        <w:rPr>
          <w:b/>
          <w:sz w:val="28"/>
          <w:szCs w:val="28"/>
        </w:rPr>
        <w:t>623</w:t>
      </w:r>
      <w:r w:rsidRPr="00CF2729">
        <w:rPr>
          <w:b/>
          <w:sz w:val="28"/>
          <w:szCs w:val="28"/>
        </w:rPr>
        <w:t>_201</w:t>
      </w:r>
      <w:r w:rsidR="00A930CA">
        <w:rPr>
          <w:b/>
          <w:sz w:val="28"/>
          <w:szCs w:val="28"/>
        </w:rPr>
        <w:t>9</w:t>
      </w:r>
      <w:r w:rsidRPr="00CF2729">
        <w:rPr>
          <w:b/>
          <w:sz w:val="28"/>
          <w:szCs w:val="28"/>
        </w:rPr>
        <w:t>_АО</w:t>
      </w:r>
    </w:p>
    <w:p w:rsidR="00AC65B1" w:rsidRDefault="00AC65B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AC65B1" w:rsidRDefault="00AC65B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7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378CB" w:rsidRDefault="00936341" w:rsidP="00936341">
      <w:pPr>
        <w:contextualSpacing/>
        <w:jc w:val="center"/>
        <w:rPr>
          <w:i/>
        </w:rPr>
      </w:pPr>
      <w:r w:rsidRPr="009378CB">
        <w:rPr>
          <w:i/>
        </w:rPr>
        <w:t>На бланке организации участника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  <w:r w:rsidRPr="009378CB">
        <w:t>Дата, исх. номер</w:t>
      </w:r>
    </w:p>
    <w:p w:rsidR="00936341" w:rsidRPr="009378CB" w:rsidRDefault="00936341" w:rsidP="00936341">
      <w:pPr>
        <w:contextualSpacing/>
        <w:jc w:val="right"/>
      </w:pPr>
      <w:r w:rsidRPr="009378CB">
        <w:t>Заказчику</w:t>
      </w:r>
    </w:p>
    <w:p w:rsidR="00936341" w:rsidRPr="009378CB" w:rsidRDefault="00936341" w:rsidP="00936341">
      <w:pPr>
        <w:ind w:left="3545" w:firstLine="709"/>
        <w:contextualSpacing/>
        <w:jc w:val="right"/>
        <w:rPr>
          <w:i/>
        </w:rPr>
      </w:pPr>
      <w:r w:rsidRPr="009378CB">
        <w:rPr>
          <w:i/>
        </w:rPr>
        <w:t xml:space="preserve">(Указывается наименование заказчика, </w:t>
      </w:r>
    </w:p>
    <w:p w:rsidR="00936341" w:rsidRPr="009378CB" w:rsidRDefault="00936341" w:rsidP="00936341">
      <w:pPr>
        <w:contextualSpacing/>
        <w:jc w:val="right"/>
        <w:rPr>
          <w:i/>
        </w:rPr>
      </w:pPr>
      <w:r w:rsidRPr="009378CB">
        <w:rPr>
          <w:i/>
        </w:rPr>
        <w:t>в чей адрес направляется Заявка</w:t>
      </w:r>
    </w:p>
    <w:p w:rsidR="00936341" w:rsidRPr="009378CB" w:rsidRDefault="00936341" w:rsidP="00936341">
      <w:pPr>
        <w:contextualSpacing/>
        <w:jc w:val="right"/>
      </w:pPr>
      <w:r w:rsidRPr="009378CB">
        <w:rPr>
          <w:i/>
        </w:rPr>
        <w:t xml:space="preserve"> на участие в запросе котировок)</w:t>
      </w: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</w:p>
    <w:p w:rsidR="00FE78FC" w:rsidRPr="00E16098" w:rsidRDefault="00FE78FC" w:rsidP="008672A9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E16098">
        <w:t>Мы согласны поставить товар в соответствии с требованиями извещения и на условиях, которые мы представили ниже в предложении</w:t>
      </w:r>
      <w:r w:rsidR="005A6595" w:rsidRPr="00E16098">
        <w:t xml:space="preserve"> (Форма 3 Техническое предложение)</w:t>
      </w:r>
    </w:p>
    <w:p w:rsidR="005A6595" w:rsidRPr="00B877D8" w:rsidRDefault="005A6595" w:rsidP="008672A9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b/>
          <w:u w:val="single"/>
        </w:rPr>
      </w:pPr>
      <w:r w:rsidRPr="00B877D8">
        <w:rPr>
          <w:rFonts w:ascii="Times New Roman" w:hAnsi="Times New Roman"/>
          <w:b/>
          <w:u w:val="single"/>
        </w:rPr>
        <w:t>Ценовое предложение нами подано посредством электронной торговой площадки</w:t>
      </w:r>
    </w:p>
    <w:p w:rsidR="00FE78FC" w:rsidRPr="00E16098" w:rsidRDefault="00FE78FC" w:rsidP="008672A9">
      <w:pPr>
        <w:pStyle w:val="afffff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eastAsia="Calibri" w:hAnsi="Times New Roman"/>
          <w:bCs/>
        </w:rPr>
      </w:pPr>
      <w:r w:rsidRPr="00E16098">
        <w:rPr>
          <w:rFonts w:ascii="Times New Roman" w:eastAsia="Calibri" w:hAnsi="Times New Roman"/>
          <w:bCs/>
        </w:rPr>
        <w:t>К настоящей заявке на участие в запросе котировок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CD4DFC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Default="00673B97" w:rsidP="008672A9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</w:t>
            </w:r>
            <w:r w:rsidR="00062B7E">
              <w:rPr>
                <w:rFonts w:ascii="Times New Roman" w:hAnsi="Times New Roman"/>
                <w:sz w:val="24"/>
                <w:szCs w:val="24"/>
              </w:rPr>
              <w:t>,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B7E">
              <w:rPr>
                <w:rFonts w:ascii="Times New Roman" w:hAnsi="Times New Roman"/>
                <w:sz w:val="24"/>
                <w:szCs w:val="24"/>
              </w:rPr>
              <w:t>н</w:t>
            </w:r>
            <w:r w:rsidR="00B2462C">
              <w:rPr>
                <w:rFonts w:ascii="Times New Roman" w:hAnsi="Times New Roman"/>
                <w:sz w:val="24"/>
                <w:szCs w:val="24"/>
              </w:rPr>
              <w:t>омер контактного телефона – для</w:t>
            </w:r>
            <w:r w:rsidR="00062B7E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  <w:r w:rsidRPr="00C36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73B97" w:rsidRPr="00C36597" w:rsidRDefault="00673B97" w:rsidP="008672A9">
            <w:pPr>
              <w:pStyle w:val="afffff3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97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673B97" w:rsidRDefault="00E52401" w:rsidP="00673B97">
            <w:pPr>
              <w:spacing w:after="0"/>
            </w:pPr>
            <w:r>
              <w:t>выписка</w:t>
            </w:r>
            <w:r w:rsidR="00673B97" w:rsidRPr="00673B97">
              <w:t xml:space="preserve"> из единого государственного реестра юридических лиц или заверенн</w:t>
            </w:r>
            <w:r w:rsidR="00B2462C">
              <w:t>ая</w:t>
            </w:r>
            <w:r w:rsidR="00673B97" w:rsidRPr="00673B97">
              <w:t xml:space="preserve"> Участником копи</w:t>
            </w:r>
            <w:r w:rsidR="00B2462C">
              <w:t>я</w:t>
            </w:r>
            <w:r w:rsidR="00673B97" w:rsidRPr="00673B97">
              <w:t xml:space="preserve"> такой выписки, </w:t>
            </w:r>
            <w:r w:rsidR="00673B97" w:rsidRPr="00673B97">
              <w:rPr>
                <w:b/>
              </w:rPr>
              <w:t>полученн</w:t>
            </w:r>
            <w:r w:rsidR="00B2462C">
              <w:rPr>
                <w:b/>
              </w:rPr>
              <w:t>ая</w:t>
            </w:r>
            <w:r w:rsidR="00673B97"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="00673B97" w:rsidRPr="00673B97">
              <w:t xml:space="preserve"> (для юридических лиц);</w:t>
            </w:r>
          </w:p>
          <w:p w:rsidR="00D46EA6" w:rsidRPr="00D46EA6" w:rsidRDefault="00D46EA6" w:rsidP="00D46EA6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673B97" w:rsidRDefault="00E52401" w:rsidP="00673B97">
            <w:pPr>
              <w:spacing w:after="0"/>
            </w:pPr>
            <w:r>
              <w:t>выписка</w:t>
            </w:r>
            <w:r w:rsidR="00673B97" w:rsidRPr="00673B97">
              <w:t xml:space="preserve"> из единого государственного реестра индивидуальн</w:t>
            </w:r>
            <w:r w:rsidR="00B2462C">
              <w:t>ых предпринимателей или заверенная</w:t>
            </w:r>
            <w:r w:rsidR="00673B97" w:rsidRPr="00673B97">
              <w:t xml:space="preserve"> Участником копи</w:t>
            </w:r>
            <w:r w:rsidR="00B2462C">
              <w:t>я</w:t>
            </w:r>
            <w:r w:rsidR="00673B97" w:rsidRPr="00673B97">
              <w:t xml:space="preserve"> такой выписки, полученн</w:t>
            </w:r>
            <w:r w:rsidR="00B2462C">
              <w:t>ая</w:t>
            </w:r>
            <w:r w:rsidR="00673B97" w:rsidRPr="00673B97">
              <w:t xml:space="preserve"> </w:t>
            </w:r>
            <w:r w:rsidR="00673B97"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="00673B97" w:rsidRPr="00673B97">
              <w:t xml:space="preserve"> (для индивидуальных предпринимателей);</w:t>
            </w:r>
          </w:p>
          <w:p w:rsidR="00D46EA6" w:rsidRPr="00D46EA6" w:rsidRDefault="00D46EA6" w:rsidP="00D46EA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522202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CD4D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8B54AC" w:rsidP="00D46EA6">
            <w:pPr>
              <w:spacing w:after="200" w:line="276" w:lineRule="auto"/>
            </w:pPr>
            <w:r w:rsidRPr="00C36597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</w:t>
            </w:r>
            <w:r w:rsidR="00D46EA6" w:rsidRPr="00D46EA6"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673B97">
            <w:pPr>
              <w:spacing w:after="0"/>
            </w:pPr>
            <w:r w:rsidRPr="00673B97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D46EA6" w:rsidRPr="00D46EA6" w:rsidRDefault="00D46EA6" w:rsidP="00D46EA6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E52401" w:rsidP="00673B97">
            <w:pPr>
              <w:spacing w:after="0"/>
              <w:rPr>
                <w:b/>
              </w:rPr>
            </w:pPr>
            <w:r>
              <w:t>копия</w:t>
            </w:r>
            <w:r w:rsidR="00673B97"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или копи</w:t>
            </w:r>
            <w:r w:rsidR="00B2462C">
              <w:t>я</w:t>
            </w:r>
            <w:r w:rsidR="00673B97" w:rsidRPr="00673B97">
              <w:t xml:space="preserve"> справки о состоянии расчетов по налогам, сборам, пеням и штрафам, полученн</w:t>
            </w:r>
            <w:r w:rsidR="00B2462C">
              <w:t>ая</w:t>
            </w:r>
            <w:r w:rsidR="00673B97" w:rsidRPr="00673B97">
              <w:t xml:space="preserve"> </w:t>
            </w:r>
            <w:r w:rsidR="00673B97"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D46EA6" w:rsidRDefault="00D46EA6" w:rsidP="00D46EA6">
            <w:pPr>
              <w:spacing w:after="0" w:line="276" w:lineRule="auto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E52401" w:rsidP="00D46EA6">
            <w:pPr>
              <w:spacing w:after="200" w:line="276" w:lineRule="auto"/>
            </w:pPr>
            <w:r>
              <w:t>копия</w:t>
            </w:r>
            <w:r w:rsidR="00D46EA6"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="00D46EA6" w:rsidRPr="00D46EA6">
              <w:rPr>
                <w:b/>
              </w:rPr>
              <w:t>с отметкой налоговой инспекции</w:t>
            </w:r>
            <w:r w:rsidR="00D46EA6"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E52401" w:rsidP="00D46EA6">
            <w:pPr>
              <w:spacing w:after="200" w:line="276" w:lineRule="auto"/>
            </w:pPr>
            <w:r>
              <w:t>копия</w:t>
            </w:r>
            <w:r w:rsidR="00D46EA6"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="00D46EA6"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D46EA6">
            <w:pPr>
              <w:spacing w:after="200" w:line="276" w:lineRule="auto"/>
            </w:pPr>
            <w:r w:rsidRPr="00D46EA6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D46EA6">
            <w:pPr>
              <w:spacing w:after="200" w:line="276" w:lineRule="auto"/>
              <w:rPr>
                <w:b/>
              </w:rPr>
            </w:pPr>
            <w:r w:rsidRPr="00D46EA6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AC" w:rsidRPr="007D0991" w:rsidRDefault="007D0991" w:rsidP="007D0991">
            <w:pPr>
              <w:spacing w:after="0"/>
            </w:pPr>
            <w:r>
              <w:rPr>
                <w:u w:val="single"/>
              </w:rPr>
              <w:t xml:space="preserve">Техническое </w:t>
            </w:r>
            <w:r w:rsidR="008B54AC" w:rsidRPr="007D0991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Продукции </w:t>
            </w:r>
            <w:r w:rsidR="008B54AC" w:rsidRPr="007D0991">
              <w:rPr>
                <w:b/>
                <w:u w:val="single"/>
              </w:rPr>
              <w:t>с указанием страны происхождения,</w:t>
            </w:r>
            <w:r w:rsidR="008B54AC" w:rsidRPr="007D0991">
              <w:rPr>
                <w:u w:val="single"/>
              </w:rPr>
              <w:t xml:space="preserve"> срока поставки</w:t>
            </w:r>
            <w:r>
              <w:rPr>
                <w:u w:val="single"/>
              </w:rPr>
              <w:t xml:space="preserve"> (Форма 3 Приложения №1)</w:t>
            </w:r>
            <w:r w:rsidR="008B54AC" w:rsidRPr="007D0991">
              <w:t>;</w:t>
            </w:r>
          </w:p>
          <w:p w:rsidR="00D46EA6" w:rsidRPr="00D46EA6" w:rsidRDefault="00D46EA6" w:rsidP="00D46EA6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7D0991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522202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522202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8B54AC">
            <w:pPr>
              <w:spacing w:after="200" w:line="276" w:lineRule="auto"/>
            </w:pPr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</w:t>
            </w:r>
            <w:r w:rsidR="00674220">
              <w:t xml:space="preserve"> 2</w:t>
            </w:r>
            <w:r w:rsidRPr="0029716F">
              <w:t xml:space="preserve"> согласно приложению</w:t>
            </w:r>
            <w:r w:rsidR="008B54AC">
              <w:t xml:space="preserve"> №1</w:t>
            </w:r>
            <w:r w:rsidRPr="0029716F">
              <w:t xml:space="preserve"> к </w:t>
            </w:r>
            <w:r w:rsidR="008B54AC">
              <w:t>извещению</w:t>
            </w:r>
            <w:r w:rsidRPr="0029716F">
              <w:t xml:space="preserve">) </w:t>
            </w:r>
            <w:r w:rsidRPr="00674220">
              <w:rPr>
                <w:b/>
              </w:rPr>
              <w:t xml:space="preserve">или </w:t>
            </w:r>
            <w:r w:rsidRPr="0029716F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</w:tbl>
    <w:p w:rsidR="0040220C" w:rsidRPr="0040220C" w:rsidRDefault="0040220C" w:rsidP="008672A9">
      <w:pPr>
        <w:pStyle w:val="afffff3"/>
        <w:numPr>
          <w:ilvl w:val="1"/>
          <w:numId w:val="2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40220C" w:rsidRPr="0040220C" w:rsidRDefault="0040220C" w:rsidP="008672A9">
      <w:pPr>
        <w:pStyle w:val="afffff3"/>
        <w:numPr>
          <w:ilvl w:val="1"/>
          <w:numId w:val="2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40220C" w:rsidRPr="0040220C" w:rsidRDefault="0040220C" w:rsidP="008672A9">
      <w:pPr>
        <w:pStyle w:val="afffff3"/>
        <w:numPr>
          <w:ilvl w:val="1"/>
          <w:numId w:val="26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Calibri" w:hAnsi="Times New Roman"/>
          <w:bCs/>
          <w:vanish/>
          <w:sz w:val="24"/>
          <w:szCs w:val="24"/>
        </w:rPr>
      </w:pP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</w:p>
    <w:p w:rsidR="00FE78FC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r>
        <w:rPr>
          <w:rFonts w:eastAsia="Calibri"/>
          <w:bCs/>
        </w:rPr>
        <w:t>,</w:t>
      </w:r>
      <w:r w:rsidRPr="00EA518E">
        <w:rPr>
          <w:rFonts w:eastAsia="Calibri"/>
          <w:bCs/>
        </w:rPr>
        <w:t xml:space="preserve"> если наши предложения будут признаны лучшими, мы берем на себя обязательства подписать договор с</w:t>
      </w:r>
      <w:r>
        <w:rPr>
          <w:rFonts w:eastAsia="Calibri"/>
          <w:bCs/>
        </w:rPr>
        <w:t xml:space="preserve">______________ </w:t>
      </w:r>
      <w:r w:rsidRPr="00EA518E">
        <w:rPr>
          <w:rFonts w:eastAsia="Calibri"/>
          <w:bCs/>
        </w:rPr>
        <w:t>(указывается наименование О</w:t>
      </w:r>
      <w:r w:rsidR="0080377C">
        <w:rPr>
          <w:rFonts w:eastAsia="Calibri"/>
          <w:bCs/>
        </w:rPr>
        <w:t>рганизатора) на поставку товара</w:t>
      </w:r>
      <w:r>
        <w:rPr>
          <w:rFonts w:eastAsia="Calibri"/>
          <w:bCs/>
        </w:rPr>
        <w:t xml:space="preserve"> 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наших предложений.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В случае если наши предложения будут лучшими после предложений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8B54AC">
        <w:rPr>
          <w:rFonts w:eastAsia="Calibri"/>
          <w:bCs/>
        </w:rPr>
        <w:t>поставку товара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8672A9">
      <w:pPr>
        <w:numPr>
          <w:ilvl w:val="1"/>
          <w:numId w:val="26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</w:t>
      </w:r>
      <w:proofErr w:type="gramStart"/>
      <w:r w:rsidRPr="00EA518E">
        <w:rPr>
          <w:rFonts w:eastAsia="Calibri"/>
          <w:vertAlign w:val="superscript"/>
        </w:rPr>
        <w:t xml:space="preserve">должность)   </w:t>
      </w:r>
      <w:proofErr w:type="gramEnd"/>
      <w:r w:rsidRPr="00EA518E"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5A6595" w:rsidRDefault="005A6595" w:rsidP="0050335A">
      <w:pPr>
        <w:jc w:val="center"/>
        <w:rPr>
          <w:b/>
        </w:rPr>
      </w:pPr>
    </w:p>
    <w:p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674220">
        <w:rPr>
          <w:b/>
        </w:rPr>
        <w:t>2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0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количество человек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казывается в млн рублей 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ОКВЭД2</w:t>
            </w:r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5 апреля 2013 </w:t>
            </w:r>
            <w:proofErr w:type="gramStart"/>
            <w:r w:rsidR="003C516E">
              <w:rPr>
                <w:rFonts w:ascii="Times New Roman" w:hAnsi="Times New Roman" w:cs="Times New Roman"/>
                <w:sz w:val="24"/>
                <w:szCs w:val="24"/>
              </w:rPr>
              <w:t>года  44</w:t>
            </w:r>
            <w:proofErr w:type="gramEnd"/>
            <w:r w:rsidR="003C516E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1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2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7D0991" w:rsidRDefault="001C5524" w:rsidP="007D0991">
      <w:pPr>
        <w:spacing w:after="200" w:line="276" w:lineRule="auto"/>
        <w:ind w:firstLine="6237"/>
        <w:jc w:val="left"/>
      </w:pPr>
      <w:r w:rsidRPr="001C552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315772">
          <w:t xml:space="preserve">подпунктах </w:t>
        </w:r>
        <w:r w:rsidR="00E536CD">
          <w:t>«</w:t>
        </w:r>
        <w:r w:rsidRPr="00315772">
          <w:t>в</w:t>
        </w:r>
      </w:hyperlink>
      <w:r w:rsidR="00E536CD">
        <w:t>»–«</w:t>
      </w:r>
      <w:hyperlink r:id="rId14" w:history="1">
        <w:r w:rsidRPr="00315772">
          <w:t>д</w:t>
        </w:r>
        <w:r w:rsidR="00E536CD">
          <w:t>»</w:t>
        </w:r>
        <w:r w:rsidRPr="00315772">
          <w:t xml:space="preserve"> пункта 1 части 1.1 статьи 4</w:t>
        </w:r>
      </w:hyperlink>
      <w:r w:rsidRPr="001C5524">
        <w:t xml:space="preserve"> Федерального закона </w:t>
      </w:r>
      <w:r w:rsidR="00E536CD">
        <w:t>от 24 июля 2007 года № 209-ФЗ «</w:t>
      </w:r>
      <w:r w:rsidRPr="001C5524">
        <w:t>О развитии малого и среднего предпринимательства в Российской Федерации</w:t>
      </w:r>
      <w:r w:rsidR="00E536CD">
        <w:t>»</w:t>
      </w:r>
      <w:r w:rsidRPr="001C5524">
        <w:t>.</w:t>
      </w:r>
    </w:p>
    <w:p w:rsidR="007D0991" w:rsidRDefault="007D0991" w:rsidP="007D0991">
      <w:pPr>
        <w:spacing w:after="200" w:line="276" w:lineRule="auto"/>
        <w:ind w:firstLine="6237"/>
        <w:jc w:val="left"/>
      </w:pP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3</w:t>
      </w:r>
      <w:r w:rsidRPr="009B2B3E">
        <w:rPr>
          <w:b/>
        </w:rPr>
        <w:t>. ТЕХНИЧЕСКОЕ ПРЕДЛОЖЕНИЕ</w:t>
      </w: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b/>
        </w:rPr>
      </w:pPr>
    </w:p>
    <w:p w:rsidR="007D0991" w:rsidRPr="009B2B3E" w:rsidRDefault="007D0991" w:rsidP="007D0991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3726EA">
        <w:rPr>
          <w:i/>
        </w:rPr>
        <w:t>техническим требованиям</w:t>
      </w:r>
      <w:r w:rsidRPr="009B2B3E">
        <w:rPr>
          <w:i/>
        </w:rPr>
        <w:t xml:space="preserve">.  </w:t>
      </w:r>
    </w:p>
    <w:p w:rsidR="007D0991" w:rsidRDefault="007D0991" w:rsidP="007D0991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</w:t>
      </w:r>
      <w:r w:rsidR="003726EA">
        <w:rPr>
          <w:i/>
        </w:rPr>
        <w:t>техническим требованиям</w:t>
      </w:r>
      <w:r w:rsidRPr="009B2B3E">
        <w:rPr>
          <w:i/>
        </w:rPr>
        <w:t xml:space="preserve"> заявка отклоняется</w:t>
      </w:r>
      <w:r>
        <w:rPr>
          <w:i/>
        </w:rPr>
        <w:t xml:space="preserve">  </w:t>
      </w: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Pr="005F2B57" w:rsidRDefault="007D0991" w:rsidP="007D0991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 w:rsidRPr="005F2B57">
        <w:rPr>
          <w:i/>
        </w:rPr>
        <w:t xml:space="preserve">При подготовке предложения участником указываются </w:t>
      </w:r>
      <w:r w:rsidR="00320215" w:rsidRPr="005F2B57">
        <w:rPr>
          <w:i/>
        </w:rPr>
        <w:t>сведения в</w:t>
      </w:r>
      <w:r w:rsidRPr="005F2B57">
        <w:rPr>
          <w:i/>
        </w:rPr>
        <w:t xml:space="preserve"> соответствии с данными, котор</w:t>
      </w:r>
      <w:r w:rsidR="00D41CF2">
        <w:rPr>
          <w:i/>
        </w:rPr>
        <w:t>ые указаны в разделе «Технические требования к поставляемой продукции</w:t>
      </w:r>
      <w:r w:rsidRPr="005F2B57">
        <w:rPr>
          <w:i/>
        </w:rPr>
        <w:t xml:space="preserve">» с учетом следующих положений: 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</w:rPr>
        <w:t>,</w:t>
      </w:r>
      <w:r w:rsidRPr="005F2B57">
        <w:rPr>
          <w:i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</w:t>
      </w:r>
      <w:r w:rsidR="003726EA">
        <w:rPr>
          <w:i/>
        </w:rPr>
        <w:t>Технические требования</w:t>
      </w:r>
      <w:r w:rsidR="00E16098">
        <w:rPr>
          <w:i/>
        </w:rPr>
        <w:t xml:space="preserve"> к поставляемой продукции</w:t>
      </w:r>
      <w:r w:rsidRPr="005F2B57">
        <w:rPr>
          <w:i/>
        </w:rPr>
        <w:t xml:space="preserve"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</w:t>
      </w:r>
      <w:proofErr w:type="gramStart"/>
      <w:r w:rsidRPr="005F2B57">
        <w:rPr>
          <w:i/>
        </w:rPr>
        <w:t xml:space="preserve">параметров)   </w:t>
      </w:r>
      <w:proofErr w:type="gramEnd"/>
      <w:r w:rsidRPr="005F2B57">
        <w:rPr>
          <w:i/>
        </w:rPr>
        <w:t xml:space="preserve">  в     соответствии     с     обозначениями, установленными в разделе «</w:t>
      </w:r>
      <w:r w:rsidR="003726EA">
        <w:rPr>
          <w:i/>
        </w:rPr>
        <w:t>Технические требования</w:t>
      </w:r>
      <w:r w:rsidR="00E16098">
        <w:rPr>
          <w:i/>
        </w:rPr>
        <w:t xml:space="preserve"> к поставляемой продукции</w:t>
      </w:r>
      <w:r w:rsidRPr="005F2B57">
        <w:rPr>
          <w:i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</w:rPr>
        <w:t>,</w:t>
      </w:r>
      <w:r w:rsidRPr="005F2B57">
        <w:rPr>
          <w:i/>
        </w:rPr>
        <w:t xml:space="preserve"> установленным </w:t>
      </w:r>
      <w:r>
        <w:rPr>
          <w:i/>
        </w:rPr>
        <w:t>документацией, и будут отклонены;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>
        <w:rPr>
          <w:i/>
        </w:rPr>
        <w:t>–</w:t>
      </w:r>
      <w:r w:rsidRPr="005F2B57">
        <w:rPr>
          <w:i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</w:rPr>
        <w:t xml:space="preserve">самое </w:t>
      </w:r>
      <w:r w:rsidRPr="005F2B57">
        <w:rPr>
          <w:i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7D0991" w:rsidRPr="005F2B57" w:rsidRDefault="007D0991" w:rsidP="007D0991">
      <w:pPr>
        <w:spacing w:before="120" w:after="120"/>
        <w:ind w:firstLine="709"/>
        <w:rPr>
          <w:i/>
        </w:rPr>
      </w:pPr>
      <w:r w:rsidRPr="005F2B57">
        <w:rPr>
          <w:i/>
        </w:rPr>
        <w:t>Температурные диапазоны, например, «от -50 до +70</w:t>
      </w:r>
      <w:r>
        <w:rPr>
          <w:i/>
        </w:rPr>
        <w:t xml:space="preserve"> </w:t>
      </w:r>
      <w:r w:rsidRPr="005F2B57">
        <w:rPr>
          <w:i/>
        </w:rPr>
        <w:t>°С», «-50 - +70» являются точными характеристиками, т.</w:t>
      </w:r>
      <w:r>
        <w:rPr>
          <w:i/>
        </w:rPr>
        <w:t xml:space="preserve"> </w:t>
      </w:r>
      <w:r w:rsidRPr="005F2B57">
        <w:rPr>
          <w:i/>
        </w:rPr>
        <w:t>е. значениями</w:t>
      </w:r>
      <w:r>
        <w:rPr>
          <w:i/>
        </w:rPr>
        <w:t>,</w:t>
      </w:r>
      <w:r w:rsidRPr="005F2B57">
        <w:rPr>
          <w:i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7D0991" w:rsidRPr="009B2B3E" w:rsidRDefault="007D0991" w:rsidP="007D0991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</w:rPr>
        <w:t xml:space="preserve"> </w:t>
      </w:r>
      <w:r w:rsidRPr="005F2B57">
        <w:rPr>
          <w:i/>
          <w:sz w:val="24"/>
          <w:szCs w:val="24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</w:rPr>
        <w:t>.</w:t>
      </w: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7D0991" w:rsidRDefault="007D0991" w:rsidP="007D0991">
      <w:pPr>
        <w:pStyle w:val="2e"/>
        <w:spacing w:after="0" w:line="240" w:lineRule="auto"/>
        <w:contextualSpacing/>
        <w:jc w:val="center"/>
        <w:rPr>
          <w:b/>
        </w:rPr>
      </w:pPr>
    </w:p>
    <w:p w:rsidR="000A2954" w:rsidRPr="000A2954" w:rsidRDefault="00D601BE" w:rsidP="000A295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8" w:name="_Toc527990670"/>
      <w:r w:rsidR="000A29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AC65B1">
        <w:rPr>
          <w:b/>
        </w:rPr>
        <w:t xml:space="preserve">  </w:t>
      </w:r>
      <w:bookmarkEnd w:id="8"/>
      <w:r w:rsidR="000A2954">
        <w:rPr>
          <w:b/>
        </w:rPr>
        <w:t xml:space="preserve">  </w:t>
      </w:r>
      <w:r w:rsidR="000A2954" w:rsidRPr="000A2954">
        <w:rPr>
          <w:rFonts w:ascii="Times New Roman" w:hAnsi="Times New Roman" w:cs="Times New Roman"/>
          <w:b/>
          <w:sz w:val="28"/>
          <w:szCs w:val="28"/>
        </w:rPr>
        <w:t xml:space="preserve">Форма 4 </w:t>
      </w:r>
    </w:p>
    <w:p w:rsidR="000A2954" w:rsidRPr="00487837" w:rsidRDefault="000A2954" w:rsidP="000A2954">
      <w:pPr>
        <w:jc w:val="center"/>
        <w:rPr>
          <w:b/>
          <w:sz w:val="28"/>
          <w:szCs w:val="28"/>
        </w:rPr>
      </w:pPr>
      <w:r w:rsidRPr="00487837">
        <w:rPr>
          <w:b/>
          <w:sz w:val="28"/>
          <w:szCs w:val="28"/>
        </w:rPr>
        <w:t xml:space="preserve">Коммерческое предложение на поставку </w:t>
      </w:r>
      <w:r>
        <w:rPr>
          <w:b/>
          <w:sz w:val="28"/>
          <w:szCs w:val="28"/>
        </w:rPr>
        <w:t>картона</w:t>
      </w:r>
    </w:p>
    <w:p w:rsidR="000A2954" w:rsidRPr="0081013F" w:rsidRDefault="000A2954" w:rsidP="000A2954">
      <w:pPr>
        <w:jc w:val="center"/>
        <w:rPr>
          <w:sz w:val="22"/>
          <w:szCs w:val="22"/>
        </w:rPr>
      </w:pPr>
    </w:p>
    <w:p w:rsidR="000A2954" w:rsidRPr="0081013F" w:rsidRDefault="000A2954" w:rsidP="000A295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417"/>
        <w:gridCol w:w="1701"/>
        <w:gridCol w:w="1559"/>
        <w:gridCol w:w="1843"/>
      </w:tblGrid>
      <w:tr w:rsidR="000A2954" w:rsidRPr="0081013F" w:rsidTr="000A2954">
        <w:trPr>
          <w:trHeight w:val="774"/>
        </w:trPr>
        <w:tc>
          <w:tcPr>
            <w:tcW w:w="1127" w:type="dxa"/>
            <w:shd w:val="clear" w:color="auto" w:fill="auto"/>
            <w:vAlign w:val="center"/>
          </w:tcPr>
          <w:p w:rsidR="000A2954" w:rsidRPr="0081013F" w:rsidRDefault="000A2954" w:rsidP="000D104C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№ п/п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0A2954" w:rsidRPr="0081013F" w:rsidRDefault="000A2954" w:rsidP="000D104C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954" w:rsidRPr="0081013F" w:rsidRDefault="000A2954" w:rsidP="000A2954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 xml:space="preserve">Количество, </w:t>
            </w:r>
            <w:r>
              <w:rPr>
                <w:sz w:val="22"/>
                <w:szCs w:val="22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954" w:rsidRPr="0081013F" w:rsidRDefault="000A2954" w:rsidP="000A295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</w:t>
            </w:r>
            <w:r w:rsidRPr="0081013F">
              <w:rPr>
                <w:sz w:val="22"/>
                <w:szCs w:val="22"/>
              </w:rPr>
              <w:t>руб./</w:t>
            </w:r>
            <w:r>
              <w:rPr>
                <w:sz w:val="22"/>
                <w:szCs w:val="22"/>
              </w:rPr>
              <w:t>т</w:t>
            </w:r>
            <w:r w:rsidRPr="0081013F">
              <w:rPr>
                <w:sz w:val="22"/>
                <w:szCs w:val="22"/>
              </w:rPr>
              <w:t>, с учетом НДС (20%)</w:t>
            </w:r>
          </w:p>
        </w:tc>
        <w:tc>
          <w:tcPr>
            <w:tcW w:w="1843" w:type="dxa"/>
            <w:vAlign w:val="center"/>
          </w:tcPr>
          <w:p w:rsidR="000A2954" w:rsidRDefault="000A2954" w:rsidP="000A29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Стоимомть</w:t>
            </w:r>
            <w:proofErr w:type="spellEnd"/>
            <w:r>
              <w:rPr>
                <w:sz w:val="22"/>
                <w:szCs w:val="22"/>
              </w:rPr>
              <w:t xml:space="preserve">, руб. </w:t>
            </w:r>
            <w:r w:rsidRPr="0081013F">
              <w:rPr>
                <w:sz w:val="22"/>
                <w:szCs w:val="22"/>
              </w:rPr>
              <w:t>с учетом НДС (20%)</w:t>
            </w:r>
          </w:p>
        </w:tc>
      </w:tr>
      <w:tr w:rsidR="000A2954" w:rsidRPr="0081013F" w:rsidTr="000A2954">
        <w:trPr>
          <w:trHeight w:val="502"/>
        </w:trPr>
        <w:tc>
          <w:tcPr>
            <w:tcW w:w="1127" w:type="dxa"/>
            <w:shd w:val="clear" w:color="auto" w:fill="auto"/>
            <w:vAlign w:val="center"/>
          </w:tcPr>
          <w:p w:rsidR="000A2954" w:rsidRPr="0081013F" w:rsidRDefault="000A2954" w:rsidP="000D104C">
            <w:pPr>
              <w:jc w:val="center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0A2954" w:rsidRPr="0081013F" w:rsidRDefault="000A2954" w:rsidP="000D1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954" w:rsidRPr="0081013F" w:rsidRDefault="000D104C" w:rsidP="000D10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954" w:rsidRPr="0081013F" w:rsidRDefault="000A2954" w:rsidP="000D10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2954" w:rsidRPr="0081013F" w:rsidRDefault="000A2954" w:rsidP="000D10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A2954" w:rsidRPr="0081013F" w:rsidRDefault="000A2954" w:rsidP="000A2954">
      <w:pPr>
        <w:ind w:left="5245" w:firstLine="142"/>
        <w:rPr>
          <w:bCs/>
          <w:iCs/>
          <w:sz w:val="22"/>
          <w:szCs w:val="22"/>
        </w:rPr>
      </w:pPr>
    </w:p>
    <w:p w:rsidR="000A2954" w:rsidRPr="0081013F" w:rsidRDefault="000A2954" w:rsidP="000A2954">
      <w:pPr>
        <w:ind w:left="5245" w:firstLine="142"/>
        <w:rPr>
          <w:bCs/>
          <w:iCs/>
          <w:sz w:val="22"/>
          <w:szCs w:val="22"/>
        </w:rPr>
      </w:pPr>
    </w:p>
    <w:p w:rsidR="000A2954" w:rsidRDefault="000A2954" w:rsidP="000A2954">
      <w:pPr>
        <w:spacing w:after="0"/>
        <w:jc w:val="left"/>
        <w:rPr>
          <w:b/>
        </w:rPr>
      </w:pPr>
    </w:p>
    <w:p w:rsidR="000A2954" w:rsidRPr="00487837" w:rsidRDefault="000A2954" w:rsidP="000A2954">
      <w:pPr>
        <w:spacing w:after="0"/>
        <w:jc w:val="left"/>
      </w:pPr>
      <w:r>
        <w:t xml:space="preserve">        </w:t>
      </w:r>
      <w:r w:rsidRPr="00487837">
        <w:t>ПОСТАВЩИК:</w:t>
      </w: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</w:p>
    <w:p w:rsidR="000A2954" w:rsidRPr="00487837" w:rsidRDefault="000A2954" w:rsidP="000A2954">
      <w:pPr>
        <w:spacing w:after="0"/>
        <w:jc w:val="left"/>
      </w:pPr>
      <w:r>
        <w:t xml:space="preserve">        </w:t>
      </w:r>
      <w:r w:rsidRPr="00487837">
        <w:t>_____________</w:t>
      </w:r>
    </w:p>
    <w:p w:rsidR="000A2954" w:rsidRPr="00487837" w:rsidRDefault="000A2954" w:rsidP="000A2954">
      <w:pPr>
        <w:spacing w:after="0"/>
        <w:jc w:val="left"/>
      </w:pPr>
      <w:r>
        <w:t xml:space="preserve">   </w:t>
      </w:r>
      <w:r w:rsidRPr="00487837">
        <w:t>МП</w:t>
      </w:r>
    </w:p>
    <w:p w:rsidR="000A2954" w:rsidRDefault="000A2954" w:rsidP="000A2954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0A2954" w:rsidRDefault="000A2954" w:rsidP="00D41CF2">
      <w:pPr>
        <w:spacing w:after="0"/>
        <w:jc w:val="left"/>
        <w:rPr>
          <w:b/>
        </w:rPr>
      </w:pPr>
    </w:p>
    <w:p w:rsidR="00D41CF2" w:rsidRPr="0035628B" w:rsidRDefault="000A2954" w:rsidP="00D41CF2">
      <w:pPr>
        <w:spacing w:after="0"/>
        <w:jc w:val="lef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</w:t>
      </w:r>
      <w:r w:rsidR="00D41CF2" w:rsidRPr="0035628B">
        <w:rPr>
          <w:b/>
          <w:sz w:val="28"/>
          <w:szCs w:val="28"/>
        </w:rPr>
        <w:t>Приложение №2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="0092215B" w:rsidRPr="00CF2729">
        <w:rPr>
          <w:b/>
          <w:sz w:val="28"/>
          <w:szCs w:val="28"/>
        </w:rPr>
        <w:t>№ ЗКэ</w:t>
      </w:r>
      <w:r w:rsidRPr="00CF2729">
        <w:rPr>
          <w:b/>
          <w:sz w:val="28"/>
          <w:szCs w:val="28"/>
        </w:rPr>
        <w:t>_7_</w:t>
      </w:r>
      <w:r w:rsidRPr="00AC1823">
        <w:rPr>
          <w:b/>
          <w:sz w:val="28"/>
          <w:szCs w:val="28"/>
        </w:rPr>
        <w:t>0000</w:t>
      </w:r>
      <w:r w:rsidR="000D104C">
        <w:rPr>
          <w:b/>
          <w:sz w:val="28"/>
          <w:szCs w:val="28"/>
        </w:rPr>
        <w:t>623</w:t>
      </w:r>
      <w:r w:rsidRPr="00AC1823">
        <w:rPr>
          <w:b/>
          <w:sz w:val="28"/>
          <w:szCs w:val="28"/>
        </w:rPr>
        <w:t>_</w:t>
      </w:r>
      <w:r w:rsidRPr="00CF2729">
        <w:rPr>
          <w:b/>
          <w:sz w:val="28"/>
          <w:szCs w:val="28"/>
        </w:rPr>
        <w:t>201</w:t>
      </w:r>
      <w:r w:rsidR="00A930CA">
        <w:rPr>
          <w:b/>
          <w:sz w:val="28"/>
          <w:szCs w:val="28"/>
        </w:rPr>
        <w:t>9</w:t>
      </w:r>
      <w:r w:rsidRPr="00CF2729">
        <w:rPr>
          <w:b/>
          <w:sz w:val="28"/>
          <w:szCs w:val="28"/>
        </w:rPr>
        <w:t>_АО</w:t>
      </w:r>
    </w:p>
    <w:p w:rsidR="00D41CF2" w:rsidRDefault="00D41CF2" w:rsidP="00D41CF2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p w:rsidR="00D41CF2" w:rsidRPr="00900F58" w:rsidRDefault="00D41CF2" w:rsidP="00D41CF2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D41CF2" w:rsidRPr="005F51B0" w:rsidRDefault="00D41CF2" w:rsidP="00D41CF2">
      <w:pPr>
        <w:pStyle w:val="35"/>
        <w:spacing w:after="0"/>
        <w:ind w:left="0"/>
        <w:jc w:val="center"/>
        <w:rPr>
          <w:b/>
          <w:bCs/>
          <w:sz w:val="22"/>
          <w:szCs w:val="22"/>
        </w:rPr>
      </w:pPr>
      <w:r w:rsidRPr="00AB6F3A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</w:t>
      </w:r>
      <w:r w:rsidRPr="005F51B0">
        <w:rPr>
          <w:b/>
          <w:bCs/>
          <w:sz w:val="22"/>
          <w:szCs w:val="22"/>
        </w:rPr>
        <w:t>ДОГОВОР ПОСТАВКИ ТОВАРОВ № _______</w:t>
      </w:r>
    </w:p>
    <w:p w:rsidR="00D41CF2" w:rsidRPr="005F51B0" w:rsidRDefault="00D41CF2" w:rsidP="00D41CF2">
      <w:pPr>
        <w:pStyle w:val="35"/>
        <w:spacing w:after="0"/>
        <w:ind w:left="0" w:firstLine="709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Санкт-Петербург "____"___________ 20__ г.</w:t>
      </w:r>
      <w:r w:rsidRPr="005F51B0">
        <w:rPr>
          <w:sz w:val="22"/>
          <w:szCs w:val="22"/>
        </w:rPr>
        <w:br/>
      </w:r>
    </w:p>
    <w:p w:rsidR="00D41CF2" w:rsidRPr="005F51B0" w:rsidRDefault="00D41CF2" w:rsidP="00D41CF2">
      <w:pPr>
        <w:pStyle w:val="35"/>
        <w:spacing w:after="0"/>
        <w:ind w:left="0"/>
        <w:rPr>
          <w:b/>
          <w:bCs/>
          <w:sz w:val="22"/>
          <w:szCs w:val="22"/>
        </w:rPr>
      </w:pPr>
      <w:r w:rsidRPr="005F51B0">
        <w:rPr>
          <w:sz w:val="22"/>
          <w:szCs w:val="22"/>
        </w:rPr>
        <w:t xml:space="preserve">             Акционерное общество «Гознак» (АО</w:t>
      </w:r>
      <w:r w:rsidRPr="005F51B0">
        <w:rPr>
          <w:sz w:val="22"/>
          <w:szCs w:val="22"/>
          <w:lang w:val="en-US"/>
        </w:rPr>
        <w:t> </w:t>
      </w:r>
      <w:r w:rsidRPr="005F51B0">
        <w:rPr>
          <w:sz w:val="22"/>
          <w:szCs w:val="22"/>
        </w:rPr>
        <w:t xml:space="preserve">«Гознак»), именуемое в дальнейшем </w:t>
      </w:r>
      <w:r w:rsidRPr="005F51B0">
        <w:rPr>
          <w:b/>
          <w:bCs/>
          <w:sz w:val="22"/>
          <w:szCs w:val="22"/>
        </w:rPr>
        <w:t>Покупатель</w:t>
      </w:r>
      <w:r w:rsidRPr="005F51B0">
        <w:rPr>
          <w:sz w:val="22"/>
          <w:szCs w:val="22"/>
        </w:rPr>
        <w:t xml:space="preserve">, в лице в лице директора Санкт-Петербургской бумажной фабрики – филиала  акционерного общества «Гознак»  Артемова В.В., действующего на основании доверенности </w:t>
      </w:r>
      <w:r w:rsidR="0074139A">
        <w:rPr>
          <w:sz w:val="22"/>
          <w:szCs w:val="22"/>
        </w:rPr>
        <w:t xml:space="preserve">№ </w:t>
      </w:r>
      <w:r w:rsidR="0074139A" w:rsidRPr="0074139A">
        <w:rPr>
          <w:sz w:val="22"/>
          <w:szCs w:val="22"/>
        </w:rPr>
        <w:t xml:space="preserve">17 Д от 12.04.2019г </w:t>
      </w:r>
      <w:r w:rsidRPr="005F51B0">
        <w:rPr>
          <w:sz w:val="22"/>
          <w:szCs w:val="22"/>
        </w:rPr>
        <w:t xml:space="preserve">и Положения о филиале с одной стороны, и                                           именуемое в дальнейшем </w:t>
      </w:r>
      <w:r w:rsidRPr="005F51B0">
        <w:rPr>
          <w:b/>
          <w:sz w:val="22"/>
          <w:szCs w:val="22"/>
        </w:rPr>
        <w:t>Поставщик</w:t>
      </w:r>
      <w:r w:rsidRPr="005F51B0">
        <w:rPr>
          <w:sz w:val="22"/>
          <w:szCs w:val="22"/>
        </w:rPr>
        <w:t>, в лице директора</w:t>
      </w:r>
      <w:r w:rsidRPr="005F51B0">
        <w:rPr>
          <w:spacing w:val="3"/>
          <w:sz w:val="22"/>
          <w:szCs w:val="22"/>
        </w:rPr>
        <w:t xml:space="preserve">             , действующего на основании устава, с другой стороны, (далее Стороны), заключили настоящий договор о нижеследующем</w:t>
      </w:r>
    </w:p>
    <w:p w:rsidR="00D41CF2" w:rsidRPr="005F51B0" w:rsidRDefault="00D41CF2" w:rsidP="00D41CF2">
      <w:pPr>
        <w:pStyle w:val="35"/>
        <w:spacing w:after="0"/>
        <w:ind w:left="0" w:firstLine="709"/>
        <w:rPr>
          <w:b/>
          <w:bCs/>
          <w:sz w:val="22"/>
          <w:szCs w:val="22"/>
        </w:rPr>
      </w:pPr>
    </w:p>
    <w:p w:rsidR="00D41CF2" w:rsidRPr="005F51B0" w:rsidRDefault="00D41CF2" w:rsidP="008672A9">
      <w:pPr>
        <w:pStyle w:val="35"/>
        <w:numPr>
          <w:ilvl w:val="0"/>
          <w:numId w:val="28"/>
        </w:numPr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ПРЕДМЕТ ДОГОВОРА</w:t>
      </w:r>
    </w:p>
    <w:p w:rsidR="00D41CF2" w:rsidRPr="005F51B0" w:rsidRDefault="00D41CF2" w:rsidP="00D41CF2">
      <w:pPr>
        <w:pStyle w:val="35"/>
        <w:spacing w:after="0"/>
        <w:rPr>
          <w:spacing w:val="3"/>
          <w:sz w:val="22"/>
          <w:szCs w:val="22"/>
        </w:rPr>
      </w:pPr>
      <w:r w:rsidRPr="005F51B0">
        <w:rPr>
          <w:spacing w:val="3"/>
          <w:sz w:val="22"/>
          <w:szCs w:val="22"/>
        </w:rPr>
        <w:t xml:space="preserve">         1.1. Поставщик обязуется поставить на условиях настоящего Договора, а Покупатель – принять и оплатить в порядке и на условиях, определенных настоящим договором, </w:t>
      </w:r>
      <w:r w:rsidR="00E910C9">
        <w:rPr>
          <w:sz w:val="22"/>
          <w:szCs w:val="22"/>
        </w:rPr>
        <w:t>картон</w:t>
      </w:r>
      <w:r w:rsidR="005E2A3D">
        <w:rPr>
          <w:sz w:val="22"/>
          <w:szCs w:val="22"/>
        </w:rPr>
        <w:t xml:space="preserve"> </w:t>
      </w:r>
      <w:r w:rsidR="002035BA" w:rsidRPr="005F51B0">
        <w:rPr>
          <w:sz w:val="22"/>
          <w:szCs w:val="22"/>
        </w:rPr>
        <w:t>(далее именуем</w:t>
      </w:r>
      <w:r w:rsidR="00E910C9">
        <w:rPr>
          <w:sz w:val="22"/>
          <w:szCs w:val="22"/>
        </w:rPr>
        <w:t>ый</w:t>
      </w:r>
      <w:r w:rsidR="002035BA" w:rsidRPr="005F51B0">
        <w:rPr>
          <w:sz w:val="22"/>
          <w:szCs w:val="22"/>
        </w:rPr>
        <w:t xml:space="preserve"> Товар), в количестве </w:t>
      </w:r>
      <w:r w:rsidR="000D104C">
        <w:rPr>
          <w:sz w:val="22"/>
          <w:szCs w:val="22"/>
        </w:rPr>
        <w:t>90</w:t>
      </w:r>
      <w:r w:rsidR="002035BA" w:rsidRPr="005F51B0">
        <w:rPr>
          <w:sz w:val="22"/>
          <w:szCs w:val="22"/>
        </w:rPr>
        <w:t xml:space="preserve"> тонн.</w:t>
      </w:r>
      <w:r w:rsidRPr="005F51B0">
        <w:rPr>
          <w:spacing w:val="3"/>
          <w:sz w:val="22"/>
          <w:szCs w:val="22"/>
        </w:rPr>
        <w:t xml:space="preserve"> Количество и срок поставки определяется </w:t>
      </w:r>
      <w:r w:rsidR="00320215" w:rsidRPr="005F51B0">
        <w:rPr>
          <w:spacing w:val="3"/>
          <w:sz w:val="22"/>
          <w:szCs w:val="22"/>
        </w:rPr>
        <w:t>сторонами в</w:t>
      </w:r>
      <w:r w:rsidRPr="005F51B0">
        <w:rPr>
          <w:spacing w:val="3"/>
          <w:sz w:val="22"/>
          <w:szCs w:val="22"/>
        </w:rPr>
        <w:t xml:space="preserve"> Приложении №1 (ориентировочный график </w:t>
      </w:r>
      <w:r w:rsidR="00320215" w:rsidRPr="005F51B0">
        <w:rPr>
          <w:spacing w:val="3"/>
          <w:sz w:val="22"/>
          <w:szCs w:val="22"/>
        </w:rPr>
        <w:t>поставки) к</w:t>
      </w:r>
      <w:r w:rsidRPr="005F51B0">
        <w:rPr>
          <w:spacing w:val="3"/>
          <w:sz w:val="22"/>
          <w:szCs w:val="22"/>
        </w:rPr>
        <w:t xml:space="preserve"> настоящему договору, являющемуся его неотъемлемой частью.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 1.2. Передача Товара Покупателю осуществляется по товарным накладным.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2. ЦЕНА ТОВАРА</w:t>
      </w:r>
    </w:p>
    <w:p w:rsidR="00D41CF2" w:rsidRPr="005F51B0" w:rsidRDefault="00D41CF2" w:rsidP="00D41CF2">
      <w:pPr>
        <w:pStyle w:val="35"/>
        <w:spacing w:after="0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2.1. Цена единицы Товара составляет___ </w:t>
      </w:r>
      <w:r w:rsidR="00E910C9">
        <w:rPr>
          <w:sz w:val="22"/>
          <w:szCs w:val="22"/>
        </w:rPr>
        <w:t>рублей</w:t>
      </w:r>
      <w:r w:rsidRPr="005F51B0">
        <w:rPr>
          <w:sz w:val="22"/>
          <w:szCs w:val="22"/>
        </w:rPr>
        <w:t>, в том числе НДС</w:t>
      </w:r>
      <w:r w:rsidR="002035BA" w:rsidRPr="005F51B0">
        <w:rPr>
          <w:sz w:val="22"/>
          <w:szCs w:val="22"/>
        </w:rPr>
        <w:t>___</w:t>
      </w:r>
      <w:r w:rsidRPr="005F51B0">
        <w:rPr>
          <w:sz w:val="22"/>
          <w:szCs w:val="22"/>
        </w:rPr>
        <w:t>% - ___</w:t>
      </w:r>
      <w:r w:rsidR="00E910C9">
        <w:rPr>
          <w:sz w:val="22"/>
          <w:szCs w:val="22"/>
        </w:rPr>
        <w:t>рублей</w:t>
      </w:r>
      <w:r w:rsidRPr="005F51B0">
        <w:rPr>
          <w:sz w:val="22"/>
          <w:szCs w:val="22"/>
        </w:rPr>
        <w:t xml:space="preserve">, </w:t>
      </w:r>
      <w:proofErr w:type="spellStart"/>
      <w:r w:rsidRPr="005F51B0">
        <w:rPr>
          <w:sz w:val="22"/>
          <w:szCs w:val="22"/>
        </w:rPr>
        <w:t>за___тонну</w:t>
      </w:r>
      <w:proofErr w:type="spellEnd"/>
      <w:r w:rsidRPr="005F51B0">
        <w:rPr>
          <w:sz w:val="22"/>
          <w:szCs w:val="22"/>
        </w:rPr>
        <w:t xml:space="preserve">.                                                          </w:t>
      </w:r>
    </w:p>
    <w:p w:rsidR="00D41CF2" w:rsidRPr="005F51B0" w:rsidRDefault="00D41CF2" w:rsidP="00D41CF2">
      <w:pPr>
        <w:pStyle w:val="35"/>
        <w:spacing w:after="0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2.2 Общая сумма договора составляет          </w:t>
      </w:r>
      <w:r w:rsidR="002B0C48">
        <w:rPr>
          <w:sz w:val="22"/>
          <w:szCs w:val="22"/>
        </w:rPr>
        <w:t xml:space="preserve">      </w:t>
      </w:r>
      <w:proofErr w:type="gramStart"/>
      <w:r w:rsidR="002B0C48">
        <w:rPr>
          <w:sz w:val="22"/>
          <w:szCs w:val="22"/>
        </w:rPr>
        <w:t xml:space="preserve"> </w:t>
      </w:r>
      <w:r w:rsidR="002B0C48" w:rsidRPr="005F51B0">
        <w:rPr>
          <w:sz w:val="22"/>
          <w:szCs w:val="22"/>
        </w:rPr>
        <w:t xml:space="preserve">  (</w:t>
      </w:r>
      <w:proofErr w:type="gramEnd"/>
      <w:r w:rsidRPr="005F51B0">
        <w:rPr>
          <w:sz w:val="22"/>
          <w:szCs w:val="22"/>
        </w:rPr>
        <w:t xml:space="preserve">сумма прописью ) </w:t>
      </w:r>
      <w:r w:rsidR="00E910C9">
        <w:rPr>
          <w:sz w:val="22"/>
          <w:szCs w:val="22"/>
        </w:rPr>
        <w:t>рублей</w:t>
      </w:r>
      <w:r w:rsidRPr="005F51B0">
        <w:rPr>
          <w:sz w:val="22"/>
          <w:szCs w:val="22"/>
        </w:rPr>
        <w:t>, в том числе НДС</w:t>
      </w:r>
      <w:r w:rsidR="002035BA" w:rsidRPr="005F51B0">
        <w:rPr>
          <w:sz w:val="22"/>
          <w:szCs w:val="22"/>
        </w:rPr>
        <w:t>___</w:t>
      </w:r>
      <w:r w:rsidRPr="005F51B0">
        <w:rPr>
          <w:sz w:val="22"/>
          <w:szCs w:val="22"/>
        </w:rPr>
        <w:t xml:space="preserve">%                    (сумма прописью ) </w:t>
      </w:r>
      <w:r w:rsidR="00E910C9">
        <w:rPr>
          <w:sz w:val="22"/>
          <w:szCs w:val="22"/>
        </w:rPr>
        <w:t>рублей ___копеек</w:t>
      </w:r>
      <w:r w:rsidRPr="005F51B0">
        <w:rPr>
          <w:sz w:val="22"/>
          <w:szCs w:val="22"/>
        </w:rPr>
        <w:t>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 2.3 Количество и цена Товара указываются в накладных и счетах-фактурах.</w:t>
      </w: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3.ТРЕБОВАНИЯ К КАЧЕСТВУ И ГАРАНТИЙНЫЕ ОБЯЗАТЕЛЬСТВА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   </w:t>
      </w:r>
      <w:r w:rsidRPr="005F51B0">
        <w:rPr>
          <w:sz w:val="22"/>
          <w:szCs w:val="22"/>
        </w:rPr>
        <w:t xml:space="preserve">3.1.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РФ, а также должно соответствовать требованиям, изложенным в Приложении №2 к настоящему договору.                       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  3.2. На все виды поставленного товара Поставщик предоставляет Покупателю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3.4. Приемка товара по количеству и качеству упаковки производится при подписании Сторонами накладной.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3.5. Гарантийный срок на товар устанавливается не менее 12 месяцев.</w:t>
      </w:r>
    </w:p>
    <w:p w:rsidR="00B33604" w:rsidRPr="005F51B0" w:rsidRDefault="00B33604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3.6. Товар должен быть оригинальным (не контрафактным), новым (товаром, который не был в употреблении, в ремонте, в </w:t>
      </w:r>
      <w:proofErr w:type="spellStart"/>
      <w:r w:rsidRPr="005F51B0">
        <w:rPr>
          <w:sz w:val="22"/>
          <w:szCs w:val="22"/>
        </w:rPr>
        <w:t>т.ч</w:t>
      </w:r>
      <w:proofErr w:type="spellEnd"/>
      <w:r w:rsidRPr="005F51B0">
        <w:rPr>
          <w:sz w:val="22"/>
          <w:szCs w:val="22"/>
        </w:rPr>
        <w:t>.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41CF2" w:rsidRPr="005F51B0" w:rsidRDefault="00D41CF2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3.7. Если в течение гарантийного срока товар окажется дефектным или несоответствующим условиям договора, Поставщик в соответствии со ст.475 ГК РФ обязан за свой счет устранить неисправность, либо заменить дефектный товар на новый, который должен быть поставлен в течение 30 календарных дней, либо в срок, указанный в гарантии.</w:t>
      </w:r>
    </w:p>
    <w:p w:rsidR="00D41CF2" w:rsidRPr="005F51B0" w:rsidRDefault="00B33604" w:rsidP="00D41CF2">
      <w:pPr>
        <w:pStyle w:val="35"/>
        <w:spacing w:after="0"/>
        <w:ind w:left="0" w:firstLine="709"/>
        <w:rPr>
          <w:sz w:val="22"/>
          <w:szCs w:val="22"/>
        </w:rPr>
      </w:pPr>
      <w:r w:rsidRPr="005F51B0">
        <w:rPr>
          <w:sz w:val="22"/>
          <w:szCs w:val="22"/>
        </w:rPr>
        <w:t>3.8. Покупатель вправе отказаться от оплаты товара ненадлежащего качества, несоответствующего условиям договора, а также несоответствующего заявке (спецификации) по количеству и ассортименту, а если товар оплачен, потребовать возврата уплаченных сумм.</w:t>
      </w:r>
    </w:p>
    <w:p w:rsidR="00B33604" w:rsidRPr="005F51B0" w:rsidRDefault="00B33604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pStyle w:val="35"/>
        <w:spacing w:after="0"/>
        <w:ind w:left="0"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4.УСЛОВИЯ ПЕРЕДАЧИ ТОВАРА</w:t>
      </w:r>
    </w:p>
    <w:p w:rsidR="00E910C9" w:rsidRDefault="00D41CF2" w:rsidP="0040220C">
      <w:pPr>
        <w:spacing w:after="0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 4.1. </w:t>
      </w:r>
      <w:r w:rsidR="002035BA" w:rsidRPr="005F51B0">
        <w:rPr>
          <w:sz w:val="22"/>
          <w:szCs w:val="22"/>
        </w:rPr>
        <w:t xml:space="preserve">Поставка товара осуществляется за счет Поставщика и его силами на склад Покупателя, расположенный по адресу Санкт-Петербург, Рижский пр., д.7. </w:t>
      </w:r>
      <w:r w:rsidR="00B33604" w:rsidRPr="005E2A3D">
        <w:rPr>
          <w:sz w:val="22"/>
          <w:szCs w:val="22"/>
          <w:lang w:eastAsia="en-US"/>
        </w:rPr>
        <w:t xml:space="preserve">Поставка </w:t>
      </w:r>
      <w:r w:rsidR="00E910C9">
        <w:rPr>
          <w:sz w:val="22"/>
          <w:szCs w:val="22"/>
          <w:lang w:eastAsia="en-US"/>
        </w:rPr>
        <w:t>картона</w:t>
      </w:r>
      <w:r w:rsidR="00775E80" w:rsidRPr="005E2A3D">
        <w:rPr>
          <w:sz w:val="22"/>
          <w:szCs w:val="22"/>
          <w:lang w:eastAsia="en-US"/>
        </w:rPr>
        <w:t xml:space="preserve"> осуществляется </w:t>
      </w:r>
      <w:r w:rsidR="00E910C9">
        <w:rPr>
          <w:sz w:val="22"/>
          <w:szCs w:val="22"/>
          <w:lang w:eastAsia="en-US"/>
        </w:rPr>
        <w:t>ежемесячно</w:t>
      </w:r>
      <w:r w:rsidR="00B1568E">
        <w:rPr>
          <w:sz w:val="22"/>
          <w:szCs w:val="22"/>
          <w:lang w:eastAsia="en-US"/>
        </w:rPr>
        <w:t xml:space="preserve"> в период </w:t>
      </w:r>
      <w:r w:rsidR="0040220C" w:rsidRPr="005E2A3D">
        <w:rPr>
          <w:sz w:val="22"/>
          <w:szCs w:val="22"/>
          <w:lang w:eastAsia="en-US"/>
        </w:rPr>
        <w:t xml:space="preserve">с </w:t>
      </w:r>
      <w:r w:rsidR="000D104C">
        <w:rPr>
          <w:sz w:val="22"/>
          <w:szCs w:val="22"/>
          <w:lang w:eastAsia="en-US"/>
        </w:rPr>
        <w:t>июля</w:t>
      </w:r>
      <w:r w:rsidR="0040220C" w:rsidRPr="005E2A3D">
        <w:rPr>
          <w:sz w:val="22"/>
          <w:szCs w:val="22"/>
          <w:lang w:eastAsia="en-US"/>
        </w:rPr>
        <w:t xml:space="preserve"> по </w:t>
      </w:r>
      <w:r w:rsidR="000D104C">
        <w:rPr>
          <w:sz w:val="22"/>
          <w:szCs w:val="22"/>
          <w:lang w:eastAsia="en-US"/>
        </w:rPr>
        <w:t>декабрь</w:t>
      </w:r>
      <w:r w:rsidR="00E910C9">
        <w:rPr>
          <w:sz w:val="22"/>
          <w:szCs w:val="22"/>
          <w:lang w:eastAsia="en-US"/>
        </w:rPr>
        <w:t xml:space="preserve"> 2019 года </w:t>
      </w:r>
      <w:r w:rsidR="00E910C9" w:rsidRPr="00E910C9">
        <w:rPr>
          <w:sz w:val="22"/>
          <w:szCs w:val="22"/>
          <w:lang w:eastAsia="en-US"/>
        </w:rPr>
        <w:t>по количеству, ширине и в сроки, указанные в заявках покупателя.</w:t>
      </w:r>
      <w:r w:rsidR="00E910C9">
        <w:rPr>
          <w:sz w:val="22"/>
          <w:szCs w:val="22"/>
          <w:lang w:eastAsia="en-US"/>
        </w:rPr>
        <w:t xml:space="preserve"> </w:t>
      </w:r>
      <w:r w:rsidR="00775E80" w:rsidRPr="005E2A3D">
        <w:rPr>
          <w:sz w:val="22"/>
          <w:szCs w:val="22"/>
        </w:rPr>
        <w:t>Доставка</w:t>
      </w:r>
      <w:r w:rsidR="00775E80" w:rsidRPr="00320215">
        <w:rPr>
          <w:sz w:val="22"/>
          <w:szCs w:val="22"/>
        </w:rPr>
        <w:t xml:space="preserve"> включена в стоимость Товара.</w:t>
      </w:r>
    </w:p>
    <w:p w:rsidR="0040220C" w:rsidRPr="005F51B0" w:rsidRDefault="0040220C" w:rsidP="0040220C">
      <w:pPr>
        <w:spacing w:after="0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lastRenderedPageBreak/>
        <w:t xml:space="preserve">           4.2. Датой поставки Товара считается дата приемки товара Покупателем и подписания Сторонами накладных.</w:t>
      </w:r>
    </w:p>
    <w:p w:rsidR="00B33604" w:rsidRPr="005F51B0" w:rsidRDefault="00775E80" w:rsidP="00B33604">
      <w:pPr>
        <w:spacing w:after="0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 xml:space="preserve">   </w:t>
      </w:r>
      <w:r w:rsidR="00D41CF2" w:rsidRPr="005F51B0">
        <w:rPr>
          <w:sz w:val="22"/>
          <w:szCs w:val="22"/>
        </w:rPr>
        <w:t xml:space="preserve">         4.3. При поставке</w:t>
      </w:r>
      <w:r w:rsidR="00D41CF2" w:rsidRPr="005F51B0">
        <w:rPr>
          <w:i/>
          <w:iCs/>
          <w:sz w:val="22"/>
          <w:szCs w:val="22"/>
        </w:rPr>
        <w:t xml:space="preserve"> </w:t>
      </w:r>
      <w:r w:rsidR="00D41CF2" w:rsidRPr="005F51B0">
        <w:rPr>
          <w:sz w:val="22"/>
          <w:szCs w:val="22"/>
        </w:rPr>
        <w:t>Поставщик обязан укомплектовать Товар следующими документами:</w:t>
      </w:r>
      <w:r w:rsidR="00D41CF2" w:rsidRPr="005F51B0">
        <w:rPr>
          <w:sz w:val="22"/>
          <w:szCs w:val="22"/>
        </w:rPr>
        <w:br/>
        <w:t xml:space="preserve">            </w:t>
      </w:r>
      <w:r w:rsidR="00B33604" w:rsidRPr="005F51B0">
        <w:rPr>
          <w:sz w:val="22"/>
          <w:szCs w:val="22"/>
        </w:rPr>
        <w:t>1) сертификатом соответствия или декларацией о соответствии, выданными уполномоченными организациями (в случае обязательного подтверждения соответствия);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2) товарной накладной;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3) счетом-фактурой;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4) товарно-транспортной накладной;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5) сертификатом (паспортом) качества;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6) свидетельством о государственной регистрации (на химические вещества, подлежащие обязательной государственной регистрации) и экспертное заключение (о соответствии продукции Единым санитарно-эпидемиологическим и гигиеническим требованиям к товарам);</w:t>
      </w:r>
    </w:p>
    <w:p w:rsidR="00B33604" w:rsidRPr="005F51B0" w:rsidRDefault="00B33604" w:rsidP="00B33604">
      <w:pPr>
        <w:spacing w:after="0"/>
        <w:ind w:firstLine="709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>7) иными документами по согласованию Сторон.</w:t>
      </w:r>
    </w:p>
    <w:p w:rsidR="00D41CF2" w:rsidRPr="005F51B0" w:rsidRDefault="00B33604" w:rsidP="00B33604">
      <w:pPr>
        <w:spacing w:after="0"/>
        <w:contextualSpacing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</w:t>
      </w:r>
      <w:r w:rsidR="00D41CF2" w:rsidRPr="005F51B0">
        <w:rPr>
          <w:sz w:val="22"/>
          <w:szCs w:val="22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накладной.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4.5 Грузополучатель: Санкт-Петербургская бумажная фабрика – филиал акционерного общества «Гознак».</w:t>
      </w:r>
    </w:p>
    <w:p w:rsidR="005F51B0" w:rsidRPr="005F51B0" w:rsidRDefault="005F51B0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5. ПЕРЕХОД ПРАВА СОБСТВЕННОСТИ И РИСКОВ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    </w:t>
      </w:r>
      <w:r w:rsidRPr="005F51B0">
        <w:rPr>
          <w:sz w:val="22"/>
          <w:szCs w:val="22"/>
        </w:rPr>
        <w:t>5.1. Риск случайной гибели или порчи товара переходят от Поставщика к Покупателю с момента приемки товара Покупателем и подписания Сторонами накладных.</w:t>
      </w:r>
    </w:p>
    <w:p w:rsidR="00D41CF2" w:rsidRPr="005F51B0" w:rsidRDefault="00D41CF2" w:rsidP="00D41CF2">
      <w:pPr>
        <w:spacing w:after="0"/>
        <w:ind w:firstLine="709"/>
        <w:rPr>
          <w:b/>
          <w:bCs/>
          <w:iCs/>
          <w:sz w:val="22"/>
          <w:szCs w:val="22"/>
        </w:rPr>
      </w:pPr>
      <w:r w:rsidRPr="005F51B0">
        <w:rPr>
          <w:sz w:val="22"/>
          <w:szCs w:val="22"/>
        </w:rPr>
        <w:t xml:space="preserve">  5.2. Право собственности на товар переходит от Поставщика к Покупателю с момента его передачи Покупателю.</w:t>
      </w:r>
    </w:p>
    <w:p w:rsidR="005F51B0" w:rsidRPr="005F51B0" w:rsidRDefault="005F51B0" w:rsidP="00D41CF2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</w:p>
    <w:p w:rsidR="00DD04F5" w:rsidRPr="008F0D39" w:rsidRDefault="00D41CF2" w:rsidP="008F0D39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  <w:r w:rsidRPr="005F51B0">
        <w:rPr>
          <w:b/>
          <w:bCs/>
          <w:iCs/>
          <w:sz w:val="22"/>
          <w:szCs w:val="22"/>
        </w:rPr>
        <w:t>6. ПОРЯДОК РАСЧЕТОВ</w:t>
      </w:r>
    </w:p>
    <w:p w:rsidR="00E910C9" w:rsidRPr="00E910C9" w:rsidRDefault="00E910C9" w:rsidP="00E910C9">
      <w:pPr>
        <w:spacing w:after="0"/>
        <w:ind w:firstLine="709"/>
        <w:rPr>
          <w:iCs/>
          <w:sz w:val="22"/>
          <w:szCs w:val="22"/>
        </w:rPr>
      </w:pPr>
      <w:r w:rsidRPr="00E910C9">
        <w:rPr>
          <w:iCs/>
          <w:sz w:val="22"/>
          <w:szCs w:val="22"/>
        </w:rPr>
        <w:t xml:space="preserve">6.1. Покупатель обязуется полностью оплатить товар в течение 7 (семи) банковских дней со дня получения товара и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E910C9" w:rsidRPr="00E910C9" w:rsidRDefault="00E910C9" w:rsidP="00E910C9">
      <w:pPr>
        <w:spacing w:after="0"/>
        <w:ind w:firstLine="709"/>
        <w:rPr>
          <w:sz w:val="22"/>
          <w:szCs w:val="22"/>
        </w:rPr>
      </w:pPr>
      <w:r w:rsidRPr="00E910C9">
        <w:rPr>
          <w:sz w:val="22"/>
          <w:szCs w:val="22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E910C9" w:rsidRPr="00E910C9" w:rsidRDefault="00E910C9" w:rsidP="00E910C9">
      <w:pPr>
        <w:spacing w:after="0"/>
        <w:ind w:firstLine="709"/>
        <w:rPr>
          <w:sz w:val="22"/>
          <w:szCs w:val="22"/>
        </w:rPr>
      </w:pPr>
      <w:r w:rsidRPr="00E910C9">
        <w:rPr>
          <w:sz w:val="22"/>
          <w:szCs w:val="22"/>
        </w:rPr>
        <w:t>6.3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</w:p>
    <w:p w:rsidR="00D41CF2" w:rsidRPr="005F51B0" w:rsidRDefault="00D41CF2" w:rsidP="00D41CF2">
      <w:pPr>
        <w:rPr>
          <w:b/>
          <w:bCs/>
          <w:sz w:val="22"/>
          <w:szCs w:val="22"/>
        </w:rPr>
      </w:pPr>
      <w:r w:rsidRPr="005F51B0">
        <w:rPr>
          <w:bCs/>
          <w:iCs/>
          <w:sz w:val="22"/>
          <w:szCs w:val="22"/>
        </w:rPr>
        <w:t xml:space="preserve"> </w:t>
      </w:r>
    </w:p>
    <w:p w:rsidR="00D41CF2" w:rsidRPr="005F51B0" w:rsidRDefault="00D41CF2" w:rsidP="00D41CF2">
      <w:pPr>
        <w:spacing w:after="0"/>
        <w:ind w:left="1860"/>
        <w:jc w:val="left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7.ПРАВА И ОБЯЗАННОСТИ СТОРОН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7.1. Покупатель обязан: принять и оплатить товар согласно условиям настоящего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7.2. Поставщик обязан: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– передать Покупателю товар на условиях настоящего Договора;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– обеспечить Покупателя документами, указанными в пункте 4.3 настоящего Договора;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– в случае обнаружения скрытых недостатков принять от Покупателя товар, имеющий скрытые недостатки, и заменить его на аналогичный (необходимый) товар или возвратить Покупателю уплаченную за товар денежную сумму в течение 20 банковских дней с момента предъявления Покупателем требования о замене;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– выполнить гарантийные обязательства согласно </w:t>
      </w:r>
      <w:r w:rsidR="005E2A3D" w:rsidRPr="005F51B0">
        <w:rPr>
          <w:sz w:val="22"/>
          <w:szCs w:val="22"/>
        </w:rPr>
        <w:t>условиям настоящего договора,</w:t>
      </w:r>
      <w:r w:rsidRPr="005F51B0">
        <w:rPr>
          <w:sz w:val="22"/>
          <w:szCs w:val="22"/>
        </w:rPr>
        <w:t xml:space="preserve"> при обнаружении недостатков товара в течение гарантийного срока.</w:t>
      </w:r>
    </w:p>
    <w:p w:rsidR="0040220C" w:rsidRPr="005F51B0" w:rsidRDefault="0040220C" w:rsidP="00D41CF2">
      <w:pPr>
        <w:spacing w:after="0"/>
        <w:ind w:left="2978"/>
        <w:jc w:val="left"/>
        <w:rPr>
          <w:b/>
          <w:bCs/>
          <w:sz w:val="22"/>
          <w:szCs w:val="22"/>
        </w:rPr>
      </w:pPr>
    </w:p>
    <w:p w:rsidR="00D41CF2" w:rsidRPr="005F51B0" w:rsidRDefault="00775E80" w:rsidP="00D41CF2">
      <w:pPr>
        <w:spacing w:after="0"/>
        <w:ind w:left="2978"/>
        <w:jc w:val="left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8</w:t>
      </w:r>
      <w:r w:rsidR="00D41CF2" w:rsidRPr="005F51B0">
        <w:rPr>
          <w:b/>
          <w:bCs/>
          <w:sz w:val="22"/>
          <w:szCs w:val="22"/>
        </w:rPr>
        <w:t>.ОТВЕТСТВЕННОСТЬ СТОРОН</w:t>
      </w:r>
    </w:p>
    <w:p w:rsidR="005F51B0" w:rsidRPr="005F51B0" w:rsidRDefault="005F51B0" w:rsidP="005F51B0">
      <w:pPr>
        <w:spacing w:after="0"/>
        <w:rPr>
          <w:sz w:val="22"/>
          <w:szCs w:val="22"/>
        </w:rPr>
      </w:pPr>
      <w:r w:rsidRPr="005F51B0">
        <w:rPr>
          <w:rFonts w:cs="Arial"/>
          <w:bCs/>
          <w:iCs/>
          <w:sz w:val="22"/>
          <w:szCs w:val="22"/>
        </w:rPr>
        <w:t xml:space="preserve">             </w:t>
      </w:r>
      <w:r w:rsidRPr="005F51B0">
        <w:rPr>
          <w:sz w:val="22"/>
          <w:szCs w:val="22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5F51B0" w:rsidRPr="005F51B0" w:rsidRDefault="005F51B0" w:rsidP="005F51B0">
      <w:pPr>
        <w:spacing w:after="0"/>
        <w:ind w:firstLine="708"/>
        <w:rPr>
          <w:sz w:val="22"/>
          <w:szCs w:val="22"/>
        </w:rPr>
      </w:pPr>
      <w:r w:rsidRPr="005F51B0">
        <w:rPr>
          <w:sz w:val="22"/>
          <w:szCs w:val="22"/>
        </w:rPr>
        <w:t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5F51B0" w:rsidRPr="005F51B0" w:rsidRDefault="005F51B0" w:rsidP="005F51B0">
      <w:pPr>
        <w:spacing w:after="0"/>
        <w:ind w:firstLine="708"/>
        <w:rPr>
          <w:sz w:val="22"/>
          <w:szCs w:val="22"/>
        </w:rPr>
      </w:pPr>
      <w:r w:rsidRPr="005F51B0">
        <w:rPr>
          <w:sz w:val="22"/>
          <w:szCs w:val="22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5F51B0" w:rsidRPr="005F51B0" w:rsidRDefault="005F51B0" w:rsidP="005F51B0">
      <w:pPr>
        <w:spacing w:after="0"/>
        <w:ind w:firstLine="708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9. ОБСТОЯТЕЛЬСТВА НЕПРЕОДОЛИМОЙ СИЛЫ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10. ПРЕКРАЩЕНИЕ ДЕЙСТВИЯ ДОГОВОРА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D41CF2" w:rsidRPr="005F51B0" w:rsidRDefault="00D41CF2" w:rsidP="00D41CF2">
      <w:pPr>
        <w:spacing w:after="120" w:line="276" w:lineRule="auto"/>
        <w:ind w:firstLine="1"/>
        <w:rPr>
          <w:sz w:val="22"/>
          <w:szCs w:val="22"/>
        </w:rPr>
      </w:pPr>
      <w:r w:rsidRPr="005F51B0">
        <w:rPr>
          <w:sz w:val="22"/>
          <w:szCs w:val="22"/>
        </w:rPr>
        <w:t xml:space="preserve">             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</w:t>
      </w:r>
      <w:r w:rsidR="005F51B0" w:rsidRPr="005F51B0">
        <w:rPr>
          <w:sz w:val="22"/>
          <w:szCs w:val="22"/>
        </w:rPr>
        <w:t>товаров, Покупатель</w:t>
      </w:r>
      <w:r w:rsidRPr="005F51B0">
        <w:rPr>
          <w:sz w:val="22"/>
          <w:szCs w:val="22"/>
        </w:rPr>
        <w:t xml:space="preserve">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</w:t>
      </w:r>
      <w:r w:rsidR="005F51B0" w:rsidRPr="005F51B0">
        <w:rPr>
          <w:sz w:val="22"/>
          <w:szCs w:val="22"/>
        </w:rPr>
        <w:t>дата,</w:t>
      </w:r>
      <w:r w:rsidRPr="005F51B0">
        <w:rPr>
          <w:sz w:val="22"/>
          <w:szCs w:val="22"/>
        </w:rPr>
        <w:t xml:space="preserve"> указанная в уведомлении.</w:t>
      </w: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11. РАЗРЕШЕНИЕ СПОРОВ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</w:t>
      </w:r>
      <w:proofErr w:type="spellStart"/>
      <w:r w:rsidRPr="005F51B0">
        <w:rPr>
          <w:sz w:val="22"/>
          <w:szCs w:val="22"/>
        </w:rPr>
        <w:t>доарбитражный</w:t>
      </w:r>
      <w:proofErr w:type="spellEnd"/>
      <w:r w:rsidRPr="005F51B0">
        <w:rPr>
          <w:sz w:val="22"/>
          <w:szCs w:val="22"/>
        </w:rPr>
        <w:t xml:space="preserve"> порядок урегулирования споров. Срок ответа на претензию 20 дней с момента ее получения. </w:t>
      </w:r>
    </w:p>
    <w:p w:rsidR="005F51B0" w:rsidRDefault="005F51B0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12. СРОК ДЕЙСТВИЯ ДОГОВОРА</w:t>
      </w:r>
    </w:p>
    <w:p w:rsidR="00D41CF2" w:rsidRPr="005F51B0" w:rsidRDefault="00D41CF2" w:rsidP="00D41CF2">
      <w:pPr>
        <w:spacing w:after="0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</w:t>
      </w:r>
      <w:r w:rsidRPr="005F51B0">
        <w:rPr>
          <w:sz w:val="22"/>
          <w:szCs w:val="22"/>
        </w:rPr>
        <w:t xml:space="preserve">12.1. Настоящий Договор вступает в силу с момента его подписания и действует </w:t>
      </w:r>
      <w:r w:rsidRPr="005F51B0">
        <w:rPr>
          <w:sz w:val="22"/>
          <w:szCs w:val="22"/>
        </w:rPr>
        <w:br/>
      </w:r>
      <w:r w:rsidRPr="005F51B0">
        <w:rPr>
          <w:color w:val="000000"/>
          <w:sz w:val="22"/>
          <w:szCs w:val="22"/>
        </w:rPr>
        <w:t xml:space="preserve">до </w:t>
      </w:r>
      <w:r w:rsidR="002035BA" w:rsidRPr="005F51B0">
        <w:rPr>
          <w:color w:val="000000"/>
          <w:sz w:val="22"/>
          <w:szCs w:val="22"/>
        </w:rPr>
        <w:t>3</w:t>
      </w:r>
      <w:r w:rsidR="00775E80" w:rsidRPr="005F51B0">
        <w:rPr>
          <w:color w:val="000000"/>
          <w:sz w:val="22"/>
          <w:szCs w:val="22"/>
        </w:rPr>
        <w:t>1</w:t>
      </w:r>
      <w:r w:rsidRPr="005F51B0">
        <w:rPr>
          <w:color w:val="000000"/>
          <w:sz w:val="22"/>
          <w:szCs w:val="22"/>
        </w:rPr>
        <w:t xml:space="preserve"> </w:t>
      </w:r>
      <w:r w:rsidR="000D104C">
        <w:rPr>
          <w:color w:val="000000"/>
          <w:sz w:val="22"/>
          <w:szCs w:val="22"/>
        </w:rPr>
        <w:t>декабря</w:t>
      </w:r>
      <w:r w:rsidRPr="005F51B0">
        <w:rPr>
          <w:color w:val="000000"/>
          <w:sz w:val="22"/>
          <w:szCs w:val="22"/>
        </w:rPr>
        <w:t xml:space="preserve"> 2019</w:t>
      </w:r>
      <w:r w:rsidRPr="005F51B0">
        <w:rPr>
          <w:sz w:val="22"/>
          <w:szCs w:val="22"/>
        </w:rPr>
        <w:t xml:space="preserve"> года включительно.</w:t>
      </w:r>
    </w:p>
    <w:p w:rsidR="002035BA" w:rsidRPr="005F51B0" w:rsidRDefault="002035BA" w:rsidP="00D41CF2">
      <w:pPr>
        <w:spacing w:after="0"/>
        <w:ind w:firstLine="709"/>
        <w:jc w:val="center"/>
        <w:rPr>
          <w:b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>13. ИЗМЕНЕНИЯ И ДОПОЛНЕНИЯ ДОГОВОРА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5F51B0">
        <w:rPr>
          <w:b/>
          <w:bCs/>
          <w:sz w:val="22"/>
          <w:szCs w:val="22"/>
        </w:rPr>
        <w:t>14. ЗАКЛЮЧИТЕЛЬНЫЕ ПОЛОЖЕНИЯ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14.1.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14.2.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14.3. Настоящий Договор составлен в двух экземплярах, по одному для каждой из сторон.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lastRenderedPageBreak/>
        <w:t xml:space="preserve">14.4. Во всем остальном, что не предусмотрено настоящим Договором, </w:t>
      </w:r>
      <w:r w:rsidR="008962D8" w:rsidRPr="005F51B0">
        <w:rPr>
          <w:sz w:val="22"/>
          <w:szCs w:val="22"/>
        </w:rPr>
        <w:t>стороны будут</w:t>
      </w:r>
      <w:r w:rsidRPr="005F51B0">
        <w:rPr>
          <w:sz w:val="22"/>
          <w:szCs w:val="22"/>
        </w:rPr>
        <w:t xml:space="preserve">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E16098" w:rsidRPr="005F51B0" w:rsidRDefault="00E16098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Приложение №1: Ориентировочный график поставки</w:t>
      </w:r>
    </w:p>
    <w:p w:rsidR="00E16098" w:rsidRPr="005F51B0" w:rsidRDefault="00E16098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Приложение№</w:t>
      </w:r>
      <w:r w:rsidR="008962D8" w:rsidRPr="005F51B0">
        <w:rPr>
          <w:sz w:val="22"/>
          <w:szCs w:val="22"/>
        </w:rPr>
        <w:t>2: Требования</w:t>
      </w:r>
      <w:r w:rsidRPr="005F51B0">
        <w:rPr>
          <w:sz w:val="22"/>
          <w:szCs w:val="22"/>
        </w:rPr>
        <w:t xml:space="preserve"> к поставляемой продукции</w:t>
      </w:r>
    </w:p>
    <w:p w:rsidR="00D41CF2" w:rsidRPr="005F51B0" w:rsidRDefault="00D41CF2" w:rsidP="00D41CF2">
      <w:pPr>
        <w:spacing w:after="0"/>
        <w:ind w:firstLine="709"/>
        <w:rPr>
          <w:b/>
          <w:bCs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jc w:val="left"/>
        <w:rPr>
          <w:sz w:val="22"/>
          <w:szCs w:val="22"/>
        </w:rPr>
      </w:pPr>
      <w:r w:rsidRPr="005F51B0">
        <w:rPr>
          <w:b/>
          <w:bCs/>
          <w:sz w:val="22"/>
          <w:szCs w:val="22"/>
        </w:rPr>
        <w:t xml:space="preserve">                  15. АДРЕСА И БАНКОВСКИЕ РЕКВИЗИТЫ СТОРОН:</w:t>
      </w:r>
      <w:r w:rsidRPr="005F51B0">
        <w:rPr>
          <w:b/>
          <w:bCs/>
          <w:sz w:val="22"/>
          <w:szCs w:val="22"/>
        </w:rPr>
        <w:br/>
      </w:r>
      <w:r w:rsidRPr="005F51B0">
        <w:rPr>
          <w:b/>
          <w:sz w:val="22"/>
          <w:szCs w:val="22"/>
        </w:rPr>
        <w:t xml:space="preserve">            Покупатель</w:t>
      </w:r>
      <w:r w:rsidRPr="005F51B0">
        <w:rPr>
          <w:sz w:val="22"/>
          <w:szCs w:val="22"/>
        </w:rPr>
        <w:t>: Акционерное общество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5E2A3D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«Гознак»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190103, Санкт-Петербург, набережная реки Фонтанки, дом 144, литера А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Платежные: ИНН/</w:t>
      </w:r>
      <w:r w:rsidR="008962D8" w:rsidRPr="005F51B0">
        <w:rPr>
          <w:sz w:val="22"/>
          <w:szCs w:val="22"/>
        </w:rPr>
        <w:t>КПП 7813252159</w:t>
      </w:r>
      <w:r w:rsidRPr="005F51B0">
        <w:rPr>
          <w:sz w:val="22"/>
          <w:szCs w:val="22"/>
        </w:rPr>
        <w:t>/783943001, код ОКПО 02250209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р/с 40502810939000000132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к/с 30101810200000000704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БИК 044030704</w:t>
      </w:r>
    </w:p>
    <w:p w:rsidR="005F51B0" w:rsidRPr="005F51B0" w:rsidRDefault="00D41CF2" w:rsidP="00D41CF2">
      <w:pPr>
        <w:spacing w:after="0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 xml:space="preserve">           </w:t>
      </w:r>
    </w:p>
    <w:p w:rsidR="00D41CF2" w:rsidRPr="005F51B0" w:rsidRDefault="00D41CF2" w:rsidP="00D41CF2">
      <w:pPr>
        <w:spacing w:after="0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 xml:space="preserve">            Поставщик</w:t>
      </w:r>
      <w:r w:rsidRPr="005F51B0">
        <w:rPr>
          <w:sz w:val="22"/>
          <w:szCs w:val="22"/>
        </w:rPr>
        <w:t xml:space="preserve">: </w:t>
      </w: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5E2A3D" w:rsidRDefault="005E2A3D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ПОКУПАТЕЛЬ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>ПОСТАВЩИК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Директор Санкт-Петербургской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бумажной фабрики – филиала</w:t>
      </w:r>
    </w:p>
    <w:p w:rsidR="00D41CF2" w:rsidRPr="005F51B0" w:rsidRDefault="00D41CF2" w:rsidP="00D41CF2">
      <w:pPr>
        <w:spacing w:after="0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___________________</w:t>
      </w:r>
      <w:r w:rsidRPr="005F51B0">
        <w:rPr>
          <w:bCs/>
          <w:iCs/>
          <w:sz w:val="22"/>
          <w:szCs w:val="22"/>
        </w:rPr>
        <w:t xml:space="preserve"> </w:t>
      </w:r>
      <w:r w:rsidRPr="005F51B0">
        <w:rPr>
          <w:sz w:val="22"/>
          <w:szCs w:val="22"/>
        </w:rPr>
        <w:t>В.В. Артемов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 xml:space="preserve">___________________                                                 </w:t>
      </w: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    </w:t>
      </w:r>
      <w:r w:rsidR="009E3B65" w:rsidRPr="005F51B0">
        <w:rPr>
          <w:i/>
          <w:sz w:val="22"/>
          <w:szCs w:val="22"/>
        </w:rPr>
        <w:t xml:space="preserve">                            </w:t>
      </w:r>
      <w:r w:rsidR="0040220C" w:rsidRPr="005F51B0">
        <w:rPr>
          <w:i/>
          <w:sz w:val="22"/>
          <w:szCs w:val="22"/>
        </w:rPr>
        <w:t xml:space="preserve">   </w:t>
      </w:r>
      <w:r w:rsidRPr="005F51B0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E16098" w:rsidRPr="005F51B0" w:rsidRDefault="00D41CF2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                         </w:t>
      </w:r>
    </w:p>
    <w:p w:rsidR="005F51B0" w:rsidRDefault="00E16098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</w:t>
      </w:r>
      <w:r w:rsidR="00D41CF2" w:rsidRPr="005F51B0">
        <w:rPr>
          <w:i/>
          <w:sz w:val="22"/>
          <w:szCs w:val="22"/>
        </w:rPr>
        <w:t xml:space="preserve">            </w:t>
      </w: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04576D" w:rsidRDefault="005F51B0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04576D" w:rsidRDefault="0004576D" w:rsidP="00D41CF2">
      <w:pPr>
        <w:spacing w:after="0"/>
        <w:jc w:val="left"/>
        <w:rPr>
          <w:i/>
          <w:sz w:val="22"/>
          <w:szCs w:val="22"/>
        </w:rPr>
      </w:pPr>
    </w:p>
    <w:p w:rsidR="0004576D" w:rsidRDefault="0004576D" w:rsidP="00D41CF2">
      <w:pPr>
        <w:spacing w:after="0"/>
        <w:jc w:val="left"/>
        <w:rPr>
          <w:i/>
          <w:sz w:val="22"/>
          <w:szCs w:val="22"/>
        </w:rPr>
      </w:pPr>
    </w:p>
    <w:p w:rsidR="00E910C9" w:rsidRDefault="005F51B0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EF207B">
        <w:rPr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E910C9" w:rsidRDefault="00E910C9" w:rsidP="00D41CF2">
      <w:pPr>
        <w:spacing w:after="0"/>
        <w:jc w:val="left"/>
        <w:rPr>
          <w:i/>
          <w:sz w:val="22"/>
          <w:szCs w:val="22"/>
        </w:rPr>
      </w:pPr>
    </w:p>
    <w:p w:rsidR="00E910C9" w:rsidRDefault="00E910C9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E910C9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D41CF2" w:rsidRPr="005F51B0">
        <w:rPr>
          <w:i/>
          <w:sz w:val="22"/>
          <w:szCs w:val="22"/>
        </w:rPr>
        <w:t xml:space="preserve">Приложение № </w:t>
      </w:r>
      <w:proofErr w:type="gramStart"/>
      <w:r w:rsidR="00D41CF2" w:rsidRPr="005F51B0">
        <w:rPr>
          <w:i/>
          <w:sz w:val="22"/>
          <w:szCs w:val="22"/>
        </w:rPr>
        <w:t>1  к</w:t>
      </w:r>
      <w:proofErr w:type="gramEnd"/>
      <w:r w:rsidR="00D41CF2" w:rsidRPr="005F51B0">
        <w:rPr>
          <w:i/>
          <w:sz w:val="22"/>
          <w:szCs w:val="22"/>
        </w:rPr>
        <w:t xml:space="preserve"> договору поставки товаров</w:t>
      </w: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9C52DF" w:rsidRPr="005F51B0" w:rsidRDefault="009C52DF" w:rsidP="009C52DF">
      <w:pPr>
        <w:jc w:val="center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>ОРИЕНТИРОВОЧНЫЙ ГРАФИК ПОСТАВКИ</w:t>
      </w:r>
    </w:p>
    <w:p w:rsidR="00983067" w:rsidRPr="005F51B0" w:rsidRDefault="00983067" w:rsidP="009C52DF">
      <w:pPr>
        <w:jc w:val="center"/>
        <w:rPr>
          <w:b/>
          <w:sz w:val="22"/>
          <w:szCs w:val="22"/>
        </w:rPr>
      </w:pPr>
    </w:p>
    <w:p w:rsidR="00983067" w:rsidRPr="005F51B0" w:rsidRDefault="00983067" w:rsidP="009C52DF">
      <w:pPr>
        <w:jc w:val="center"/>
        <w:rPr>
          <w:b/>
          <w:sz w:val="22"/>
          <w:szCs w:val="22"/>
        </w:rPr>
      </w:pPr>
    </w:p>
    <w:p w:rsidR="00983067" w:rsidRPr="005F51B0" w:rsidRDefault="00983067" w:rsidP="009C52DF">
      <w:pPr>
        <w:jc w:val="center"/>
        <w:rPr>
          <w:b/>
          <w:color w:val="000000"/>
          <w:sz w:val="22"/>
          <w:szCs w:val="22"/>
        </w:rPr>
      </w:pPr>
    </w:p>
    <w:tbl>
      <w:tblPr>
        <w:tblW w:w="8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232"/>
        <w:gridCol w:w="567"/>
        <w:gridCol w:w="567"/>
        <w:gridCol w:w="567"/>
        <w:gridCol w:w="567"/>
        <w:gridCol w:w="567"/>
        <w:gridCol w:w="567"/>
      </w:tblGrid>
      <w:tr w:rsidR="000D104C" w:rsidRPr="005F51B0" w:rsidTr="00A92AFE">
        <w:trPr>
          <w:cantSplit/>
          <w:trHeight w:val="969"/>
        </w:trPr>
        <w:tc>
          <w:tcPr>
            <w:tcW w:w="2263" w:type="dxa"/>
            <w:vMerge w:val="restart"/>
          </w:tcPr>
          <w:p w:rsidR="000D104C" w:rsidRDefault="000D104C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</w:p>
          <w:p w:rsidR="000D104C" w:rsidRDefault="000D104C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</w:p>
          <w:p w:rsidR="000D104C" w:rsidRDefault="000D104C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</w:p>
          <w:p w:rsidR="000D104C" w:rsidRDefault="000D104C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5F51B0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</w:p>
          <w:p w:rsidR="000D104C" w:rsidRPr="005F51B0" w:rsidRDefault="000D104C" w:rsidP="00A930CA">
            <w:pPr>
              <w:tabs>
                <w:tab w:val="left" w:pos="1770"/>
              </w:tabs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5F51B0">
              <w:rPr>
                <w:color w:val="000000"/>
                <w:sz w:val="22"/>
                <w:szCs w:val="22"/>
              </w:rPr>
              <w:t>продукции</w:t>
            </w:r>
          </w:p>
        </w:tc>
        <w:tc>
          <w:tcPr>
            <w:tcW w:w="1134" w:type="dxa"/>
            <w:vMerge w:val="restart"/>
          </w:tcPr>
          <w:p w:rsidR="000D104C" w:rsidRPr="005F51B0" w:rsidRDefault="000D104C" w:rsidP="00E910C9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51B0">
              <w:rPr>
                <w:color w:val="000000"/>
                <w:sz w:val="22"/>
                <w:szCs w:val="22"/>
              </w:rPr>
              <w:t xml:space="preserve">Цена                    </w:t>
            </w:r>
            <w:r>
              <w:rPr>
                <w:color w:val="000000"/>
                <w:sz w:val="22"/>
                <w:szCs w:val="22"/>
              </w:rPr>
              <w:t>в руб</w:t>
            </w:r>
            <w:r w:rsidRPr="005F51B0">
              <w:rPr>
                <w:color w:val="000000"/>
                <w:sz w:val="22"/>
                <w:szCs w:val="22"/>
              </w:rPr>
              <w:t xml:space="preserve">.,             за </w:t>
            </w:r>
            <w:proofErr w:type="gramStart"/>
            <w:r w:rsidRPr="005F51B0">
              <w:rPr>
                <w:color w:val="000000"/>
                <w:sz w:val="22"/>
                <w:szCs w:val="22"/>
              </w:rPr>
              <w:t>1  т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F51B0">
              <w:rPr>
                <w:color w:val="000000"/>
                <w:sz w:val="22"/>
                <w:szCs w:val="22"/>
              </w:rPr>
              <w:t xml:space="preserve">                    с НДС</w:t>
            </w:r>
          </w:p>
        </w:tc>
        <w:tc>
          <w:tcPr>
            <w:tcW w:w="1232" w:type="dxa"/>
            <w:vMerge w:val="restart"/>
          </w:tcPr>
          <w:p w:rsidR="000D104C" w:rsidRPr="005F51B0" w:rsidRDefault="000D104C" w:rsidP="000D104C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51B0">
              <w:rPr>
                <w:color w:val="000000"/>
                <w:sz w:val="22"/>
                <w:szCs w:val="22"/>
              </w:rPr>
              <w:t xml:space="preserve">Всего с </w:t>
            </w:r>
            <w:r>
              <w:rPr>
                <w:color w:val="000000"/>
                <w:sz w:val="22"/>
                <w:szCs w:val="22"/>
              </w:rPr>
              <w:t>июля</w:t>
            </w:r>
            <w:r w:rsidRPr="005F51B0">
              <w:rPr>
                <w:color w:val="000000"/>
                <w:sz w:val="22"/>
                <w:szCs w:val="22"/>
              </w:rPr>
              <w:t xml:space="preserve">  по  </w:t>
            </w:r>
            <w:r>
              <w:rPr>
                <w:color w:val="000000"/>
                <w:sz w:val="22"/>
                <w:szCs w:val="22"/>
              </w:rPr>
              <w:t>декабрь</w:t>
            </w:r>
            <w:r w:rsidRPr="005F51B0">
              <w:rPr>
                <w:color w:val="000000"/>
                <w:sz w:val="22"/>
                <w:szCs w:val="22"/>
              </w:rPr>
              <w:t xml:space="preserve"> 2019, т.</w:t>
            </w:r>
          </w:p>
        </w:tc>
        <w:tc>
          <w:tcPr>
            <w:tcW w:w="3402" w:type="dxa"/>
            <w:gridSpan w:val="6"/>
          </w:tcPr>
          <w:p w:rsidR="000D104C" w:rsidRPr="005F51B0" w:rsidRDefault="000D104C" w:rsidP="00A930CA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F51B0">
              <w:rPr>
                <w:color w:val="000000"/>
                <w:sz w:val="22"/>
                <w:szCs w:val="22"/>
              </w:rPr>
              <w:t>В том числе по месяцам</w:t>
            </w:r>
            <w:r>
              <w:rPr>
                <w:color w:val="000000"/>
                <w:sz w:val="22"/>
                <w:szCs w:val="22"/>
              </w:rPr>
              <w:t>, т.</w:t>
            </w:r>
          </w:p>
        </w:tc>
      </w:tr>
      <w:tr w:rsidR="000D104C" w:rsidRPr="005F51B0" w:rsidTr="00A92AFE">
        <w:trPr>
          <w:cantSplit/>
          <w:trHeight w:val="1134"/>
        </w:trPr>
        <w:tc>
          <w:tcPr>
            <w:tcW w:w="2263" w:type="dxa"/>
            <w:vMerge/>
          </w:tcPr>
          <w:p w:rsidR="000D104C" w:rsidRPr="005F51B0" w:rsidRDefault="000D104C" w:rsidP="00A930CA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104C" w:rsidRPr="005F51B0" w:rsidRDefault="000D104C" w:rsidP="00A930CA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</w:tcPr>
          <w:p w:rsidR="000D104C" w:rsidRPr="005F51B0" w:rsidRDefault="000D104C" w:rsidP="00A930CA">
            <w:pPr>
              <w:tabs>
                <w:tab w:val="left" w:pos="177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0D104C" w:rsidRDefault="000D104C" w:rsidP="000D104C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0D104C" w:rsidRDefault="000D104C" w:rsidP="000D104C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0D104C" w:rsidRDefault="000D104C" w:rsidP="000D104C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0D104C" w:rsidRPr="005F51B0" w:rsidRDefault="000D104C" w:rsidP="000D104C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0D104C" w:rsidRDefault="000D104C" w:rsidP="000D104C">
            <w:pPr>
              <w:tabs>
                <w:tab w:val="left" w:pos="1770"/>
              </w:tabs>
              <w:spacing w:after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0D104C" w:rsidRPr="005F51B0" w:rsidRDefault="000D104C" w:rsidP="000D104C">
            <w:pPr>
              <w:tabs>
                <w:tab w:val="left" w:pos="1770"/>
              </w:tabs>
              <w:spacing w:after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0D104C" w:rsidRPr="005F51B0" w:rsidTr="00A92AFE">
        <w:trPr>
          <w:trHeight w:val="565"/>
        </w:trPr>
        <w:tc>
          <w:tcPr>
            <w:tcW w:w="2263" w:type="dxa"/>
          </w:tcPr>
          <w:p w:rsidR="000D104C" w:rsidRPr="005F51B0" w:rsidRDefault="000D104C" w:rsidP="009C52DF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Картон </w:t>
            </w:r>
          </w:p>
        </w:tc>
        <w:tc>
          <w:tcPr>
            <w:tcW w:w="1134" w:type="dxa"/>
          </w:tcPr>
          <w:p w:rsidR="000D104C" w:rsidRPr="005F51B0" w:rsidRDefault="000D104C" w:rsidP="00A930CA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</w:p>
          <w:p w:rsidR="000D104C" w:rsidRPr="005F51B0" w:rsidRDefault="000D104C" w:rsidP="00A930CA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0D104C" w:rsidRPr="002E0257" w:rsidRDefault="000D104C" w:rsidP="00E910C9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7" w:type="dxa"/>
            <w:vAlign w:val="center"/>
          </w:tcPr>
          <w:p w:rsidR="000D104C" w:rsidRDefault="00A92AFE" w:rsidP="00A930CA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D104C" w:rsidRDefault="00A92AFE" w:rsidP="00A930CA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D104C" w:rsidRDefault="00A92AFE" w:rsidP="00A930CA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D104C" w:rsidRPr="005F51B0" w:rsidRDefault="00A92AFE" w:rsidP="00A92AFE">
            <w:pPr>
              <w:tabs>
                <w:tab w:val="left" w:pos="1770"/>
              </w:tabs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D104C" w:rsidRDefault="00A92AFE" w:rsidP="00A930CA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D104C" w:rsidRPr="005F51B0" w:rsidRDefault="00A92AFE" w:rsidP="00A930CA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9C52DF" w:rsidRPr="005F51B0" w:rsidRDefault="009C52DF" w:rsidP="009C52DF">
      <w:pPr>
        <w:tabs>
          <w:tab w:val="left" w:pos="1770"/>
        </w:tabs>
        <w:spacing w:after="0"/>
        <w:rPr>
          <w:sz w:val="22"/>
          <w:szCs w:val="22"/>
        </w:rPr>
      </w:pPr>
    </w:p>
    <w:p w:rsidR="009C52DF" w:rsidRPr="005F51B0" w:rsidRDefault="009C52DF" w:rsidP="009C52DF">
      <w:pPr>
        <w:tabs>
          <w:tab w:val="left" w:pos="1770"/>
        </w:tabs>
        <w:spacing w:after="0"/>
        <w:rPr>
          <w:sz w:val="22"/>
          <w:szCs w:val="22"/>
        </w:rPr>
      </w:pPr>
    </w:p>
    <w:p w:rsidR="009C52DF" w:rsidRPr="005F51B0" w:rsidRDefault="005E2A3D" w:rsidP="009C52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C52DF" w:rsidRPr="005F51B0">
        <w:rPr>
          <w:sz w:val="22"/>
          <w:szCs w:val="22"/>
        </w:rPr>
        <w:t>Общая сумма поставки по приложению составляет:</w:t>
      </w:r>
    </w:p>
    <w:p w:rsidR="009C52DF" w:rsidRPr="005F51B0" w:rsidRDefault="005E2A3D" w:rsidP="009C52DF">
      <w:pPr>
        <w:spacing w:after="0"/>
        <w:rPr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="009C52DF" w:rsidRPr="005F51B0">
        <w:rPr>
          <w:bCs/>
          <w:iCs/>
          <w:sz w:val="22"/>
          <w:szCs w:val="22"/>
        </w:rPr>
        <w:t>_________________________</w:t>
      </w:r>
      <w:r w:rsidR="000B0A07" w:rsidRPr="000B0A07">
        <w:rPr>
          <w:sz w:val="22"/>
          <w:szCs w:val="22"/>
        </w:rPr>
        <w:t xml:space="preserve"> </w:t>
      </w:r>
      <w:r w:rsidR="00C52295">
        <w:rPr>
          <w:sz w:val="22"/>
          <w:szCs w:val="22"/>
        </w:rPr>
        <w:t>рублей</w:t>
      </w:r>
      <w:r w:rsidR="002E0257" w:rsidRPr="005F51B0">
        <w:rPr>
          <w:sz w:val="22"/>
          <w:szCs w:val="22"/>
        </w:rPr>
        <w:t>, в</w:t>
      </w:r>
      <w:r w:rsidR="002E0257">
        <w:rPr>
          <w:sz w:val="22"/>
          <w:szCs w:val="22"/>
        </w:rPr>
        <w:t xml:space="preserve"> т. ч. НДС 20% - __________ </w:t>
      </w:r>
      <w:r w:rsidR="00C52295">
        <w:rPr>
          <w:sz w:val="22"/>
          <w:szCs w:val="22"/>
        </w:rPr>
        <w:t>рублей</w:t>
      </w:r>
      <w:r w:rsidR="009C52DF" w:rsidRPr="005F51B0">
        <w:rPr>
          <w:sz w:val="22"/>
          <w:szCs w:val="22"/>
        </w:rPr>
        <w:t>.</w:t>
      </w:r>
    </w:p>
    <w:p w:rsidR="009C52DF" w:rsidRPr="005F51B0" w:rsidRDefault="005E2A3D" w:rsidP="009C52D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9C52DF" w:rsidRPr="005F51B0" w:rsidRDefault="009C52DF" w:rsidP="009C52DF">
      <w:pPr>
        <w:spacing w:after="0"/>
        <w:rPr>
          <w:sz w:val="22"/>
          <w:szCs w:val="22"/>
        </w:rPr>
      </w:pPr>
    </w:p>
    <w:p w:rsidR="009C52DF" w:rsidRPr="005F51B0" w:rsidRDefault="009C52DF" w:rsidP="009C52DF">
      <w:pPr>
        <w:rPr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ПОКУПАТЕЛЬ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>ПОСТАВЩИК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Директор Санкт-Петербургской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бумажной фабрики – филиала</w:t>
      </w:r>
    </w:p>
    <w:p w:rsidR="00D41CF2" w:rsidRPr="005F51B0" w:rsidRDefault="00D41CF2" w:rsidP="00D41CF2">
      <w:pPr>
        <w:spacing w:after="0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___________________</w:t>
      </w:r>
      <w:r w:rsidRPr="005F51B0">
        <w:rPr>
          <w:bCs/>
          <w:iCs/>
          <w:sz w:val="22"/>
          <w:szCs w:val="22"/>
        </w:rPr>
        <w:t xml:space="preserve"> </w:t>
      </w:r>
      <w:r w:rsidRPr="005F51B0">
        <w:rPr>
          <w:sz w:val="22"/>
          <w:szCs w:val="22"/>
        </w:rPr>
        <w:t>В.В. Артемов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="005E2A3D">
        <w:rPr>
          <w:sz w:val="22"/>
          <w:szCs w:val="22"/>
        </w:rPr>
        <w:t xml:space="preserve">           </w:t>
      </w:r>
      <w:r w:rsidRPr="005F51B0">
        <w:rPr>
          <w:sz w:val="22"/>
          <w:szCs w:val="22"/>
        </w:rPr>
        <w:t>_______________</w:t>
      </w:r>
    </w:p>
    <w:p w:rsidR="00D41CF2" w:rsidRPr="005F51B0" w:rsidRDefault="00D41CF2" w:rsidP="00D41CF2">
      <w:pPr>
        <w:pStyle w:val="1"/>
        <w:numPr>
          <w:ilvl w:val="0"/>
          <w:numId w:val="0"/>
        </w:numPr>
        <w:spacing w:before="0" w:after="0"/>
        <w:jc w:val="both"/>
        <w:rPr>
          <w:rFonts w:eastAsia="Calibri"/>
          <w:bCs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D41CF2" w:rsidRPr="005F51B0" w:rsidRDefault="00D41CF2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D41CF2" w:rsidP="00D41CF2">
      <w:pPr>
        <w:spacing w:after="0"/>
        <w:jc w:val="left"/>
        <w:rPr>
          <w:i/>
          <w:sz w:val="22"/>
          <w:szCs w:val="22"/>
        </w:rPr>
      </w:pPr>
      <w:r w:rsidRPr="005F51B0">
        <w:rPr>
          <w:i/>
          <w:sz w:val="22"/>
          <w:szCs w:val="22"/>
        </w:rPr>
        <w:t xml:space="preserve">                                                                                     </w:t>
      </w: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5F51B0" w:rsidRDefault="005F51B0" w:rsidP="00D41CF2">
      <w:pPr>
        <w:spacing w:after="0"/>
        <w:jc w:val="left"/>
        <w:rPr>
          <w:i/>
          <w:sz w:val="22"/>
          <w:szCs w:val="22"/>
        </w:rPr>
      </w:pPr>
    </w:p>
    <w:p w:rsidR="00C52295" w:rsidRDefault="005F51B0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</w:t>
      </w:r>
    </w:p>
    <w:p w:rsidR="00D41CF2" w:rsidRPr="005F51B0" w:rsidRDefault="00C52295" w:rsidP="00D41CF2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D41CF2" w:rsidRPr="005F51B0">
        <w:rPr>
          <w:i/>
          <w:sz w:val="22"/>
          <w:szCs w:val="22"/>
        </w:rPr>
        <w:t xml:space="preserve">Приложение № </w:t>
      </w:r>
      <w:proofErr w:type="gramStart"/>
      <w:r w:rsidR="00D41CF2" w:rsidRPr="005F51B0">
        <w:rPr>
          <w:i/>
          <w:sz w:val="22"/>
          <w:szCs w:val="22"/>
        </w:rPr>
        <w:t>2  к</w:t>
      </w:r>
      <w:proofErr w:type="gramEnd"/>
      <w:r w:rsidR="00D41CF2" w:rsidRPr="005F51B0">
        <w:rPr>
          <w:i/>
          <w:sz w:val="22"/>
          <w:szCs w:val="22"/>
        </w:rPr>
        <w:t xml:space="preserve"> договору поставки товаров</w:t>
      </w:r>
    </w:p>
    <w:p w:rsidR="00D41CF2" w:rsidRPr="005F51B0" w:rsidRDefault="00D41CF2" w:rsidP="00D41CF2">
      <w:pPr>
        <w:spacing w:after="0"/>
        <w:ind w:left="708" w:firstLine="708"/>
        <w:jc w:val="center"/>
        <w:rPr>
          <w:b/>
          <w:sz w:val="22"/>
          <w:szCs w:val="22"/>
        </w:rPr>
      </w:pPr>
      <w:r w:rsidRPr="005F51B0">
        <w:rPr>
          <w:sz w:val="22"/>
          <w:szCs w:val="22"/>
        </w:rPr>
        <w:t xml:space="preserve">                                                         </w:t>
      </w:r>
    </w:p>
    <w:p w:rsidR="008962D8" w:rsidRPr="005F51B0" w:rsidRDefault="008962D8" w:rsidP="008962D8">
      <w:pPr>
        <w:autoSpaceDE w:val="0"/>
        <w:autoSpaceDN w:val="0"/>
        <w:adjustRightInd w:val="0"/>
        <w:spacing w:after="0" w:line="240" w:lineRule="atLeast"/>
        <w:jc w:val="center"/>
        <w:rPr>
          <w:b/>
          <w:sz w:val="22"/>
          <w:szCs w:val="22"/>
        </w:rPr>
      </w:pPr>
      <w:r w:rsidRPr="005F51B0">
        <w:rPr>
          <w:b/>
          <w:sz w:val="22"/>
          <w:szCs w:val="22"/>
        </w:rPr>
        <w:t xml:space="preserve">Требования к поставляемой продукции </w:t>
      </w:r>
    </w:p>
    <w:p w:rsidR="008962D8" w:rsidRPr="005F51B0" w:rsidRDefault="008962D8" w:rsidP="008962D8">
      <w:pPr>
        <w:rPr>
          <w:rStyle w:val="FontStyle12"/>
          <w:b/>
          <w:sz w:val="22"/>
          <w:szCs w:val="22"/>
        </w:rPr>
      </w:pPr>
      <w:r w:rsidRPr="005F51B0">
        <w:rPr>
          <w:rStyle w:val="FontStyle12"/>
          <w:sz w:val="22"/>
          <w:szCs w:val="22"/>
        </w:rPr>
        <w:t>1.1.</w:t>
      </w:r>
      <w:r w:rsidRPr="005F51B0">
        <w:rPr>
          <w:rStyle w:val="FontStyle12"/>
          <w:sz w:val="22"/>
          <w:szCs w:val="22"/>
        </w:rPr>
        <w:tab/>
        <w:t xml:space="preserve">Общие требования: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77"/>
        <w:gridCol w:w="1670"/>
        <w:gridCol w:w="2508"/>
        <w:gridCol w:w="2172"/>
      </w:tblGrid>
      <w:tr w:rsidR="00C52295" w:rsidRPr="00553C7D" w:rsidTr="000D104C">
        <w:trPr>
          <w:cantSplit/>
          <w:trHeight w:val="8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553C7D" w:rsidRDefault="00C52295" w:rsidP="000D104C">
            <w:pPr>
              <w:contextualSpacing/>
              <w:jc w:val="center"/>
              <w:rPr>
                <w:b/>
                <w:bCs/>
              </w:rPr>
            </w:pPr>
          </w:p>
          <w:p w:rsidR="00C52295" w:rsidRPr="00553C7D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553C7D">
              <w:rPr>
                <w:b/>
                <w:bCs/>
              </w:rPr>
              <w:t>№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Ед. измерения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Норма по технической спецификации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Метод испытания</w:t>
            </w:r>
          </w:p>
        </w:tc>
      </w:tr>
      <w:tr w:rsidR="00C52295" w:rsidRPr="00553C7D" w:rsidTr="000D104C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contextualSpacing/>
            </w:pPr>
            <w:r w:rsidRPr="00553C7D">
              <w:t xml:space="preserve">Масса </w:t>
            </w:r>
            <w:r>
              <w:t xml:space="preserve">картона </w:t>
            </w:r>
            <w:r w:rsidRPr="00553C7D">
              <w:t>площадью  1 м</w:t>
            </w:r>
            <w:r w:rsidRPr="00553C7D">
              <w:rPr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contextualSpacing/>
              <w:jc w:val="center"/>
            </w:pPr>
            <w:r w:rsidRPr="00553C7D">
              <w:t>г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contextualSpacing/>
              <w:jc w:val="center"/>
            </w:pPr>
            <w:r w:rsidRPr="00553C7D">
              <w:t>3</w:t>
            </w:r>
            <w:r>
              <w:t xml:space="preserve">20 </w:t>
            </w:r>
            <w:r w:rsidRPr="00553C7D">
              <w:t>±</w:t>
            </w:r>
            <w:r>
              <w:t xml:space="preserve"> 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ind w:left="-114" w:right="-5"/>
              <w:contextualSpacing/>
              <w:jc w:val="center"/>
            </w:pPr>
            <w:r w:rsidRPr="00553C7D">
              <w:t>ГОСТ 13199</w:t>
            </w:r>
          </w:p>
          <w:p w:rsidR="00C52295" w:rsidRPr="00553C7D" w:rsidRDefault="00C52295" w:rsidP="000D104C">
            <w:pPr>
              <w:ind w:left="-114" w:right="-5"/>
              <w:contextualSpacing/>
              <w:jc w:val="center"/>
            </w:pPr>
            <w:r w:rsidRPr="00553C7D">
              <w:t>(</w:t>
            </w:r>
            <w:r w:rsidRPr="00553C7D">
              <w:rPr>
                <w:lang w:val="en-US"/>
              </w:rPr>
              <w:t>ISO</w:t>
            </w:r>
            <w:r w:rsidRPr="00553C7D">
              <w:t xml:space="preserve"> 536)</w:t>
            </w:r>
          </w:p>
        </w:tc>
      </w:tr>
      <w:tr w:rsidR="00C52295" w:rsidRPr="00553C7D" w:rsidTr="000D104C">
        <w:trPr>
          <w:trHeight w:val="6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</w:pPr>
            <w:r w:rsidRPr="00553C7D">
              <w:t>Влажность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 w:rsidRPr="00553C7D">
              <w:t>%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>
              <w:t>5</w:t>
            </w:r>
            <w:r w:rsidRPr="00553C7D">
              <w:t>,</w:t>
            </w:r>
            <w:r>
              <w:t>0-7,0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ind w:left="-114" w:right="-5"/>
              <w:contextualSpacing/>
              <w:jc w:val="center"/>
              <w:rPr>
                <w:bCs/>
              </w:rPr>
            </w:pPr>
            <w:r w:rsidRPr="00553C7D">
              <w:rPr>
                <w:bCs/>
              </w:rPr>
              <w:t xml:space="preserve">ГОСТ </w:t>
            </w:r>
            <w:r w:rsidRPr="00553C7D">
              <w:rPr>
                <w:bCs/>
                <w:lang w:val="en-US"/>
              </w:rPr>
              <w:t>ISO</w:t>
            </w:r>
            <w:r>
              <w:rPr>
                <w:bCs/>
              </w:rPr>
              <w:t xml:space="preserve"> 287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</w:pPr>
            <w:r>
              <w:t>Поверхностная впитываемость воды при одностороннем смачивании, Кобб</w:t>
            </w:r>
            <w:r w:rsidRPr="00215A05">
              <w:rPr>
                <w:vertAlign w:val="subscript"/>
              </w:rPr>
              <w:t>60</w:t>
            </w:r>
            <w:r>
              <w:t>, не более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>
              <w:t>г/м</w:t>
            </w:r>
            <w:r w:rsidRPr="00215A05">
              <w:rPr>
                <w:vertAlign w:val="superscript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>
              <w:t>60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0D104C">
            <w:pPr>
              <w:ind w:left="-114" w:right="-5"/>
              <w:contextualSpacing/>
              <w:jc w:val="center"/>
              <w:rPr>
                <w:iCs/>
              </w:rPr>
            </w:pPr>
            <w:r w:rsidRPr="00553C7D">
              <w:rPr>
                <w:iCs/>
              </w:rPr>
              <w:t xml:space="preserve">ГОСТ </w:t>
            </w:r>
            <w:r>
              <w:rPr>
                <w:iCs/>
              </w:rPr>
              <w:t>12605</w:t>
            </w:r>
          </w:p>
          <w:p w:rsidR="00C52295" w:rsidRPr="00553C7D" w:rsidRDefault="00C52295" w:rsidP="000D104C">
            <w:pPr>
              <w:ind w:left="-114" w:right="-5"/>
              <w:contextualSpacing/>
              <w:jc w:val="center"/>
              <w:rPr>
                <w:iCs/>
              </w:rPr>
            </w:pPr>
            <w:r>
              <w:rPr>
                <w:iCs/>
              </w:rPr>
              <w:t>(ИСО 535)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83456E" w:rsidRDefault="00C52295" w:rsidP="000D104C">
            <w:r w:rsidRPr="0083456E">
              <w:t>Абсолютное сопротивление продавливанию</w:t>
            </w:r>
            <w:r>
              <w:t>, не менее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83456E" w:rsidRDefault="00C52295" w:rsidP="000D104C">
            <w:pPr>
              <w:jc w:val="center"/>
              <w:rPr>
                <w:iCs/>
              </w:rPr>
            </w:pPr>
            <w:r w:rsidRPr="0083456E">
              <w:t>кПа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0D104C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0D104C">
            <w:pPr>
              <w:ind w:left="-114" w:right="-5"/>
              <w:jc w:val="center"/>
            </w:pPr>
            <w:r>
              <w:t>ГОСТ 13525.8</w:t>
            </w:r>
          </w:p>
          <w:p w:rsidR="00C52295" w:rsidRPr="0083456E" w:rsidRDefault="00C52295" w:rsidP="000D104C">
            <w:pPr>
              <w:ind w:left="-114" w:right="-5"/>
              <w:jc w:val="center"/>
            </w:pPr>
            <w:r>
              <w:rPr>
                <w:lang w:val="en-US"/>
              </w:rPr>
              <w:t xml:space="preserve">ISO </w:t>
            </w:r>
            <w:r>
              <w:t>2758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CC5956" w:rsidRDefault="00C52295" w:rsidP="000D104C">
            <w:pPr>
              <w:spacing w:line="300" w:lineRule="auto"/>
              <w:rPr>
                <w:bCs/>
              </w:rPr>
            </w:pPr>
            <w:r w:rsidRPr="00CC5956">
              <w:rPr>
                <w:bCs/>
              </w:rPr>
              <w:t>Разрушающее у</w:t>
            </w:r>
            <w:r>
              <w:rPr>
                <w:bCs/>
              </w:rPr>
              <w:t>силие в машинном направлении,</w:t>
            </w:r>
            <w:r w:rsidRPr="00CC5956">
              <w:rPr>
                <w:bCs/>
              </w:rPr>
              <w:t xml:space="preserve"> не менее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кгс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15,0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281F27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</w:pPr>
            <w:r>
              <w:t xml:space="preserve">ГОСТ 30436 </w:t>
            </w:r>
            <w:r w:rsidRPr="00281F27">
              <w:t xml:space="preserve">(ИСО 1924-2)  </w:t>
            </w:r>
          </w:p>
          <w:p w:rsidR="00C52295" w:rsidRPr="00CC5956" w:rsidRDefault="00C52295" w:rsidP="000D104C">
            <w:pPr>
              <w:spacing w:line="300" w:lineRule="auto"/>
              <w:rPr>
                <w:bCs/>
              </w:rPr>
            </w:pPr>
            <w:r w:rsidRPr="00281F27">
              <w:t>ISO 1924-</w:t>
            </w:r>
            <w:r>
              <w:t>2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CC5956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Толщина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мкм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460-490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18633E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</w:pPr>
            <w:r w:rsidRPr="0018633E">
              <w:t>ГОСТ 27015</w:t>
            </w:r>
          </w:p>
          <w:p w:rsidR="00C52295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</w:pPr>
            <w:r w:rsidRPr="0018633E">
              <w:t>ISO 534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Незакрепленные частицы (сор, костры, песок и др.)на поверхности картона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допускаются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Диаметр рулонов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700-1000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Внутренний диаметр гильз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 (допускается внутренний диаметр 150мм)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Ширина рулонов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610, 630, 670, 830, 840, 950, 1150, 1260, 1430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0"/>
              </w:numPr>
              <w:spacing w:after="0" w:line="240" w:lineRule="auto"/>
              <w:ind w:left="318" w:hanging="284"/>
            </w:pP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r>
              <w:rPr>
                <w:bCs/>
              </w:rPr>
              <w:t>Цвет внешних слоев не должен быть белым</w:t>
            </w:r>
          </w:p>
        </w:tc>
      </w:tr>
    </w:tbl>
    <w:p w:rsidR="00C52295" w:rsidRDefault="00C52295" w:rsidP="00C52295">
      <w:pPr>
        <w:contextualSpacing/>
      </w:pPr>
    </w:p>
    <w:p w:rsidR="00C52295" w:rsidRDefault="00C52295" w:rsidP="00C52295">
      <w:pPr>
        <w:contextualSpacing/>
        <w:rPr>
          <w:b/>
          <w:bCs/>
          <w:szCs w:val="28"/>
        </w:rPr>
      </w:pPr>
      <w:r w:rsidRPr="00460E24">
        <w:t xml:space="preserve">     </w:t>
      </w:r>
    </w:p>
    <w:p w:rsidR="00C52295" w:rsidRPr="00C52295" w:rsidRDefault="00C52295" w:rsidP="00C52295">
      <w:pPr>
        <w:ind w:left="1440" w:hanging="1440"/>
        <w:rPr>
          <w:b/>
          <w:sz w:val="22"/>
          <w:szCs w:val="22"/>
        </w:rPr>
      </w:pPr>
      <w:r>
        <w:rPr>
          <w:rStyle w:val="FontStyle12"/>
          <w:sz w:val="22"/>
          <w:szCs w:val="22"/>
        </w:rPr>
        <w:t>1.2</w:t>
      </w:r>
      <w:r w:rsidRPr="005F51B0">
        <w:rPr>
          <w:rStyle w:val="FontStyle12"/>
          <w:sz w:val="22"/>
          <w:szCs w:val="22"/>
        </w:rPr>
        <w:t>.     Прочие требования:</w:t>
      </w:r>
    </w:p>
    <w:p w:rsidR="00C52295" w:rsidRPr="00C52295" w:rsidRDefault="00C52295" w:rsidP="00C52295">
      <w:pPr>
        <w:pStyle w:val="afa"/>
        <w:tabs>
          <w:tab w:val="left" w:pos="708"/>
        </w:tabs>
        <w:contextualSpacing/>
        <w:rPr>
          <w:rStyle w:val="FontStyle12"/>
          <w:noProof w:val="0"/>
          <w:sz w:val="22"/>
          <w:szCs w:val="22"/>
        </w:rPr>
      </w:pPr>
      <w:r>
        <w:rPr>
          <w:rStyle w:val="FontStyle12"/>
          <w:noProof w:val="0"/>
          <w:sz w:val="22"/>
          <w:szCs w:val="22"/>
        </w:rPr>
        <w:t xml:space="preserve">           </w:t>
      </w:r>
      <w:r w:rsidRPr="00C52295">
        <w:rPr>
          <w:rStyle w:val="FontStyle12"/>
          <w:noProof w:val="0"/>
          <w:sz w:val="22"/>
          <w:szCs w:val="22"/>
        </w:rPr>
        <w:t>В картоне не допускаются – складки, морщины, разрывы кромок, сквозные отверстия. Допускается наличие малозаметных складок, морщин и т.п., которые не могут быть обнаружены в процессе изготовления картона, если показатель этих внутрирулонных  дефектов, определенный по ГОСТ 13525.5, не превышает 3,0 %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ПОКУПАТЕЛЬ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  <w:t>ПОСТАВЩИК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Директор Санкт-Петербургской</w:t>
      </w:r>
    </w:p>
    <w:p w:rsidR="00D41CF2" w:rsidRPr="005F51B0" w:rsidRDefault="00D41CF2" w:rsidP="00D41CF2">
      <w:pPr>
        <w:spacing w:after="0" w:line="276" w:lineRule="auto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бумажной фабрики – филиала</w:t>
      </w:r>
    </w:p>
    <w:p w:rsidR="00D41CF2" w:rsidRPr="005F51B0" w:rsidRDefault="00D41CF2" w:rsidP="00D41CF2">
      <w:pPr>
        <w:spacing w:after="0"/>
        <w:ind w:left="283"/>
        <w:rPr>
          <w:sz w:val="22"/>
          <w:szCs w:val="22"/>
        </w:rPr>
      </w:pPr>
      <w:r w:rsidRPr="005F51B0">
        <w:rPr>
          <w:sz w:val="22"/>
          <w:szCs w:val="22"/>
        </w:rPr>
        <w:t>акционерного общества «Гознак»</w:t>
      </w:r>
    </w:p>
    <w:p w:rsidR="00D41CF2" w:rsidRPr="005F51B0" w:rsidRDefault="00D41CF2" w:rsidP="00D41CF2">
      <w:pPr>
        <w:spacing w:after="0"/>
        <w:ind w:firstLine="709"/>
        <w:rPr>
          <w:sz w:val="22"/>
          <w:szCs w:val="22"/>
        </w:rPr>
      </w:pPr>
    </w:p>
    <w:p w:rsidR="002E2AF4" w:rsidRPr="00C52295" w:rsidRDefault="00D41CF2" w:rsidP="00C52295">
      <w:pPr>
        <w:spacing w:after="0"/>
        <w:ind w:firstLine="709"/>
        <w:rPr>
          <w:sz w:val="22"/>
          <w:szCs w:val="22"/>
        </w:rPr>
      </w:pPr>
      <w:r w:rsidRPr="005F51B0">
        <w:rPr>
          <w:sz w:val="22"/>
          <w:szCs w:val="22"/>
        </w:rPr>
        <w:t>___________________</w:t>
      </w:r>
      <w:r w:rsidRPr="005F51B0">
        <w:rPr>
          <w:bCs/>
          <w:iCs/>
          <w:sz w:val="22"/>
          <w:szCs w:val="22"/>
        </w:rPr>
        <w:t xml:space="preserve"> </w:t>
      </w:r>
      <w:r w:rsidRPr="005F51B0">
        <w:rPr>
          <w:sz w:val="22"/>
          <w:szCs w:val="22"/>
        </w:rPr>
        <w:t>В.В. Артемов</w:t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Pr="005F51B0">
        <w:rPr>
          <w:sz w:val="22"/>
          <w:szCs w:val="22"/>
        </w:rPr>
        <w:tab/>
      </w:r>
      <w:r w:rsidR="00645EF3" w:rsidRPr="00B2462C">
        <w:rPr>
          <w:sz w:val="22"/>
          <w:szCs w:val="22"/>
        </w:rPr>
        <w:t xml:space="preserve">          </w:t>
      </w:r>
      <w:r w:rsidRPr="005F51B0">
        <w:rPr>
          <w:sz w:val="22"/>
          <w:szCs w:val="22"/>
        </w:rPr>
        <w:t>_______________</w:t>
      </w:r>
      <w:r w:rsidR="00B07772">
        <w:rPr>
          <w:b/>
          <w:i/>
        </w:rPr>
        <w:t xml:space="preserve">                                           </w:t>
      </w:r>
    </w:p>
    <w:p w:rsidR="007C688B" w:rsidRDefault="002E2AF4" w:rsidP="00D41CF2">
      <w:pPr>
        <w:spacing w:after="0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="00B07772">
        <w:rPr>
          <w:b/>
          <w:i/>
        </w:rPr>
        <w:t xml:space="preserve"> </w:t>
      </w:r>
    </w:p>
    <w:p w:rsidR="007C688B" w:rsidRDefault="007C688B" w:rsidP="00D41CF2">
      <w:pPr>
        <w:spacing w:after="0"/>
        <w:jc w:val="left"/>
        <w:rPr>
          <w:b/>
          <w:i/>
        </w:rPr>
      </w:pPr>
    </w:p>
    <w:p w:rsidR="007C688B" w:rsidRDefault="007C688B" w:rsidP="00D41CF2">
      <w:pPr>
        <w:spacing w:after="0"/>
        <w:jc w:val="left"/>
        <w:rPr>
          <w:b/>
          <w:i/>
        </w:rPr>
      </w:pPr>
    </w:p>
    <w:p w:rsidR="00D41CF2" w:rsidRPr="0035628B" w:rsidRDefault="007C688B" w:rsidP="00D41CF2">
      <w:pPr>
        <w:spacing w:after="0"/>
        <w:jc w:val="left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</w:t>
      </w:r>
      <w:r w:rsidR="00D41CF2" w:rsidRPr="0035628B">
        <w:rPr>
          <w:b/>
          <w:sz w:val="28"/>
          <w:szCs w:val="28"/>
        </w:rPr>
        <w:t>Приложение №3</w:t>
      </w:r>
    </w:p>
    <w:p w:rsidR="00D41CF2" w:rsidRPr="0035628B" w:rsidRDefault="00D41CF2" w:rsidP="00D41CF2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D41CF2" w:rsidRPr="0035628B" w:rsidRDefault="00D41CF2" w:rsidP="00D41CF2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</w:t>
      </w:r>
      <w:r w:rsidR="0092215B">
        <w:rPr>
          <w:b/>
          <w:sz w:val="28"/>
          <w:szCs w:val="28"/>
        </w:rPr>
        <w:t xml:space="preserve">                               </w:t>
      </w:r>
      <w:r w:rsidR="008962D8" w:rsidRPr="00CF2729">
        <w:rPr>
          <w:b/>
          <w:sz w:val="28"/>
          <w:szCs w:val="28"/>
        </w:rPr>
        <w:t>№ ЗКэ</w:t>
      </w:r>
      <w:r w:rsidRPr="00CF2729">
        <w:rPr>
          <w:b/>
          <w:sz w:val="28"/>
          <w:szCs w:val="28"/>
        </w:rPr>
        <w:t>_7_000</w:t>
      </w:r>
      <w:r w:rsidRPr="00AC1823">
        <w:rPr>
          <w:b/>
          <w:sz w:val="28"/>
          <w:szCs w:val="28"/>
        </w:rPr>
        <w:t>0</w:t>
      </w:r>
      <w:r w:rsidR="00A92AFE">
        <w:rPr>
          <w:b/>
          <w:sz w:val="28"/>
          <w:szCs w:val="28"/>
        </w:rPr>
        <w:t>623</w:t>
      </w:r>
      <w:r w:rsidRPr="00CF2729">
        <w:rPr>
          <w:b/>
          <w:sz w:val="28"/>
          <w:szCs w:val="28"/>
        </w:rPr>
        <w:t>_201</w:t>
      </w:r>
      <w:r w:rsidR="005F51B0">
        <w:rPr>
          <w:b/>
          <w:sz w:val="28"/>
          <w:szCs w:val="28"/>
        </w:rPr>
        <w:t>9</w:t>
      </w:r>
      <w:r w:rsidRPr="00CF2729">
        <w:rPr>
          <w:b/>
          <w:sz w:val="28"/>
          <w:szCs w:val="28"/>
        </w:rPr>
        <w:t>_АО</w:t>
      </w:r>
    </w:p>
    <w:p w:rsidR="00D41CF2" w:rsidRPr="008B54AC" w:rsidRDefault="00D41CF2" w:rsidP="00D41CF2">
      <w:pPr>
        <w:spacing w:after="0"/>
        <w:jc w:val="center"/>
        <w:rPr>
          <w:b/>
        </w:rPr>
      </w:pPr>
    </w:p>
    <w:p w:rsidR="00D41CF2" w:rsidRPr="008962D8" w:rsidRDefault="00D41CF2" w:rsidP="00D41CF2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 w:rsidRPr="008962D8">
        <w:rPr>
          <w:b/>
        </w:rPr>
        <w:t>ТЕХНИЧЕСКИЕ ТРЕБОВАНИЯ К ПОСТАВЛЯЕМОЙ ПРОДУКЦИИ</w:t>
      </w:r>
    </w:p>
    <w:p w:rsidR="00D41CF2" w:rsidRPr="00B07772" w:rsidRDefault="00D41CF2" w:rsidP="00D41CF2">
      <w:pPr>
        <w:autoSpaceDE w:val="0"/>
        <w:autoSpaceDN w:val="0"/>
        <w:adjustRightInd w:val="0"/>
        <w:spacing w:after="0" w:line="240" w:lineRule="atLeast"/>
        <w:jc w:val="center"/>
        <w:rPr>
          <w:b/>
          <w:highlight w:val="yellow"/>
        </w:rPr>
      </w:pPr>
      <w:r w:rsidRPr="00B07772">
        <w:rPr>
          <w:highlight w:val="yellow"/>
        </w:rPr>
        <w:t xml:space="preserve">                                               </w:t>
      </w:r>
    </w:p>
    <w:p w:rsidR="008962D8" w:rsidRPr="00C52295" w:rsidRDefault="008962D8" w:rsidP="008672A9">
      <w:pPr>
        <w:pStyle w:val="afffff3"/>
        <w:numPr>
          <w:ilvl w:val="0"/>
          <w:numId w:val="32"/>
        </w:numPr>
        <w:rPr>
          <w:rStyle w:val="FontStyle12"/>
          <w:sz w:val="22"/>
          <w:szCs w:val="22"/>
        </w:rPr>
      </w:pPr>
      <w:r w:rsidRPr="00C52295">
        <w:rPr>
          <w:rStyle w:val="FontStyle12"/>
          <w:sz w:val="22"/>
          <w:szCs w:val="22"/>
        </w:rPr>
        <w:t xml:space="preserve">Общие требования: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77"/>
        <w:gridCol w:w="1670"/>
        <w:gridCol w:w="2508"/>
        <w:gridCol w:w="2172"/>
      </w:tblGrid>
      <w:tr w:rsidR="00C52295" w:rsidRPr="00553C7D" w:rsidTr="000D104C">
        <w:trPr>
          <w:cantSplit/>
          <w:trHeight w:val="8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553C7D" w:rsidRDefault="00C52295" w:rsidP="000D104C">
            <w:pPr>
              <w:contextualSpacing/>
              <w:jc w:val="center"/>
              <w:rPr>
                <w:b/>
                <w:bCs/>
              </w:rPr>
            </w:pPr>
          </w:p>
          <w:p w:rsidR="00C52295" w:rsidRPr="00553C7D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553C7D">
              <w:rPr>
                <w:b/>
                <w:bCs/>
              </w:rPr>
              <w:t>№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Наименование показателя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Ед. измерения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Норма по технической спецификации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7B4D11" w:rsidRDefault="00C52295" w:rsidP="000D104C">
            <w:pPr>
              <w:contextualSpacing/>
              <w:jc w:val="center"/>
              <w:rPr>
                <w:b/>
                <w:bCs/>
              </w:rPr>
            </w:pPr>
            <w:r w:rsidRPr="007B4D11">
              <w:rPr>
                <w:b/>
                <w:bCs/>
              </w:rPr>
              <w:t>Метод испытания</w:t>
            </w:r>
          </w:p>
        </w:tc>
      </w:tr>
      <w:tr w:rsidR="00C52295" w:rsidRPr="00553C7D" w:rsidTr="000D104C">
        <w:trPr>
          <w:trHeight w:val="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contextualSpacing/>
            </w:pPr>
            <w:r w:rsidRPr="00553C7D">
              <w:t xml:space="preserve">Масса </w:t>
            </w:r>
            <w:r>
              <w:t xml:space="preserve">картона </w:t>
            </w:r>
            <w:r w:rsidRPr="00553C7D">
              <w:t>площадью  1 м</w:t>
            </w:r>
            <w:r w:rsidRPr="00553C7D">
              <w:rPr>
                <w:vertAlign w:val="superscript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contextualSpacing/>
              <w:jc w:val="center"/>
            </w:pPr>
            <w:r w:rsidRPr="00553C7D">
              <w:t>г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contextualSpacing/>
              <w:jc w:val="center"/>
            </w:pPr>
            <w:r w:rsidRPr="00553C7D">
              <w:t>3</w:t>
            </w:r>
            <w:r>
              <w:t xml:space="preserve">20 </w:t>
            </w:r>
            <w:r w:rsidRPr="00553C7D">
              <w:t>±</w:t>
            </w:r>
            <w:r>
              <w:t xml:space="preserve"> 15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0D104C">
            <w:pPr>
              <w:ind w:left="-114" w:right="-5"/>
              <w:contextualSpacing/>
              <w:jc w:val="center"/>
            </w:pPr>
            <w:r w:rsidRPr="00553C7D">
              <w:t>ГОСТ 13199</w:t>
            </w:r>
          </w:p>
          <w:p w:rsidR="00C52295" w:rsidRPr="00553C7D" w:rsidRDefault="00C52295" w:rsidP="000D104C">
            <w:pPr>
              <w:ind w:left="-114" w:right="-5"/>
              <w:contextualSpacing/>
              <w:jc w:val="center"/>
            </w:pPr>
            <w:r w:rsidRPr="00553C7D">
              <w:t>(</w:t>
            </w:r>
            <w:r w:rsidRPr="00553C7D">
              <w:rPr>
                <w:lang w:val="en-US"/>
              </w:rPr>
              <w:t>ISO</w:t>
            </w:r>
            <w:r w:rsidRPr="00553C7D">
              <w:t xml:space="preserve"> 536)</w:t>
            </w:r>
          </w:p>
        </w:tc>
      </w:tr>
      <w:tr w:rsidR="00C52295" w:rsidRPr="00553C7D" w:rsidTr="000D104C">
        <w:trPr>
          <w:trHeight w:val="63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</w:pPr>
            <w:r w:rsidRPr="00553C7D">
              <w:t>Влажность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 w:rsidRPr="00553C7D">
              <w:t>%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>
              <w:t>5</w:t>
            </w:r>
            <w:r w:rsidRPr="00553C7D">
              <w:t>,</w:t>
            </w:r>
            <w:r>
              <w:t>0-7,0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ind w:left="-114" w:right="-5"/>
              <w:contextualSpacing/>
              <w:jc w:val="center"/>
              <w:rPr>
                <w:bCs/>
              </w:rPr>
            </w:pPr>
            <w:r w:rsidRPr="00553C7D">
              <w:rPr>
                <w:bCs/>
              </w:rPr>
              <w:t xml:space="preserve">ГОСТ </w:t>
            </w:r>
            <w:r w:rsidRPr="00553C7D">
              <w:rPr>
                <w:bCs/>
                <w:lang w:val="en-US"/>
              </w:rPr>
              <w:t>ISO</w:t>
            </w:r>
            <w:r>
              <w:rPr>
                <w:bCs/>
              </w:rPr>
              <w:t xml:space="preserve"> 287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553C7D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</w:pPr>
            <w:r>
              <w:t>Поверхностная впитываемость воды при одностороннем смачивании, Кобб</w:t>
            </w:r>
            <w:r w:rsidRPr="00215A05">
              <w:rPr>
                <w:vertAlign w:val="subscript"/>
              </w:rPr>
              <w:t>60</w:t>
            </w:r>
            <w:r>
              <w:t>, не более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>
              <w:t>г/м</w:t>
            </w:r>
            <w:r w:rsidRPr="00215A05">
              <w:rPr>
                <w:vertAlign w:val="superscript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95" w:rsidRPr="00553C7D" w:rsidRDefault="00C52295" w:rsidP="000D104C">
            <w:pPr>
              <w:contextualSpacing/>
              <w:jc w:val="center"/>
            </w:pPr>
            <w:r>
              <w:t>60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0D104C">
            <w:pPr>
              <w:ind w:left="-114" w:right="-5"/>
              <w:contextualSpacing/>
              <w:jc w:val="center"/>
              <w:rPr>
                <w:iCs/>
              </w:rPr>
            </w:pPr>
            <w:r w:rsidRPr="00553C7D">
              <w:rPr>
                <w:iCs/>
              </w:rPr>
              <w:t xml:space="preserve">ГОСТ </w:t>
            </w:r>
            <w:r>
              <w:rPr>
                <w:iCs/>
              </w:rPr>
              <w:t>12605</w:t>
            </w:r>
          </w:p>
          <w:p w:rsidR="00C52295" w:rsidRPr="00553C7D" w:rsidRDefault="00C52295" w:rsidP="000D104C">
            <w:pPr>
              <w:ind w:left="-114" w:right="-5"/>
              <w:contextualSpacing/>
              <w:jc w:val="center"/>
              <w:rPr>
                <w:iCs/>
              </w:rPr>
            </w:pPr>
            <w:r>
              <w:rPr>
                <w:iCs/>
              </w:rPr>
              <w:t>(ИСО 535)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83456E" w:rsidRDefault="00C52295" w:rsidP="000D104C">
            <w:r w:rsidRPr="0083456E">
              <w:t>Абсолютное сопротивление продавливанию</w:t>
            </w:r>
            <w:r>
              <w:t>, не менее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83456E" w:rsidRDefault="00C52295" w:rsidP="000D104C">
            <w:pPr>
              <w:jc w:val="center"/>
              <w:rPr>
                <w:iCs/>
              </w:rPr>
            </w:pPr>
            <w:r w:rsidRPr="0083456E">
              <w:t>кПа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0D104C">
            <w:pPr>
              <w:jc w:val="center"/>
              <w:rPr>
                <w:iCs/>
              </w:rPr>
            </w:pPr>
            <w:r>
              <w:rPr>
                <w:iCs/>
              </w:rPr>
              <w:t>300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0D104C">
            <w:pPr>
              <w:ind w:left="-114" w:right="-5"/>
              <w:jc w:val="center"/>
            </w:pPr>
            <w:r>
              <w:t>ГОСТ 13525.8</w:t>
            </w:r>
          </w:p>
          <w:p w:rsidR="00C52295" w:rsidRPr="0083456E" w:rsidRDefault="00C52295" w:rsidP="000D104C">
            <w:pPr>
              <w:ind w:left="-114" w:right="-5"/>
              <w:jc w:val="center"/>
            </w:pPr>
            <w:r>
              <w:rPr>
                <w:lang w:val="en-US"/>
              </w:rPr>
              <w:t xml:space="preserve">ISO </w:t>
            </w:r>
            <w:r>
              <w:t>2758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CC5956" w:rsidRDefault="00C52295" w:rsidP="000D104C">
            <w:pPr>
              <w:spacing w:line="300" w:lineRule="auto"/>
              <w:rPr>
                <w:bCs/>
              </w:rPr>
            </w:pPr>
            <w:r w:rsidRPr="00CC5956">
              <w:rPr>
                <w:bCs/>
              </w:rPr>
              <w:t>Разрушающее у</w:t>
            </w:r>
            <w:r>
              <w:rPr>
                <w:bCs/>
              </w:rPr>
              <w:t>силие в машинном направлении,</w:t>
            </w:r>
            <w:r w:rsidRPr="00CC5956">
              <w:rPr>
                <w:bCs/>
              </w:rPr>
              <w:t xml:space="preserve"> не менее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кгс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15,0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281F27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</w:pPr>
            <w:r>
              <w:t xml:space="preserve">ГОСТ 30436 </w:t>
            </w:r>
            <w:r w:rsidRPr="00281F27">
              <w:t xml:space="preserve">(ИСО 1924-2)  </w:t>
            </w:r>
          </w:p>
          <w:p w:rsidR="00C52295" w:rsidRPr="00CC5956" w:rsidRDefault="00C52295" w:rsidP="000D104C">
            <w:pPr>
              <w:spacing w:line="300" w:lineRule="auto"/>
              <w:rPr>
                <w:bCs/>
              </w:rPr>
            </w:pPr>
            <w:r w:rsidRPr="00281F27">
              <w:t>ISO 1924-</w:t>
            </w:r>
            <w:r>
              <w:t>2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CC5956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Толщина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мкм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Pr="003914F3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  <w:jc w:val="center"/>
            </w:pPr>
            <w:r>
              <w:t>460-490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Pr="0018633E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</w:pPr>
            <w:r w:rsidRPr="0018633E">
              <w:t>ГОСТ 27015</w:t>
            </w:r>
          </w:p>
          <w:p w:rsidR="00C52295" w:rsidRDefault="00C52295" w:rsidP="000D104C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line="300" w:lineRule="auto"/>
            </w:pPr>
            <w:r w:rsidRPr="0018633E">
              <w:t>ISO 534</w:t>
            </w:r>
          </w:p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Незакрепленные частицы (сор, костры, песок и др.)на поверхности картона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допускаются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Диаметр рулонов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700-1000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Внутренний диаметр гильз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 (допускается внутренний диаметр 150мм)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spacing w:line="300" w:lineRule="auto"/>
              <w:rPr>
                <w:bCs/>
              </w:rPr>
            </w:pPr>
            <w:r>
              <w:rPr>
                <w:bCs/>
              </w:rPr>
              <w:t>Ширина рулонов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610, 630, 670, 830, 840, 950, 1150, 1260, 1430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/>
        </w:tc>
      </w:tr>
      <w:tr w:rsidR="00C52295" w:rsidRPr="00553C7D" w:rsidTr="000D104C">
        <w:trPr>
          <w:cantSplit/>
          <w:trHeight w:val="53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95" w:rsidRDefault="00C52295" w:rsidP="008672A9">
            <w:pPr>
              <w:pStyle w:val="afffff3"/>
              <w:numPr>
                <w:ilvl w:val="0"/>
                <w:numId w:val="31"/>
              </w:numPr>
              <w:spacing w:after="0" w:line="240" w:lineRule="auto"/>
              <w:ind w:left="318" w:hanging="284"/>
            </w:pPr>
          </w:p>
        </w:tc>
        <w:tc>
          <w:tcPr>
            <w:tcW w:w="4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95" w:rsidRDefault="00C52295" w:rsidP="000D104C">
            <w:r>
              <w:rPr>
                <w:bCs/>
              </w:rPr>
              <w:t>Цвет внешних слоев не должен быть белым</w:t>
            </w:r>
          </w:p>
        </w:tc>
      </w:tr>
    </w:tbl>
    <w:p w:rsidR="00C52295" w:rsidRDefault="00C52295" w:rsidP="00C52295">
      <w:pPr>
        <w:contextualSpacing/>
      </w:pPr>
    </w:p>
    <w:p w:rsidR="00C52295" w:rsidRDefault="00C52295" w:rsidP="00C52295">
      <w:pPr>
        <w:contextualSpacing/>
        <w:rPr>
          <w:b/>
          <w:bCs/>
          <w:szCs w:val="28"/>
        </w:rPr>
      </w:pPr>
      <w:r w:rsidRPr="00460E24">
        <w:t xml:space="preserve">     </w:t>
      </w:r>
      <w:r w:rsidRPr="00215A05">
        <w:rPr>
          <w:b/>
          <w:szCs w:val="28"/>
        </w:rPr>
        <w:t>К</w:t>
      </w:r>
      <w:r w:rsidRPr="00215A05">
        <w:rPr>
          <w:b/>
          <w:bCs/>
          <w:szCs w:val="28"/>
        </w:rPr>
        <w:t xml:space="preserve">ондиционирование образцов картона перед испытаниями </w:t>
      </w:r>
      <w:proofErr w:type="gramStart"/>
      <w:r w:rsidRPr="00215A05">
        <w:rPr>
          <w:b/>
          <w:bCs/>
          <w:szCs w:val="28"/>
        </w:rPr>
        <w:t>и  испытания</w:t>
      </w:r>
      <w:proofErr w:type="gramEnd"/>
      <w:r w:rsidRPr="00215A05">
        <w:rPr>
          <w:b/>
          <w:bCs/>
          <w:szCs w:val="28"/>
        </w:rPr>
        <w:t xml:space="preserve"> проводят при относительной влажности воздуха (50±2) %, температуре воздуха (23±1)</w:t>
      </w:r>
      <w:r w:rsidRPr="00215A05">
        <w:rPr>
          <w:b/>
          <w:bCs/>
          <w:szCs w:val="28"/>
          <w:vertAlign w:val="superscript"/>
        </w:rPr>
        <w:t>0</w:t>
      </w:r>
      <w:r w:rsidRPr="00215A05">
        <w:rPr>
          <w:b/>
          <w:bCs/>
          <w:szCs w:val="28"/>
        </w:rPr>
        <w:t>С, продолжительность кондиционирования  не менее 2 часов.</w:t>
      </w:r>
    </w:p>
    <w:p w:rsidR="00C52295" w:rsidRDefault="00C52295" w:rsidP="00C52295">
      <w:pPr>
        <w:contextualSpacing/>
        <w:rPr>
          <w:b/>
          <w:bCs/>
          <w:szCs w:val="28"/>
        </w:rPr>
      </w:pPr>
    </w:p>
    <w:p w:rsidR="00C52295" w:rsidRPr="00C52295" w:rsidRDefault="00C52295" w:rsidP="00C52295">
      <w:pPr>
        <w:ind w:left="1440" w:hanging="1440"/>
        <w:rPr>
          <w:b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 2.</w:t>
      </w:r>
      <w:r w:rsidRPr="005F51B0">
        <w:rPr>
          <w:rStyle w:val="FontStyle12"/>
          <w:sz w:val="22"/>
          <w:szCs w:val="22"/>
        </w:rPr>
        <w:t xml:space="preserve"> Прочие требования:</w:t>
      </w:r>
    </w:p>
    <w:p w:rsidR="00C52295" w:rsidRPr="00C52295" w:rsidRDefault="00C52295" w:rsidP="00C52295">
      <w:pPr>
        <w:pStyle w:val="afa"/>
        <w:tabs>
          <w:tab w:val="left" w:pos="708"/>
        </w:tabs>
        <w:contextualSpacing/>
        <w:rPr>
          <w:rStyle w:val="FontStyle12"/>
          <w:noProof w:val="0"/>
          <w:sz w:val="22"/>
          <w:szCs w:val="22"/>
        </w:rPr>
      </w:pPr>
      <w:r>
        <w:rPr>
          <w:rStyle w:val="FontStyle12"/>
          <w:noProof w:val="0"/>
          <w:sz w:val="22"/>
          <w:szCs w:val="22"/>
        </w:rPr>
        <w:t xml:space="preserve">           </w:t>
      </w:r>
      <w:r w:rsidRPr="00C52295">
        <w:rPr>
          <w:rStyle w:val="FontStyle12"/>
          <w:noProof w:val="0"/>
          <w:sz w:val="22"/>
          <w:szCs w:val="22"/>
        </w:rPr>
        <w:t xml:space="preserve">В картоне не допускаются – складки, морщины, разрывы кромок, сквозные отверстия. Допускается наличие малозаметных складок, морщин и т.п., которые не могут быть обнаружены в процессе изготовления картона, если показатель этих </w:t>
      </w:r>
      <w:proofErr w:type="spellStart"/>
      <w:proofErr w:type="gramStart"/>
      <w:r w:rsidRPr="00C52295">
        <w:rPr>
          <w:rStyle w:val="FontStyle12"/>
          <w:noProof w:val="0"/>
          <w:sz w:val="22"/>
          <w:szCs w:val="22"/>
        </w:rPr>
        <w:t>внутрирулонных</w:t>
      </w:r>
      <w:proofErr w:type="spellEnd"/>
      <w:r w:rsidRPr="00C52295">
        <w:rPr>
          <w:rStyle w:val="FontStyle12"/>
          <w:noProof w:val="0"/>
          <w:sz w:val="22"/>
          <w:szCs w:val="22"/>
        </w:rPr>
        <w:t xml:space="preserve">  дефектов</w:t>
      </w:r>
      <w:proofErr w:type="gramEnd"/>
      <w:r w:rsidRPr="00C52295">
        <w:rPr>
          <w:rStyle w:val="FontStyle12"/>
          <w:noProof w:val="0"/>
          <w:sz w:val="22"/>
          <w:szCs w:val="22"/>
        </w:rPr>
        <w:t>, определенный по ГОСТ 13525.5, не превышает 3,0 %</w:t>
      </w:r>
    </w:p>
    <w:sectPr w:rsidR="00C52295" w:rsidRPr="00C52295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23" w:rsidRDefault="00CA3023" w:rsidP="00320D1D">
      <w:pPr>
        <w:spacing w:after="0"/>
      </w:pPr>
      <w:r>
        <w:separator/>
      </w:r>
    </w:p>
  </w:endnote>
  <w:endnote w:type="continuationSeparator" w:id="0">
    <w:p w:rsidR="00CA3023" w:rsidRDefault="00CA3023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4C" w:rsidRDefault="000D104C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104C" w:rsidRDefault="000D104C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4C" w:rsidRPr="008D459B" w:rsidRDefault="000D104C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C07E26"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04C" w:rsidRDefault="000D104C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23" w:rsidRDefault="00CA3023" w:rsidP="00320D1D">
      <w:pPr>
        <w:spacing w:after="0"/>
      </w:pPr>
      <w:r>
        <w:separator/>
      </w:r>
    </w:p>
  </w:footnote>
  <w:footnote w:type="continuationSeparator" w:id="0">
    <w:p w:rsidR="00CA3023" w:rsidRDefault="00CA3023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0115"/>
    <w:multiLevelType w:val="hybridMultilevel"/>
    <w:tmpl w:val="7CB6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644DC7"/>
    <w:multiLevelType w:val="hybridMultilevel"/>
    <w:tmpl w:val="7CB6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1E5F6539"/>
    <w:multiLevelType w:val="hybridMultilevel"/>
    <w:tmpl w:val="D128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4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9" w15:restartNumberingAfterBreak="0">
    <w:nsid w:val="520A7EE0"/>
    <w:multiLevelType w:val="multilevel"/>
    <w:tmpl w:val="3A900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6"/>
      </w:rPr>
    </w:lvl>
  </w:abstractNum>
  <w:abstractNum w:abstractNumId="30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2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4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8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9"/>
  </w:num>
  <w:num w:numId="11">
    <w:abstractNumId w:val="17"/>
  </w:num>
  <w:num w:numId="12">
    <w:abstractNumId w:val="15"/>
  </w:num>
  <w:num w:numId="13">
    <w:abstractNumId w:val="36"/>
  </w:num>
  <w:num w:numId="14">
    <w:abstractNumId w:val="27"/>
  </w:num>
  <w:num w:numId="15">
    <w:abstractNumId w:val="37"/>
  </w:num>
  <w:num w:numId="16">
    <w:abstractNumId w:val="38"/>
  </w:num>
  <w:num w:numId="17">
    <w:abstractNumId w:val="31"/>
  </w:num>
  <w:num w:numId="18">
    <w:abstractNumId w:val="32"/>
  </w:num>
  <w:num w:numId="19">
    <w:abstractNumId w:val="21"/>
  </w:num>
  <w:num w:numId="20">
    <w:abstractNumId w:val="30"/>
  </w:num>
  <w:num w:numId="21">
    <w:abstractNumId w:val="12"/>
  </w:num>
  <w:num w:numId="22">
    <w:abstractNumId w:val="22"/>
  </w:num>
  <w:num w:numId="23">
    <w:abstractNumId w:val="23"/>
  </w:num>
  <w:num w:numId="24">
    <w:abstractNumId w:val="18"/>
  </w:num>
  <w:num w:numId="25">
    <w:abstractNumId w:val="2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24"/>
  </w:num>
  <w:num w:numId="30">
    <w:abstractNumId w:val="11"/>
  </w:num>
  <w:num w:numId="31">
    <w:abstractNumId w:val="13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92C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31A"/>
    <w:rsid w:val="0003340C"/>
    <w:rsid w:val="000334D8"/>
    <w:rsid w:val="000346B9"/>
    <w:rsid w:val="00034970"/>
    <w:rsid w:val="00035281"/>
    <w:rsid w:val="00035413"/>
    <w:rsid w:val="00037081"/>
    <w:rsid w:val="00037583"/>
    <w:rsid w:val="000414CD"/>
    <w:rsid w:val="0004576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9627E"/>
    <w:rsid w:val="000A284D"/>
    <w:rsid w:val="000A2954"/>
    <w:rsid w:val="000A3995"/>
    <w:rsid w:val="000A4DCE"/>
    <w:rsid w:val="000A515E"/>
    <w:rsid w:val="000A56CC"/>
    <w:rsid w:val="000A6330"/>
    <w:rsid w:val="000A6D26"/>
    <w:rsid w:val="000B02D2"/>
    <w:rsid w:val="000B0425"/>
    <w:rsid w:val="000B0A07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2302"/>
    <w:rsid w:val="000C31F9"/>
    <w:rsid w:val="000C3410"/>
    <w:rsid w:val="000C4104"/>
    <w:rsid w:val="000C616D"/>
    <w:rsid w:val="000C6B7C"/>
    <w:rsid w:val="000C7C56"/>
    <w:rsid w:val="000D104C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0CD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814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33D1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FE7"/>
    <w:rsid w:val="001A7377"/>
    <w:rsid w:val="001B0159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6F60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E7921"/>
    <w:rsid w:val="001F1918"/>
    <w:rsid w:val="001F36A9"/>
    <w:rsid w:val="001F3ABA"/>
    <w:rsid w:val="001F5675"/>
    <w:rsid w:val="001F574F"/>
    <w:rsid w:val="001F64E5"/>
    <w:rsid w:val="001F6AFF"/>
    <w:rsid w:val="001F7A00"/>
    <w:rsid w:val="001F7F4C"/>
    <w:rsid w:val="00202416"/>
    <w:rsid w:val="00202817"/>
    <w:rsid w:val="002035BA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289E"/>
    <w:rsid w:val="00255AEE"/>
    <w:rsid w:val="00255BBC"/>
    <w:rsid w:val="00256481"/>
    <w:rsid w:val="002576E6"/>
    <w:rsid w:val="00257AE1"/>
    <w:rsid w:val="002609DD"/>
    <w:rsid w:val="00260C8A"/>
    <w:rsid w:val="002652C5"/>
    <w:rsid w:val="00265A13"/>
    <w:rsid w:val="00265E35"/>
    <w:rsid w:val="0026679B"/>
    <w:rsid w:val="00267202"/>
    <w:rsid w:val="00267395"/>
    <w:rsid w:val="002675E5"/>
    <w:rsid w:val="00267E56"/>
    <w:rsid w:val="00267FB1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C4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257"/>
    <w:rsid w:val="002E057C"/>
    <w:rsid w:val="002E137D"/>
    <w:rsid w:val="002E1679"/>
    <w:rsid w:val="002E1BB9"/>
    <w:rsid w:val="002E20F9"/>
    <w:rsid w:val="002E24A0"/>
    <w:rsid w:val="002E2AF4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772"/>
    <w:rsid w:val="00315AE9"/>
    <w:rsid w:val="003166E3"/>
    <w:rsid w:val="00316EF5"/>
    <w:rsid w:val="0032021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029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654"/>
    <w:rsid w:val="00366321"/>
    <w:rsid w:val="0036674D"/>
    <w:rsid w:val="003671B6"/>
    <w:rsid w:val="003679FA"/>
    <w:rsid w:val="00370EFC"/>
    <w:rsid w:val="003726EA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632"/>
    <w:rsid w:val="00397E5A"/>
    <w:rsid w:val="003A0181"/>
    <w:rsid w:val="003A0FB5"/>
    <w:rsid w:val="003A1C47"/>
    <w:rsid w:val="003A1F66"/>
    <w:rsid w:val="003A39E9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BAC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FA0"/>
    <w:rsid w:val="003E6564"/>
    <w:rsid w:val="003F0952"/>
    <w:rsid w:val="003F1876"/>
    <w:rsid w:val="003F3CDD"/>
    <w:rsid w:val="003F4BFC"/>
    <w:rsid w:val="003F4FCA"/>
    <w:rsid w:val="003F51AA"/>
    <w:rsid w:val="003F53F5"/>
    <w:rsid w:val="003F5F37"/>
    <w:rsid w:val="003F6B3D"/>
    <w:rsid w:val="00401881"/>
    <w:rsid w:val="0040220C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15E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711"/>
    <w:rsid w:val="004A0985"/>
    <w:rsid w:val="004A33B8"/>
    <w:rsid w:val="004A41B0"/>
    <w:rsid w:val="004A45BE"/>
    <w:rsid w:val="004A4AC5"/>
    <w:rsid w:val="004A5670"/>
    <w:rsid w:val="004A6305"/>
    <w:rsid w:val="004B07CB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DB5"/>
    <w:rsid w:val="004C3611"/>
    <w:rsid w:val="004C3D44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4E94"/>
    <w:rsid w:val="0050501A"/>
    <w:rsid w:val="0050651E"/>
    <w:rsid w:val="005066DD"/>
    <w:rsid w:val="00507877"/>
    <w:rsid w:val="005101D1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44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3EB5"/>
    <w:rsid w:val="00566108"/>
    <w:rsid w:val="00566480"/>
    <w:rsid w:val="00566D5F"/>
    <w:rsid w:val="00566DD8"/>
    <w:rsid w:val="00570AEC"/>
    <w:rsid w:val="005712DA"/>
    <w:rsid w:val="005722E3"/>
    <w:rsid w:val="005724FD"/>
    <w:rsid w:val="005725B9"/>
    <w:rsid w:val="005737CF"/>
    <w:rsid w:val="00574C83"/>
    <w:rsid w:val="005764DD"/>
    <w:rsid w:val="005818AB"/>
    <w:rsid w:val="00581AAB"/>
    <w:rsid w:val="00585126"/>
    <w:rsid w:val="005854EF"/>
    <w:rsid w:val="00585972"/>
    <w:rsid w:val="00586B6D"/>
    <w:rsid w:val="00587767"/>
    <w:rsid w:val="005877FE"/>
    <w:rsid w:val="00587C21"/>
    <w:rsid w:val="00590934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6595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E8E"/>
    <w:rsid w:val="005D3ECD"/>
    <w:rsid w:val="005D74E2"/>
    <w:rsid w:val="005E00F0"/>
    <w:rsid w:val="005E1386"/>
    <w:rsid w:val="005E1A87"/>
    <w:rsid w:val="005E2A3D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1B0"/>
    <w:rsid w:val="005F539F"/>
    <w:rsid w:val="005F55A9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5F0E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662"/>
    <w:rsid w:val="00623ECA"/>
    <w:rsid w:val="00625D71"/>
    <w:rsid w:val="006263F4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EF3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5E7"/>
    <w:rsid w:val="00695B3D"/>
    <w:rsid w:val="00696C67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2A54"/>
    <w:rsid w:val="006D3050"/>
    <w:rsid w:val="006D4B48"/>
    <w:rsid w:val="006D4E16"/>
    <w:rsid w:val="006D5398"/>
    <w:rsid w:val="006D6E68"/>
    <w:rsid w:val="006E0F69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56C"/>
    <w:rsid w:val="006E686F"/>
    <w:rsid w:val="006E73E6"/>
    <w:rsid w:val="006F0F9A"/>
    <w:rsid w:val="006F1B73"/>
    <w:rsid w:val="006F2161"/>
    <w:rsid w:val="006F33AB"/>
    <w:rsid w:val="006F364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139A"/>
    <w:rsid w:val="00742171"/>
    <w:rsid w:val="007425A4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5DA"/>
    <w:rsid w:val="007536AF"/>
    <w:rsid w:val="00754C8E"/>
    <w:rsid w:val="007563FC"/>
    <w:rsid w:val="00757164"/>
    <w:rsid w:val="007572F3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697C"/>
    <w:rsid w:val="0076707E"/>
    <w:rsid w:val="00767181"/>
    <w:rsid w:val="00767909"/>
    <w:rsid w:val="00767A34"/>
    <w:rsid w:val="00767A7E"/>
    <w:rsid w:val="0077224D"/>
    <w:rsid w:val="00772EE5"/>
    <w:rsid w:val="00773A51"/>
    <w:rsid w:val="00775E80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A1D"/>
    <w:rsid w:val="007B5C91"/>
    <w:rsid w:val="007B5D35"/>
    <w:rsid w:val="007B6926"/>
    <w:rsid w:val="007C04D8"/>
    <w:rsid w:val="007C0BAA"/>
    <w:rsid w:val="007C2057"/>
    <w:rsid w:val="007C3FC2"/>
    <w:rsid w:val="007C49FC"/>
    <w:rsid w:val="007C4E20"/>
    <w:rsid w:val="007C4F93"/>
    <w:rsid w:val="007C5551"/>
    <w:rsid w:val="007C643C"/>
    <w:rsid w:val="007C6556"/>
    <w:rsid w:val="007C688B"/>
    <w:rsid w:val="007C6AE3"/>
    <w:rsid w:val="007C6B46"/>
    <w:rsid w:val="007D0991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377C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AA2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2C0"/>
    <w:rsid w:val="00850F0E"/>
    <w:rsid w:val="008511CC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07B"/>
    <w:rsid w:val="0086123E"/>
    <w:rsid w:val="008614E0"/>
    <w:rsid w:val="00862EB1"/>
    <w:rsid w:val="008637C6"/>
    <w:rsid w:val="00864CFD"/>
    <w:rsid w:val="008650E0"/>
    <w:rsid w:val="008672A9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3E4C"/>
    <w:rsid w:val="00894B1E"/>
    <w:rsid w:val="00894D7E"/>
    <w:rsid w:val="008962D8"/>
    <w:rsid w:val="008A1716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A52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73F"/>
    <w:rsid w:val="008E6D74"/>
    <w:rsid w:val="008E7822"/>
    <w:rsid w:val="008E7AF8"/>
    <w:rsid w:val="008F0D39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296C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215B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476B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6511"/>
    <w:rsid w:val="00977E65"/>
    <w:rsid w:val="009807EA"/>
    <w:rsid w:val="00981F31"/>
    <w:rsid w:val="00983067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130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3236"/>
    <w:rsid w:val="009B3746"/>
    <w:rsid w:val="009B41ED"/>
    <w:rsid w:val="009B42B8"/>
    <w:rsid w:val="009B49C1"/>
    <w:rsid w:val="009B5189"/>
    <w:rsid w:val="009B7CCC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52DF"/>
    <w:rsid w:val="009C7941"/>
    <w:rsid w:val="009C7D1D"/>
    <w:rsid w:val="009C7D20"/>
    <w:rsid w:val="009D01D7"/>
    <w:rsid w:val="009D084F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B65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4144"/>
    <w:rsid w:val="00A45B34"/>
    <w:rsid w:val="00A465C4"/>
    <w:rsid w:val="00A47437"/>
    <w:rsid w:val="00A47BD2"/>
    <w:rsid w:val="00A50BE8"/>
    <w:rsid w:val="00A50E59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2AFE"/>
    <w:rsid w:val="00A930CA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219"/>
    <w:rsid w:val="00AB0E51"/>
    <w:rsid w:val="00AB1394"/>
    <w:rsid w:val="00AB1C61"/>
    <w:rsid w:val="00AB217E"/>
    <w:rsid w:val="00AB325B"/>
    <w:rsid w:val="00AB41EB"/>
    <w:rsid w:val="00AB4CE7"/>
    <w:rsid w:val="00AB4FD8"/>
    <w:rsid w:val="00AB54EA"/>
    <w:rsid w:val="00AB5841"/>
    <w:rsid w:val="00AB5F70"/>
    <w:rsid w:val="00AB6F3A"/>
    <w:rsid w:val="00AB7DF2"/>
    <w:rsid w:val="00AC00C6"/>
    <w:rsid w:val="00AC08E3"/>
    <w:rsid w:val="00AC0A5D"/>
    <w:rsid w:val="00AC1783"/>
    <w:rsid w:val="00AC182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3A3"/>
    <w:rsid w:val="00AE1C0E"/>
    <w:rsid w:val="00AE3B70"/>
    <w:rsid w:val="00AE4264"/>
    <w:rsid w:val="00AF00FF"/>
    <w:rsid w:val="00AF080E"/>
    <w:rsid w:val="00AF0EBC"/>
    <w:rsid w:val="00AF2124"/>
    <w:rsid w:val="00AF2715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FB2"/>
    <w:rsid w:val="00B07772"/>
    <w:rsid w:val="00B10759"/>
    <w:rsid w:val="00B1091F"/>
    <w:rsid w:val="00B10C2B"/>
    <w:rsid w:val="00B13A47"/>
    <w:rsid w:val="00B14D43"/>
    <w:rsid w:val="00B1568E"/>
    <w:rsid w:val="00B17140"/>
    <w:rsid w:val="00B17650"/>
    <w:rsid w:val="00B178CC"/>
    <w:rsid w:val="00B22A50"/>
    <w:rsid w:val="00B22F0E"/>
    <w:rsid w:val="00B2462C"/>
    <w:rsid w:val="00B250EF"/>
    <w:rsid w:val="00B263E1"/>
    <w:rsid w:val="00B303B1"/>
    <w:rsid w:val="00B314B6"/>
    <w:rsid w:val="00B32596"/>
    <w:rsid w:val="00B32B30"/>
    <w:rsid w:val="00B32C5F"/>
    <w:rsid w:val="00B32EB2"/>
    <w:rsid w:val="00B33604"/>
    <w:rsid w:val="00B33690"/>
    <w:rsid w:val="00B34D2E"/>
    <w:rsid w:val="00B3546A"/>
    <w:rsid w:val="00B3669D"/>
    <w:rsid w:val="00B36802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5EBD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02E"/>
    <w:rsid w:val="00B835C8"/>
    <w:rsid w:val="00B83CA5"/>
    <w:rsid w:val="00B8518A"/>
    <w:rsid w:val="00B86BC1"/>
    <w:rsid w:val="00B877D8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3E30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1F2"/>
    <w:rsid w:val="00BC56B5"/>
    <w:rsid w:val="00BC65CB"/>
    <w:rsid w:val="00BC70AC"/>
    <w:rsid w:val="00BC7F72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D9B"/>
    <w:rsid w:val="00BF78F4"/>
    <w:rsid w:val="00C00985"/>
    <w:rsid w:val="00C00BC1"/>
    <w:rsid w:val="00C01A54"/>
    <w:rsid w:val="00C02576"/>
    <w:rsid w:val="00C040C4"/>
    <w:rsid w:val="00C052C6"/>
    <w:rsid w:val="00C053BA"/>
    <w:rsid w:val="00C05537"/>
    <w:rsid w:val="00C07E26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11"/>
    <w:rsid w:val="00C347AD"/>
    <w:rsid w:val="00C347BF"/>
    <w:rsid w:val="00C34CC2"/>
    <w:rsid w:val="00C36597"/>
    <w:rsid w:val="00C365CB"/>
    <w:rsid w:val="00C3698C"/>
    <w:rsid w:val="00C36F1C"/>
    <w:rsid w:val="00C373F6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7B0"/>
    <w:rsid w:val="00C50CE5"/>
    <w:rsid w:val="00C51280"/>
    <w:rsid w:val="00C51281"/>
    <w:rsid w:val="00C51325"/>
    <w:rsid w:val="00C52295"/>
    <w:rsid w:val="00C52CD6"/>
    <w:rsid w:val="00C52D3A"/>
    <w:rsid w:val="00C52F68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39E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3023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947"/>
    <w:rsid w:val="00CB3EA1"/>
    <w:rsid w:val="00CB506C"/>
    <w:rsid w:val="00CB5485"/>
    <w:rsid w:val="00CB5C9D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4DFC"/>
    <w:rsid w:val="00CD633A"/>
    <w:rsid w:val="00CD68FF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90F"/>
    <w:rsid w:val="00CE6D13"/>
    <w:rsid w:val="00CE6F14"/>
    <w:rsid w:val="00CF0C57"/>
    <w:rsid w:val="00CF0E9A"/>
    <w:rsid w:val="00CF2C03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28A8"/>
    <w:rsid w:val="00D32F8A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1CF2"/>
    <w:rsid w:val="00D43469"/>
    <w:rsid w:val="00D4367C"/>
    <w:rsid w:val="00D43B89"/>
    <w:rsid w:val="00D443C3"/>
    <w:rsid w:val="00D44EDB"/>
    <w:rsid w:val="00D45670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6D7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87FE6"/>
    <w:rsid w:val="00D90774"/>
    <w:rsid w:val="00D90CB8"/>
    <w:rsid w:val="00D91AB8"/>
    <w:rsid w:val="00D91CAA"/>
    <w:rsid w:val="00D9262D"/>
    <w:rsid w:val="00D93477"/>
    <w:rsid w:val="00D94AF3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2F2B"/>
    <w:rsid w:val="00DA378D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4BF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4F5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808"/>
    <w:rsid w:val="00E12A50"/>
    <w:rsid w:val="00E13481"/>
    <w:rsid w:val="00E13836"/>
    <w:rsid w:val="00E13C31"/>
    <w:rsid w:val="00E14102"/>
    <w:rsid w:val="00E15CE7"/>
    <w:rsid w:val="00E16098"/>
    <w:rsid w:val="00E168B3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2958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8A9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0C9"/>
    <w:rsid w:val="00E9136B"/>
    <w:rsid w:val="00E9235C"/>
    <w:rsid w:val="00E9282E"/>
    <w:rsid w:val="00E93166"/>
    <w:rsid w:val="00E93CB8"/>
    <w:rsid w:val="00E9609F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1CE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07B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85C"/>
    <w:rsid w:val="00F15B42"/>
    <w:rsid w:val="00F16AB3"/>
    <w:rsid w:val="00F16B38"/>
    <w:rsid w:val="00F17A99"/>
    <w:rsid w:val="00F17FED"/>
    <w:rsid w:val="00F215E7"/>
    <w:rsid w:val="00F21ABE"/>
    <w:rsid w:val="00F22D01"/>
    <w:rsid w:val="00F23401"/>
    <w:rsid w:val="00F24717"/>
    <w:rsid w:val="00F24E18"/>
    <w:rsid w:val="00F2555C"/>
    <w:rsid w:val="00F26101"/>
    <w:rsid w:val="00F26416"/>
    <w:rsid w:val="00F30767"/>
    <w:rsid w:val="00F30D1A"/>
    <w:rsid w:val="00F31153"/>
    <w:rsid w:val="00F318DF"/>
    <w:rsid w:val="00F32B1E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DFF"/>
    <w:rsid w:val="00FC5ED7"/>
    <w:rsid w:val="00FC72EB"/>
    <w:rsid w:val="00FC7C8B"/>
    <w:rsid w:val="00FD19E1"/>
    <w:rsid w:val="00FD1D92"/>
    <w:rsid w:val="00FD1E5B"/>
    <w:rsid w:val="00FD4612"/>
    <w:rsid w:val="00FD47CC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3223"/>
  <w15:docId w15:val="{A75D50C5-398E-463D-803C-3B3F189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C5229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D41CF2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D41CF2"/>
    <w:rPr>
      <w:rFonts w:ascii="Times New Roman" w:hAnsi="Times New Roman"/>
      <w:b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6013-40BE-4AE5-8410-1F0DCDB4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229</TotalTime>
  <Pages>32</Pages>
  <Words>10132</Words>
  <Characters>57755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Зуев Александр Эдуардович</cp:lastModifiedBy>
  <cp:revision>27</cp:revision>
  <cp:lastPrinted>2019-02-27T08:01:00Z</cp:lastPrinted>
  <dcterms:created xsi:type="dcterms:W3CDTF">2019-01-31T14:49:00Z</dcterms:created>
  <dcterms:modified xsi:type="dcterms:W3CDTF">2019-05-15T12:24:00Z</dcterms:modified>
</cp:coreProperties>
</file>