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5713B" w14:textId="77777777" w:rsidR="00DD3DED" w:rsidRPr="00DD3DED" w:rsidRDefault="00DD3DED" w:rsidP="00DD3D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D3DED">
        <w:rPr>
          <w:rFonts w:ascii="Times New Roman" w:eastAsia="Calibri" w:hAnsi="Times New Roman" w:cs="Times New Roman"/>
          <w:b/>
          <w:lang w:eastAsia="ru-RU"/>
        </w:rPr>
        <w:t xml:space="preserve">ДОГОВОР № 1 </w:t>
      </w:r>
    </w:p>
    <w:p w14:paraId="4A859E21" w14:textId="77777777" w:rsidR="00DD3DED" w:rsidRPr="00DD3DED" w:rsidRDefault="00DD3DED" w:rsidP="00DD3D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D3DED">
        <w:rPr>
          <w:rFonts w:ascii="Times New Roman" w:eastAsia="Calibri" w:hAnsi="Times New Roman" w:cs="Times New Roman"/>
          <w:b/>
          <w:lang w:eastAsia="ru-RU"/>
        </w:rPr>
        <w:t>купли-продажи</w:t>
      </w:r>
    </w:p>
    <w:p w14:paraId="03102C96" w14:textId="77777777" w:rsidR="00DD3DED" w:rsidRPr="00DD3DED" w:rsidRDefault="00DD3DED" w:rsidP="00DD3D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E8B2CBE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5C403BFB" w14:textId="6547842D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г. Москва</w:t>
      </w:r>
      <w:r w:rsidRPr="00DD3DED">
        <w:rPr>
          <w:rFonts w:ascii="Times New Roman" w:eastAsia="Calibri" w:hAnsi="Times New Roman" w:cs="Times New Roman"/>
          <w:lang w:eastAsia="ru-RU"/>
        </w:rPr>
        <w:tab/>
      </w:r>
      <w:r w:rsidRPr="00DD3DED">
        <w:rPr>
          <w:rFonts w:ascii="Times New Roman" w:eastAsia="Calibri" w:hAnsi="Times New Roman" w:cs="Times New Roman"/>
          <w:lang w:eastAsia="ru-RU"/>
        </w:rPr>
        <w:tab/>
      </w:r>
      <w:r w:rsidRPr="00DD3DED">
        <w:rPr>
          <w:rFonts w:ascii="Times New Roman" w:eastAsia="Calibri" w:hAnsi="Times New Roman" w:cs="Times New Roman"/>
          <w:lang w:eastAsia="ru-RU"/>
        </w:rPr>
        <w:tab/>
      </w:r>
      <w:r w:rsidRPr="00DD3DED">
        <w:rPr>
          <w:rFonts w:ascii="Times New Roman" w:eastAsia="Calibri" w:hAnsi="Times New Roman" w:cs="Times New Roman"/>
          <w:lang w:eastAsia="ru-RU"/>
        </w:rPr>
        <w:tab/>
      </w:r>
      <w:r w:rsidRPr="00DD3DED">
        <w:rPr>
          <w:rFonts w:ascii="Times New Roman" w:eastAsia="Calibri" w:hAnsi="Times New Roman" w:cs="Times New Roman"/>
          <w:lang w:eastAsia="ru-RU"/>
        </w:rPr>
        <w:tab/>
      </w:r>
      <w:r w:rsidRPr="00DD3DED">
        <w:rPr>
          <w:rFonts w:ascii="Times New Roman" w:eastAsia="Calibri" w:hAnsi="Times New Roman" w:cs="Times New Roman"/>
          <w:lang w:eastAsia="ru-RU"/>
        </w:rPr>
        <w:tab/>
      </w:r>
      <w:r w:rsidRPr="00DD3DED">
        <w:rPr>
          <w:rFonts w:ascii="Times New Roman" w:eastAsia="Calibri" w:hAnsi="Times New Roman" w:cs="Times New Roman"/>
          <w:lang w:eastAsia="ru-RU"/>
        </w:rPr>
        <w:tab/>
      </w:r>
      <w:r w:rsidRPr="00DD3DED">
        <w:rPr>
          <w:rFonts w:ascii="Times New Roman" w:eastAsia="Calibri" w:hAnsi="Times New Roman" w:cs="Times New Roman"/>
          <w:lang w:eastAsia="ru-RU"/>
        </w:rPr>
        <w:tab/>
        <w:t>«__» _________ 202</w:t>
      </w:r>
      <w:r>
        <w:rPr>
          <w:rFonts w:ascii="Times New Roman" w:eastAsia="Calibri" w:hAnsi="Times New Roman" w:cs="Times New Roman"/>
          <w:lang w:eastAsia="ru-RU"/>
        </w:rPr>
        <w:t>1</w:t>
      </w:r>
      <w:r w:rsidRPr="00DD3DED">
        <w:rPr>
          <w:rFonts w:ascii="Times New Roman" w:eastAsia="Calibri" w:hAnsi="Times New Roman" w:cs="Times New Roman"/>
          <w:lang w:eastAsia="ru-RU"/>
        </w:rPr>
        <w:t xml:space="preserve"> г.</w:t>
      </w:r>
    </w:p>
    <w:p w14:paraId="2749FD8D" w14:textId="77777777" w:rsidR="00DD3DED" w:rsidRPr="00DD3DED" w:rsidRDefault="00DD3DED" w:rsidP="00DD3DED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14:paraId="5C90DD3E" w14:textId="203ADBA0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ab/>
        <w:t>Евдокимов Алексей Александрович (д.р./м.р.: 21.01.1979, г. Москва, СНИЛС 041860298 48, ИНН 770105109785, адрес: 115598, г. Москва, ул. Загорьевская, д. 23, корп. 1, кв. 135), в лице финансового управляющего Холостовой Маргариты Владимировны (адрес для корреспонденции: 119048, г. Москва, а/я 153; ИНН 361604745607, СНИЛС 147-045-377 59, рег. номер в Сводном гос. реестре арбитражных управляющих 16551, дата регистрации в реестре 15.08.16 г.), член СРО «СМиАУ» (109029, г. Москва, ул. Нижегородская, д. 32, корп. 15; ИНН/ОГРН 7709395841/1027709028160, рег. номер 0003), действующей на основании решения Арбитражного суда города Москвы от 25.03.2020 по делу № А40-13918/20-123-30Ф, именуемый в дальнейшем «Продавец», с одной</w:t>
      </w:r>
      <w:r w:rsidRPr="00DD3DED">
        <w:rPr>
          <w:rFonts w:ascii="Times New Roman" w:eastAsia="Calibri" w:hAnsi="Times New Roman" w:cs="Times New Roman"/>
          <w:snapToGrid w:val="0"/>
          <w:lang w:eastAsia="ru-RU"/>
        </w:rPr>
        <w:t xml:space="preserve"> стороны и _____________________________________________________</w:t>
      </w:r>
      <w:r w:rsidRPr="00DD3DED">
        <w:rPr>
          <w:rFonts w:ascii="Times New Roman" w:eastAsia="Calibri" w:hAnsi="Times New Roman" w:cs="Times New Roman"/>
          <w:lang w:eastAsia="ru-RU"/>
        </w:rPr>
        <w:t xml:space="preserve">, именуемый в дальнейшем </w:t>
      </w:r>
      <w:r w:rsidRPr="00DD3DED">
        <w:rPr>
          <w:rFonts w:ascii="Times New Roman" w:eastAsia="Calibri" w:hAnsi="Times New Roman" w:cs="Times New Roman"/>
          <w:snapToGrid w:val="0"/>
          <w:lang w:eastAsia="ru-RU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Pr="00DD3DED">
        <w:rPr>
          <w:rFonts w:ascii="Times New Roman" w:eastAsia="Calibri" w:hAnsi="Times New Roman" w:cs="Times New Roman"/>
          <w:lang w:eastAsia="ru-RU"/>
        </w:rPr>
        <w:t xml:space="preserve"> нижеследующем:</w:t>
      </w:r>
    </w:p>
    <w:p w14:paraId="3C847741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40DFC963" w14:textId="77777777" w:rsidR="00DD3DED" w:rsidRPr="00DD3DED" w:rsidRDefault="00DD3DED" w:rsidP="00DD3DED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D3DED">
        <w:rPr>
          <w:rFonts w:ascii="Times New Roman" w:eastAsia="Calibri" w:hAnsi="Times New Roman" w:cs="Times New Roman"/>
          <w:b/>
          <w:lang w:eastAsia="ru-RU"/>
        </w:rPr>
        <w:t>1. Предмет договора.</w:t>
      </w:r>
    </w:p>
    <w:p w14:paraId="643DAD76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2D34612F" w14:textId="77777777" w:rsidR="00DD3DED" w:rsidRPr="00DD3DED" w:rsidRDefault="00DD3DED" w:rsidP="00DD3DED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Лот №1:</w:t>
      </w:r>
    </w:p>
    <w:p w14:paraId="75D0401A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KIA RIO, 2017 г.в., VIN-номер Z94C241ABJR011113.</w:t>
      </w:r>
    </w:p>
    <w:p w14:paraId="11A15AB8" w14:textId="17ADB896" w:rsid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 xml:space="preserve">Начальная цена лота № 1 – </w:t>
      </w:r>
      <w:r w:rsidR="00B2553F">
        <w:rPr>
          <w:rFonts w:ascii="Times New Roman" w:eastAsia="Calibri" w:hAnsi="Times New Roman" w:cs="Times New Roman"/>
          <w:lang w:eastAsia="ru-RU"/>
        </w:rPr>
        <w:t>567</w:t>
      </w:r>
      <w:bookmarkStart w:id="0" w:name="_GoBack"/>
      <w:bookmarkEnd w:id="0"/>
      <w:r w:rsidRPr="00DD3DED">
        <w:rPr>
          <w:rFonts w:ascii="Times New Roman" w:eastAsia="Calibri" w:hAnsi="Times New Roman" w:cs="Times New Roman"/>
          <w:lang w:eastAsia="ru-RU"/>
        </w:rPr>
        <w:t xml:space="preserve"> 000,00 рублей.</w:t>
      </w:r>
    </w:p>
    <w:p w14:paraId="6557712A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762202F5" w14:textId="0A9956FC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Имущество находится в собственности Евдокимова Алексея Александровича.</w:t>
      </w:r>
    </w:p>
    <w:p w14:paraId="11D8611A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3511CBBB" w14:textId="77777777" w:rsidR="00DD3DED" w:rsidRPr="00DD3DED" w:rsidRDefault="00DD3DED" w:rsidP="00DD3D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DD3DED">
        <w:rPr>
          <w:rFonts w:ascii="Times New Roman" w:eastAsia="Times New Roman" w:hAnsi="Times New Roman" w:cs="Times New Roman"/>
          <w:lang w:eastAsia="zh-CN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06C1A200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4D707E0A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6FA02DA1" w14:textId="77777777" w:rsidR="00DD3DED" w:rsidRPr="00DD3DED" w:rsidRDefault="00DD3DED" w:rsidP="00DD3D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D3DED">
        <w:rPr>
          <w:rFonts w:ascii="Times New Roman" w:eastAsia="Calibri" w:hAnsi="Times New Roman" w:cs="Times New Roman"/>
          <w:b/>
          <w:lang w:eastAsia="ru-RU"/>
        </w:rPr>
        <w:t>2. Стоимость Имущества и порядок его оплаты.</w:t>
      </w:r>
    </w:p>
    <w:p w14:paraId="6F037E2F" w14:textId="77777777" w:rsidR="00DD3DED" w:rsidRPr="00DD3DED" w:rsidRDefault="00DD3DED" w:rsidP="00DD3D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40CC549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 xml:space="preserve">2.1. Общая стоимость Имущества, указанного в п. 1.1 настоящего Договора, установлена на основании Протокола № _ от __.__.____ г. и составляет (_____) рублей 00 коп. </w:t>
      </w:r>
    </w:p>
    <w:p w14:paraId="28F9773C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055FFA10" w14:textId="77777777" w:rsidR="00DD3DED" w:rsidRPr="00DD3DED" w:rsidRDefault="00DD3DED" w:rsidP="00DD3D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x-none" w:eastAsia="ru-RU"/>
        </w:rPr>
      </w:pPr>
      <w:r w:rsidRPr="00DD3DED">
        <w:rPr>
          <w:rFonts w:ascii="Times New Roman" w:eastAsia="Calibri" w:hAnsi="Times New Roman" w:cs="Times New Roman"/>
          <w:lang w:val="x-none" w:eastAsia="ru-RU"/>
        </w:rPr>
        <w:t>2.3. Оставшуюся стоимость Имущества, указанного в п. 1.1 Договора, в размере (</w:t>
      </w:r>
      <w:r w:rsidRPr="00DD3DED">
        <w:rPr>
          <w:rFonts w:ascii="Times New Roman" w:eastAsia="Calibri" w:hAnsi="Times New Roman" w:cs="Times New Roman"/>
          <w:lang w:eastAsia="ru-RU"/>
        </w:rPr>
        <w:t>____</w:t>
      </w:r>
      <w:r w:rsidRPr="00DD3DED">
        <w:rPr>
          <w:rFonts w:ascii="Times New Roman" w:eastAsia="Calibri" w:hAnsi="Times New Roman" w:cs="Times New Roman"/>
          <w:lang w:val="x-none" w:eastAsia="ru-RU"/>
        </w:rPr>
        <w:t>) рублей 00 копеек, Покупатель обязан уплатить Продавцу в течение 30 (</w:t>
      </w:r>
      <w:r w:rsidRPr="00DD3DED">
        <w:rPr>
          <w:rFonts w:ascii="Times New Roman" w:eastAsia="Calibri" w:hAnsi="Times New Roman" w:cs="Times New Roman"/>
          <w:lang w:eastAsia="ru-RU"/>
        </w:rPr>
        <w:t>т</w:t>
      </w:r>
      <w:r w:rsidRPr="00DD3DED">
        <w:rPr>
          <w:rFonts w:ascii="Times New Roman" w:eastAsia="Calibri" w:hAnsi="Times New Roman" w:cs="Times New Roman"/>
          <w:lang w:val="x-none" w:eastAsia="ru-RU"/>
        </w:rPr>
        <w:t xml:space="preserve">ридцати) дней с момента подписания настоящего Договора по реквизитам: </w:t>
      </w:r>
    </w:p>
    <w:p w14:paraId="4AF301E2" w14:textId="77777777" w:rsid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x-none" w:eastAsia="ru-RU"/>
        </w:rPr>
      </w:pPr>
      <w:r w:rsidRPr="00DD3DED">
        <w:rPr>
          <w:rFonts w:ascii="Times New Roman" w:eastAsia="Calibri" w:hAnsi="Times New Roman" w:cs="Times New Roman"/>
          <w:lang w:val="x-none" w:eastAsia="ru-RU"/>
        </w:rPr>
        <w:t>Получатель: Евдокимов Алексей Александрович, счет № 40817810138046879415 в ПАО Сбербанк, к/с 30101810400000000225, БИК 044525225.</w:t>
      </w:r>
    </w:p>
    <w:p w14:paraId="486AD9B7" w14:textId="17845664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462F2E47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 с п. 2.2 Договора задатка. </w:t>
      </w:r>
    </w:p>
    <w:p w14:paraId="1B0F29BE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2FC13099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21721781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30FC7300" w14:textId="77777777" w:rsidR="00DD3DED" w:rsidRPr="00DD3DED" w:rsidRDefault="00DD3DED" w:rsidP="00DD3D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D3DED">
        <w:rPr>
          <w:rFonts w:ascii="Times New Roman" w:eastAsia="Calibri" w:hAnsi="Times New Roman" w:cs="Times New Roman"/>
          <w:b/>
          <w:lang w:eastAsia="ru-RU"/>
        </w:rPr>
        <w:lastRenderedPageBreak/>
        <w:t>3. Передача Имущества.</w:t>
      </w:r>
    </w:p>
    <w:p w14:paraId="5FD4973F" w14:textId="77777777" w:rsidR="00DD3DED" w:rsidRPr="00DD3DED" w:rsidRDefault="00DD3DED" w:rsidP="00DD3D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9BB3A54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 xml:space="preserve">3.1. Имущество передается по месту его нахождения. </w:t>
      </w:r>
    </w:p>
    <w:p w14:paraId="1EB99EAE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2093DEB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47994FDD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5F99B5EA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6E4A9AD" w14:textId="77777777" w:rsidR="00DD3DED" w:rsidRPr="00DD3DED" w:rsidRDefault="00DD3DED" w:rsidP="00DD3D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D4E1941" w14:textId="77777777" w:rsidR="00DD3DED" w:rsidRPr="00DD3DED" w:rsidRDefault="00DD3DED" w:rsidP="00DD3D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D3DED">
        <w:rPr>
          <w:rFonts w:ascii="Times New Roman" w:eastAsia="Calibri" w:hAnsi="Times New Roman" w:cs="Times New Roman"/>
          <w:b/>
          <w:lang w:eastAsia="ru-RU"/>
        </w:rPr>
        <w:t>4. Переход права собственности на Имущество.</w:t>
      </w:r>
    </w:p>
    <w:p w14:paraId="282BB06D" w14:textId="77777777" w:rsidR="00DD3DED" w:rsidRPr="00DD3DED" w:rsidRDefault="00DD3DED" w:rsidP="00DD3D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F1C08F6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4.1. Право собственности возникает у Покупателя с момента передачи Имущества по акту приема–передачи.</w:t>
      </w:r>
    </w:p>
    <w:p w14:paraId="61908428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002AD49E" w14:textId="77777777" w:rsidR="00DD3DED" w:rsidRPr="00DD3DED" w:rsidRDefault="00DD3DED" w:rsidP="00DD3D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62B5BF6" w14:textId="77777777" w:rsidR="00DD3DED" w:rsidRPr="00DD3DED" w:rsidRDefault="00DD3DED" w:rsidP="00DD3D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D3DED">
        <w:rPr>
          <w:rFonts w:ascii="Times New Roman" w:eastAsia="Calibri" w:hAnsi="Times New Roman" w:cs="Times New Roman"/>
          <w:b/>
          <w:lang w:eastAsia="ru-RU"/>
        </w:rPr>
        <w:t>5. Ответственность сторон.</w:t>
      </w:r>
    </w:p>
    <w:p w14:paraId="4873A670" w14:textId="77777777" w:rsidR="00DD3DED" w:rsidRPr="00DD3DED" w:rsidRDefault="00DD3DED" w:rsidP="00DD3D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7C4F623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7A234912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36B725C2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2B3064CF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7A983129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3BA2FB8A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7698AA88" w14:textId="77777777" w:rsidR="00DD3DED" w:rsidRPr="00DD3DED" w:rsidRDefault="00DD3DED" w:rsidP="00DD3DED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D3DED">
        <w:rPr>
          <w:rFonts w:ascii="Times New Roman" w:eastAsia="Calibri" w:hAnsi="Times New Roman" w:cs="Times New Roman"/>
          <w:b/>
          <w:lang w:eastAsia="ru-RU"/>
        </w:rPr>
        <w:t>6. Прочие условия.</w:t>
      </w:r>
    </w:p>
    <w:p w14:paraId="59D31599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в случае:</w:t>
      </w:r>
    </w:p>
    <w:p w14:paraId="11F06188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- ненадлежащего исполнения Сторонами своих обязательств;</w:t>
      </w:r>
    </w:p>
    <w:p w14:paraId="4DDA54CE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- расторжения в случаях, предусмотренных настоящим Договором и законодательством Российской Федерации;</w:t>
      </w:r>
    </w:p>
    <w:p w14:paraId="4BF437BB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- возникновения иных оснований, предусмотренных законодательством Российской Федерации.</w:t>
      </w:r>
    </w:p>
    <w:p w14:paraId="730AD30D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14F9CED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14:paraId="6643E5AB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55CECC74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lastRenderedPageBreak/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798662B1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3385175D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13DE1664" w14:textId="77777777" w:rsidR="00DD3DED" w:rsidRPr="00DD3DED" w:rsidRDefault="00DD3DED" w:rsidP="00DD3DED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D3DED">
        <w:rPr>
          <w:rFonts w:ascii="Times New Roman" w:eastAsia="Calibri" w:hAnsi="Times New Roman" w:cs="Times New Roman"/>
          <w:b/>
          <w:lang w:eastAsia="ru-RU"/>
        </w:rPr>
        <w:t>7. Заключительные положения.</w:t>
      </w:r>
    </w:p>
    <w:p w14:paraId="4A0DB85E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D3DED">
        <w:rPr>
          <w:rFonts w:ascii="Times New Roman" w:eastAsia="Calibri" w:hAnsi="Times New Roman" w:cs="Times New Roman"/>
          <w:lang w:eastAsia="ru-RU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0B66D747" w14:textId="77777777" w:rsidR="00DD3DED" w:rsidRPr="00DD3DED" w:rsidRDefault="00DD3DED" w:rsidP="00DD3D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035D6C34" w14:textId="77777777" w:rsidR="00DD3DED" w:rsidRPr="00DD3DED" w:rsidRDefault="00DD3DED" w:rsidP="00DD3D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D3DED">
        <w:rPr>
          <w:rFonts w:ascii="Times New Roman" w:eastAsia="Calibri" w:hAnsi="Times New Roman" w:cs="Times New Roman"/>
          <w:b/>
          <w:lang w:eastAsia="ru-RU"/>
        </w:rPr>
        <w:t>8. Реквизиты и подписи сторон.</w:t>
      </w:r>
    </w:p>
    <w:p w14:paraId="320CBD37" w14:textId="77777777" w:rsidR="00DD3DED" w:rsidRPr="00DD3DED" w:rsidRDefault="00DD3DED" w:rsidP="00DD3D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DD3DED" w:rsidRPr="00DD3DED" w14:paraId="42D43724" w14:textId="77777777" w:rsidTr="00DD3DED">
        <w:trPr>
          <w:gridAfter w:val="1"/>
          <w:wAfter w:w="182" w:type="dxa"/>
        </w:trPr>
        <w:tc>
          <w:tcPr>
            <w:tcW w:w="3886" w:type="dxa"/>
            <w:hideMark/>
          </w:tcPr>
          <w:p w14:paraId="2DC3B4E8" w14:textId="77777777" w:rsidR="00DD3DED" w:rsidRPr="00DD3DED" w:rsidRDefault="00DD3DED" w:rsidP="00DD3DE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3DED">
              <w:rPr>
                <w:rFonts w:ascii="Times New Roman" w:eastAsia="Calibri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47FFFE86" w14:textId="77777777" w:rsidR="00DD3DED" w:rsidRPr="00DD3DED" w:rsidRDefault="00DD3DED" w:rsidP="00DD3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3DED">
              <w:rPr>
                <w:rFonts w:ascii="Times New Roman" w:eastAsia="Calibri" w:hAnsi="Times New Roman" w:cs="Times New Roman"/>
                <w:b/>
              </w:rPr>
              <w:t>Претендент</w:t>
            </w:r>
          </w:p>
        </w:tc>
      </w:tr>
      <w:tr w:rsidR="00DD3DED" w:rsidRPr="00DD3DED" w14:paraId="51843F9A" w14:textId="77777777" w:rsidTr="00DD3DE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3F76" w14:textId="77777777" w:rsidR="00DD3DED" w:rsidRPr="00DD3DED" w:rsidRDefault="00DD3DED" w:rsidP="00DD3DED">
            <w:pPr>
              <w:autoSpaceDE w:val="0"/>
              <w:autoSpaceDN w:val="0"/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D3DED">
              <w:rPr>
                <w:rFonts w:ascii="Times New Roman" w:eastAsia="Calibri" w:hAnsi="Times New Roman" w:cs="Times New Roman"/>
              </w:rPr>
              <w:t>Финансовый управляющий Холостова М.В.</w:t>
            </w:r>
          </w:p>
          <w:p w14:paraId="55137479" w14:textId="1B73C467" w:rsidR="00DD3DED" w:rsidRPr="00DD3DED" w:rsidRDefault="00DD3DED" w:rsidP="00DD3DE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D3DED">
              <w:rPr>
                <w:rFonts w:ascii="Times New Roman" w:eastAsia="Calibri" w:hAnsi="Times New Roman" w:cs="Times New Roman"/>
              </w:rPr>
              <w:t>Должник: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D3DED">
              <w:rPr>
                <w:rFonts w:ascii="Times New Roman" w:eastAsia="Calibri" w:hAnsi="Times New Roman" w:cs="Times New Roman"/>
              </w:rPr>
              <w:t>Евдокимов Алексей Александрович (д.р./м.р.: 21.01.1979, г. Москва, СНИЛС 041860298 48, ИНН 770105109785, адрес: 115598, г. Москва, ул. Загорьевская, д. 23, корп. 1, кв. 135)</w:t>
            </w:r>
          </w:p>
          <w:p w14:paraId="6668214B" w14:textId="77777777" w:rsidR="00DD3DED" w:rsidRPr="00DD3DED" w:rsidRDefault="00DD3DED" w:rsidP="00DD3DE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FC365DB" w14:textId="050131E6" w:rsidR="00DD3DED" w:rsidRPr="00DD3DED" w:rsidRDefault="00DD3DED" w:rsidP="00DD3DE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D3DED">
              <w:rPr>
                <w:rFonts w:ascii="Times New Roman" w:eastAsia="Calibri" w:hAnsi="Times New Roman" w:cs="Times New Roman"/>
              </w:rPr>
              <w:t>Получатель: Евдокимов Алексей Александрович, счет № 40817810138046879415 в ПАО Сбербанк, к/с 30101810400000000225, БИК 044525225.</w:t>
            </w:r>
          </w:p>
          <w:p w14:paraId="36277EA4" w14:textId="77777777" w:rsidR="00DD3DED" w:rsidRPr="00DD3DED" w:rsidRDefault="00DD3DED" w:rsidP="00DD3DE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4322BA0" w14:textId="77777777" w:rsidR="00DD3DED" w:rsidRPr="00DD3DED" w:rsidRDefault="00DD3DED" w:rsidP="00DD3DE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3C06EFE" w14:textId="77777777" w:rsidR="00DD3DED" w:rsidRPr="00DD3DED" w:rsidRDefault="00DD3DED" w:rsidP="00DD3DED">
            <w:pPr>
              <w:autoSpaceDE w:val="0"/>
              <w:autoSpaceDN w:val="0"/>
              <w:spacing w:after="24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DD3DED">
              <w:rPr>
                <w:rFonts w:ascii="Times New Roman" w:eastAsia="Calibri" w:hAnsi="Times New Roman" w:cs="Times New Roman"/>
              </w:rPr>
              <w:t xml:space="preserve"> </w:t>
            </w:r>
            <w:r w:rsidRPr="00DD3DE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__________________________/ </w:t>
            </w:r>
            <w:r w:rsidRPr="00DD3DED">
              <w:rPr>
                <w:rFonts w:ascii="Times New Roman" w:eastAsia="Calibri" w:hAnsi="Times New Roman" w:cs="Times New Roman"/>
              </w:rPr>
              <w:t>Холостова М.В.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641" w14:textId="77777777" w:rsidR="00DD3DED" w:rsidRPr="00DD3DED" w:rsidRDefault="00DD3DED" w:rsidP="00DD3DE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988D7AD" w14:textId="77777777" w:rsidR="00DD3DED" w:rsidRPr="00DD3DED" w:rsidRDefault="00DD3DED" w:rsidP="00DD3DE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71C6F4CA" w14:textId="77777777" w:rsidR="00DD3DED" w:rsidRPr="00DD3DED" w:rsidRDefault="00DD3DED" w:rsidP="00DD3DED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14:paraId="78A9EDA1" w14:textId="77777777" w:rsidR="00DD3DED" w:rsidRPr="00DD3DED" w:rsidRDefault="00DD3DED" w:rsidP="00DD3DED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14:paraId="2A0E2A42" w14:textId="77777777" w:rsidR="00DD3DED" w:rsidRPr="00DD3DED" w:rsidRDefault="00DD3DED" w:rsidP="00DD3DED">
      <w:pPr>
        <w:spacing w:after="200" w:line="276" w:lineRule="auto"/>
        <w:rPr>
          <w:rFonts w:ascii="Times New Roman" w:eastAsia="Calibri" w:hAnsi="Times New Roman" w:cs="Times New Roman"/>
          <w:lang w:eastAsia="ru-RU"/>
        </w:rPr>
      </w:pPr>
    </w:p>
    <w:p w14:paraId="481104E6" w14:textId="77777777" w:rsidR="00271CB3" w:rsidRDefault="00B2553F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DB"/>
    <w:rsid w:val="00B2553F"/>
    <w:rsid w:val="00B97953"/>
    <w:rsid w:val="00DD3DED"/>
    <w:rsid w:val="00F523DB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E7AF"/>
  <w15:chartTrackingRefBased/>
  <w15:docId w15:val="{CE83747E-4EF4-408C-B5C0-97A912C6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3</cp:revision>
  <dcterms:created xsi:type="dcterms:W3CDTF">2021-03-09T08:45:00Z</dcterms:created>
  <dcterms:modified xsi:type="dcterms:W3CDTF">2021-05-21T07:19:00Z</dcterms:modified>
</cp:coreProperties>
</file>