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AF3" w:rsidRPr="00EC45B9" w:rsidRDefault="00041AF3" w:rsidP="00041AF3">
      <w:pPr>
        <w:pStyle w:val="1"/>
        <w:keepLines w:val="0"/>
        <w:tabs>
          <w:tab w:val="left" w:pos="6424"/>
        </w:tabs>
        <w:spacing w:before="0"/>
        <w:ind w:left="792" w:hanging="360"/>
        <w:jc w:val="center"/>
        <w:rPr>
          <w:rFonts w:ascii="Times New Roman" w:eastAsia="MS Mincho" w:hAnsi="Times New Roman"/>
          <w:color w:val="17365D"/>
          <w:kern w:val="32"/>
          <w:szCs w:val="24"/>
          <w:lang w:eastAsia="x-none"/>
        </w:rPr>
      </w:pPr>
      <w:bookmarkStart w:id="0" w:name="_Toc40202782"/>
      <w:r w:rsidRPr="00EC45B9">
        <w:rPr>
          <w:rFonts w:ascii="Times New Roman" w:eastAsia="MS Mincho" w:hAnsi="Times New Roman"/>
          <w:color w:val="17365D"/>
          <w:kern w:val="32"/>
          <w:szCs w:val="24"/>
          <w:lang w:val="x-none" w:eastAsia="x-none"/>
        </w:rPr>
        <w:t>ИЗВЕЩЕНИЕ О ЗАКУПКЕ</w:t>
      </w:r>
      <w:bookmarkEnd w:id="0"/>
    </w:p>
    <w:p w:rsidR="00041AF3" w:rsidRPr="00EC45B9" w:rsidRDefault="00041AF3" w:rsidP="00041AF3">
      <w:pPr>
        <w:rPr>
          <w:rFonts w:eastAsia="MS Mincho"/>
          <w:sz w:val="10"/>
          <w:szCs w:val="10"/>
          <w:lang w:eastAsia="x-none"/>
        </w:rPr>
      </w:pPr>
    </w:p>
    <w:p w:rsidR="00041AF3" w:rsidRPr="00EC45B9" w:rsidRDefault="00806A41" w:rsidP="000C45E1">
      <w:pPr>
        <w:tabs>
          <w:tab w:val="left" w:pos="-284"/>
        </w:tabs>
        <w:spacing w:line="240" w:lineRule="exact"/>
        <w:ind w:left="-284"/>
        <w:jc w:val="both"/>
      </w:pPr>
      <w:r w:rsidRPr="00806A41">
        <w:rPr>
          <w:bCs/>
          <w:color w:val="000000"/>
        </w:rPr>
        <w:t>Общество с ограниченной ответственностью «Возобновляемые источники энергии» (ООО «ВИЭ»</w:t>
      </w:r>
      <w:r w:rsidR="00041AF3" w:rsidRPr="001C2363">
        <w:t xml:space="preserve">, Заказчик) </w:t>
      </w:r>
      <w:r w:rsidR="00041AF3" w:rsidRPr="00EC45B9">
        <w:t xml:space="preserve">объявляет о проведении закупки способом - </w:t>
      </w:r>
      <w:r w:rsidR="00041AF3">
        <w:t>Запрос</w:t>
      </w:r>
      <w:r w:rsidR="00041AF3" w:rsidRPr="00EC45B9">
        <w:t xml:space="preserve"> предложений в электронной форме на право заключения договора на </w:t>
      </w:r>
      <w:r w:rsidR="00041AF3" w:rsidRPr="002C36A8">
        <w:t xml:space="preserve">оказание </w:t>
      </w:r>
      <w:r w:rsidR="00712462">
        <w:t>охранных услуг</w:t>
      </w:r>
      <w:r w:rsidR="001C2363" w:rsidRPr="001C2363">
        <w:t xml:space="preserve"> </w:t>
      </w:r>
      <w:r w:rsidR="00817A4C">
        <w:t xml:space="preserve">Северской </w:t>
      </w:r>
      <w:r w:rsidR="001C2363" w:rsidRPr="001C2363">
        <w:t>СЭС</w:t>
      </w:r>
      <w:r w:rsidR="00041AF3">
        <w:t xml:space="preserve"> </w:t>
      </w:r>
      <w:r w:rsidR="00041AF3" w:rsidRPr="00EC45B9">
        <w:t xml:space="preserve">(далее </w:t>
      </w:r>
      <w:r w:rsidR="00041AF3">
        <w:t>также</w:t>
      </w:r>
      <w:r w:rsidR="00041AF3" w:rsidRPr="00EC45B9">
        <w:t xml:space="preserve"> – </w:t>
      </w:r>
      <w:r w:rsidR="00041AF3">
        <w:t>Запрос</w:t>
      </w:r>
      <w:r w:rsidR="00041AF3" w:rsidRPr="00EC45B9">
        <w:t xml:space="preserve"> предложений, закупка):</w:t>
      </w:r>
    </w:p>
    <w:tbl>
      <w:tblPr>
        <w:tblW w:w="966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6975"/>
      </w:tblGrid>
      <w:tr w:rsidR="00041AF3" w:rsidRPr="00817A4C" w:rsidTr="00041AF3">
        <w:trPr>
          <w:trHeight w:val="897"/>
        </w:trPr>
        <w:tc>
          <w:tcPr>
            <w:tcW w:w="269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041AF3" w:rsidRPr="00EC45B9" w:rsidRDefault="00041AF3" w:rsidP="00C55E4D">
            <w:pPr>
              <w:pStyle w:val="Default"/>
              <w:rPr>
                <w:b/>
                <w:iCs/>
              </w:rPr>
            </w:pPr>
            <w:r w:rsidRPr="00EC45B9">
              <w:rPr>
                <w:b/>
                <w:bCs/>
              </w:rPr>
              <w:t xml:space="preserve">Фирменное наименование, место нахождения, почтовый адрес, адрес электронной почты, номер контактного телефона Заказчика (филиала Заказчика) </w:t>
            </w:r>
          </w:p>
        </w:tc>
        <w:tc>
          <w:tcPr>
            <w:tcW w:w="69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1AF3" w:rsidRDefault="00806A41" w:rsidP="00C55E4D">
            <w:pPr>
              <w:pStyle w:val="Default"/>
              <w:jc w:val="both"/>
              <w:rPr>
                <w:bCs/>
              </w:rPr>
            </w:pPr>
            <w:r w:rsidRPr="00806A41">
              <w:rPr>
                <w:bCs/>
              </w:rPr>
              <w:t>Общество с ограниченной ответственностью «Возобновляемые источники энергии» (ООО «ВИЭ»</w:t>
            </w:r>
            <w:r>
              <w:rPr>
                <w:bCs/>
              </w:rPr>
              <w:t>)</w:t>
            </w:r>
          </w:p>
          <w:p w:rsidR="00806A41" w:rsidRDefault="00806A41" w:rsidP="00C55E4D">
            <w:pPr>
              <w:pStyle w:val="Default"/>
              <w:jc w:val="both"/>
              <w:rPr>
                <w:bCs/>
              </w:rPr>
            </w:pPr>
          </w:p>
          <w:p w:rsidR="00806A41" w:rsidRPr="00D9249D" w:rsidRDefault="00806A41" w:rsidP="00C55E4D">
            <w:pPr>
              <w:pStyle w:val="Default"/>
              <w:jc w:val="both"/>
              <w:rPr>
                <w:bCs/>
              </w:rPr>
            </w:pPr>
          </w:p>
          <w:p w:rsidR="00004340" w:rsidRDefault="00021417" w:rsidP="00806A41">
            <w:pPr>
              <w:rPr>
                <w:rFonts w:eastAsia="Calibri"/>
                <w:bCs/>
                <w:color w:val="000000"/>
                <w:lang w:eastAsia="en-US"/>
              </w:rPr>
            </w:pPr>
            <w:r>
              <w:t>Юридический адрес:</w:t>
            </w:r>
            <w:r w:rsidR="00041AF3" w:rsidRPr="00DF1F7C">
              <w:rPr>
                <w:rFonts w:eastAsia="Calibri"/>
                <w:bCs/>
                <w:color w:val="000000"/>
                <w:lang w:eastAsia="en-US"/>
              </w:rPr>
              <w:t xml:space="preserve"> </w:t>
            </w:r>
            <w:r w:rsidR="00817A4C" w:rsidRPr="00817A4C">
              <w:rPr>
                <w:rFonts w:eastAsia="Calibri"/>
                <w:bCs/>
                <w:color w:val="000000"/>
                <w:lang w:eastAsia="en-US"/>
              </w:rPr>
              <w:t xml:space="preserve">место нахождения: 352500, Краснодарский край, </w:t>
            </w:r>
            <w:proofErr w:type="spellStart"/>
            <w:r w:rsidR="00817A4C" w:rsidRPr="00817A4C">
              <w:rPr>
                <w:rFonts w:eastAsia="Calibri"/>
                <w:bCs/>
                <w:color w:val="000000"/>
                <w:lang w:eastAsia="en-US"/>
              </w:rPr>
              <w:t>м.р</w:t>
            </w:r>
            <w:proofErr w:type="spellEnd"/>
            <w:r w:rsidR="00817A4C" w:rsidRPr="00817A4C">
              <w:rPr>
                <w:rFonts w:eastAsia="Calibri"/>
                <w:bCs/>
                <w:color w:val="000000"/>
                <w:lang w:eastAsia="en-US"/>
              </w:rPr>
              <w:t xml:space="preserve">-н </w:t>
            </w:r>
            <w:proofErr w:type="spellStart"/>
            <w:r w:rsidR="00817A4C" w:rsidRPr="00817A4C">
              <w:rPr>
                <w:rFonts w:eastAsia="Calibri"/>
                <w:bCs/>
                <w:color w:val="000000"/>
                <w:lang w:eastAsia="en-US"/>
              </w:rPr>
              <w:t>Лабинский</w:t>
            </w:r>
            <w:proofErr w:type="spellEnd"/>
            <w:r w:rsidR="00817A4C" w:rsidRPr="00817A4C">
              <w:rPr>
                <w:rFonts w:eastAsia="Calibri"/>
                <w:bCs/>
                <w:color w:val="000000"/>
                <w:lang w:eastAsia="en-US"/>
              </w:rPr>
              <w:t xml:space="preserve">, </w:t>
            </w:r>
            <w:proofErr w:type="spellStart"/>
            <w:r w:rsidR="00817A4C" w:rsidRPr="00817A4C">
              <w:rPr>
                <w:rFonts w:eastAsia="Calibri"/>
                <w:bCs/>
                <w:color w:val="000000"/>
                <w:lang w:eastAsia="en-US"/>
              </w:rPr>
              <w:t>г.п</w:t>
            </w:r>
            <w:proofErr w:type="spellEnd"/>
            <w:r w:rsidR="00817A4C" w:rsidRPr="00817A4C">
              <w:rPr>
                <w:rFonts w:eastAsia="Calibri"/>
                <w:bCs/>
                <w:color w:val="000000"/>
                <w:lang w:eastAsia="en-US"/>
              </w:rPr>
              <w:t xml:space="preserve">. городское поселение </w:t>
            </w:r>
            <w:proofErr w:type="spellStart"/>
            <w:r w:rsidR="00817A4C" w:rsidRPr="00817A4C">
              <w:rPr>
                <w:rFonts w:eastAsia="Calibri"/>
                <w:bCs/>
                <w:color w:val="000000"/>
                <w:lang w:eastAsia="en-US"/>
              </w:rPr>
              <w:t>Лабинское</w:t>
            </w:r>
            <w:proofErr w:type="spellEnd"/>
            <w:r w:rsidR="00817A4C" w:rsidRPr="00817A4C">
              <w:rPr>
                <w:rFonts w:eastAsia="Calibri"/>
                <w:bCs/>
                <w:color w:val="000000"/>
                <w:lang w:eastAsia="en-US"/>
              </w:rPr>
              <w:t xml:space="preserve">, г Лабинск, </w:t>
            </w:r>
            <w:proofErr w:type="spellStart"/>
            <w:r w:rsidR="00817A4C" w:rsidRPr="00817A4C">
              <w:rPr>
                <w:rFonts w:eastAsia="Calibri"/>
                <w:bCs/>
                <w:color w:val="000000"/>
                <w:lang w:eastAsia="en-US"/>
              </w:rPr>
              <w:t>ул</w:t>
            </w:r>
            <w:proofErr w:type="spellEnd"/>
            <w:r w:rsidR="00817A4C" w:rsidRPr="00817A4C">
              <w:rPr>
                <w:rFonts w:eastAsia="Calibri"/>
                <w:bCs/>
                <w:color w:val="000000"/>
                <w:lang w:eastAsia="en-US"/>
              </w:rPr>
              <w:t xml:space="preserve"> Пушкина, д. 62, </w:t>
            </w:r>
            <w:proofErr w:type="spellStart"/>
            <w:r w:rsidR="00817A4C" w:rsidRPr="00817A4C">
              <w:rPr>
                <w:rFonts w:eastAsia="Calibri"/>
                <w:bCs/>
                <w:color w:val="000000"/>
                <w:lang w:eastAsia="en-US"/>
              </w:rPr>
              <w:t>помещ</w:t>
            </w:r>
            <w:proofErr w:type="spellEnd"/>
            <w:r w:rsidR="00817A4C" w:rsidRPr="00817A4C">
              <w:rPr>
                <w:rFonts w:eastAsia="Calibri"/>
                <w:bCs/>
                <w:color w:val="000000"/>
                <w:lang w:eastAsia="en-US"/>
              </w:rPr>
              <w:t>. 203</w:t>
            </w:r>
          </w:p>
          <w:p w:rsidR="00846311" w:rsidRPr="00DF1F7C" w:rsidRDefault="00846311" w:rsidP="00806A41">
            <w:pPr>
              <w:rPr>
                <w:rFonts w:eastAsia="Calibri"/>
                <w:bCs/>
                <w:color w:val="000000"/>
                <w:lang w:eastAsia="en-US"/>
              </w:rPr>
            </w:pPr>
          </w:p>
          <w:p w:rsidR="00021417" w:rsidRDefault="00021417" w:rsidP="00C55E4D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Почтовый адрес</w:t>
            </w:r>
            <w:r w:rsidRPr="00DF1F7C">
              <w:rPr>
                <w:bCs/>
              </w:rPr>
              <w:t>:</w:t>
            </w:r>
            <w:r w:rsidR="00041AF3" w:rsidRPr="00DF1F7C">
              <w:rPr>
                <w:bCs/>
              </w:rPr>
              <w:t xml:space="preserve"> </w:t>
            </w:r>
            <w:r w:rsidRPr="00021417">
              <w:rPr>
                <w:bCs/>
              </w:rPr>
              <w:t xml:space="preserve">117342, г. Москва, ул. Профсоюзная, дом.65, корп.1, 20 этаж </w:t>
            </w:r>
          </w:p>
          <w:p w:rsidR="00021417" w:rsidRDefault="00021417" w:rsidP="00C55E4D">
            <w:pPr>
              <w:pStyle w:val="Default"/>
              <w:jc w:val="both"/>
              <w:rPr>
                <w:bCs/>
              </w:rPr>
            </w:pPr>
          </w:p>
          <w:p w:rsidR="00041AF3" w:rsidRDefault="00041AF3" w:rsidP="00C55E4D">
            <w:pPr>
              <w:pStyle w:val="Default"/>
              <w:jc w:val="both"/>
              <w:rPr>
                <w:bCs/>
              </w:rPr>
            </w:pPr>
            <w:r w:rsidRPr="00D9249D">
              <w:rPr>
                <w:bCs/>
              </w:rPr>
              <w:t xml:space="preserve">Ответственное лицо Заказчика по организационным вопросам проведения </w:t>
            </w:r>
            <w:r>
              <w:rPr>
                <w:bCs/>
              </w:rPr>
              <w:t>о</w:t>
            </w:r>
            <w:r w:rsidRPr="00D9249D">
              <w:rPr>
                <w:bCs/>
              </w:rPr>
              <w:t>ткрытого запроса предложений:</w:t>
            </w:r>
          </w:p>
          <w:p w:rsidR="00041AF3" w:rsidRPr="00D9249D" w:rsidRDefault="00041AF3" w:rsidP="00C55E4D">
            <w:pPr>
              <w:pStyle w:val="Default"/>
              <w:jc w:val="both"/>
              <w:rPr>
                <w:bCs/>
              </w:rPr>
            </w:pPr>
          </w:p>
          <w:p w:rsidR="00041AF3" w:rsidRPr="00E7157C" w:rsidRDefault="00021417" w:rsidP="00C55E4D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Олейник Владислав Александрович</w:t>
            </w:r>
          </w:p>
          <w:p w:rsidR="00041AF3" w:rsidRPr="00E7157C" w:rsidRDefault="00041AF3" w:rsidP="00C55E4D">
            <w:pPr>
              <w:pStyle w:val="Default"/>
              <w:jc w:val="both"/>
              <w:rPr>
                <w:bCs/>
              </w:rPr>
            </w:pPr>
            <w:r w:rsidRPr="00E7157C">
              <w:rPr>
                <w:bCs/>
              </w:rPr>
              <w:t xml:space="preserve">тел. </w:t>
            </w:r>
            <w:r w:rsidR="00846311">
              <w:rPr>
                <w:bCs/>
              </w:rPr>
              <w:t>+7 (495) 933-06-03 (доб. 1225)</w:t>
            </w:r>
          </w:p>
          <w:p w:rsidR="00041AF3" w:rsidRPr="001C2363" w:rsidRDefault="00041AF3" w:rsidP="00C55E4D">
            <w:pPr>
              <w:pStyle w:val="Default"/>
              <w:jc w:val="both"/>
              <w:rPr>
                <w:bCs/>
                <w:lang w:val="en-US"/>
              </w:rPr>
            </w:pPr>
            <w:r w:rsidRPr="00E7157C">
              <w:rPr>
                <w:bCs/>
                <w:lang w:val="en-US"/>
              </w:rPr>
              <w:t>e</w:t>
            </w:r>
            <w:r w:rsidRPr="001C2363">
              <w:rPr>
                <w:bCs/>
                <w:lang w:val="en-US"/>
              </w:rPr>
              <w:t>-</w:t>
            </w:r>
            <w:r w:rsidRPr="00E7157C">
              <w:rPr>
                <w:bCs/>
                <w:lang w:val="en-US"/>
              </w:rPr>
              <w:t>mail</w:t>
            </w:r>
            <w:r w:rsidRPr="001C2363">
              <w:rPr>
                <w:bCs/>
                <w:lang w:val="en-US"/>
              </w:rPr>
              <w:t xml:space="preserve">: </w:t>
            </w:r>
            <w:r w:rsidR="001C2363" w:rsidRPr="001C2363">
              <w:rPr>
                <w:lang w:val="en-US"/>
              </w:rPr>
              <w:t>V.Oleynik@hevelsolar.com</w:t>
            </w:r>
          </w:p>
          <w:p w:rsidR="00041AF3" w:rsidRPr="001C2363" w:rsidRDefault="00041AF3" w:rsidP="00C55E4D">
            <w:pPr>
              <w:pStyle w:val="Default"/>
              <w:jc w:val="both"/>
              <w:rPr>
                <w:bCs/>
                <w:lang w:val="en-US"/>
              </w:rPr>
            </w:pPr>
          </w:p>
          <w:p w:rsidR="00041AF3" w:rsidRPr="00806A41" w:rsidRDefault="00041AF3" w:rsidP="00C55E4D">
            <w:pPr>
              <w:pStyle w:val="Default"/>
              <w:jc w:val="both"/>
              <w:rPr>
                <w:iCs/>
                <w:lang w:val="en-US"/>
              </w:rPr>
            </w:pPr>
          </w:p>
        </w:tc>
      </w:tr>
      <w:tr w:rsidR="00041AF3" w:rsidRPr="00EC45B9" w:rsidTr="00041AF3">
        <w:trPr>
          <w:trHeight w:val="897"/>
        </w:trPr>
        <w:tc>
          <w:tcPr>
            <w:tcW w:w="269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041AF3" w:rsidRPr="00EC45B9" w:rsidRDefault="00041AF3" w:rsidP="00C55E4D">
            <w:pPr>
              <w:pStyle w:val="Default"/>
              <w:rPr>
                <w:b/>
                <w:bCs/>
              </w:rPr>
            </w:pPr>
            <w:r w:rsidRPr="00EC45B9">
              <w:rPr>
                <w:b/>
                <w:bCs/>
              </w:rPr>
              <w:t>Особенности участия в закупке Субъектов МСП</w:t>
            </w:r>
          </w:p>
        </w:tc>
        <w:tc>
          <w:tcPr>
            <w:tcW w:w="69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1AF3" w:rsidRPr="00EC45B9" w:rsidRDefault="00041AF3" w:rsidP="00C55E4D">
            <w:pPr>
              <w:pStyle w:val="Default"/>
              <w:jc w:val="both"/>
              <w:rPr>
                <w:bCs/>
              </w:rPr>
            </w:pPr>
            <w:r w:rsidRPr="00EC45B9">
              <w:rPr>
                <w:bCs/>
              </w:rPr>
              <w:t>Не установлены</w:t>
            </w:r>
          </w:p>
        </w:tc>
      </w:tr>
      <w:tr w:rsidR="00041AF3" w:rsidRPr="00EC45B9" w:rsidTr="00041AF3">
        <w:trPr>
          <w:trHeight w:val="2028"/>
        </w:trPr>
        <w:tc>
          <w:tcPr>
            <w:tcW w:w="2694" w:type="dxa"/>
            <w:shd w:val="clear" w:color="auto" w:fill="F2F2F2"/>
            <w:vAlign w:val="center"/>
          </w:tcPr>
          <w:p w:rsidR="00041AF3" w:rsidRPr="00EC45B9" w:rsidRDefault="00041AF3" w:rsidP="00C55E4D">
            <w:pPr>
              <w:pStyle w:val="Default"/>
              <w:rPr>
                <w:b/>
                <w:iCs/>
              </w:rPr>
            </w:pPr>
            <w:r w:rsidRPr="00EC45B9">
              <w:rPr>
                <w:b/>
                <w:iCs/>
              </w:rPr>
              <w:t>Предмет договора,</w:t>
            </w:r>
            <w:r w:rsidRPr="00EC45B9">
              <w:rPr>
                <w:rFonts w:eastAsia="Times New Roman"/>
                <w:color w:val="auto"/>
                <w:lang w:eastAsia="ru-RU"/>
              </w:rPr>
              <w:t xml:space="preserve"> </w:t>
            </w:r>
            <w:r w:rsidRPr="00EC45B9">
              <w:rPr>
                <w:b/>
                <w:iCs/>
              </w:rPr>
              <w:t>количество поставляемого товара, объём выполняемых работ, оказываемых услуг</w:t>
            </w:r>
          </w:p>
        </w:tc>
        <w:tc>
          <w:tcPr>
            <w:tcW w:w="6975" w:type="dxa"/>
            <w:shd w:val="clear" w:color="auto" w:fill="auto"/>
            <w:vAlign w:val="center"/>
          </w:tcPr>
          <w:p w:rsidR="00041AF3" w:rsidRPr="00EC45B9" w:rsidRDefault="00041AF3" w:rsidP="00C55E4D">
            <w:pPr>
              <w:pStyle w:val="Default"/>
              <w:jc w:val="both"/>
              <w:rPr>
                <w:b/>
                <w:iCs/>
              </w:rPr>
            </w:pPr>
            <w:r w:rsidRPr="00EC45B9">
              <w:rPr>
                <w:b/>
                <w:iCs/>
              </w:rPr>
              <w:t>Лот № 1</w:t>
            </w:r>
          </w:p>
          <w:p w:rsidR="00041AF3" w:rsidRDefault="00041AF3" w:rsidP="00C55E4D">
            <w:pPr>
              <w:pStyle w:val="Default"/>
              <w:jc w:val="both"/>
              <w:rPr>
                <w:iCs/>
              </w:rPr>
            </w:pPr>
            <w:r w:rsidRPr="00EC45B9">
              <w:rPr>
                <w:iCs/>
              </w:rPr>
              <w:t>Право на заключение следующего договора:</w:t>
            </w:r>
          </w:p>
          <w:p w:rsidR="00041AF3" w:rsidRDefault="001C2363" w:rsidP="00C55E4D">
            <w:pPr>
              <w:pStyle w:val="Default"/>
              <w:jc w:val="both"/>
              <w:rPr>
                <w:iCs/>
              </w:rPr>
            </w:pPr>
            <w:r w:rsidRPr="002C36A8">
              <w:t xml:space="preserve">оказание </w:t>
            </w:r>
            <w:r w:rsidR="00817A4C">
              <w:t>охранных услуг Северской</w:t>
            </w:r>
            <w:r w:rsidRPr="001C2363">
              <w:t xml:space="preserve"> СЭС</w:t>
            </w:r>
            <w:r w:rsidRPr="00EC45B9">
              <w:rPr>
                <w:iCs/>
              </w:rPr>
              <w:t xml:space="preserve"> </w:t>
            </w:r>
          </w:p>
          <w:p w:rsidR="001C2363" w:rsidRPr="00EC45B9" w:rsidRDefault="001C2363" w:rsidP="00C55E4D">
            <w:pPr>
              <w:pStyle w:val="Default"/>
              <w:jc w:val="both"/>
              <w:rPr>
                <w:iCs/>
              </w:rPr>
            </w:pPr>
          </w:p>
          <w:p w:rsidR="00041AF3" w:rsidRPr="00EC45B9" w:rsidRDefault="00041AF3" w:rsidP="001C2363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EC45B9">
              <w:rPr>
                <w:rFonts w:eastAsia="Calibri"/>
              </w:rPr>
              <w:t xml:space="preserve">Количество поставляемого товара, объем выполняемых работ, оказываемых услуг, </w:t>
            </w:r>
            <w:r>
              <w:rPr>
                <w:rFonts w:eastAsia="Calibri"/>
              </w:rPr>
              <w:t xml:space="preserve">а также описание предмета закупки в соответствии с частью 6.1 статьи 3 Федерального закона № 223-ФЗ </w:t>
            </w:r>
            <w:r w:rsidRPr="00EC45B9">
              <w:rPr>
                <w:rFonts w:eastAsia="Calibri"/>
              </w:rPr>
              <w:t>о</w:t>
            </w:r>
            <w:r w:rsidRPr="00EC45B9">
              <w:rPr>
                <w:iCs/>
              </w:rPr>
              <w:t xml:space="preserve">пределены </w:t>
            </w:r>
            <w:r w:rsidRPr="001C2363">
              <w:rPr>
                <w:rFonts w:eastAsia="Calibri"/>
              </w:rPr>
              <w:t xml:space="preserve">в </w:t>
            </w:r>
            <w:r w:rsidR="001C2363" w:rsidRPr="001C2363">
              <w:rPr>
                <w:rFonts w:eastAsia="Calibri"/>
              </w:rPr>
              <w:t xml:space="preserve">приложении 2 </w:t>
            </w:r>
            <w:hyperlink w:anchor="_РАЗДЕЛ_IV._Техническое" w:history="1">
              <w:r w:rsidRPr="001C2363">
                <w:rPr>
                  <w:rFonts w:eastAsia="Calibri"/>
                </w:rPr>
                <w:t>«Техническо</w:t>
              </w:r>
              <w:r w:rsidR="001C2363" w:rsidRPr="001C2363">
                <w:rPr>
                  <w:rFonts w:eastAsia="Calibri"/>
                </w:rPr>
                <w:t>е задание</w:t>
              </w:r>
              <w:r w:rsidRPr="001C2363">
                <w:rPr>
                  <w:rFonts w:eastAsia="Calibri"/>
                </w:rPr>
                <w:t>»</w:t>
              </w:r>
            </w:hyperlink>
            <w:r w:rsidRPr="001C2363">
              <w:rPr>
                <w:rFonts w:eastAsia="Calibri"/>
              </w:rPr>
              <w:t xml:space="preserve"> Документации о закупке</w:t>
            </w:r>
            <w:r w:rsidR="001C2363">
              <w:rPr>
                <w:rFonts w:eastAsia="Calibri"/>
              </w:rPr>
              <w:t>.</w:t>
            </w:r>
          </w:p>
        </w:tc>
      </w:tr>
      <w:tr w:rsidR="00041AF3" w:rsidRPr="00EC45B9" w:rsidTr="00041AF3">
        <w:trPr>
          <w:trHeight w:val="1299"/>
        </w:trPr>
        <w:tc>
          <w:tcPr>
            <w:tcW w:w="2694" w:type="dxa"/>
            <w:tcBorders>
              <w:top w:val="nil"/>
              <w:bottom w:val="single" w:sz="4" w:space="0" w:color="auto"/>
            </w:tcBorders>
            <w:shd w:val="clear" w:color="auto" w:fill="F2F2F2"/>
            <w:vAlign w:val="center"/>
          </w:tcPr>
          <w:p w:rsidR="00041AF3" w:rsidRPr="00EC45B9" w:rsidRDefault="00041AF3" w:rsidP="00C55E4D">
            <w:pPr>
              <w:pStyle w:val="Default"/>
              <w:rPr>
                <w:b/>
                <w:iCs/>
              </w:rPr>
            </w:pPr>
            <w:r w:rsidRPr="00EC45B9">
              <w:rPr>
                <w:b/>
                <w:bCs/>
              </w:rPr>
              <w:t>Место поставки товара, выполнения работ</w:t>
            </w:r>
            <w:r>
              <w:rPr>
                <w:b/>
                <w:bCs/>
              </w:rPr>
              <w:t>ы</w:t>
            </w:r>
            <w:r w:rsidRPr="00EC45B9">
              <w:rPr>
                <w:b/>
                <w:bCs/>
              </w:rPr>
              <w:t>, оказания услуг</w:t>
            </w:r>
            <w:r>
              <w:rPr>
                <w:b/>
                <w:bCs/>
              </w:rPr>
              <w:t>и</w:t>
            </w:r>
          </w:p>
        </w:tc>
        <w:tc>
          <w:tcPr>
            <w:tcW w:w="697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41AF3" w:rsidRPr="00EC45B9" w:rsidRDefault="00041AF3" w:rsidP="00C55E4D">
            <w:pPr>
              <w:pStyle w:val="Default"/>
              <w:jc w:val="both"/>
              <w:rPr>
                <w:iCs/>
              </w:rPr>
            </w:pPr>
            <w:r w:rsidRPr="005A4780">
              <w:rPr>
                <w:iCs/>
              </w:rPr>
              <w:t>Место поставки</w:t>
            </w:r>
            <w:r w:rsidRPr="00EC45B9">
              <w:rPr>
                <w:iCs/>
              </w:rPr>
              <w:t xml:space="preserve"> товара, выполнения работ</w:t>
            </w:r>
            <w:r>
              <w:rPr>
                <w:iCs/>
              </w:rPr>
              <w:t>ы</w:t>
            </w:r>
            <w:r w:rsidRPr="00EC45B9">
              <w:rPr>
                <w:iCs/>
              </w:rPr>
              <w:t>, оказания услуг</w:t>
            </w:r>
            <w:r>
              <w:rPr>
                <w:iCs/>
              </w:rPr>
              <w:t>и</w:t>
            </w:r>
            <w:r w:rsidRPr="00EC45B9">
              <w:rPr>
                <w:iCs/>
              </w:rPr>
              <w:t xml:space="preserve"> определя</w:t>
            </w:r>
            <w:r>
              <w:rPr>
                <w:iCs/>
              </w:rPr>
              <w:t>е</w:t>
            </w:r>
            <w:r w:rsidRPr="00EC45B9">
              <w:rPr>
                <w:iCs/>
              </w:rPr>
              <w:t>тся в соответствии с проектом договора (</w:t>
            </w:r>
            <w:hyperlink w:anchor="_РАЗДЕЛ_V._Проект" w:history="1">
              <w:r w:rsidR="001C2363" w:rsidRPr="001C2363">
                <w:t>приложение 3</w:t>
              </w:r>
              <w:r w:rsidRPr="001C2363">
                <w:t xml:space="preserve"> «Проект договора»</w:t>
              </w:r>
            </w:hyperlink>
            <w:r w:rsidR="001C2363">
              <w:rPr>
                <w:iCs/>
              </w:rPr>
              <w:t>) и Техническим заданием (</w:t>
            </w:r>
            <w:hyperlink w:anchor="_РАЗДЕЛ_IV._Техническое" w:history="1">
              <w:r w:rsidR="001C2363" w:rsidRPr="001C2363">
                <w:t>приложение 2</w:t>
              </w:r>
              <w:r w:rsidRPr="001C2363">
                <w:t xml:space="preserve"> «Техническое задание»</w:t>
              </w:r>
            </w:hyperlink>
            <w:r w:rsidRPr="001C2363">
              <w:rPr>
                <w:iCs/>
              </w:rPr>
              <w:t xml:space="preserve">) </w:t>
            </w:r>
            <w:r w:rsidRPr="00EC45B9">
              <w:rPr>
                <w:iCs/>
              </w:rPr>
              <w:t>Документации о закупке</w:t>
            </w:r>
          </w:p>
          <w:p w:rsidR="00041AF3" w:rsidRPr="00EC45B9" w:rsidRDefault="00041AF3" w:rsidP="00C55E4D">
            <w:pPr>
              <w:pStyle w:val="Default"/>
              <w:jc w:val="both"/>
              <w:rPr>
                <w:iCs/>
              </w:rPr>
            </w:pPr>
          </w:p>
        </w:tc>
      </w:tr>
      <w:tr w:rsidR="00041AF3" w:rsidRPr="00EC45B9" w:rsidTr="00041AF3">
        <w:trPr>
          <w:trHeight w:val="70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41AF3" w:rsidRDefault="00041AF3" w:rsidP="00C55E4D">
            <w:pPr>
              <w:pStyle w:val="Default"/>
              <w:rPr>
                <w:b/>
                <w:iCs/>
              </w:rPr>
            </w:pPr>
            <w:r w:rsidRPr="00EC45B9">
              <w:rPr>
                <w:b/>
                <w:iCs/>
              </w:rPr>
              <w:t>Сведения о начальной (максимальной) цене договора (цене Лота)</w:t>
            </w:r>
            <w:r>
              <w:rPr>
                <w:b/>
                <w:iCs/>
              </w:rPr>
              <w:t>,</w:t>
            </w:r>
          </w:p>
          <w:p w:rsidR="00041AF3" w:rsidRPr="00EC45B9" w:rsidRDefault="00041AF3" w:rsidP="00C55E4D">
            <w:pPr>
              <w:pStyle w:val="Default"/>
              <w:rPr>
                <w:b/>
                <w:bCs/>
              </w:rPr>
            </w:pPr>
            <w:r>
              <w:rPr>
                <w:b/>
                <w:iCs/>
              </w:rPr>
              <w:t xml:space="preserve">либо формула цены, устанавливающая правила расчета сумм, подлежащих уплате заказчиком поставщику (исполнителю, подрядчику) в ходе </w:t>
            </w:r>
            <w:r>
              <w:rPr>
                <w:b/>
                <w:iCs/>
              </w:rPr>
              <w:lastRenderedPageBreak/>
              <w:t>исполнения договора, и максимальное значение цены договора, либо цена единицы товара, работы, услуги и максимальное значение цены договора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AF3" w:rsidRPr="00D80821" w:rsidRDefault="00041AF3" w:rsidP="00021417">
            <w:pPr>
              <w:pStyle w:val="Default"/>
              <w:rPr>
                <w:iCs/>
              </w:rPr>
            </w:pPr>
            <w:r w:rsidRPr="00AB70DF">
              <w:rPr>
                <w:iCs/>
              </w:rPr>
              <w:lastRenderedPageBreak/>
              <w:t>Начальная (максимальная) цена является предельной общей ценой договора, на которую возможно заказать товары (работы, услуги)</w:t>
            </w:r>
            <w:r>
              <w:rPr>
                <w:iCs/>
              </w:rPr>
              <w:t xml:space="preserve"> </w:t>
            </w:r>
            <w:r w:rsidRPr="00AB70DF">
              <w:rPr>
                <w:iCs/>
              </w:rPr>
              <w:t xml:space="preserve">в течение срока его действия и составляет: </w:t>
            </w:r>
          </w:p>
          <w:p w:rsidR="00041AF3" w:rsidRPr="00D80821" w:rsidRDefault="00041AF3" w:rsidP="00021417">
            <w:pPr>
              <w:pStyle w:val="Default"/>
              <w:rPr>
                <w:iCs/>
              </w:rPr>
            </w:pPr>
          </w:p>
          <w:p w:rsidR="00041AF3" w:rsidRDefault="00817A4C" w:rsidP="00021417">
            <w:pPr>
              <w:pStyle w:val="Default"/>
              <w:rPr>
                <w:iCs/>
              </w:rPr>
            </w:pPr>
            <w:r w:rsidRPr="00817A4C">
              <w:rPr>
                <w:iCs/>
              </w:rPr>
              <w:t>10 540</w:t>
            </w:r>
            <w:r w:rsidR="00846311" w:rsidRPr="00817A4C">
              <w:rPr>
                <w:iCs/>
              </w:rPr>
              <w:t> </w:t>
            </w:r>
            <w:r w:rsidRPr="00817A4C">
              <w:rPr>
                <w:iCs/>
              </w:rPr>
              <w:t>800</w:t>
            </w:r>
            <w:r w:rsidR="000C45E1" w:rsidRPr="00817A4C">
              <w:rPr>
                <w:iCs/>
              </w:rPr>
              <w:t xml:space="preserve"> </w:t>
            </w:r>
            <w:r w:rsidR="00041AF3" w:rsidRPr="00817A4C">
              <w:rPr>
                <w:iCs/>
              </w:rPr>
              <w:t>(</w:t>
            </w:r>
            <w:r w:rsidRPr="00817A4C">
              <w:rPr>
                <w:iCs/>
              </w:rPr>
              <w:t>десять</w:t>
            </w:r>
            <w:r w:rsidR="00846311" w:rsidRPr="00817A4C">
              <w:rPr>
                <w:iCs/>
              </w:rPr>
              <w:t xml:space="preserve"> </w:t>
            </w:r>
            <w:r w:rsidR="000C45E1" w:rsidRPr="00817A4C">
              <w:rPr>
                <w:iCs/>
              </w:rPr>
              <w:t xml:space="preserve">миллионов пятьсот </w:t>
            </w:r>
            <w:r w:rsidRPr="00817A4C">
              <w:rPr>
                <w:iCs/>
              </w:rPr>
              <w:t xml:space="preserve">сорок </w:t>
            </w:r>
            <w:r w:rsidR="000C45E1" w:rsidRPr="00817A4C">
              <w:rPr>
                <w:iCs/>
              </w:rPr>
              <w:t>тысяч</w:t>
            </w:r>
            <w:r w:rsidRPr="00817A4C">
              <w:rPr>
                <w:iCs/>
              </w:rPr>
              <w:t xml:space="preserve"> восемьсот</w:t>
            </w:r>
            <w:r w:rsidR="001C2363" w:rsidRPr="00817A4C">
              <w:rPr>
                <w:iCs/>
              </w:rPr>
              <w:t xml:space="preserve">) </w:t>
            </w:r>
            <w:r w:rsidR="002A7822" w:rsidRPr="00817A4C">
              <w:rPr>
                <w:iCs/>
              </w:rPr>
              <w:t>рублей 00</w:t>
            </w:r>
            <w:r w:rsidR="00041AF3" w:rsidRPr="00817A4C">
              <w:rPr>
                <w:iCs/>
              </w:rPr>
              <w:t xml:space="preserve"> копеек, без учета НДС.</w:t>
            </w:r>
            <w:r w:rsidR="00041AF3" w:rsidRPr="00EC45B9">
              <w:rPr>
                <w:iCs/>
              </w:rPr>
              <w:t xml:space="preserve"> </w:t>
            </w:r>
          </w:p>
          <w:p w:rsidR="00041AF3" w:rsidRPr="00E24808" w:rsidRDefault="00041AF3" w:rsidP="00D80821">
            <w:pPr>
              <w:pStyle w:val="Default"/>
              <w:rPr>
                <w:iCs/>
                <w:color w:val="auto"/>
              </w:rPr>
            </w:pPr>
          </w:p>
          <w:p w:rsidR="00817A4C" w:rsidRPr="00650F9F" w:rsidRDefault="00817A4C" w:rsidP="00817A4C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 w:rsidRPr="00650F9F">
              <w:rPr>
                <w:color w:val="auto"/>
                <w:sz w:val="18"/>
                <w:szCs w:val="18"/>
              </w:rPr>
              <w:t>Обоснование НМЦ договора и цены единицы продукции/услуги осуществлено методом сопоставимых рыночных цен, в порядке, установленном Положением о закупках.</w:t>
            </w:r>
          </w:p>
          <w:p w:rsidR="00817A4C" w:rsidRPr="00650F9F" w:rsidRDefault="00817A4C" w:rsidP="00817A4C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 w:rsidRPr="00650F9F">
              <w:rPr>
                <w:color w:val="auto"/>
                <w:sz w:val="18"/>
                <w:szCs w:val="18"/>
              </w:rPr>
              <w:t>НМЦ = (Х1 + Х2 + Х3</w:t>
            </w:r>
            <w:r>
              <w:rPr>
                <w:color w:val="auto"/>
                <w:sz w:val="18"/>
                <w:szCs w:val="18"/>
              </w:rPr>
              <w:t>+</w:t>
            </w:r>
            <w:r>
              <w:rPr>
                <w:color w:val="auto"/>
                <w:sz w:val="18"/>
                <w:szCs w:val="18"/>
                <w:lang w:val="en-US"/>
              </w:rPr>
              <w:t>X</w:t>
            </w:r>
            <w:r w:rsidRPr="00755660">
              <w:rPr>
                <w:color w:val="auto"/>
                <w:sz w:val="18"/>
                <w:szCs w:val="18"/>
              </w:rPr>
              <w:t>…</w:t>
            </w:r>
            <w:r>
              <w:rPr>
                <w:color w:val="auto"/>
                <w:sz w:val="18"/>
                <w:szCs w:val="18"/>
              </w:rPr>
              <w:t>) / N</w:t>
            </w:r>
          </w:p>
          <w:p w:rsidR="00817A4C" w:rsidRPr="00650F9F" w:rsidRDefault="00817A4C" w:rsidP="00817A4C">
            <w:pPr>
              <w:shd w:val="clear" w:color="auto" w:fill="FFFFFF"/>
              <w:textAlignment w:val="top"/>
              <w:rPr>
                <w:sz w:val="18"/>
                <w:szCs w:val="18"/>
              </w:rPr>
            </w:pPr>
            <w:r w:rsidRPr="00650F9F">
              <w:rPr>
                <w:sz w:val="18"/>
                <w:szCs w:val="18"/>
              </w:rPr>
              <w:t>Х – коммерческое предложение (КП)</w:t>
            </w:r>
          </w:p>
          <w:p w:rsidR="00817A4C" w:rsidRDefault="00817A4C" w:rsidP="00817A4C">
            <w:pPr>
              <w:shd w:val="clear" w:color="auto" w:fill="FFFFFF"/>
              <w:textAlignment w:val="top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  <w:r w:rsidRPr="00650F9F">
              <w:rPr>
                <w:sz w:val="18"/>
                <w:szCs w:val="18"/>
              </w:rPr>
              <w:t xml:space="preserve"> – общее количество КП.</w:t>
            </w:r>
          </w:p>
          <w:p w:rsidR="00041AF3" w:rsidRPr="00D9249D" w:rsidRDefault="00041AF3" w:rsidP="00D80821">
            <w:pPr>
              <w:pStyle w:val="Default"/>
              <w:rPr>
                <w:color w:val="auto"/>
                <w:lang w:eastAsia="ru-RU"/>
              </w:rPr>
            </w:pPr>
          </w:p>
        </w:tc>
      </w:tr>
      <w:tr w:rsidR="00041AF3" w:rsidRPr="00EC45B9" w:rsidTr="00041AF3">
        <w:tc>
          <w:tcPr>
            <w:tcW w:w="2694" w:type="dxa"/>
            <w:tcBorders>
              <w:top w:val="single" w:sz="4" w:space="0" w:color="auto"/>
            </w:tcBorders>
            <w:shd w:val="clear" w:color="auto" w:fill="F2F2F2"/>
          </w:tcPr>
          <w:p w:rsidR="00041AF3" w:rsidRPr="00EC45B9" w:rsidRDefault="00041AF3" w:rsidP="00C55E4D">
            <w:pPr>
              <w:pStyle w:val="Default"/>
              <w:rPr>
                <w:b/>
                <w:iCs/>
              </w:rPr>
            </w:pPr>
            <w:r w:rsidRPr="001A0490">
              <w:rPr>
                <w:b/>
                <w:bCs/>
              </w:rPr>
              <w:t>Порядок, дата начала, дата и время окончания срока подачи заявок на участие в закупке (этапах закупки) и порядок подведения итогов закупки (этапов закупки)</w:t>
            </w:r>
          </w:p>
        </w:tc>
        <w:tc>
          <w:tcPr>
            <w:tcW w:w="6975" w:type="dxa"/>
            <w:tcBorders>
              <w:top w:val="single" w:sz="4" w:space="0" w:color="auto"/>
            </w:tcBorders>
            <w:shd w:val="clear" w:color="auto" w:fill="auto"/>
          </w:tcPr>
          <w:p w:rsidR="00041AF3" w:rsidRPr="006E4468" w:rsidRDefault="00041AF3" w:rsidP="00C55E4D">
            <w:pPr>
              <w:pStyle w:val="Default"/>
              <w:jc w:val="both"/>
              <w:rPr>
                <w:iCs/>
              </w:rPr>
            </w:pPr>
            <w:r w:rsidRPr="006E4468">
              <w:rPr>
                <w:iCs/>
              </w:rPr>
              <w:t xml:space="preserve">Заявка подается в электронной форме с использованием функционала и в соответствии с Регламентом работы </w:t>
            </w:r>
            <w:r w:rsidR="005A2615">
              <w:rPr>
                <w:iCs/>
              </w:rPr>
              <w:t xml:space="preserve">Электронной торговой площадки </w:t>
            </w:r>
            <w:r w:rsidR="000A742D">
              <w:rPr>
                <w:iCs/>
              </w:rPr>
              <w:t>«</w:t>
            </w:r>
            <w:r w:rsidR="005A2615">
              <w:t>НЭП-Фабрикант</w:t>
            </w:r>
            <w:r w:rsidR="000A742D">
              <w:t>»</w:t>
            </w:r>
            <w:r w:rsidRPr="006E4468">
              <w:rPr>
                <w:iCs/>
              </w:rPr>
              <w:t>.</w:t>
            </w:r>
          </w:p>
          <w:p w:rsidR="00041AF3" w:rsidRPr="006E4468" w:rsidRDefault="00041AF3" w:rsidP="00C55E4D">
            <w:pPr>
              <w:pStyle w:val="Default"/>
              <w:jc w:val="both"/>
              <w:rPr>
                <w:iCs/>
              </w:rPr>
            </w:pPr>
          </w:p>
          <w:p w:rsidR="00041AF3" w:rsidRPr="000A742D" w:rsidRDefault="00041AF3" w:rsidP="00C55E4D">
            <w:pPr>
              <w:pStyle w:val="Default"/>
              <w:jc w:val="both"/>
            </w:pPr>
            <w:r w:rsidRPr="006E4468">
              <w:rPr>
                <w:iCs/>
              </w:rPr>
              <w:t xml:space="preserve">Сайт Электронной торговой </w:t>
            </w:r>
            <w:r w:rsidRPr="000A742D">
              <w:t xml:space="preserve">площадки: </w:t>
            </w:r>
            <w:r w:rsidR="000A742D" w:rsidRPr="000A742D">
              <w:t>https://www.fabrikant.ru/</w:t>
            </w:r>
          </w:p>
          <w:p w:rsidR="00806A41" w:rsidRDefault="00806A41" w:rsidP="00C55E4D">
            <w:pPr>
              <w:pStyle w:val="Default"/>
              <w:jc w:val="both"/>
              <w:rPr>
                <w:iCs/>
              </w:rPr>
            </w:pPr>
            <w:r w:rsidRPr="00806A41">
              <w:rPr>
                <w:iCs/>
              </w:rPr>
              <w:t>Дата публикации извещения и документации о закупке</w:t>
            </w:r>
            <w:r>
              <w:rPr>
                <w:iCs/>
              </w:rPr>
              <w:t>:</w:t>
            </w:r>
          </w:p>
          <w:p w:rsidR="00806A41" w:rsidRDefault="00817A4C" w:rsidP="00C55E4D">
            <w:pPr>
              <w:pStyle w:val="Default"/>
              <w:jc w:val="both"/>
              <w:rPr>
                <w:iCs/>
              </w:rPr>
            </w:pPr>
            <w:r>
              <w:rPr>
                <w:iCs/>
              </w:rPr>
              <w:t>«15</w:t>
            </w:r>
            <w:r w:rsidR="00806A41" w:rsidRPr="006E4468">
              <w:rPr>
                <w:iCs/>
              </w:rPr>
              <w:t xml:space="preserve">» </w:t>
            </w:r>
            <w:r>
              <w:rPr>
                <w:iCs/>
              </w:rPr>
              <w:t>ноя</w:t>
            </w:r>
            <w:r w:rsidR="00846311">
              <w:rPr>
                <w:iCs/>
              </w:rPr>
              <w:t>бря</w:t>
            </w:r>
            <w:r w:rsidR="00806A41" w:rsidRPr="006E4468">
              <w:rPr>
                <w:iCs/>
              </w:rPr>
              <w:t xml:space="preserve"> 20</w:t>
            </w:r>
            <w:r w:rsidR="00806A41">
              <w:rPr>
                <w:iCs/>
              </w:rPr>
              <w:t>21</w:t>
            </w:r>
            <w:r w:rsidR="00806A41" w:rsidRPr="006E4468">
              <w:rPr>
                <w:iCs/>
              </w:rPr>
              <w:t xml:space="preserve"> год</w:t>
            </w:r>
            <w:r w:rsidR="00806A41" w:rsidRPr="00806A41">
              <w:rPr>
                <w:iCs/>
              </w:rPr>
              <w:t xml:space="preserve"> </w:t>
            </w:r>
          </w:p>
          <w:p w:rsidR="00806A41" w:rsidRDefault="00806A41" w:rsidP="00C55E4D">
            <w:pPr>
              <w:pStyle w:val="Default"/>
              <w:jc w:val="both"/>
              <w:rPr>
                <w:iCs/>
              </w:rPr>
            </w:pPr>
          </w:p>
          <w:p w:rsidR="00041AF3" w:rsidRPr="006E4468" w:rsidRDefault="00041AF3" w:rsidP="00C55E4D">
            <w:pPr>
              <w:pStyle w:val="Default"/>
              <w:jc w:val="both"/>
              <w:rPr>
                <w:iCs/>
              </w:rPr>
            </w:pPr>
            <w:r w:rsidRPr="006E4468">
              <w:rPr>
                <w:iCs/>
              </w:rPr>
              <w:t>Дата и время окончания срока, последний день срока подачи Заявок:</w:t>
            </w:r>
          </w:p>
          <w:p w:rsidR="00041AF3" w:rsidRPr="00EC45B9" w:rsidRDefault="00041AF3" w:rsidP="00817A4C">
            <w:r w:rsidRPr="006E4468">
              <w:rPr>
                <w:iCs/>
              </w:rPr>
              <w:t>«</w:t>
            </w:r>
            <w:r w:rsidR="00817A4C">
              <w:rPr>
                <w:iCs/>
              </w:rPr>
              <w:t>25</w:t>
            </w:r>
            <w:bookmarkStart w:id="1" w:name="_GoBack"/>
            <w:bookmarkEnd w:id="1"/>
            <w:r w:rsidR="00817A4C">
              <w:rPr>
                <w:iCs/>
              </w:rPr>
              <w:t>» ноя</w:t>
            </w:r>
            <w:r w:rsidR="00846311">
              <w:rPr>
                <w:iCs/>
              </w:rPr>
              <w:t>бря</w:t>
            </w:r>
            <w:r w:rsidRPr="006E4468">
              <w:rPr>
                <w:iCs/>
              </w:rPr>
              <w:t xml:space="preserve"> 20</w:t>
            </w:r>
            <w:r w:rsidR="00F7532E">
              <w:rPr>
                <w:iCs/>
              </w:rPr>
              <w:t>21</w:t>
            </w:r>
            <w:r w:rsidRPr="006E4468">
              <w:rPr>
                <w:iCs/>
              </w:rPr>
              <w:t xml:space="preserve"> года 1</w:t>
            </w:r>
            <w:r w:rsidR="00846311">
              <w:rPr>
                <w:iCs/>
              </w:rPr>
              <w:t>4</w:t>
            </w:r>
            <w:r w:rsidRPr="006E4468">
              <w:rPr>
                <w:iCs/>
              </w:rPr>
              <w:t>:00:00 (время московское)</w:t>
            </w:r>
          </w:p>
        </w:tc>
      </w:tr>
      <w:tr w:rsidR="00041AF3" w:rsidRPr="00EC45B9" w:rsidTr="00041AF3">
        <w:tc>
          <w:tcPr>
            <w:tcW w:w="2694" w:type="dxa"/>
            <w:shd w:val="clear" w:color="auto" w:fill="F2F2F2"/>
          </w:tcPr>
          <w:p w:rsidR="00041AF3" w:rsidRPr="00EC45B9" w:rsidRDefault="00041AF3" w:rsidP="00C55E4D">
            <w:pPr>
              <w:pStyle w:val="Default"/>
              <w:rPr>
                <w:b/>
                <w:iCs/>
              </w:rPr>
            </w:pPr>
            <w:r w:rsidRPr="00EC45B9">
              <w:rPr>
                <w:b/>
                <w:bCs/>
              </w:rPr>
              <w:t>Место, дата и время открытия доступа к Заявкам</w:t>
            </w:r>
          </w:p>
        </w:tc>
        <w:tc>
          <w:tcPr>
            <w:tcW w:w="6975" w:type="dxa"/>
            <w:shd w:val="clear" w:color="auto" w:fill="auto"/>
          </w:tcPr>
          <w:p w:rsidR="00041AF3" w:rsidRPr="006E4468" w:rsidRDefault="00041AF3" w:rsidP="00C55E4D">
            <w:pPr>
              <w:pStyle w:val="Default"/>
              <w:rPr>
                <w:iCs/>
              </w:rPr>
            </w:pPr>
            <w:r w:rsidRPr="006E4468">
              <w:rPr>
                <w:iCs/>
              </w:rPr>
              <w:t>Место открытия доступа к поданным в форме электронных документов Заявкам – Электронная торговая площадка.</w:t>
            </w:r>
          </w:p>
          <w:p w:rsidR="00041AF3" w:rsidRPr="006E4468" w:rsidRDefault="00041AF3" w:rsidP="00C55E4D">
            <w:pPr>
              <w:pStyle w:val="Default"/>
              <w:rPr>
                <w:iCs/>
              </w:rPr>
            </w:pPr>
          </w:p>
          <w:p w:rsidR="00041AF3" w:rsidRPr="00EC45B9" w:rsidRDefault="00041AF3" w:rsidP="00BE24E5">
            <w:pPr>
              <w:pStyle w:val="Default"/>
              <w:rPr>
                <w:iCs/>
              </w:rPr>
            </w:pPr>
            <w:r w:rsidRPr="006E4468">
              <w:rPr>
                <w:iCs/>
              </w:rPr>
              <w:t>«</w:t>
            </w:r>
            <w:r w:rsidR="00817A4C">
              <w:rPr>
                <w:iCs/>
              </w:rPr>
              <w:t>25</w:t>
            </w:r>
            <w:r w:rsidRPr="006E4468">
              <w:rPr>
                <w:iCs/>
              </w:rPr>
              <w:t xml:space="preserve">» </w:t>
            </w:r>
            <w:r w:rsidR="00817A4C">
              <w:rPr>
                <w:iCs/>
              </w:rPr>
              <w:t>но</w:t>
            </w:r>
            <w:r w:rsidR="00846311">
              <w:rPr>
                <w:iCs/>
              </w:rPr>
              <w:t>ября</w:t>
            </w:r>
            <w:r>
              <w:rPr>
                <w:iCs/>
              </w:rPr>
              <w:t xml:space="preserve"> </w:t>
            </w:r>
            <w:r w:rsidRPr="006E4468">
              <w:rPr>
                <w:iCs/>
              </w:rPr>
              <w:t>20</w:t>
            </w:r>
            <w:r>
              <w:rPr>
                <w:iCs/>
              </w:rPr>
              <w:t>2</w:t>
            </w:r>
            <w:r w:rsidR="00806A41">
              <w:rPr>
                <w:iCs/>
              </w:rPr>
              <w:t>1</w:t>
            </w:r>
            <w:r w:rsidRPr="006E4468">
              <w:rPr>
                <w:iCs/>
              </w:rPr>
              <w:t xml:space="preserve"> года 1</w:t>
            </w:r>
            <w:r w:rsidR="00846311">
              <w:rPr>
                <w:iCs/>
              </w:rPr>
              <w:t>4</w:t>
            </w:r>
            <w:r w:rsidRPr="006E4468">
              <w:rPr>
                <w:iCs/>
              </w:rPr>
              <w:t>:00 (время московское)</w:t>
            </w:r>
          </w:p>
        </w:tc>
      </w:tr>
      <w:tr w:rsidR="00041AF3" w:rsidRPr="00EC45B9" w:rsidTr="00041AF3">
        <w:trPr>
          <w:trHeight w:val="2994"/>
        </w:trPr>
        <w:tc>
          <w:tcPr>
            <w:tcW w:w="2694" w:type="dxa"/>
            <w:shd w:val="clear" w:color="auto" w:fill="F2F2F2"/>
          </w:tcPr>
          <w:p w:rsidR="00041AF3" w:rsidRPr="00EC45B9" w:rsidRDefault="00041AF3" w:rsidP="00C55E4D">
            <w:pPr>
              <w:pStyle w:val="Default"/>
              <w:rPr>
                <w:b/>
                <w:iCs/>
              </w:rPr>
            </w:pPr>
            <w:r w:rsidRPr="00EC45B9">
              <w:rPr>
                <w:b/>
                <w:bCs/>
              </w:rPr>
              <w:t>Место и дата рассмотрения Заявок, проведения основного этапа закупки (оценки и сопоставления Заявок), подведения итогов закупки</w:t>
            </w:r>
          </w:p>
        </w:tc>
        <w:tc>
          <w:tcPr>
            <w:tcW w:w="6975" w:type="dxa"/>
            <w:shd w:val="clear" w:color="auto" w:fill="auto"/>
          </w:tcPr>
          <w:p w:rsidR="00041AF3" w:rsidRPr="006E4468" w:rsidRDefault="00041AF3" w:rsidP="00C55E4D">
            <w:r w:rsidRPr="006E4468">
              <w:t>Рассмотрение Заявок: «</w:t>
            </w:r>
            <w:r w:rsidR="00817A4C">
              <w:t>03</w:t>
            </w:r>
            <w:r w:rsidRPr="006E4468">
              <w:t>»</w:t>
            </w:r>
            <w:r w:rsidR="000C45E1">
              <w:t xml:space="preserve"> </w:t>
            </w:r>
            <w:r w:rsidR="00817A4C">
              <w:t>декабря</w:t>
            </w:r>
            <w:r w:rsidRPr="006E4468">
              <w:t xml:space="preserve"> 20</w:t>
            </w:r>
            <w:r w:rsidR="00806A41">
              <w:t>21</w:t>
            </w:r>
            <w:r w:rsidRPr="006E4468">
              <w:t xml:space="preserve"> года</w:t>
            </w:r>
          </w:p>
          <w:p w:rsidR="00041AF3" w:rsidRPr="006E4468" w:rsidRDefault="00041AF3" w:rsidP="00C55E4D"/>
          <w:p w:rsidR="00041AF3" w:rsidRPr="006E4468" w:rsidRDefault="00041AF3" w:rsidP="00C55E4D">
            <w:r w:rsidRPr="006E4468">
              <w:t>Оценка и сопоставление Заявок: «</w:t>
            </w:r>
            <w:r w:rsidR="00817A4C">
              <w:t>10</w:t>
            </w:r>
            <w:r w:rsidRPr="006E4468">
              <w:t xml:space="preserve">» </w:t>
            </w:r>
            <w:r w:rsidR="00817A4C">
              <w:t>дека</w:t>
            </w:r>
            <w:r w:rsidR="00846311">
              <w:t>бря</w:t>
            </w:r>
            <w:r w:rsidRPr="006E4468">
              <w:t xml:space="preserve"> 20</w:t>
            </w:r>
            <w:r w:rsidR="00806A41">
              <w:t>21</w:t>
            </w:r>
            <w:r w:rsidRPr="006E4468">
              <w:t xml:space="preserve"> года </w:t>
            </w:r>
          </w:p>
          <w:p w:rsidR="00041AF3" w:rsidRPr="006E4468" w:rsidRDefault="00041AF3" w:rsidP="00C55E4D"/>
          <w:p w:rsidR="00041AF3" w:rsidRPr="006E4468" w:rsidRDefault="00041AF3" w:rsidP="00C55E4D">
            <w:r w:rsidRPr="006E4468">
              <w:t xml:space="preserve">Подведение итогов закупки: </w:t>
            </w:r>
            <w:r w:rsidR="00817A4C">
              <w:t>«10</w:t>
            </w:r>
            <w:r w:rsidRPr="006E4468">
              <w:t xml:space="preserve">» </w:t>
            </w:r>
            <w:r w:rsidR="00817A4C">
              <w:t>дека</w:t>
            </w:r>
            <w:r w:rsidR="00846311">
              <w:t>бря</w:t>
            </w:r>
            <w:r w:rsidRPr="006E4468">
              <w:t xml:space="preserve"> 20</w:t>
            </w:r>
            <w:r w:rsidR="00806A41">
              <w:t>21</w:t>
            </w:r>
            <w:r w:rsidRPr="006E4468">
              <w:t xml:space="preserve"> года </w:t>
            </w:r>
          </w:p>
          <w:p w:rsidR="00041AF3" w:rsidRPr="006E4468" w:rsidRDefault="00041AF3" w:rsidP="00C55E4D"/>
          <w:p w:rsidR="00041AF3" w:rsidRPr="006E4468" w:rsidRDefault="00041AF3" w:rsidP="00C55E4D">
            <w:r w:rsidRPr="006E4468">
              <w:t xml:space="preserve">Указанные этапы запроса предложений проводятся по адресу Заказчика: </w:t>
            </w:r>
            <w:r w:rsidR="00021417" w:rsidRPr="00021417">
              <w:t>117342, г. Москва, ул. Профсоюзная, дом.65, корп.1, 20 этаж</w:t>
            </w:r>
          </w:p>
          <w:p w:rsidR="00041AF3" w:rsidRPr="006E4468" w:rsidRDefault="00041AF3" w:rsidP="00C55E4D">
            <w:pPr>
              <w:pStyle w:val="Default"/>
              <w:jc w:val="both"/>
              <w:rPr>
                <w:iCs/>
              </w:rPr>
            </w:pPr>
            <w:r w:rsidRPr="006E4468">
              <w:t>Заказчик вправе рассмотреть Заявки, оценить и сопоставить Заявки, подвести итоги Закупки, ранее указанных дат</w:t>
            </w:r>
            <w:r>
              <w:t>.</w:t>
            </w:r>
          </w:p>
        </w:tc>
      </w:tr>
      <w:tr w:rsidR="00041AF3" w:rsidRPr="00EC45B9" w:rsidTr="00041AF3">
        <w:trPr>
          <w:trHeight w:val="2994"/>
        </w:trPr>
        <w:tc>
          <w:tcPr>
            <w:tcW w:w="2694" w:type="dxa"/>
            <w:shd w:val="clear" w:color="auto" w:fill="F2F2F2"/>
          </w:tcPr>
          <w:p w:rsidR="00041AF3" w:rsidRPr="00EC45B9" w:rsidRDefault="00041AF3" w:rsidP="00C55E4D">
            <w:pPr>
              <w:pStyle w:val="Default"/>
              <w:rPr>
                <w:b/>
                <w:bCs/>
              </w:rPr>
            </w:pPr>
            <w:r>
              <w:rPr>
                <w:b/>
              </w:rPr>
              <w:t>Внесение изменений в Извещение и Документацию</w:t>
            </w:r>
          </w:p>
        </w:tc>
        <w:tc>
          <w:tcPr>
            <w:tcW w:w="6975" w:type="dxa"/>
            <w:shd w:val="clear" w:color="auto" w:fill="auto"/>
          </w:tcPr>
          <w:p w:rsidR="00041AF3" w:rsidRDefault="00041AF3" w:rsidP="00C55E4D">
            <w:pPr>
              <w:ind w:firstLine="459"/>
              <w:jc w:val="both"/>
            </w:pPr>
            <w:r>
              <w:t>Заказчик по собственной инициативе или в соответствии с запросом</w:t>
            </w:r>
            <w:r w:rsidRPr="005A2615">
              <w:t xml:space="preserve"> Участника</w:t>
            </w:r>
            <w:r>
              <w:t xml:space="preserve"> вправе принять решение о внесении изменений в Извещение о закупке и Документацию о закупке в любое время, но не позднее даты окончания подачи Заявок. </w:t>
            </w:r>
          </w:p>
          <w:p w:rsidR="00041AF3" w:rsidRDefault="00041AF3" w:rsidP="00C55E4D">
            <w:pPr>
              <w:ind w:firstLine="459"/>
              <w:jc w:val="both"/>
            </w:pPr>
            <w:r>
              <w:t>Изменения, вносимые в Извещение о закупке, Документацию о закупке размещаются Заказчиком в ЕИС, на ЭТП, не позднее, чем в течение 3 (трёх) дней со дня принятия решения о внесении изменений.</w:t>
            </w:r>
          </w:p>
          <w:p w:rsidR="00041AF3" w:rsidRDefault="00041AF3" w:rsidP="00C55E4D">
            <w:pPr>
              <w:pStyle w:val="rvps9"/>
              <w:ind w:firstLine="459"/>
            </w:pPr>
            <w:r>
              <w:t>Любые изменения, вносимые в Извещение о закупке, Документацию о закупке, являются её неотъемлемой частью.</w:t>
            </w:r>
          </w:p>
          <w:p w:rsidR="00041AF3" w:rsidRDefault="00041AF3" w:rsidP="00C55E4D">
            <w:pPr>
              <w:pStyle w:val="rvps9"/>
              <w:ind w:firstLine="459"/>
            </w:pPr>
            <w:r>
              <w:t>В случае внесения изменений в Извещение о закупке, Документацию о закупке срок подачи заявок должен быть продлен таким образом,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заявок.</w:t>
            </w:r>
          </w:p>
          <w:p w:rsidR="00041AF3" w:rsidRPr="00EC45B9" w:rsidRDefault="00041AF3" w:rsidP="00C55E4D">
            <w:pPr>
              <w:rPr>
                <w:b/>
              </w:rPr>
            </w:pPr>
            <w:r>
              <w:lastRenderedPageBreak/>
              <w:t>Заказчик вправе продлить срок подачи заявок на участие в закупке и соответственно перенести дату и время проведения процедуры вскрытия заявок/открытия доступа к заявкам в любое время до проведения процедуры вскрытия заявок на участие в закупке/открытия доступа к заявкам на участие в закупке в электронной форме, а также до подведения итогов закупки изменить дату рассмотрения заявок участников закупки и подведения итогов закупки.</w:t>
            </w:r>
          </w:p>
        </w:tc>
      </w:tr>
      <w:tr w:rsidR="00041AF3" w:rsidRPr="00EC45B9" w:rsidTr="00041AF3">
        <w:tc>
          <w:tcPr>
            <w:tcW w:w="2694" w:type="dxa"/>
            <w:shd w:val="clear" w:color="auto" w:fill="auto"/>
          </w:tcPr>
          <w:p w:rsidR="00041AF3" w:rsidRPr="000C45E1" w:rsidRDefault="00041AF3" w:rsidP="00C55E4D">
            <w:pPr>
              <w:pStyle w:val="Default"/>
              <w:rPr>
                <w:bCs/>
              </w:rPr>
            </w:pPr>
            <w:r w:rsidRPr="000C45E1">
              <w:rPr>
                <w:bCs/>
              </w:rPr>
              <w:lastRenderedPageBreak/>
              <w:t>Возможность отменить проведение закупки</w:t>
            </w:r>
          </w:p>
        </w:tc>
        <w:tc>
          <w:tcPr>
            <w:tcW w:w="6975" w:type="dxa"/>
            <w:shd w:val="clear" w:color="auto" w:fill="auto"/>
          </w:tcPr>
          <w:p w:rsidR="00041AF3" w:rsidRPr="00EC45B9" w:rsidRDefault="00041AF3" w:rsidP="00C55E4D">
            <w:pPr>
              <w:pStyle w:val="Default"/>
              <w:jc w:val="both"/>
              <w:rPr>
                <w:iCs/>
              </w:rPr>
            </w:pPr>
            <w:r w:rsidRPr="00EA186E">
              <w:t xml:space="preserve">Заказчик вправе отменить </w:t>
            </w:r>
            <w:r>
              <w:t>Запрос</w:t>
            </w:r>
            <w:r w:rsidRPr="00EA186E">
              <w:t xml:space="preserve"> </w:t>
            </w:r>
            <w:r>
              <w:t>предложений</w:t>
            </w:r>
            <w:r w:rsidRPr="00EA186E">
              <w:t xml:space="preserve"> в любое время до даты и времени окончания срока подачи заявок. По истечении срока отмены и до заключения договора Заказчик вправе отменить </w:t>
            </w:r>
            <w:r>
              <w:t>определение поставщика</w:t>
            </w:r>
            <w:r w:rsidRPr="00EA186E">
              <w:t xml:space="preserve"> только в случае возникновения обстоятельств непреодолимой силы в соответствии с гражданским законодательством.</w:t>
            </w:r>
          </w:p>
        </w:tc>
      </w:tr>
      <w:tr w:rsidR="00041AF3" w:rsidRPr="00EC45B9" w:rsidTr="00041AF3">
        <w:tc>
          <w:tcPr>
            <w:tcW w:w="2694" w:type="dxa"/>
            <w:shd w:val="clear" w:color="auto" w:fill="auto"/>
          </w:tcPr>
          <w:p w:rsidR="00041AF3" w:rsidRPr="000C45E1" w:rsidRDefault="00041AF3" w:rsidP="00C55E4D">
            <w:pPr>
              <w:pStyle w:val="Default"/>
              <w:rPr>
                <w:bCs/>
              </w:rPr>
            </w:pPr>
            <w:r w:rsidRPr="000C45E1">
              <w:t>Размер обеспечения Заявки, срок и порядок его предоставления</w:t>
            </w:r>
          </w:p>
        </w:tc>
        <w:tc>
          <w:tcPr>
            <w:tcW w:w="6975" w:type="dxa"/>
            <w:shd w:val="clear" w:color="auto" w:fill="auto"/>
          </w:tcPr>
          <w:p w:rsidR="00041AF3" w:rsidRPr="00EA186E" w:rsidRDefault="00041AF3" w:rsidP="00C55E4D">
            <w:pPr>
              <w:pStyle w:val="Default"/>
              <w:jc w:val="both"/>
            </w:pPr>
            <w:r>
              <w:t>Не требуется</w:t>
            </w:r>
          </w:p>
        </w:tc>
      </w:tr>
      <w:tr w:rsidR="00041AF3" w:rsidRPr="00EC45B9" w:rsidTr="005A2615">
        <w:trPr>
          <w:trHeight w:val="1286"/>
        </w:trPr>
        <w:tc>
          <w:tcPr>
            <w:tcW w:w="2694" w:type="dxa"/>
            <w:shd w:val="clear" w:color="auto" w:fill="auto"/>
          </w:tcPr>
          <w:p w:rsidR="00041AF3" w:rsidRPr="000C45E1" w:rsidRDefault="00041AF3" w:rsidP="00C55E4D">
            <w:pPr>
              <w:pStyle w:val="Default"/>
              <w:rPr>
                <w:bCs/>
              </w:rPr>
            </w:pPr>
            <w:r w:rsidRPr="000C45E1">
              <w:t>Обеспечение исполнения договора, размер, срок и порядок его предоставления</w:t>
            </w:r>
          </w:p>
        </w:tc>
        <w:tc>
          <w:tcPr>
            <w:tcW w:w="6975" w:type="dxa"/>
            <w:shd w:val="clear" w:color="auto" w:fill="auto"/>
          </w:tcPr>
          <w:p w:rsidR="00041AF3" w:rsidRPr="00EA186E" w:rsidRDefault="00041AF3" w:rsidP="00C55E4D">
            <w:pPr>
              <w:pStyle w:val="Default"/>
              <w:jc w:val="both"/>
            </w:pPr>
            <w:r>
              <w:t>Не требуется</w:t>
            </w:r>
          </w:p>
        </w:tc>
      </w:tr>
      <w:tr w:rsidR="00041AF3" w:rsidRPr="00EC45B9" w:rsidTr="00041AF3">
        <w:tc>
          <w:tcPr>
            <w:tcW w:w="2694" w:type="dxa"/>
            <w:shd w:val="clear" w:color="auto" w:fill="auto"/>
          </w:tcPr>
          <w:p w:rsidR="00041AF3" w:rsidRPr="000C45E1" w:rsidRDefault="00041AF3" w:rsidP="00C55E4D">
            <w:pPr>
              <w:pStyle w:val="Default"/>
              <w:rPr>
                <w:bCs/>
              </w:rPr>
            </w:pPr>
            <w:r w:rsidRPr="000C45E1">
              <w:rPr>
                <w:bCs/>
              </w:rPr>
              <w:t>Возможность проведения переторжки и порядок её проведения</w:t>
            </w:r>
          </w:p>
        </w:tc>
        <w:tc>
          <w:tcPr>
            <w:tcW w:w="6975" w:type="dxa"/>
            <w:shd w:val="clear" w:color="auto" w:fill="auto"/>
          </w:tcPr>
          <w:p w:rsidR="00041AF3" w:rsidRPr="00282845" w:rsidRDefault="00041AF3" w:rsidP="00C55E4D">
            <w:pPr>
              <w:pStyle w:val="Default"/>
              <w:jc w:val="both"/>
            </w:pPr>
            <w:r w:rsidRPr="008B1315">
              <w:t xml:space="preserve">Переторжка проводится по решению </w:t>
            </w:r>
            <w:r>
              <w:t>З</w:t>
            </w:r>
            <w:r w:rsidRPr="008B1315">
              <w:t xml:space="preserve">акупочной комиссии, если </w:t>
            </w:r>
            <w:r w:rsidR="005A2615">
              <w:t>документацией</w:t>
            </w:r>
            <w:r w:rsidRPr="00282845">
              <w:t xml:space="preserve"> о проведении закупки предусмотрена возможность ее проведения.</w:t>
            </w:r>
          </w:p>
          <w:p w:rsidR="00041AF3" w:rsidRDefault="00041AF3" w:rsidP="00C55E4D">
            <w:pPr>
              <w:pStyle w:val="Default"/>
              <w:jc w:val="both"/>
            </w:pPr>
            <w:r w:rsidRPr="00282845">
              <w:t>Переторжка может проводиться в режиме реального времени или в заочной форме.</w:t>
            </w:r>
          </w:p>
          <w:p w:rsidR="00041AF3" w:rsidRPr="00282845" w:rsidRDefault="00041AF3" w:rsidP="00C55E4D">
            <w:pPr>
              <w:pStyle w:val="Default"/>
              <w:jc w:val="both"/>
            </w:pPr>
          </w:p>
          <w:p w:rsidR="00041AF3" w:rsidRDefault="00041AF3" w:rsidP="00C55E4D">
            <w:pPr>
              <w:pStyle w:val="Default"/>
              <w:jc w:val="both"/>
            </w:pPr>
            <w:r w:rsidRPr="008B1315">
              <w:t>Решение о проведении переторжки оформляется протоколом, в котором указываются параметры, по которым она проводится</w:t>
            </w:r>
            <w:r>
              <w:t>.</w:t>
            </w:r>
          </w:p>
          <w:p w:rsidR="00041AF3" w:rsidRDefault="00041AF3" w:rsidP="00C55E4D">
            <w:pPr>
              <w:pStyle w:val="Default"/>
              <w:jc w:val="both"/>
            </w:pPr>
            <w:r w:rsidRPr="00282845">
              <w:t>Переторжка проводится в заочной форме, когда допущенные участники закупки могут повысить предпочтительность своих заявок по параметрам, определенным закупочной комиссией, при условии сохранения остальных положений заявки без изменений</w:t>
            </w:r>
            <w:r>
              <w:t>.</w:t>
            </w:r>
          </w:p>
          <w:p w:rsidR="00041AF3" w:rsidRDefault="00041AF3" w:rsidP="00C55E4D">
            <w:pPr>
              <w:pStyle w:val="Default"/>
              <w:jc w:val="both"/>
            </w:pPr>
            <w:r w:rsidRPr="00242BA2">
              <w:t xml:space="preserve">Датой начала проведения переторжки является день объявления процедуры переторжки на ЭТП, срок окончания подачи предложений с измененными условиями заявки на участие в закупке указывается в </w:t>
            </w:r>
            <w:r w:rsidR="005A2615">
              <w:t>протоколе</w:t>
            </w:r>
            <w:r w:rsidRPr="00242BA2">
              <w:t>. Течение срока проведения переторжки начинается на следующий день после объявления процедуры переторжки на ЭТП</w:t>
            </w:r>
            <w:r>
              <w:t>.</w:t>
            </w:r>
          </w:p>
          <w:p w:rsidR="00041AF3" w:rsidRDefault="00041AF3" w:rsidP="00C55E4D">
            <w:pPr>
              <w:pStyle w:val="Default"/>
              <w:jc w:val="both"/>
            </w:pPr>
            <w:r w:rsidRPr="00242BA2">
              <w:t>Порядок проведения переторжки, сроки и порядок подачи предложений с новыми условиями по цене, либо срокам поставки продукции, либо размеру аванса указываются в письмах, приглашающих участников закупки на процедуру переторжки, и направленных одновременно всем участникам, допущенным к участию в закупке, в день объявления процедуры переторжки на ЭТП</w:t>
            </w:r>
            <w:r>
              <w:t>.</w:t>
            </w:r>
          </w:p>
          <w:p w:rsidR="00041AF3" w:rsidRDefault="00041AF3" w:rsidP="00C55E4D">
            <w:pPr>
              <w:pStyle w:val="Default"/>
              <w:jc w:val="both"/>
            </w:pPr>
            <w:r w:rsidRPr="00B63433">
              <w:t>В переторжке имеют право участвовать все допущенные участники закупки. Участник закупки, приглашенный на переторжку, вправе не участвовать в ней, тогда его предложение остается действующим с ранее объявленными условиями, указанными в заявке на участие в закупке.</w:t>
            </w:r>
          </w:p>
          <w:p w:rsidR="00041AF3" w:rsidRPr="00EC45B9" w:rsidRDefault="00041AF3" w:rsidP="00C55E4D">
            <w:pPr>
              <w:pStyle w:val="Default"/>
              <w:rPr>
                <w:b/>
                <w:bCs/>
              </w:rPr>
            </w:pPr>
            <w:r w:rsidRPr="00A56A03">
              <w:t>Предложения участника по ухудшению первоначальных условий (в том числе, увеличению цены, увеличению единичных цен), указанных в заявке на участие в закупке, не рассматриваются, такой участник считается не участвовавшим в переторжке и его предложение, указанное в заявке на участие в закупке, остается действующим с ранее объявленными условиями.</w:t>
            </w:r>
          </w:p>
        </w:tc>
      </w:tr>
      <w:tr w:rsidR="00041AF3" w:rsidRPr="00EC45B9" w:rsidTr="00041AF3">
        <w:tc>
          <w:tcPr>
            <w:tcW w:w="9669" w:type="dxa"/>
            <w:gridSpan w:val="2"/>
            <w:shd w:val="clear" w:color="auto" w:fill="auto"/>
          </w:tcPr>
          <w:p w:rsidR="00041AF3" w:rsidRPr="00EC45B9" w:rsidRDefault="00041AF3" w:rsidP="00C55E4D">
            <w:pPr>
              <w:pStyle w:val="Default"/>
              <w:jc w:val="both"/>
              <w:rPr>
                <w:bCs/>
                <w:sz w:val="10"/>
                <w:szCs w:val="10"/>
              </w:rPr>
            </w:pPr>
            <w:r w:rsidRPr="00EC45B9">
              <w:rPr>
                <w:bCs/>
              </w:rPr>
              <w:t>Документация о закупке размещается В Единой информационной системе по адресу:</w:t>
            </w:r>
            <w:r w:rsidRPr="00EC45B9">
              <w:rPr>
                <w:szCs w:val="26"/>
              </w:rPr>
              <w:t xml:space="preserve"> </w:t>
            </w:r>
            <w:hyperlink r:id="rId4" w:history="1">
              <w:r w:rsidRPr="00EC45B9">
                <w:rPr>
                  <w:rStyle w:val="a3"/>
                  <w:szCs w:val="26"/>
                </w:rPr>
                <w:t>www.zakupki.gov.ru</w:t>
              </w:r>
            </w:hyperlink>
            <w:r w:rsidRPr="00EC45B9">
              <w:rPr>
                <w:bCs/>
              </w:rPr>
              <w:t xml:space="preserve">, </w:t>
            </w:r>
            <w:r>
              <w:rPr>
                <w:bCs/>
              </w:rPr>
              <w:t xml:space="preserve">а также </w:t>
            </w:r>
            <w:r w:rsidRPr="00EC45B9">
              <w:rPr>
                <w:bCs/>
              </w:rPr>
              <w:t>на Электронной торговой площадке</w:t>
            </w:r>
            <w:r w:rsidRPr="00EC45B9">
              <w:t xml:space="preserve"> </w:t>
            </w:r>
            <w:r w:rsidR="005A2615" w:rsidRPr="005A2615">
              <w:rPr>
                <w:bCs/>
              </w:rPr>
              <w:t>«НЭП-Фабрикант»</w:t>
            </w:r>
            <w:r w:rsidRPr="00A63953">
              <w:rPr>
                <w:bCs/>
              </w:rPr>
              <w:t xml:space="preserve"> по адресу: </w:t>
            </w:r>
            <w:r w:rsidR="005A2615" w:rsidRPr="005A2615">
              <w:rPr>
                <w:bCs/>
              </w:rPr>
              <w:t xml:space="preserve">https://fabrikant.ru </w:t>
            </w:r>
            <w:r w:rsidRPr="00A63953">
              <w:rPr>
                <w:bCs/>
              </w:rPr>
              <w:t xml:space="preserve">(далее – ЭТП). </w:t>
            </w:r>
          </w:p>
          <w:p w:rsidR="00041AF3" w:rsidRPr="00EC45B9" w:rsidRDefault="00041AF3" w:rsidP="00C55E4D">
            <w:pPr>
              <w:pStyle w:val="Default"/>
              <w:jc w:val="both"/>
              <w:rPr>
                <w:bCs/>
              </w:rPr>
            </w:pPr>
            <w:r w:rsidRPr="00EC45B9">
              <w:rPr>
                <w:bCs/>
              </w:rPr>
              <w:t>Порядок получения настоящей Документации на ЭТП определяется правилами ЭТП.</w:t>
            </w:r>
          </w:p>
          <w:p w:rsidR="00041AF3" w:rsidRPr="00EC45B9" w:rsidRDefault="00041AF3" w:rsidP="00C55E4D">
            <w:pPr>
              <w:pStyle w:val="Default"/>
              <w:rPr>
                <w:b/>
                <w:iCs/>
                <w:sz w:val="10"/>
                <w:szCs w:val="10"/>
              </w:rPr>
            </w:pPr>
          </w:p>
          <w:p w:rsidR="00041AF3" w:rsidRPr="00EC45B9" w:rsidRDefault="00041AF3" w:rsidP="00C55E4D">
            <w:pPr>
              <w:pStyle w:val="Default"/>
              <w:jc w:val="both"/>
              <w:rPr>
                <w:iCs/>
              </w:rPr>
            </w:pPr>
            <w:r w:rsidRPr="00EC45B9">
              <w:t xml:space="preserve">Документация о закупке доступна для ознакомления в ЕИС, </w:t>
            </w:r>
            <w:r w:rsidRPr="00EC45B9">
              <w:rPr>
                <w:bCs/>
              </w:rPr>
              <w:t>а также на Электронной торговой площадке</w:t>
            </w:r>
            <w:r w:rsidRPr="00EC45B9">
              <w:t xml:space="preserve"> без взимания платы.</w:t>
            </w:r>
          </w:p>
        </w:tc>
      </w:tr>
    </w:tbl>
    <w:p w:rsidR="008A42BC" w:rsidRDefault="008A42BC"/>
    <w:sectPr w:rsidR="008A42BC" w:rsidSect="000C45E1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947"/>
    <w:rsid w:val="00004340"/>
    <w:rsid w:val="00021417"/>
    <w:rsid w:val="00041AF3"/>
    <w:rsid w:val="000A742D"/>
    <w:rsid w:val="000C45E1"/>
    <w:rsid w:val="001C2363"/>
    <w:rsid w:val="002A7822"/>
    <w:rsid w:val="00561947"/>
    <w:rsid w:val="005A2615"/>
    <w:rsid w:val="005F1D86"/>
    <w:rsid w:val="00712462"/>
    <w:rsid w:val="00777C83"/>
    <w:rsid w:val="00806A41"/>
    <w:rsid w:val="00817A4C"/>
    <w:rsid w:val="00846311"/>
    <w:rsid w:val="008A42BC"/>
    <w:rsid w:val="00BE24E5"/>
    <w:rsid w:val="00D80821"/>
    <w:rsid w:val="00F75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B68E0"/>
  <w15:chartTrackingRefBased/>
  <w15:docId w15:val="{EA05A31C-1740-4B93-92EE-E8C215366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1A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 Знак"/>
    <w:basedOn w:val="a"/>
    <w:next w:val="a"/>
    <w:link w:val="10"/>
    <w:qFormat/>
    <w:rsid w:val="00041AF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1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041AF3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styleId="a3">
    <w:name w:val="Hyperlink"/>
    <w:uiPriority w:val="99"/>
    <w:unhideWhenUsed/>
    <w:rsid w:val="00041AF3"/>
    <w:rPr>
      <w:color w:val="0000FF"/>
      <w:u w:val="single"/>
    </w:rPr>
  </w:style>
  <w:style w:type="paragraph" w:customStyle="1" w:styleId="rvps9">
    <w:name w:val="rvps9"/>
    <w:basedOn w:val="a"/>
    <w:rsid w:val="00041AF3"/>
    <w:pPr>
      <w:jc w:val="both"/>
    </w:pPr>
  </w:style>
  <w:style w:type="paragraph" w:customStyle="1" w:styleId="Default">
    <w:name w:val="Default"/>
    <w:rsid w:val="00041AF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4">
    <w:name w:val="FollowedHyperlink"/>
    <w:basedOn w:val="a0"/>
    <w:uiPriority w:val="99"/>
    <w:semiHidden/>
    <w:unhideWhenUsed/>
    <w:rsid w:val="001C236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1217</Words>
  <Characters>6942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Oleynik Vladislav</dc:creator>
  <cp:keywords/>
  <dc:description/>
  <cp:lastModifiedBy>Oleynik Vladislav</cp:lastModifiedBy>
  <cp:revision>16</cp:revision>
  <dcterms:created xsi:type="dcterms:W3CDTF">2020-12-16T13:48:00Z</dcterms:created>
  <dcterms:modified xsi:type="dcterms:W3CDTF">2021-11-15T09:01:00Z</dcterms:modified>
</cp:coreProperties>
</file>