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E4" w:rsidRPr="009352F6" w:rsidRDefault="00722DD5" w:rsidP="00810AB7">
      <w:pPr>
        <w:jc w:val="center"/>
        <w:rPr>
          <w:b/>
          <w:sz w:val="28"/>
          <w:szCs w:val="28"/>
        </w:rPr>
      </w:pPr>
      <w:bookmarkStart w:id="0" w:name="_GoBack"/>
      <w:bookmarkEnd w:id="0"/>
      <w:r w:rsidRPr="009352F6">
        <w:rPr>
          <w:b/>
          <w:sz w:val="28"/>
          <w:szCs w:val="28"/>
        </w:rPr>
        <w:t xml:space="preserve">ДОГОВОР № </w:t>
      </w:r>
      <w:r w:rsidR="00A5563B" w:rsidRPr="009352F6">
        <w:rPr>
          <w:b/>
          <w:sz w:val="28"/>
          <w:szCs w:val="28"/>
        </w:rPr>
        <w:t>_____</w:t>
      </w:r>
    </w:p>
    <w:p w:rsidR="006063E4" w:rsidRPr="009352F6" w:rsidRDefault="006063E4" w:rsidP="00810AB7">
      <w:pPr>
        <w:jc w:val="center"/>
        <w:rPr>
          <w:b/>
          <w:sz w:val="28"/>
          <w:szCs w:val="28"/>
        </w:rPr>
      </w:pPr>
    </w:p>
    <w:tbl>
      <w:tblPr>
        <w:tblW w:w="0" w:type="auto"/>
        <w:tblLook w:val="04A0" w:firstRow="1" w:lastRow="0" w:firstColumn="1" w:lastColumn="0" w:noHBand="0" w:noVBand="1"/>
      </w:tblPr>
      <w:tblGrid>
        <w:gridCol w:w="4998"/>
        <w:gridCol w:w="4999"/>
      </w:tblGrid>
      <w:tr w:rsidR="002134C5" w:rsidRPr="009352F6" w:rsidTr="009D76CB">
        <w:tc>
          <w:tcPr>
            <w:tcW w:w="4998" w:type="dxa"/>
            <w:shd w:val="clear" w:color="auto" w:fill="auto"/>
          </w:tcPr>
          <w:p w:rsidR="002134C5" w:rsidRPr="009352F6" w:rsidRDefault="00D30135" w:rsidP="00D30135">
            <w:pPr>
              <w:rPr>
                <w:b/>
                <w:sz w:val="28"/>
                <w:szCs w:val="28"/>
              </w:rPr>
            </w:pPr>
            <w:r>
              <w:rPr>
                <w:rFonts w:eastAsia="MS Mincho"/>
                <w:b/>
                <w:sz w:val="28"/>
                <w:szCs w:val="28"/>
              </w:rPr>
              <w:t>г. Воронеж</w:t>
            </w:r>
          </w:p>
        </w:tc>
        <w:tc>
          <w:tcPr>
            <w:tcW w:w="4999" w:type="dxa"/>
            <w:shd w:val="clear" w:color="auto" w:fill="auto"/>
          </w:tcPr>
          <w:p w:rsidR="002134C5" w:rsidRPr="009352F6" w:rsidRDefault="002134C5" w:rsidP="00E168DC">
            <w:pPr>
              <w:jc w:val="right"/>
              <w:rPr>
                <w:b/>
                <w:sz w:val="28"/>
                <w:szCs w:val="28"/>
              </w:rPr>
            </w:pPr>
            <w:r w:rsidRPr="009352F6">
              <w:rPr>
                <w:rFonts w:eastAsia="MS Mincho"/>
                <w:b/>
                <w:sz w:val="28"/>
                <w:szCs w:val="28"/>
              </w:rPr>
              <w:t>«___»__________ 20</w:t>
            </w:r>
            <w:r w:rsidR="00E168DC" w:rsidRPr="009352F6">
              <w:rPr>
                <w:rFonts w:eastAsia="MS Mincho"/>
                <w:b/>
                <w:sz w:val="28"/>
                <w:szCs w:val="28"/>
              </w:rPr>
              <w:t>20</w:t>
            </w:r>
            <w:r w:rsidRPr="009352F6">
              <w:rPr>
                <w:rFonts w:eastAsia="MS Mincho"/>
                <w:b/>
                <w:sz w:val="28"/>
                <w:szCs w:val="28"/>
              </w:rPr>
              <w:t xml:space="preserve"> г.</w:t>
            </w:r>
          </w:p>
        </w:tc>
      </w:tr>
    </w:tbl>
    <w:p w:rsidR="006063E4" w:rsidRPr="009352F6" w:rsidRDefault="006063E4" w:rsidP="00810AB7">
      <w:pPr>
        <w:tabs>
          <w:tab w:val="left" w:leader="underscore" w:pos="4394"/>
        </w:tabs>
        <w:ind w:firstLine="567"/>
        <w:jc w:val="both"/>
        <w:rPr>
          <w:b/>
          <w:bCs/>
          <w:sz w:val="28"/>
          <w:szCs w:val="28"/>
        </w:rPr>
      </w:pPr>
    </w:p>
    <w:p w:rsidR="006063E4" w:rsidRPr="009352F6" w:rsidRDefault="006063E4" w:rsidP="00810AB7">
      <w:pPr>
        <w:tabs>
          <w:tab w:val="left" w:leader="underscore" w:pos="4394"/>
        </w:tabs>
        <w:ind w:firstLine="567"/>
        <w:jc w:val="both"/>
        <w:rPr>
          <w:sz w:val="28"/>
          <w:szCs w:val="28"/>
        </w:rPr>
      </w:pPr>
      <w:r w:rsidRPr="009352F6">
        <w:rPr>
          <w:b/>
          <w:bCs/>
          <w:sz w:val="28"/>
          <w:szCs w:val="28"/>
        </w:rPr>
        <w:t>АО «Компания ТрансТелеКом»</w:t>
      </w:r>
      <w:r w:rsidRPr="009352F6">
        <w:rPr>
          <w:sz w:val="28"/>
          <w:szCs w:val="28"/>
        </w:rPr>
        <w:t xml:space="preserve">, созданное и действующее по законам Российской Федерации, зарегистрированное по адресу: </w:t>
      </w:r>
      <w:r w:rsidR="004C3AC3">
        <w:rPr>
          <w:sz w:val="28"/>
          <w:szCs w:val="28"/>
        </w:rPr>
        <w:t>121357</w:t>
      </w:r>
      <w:r w:rsidR="004C3AC3" w:rsidRPr="005057E7">
        <w:rPr>
          <w:sz w:val="28"/>
          <w:szCs w:val="28"/>
        </w:rPr>
        <w:t xml:space="preserve">, г. Москва, ул. </w:t>
      </w:r>
      <w:r w:rsidR="004C3AC3">
        <w:rPr>
          <w:sz w:val="28"/>
          <w:szCs w:val="28"/>
        </w:rPr>
        <w:t>Верейская, д. 29, стр. 33, эт. 6, ком. 12</w:t>
      </w:r>
      <w:r w:rsidRPr="009352F6">
        <w:rPr>
          <w:sz w:val="28"/>
          <w:szCs w:val="28"/>
        </w:rPr>
        <w:t xml:space="preserve">, именуемое в дальнейшем </w:t>
      </w:r>
      <w:r w:rsidRPr="009352F6">
        <w:rPr>
          <w:b/>
          <w:bCs/>
          <w:sz w:val="28"/>
          <w:szCs w:val="28"/>
        </w:rPr>
        <w:t>«Покупатель»</w:t>
      </w:r>
      <w:r w:rsidRPr="009352F6">
        <w:rPr>
          <w:sz w:val="28"/>
          <w:szCs w:val="28"/>
        </w:rPr>
        <w:t>, в лице</w:t>
      </w:r>
      <w:r w:rsidR="00E50075" w:rsidRPr="009352F6">
        <w:rPr>
          <w:sz w:val="28"/>
          <w:szCs w:val="28"/>
        </w:rPr>
        <w:t xml:space="preserve"> </w:t>
      </w:r>
      <w:r w:rsidR="00A5563B" w:rsidRPr="009352F6">
        <w:rPr>
          <w:sz w:val="28"/>
          <w:szCs w:val="28"/>
        </w:rPr>
        <w:t>______________</w:t>
      </w:r>
      <w:r w:rsidR="00E50075" w:rsidRPr="009352F6">
        <w:rPr>
          <w:sz w:val="28"/>
          <w:szCs w:val="28"/>
        </w:rPr>
        <w:t xml:space="preserve">, действующего на основании </w:t>
      </w:r>
      <w:r w:rsidR="00A5563B" w:rsidRPr="009352F6">
        <w:rPr>
          <w:sz w:val="28"/>
          <w:szCs w:val="28"/>
        </w:rPr>
        <w:t>__________</w:t>
      </w:r>
      <w:r w:rsidRPr="009352F6">
        <w:rPr>
          <w:sz w:val="28"/>
          <w:szCs w:val="28"/>
        </w:rPr>
        <w:t xml:space="preserve">, с одной стороны, </w:t>
      </w:r>
      <w:r w:rsidR="00F97ACB" w:rsidRPr="009352F6">
        <w:rPr>
          <w:sz w:val="28"/>
          <w:szCs w:val="28"/>
        </w:rPr>
        <w:t xml:space="preserve">и </w:t>
      </w:r>
      <w:r w:rsidR="00A5563B" w:rsidRPr="009352F6">
        <w:rPr>
          <w:sz w:val="28"/>
          <w:szCs w:val="28"/>
        </w:rPr>
        <w:t>______________</w:t>
      </w:r>
      <w:r w:rsidR="002D2ABC" w:rsidRPr="009352F6">
        <w:rPr>
          <w:sz w:val="28"/>
          <w:szCs w:val="28"/>
        </w:rPr>
        <w:t xml:space="preserve">, именуемое в дальнейшем </w:t>
      </w:r>
      <w:r w:rsidR="002D2ABC" w:rsidRPr="009352F6">
        <w:rPr>
          <w:b/>
          <w:sz w:val="28"/>
          <w:szCs w:val="28"/>
        </w:rPr>
        <w:t>«Поставщик»</w:t>
      </w:r>
      <w:r w:rsidR="002D2ABC" w:rsidRPr="009352F6">
        <w:rPr>
          <w:sz w:val="28"/>
          <w:szCs w:val="28"/>
        </w:rPr>
        <w:t xml:space="preserve">, в лице </w:t>
      </w:r>
      <w:r w:rsidR="00A5563B" w:rsidRPr="009352F6">
        <w:rPr>
          <w:sz w:val="28"/>
          <w:szCs w:val="28"/>
        </w:rPr>
        <w:t>________________</w:t>
      </w:r>
      <w:r w:rsidR="002D2ABC" w:rsidRPr="009352F6">
        <w:rPr>
          <w:sz w:val="28"/>
          <w:szCs w:val="28"/>
        </w:rPr>
        <w:t>, действующего на основании</w:t>
      </w:r>
      <w:r w:rsidR="00FC65BE" w:rsidRPr="009352F6">
        <w:rPr>
          <w:sz w:val="28"/>
          <w:szCs w:val="28"/>
        </w:rPr>
        <w:t xml:space="preserve"> </w:t>
      </w:r>
      <w:r w:rsidR="00A839DA" w:rsidRPr="009352F6">
        <w:rPr>
          <w:sz w:val="28"/>
          <w:szCs w:val="28"/>
        </w:rPr>
        <w:t>________________</w:t>
      </w:r>
      <w:r w:rsidR="002D2ABC" w:rsidRPr="009352F6">
        <w:rPr>
          <w:sz w:val="28"/>
          <w:szCs w:val="28"/>
        </w:rPr>
        <w:t xml:space="preserve">, </w:t>
      </w:r>
      <w:r w:rsidRPr="009352F6">
        <w:rPr>
          <w:sz w:val="28"/>
          <w:szCs w:val="28"/>
        </w:rPr>
        <w:t xml:space="preserve">с другой стороны, здесь и далее совместно именуемые </w:t>
      </w:r>
      <w:r w:rsidRPr="009352F6">
        <w:rPr>
          <w:b/>
          <w:bCs/>
          <w:sz w:val="28"/>
          <w:szCs w:val="28"/>
        </w:rPr>
        <w:t xml:space="preserve">«Стороны», </w:t>
      </w:r>
      <w:r w:rsidRPr="009352F6">
        <w:rPr>
          <w:sz w:val="28"/>
          <w:szCs w:val="28"/>
        </w:rPr>
        <w:t>заключили настоящий договор о нижеследующем:</w:t>
      </w:r>
    </w:p>
    <w:p w:rsidR="00BB0BFC" w:rsidRPr="009352F6" w:rsidRDefault="00BB0BFC" w:rsidP="00810AB7">
      <w:pPr>
        <w:tabs>
          <w:tab w:val="left" w:leader="underscore" w:pos="4394"/>
        </w:tabs>
        <w:ind w:firstLine="567"/>
        <w:jc w:val="both"/>
        <w:rPr>
          <w:sz w:val="28"/>
          <w:szCs w:val="28"/>
        </w:rPr>
      </w:pPr>
    </w:p>
    <w:p w:rsidR="006063E4" w:rsidRPr="009352F6" w:rsidRDefault="006063E4" w:rsidP="00810AB7">
      <w:pPr>
        <w:numPr>
          <w:ilvl w:val="0"/>
          <w:numId w:val="1"/>
        </w:numPr>
        <w:ind w:left="0" w:firstLine="0"/>
        <w:jc w:val="center"/>
        <w:rPr>
          <w:sz w:val="28"/>
          <w:szCs w:val="28"/>
        </w:rPr>
      </w:pPr>
      <w:r w:rsidRPr="009352F6">
        <w:rPr>
          <w:b/>
          <w:bCs/>
          <w:sz w:val="28"/>
          <w:szCs w:val="28"/>
        </w:rPr>
        <w:t>Предмет Договора</w:t>
      </w:r>
      <w:r w:rsidR="00B15D43" w:rsidRPr="009352F6">
        <w:rPr>
          <w:b/>
          <w:bCs/>
          <w:sz w:val="28"/>
          <w:szCs w:val="28"/>
        </w:rPr>
        <w:t>.</w:t>
      </w:r>
    </w:p>
    <w:p w:rsidR="006063E4" w:rsidRPr="009352F6" w:rsidRDefault="00F97ACB" w:rsidP="00810AB7">
      <w:pPr>
        <w:pStyle w:val="a3"/>
        <w:widowControl w:val="0"/>
        <w:numPr>
          <w:ilvl w:val="1"/>
          <w:numId w:val="1"/>
        </w:numPr>
        <w:tabs>
          <w:tab w:val="clear" w:pos="420"/>
          <w:tab w:val="num" w:pos="0"/>
          <w:tab w:val="left" w:pos="1418"/>
        </w:tabs>
        <w:ind w:left="0" w:firstLine="714"/>
        <w:contextualSpacing/>
        <w:jc w:val="both"/>
        <w:rPr>
          <w:sz w:val="28"/>
          <w:szCs w:val="28"/>
        </w:rPr>
      </w:pPr>
      <w:r w:rsidRPr="009352F6">
        <w:rPr>
          <w:sz w:val="28"/>
          <w:szCs w:val="28"/>
        </w:rPr>
        <w:t>Поставщик обязуется в установленный настоящим Договором срок передать в собственность Покупателю</w:t>
      </w:r>
      <w:r w:rsidR="004C3AC3" w:rsidRPr="004C3AC3">
        <w:rPr>
          <w:sz w:val="28"/>
          <w:szCs w:val="28"/>
        </w:rPr>
        <w:t xml:space="preserve"> </w:t>
      </w:r>
      <w:r w:rsidR="003071B1" w:rsidRPr="003071B1">
        <w:rPr>
          <w:sz w:val="28"/>
          <w:szCs w:val="28"/>
        </w:rPr>
        <w:t>измерительны</w:t>
      </w:r>
      <w:r w:rsidR="003071B1">
        <w:rPr>
          <w:sz w:val="28"/>
          <w:szCs w:val="28"/>
        </w:rPr>
        <w:t>е</w:t>
      </w:r>
      <w:r w:rsidR="003071B1" w:rsidRPr="003071B1">
        <w:rPr>
          <w:sz w:val="28"/>
          <w:szCs w:val="28"/>
        </w:rPr>
        <w:t xml:space="preserve"> прибор</w:t>
      </w:r>
      <w:r w:rsidR="003071B1">
        <w:rPr>
          <w:sz w:val="28"/>
          <w:szCs w:val="28"/>
        </w:rPr>
        <w:t>ы</w:t>
      </w:r>
      <w:r w:rsidR="003071B1" w:rsidRPr="003071B1">
        <w:rPr>
          <w:sz w:val="28"/>
          <w:szCs w:val="28"/>
        </w:rPr>
        <w:t>, материал</w:t>
      </w:r>
      <w:r w:rsidR="003071B1">
        <w:rPr>
          <w:sz w:val="28"/>
          <w:szCs w:val="28"/>
        </w:rPr>
        <w:t>ы</w:t>
      </w:r>
      <w:r w:rsidR="003071B1" w:rsidRPr="003071B1">
        <w:rPr>
          <w:sz w:val="28"/>
          <w:szCs w:val="28"/>
        </w:rPr>
        <w:t>, инструмент</w:t>
      </w:r>
      <w:r w:rsidR="003071B1">
        <w:rPr>
          <w:sz w:val="28"/>
          <w:szCs w:val="28"/>
        </w:rPr>
        <w:t>ы и принадлежности</w:t>
      </w:r>
      <w:r w:rsidRPr="009352F6">
        <w:rPr>
          <w:sz w:val="28"/>
          <w:szCs w:val="28"/>
        </w:rPr>
        <w:t>, перечисленн</w:t>
      </w:r>
      <w:r w:rsidR="00D10C63" w:rsidRPr="009352F6">
        <w:rPr>
          <w:sz w:val="28"/>
          <w:szCs w:val="28"/>
        </w:rPr>
        <w:t>ы</w:t>
      </w:r>
      <w:r w:rsidR="003B4A0E" w:rsidRPr="009352F6">
        <w:rPr>
          <w:sz w:val="28"/>
          <w:szCs w:val="28"/>
        </w:rPr>
        <w:t>е</w:t>
      </w:r>
      <w:r w:rsidRPr="009352F6">
        <w:rPr>
          <w:sz w:val="28"/>
          <w:szCs w:val="28"/>
        </w:rPr>
        <w:t xml:space="preserve"> </w:t>
      </w:r>
      <w:r w:rsidR="00B04B88" w:rsidRPr="009352F6">
        <w:rPr>
          <w:sz w:val="28"/>
          <w:szCs w:val="28"/>
        </w:rPr>
        <w:t>в Спецификации</w:t>
      </w:r>
      <w:r w:rsidRPr="009352F6">
        <w:rPr>
          <w:sz w:val="28"/>
          <w:szCs w:val="28"/>
        </w:rPr>
        <w:t xml:space="preserve">, приведенной в Приложении № 1 к настоящему Договору (далее - </w:t>
      </w:r>
      <w:r w:rsidR="00AC4769" w:rsidRPr="009352F6">
        <w:rPr>
          <w:sz w:val="28"/>
          <w:szCs w:val="28"/>
        </w:rPr>
        <w:t>т</w:t>
      </w:r>
      <w:r w:rsidRPr="009352F6">
        <w:rPr>
          <w:sz w:val="28"/>
          <w:szCs w:val="28"/>
        </w:rPr>
        <w:t>овар)</w:t>
      </w:r>
      <w:r w:rsidRPr="009352F6">
        <w:rPr>
          <w:i/>
          <w:iCs/>
          <w:sz w:val="28"/>
          <w:szCs w:val="28"/>
        </w:rPr>
        <w:t xml:space="preserve">, </w:t>
      </w:r>
      <w:r w:rsidRPr="009352F6">
        <w:rPr>
          <w:sz w:val="28"/>
          <w:szCs w:val="28"/>
        </w:rPr>
        <w:t>а Покупатель обязуется п</w:t>
      </w:r>
      <w:r w:rsidR="00AC4769" w:rsidRPr="009352F6">
        <w:rPr>
          <w:sz w:val="28"/>
          <w:szCs w:val="28"/>
        </w:rPr>
        <w:t xml:space="preserve">ринять и оплатить поставленный </w:t>
      </w:r>
      <w:r w:rsidR="00AC6A07" w:rsidRPr="009352F6">
        <w:rPr>
          <w:sz w:val="28"/>
          <w:szCs w:val="28"/>
        </w:rPr>
        <w:t>товар</w:t>
      </w:r>
      <w:r w:rsidRPr="009352F6">
        <w:rPr>
          <w:sz w:val="28"/>
          <w:szCs w:val="28"/>
        </w:rPr>
        <w:t>.</w:t>
      </w:r>
    </w:p>
    <w:p w:rsidR="00A839DA" w:rsidRPr="009352F6" w:rsidRDefault="00A839DA" w:rsidP="00A839DA">
      <w:pPr>
        <w:pStyle w:val="a3"/>
        <w:ind w:left="714" w:right="-13"/>
        <w:jc w:val="both"/>
        <w:rPr>
          <w:sz w:val="28"/>
          <w:szCs w:val="28"/>
        </w:rPr>
      </w:pPr>
    </w:p>
    <w:p w:rsidR="00EE5BDE" w:rsidRPr="009352F6" w:rsidRDefault="00EE5BDE" w:rsidP="00EE5BDE">
      <w:pPr>
        <w:numPr>
          <w:ilvl w:val="0"/>
          <w:numId w:val="1"/>
        </w:numPr>
        <w:ind w:left="0" w:firstLine="0"/>
        <w:jc w:val="center"/>
        <w:rPr>
          <w:sz w:val="28"/>
          <w:szCs w:val="28"/>
        </w:rPr>
      </w:pPr>
      <w:r w:rsidRPr="009352F6">
        <w:rPr>
          <w:b/>
          <w:bCs/>
          <w:sz w:val="28"/>
          <w:szCs w:val="28"/>
        </w:rPr>
        <w:t>Сроки и условия поставки.</w:t>
      </w:r>
    </w:p>
    <w:p w:rsidR="00EE5BDE" w:rsidRPr="009352F6" w:rsidRDefault="00EE5BDE" w:rsidP="00EE5BDE">
      <w:pPr>
        <w:numPr>
          <w:ilvl w:val="1"/>
          <w:numId w:val="7"/>
        </w:numPr>
        <w:tabs>
          <w:tab w:val="clear" w:pos="720"/>
          <w:tab w:val="num" w:pos="1276"/>
        </w:tabs>
        <w:ind w:left="0" w:right="-13" w:firstLine="709"/>
        <w:jc w:val="both"/>
        <w:rPr>
          <w:rFonts w:eastAsia="MS Mincho"/>
          <w:sz w:val="28"/>
          <w:szCs w:val="28"/>
        </w:rPr>
      </w:pPr>
      <w:r w:rsidRPr="009352F6">
        <w:rPr>
          <w:rFonts w:eastAsia="MS Mincho"/>
          <w:sz w:val="28"/>
          <w:szCs w:val="28"/>
        </w:rPr>
        <w:t>Срок поста</w:t>
      </w:r>
      <w:r w:rsidR="00AC4769" w:rsidRPr="009352F6">
        <w:rPr>
          <w:rFonts w:eastAsia="MS Mincho"/>
          <w:sz w:val="28"/>
          <w:szCs w:val="28"/>
        </w:rPr>
        <w:t>вки т</w:t>
      </w:r>
      <w:r w:rsidRPr="009352F6">
        <w:rPr>
          <w:rFonts w:eastAsia="MS Mincho"/>
          <w:sz w:val="28"/>
          <w:szCs w:val="28"/>
        </w:rPr>
        <w:t xml:space="preserve">овара не должен превышать </w:t>
      </w:r>
      <w:r w:rsidR="004C3AC3">
        <w:rPr>
          <w:rFonts w:eastAsia="MS Mincho"/>
          <w:sz w:val="28"/>
          <w:szCs w:val="28"/>
        </w:rPr>
        <w:t>30</w:t>
      </w:r>
      <w:r w:rsidR="00345B9F" w:rsidRPr="009352F6">
        <w:rPr>
          <w:color w:val="000000"/>
          <w:sz w:val="28"/>
        </w:rPr>
        <w:t xml:space="preserve"> (</w:t>
      </w:r>
      <w:r w:rsidR="004C3AC3">
        <w:rPr>
          <w:color w:val="000000"/>
          <w:sz w:val="28"/>
        </w:rPr>
        <w:t>тридцати</w:t>
      </w:r>
      <w:r w:rsidR="00345B9F" w:rsidRPr="009352F6">
        <w:rPr>
          <w:color w:val="000000"/>
          <w:sz w:val="28"/>
        </w:rPr>
        <w:t>) календарных дней</w:t>
      </w:r>
      <w:r w:rsidRPr="009352F6">
        <w:rPr>
          <w:rFonts w:eastAsia="MS Mincho"/>
          <w:sz w:val="32"/>
          <w:szCs w:val="28"/>
        </w:rPr>
        <w:t xml:space="preserve"> </w:t>
      </w:r>
      <w:r w:rsidRPr="009352F6">
        <w:rPr>
          <w:rFonts w:eastAsia="MS Mincho"/>
          <w:sz w:val="28"/>
          <w:szCs w:val="28"/>
        </w:rPr>
        <w:t>с даты подписания Сторонами настоящего Договора</w:t>
      </w:r>
      <w:r w:rsidRPr="009352F6">
        <w:rPr>
          <w:sz w:val="28"/>
          <w:szCs w:val="28"/>
        </w:rPr>
        <w:t>.</w:t>
      </w:r>
    </w:p>
    <w:p w:rsidR="00EE5BDE" w:rsidRPr="009352F6" w:rsidRDefault="00EE5BDE" w:rsidP="00EE5BDE">
      <w:pPr>
        <w:numPr>
          <w:ilvl w:val="1"/>
          <w:numId w:val="7"/>
        </w:numPr>
        <w:tabs>
          <w:tab w:val="clear" w:pos="720"/>
          <w:tab w:val="num" w:pos="1418"/>
        </w:tabs>
        <w:ind w:left="0" w:right="-13" w:firstLine="709"/>
        <w:jc w:val="both"/>
        <w:rPr>
          <w:sz w:val="28"/>
          <w:szCs w:val="28"/>
        </w:rPr>
      </w:pPr>
      <w:r w:rsidRPr="009352F6">
        <w:rPr>
          <w:sz w:val="28"/>
          <w:szCs w:val="28"/>
        </w:rPr>
        <w:t xml:space="preserve">Грузополучателем по настоящему Договору является филиал </w:t>
      </w:r>
      <w:r w:rsidR="001C0C30">
        <w:rPr>
          <w:sz w:val="28"/>
          <w:szCs w:val="28"/>
        </w:rPr>
        <w:br/>
      </w:r>
      <w:r w:rsidRPr="009352F6">
        <w:rPr>
          <w:sz w:val="28"/>
          <w:szCs w:val="28"/>
        </w:rPr>
        <w:t>АО «Компания ТрансТелеКом</w:t>
      </w:r>
      <w:r w:rsidR="00AC4769" w:rsidRPr="009352F6">
        <w:rPr>
          <w:sz w:val="28"/>
          <w:szCs w:val="28"/>
        </w:rPr>
        <w:t>» «Макрорегион Центр». Приемка т</w:t>
      </w:r>
      <w:r w:rsidRPr="009352F6">
        <w:rPr>
          <w:sz w:val="28"/>
          <w:szCs w:val="28"/>
        </w:rPr>
        <w:t>овара от имени Покупателя производится Грузополучателем на основании доверенности, выданной Покупателем.</w:t>
      </w:r>
    </w:p>
    <w:p w:rsidR="00EE5BDE" w:rsidRPr="009352F6" w:rsidRDefault="00EE5BDE" w:rsidP="00EE5BDE">
      <w:pPr>
        <w:pStyle w:val="a3"/>
        <w:numPr>
          <w:ilvl w:val="1"/>
          <w:numId w:val="7"/>
        </w:numPr>
        <w:ind w:left="0" w:right="-13" w:firstLine="709"/>
        <w:jc w:val="both"/>
        <w:rPr>
          <w:sz w:val="28"/>
          <w:szCs w:val="28"/>
        </w:rPr>
      </w:pPr>
      <w:r w:rsidRPr="009352F6">
        <w:rPr>
          <w:sz w:val="28"/>
          <w:szCs w:val="28"/>
        </w:rPr>
        <w:t>Передача товара Покупателю осуществляется по адресу</w:t>
      </w:r>
      <w:r w:rsidR="002134C5" w:rsidRPr="004C3AC3">
        <w:rPr>
          <w:sz w:val="28"/>
          <w:szCs w:val="28"/>
        </w:rPr>
        <w:t xml:space="preserve">: </w:t>
      </w:r>
      <w:r w:rsidR="004C3AC3" w:rsidRPr="004C3AC3">
        <w:rPr>
          <w:sz w:val="28"/>
          <w:szCs w:val="28"/>
        </w:rPr>
        <w:t>305025, Курская обл., г.Курск, ул. Магистральная, 2В.</w:t>
      </w:r>
      <w:r w:rsidR="000E7307" w:rsidRPr="004C3AC3">
        <w:t xml:space="preserve"> </w:t>
      </w:r>
    </w:p>
    <w:p w:rsidR="00EE5BDE" w:rsidRPr="009352F6" w:rsidRDefault="00EE5BDE" w:rsidP="00EE5BDE">
      <w:pPr>
        <w:pStyle w:val="a3"/>
        <w:numPr>
          <w:ilvl w:val="1"/>
          <w:numId w:val="7"/>
        </w:numPr>
        <w:ind w:left="0" w:right="-13" w:firstLine="709"/>
        <w:jc w:val="both"/>
        <w:rPr>
          <w:sz w:val="28"/>
          <w:szCs w:val="28"/>
        </w:rPr>
      </w:pPr>
      <w:r w:rsidRPr="009352F6">
        <w:rPr>
          <w:spacing w:val="-2"/>
          <w:sz w:val="28"/>
          <w:szCs w:val="28"/>
        </w:rPr>
        <w:t>Погрузо-разгрузочные</w:t>
      </w:r>
      <w:r w:rsidRPr="009352F6">
        <w:rPr>
          <w:sz w:val="28"/>
          <w:szCs w:val="28"/>
        </w:rPr>
        <w:t xml:space="preserve"> работы и доставка товара осуществляются силами Поставщика.</w:t>
      </w:r>
    </w:p>
    <w:p w:rsidR="00EE5BDE" w:rsidRPr="009352F6" w:rsidRDefault="00EE5BDE" w:rsidP="00EE5BDE">
      <w:pPr>
        <w:pStyle w:val="a3"/>
        <w:ind w:left="709" w:right="-13"/>
        <w:jc w:val="both"/>
        <w:rPr>
          <w:sz w:val="28"/>
          <w:szCs w:val="28"/>
        </w:rPr>
      </w:pPr>
    </w:p>
    <w:p w:rsidR="00EE5BDE" w:rsidRPr="009352F6" w:rsidRDefault="00EE5BDE" w:rsidP="00EE5BDE">
      <w:pPr>
        <w:numPr>
          <w:ilvl w:val="0"/>
          <w:numId w:val="1"/>
        </w:numPr>
        <w:ind w:left="0" w:firstLine="0"/>
        <w:jc w:val="center"/>
        <w:rPr>
          <w:b/>
          <w:sz w:val="28"/>
          <w:szCs w:val="28"/>
        </w:rPr>
      </w:pPr>
      <w:r w:rsidRPr="009352F6">
        <w:rPr>
          <w:b/>
          <w:sz w:val="28"/>
          <w:szCs w:val="28"/>
        </w:rPr>
        <w:t>Стоимость товара и порядок расчетов.</w:t>
      </w:r>
    </w:p>
    <w:p w:rsidR="00EE5BDE" w:rsidRPr="009352F6" w:rsidRDefault="00EE5BDE" w:rsidP="004F2DBA">
      <w:pPr>
        <w:pStyle w:val="a3"/>
        <w:numPr>
          <w:ilvl w:val="1"/>
          <w:numId w:val="13"/>
        </w:numPr>
        <w:ind w:left="0" w:right="-13" w:firstLine="709"/>
        <w:jc w:val="both"/>
        <w:rPr>
          <w:sz w:val="28"/>
          <w:szCs w:val="28"/>
        </w:rPr>
      </w:pPr>
      <w:r w:rsidRPr="009352F6">
        <w:rPr>
          <w:sz w:val="28"/>
          <w:szCs w:val="28"/>
        </w:rPr>
        <w:t xml:space="preserve">Общая стоимость поставляемого по Договору товара определяется по результатам проведения Закупки с использованием </w:t>
      </w:r>
      <w:r w:rsidR="00AC4769" w:rsidRPr="009352F6">
        <w:rPr>
          <w:sz w:val="28"/>
          <w:szCs w:val="28"/>
        </w:rPr>
        <w:t>электронной биржи (иных электронных комплексов, а именно – Конкурентного отбора)</w:t>
      </w:r>
      <w:r w:rsidRPr="009352F6">
        <w:rPr>
          <w:sz w:val="28"/>
          <w:szCs w:val="28"/>
        </w:rPr>
        <w:t xml:space="preserve"> </w:t>
      </w:r>
      <w:r w:rsidR="00AF6D3B" w:rsidRPr="009352F6">
        <w:rPr>
          <w:sz w:val="28"/>
          <w:szCs w:val="28"/>
        </w:rPr>
        <w:t>№</w:t>
      </w:r>
      <w:r w:rsidR="00AF6D3B">
        <w:rPr>
          <w:sz w:val="28"/>
          <w:szCs w:val="28"/>
        </w:rPr>
        <w:t>3</w:t>
      </w:r>
      <w:r w:rsidR="00AF6D3B" w:rsidRPr="009352F6">
        <w:rPr>
          <w:bCs/>
          <w:sz w:val="28"/>
          <w:szCs w:val="28"/>
        </w:rPr>
        <w:t>/</w:t>
      </w:r>
      <w:r w:rsidR="009F6705" w:rsidRPr="009352F6">
        <w:rPr>
          <w:bCs/>
          <w:sz w:val="28"/>
          <w:szCs w:val="28"/>
        </w:rPr>
        <w:t>ЭБ - АО «КТТК»/20</w:t>
      </w:r>
      <w:r w:rsidR="00D10C63" w:rsidRPr="009352F6">
        <w:rPr>
          <w:bCs/>
          <w:sz w:val="28"/>
          <w:szCs w:val="28"/>
        </w:rPr>
        <w:t>20</w:t>
      </w:r>
      <w:r w:rsidR="009F6705" w:rsidRPr="009352F6">
        <w:rPr>
          <w:bCs/>
          <w:sz w:val="28"/>
          <w:szCs w:val="28"/>
        </w:rPr>
        <w:t>/МРЦ</w:t>
      </w:r>
      <w:r w:rsidR="009F6705" w:rsidRPr="009352F6">
        <w:rPr>
          <w:sz w:val="28"/>
          <w:szCs w:val="28"/>
        </w:rPr>
        <w:t xml:space="preserve"> </w:t>
      </w:r>
      <w:r w:rsidRPr="009352F6">
        <w:rPr>
          <w:sz w:val="28"/>
          <w:szCs w:val="28"/>
        </w:rPr>
        <w:t xml:space="preserve">и составляет </w:t>
      </w:r>
      <w:r w:rsidRPr="009352F6">
        <w:rPr>
          <w:bCs/>
          <w:sz w:val="28"/>
          <w:szCs w:val="28"/>
        </w:rPr>
        <w:t>_________ рублей (_________ рублей __ копеек), в том числе НДС (20%) __________ рублей (__________ рублей __ копеек)</w:t>
      </w:r>
      <w:r w:rsidR="00AC4769" w:rsidRPr="009352F6">
        <w:rPr>
          <w:bCs/>
          <w:sz w:val="28"/>
          <w:szCs w:val="28"/>
        </w:rPr>
        <w:t xml:space="preserve"> (</w:t>
      </w:r>
      <w:r w:rsidR="00AC4769" w:rsidRPr="009352F6">
        <w:rPr>
          <w:bCs/>
          <w:i/>
          <w:sz w:val="28"/>
          <w:szCs w:val="28"/>
        </w:rPr>
        <w:t>информация об НДС заполняется, исходя из применяемой участником системы налогообложения</w:t>
      </w:r>
      <w:r w:rsidR="00AC4769" w:rsidRPr="009352F6">
        <w:rPr>
          <w:bCs/>
          <w:sz w:val="28"/>
          <w:szCs w:val="28"/>
        </w:rPr>
        <w:t>)</w:t>
      </w:r>
      <w:r w:rsidR="00AC4769" w:rsidRPr="009352F6">
        <w:rPr>
          <w:sz w:val="28"/>
          <w:szCs w:val="28"/>
        </w:rPr>
        <w:t>.</w:t>
      </w:r>
    </w:p>
    <w:p w:rsidR="00187D3C" w:rsidRPr="009352F6" w:rsidRDefault="00EE5BDE" w:rsidP="001C0C30">
      <w:pPr>
        <w:pStyle w:val="a3"/>
        <w:numPr>
          <w:ilvl w:val="1"/>
          <w:numId w:val="13"/>
        </w:numPr>
        <w:ind w:left="0" w:right="-13" w:firstLine="709"/>
        <w:jc w:val="both"/>
        <w:rPr>
          <w:sz w:val="28"/>
          <w:szCs w:val="28"/>
        </w:rPr>
      </w:pPr>
      <w:r w:rsidRPr="009352F6">
        <w:rPr>
          <w:sz w:val="28"/>
          <w:szCs w:val="28"/>
        </w:rPr>
        <w:t xml:space="preserve">Оплата товара Покупателем производится в следующем порядке: </w:t>
      </w:r>
    </w:p>
    <w:p w:rsidR="00EE5BDE" w:rsidRPr="009352F6" w:rsidRDefault="00D10C63" w:rsidP="00D10C63">
      <w:pPr>
        <w:ind w:firstLine="709"/>
        <w:jc w:val="both"/>
        <w:rPr>
          <w:sz w:val="28"/>
          <w:szCs w:val="28"/>
        </w:rPr>
      </w:pPr>
      <w:r w:rsidRPr="009352F6">
        <w:rPr>
          <w:sz w:val="28"/>
          <w:szCs w:val="28"/>
        </w:rPr>
        <w:t>- 100</w:t>
      </w:r>
      <w:r w:rsidR="00187D3C" w:rsidRPr="009352F6">
        <w:rPr>
          <w:sz w:val="28"/>
          <w:szCs w:val="28"/>
        </w:rPr>
        <w:t xml:space="preserve"> % (</w:t>
      </w:r>
      <w:r w:rsidRPr="009352F6">
        <w:rPr>
          <w:sz w:val="28"/>
          <w:szCs w:val="28"/>
        </w:rPr>
        <w:t>сто</w:t>
      </w:r>
      <w:r w:rsidR="00187D3C" w:rsidRPr="009352F6">
        <w:rPr>
          <w:sz w:val="28"/>
          <w:szCs w:val="28"/>
        </w:rPr>
        <w:t xml:space="preserve"> процентов)</w:t>
      </w:r>
      <w:r w:rsidR="00187D3C" w:rsidRPr="009352F6">
        <w:rPr>
          <w:bCs/>
          <w:sz w:val="28"/>
          <w:szCs w:val="28"/>
        </w:rPr>
        <w:t xml:space="preserve"> общей стоимости товара, в том числе НДС, указанной в Договоре, оплачивается на основании счета Поставщика в срок не более </w:t>
      </w:r>
      <w:r w:rsidRPr="009352F6">
        <w:rPr>
          <w:bCs/>
          <w:sz w:val="28"/>
          <w:szCs w:val="28"/>
        </w:rPr>
        <w:t>60</w:t>
      </w:r>
      <w:r w:rsidR="00187D3C" w:rsidRPr="009352F6">
        <w:rPr>
          <w:bCs/>
          <w:sz w:val="28"/>
          <w:szCs w:val="28"/>
        </w:rPr>
        <w:t xml:space="preserve"> (</w:t>
      </w:r>
      <w:r w:rsidRPr="009352F6">
        <w:rPr>
          <w:bCs/>
          <w:sz w:val="28"/>
          <w:szCs w:val="28"/>
        </w:rPr>
        <w:t>шестидеся</w:t>
      </w:r>
      <w:r w:rsidR="00187D3C" w:rsidRPr="009352F6">
        <w:rPr>
          <w:bCs/>
          <w:sz w:val="28"/>
          <w:szCs w:val="28"/>
        </w:rPr>
        <w:t xml:space="preserve">ти) календарных дней с даты поставки товара (подписания товарной накладной по форме №ТОРГ-12 или УПД) и получения полного комплекта документов, в том числе счета-фактуры (в случае предоставления </w:t>
      </w:r>
      <w:r w:rsidR="00187D3C" w:rsidRPr="009352F6">
        <w:rPr>
          <w:bCs/>
          <w:sz w:val="28"/>
          <w:szCs w:val="28"/>
        </w:rPr>
        <w:lastRenderedPageBreak/>
        <w:t>товарной накладной по форме №ТОРГ-12), товарно-транспортной накладной по форме №1-Т (или документа, подтверждающего транспортировку груза) и упаковочного листа на каждое грузовое место, и иных документов, предусмотренных пунктом 7.1. проекта Договора.</w:t>
      </w:r>
      <w:r w:rsidR="00EE5BDE" w:rsidRPr="009352F6">
        <w:rPr>
          <w:bCs/>
          <w:sz w:val="28"/>
          <w:szCs w:val="28"/>
        </w:rPr>
        <w:t>*</w:t>
      </w:r>
    </w:p>
    <w:p w:rsidR="00EE5BDE" w:rsidRPr="009352F6" w:rsidRDefault="00EE5BDE" w:rsidP="00EE5BDE">
      <w:pPr>
        <w:pStyle w:val="a3"/>
        <w:ind w:left="709" w:right="-13"/>
        <w:jc w:val="both"/>
        <w:rPr>
          <w:sz w:val="28"/>
          <w:szCs w:val="28"/>
        </w:rPr>
      </w:pPr>
    </w:p>
    <w:p w:rsidR="00EE5BDE" w:rsidRPr="009352F6" w:rsidRDefault="00EE5BDE" w:rsidP="00EE5BDE">
      <w:pPr>
        <w:pStyle w:val="a3"/>
        <w:ind w:left="0" w:right="-13" w:firstLine="709"/>
        <w:jc w:val="both"/>
        <w:rPr>
          <w:bCs/>
          <w:i/>
          <w:sz w:val="28"/>
          <w:szCs w:val="28"/>
        </w:rPr>
      </w:pPr>
      <w:r w:rsidRPr="009352F6">
        <w:rPr>
          <w:bCs/>
          <w:i/>
          <w:sz w:val="28"/>
          <w:szCs w:val="28"/>
        </w:rPr>
        <w:t>[*] п.3.2 в данной редакции применяется в случае, если Поставщик не является субъектом МСП.</w:t>
      </w:r>
    </w:p>
    <w:p w:rsidR="00EE5BDE" w:rsidRPr="009352F6" w:rsidRDefault="00EE5BDE" w:rsidP="00EE5BDE">
      <w:pPr>
        <w:pStyle w:val="a3"/>
        <w:ind w:left="709" w:right="-13"/>
        <w:jc w:val="both"/>
        <w:rPr>
          <w:sz w:val="28"/>
          <w:szCs w:val="28"/>
        </w:rPr>
      </w:pPr>
    </w:p>
    <w:p w:rsidR="00187D3C" w:rsidRPr="009352F6" w:rsidRDefault="00EE5BDE" w:rsidP="009547CF">
      <w:pPr>
        <w:pStyle w:val="a3"/>
        <w:ind w:left="0" w:right="-13" w:firstLine="709"/>
        <w:jc w:val="both"/>
        <w:rPr>
          <w:sz w:val="28"/>
          <w:szCs w:val="28"/>
        </w:rPr>
      </w:pPr>
      <w:r w:rsidRPr="009352F6">
        <w:rPr>
          <w:bCs/>
          <w:sz w:val="28"/>
          <w:szCs w:val="28"/>
        </w:rPr>
        <w:t xml:space="preserve">3.2. </w:t>
      </w:r>
      <w:r w:rsidRPr="009352F6">
        <w:rPr>
          <w:sz w:val="28"/>
          <w:szCs w:val="28"/>
        </w:rPr>
        <w:t xml:space="preserve">Оплата товара Покупателем производится в следующем порядке: </w:t>
      </w:r>
    </w:p>
    <w:p w:rsidR="00EE5BDE" w:rsidRPr="009352F6" w:rsidRDefault="00187D3C" w:rsidP="009547CF">
      <w:pPr>
        <w:ind w:firstLine="709"/>
        <w:jc w:val="both"/>
        <w:rPr>
          <w:bCs/>
          <w:sz w:val="28"/>
          <w:szCs w:val="28"/>
        </w:rPr>
      </w:pPr>
      <w:r w:rsidRPr="009352F6">
        <w:rPr>
          <w:sz w:val="28"/>
          <w:szCs w:val="28"/>
        </w:rPr>
        <w:t xml:space="preserve">- </w:t>
      </w:r>
      <w:r w:rsidR="00345B9F" w:rsidRPr="009352F6">
        <w:rPr>
          <w:sz w:val="28"/>
          <w:szCs w:val="28"/>
        </w:rPr>
        <w:t>100</w:t>
      </w:r>
      <w:r w:rsidRPr="009352F6">
        <w:rPr>
          <w:sz w:val="28"/>
          <w:szCs w:val="28"/>
        </w:rPr>
        <w:t xml:space="preserve"> % (</w:t>
      </w:r>
      <w:r w:rsidR="00345B9F" w:rsidRPr="009352F6">
        <w:rPr>
          <w:sz w:val="28"/>
          <w:szCs w:val="28"/>
        </w:rPr>
        <w:t>сто</w:t>
      </w:r>
      <w:r w:rsidRPr="009352F6">
        <w:rPr>
          <w:sz w:val="28"/>
          <w:szCs w:val="28"/>
        </w:rPr>
        <w:t xml:space="preserve"> процентов)</w:t>
      </w:r>
      <w:r w:rsidRPr="009352F6">
        <w:rPr>
          <w:bCs/>
          <w:sz w:val="28"/>
          <w:szCs w:val="28"/>
        </w:rPr>
        <w:t xml:space="preserve"> общей стоимости товара, в том числе НДС, указанной в Договоре, оплачивается на основании счета Поставщика в срок не более </w:t>
      </w:r>
      <w:r w:rsidR="00D10C63" w:rsidRPr="009352F6">
        <w:rPr>
          <w:bCs/>
          <w:sz w:val="28"/>
          <w:szCs w:val="28"/>
        </w:rPr>
        <w:t>15</w:t>
      </w:r>
      <w:r w:rsidRPr="009352F6">
        <w:rPr>
          <w:bCs/>
          <w:sz w:val="28"/>
          <w:szCs w:val="28"/>
        </w:rPr>
        <w:t xml:space="preserve"> (</w:t>
      </w:r>
      <w:r w:rsidR="00D10C63" w:rsidRPr="009352F6">
        <w:rPr>
          <w:bCs/>
          <w:sz w:val="28"/>
          <w:szCs w:val="28"/>
        </w:rPr>
        <w:t>пятнад</w:t>
      </w:r>
      <w:r w:rsidRPr="009352F6">
        <w:rPr>
          <w:bCs/>
          <w:sz w:val="28"/>
          <w:szCs w:val="28"/>
        </w:rPr>
        <w:t xml:space="preserve">цати) </w:t>
      </w:r>
      <w:r w:rsidR="00D10C63" w:rsidRPr="009352F6">
        <w:rPr>
          <w:bCs/>
          <w:sz w:val="28"/>
          <w:szCs w:val="28"/>
        </w:rPr>
        <w:t>рабочи</w:t>
      </w:r>
      <w:r w:rsidRPr="009352F6">
        <w:rPr>
          <w:bCs/>
          <w:sz w:val="28"/>
          <w:szCs w:val="28"/>
        </w:rPr>
        <w:t>х дней с даты поставки товара (подписания товарной накладной по форме №ТОРГ-12 или УПД) и получения полного комплекта документов, в том числе счета-фактуры (в случае предоставления товарной накладной по форме №ТОРГ-12), товарно-транспортной накладной по форме №1-Т (или документа, подтверждающего транспортировку груза) и упаковочного листа на каждое грузовое место, и иных документов, предусмотренных пунктом 7.1. проекта Договора.</w:t>
      </w:r>
      <w:r w:rsidR="00EE5BDE" w:rsidRPr="009352F6">
        <w:rPr>
          <w:bCs/>
          <w:sz w:val="28"/>
          <w:szCs w:val="28"/>
        </w:rPr>
        <w:t>**</w:t>
      </w:r>
    </w:p>
    <w:p w:rsidR="00EE5BDE" w:rsidRPr="009352F6" w:rsidRDefault="00EE5BDE" w:rsidP="009547CF">
      <w:pPr>
        <w:pStyle w:val="a3"/>
        <w:ind w:left="0" w:right="-13" w:firstLine="709"/>
        <w:jc w:val="both"/>
        <w:rPr>
          <w:bCs/>
          <w:sz w:val="28"/>
          <w:szCs w:val="28"/>
        </w:rPr>
      </w:pPr>
    </w:p>
    <w:p w:rsidR="00EE5BDE" w:rsidRPr="009352F6" w:rsidRDefault="00EE5BDE" w:rsidP="009547CF">
      <w:pPr>
        <w:pStyle w:val="a3"/>
        <w:ind w:left="0" w:right="-13" w:firstLine="709"/>
        <w:jc w:val="both"/>
        <w:rPr>
          <w:bCs/>
          <w:i/>
          <w:sz w:val="28"/>
          <w:szCs w:val="28"/>
        </w:rPr>
      </w:pPr>
      <w:r w:rsidRPr="009352F6">
        <w:rPr>
          <w:bCs/>
          <w:i/>
          <w:sz w:val="28"/>
          <w:szCs w:val="28"/>
        </w:rPr>
        <w:t>[**] п.3.2 в данной редакции применяется в случае, если Поставщик является субъектом МСП.</w:t>
      </w:r>
    </w:p>
    <w:p w:rsidR="009547CF" w:rsidRPr="009352F6" w:rsidRDefault="009547CF" w:rsidP="001C0C30">
      <w:pPr>
        <w:pStyle w:val="a3"/>
        <w:ind w:left="0" w:right="-13"/>
        <w:jc w:val="both"/>
        <w:rPr>
          <w:vanish/>
          <w:sz w:val="28"/>
          <w:szCs w:val="28"/>
        </w:rPr>
      </w:pPr>
    </w:p>
    <w:p w:rsidR="00EE5BDE" w:rsidRPr="009352F6" w:rsidRDefault="00EE5BDE" w:rsidP="009547CF">
      <w:pPr>
        <w:pStyle w:val="a3"/>
        <w:numPr>
          <w:ilvl w:val="1"/>
          <w:numId w:val="13"/>
        </w:numPr>
        <w:ind w:left="0" w:right="-13" w:firstLine="709"/>
        <w:jc w:val="both"/>
        <w:rPr>
          <w:sz w:val="28"/>
          <w:szCs w:val="28"/>
        </w:rPr>
      </w:pPr>
      <w:r w:rsidRPr="009352F6">
        <w:rPr>
          <w:sz w:val="28"/>
          <w:szCs w:val="28"/>
        </w:rPr>
        <w:t>Все расчеты по настоящему Договору между Покупателем и Поставщиком осуществляются в безналичном порядке.</w:t>
      </w:r>
    </w:p>
    <w:p w:rsidR="00EE5BDE" w:rsidRPr="009352F6" w:rsidRDefault="00EE5BDE" w:rsidP="009547CF">
      <w:pPr>
        <w:pStyle w:val="a3"/>
        <w:numPr>
          <w:ilvl w:val="1"/>
          <w:numId w:val="13"/>
        </w:numPr>
        <w:tabs>
          <w:tab w:val="num" w:pos="1211"/>
        </w:tabs>
        <w:ind w:left="0" w:right="-13" w:firstLine="709"/>
        <w:jc w:val="both"/>
        <w:rPr>
          <w:sz w:val="28"/>
          <w:szCs w:val="28"/>
        </w:rPr>
      </w:pPr>
      <w:r w:rsidRPr="009352F6">
        <w:rPr>
          <w:sz w:val="28"/>
          <w:szCs w:val="28"/>
        </w:rPr>
        <w:t>Датой платежа считается дата списания денежных средств с корреспондентского счета банка Покупателя.</w:t>
      </w:r>
    </w:p>
    <w:p w:rsidR="00EE5BDE" w:rsidRPr="009352F6" w:rsidRDefault="00EE5BDE" w:rsidP="009547CF">
      <w:pPr>
        <w:pStyle w:val="a3"/>
        <w:numPr>
          <w:ilvl w:val="1"/>
          <w:numId w:val="13"/>
        </w:numPr>
        <w:ind w:left="0" w:right="-13" w:firstLine="709"/>
        <w:jc w:val="both"/>
        <w:rPr>
          <w:sz w:val="28"/>
          <w:szCs w:val="28"/>
        </w:rPr>
      </w:pPr>
      <w:r w:rsidRPr="009352F6">
        <w:rPr>
          <w:sz w:val="28"/>
          <w:szCs w:val="28"/>
        </w:rPr>
        <w:t>Все расходы в банке Поставщика относятся на счет Поставщика, в банке Покупателя - на счет Покупателя.</w:t>
      </w:r>
    </w:p>
    <w:p w:rsidR="00EE5BDE" w:rsidRPr="009352F6" w:rsidRDefault="00AE7AB0" w:rsidP="009547CF">
      <w:pPr>
        <w:pStyle w:val="a3"/>
        <w:numPr>
          <w:ilvl w:val="1"/>
          <w:numId w:val="13"/>
        </w:numPr>
        <w:ind w:left="0" w:right="-13" w:firstLine="709"/>
        <w:jc w:val="both"/>
        <w:rPr>
          <w:sz w:val="28"/>
          <w:szCs w:val="28"/>
        </w:rPr>
      </w:pPr>
      <w:r w:rsidRPr="009352F6">
        <w:rPr>
          <w:sz w:val="28"/>
          <w:szCs w:val="28"/>
        </w:rPr>
        <w:t xml:space="preserve">Стоимость Товара </w:t>
      </w:r>
      <w:r w:rsidRPr="009352F6">
        <w:rPr>
          <w:color w:val="000000"/>
          <w:sz w:val="28"/>
          <w:szCs w:val="28"/>
        </w:rPr>
        <w:t>включает в себя все расходы, в том числе расходы на тару и упаковку, погрузочно-разгрузочные работы, транспортные расходы (включая доставку), гарантийное обслуживание товара и прочие расходы, связанные с поставкой товара, а также уплату таможенных пошлин, налогов и других обязательных платежей, предусмотренных законодательством Российской Федерации.</w:t>
      </w:r>
    </w:p>
    <w:p w:rsidR="00EE5BDE" w:rsidRPr="009352F6" w:rsidRDefault="00EE5BDE" w:rsidP="009547CF">
      <w:pPr>
        <w:pStyle w:val="a3"/>
        <w:numPr>
          <w:ilvl w:val="1"/>
          <w:numId w:val="13"/>
        </w:numPr>
        <w:ind w:left="0" w:right="-13" w:firstLine="709"/>
        <w:jc w:val="both"/>
        <w:rPr>
          <w:sz w:val="28"/>
          <w:szCs w:val="28"/>
        </w:rPr>
      </w:pPr>
      <w:r w:rsidRPr="009352F6">
        <w:rPr>
          <w:sz w:val="28"/>
          <w:szCs w:val="28"/>
        </w:rPr>
        <w:t>Отношения по коммерческому кредитованию в соответствии со ст.</w:t>
      </w:r>
      <w:r w:rsidR="00EF2830" w:rsidRPr="009352F6">
        <w:rPr>
          <w:sz w:val="28"/>
          <w:szCs w:val="28"/>
        </w:rPr>
        <w:t xml:space="preserve"> </w:t>
      </w:r>
      <w:r w:rsidRPr="009352F6">
        <w:rPr>
          <w:sz w:val="28"/>
          <w:szCs w:val="28"/>
        </w:rPr>
        <w:t>823</w:t>
      </w:r>
      <w:r w:rsidR="00EF2830" w:rsidRPr="009352F6">
        <w:rPr>
          <w:sz w:val="28"/>
          <w:szCs w:val="28"/>
        </w:rPr>
        <w:t xml:space="preserve"> </w:t>
      </w:r>
      <w:r w:rsidRPr="009352F6">
        <w:rPr>
          <w:sz w:val="28"/>
          <w:szCs w:val="28"/>
        </w:rPr>
        <w:t>Гражданского кодекса по настоящему Договору между Сторонами не возникают. Стороны договорились о том, что независимо от применимого порядка расчетов за поставленный Товар Поставщик не вправе требовать уплаты процентов на сумму долга за период пользования денежны</w:t>
      </w:r>
      <w:r w:rsidR="00EF2830" w:rsidRPr="009352F6">
        <w:rPr>
          <w:sz w:val="28"/>
          <w:szCs w:val="28"/>
        </w:rPr>
        <w:t xml:space="preserve">ми средствами в соответствии с </w:t>
      </w:r>
      <w:r w:rsidRPr="009352F6">
        <w:rPr>
          <w:sz w:val="28"/>
          <w:szCs w:val="28"/>
        </w:rPr>
        <w:t>п. 4 ст. 488 Гражданского кодекса РФ.</w:t>
      </w:r>
    </w:p>
    <w:p w:rsidR="00EE5BDE" w:rsidRPr="009352F6" w:rsidRDefault="00EE5BDE" w:rsidP="009547CF">
      <w:pPr>
        <w:pStyle w:val="a3"/>
        <w:numPr>
          <w:ilvl w:val="1"/>
          <w:numId w:val="13"/>
        </w:numPr>
        <w:ind w:left="0" w:right="-13" w:firstLine="709"/>
        <w:jc w:val="both"/>
        <w:rPr>
          <w:sz w:val="28"/>
          <w:szCs w:val="28"/>
        </w:rPr>
      </w:pPr>
      <w:r w:rsidRPr="009352F6">
        <w:rPr>
          <w:color w:val="000000"/>
          <w:sz w:val="28"/>
          <w:szCs w:val="28"/>
          <w:shd w:val="clear" w:color="auto" w:fill="FFFFFF"/>
        </w:rPr>
        <w:t>Покупатель вправе в одностороннем порядке изменить условия расчетов по настоящему Договору в случае внесения изменений в законодательство Российской Федерации и в нормативные документы Покупателя.</w:t>
      </w:r>
    </w:p>
    <w:p w:rsidR="004F2DBA" w:rsidRPr="009352F6" w:rsidRDefault="00EE5BDE" w:rsidP="009547CF">
      <w:pPr>
        <w:pStyle w:val="a3"/>
        <w:numPr>
          <w:ilvl w:val="1"/>
          <w:numId w:val="13"/>
        </w:numPr>
        <w:ind w:left="0" w:right="-13" w:firstLine="709"/>
        <w:jc w:val="both"/>
        <w:rPr>
          <w:sz w:val="28"/>
          <w:szCs w:val="28"/>
        </w:rPr>
      </w:pPr>
      <w:r w:rsidRPr="009352F6">
        <w:rPr>
          <w:color w:val="000000"/>
          <w:sz w:val="28"/>
          <w:szCs w:val="28"/>
        </w:rPr>
        <w:t xml:space="preserve">В случае исключения Поставщика из реестра субъектов малого и среднего предпринимательства </w:t>
      </w:r>
      <w:r w:rsidRPr="009352F6">
        <w:rPr>
          <w:sz w:val="28"/>
          <w:szCs w:val="28"/>
        </w:rPr>
        <w:t xml:space="preserve">оплата товара Покупателем производится в следующем порядке: </w:t>
      </w:r>
    </w:p>
    <w:p w:rsidR="00EE5BDE" w:rsidRPr="009352F6" w:rsidRDefault="004F2DBA" w:rsidP="00D10C63">
      <w:pPr>
        <w:ind w:firstLine="709"/>
        <w:jc w:val="both"/>
        <w:rPr>
          <w:sz w:val="28"/>
          <w:szCs w:val="28"/>
        </w:rPr>
      </w:pPr>
      <w:r w:rsidRPr="009352F6">
        <w:rPr>
          <w:sz w:val="28"/>
          <w:szCs w:val="28"/>
        </w:rPr>
        <w:t xml:space="preserve">- </w:t>
      </w:r>
      <w:r w:rsidR="00D10C63" w:rsidRPr="009352F6">
        <w:rPr>
          <w:sz w:val="28"/>
          <w:szCs w:val="28"/>
        </w:rPr>
        <w:t>100 % (сто процентов)</w:t>
      </w:r>
      <w:r w:rsidR="00D10C63" w:rsidRPr="009352F6">
        <w:rPr>
          <w:bCs/>
          <w:sz w:val="28"/>
          <w:szCs w:val="28"/>
        </w:rPr>
        <w:t xml:space="preserve"> общей стоимости товара, в том числе НДС, указанной в Договоре, оплачивается на основании счета Поставщика в срок не более 60 (шестидесяти) календарных дней</w:t>
      </w:r>
      <w:r w:rsidRPr="009352F6">
        <w:rPr>
          <w:bCs/>
          <w:sz w:val="28"/>
          <w:szCs w:val="28"/>
        </w:rPr>
        <w:t xml:space="preserve"> с даты поставки товара (подписания товарной накладной по форме №ТОРГ-12 или УПД) и получения полного комплекта документов, в том числе счета-фактуры (в случае предоставления товарной накладной по форме №ТОРГ-12), товарно-транспортной накладной по форме №1-Т (или документа, подтверждающего транспортировку груза) и упаковочного листа на каждое грузовое место, и иных документов, предусмотренных пунктом 7.1. проекта Договора.</w:t>
      </w:r>
      <w:r w:rsidR="00D10C63" w:rsidRPr="009352F6">
        <w:rPr>
          <w:sz w:val="28"/>
          <w:szCs w:val="28"/>
        </w:rPr>
        <w:t xml:space="preserve"> </w:t>
      </w:r>
      <w:r w:rsidR="00EE5BDE" w:rsidRPr="009352F6">
        <w:rPr>
          <w:sz w:val="28"/>
          <w:szCs w:val="28"/>
        </w:rPr>
        <w:t>***</w:t>
      </w:r>
    </w:p>
    <w:p w:rsidR="00EE5BDE" w:rsidRPr="009352F6" w:rsidRDefault="00EE5BDE" w:rsidP="009547CF">
      <w:pPr>
        <w:pStyle w:val="a3"/>
        <w:ind w:left="0" w:right="-13" w:firstLine="709"/>
        <w:jc w:val="both"/>
        <w:rPr>
          <w:bCs/>
          <w:i/>
          <w:sz w:val="28"/>
          <w:szCs w:val="28"/>
        </w:rPr>
      </w:pPr>
    </w:p>
    <w:p w:rsidR="00EE5BDE" w:rsidRPr="009352F6" w:rsidRDefault="00EE5BDE" w:rsidP="009547CF">
      <w:pPr>
        <w:pStyle w:val="a3"/>
        <w:ind w:left="0" w:right="-13" w:firstLine="709"/>
        <w:jc w:val="both"/>
        <w:rPr>
          <w:color w:val="000000"/>
          <w:sz w:val="28"/>
          <w:szCs w:val="28"/>
        </w:rPr>
      </w:pPr>
      <w:r w:rsidRPr="009352F6">
        <w:rPr>
          <w:bCs/>
          <w:i/>
          <w:sz w:val="28"/>
          <w:szCs w:val="28"/>
        </w:rPr>
        <w:t>[***] п.3.</w:t>
      </w:r>
      <w:r w:rsidR="009547CF" w:rsidRPr="009352F6">
        <w:rPr>
          <w:bCs/>
          <w:i/>
          <w:sz w:val="28"/>
          <w:szCs w:val="28"/>
        </w:rPr>
        <w:t>9</w:t>
      </w:r>
      <w:r w:rsidRPr="009352F6">
        <w:rPr>
          <w:bCs/>
          <w:i/>
          <w:sz w:val="28"/>
          <w:szCs w:val="28"/>
        </w:rPr>
        <w:t xml:space="preserve"> включается в Договор, если Поставщик на момент его заключения является субъектом МСП.</w:t>
      </w:r>
    </w:p>
    <w:p w:rsidR="00EE5BDE" w:rsidRPr="009352F6" w:rsidRDefault="00EE5BDE" w:rsidP="00EE5BDE">
      <w:pPr>
        <w:pStyle w:val="a3"/>
        <w:ind w:left="0" w:right="-13"/>
        <w:jc w:val="both"/>
        <w:rPr>
          <w:sz w:val="28"/>
          <w:szCs w:val="28"/>
        </w:rPr>
      </w:pPr>
    </w:p>
    <w:p w:rsidR="00EE5BDE" w:rsidRPr="009352F6" w:rsidRDefault="00EE5BDE" w:rsidP="00EE5BDE">
      <w:pPr>
        <w:numPr>
          <w:ilvl w:val="0"/>
          <w:numId w:val="1"/>
        </w:numPr>
        <w:ind w:left="0" w:firstLine="0"/>
        <w:jc w:val="center"/>
        <w:rPr>
          <w:b/>
          <w:sz w:val="28"/>
          <w:szCs w:val="28"/>
        </w:rPr>
      </w:pPr>
      <w:r w:rsidRPr="009352F6">
        <w:rPr>
          <w:b/>
          <w:sz w:val="28"/>
          <w:szCs w:val="28"/>
        </w:rPr>
        <w:t>Порядок приемки товара</w:t>
      </w:r>
    </w:p>
    <w:p w:rsidR="00EE5BDE" w:rsidRPr="009352F6" w:rsidRDefault="00EE5BDE" w:rsidP="00EE5BDE">
      <w:pPr>
        <w:pStyle w:val="a3"/>
        <w:numPr>
          <w:ilvl w:val="1"/>
          <w:numId w:val="8"/>
        </w:numPr>
        <w:tabs>
          <w:tab w:val="left" w:pos="1701"/>
        </w:tabs>
        <w:ind w:left="0" w:right="-13" w:firstLine="709"/>
        <w:jc w:val="both"/>
        <w:rPr>
          <w:sz w:val="28"/>
          <w:szCs w:val="28"/>
        </w:rPr>
      </w:pPr>
      <w:r w:rsidRPr="009352F6">
        <w:rPr>
          <w:sz w:val="28"/>
          <w:szCs w:val="28"/>
        </w:rPr>
        <w:t xml:space="preserve">Одновременно с товаром Поставщик передает Грузополучателю </w:t>
      </w:r>
      <w:r w:rsidRPr="009352F6">
        <w:rPr>
          <w:color w:val="000000"/>
          <w:sz w:val="28"/>
          <w:szCs w:val="28"/>
        </w:rPr>
        <w:t>товарную накладную по форме №ТОРГ-12 или УПД (2 экз.),</w:t>
      </w:r>
      <w:r w:rsidRPr="009352F6">
        <w:rPr>
          <w:sz w:val="28"/>
          <w:szCs w:val="28"/>
        </w:rPr>
        <w:t xml:space="preserve"> товарно-транспортную накладную по форме №1-Т (2 экз.) (или документ, подтверждающий транспортировку груза), счет, счет-фактуру (при предоставлении товарной накладной по форме №ТОРГ-12), упаковочный лист на каждое грузовое место, документацию, предусмотренную п.7.1. настоящего Договора.</w:t>
      </w:r>
    </w:p>
    <w:p w:rsidR="00EE5BDE" w:rsidRPr="009352F6" w:rsidRDefault="00EE5BDE" w:rsidP="00EE5BDE">
      <w:pPr>
        <w:tabs>
          <w:tab w:val="left" w:pos="993"/>
          <w:tab w:val="left" w:pos="1134"/>
          <w:tab w:val="left" w:pos="1418"/>
        </w:tabs>
        <w:ind w:right="-13" w:firstLine="709"/>
        <w:jc w:val="both"/>
        <w:rPr>
          <w:sz w:val="28"/>
          <w:szCs w:val="28"/>
        </w:rPr>
      </w:pPr>
      <w:r w:rsidRPr="009352F6">
        <w:rPr>
          <w:sz w:val="28"/>
          <w:szCs w:val="28"/>
        </w:rPr>
        <w:t>Если количество транспортных (погрузочных) мест соответствует упаковочному листу, и, если соответствующая упаковка не повреждена, Грузополучатель подписывает предоставленную Поставщиком товарно-транспортную накладную по форме №1-Т (или документ, подтверждающий транспортировку груза) на товар без замечаний.</w:t>
      </w:r>
    </w:p>
    <w:p w:rsidR="00EE5BDE" w:rsidRPr="009352F6" w:rsidRDefault="00EE5BDE" w:rsidP="00EE5BDE">
      <w:pPr>
        <w:tabs>
          <w:tab w:val="left" w:pos="993"/>
          <w:tab w:val="left" w:pos="1134"/>
          <w:tab w:val="left" w:pos="1418"/>
        </w:tabs>
        <w:ind w:right="-13" w:firstLine="709"/>
        <w:jc w:val="both"/>
        <w:rPr>
          <w:sz w:val="28"/>
          <w:szCs w:val="28"/>
        </w:rPr>
      </w:pPr>
      <w:r w:rsidRPr="009352F6">
        <w:rPr>
          <w:sz w:val="28"/>
          <w:szCs w:val="28"/>
        </w:rPr>
        <w:t>Если в ходе приемки товара по количеству транспортных (погрузочных) мест Покупатель выявит недопоставку, и (или) установит, что упаковка какого-либо товара повреждена, Покупатель указывает соответствующие сведения в товарно-транспортной накладной по форме №1-Т (или документе, подтверждающем транспортировку груза) либо путем составления отдельного акта.</w:t>
      </w:r>
    </w:p>
    <w:p w:rsidR="00EE5BDE" w:rsidRPr="009352F6" w:rsidRDefault="00EE5BDE" w:rsidP="00EE5BDE">
      <w:pPr>
        <w:pStyle w:val="a3"/>
        <w:numPr>
          <w:ilvl w:val="1"/>
          <w:numId w:val="8"/>
        </w:numPr>
        <w:tabs>
          <w:tab w:val="left" w:pos="1701"/>
        </w:tabs>
        <w:ind w:left="0" w:right="-13" w:firstLine="709"/>
        <w:jc w:val="both"/>
        <w:rPr>
          <w:sz w:val="28"/>
          <w:szCs w:val="28"/>
        </w:rPr>
      </w:pPr>
      <w:r w:rsidRPr="009352F6">
        <w:rPr>
          <w:sz w:val="28"/>
          <w:szCs w:val="28"/>
        </w:rPr>
        <w:t>Подписание Покупателем товарно-транспортной накладной по форме №1-Т (или документа, подтверждающего транспортировку груза) означает, что Покупатель получил товар в соответствующем количестве транспортных (погрузочных) мест.</w:t>
      </w:r>
    </w:p>
    <w:p w:rsidR="00EE5BDE" w:rsidRPr="009352F6" w:rsidRDefault="00EE5BDE" w:rsidP="00EE5BDE">
      <w:pPr>
        <w:pStyle w:val="a3"/>
        <w:numPr>
          <w:ilvl w:val="1"/>
          <w:numId w:val="8"/>
        </w:numPr>
        <w:tabs>
          <w:tab w:val="left" w:pos="1701"/>
        </w:tabs>
        <w:ind w:left="0" w:right="-13" w:firstLine="709"/>
        <w:jc w:val="both"/>
        <w:rPr>
          <w:sz w:val="28"/>
          <w:szCs w:val="28"/>
        </w:rPr>
      </w:pPr>
      <w:r w:rsidRPr="009352F6">
        <w:rPr>
          <w:sz w:val="28"/>
          <w:szCs w:val="28"/>
        </w:rPr>
        <w:t>Осмотр и проверка товара осуществляются в течение 5 (пяти) рабочих дней с даты подписания Сторонами товарно-транспортной накладной по форме №1-Т (или документа, подтверждающего транспортировку груза) в отношении соответствующей партии товара. До момента начала проведения указанной проверки Покупатель не вправе вскрывать упаковку товара и обязан обеспечить ее сохранность. Указанные осмотр и проверка производятся на предмет выявления явных, видимых повреждений товара, а также с целью установить количество поставленного товара. По усмотрению Поставщика, Поставщик вправе за свой счет направить своих представителей для участия в осмотре и проверке товара Покупателем. В случае обнаружения при проверке каких-либо дефектов, фактов некомплектности товара и т.п. данные факты должны быть зафиксированы представителями Покупателя и Поставщика (если они присутствуют на указанных осмотре и проверке).</w:t>
      </w:r>
    </w:p>
    <w:p w:rsidR="00EE5BDE" w:rsidRPr="009352F6" w:rsidRDefault="00EE5BDE" w:rsidP="00EE5BDE">
      <w:pPr>
        <w:pStyle w:val="a3"/>
        <w:numPr>
          <w:ilvl w:val="1"/>
          <w:numId w:val="8"/>
        </w:numPr>
        <w:tabs>
          <w:tab w:val="left" w:pos="1701"/>
        </w:tabs>
        <w:ind w:left="0" w:right="-13" w:firstLine="709"/>
        <w:jc w:val="both"/>
        <w:rPr>
          <w:sz w:val="28"/>
          <w:szCs w:val="28"/>
        </w:rPr>
      </w:pPr>
      <w:r w:rsidRPr="009352F6">
        <w:rPr>
          <w:sz w:val="28"/>
          <w:szCs w:val="28"/>
        </w:rPr>
        <w:t>По результатам осмотра и проверки товара в соответствии с п. 4.3. настоящего Договора, но не позднее 5 (пяти) рабочих дней с указанной даты, Покупатель подписывает предоставленные Поставщиком товарные накладные по форме ТОРГ-12 или УПД, либо направляет Поставщику отказ от подписания товарных накладных, в котором указывает перечень выявленных недостатков и разумные сроки их устранения, либо иные требования, определенные согласно законодательству Российской Федерации. Поставщик обязуется выполнить требования Покупателя в установленные Покупателем сроки.</w:t>
      </w:r>
    </w:p>
    <w:p w:rsidR="00EE5BDE" w:rsidRPr="009352F6" w:rsidRDefault="00EE5BDE" w:rsidP="00EE5BDE">
      <w:pPr>
        <w:pStyle w:val="a3"/>
        <w:numPr>
          <w:ilvl w:val="1"/>
          <w:numId w:val="8"/>
        </w:numPr>
        <w:tabs>
          <w:tab w:val="left" w:pos="1701"/>
        </w:tabs>
        <w:ind w:left="0" w:right="-13" w:firstLine="709"/>
        <w:jc w:val="both"/>
        <w:rPr>
          <w:sz w:val="28"/>
          <w:szCs w:val="28"/>
        </w:rPr>
      </w:pPr>
      <w:r w:rsidRPr="009352F6">
        <w:rPr>
          <w:sz w:val="28"/>
          <w:szCs w:val="28"/>
        </w:rPr>
        <w:t>Датой исполнения Поставщиком обязательств по поставке товара считается дата подписания Сторонами товарной накладной по форме №ТОРГ-12 или УПД.</w:t>
      </w:r>
    </w:p>
    <w:p w:rsidR="00EE5BDE" w:rsidRPr="009352F6" w:rsidRDefault="00EE5BDE" w:rsidP="00EE5BDE">
      <w:pPr>
        <w:pStyle w:val="a3"/>
        <w:numPr>
          <w:ilvl w:val="1"/>
          <w:numId w:val="8"/>
        </w:numPr>
        <w:tabs>
          <w:tab w:val="left" w:pos="1701"/>
        </w:tabs>
        <w:ind w:left="0" w:right="-13" w:firstLine="709"/>
        <w:jc w:val="both"/>
        <w:rPr>
          <w:sz w:val="28"/>
          <w:szCs w:val="28"/>
        </w:rPr>
      </w:pPr>
      <w:r w:rsidRPr="009352F6">
        <w:rPr>
          <w:sz w:val="28"/>
          <w:szCs w:val="28"/>
        </w:rPr>
        <w:t>Право собственности на поставляемый товар</w:t>
      </w:r>
      <w:r w:rsidRPr="009352F6">
        <w:rPr>
          <w:bCs/>
          <w:iCs/>
          <w:sz w:val="28"/>
          <w:szCs w:val="28"/>
        </w:rPr>
        <w:t xml:space="preserve"> переходит от Поставщика к Покупателю со дня</w:t>
      </w:r>
      <w:r w:rsidRPr="009352F6">
        <w:rPr>
          <w:sz w:val="28"/>
          <w:szCs w:val="28"/>
        </w:rPr>
        <w:t xml:space="preserve"> подписания Сторонами</w:t>
      </w:r>
      <w:r w:rsidRPr="009352F6">
        <w:rPr>
          <w:bCs/>
          <w:iCs/>
          <w:sz w:val="28"/>
          <w:szCs w:val="28"/>
        </w:rPr>
        <w:t xml:space="preserve"> товарной накладной (форма №ТОРГ-12) или УПД.</w:t>
      </w:r>
    </w:p>
    <w:p w:rsidR="00EE5BDE" w:rsidRPr="009352F6" w:rsidRDefault="00EE5BDE" w:rsidP="00EE5BDE">
      <w:pPr>
        <w:pStyle w:val="a3"/>
        <w:numPr>
          <w:ilvl w:val="1"/>
          <w:numId w:val="8"/>
        </w:numPr>
        <w:tabs>
          <w:tab w:val="left" w:pos="1701"/>
        </w:tabs>
        <w:ind w:left="0" w:right="-13" w:firstLine="709"/>
        <w:jc w:val="both"/>
        <w:rPr>
          <w:sz w:val="28"/>
          <w:szCs w:val="28"/>
        </w:rPr>
      </w:pPr>
      <w:r w:rsidRPr="009352F6">
        <w:rPr>
          <w:sz w:val="28"/>
          <w:szCs w:val="28"/>
        </w:rPr>
        <w:t>Риск случайной гибели и/или повреждения товара переходит от Поставщика к Покупателю с момента подписания Сторонами товарно-транспортной накладной по форме №1-Т или документа, подтверждающего транспортировку груза.</w:t>
      </w:r>
    </w:p>
    <w:p w:rsidR="00EE5BDE" w:rsidRPr="009352F6" w:rsidRDefault="00EE5BDE" w:rsidP="00EE5BDE">
      <w:pPr>
        <w:pStyle w:val="a3"/>
        <w:numPr>
          <w:ilvl w:val="1"/>
          <w:numId w:val="8"/>
        </w:numPr>
        <w:tabs>
          <w:tab w:val="left" w:pos="1701"/>
        </w:tabs>
        <w:ind w:left="0" w:right="-13" w:firstLine="709"/>
        <w:jc w:val="both"/>
        <w:rPr>
          <w:sz w:val="28"/>
          <w:szCs w:val="28"/>
        </w:rPr>
      </w:pPr>
      <w:r w:rsidRPr="009352F6">
        <w:rPr>
          <w:sz w:val="28"/>
          <w:szCs w:val="28"/>
        </w:rPr>
        <w:t>В случае передачи товара Покупателю до момента его оплаты, товар не признается находящимся в залоге у Поставщика.</w:t>
      </w:r>
    </w:p>
    <w:p w:rsidR="00EE5BDE" w:rsidRPr="009352F6" w:rsidRDefault="00EE5BDE" w:rsidP="00EE5BDE">
      <w:pPr>
        <w:pStyle w:val="a3"/>
        <w:numPr>
          <w:ilvl w:val="1"/>
          <w:numId w:val="8"/>
        </w:numPr>
        <w:tabs>
          <w:tab w:val="left" w:pos="1701"/>
        </w:tabs>
        <w:ind w:left="0" w:right="-13" w:firstLine="709"/>
        <w:jc w:val="both"/>
        <w:rPr>
          <w:sz w:val="28"/>
          <w:szCs w:val="28"/>
        </w:rPr>
      </w:pPr>
      <w:r w:rsidRPr="009352F6">
        <w:rPr>
          <w:sz w:val="28"/>
          <w:szCs w:val="28"/>
        </w:rPr>
        <w:t>Товар на момент передачи Грузополучателю</w:t>
      </w:r>
      <w:r w:rsidRPr="009352F6">
        <w:rPr>
          <w:i/>
          <w:sz w:val="28"/>
          <w:szCs w:val="28"/>
        </w:rPr>
        <w:t xml:space="preserve"> </w:t>
      </w:r>
      <w:r w:rsidRPr="009352F6">
        <w:rPr>
          <w:sz w:val="28"/>
          <w:szCs w:val="28"/>
        </w:rPr>
        <w:t>должен быть новым, свободным от любых прав третьих лиц и не должен являться предметом залога, ареста, или иного обременения, а также предметом иска со стороны третьих лиц.</w:t>
      </w:r>
    </w:p>
    <w:p w:rsidR="00EE5BDE" w:rsidRPr="009352F6" w:rsidRDefault="00EE5BDE" w:rsidP="00EE5BDE">
      <w:pPr>
        <w:numPr>
          <w:ilvl w:val="1"/>
          <w:numId w:val="8"/>
        </w:numPr>
        <w:suppressAutoHyphens/>
        <w:ind w:left="0" w:firstLine="709"/>
        <w:contextualSpacing/>
        <w:jc w:val="both"/>
        <w:rPr>
          <w:color w:val="000000"/>
          <w:sz w:val="28"/>
          <w:szCs w:val="28"/>
        </w:rPr>
      </w:pPr>
      <w:r w:rsidRPr="009352F6">
        <w:rPr>
          <w:sz w:val="28"/>
          <w:szCs w:val="28"/>
        </w:rPr>
        <w:t xml:space="preserve">Все требуемые от Поставщика во исполнение Договора документы, в том числе товарные накладные на поставленный товар по форме №ТОРГ-12 или УПД, счета на оплату товара, счета-фактуры и т.п. передаются Покупателю в соответствии с реестром приема-передачи документов (форма реестра приема-передачи документов </w:t>
      </w:r>
      <w:r w:rsidRPr="009352F6">
        <w:rPr>
          <w:color w:val="000000"/>
          <w:sz w:val="28"/>
          <w:szCs w:val="28"/>
        </w:rPr>
        <w:t xml:space="preserve">приведена в </w:t>
      </w:r>
      <w:bookmarkStart w:id="1" w:name="Приложение10"/>
      <w:r w:rsidR="00D725F8" w:rsidRPr="009352F6">
        <w:rPr>
          <w:color w:val="000000"/>
          <w:sz w:val="28"/>
          <w:szCs w:val="28"/>
        </w:rPr>
        <w:fldChar w:fldCharType="begin"/>
      </w:r>
      <w:r w:rsidRPr="009352F6">
        <w:rPr>
          <w:color w:val="000000"/>
          <w:sz w:val="28"/>
          <w:szCs w:val="28"/>
        </w:rPr>
        <w:instrText>HYPERLINK  \l "Приложение10стр20"</w:instrText>
      </w:r>
      <w:r w:rsidR="00D725F8" w:rsidRPr="009352F6">
        <w:rPr>
          <w:color w:val="000000"/>
          <w:sz w:val="28"/>
          <w:szCs w:val="28"/>
        </w:rPr>
        <w:fldChar w:fldCharType="separate"/>
      </w:r>
      <w:r w:rsidRPr="009352F6">
        <w:rPr>
          <w:rStyle w:val="a5"/>
          <w:color w:val="000000"/>
          <w:sz w:val="28"/>
          <w:szCs w:val="28"/>
          <w:u w:val="none"/>
        </w:rPr>
        <w:t xml:space="preserve">Приложении № </w:t>
      </w:r>
      <w:bookmarkEnd w:id="1"/>
      <w:r w:rsidR="00D725F8" w:rsidRPr="009352F6">
        <w:rPr>
          <w:color w:val="000000"/>
          <w:sz w:val="28"/>
          <w:szCs w:val="28"/>
        </w:rPr>
        <w:fldChar w:fldCharType="end"/>
      </w:r>
      <w:r w:rsidRPr="009352F6">
        <w:rPr>
          <w:color w:val="000000"/>
          <w:sz w:val="28"/>
          <w:szCs w:val="28"/>
        </w:rPr>
        <w:t>3 к настоящему Договору).</w:t>
      </w:r>
    </w:p>
    <w:p w:rsidR="00BC6B51" w:rsidRPr="009352F6" w:rsidRDefault="00BC6B51" w:rsidP="00BC6B51">
      <w:pPr>
        <w:suppressAutoHyphens/>
        <w:ind w:left="709"/>
        <w:contextualSpacing/>
        <w:jc w:val="both"/>
        <w:rPr>
          <w:color w:val="000000"/>
          <w:sz w:val="28"/>
          <w:szCs w:val="28"/>
        </w:rPr>
      </w:pPr>
    </w:p>
    <w:p w:rsidR="00EE5BDE" w:rsidRPr="009352F6" w:rsidRDefault="00EE5BDE" w:rsidP="00EE5BDE">
      <w:pPr>
        <w:numPr>
          <w:ilvl w:val="0"/>
          <w:numId w:val="1"/>
        </w:numPr>
        <w:ind w:left="0" w:firstLine="0"/>
        <w:jc w:val="center"/>
        <w:rPr>
          <w:b/>
          <w:sz w:val="28"/>
          <w:szCs w:val="28"/>
        </w:rPr>
      </w:pPr>
      <w:r w:rsidRPr="009352F6">
        <w:rPr>
          <w:b/>
          <w:sz w:val="28"/>
          <w:szCs w:val="28"/>
        </w:rPr>
        <w:t>Упаковка и маркировка</w:t>
      </w:r>
    </w:p>
    <w:p w:rsidR="002A63FC" w:rsidRPr="009352F6" w:rsidRDefault="002A63FC" w:rsidP="002A63FC">
      <w:pPr>
        <w:pStyle w:val="a3"/>
        <w:numPr>
          <w:ilvl w:val="0"/>
          <w:numId w:val="28"/>
        </w:numPr>
        <w:tabs>
          <w:tab w:val="left" w:pos="1276"/>
        </w:tabs>
        <w:ind w:right="-13"/>
        <w:jc w:val="both"/>
        <w:rPr>
          <w:vanish/>
          <w:sz w:val="28"/>
          <w:szCs w:val="28"/>
        </w:rPr>
      </w:pPr>
    </w:p>
    <w:p w:rsidR="002A63FC" w:rsidRPr="009352F6" w:rsidRDefault="002A63FC" w:rsidP="002A63FC">
      <w:pPr>
        <w:pStyle w:val="a3"/>
        <w:numPr>
          <w:ilvl w:val="0"/>
          <w:numId w:val="28"/>
        </w:numPr>
        <w:tabs>
          <w:tab w:val="left" w:pos="1276"/>
        </w:tabs>
        <w:ind w:right="-13"/>
        <w:jc w:val="both"/>
        <w:rPr>
          <w:vanish/>
          <w:sz w:val="28"/>
          <w:szCs w:val="28"/>
        </w:rPr>
      </w:pPr>
    </w:p>
    <w:p w:rsidR="002A63FC" w:rsidRPr="009352F6" w:rsidRDefault="002A63FC" w:rsidP="002A63FC">
      <w:pPr>
        <w:pStyle w:val="a3"/>
        <w:numPr>
          <w:ilvl w:val="0"/>
          <w:numId w:val="28"/>
        </w:numPr>
        <w:tabs>
          <w:tab w:val="left" w:pos="1276"/>
        </w:tabs>
        <w:ind w:right="-13"/>
        <w:jc w:val="both"/>
        <w:rPr>
          <w:vanish/>
          <w:sz w:val="28"/>
          <w:szCs w:val="28"/>
        </w:rPr>
      </w:pPr>
    </w:p>
    <w:p w:rsidR="002A63FC" w:rsidRPr="009352F6" w:rsidRDefault="002A63FC" w:rsidP="002A63FC">
      <w:pPr>
        <w:pStyle w:val="a3"/>
        <w:numPr>
          <w:ilvl w:val="0"/>
          <w:numId w:val="28"/>
        </w:numPr>
        <w:tabs>
          <w:tab w:val="left" w:pos="1276"/>
        </w:tabs>
        <w:ind w:right="-13"/>
        <w:jc w:val="both"/>
        <w:rPr>
          <w:vanish/>
          <w:sz w:val="28"/>
          <w:szCs w:val="28"/>
        </w:rPr>
      </w:pPr>
    </w:p>
    <w:p w:rsidR="002A63FC" w:rsidRPr="009352F6" w:rsidRDefault="002A63FC" w:rsidP="002A63FC">
      <w:pPr>
        <w:pStyle w:val="a3"/>
        <w:numPr>
          <w:ilvl w:val="0"/>
          <w:numId w:val="28"/>
        </w:numPr>
        <w:tabs>
          <w:tab w:val="left" w:pos="1276"/>
        </w:tabs>
        <w:ind w:right="-13"/>
        <w:jc w:val="both"/>
        <w:rPr>
          <w:vanish/>
          <w:sz w:val="28"/>
          <w:szCs w:val="28"/>
        </w:rPr>
      </w:pPr>
    </w:p>
    <w:p w:rsidR="002A63FC" w:rsidRPr="009352F6" w:rsidRDefault="002A63FC" w:rsidP="002A63FC">
      <w:pPr>
        <w:pStyle w:val="a3"/>
        <w:numPr>
          <w:ilvl w:val="1"/>
          <w:numId w:val="28"/>
        </w:numPr>
        <w:tabs>
          <w:tab w:val="clear" w:pos="2139"/>
          <w:tab w:val="num" w:pos="0"/>
          <w:tab w:val="left" w:pos="1276"/>
        </w:tabs>
        <w:ind w:left="0" w:right="-13" w:firstLine="698"/>
        <w:jc w:val="both"/>
        <w:rPr>
          <w:spacing w:val="-7"/>
          <w:sz w:val="28"/>
          <w:szCs w:val="28"/>
        </w:rPr>
      </w:pPr>
      <w:r w:rsidRPr="009352F6">
        <w:rPr>
          <w:sz w:val="28"/>
          <w:szCs w:val="28"/>
        </w:rPr>
        <w:t>Упаковка, в которой отгружается товар, должна соответствовать требованиям ГОСТ-17527-2014 Упаковка. Термины и определени</w:t>
      </w:r>
      <w:r w:rsidR="001173A4" w:rsidRPr="009352F6">
        <w:rPr>
          <w:sz w:val="28"/>
          <w:szCs w:val="28"/>
        </w:rPr>
        <w:t>я, дата введения 01.07.2015 год.</w:t>
      </w:r>
      <w:r w:rsidRPr="009352F6">
        <w:rPr>
          <w:sz w:val="28"/>
          <w:szCs w:val="28"/>
        </w:rPr>
        <w:t xml:space="preserve"> Упаковка должна предохранять товар от повреждения и коррозии при перевозке любым видом транспорта, перегрузках в пути, а также при длительном хранении.</w:t>
      </w:r>
    </w:p>
    <w:p w:rsidR="002A63FC" w:rsidRPr="009352F6" w:rsidRDefault="002A63FC" w:rsidP="002A63FC">
      <w:pPr>
        <w:pStyle w:val="a3"/>
        <w:numPr>
          <w:ilvl w:val="1"/>
          <w:numId w:val="28"/>
        </w:numPr>
        <w:tabs>
          <w:tab w:val="clear" w:pos="2139"/>
          <w:tab w:val="num" w:pos="0"/>
          <w:tab w:val="left" w:pos="1276"/>
          <w:tab w:val="num" w:pos="1701"/>
        </w:tabs>
        <w:ind w:left="0" w:right="-13" w:firstLine="698"/>
        <w:jc w:val="both"/>
        <w:rPr>
          <w:spacing w:val="-7"/>
          <w:sz w:val="28"/>
          <w:szCs w:val="28"/>
        </w:rPr>
      </w:pPr>
      <w:r w:rsidRPr="009352F6">
        <w:rPr>
          <w:sz w:val="28"/>
          <w:szCs w:val="28"/>
        </w:rPr>
        <w:t>Поставляемый товар должен иметь маркировку производителя, нанесенную на каждую единицу товара и его упаковку. Наименование и код товара, указываемые в Заказе и товаросопроводительных документах, должны совпадать с маркировкой, нанесенной на товар.</w:t>
      </w:r>
      <w:r w:rsidR="001173A4" w:rsidRPr="009352F6">
        <w:rPr>
          <w:sz w:val="28"/>
          <w:szCs w:val="28"/>
        </w:rPr>
        <w:t xml:space="preserve"> </w:t>
      </w:r>
      <w:r w:rsidR="00BE1A5D">
        <w:rPr>
          <w:sz w:val="28"/>
          <w:szCs w:val="28"/>
        </w:rPr>
        <w:t>Т</w:t>
      </w:r>
      <w:r w:rsidR="00BE1A5D" w:rsidRPr="009352F6">
        <w:rPr>
          <w:sz w:val="28"/>
          <w:szCs w:val="28"/>
        </w:rPr>
        <w:t>ребования</w:t>
      </w:r>
      <w:r w:rsidR="001173A4" w:rsidRPr="009352F6">
        <w:rPr>
          <w:sz w:val="28"/>
          <w:szCs w:val="28"/>
        </w:rPr>
        <w:t xml:space="preserve"> к маркировке товара определены в соответствии с ГОСТ 14192-96 Маркировка, дата введения 01.01.1998 год.</w:t>
      </w:r>
    </w:p>
    <w:p w:rsidR="002A63FC" w:rsidRPr="009352F6" w:rsidRDefault="002A63FC" w:rsidP="002A63FC">
      <w:pPr>
        <w:pStyle w:val="a3"/>
        <w:numPr>
          <w:ilvl w:val="1"/>
          <w:numId w:val="28"/>
        </w:numPr>
        <w:tabs>
          <w:tab w:val="clear" w:pos="2139"/>
          <w:tab w:val="num" w:pos="0"/>
          <w:tab w:val="left" w:pos="1276"/>
          <w:tab w:val="num" w:pos="1701"/>
        </w:tabs>
        <w:ind w:left="0" w:right="-13" w:firstLine="698"/>
        <w:jc w:val="both"/>
        <w:rPr>
          <w:spacing w:val="-7"/>
          <w:sz w:val="28"/>
          <w:szCs w:val="28"/>
        </w:rPr>
      </w:pPr>
      <w:r w:rsidRPr="009352F6">
        <w:rPr>
          <w:sz w:val="28"/>
          <w:szCs w:val="28"/>
        </w:rPr>
        <w:t>Поставляемый товар должен иметь артикул в виде текста и штрих-кода. Рядом со штрих-кодом артикула должна быть напечатана идентифицирующая метка, например: «</w:t>
      </w:r>
      <w:r w:rsidRPr="009352F6">
        <w:rPr>
          <w:sz w:val="28"/>
          <w:szCs w:val="28"/>
          <w:lang w:val="en-US"/>
        </w:rPr>
        <w:t>Part</w:t>
      </w:r>
      <w:r w:rsidRPr="009352F6">
        <w:rPr>
          <w:sz w:val="28"/>
          <w:szCs w:val="28"/>
        </w:rPr>
        <w:t xml:space="preserve"> </w:t>
      </w:r>
      <w:r w:rsidRPr="009352F6">
        <w:rPr>
          <w:sz w:val="28"/>
          <w:szCs w:val="28"/>
          <w:lang w:val="en-US"/>
        </w:rPr>
        <w:t>number</w:t>
      </w:r>
      <w:r w:rsidRPr="009352F6">
        <w:rPr>
          <w:sz w:val="28"/>
          <w:szCs w:val="28"/>
        </w:rPr>
        <w:t>», «</w:t>
      </w:r>
      <w:r w:rsidRPr="009352F6">
        <w:rPr>
          <w:sz w:val="28"/>
          <w:szCs w:val="28"/>
          <w:lang w:val="en-US"/>
        </w:rPr>
        <w:t>Model</w:t>
      </w:r>
      <w:r w:rsidRPr="009352F6">
        <w:rPr>
          <w:sz w:val="28"/>
          <w:szCs w:val="28"/>
        </w:rPr>
        <w:t xml:space="preserve"> </w:t>
      </w:r>
      <w:r w:rsidRPr="009352F6">
        <w:rPr>
          <w:sz w:val="28"/>
          <w:szCs w:val="28"/>
          <w:lang w:val="en-US"/>
        </w:rPr>
        <w:t>number</w:t>
      </w:r>
      <w:r w:rsidRPr="009352F6">
        <w:rPr>
          <w:sz w:val="28"/>
          <w:szCs w:val="28"/>
        </w:rPr>
        <w:t>», «</w:t>
      </w:r>
      <w:r w:rsidRPr="009352F6">
        <w:rPr>
          <w:sz w:val="28"/>
          <w:szCs w:val="28"/>
          <w:lang w:val="en-US"/>
        </w:rPr>
        <w:t>Product</w:t>
      </w:r>
      <w:r w:rsidRPr="009352F6">
        <w:rPr>
          <w:sz w:val="28"/>
          <w:szCs w:val="28"/>
        </w:rPr>
        <w:t xml:space="preserve"> </w:t>
      </w:r>
      <w:r w:rsidRPr="009352F6">
        <w:rPr>
          <w:sz w:val="28"/>
          <w:szCs w:val="28"/>
          <w:lang w:val="en-US"/>
        </w:rPr>
        <w:t>number</w:t>
      </w:r>
      <w:r w:rsidRPr="009352F6">
        <w:rPr>
          <w:sz w:val="28"/>
          <w:szCs w:val="28"/>
        </w:rPr>
        <w:t>».</w:t>
      </w:r>
    </w:p>
    <w:p w:rsidR="002A63FC" w:rsidRPr="009352F6" w:rsidRDefault="002A63FC" w:rsidP="002A63FC">
      <w:pPr>
        <w:pStyle w:val="a3"/>
        <w:numPr>
          <w:ilvl w:val="1"/>
          <w:numId w:val="28"/>
        </w:numPr>
        <w:tabs>
          <w:tab w:val="clear" w:pos="2139"/>
          <w:tab w:val="num" w:pos="0"/>
          <w:tab w:val="left" w:pos="1276"/>
          <w:tab w:val="num" w:pos="1701"/>
        </w:tabs>
        <w:ind w:left="0" w:right="-13" w:firstLine="698"/>
        <w:jc w:val="both"/>
        <w:rPr>
          <w:spacing w:val="-7"/>
          <w:sz w:val="28"/>
          <w:szCs w:val="28"/>
        </w:rPr>
      </w:pPr>
      <w:r w:rsidRPr="009352F6">
        <w:rPr>
          <w:sz w:val="28"/>
          <w:szCs w:val="28"/>
        </w:rPr>
        <w:t>Упаковка товара после её вскрытия должна исключать возможность восстановления упаковки без следов вскрытия.</w:t>
      </w:r>
    </w:p>
    <w:p w:rsidR="002A63FC" w:rsidRPr="009352F6" w:rsidRDefault="002A63FC" w:rsidP="002A63FC">
      <w:pPr>
        <w:pStyle w:val="a3"/>
        <w:numPr>
          <w:ilvl w:val="1"/>
          <w:numId w:val="28"/>
        </w:numPr>
        <w:tabs>
          <w:tab w:val="clear" w:pos="2139"/>
          <w:tab w:val="num" w:pos="0"/>
          <w:tab w:val="left" w:pos="1276"/>
          <w:tab w:val="num" w:pos="1701"/>
        </w:tabs>
        <w:ind w:left="0" w:right="-13" w:firstLine="698"/>
        <w:jc w:val="both"/>
        <w:rPr>
          <w:spacing w:val="-7"/>
          <w:sz w:val="28"/>
          <w:szCs w:val="28"/>
        </w:rPr>
      </w:pPr>
      <w:r w:rsidRPr="009352F6">
        <w:rPr>
          <w:sz w:val="28"/>
          <w:szCs w:val="28"/>
        </w:rPr>
        <w:t>Упаковка товара должна быть приспособлена к погрузке и разгрузке как механическим, так и ручным способом.</w:t>
      </w:r>
    </w:p>
    <w:p w:rsidR="002A63FC" w:rsidRPr="009352F6" w:rsidRDefault="002A63FC" w:rsidP="002A63FC">
      <w:pPr>
        <w:pStyle w:val="a3"/>
        <w:numPr>
          <w:ilvl w:val="1"/>
          <w:numId w:val="28"/>
        </w:numPr>
        <w:tabs>
          <w:tab w:val="clear" w:pos="2139"/>
          <w:tab w:val="num" w:pos="0"/>
          <w:tab w:val="left" w:pos="1276"/>
          <w:tab w:val="num" w:pos="1701"/>
        </w:tabs>
        <w:ind w:left="0" w:right="-13" w:firstLine="698"/>
        <w:jc w:val="both"/>
        <w:rPr>
          <w:spacing w:val="-7"/>
          <w:sz w:val="28"/>
          <w:szCs w:val="28"/>
        </w:rPr>
      </w:pPr>
      <w:r w:rsidRPr="009352F6">
        <w:rPr>
          <w:sz w:val="28"/>
          <w:szCs w:val="28"/>
        </w:rPr>
        <w:t>Упаковка товара должна иметь контрольную упаковочную ленту и маркироваться с 3 (трёх) сторон: с торцевой стороны и с двух противоположных боковых сторон.</w:t>
      </w:r>
    </w:p>
    <w:p w:rsidR="002A63FC" w:rsidRPr="009352F6" w:rsidRDefault="002A63FC" w:rsidP="002A63FC">
      <w:pPr>
        <w:pStyle w:val="a3"/>
        <w:numPr>
          <w:ilvl w:val="1"/>
          <w:numId w:val="28"/>
        </w:numPr>
        <w:tabs>
          <w:tab w:val="clear" w:pos="2139"/>
          <w:tab w:val="num" w:pos="0"/>
          <w:tab w:val="left" w:pos="1276"/>
          <w:tab w:val="num" w:pos="1701"/>
        </w:tabs>
        <w:ind w:left="0" w:right="-13" w:firstLine="698"/>
        <w:jc w:val="both"/>
        <w:rPr>
          <w:spacing w:val="-7"/>
          <w:sz w:val="28"/>
          <w:szCs w:val="28"/>
        </w:rPr>
      </w:pPr>
      <w:r w:rsidRPr="009352F6">
        <w:rPr>
          <w:sz w:val="28"/>
          <w:szCs w:val="28"/>
        </w:rPr>
        <w:t>На каждое транспортное (погрузочное) место должна быть нанесена следующая маркировка:</w:t>
      </w:r>
    </w:p>
    <w:p w:rsidR="002A63FC" w:rsidRPr="009352F6" w:rsidRDefault="002A63FC" w:rsidP="002A63FC">
      <w:pPr>
        <w:pStyle w:val="a3"/>
        <w:widowControl w:val="0"/>
        <w:numPr>
          <w:ilvl w:val="0"/>
          <w:numId w:val="10"/>
        </w:numPr>
        <w:shd w:val="clear" w:color="auto" w:fill="FFFFFF"/>
        <w:tabs>
          <w:tab w:val="num" w:pos="0"/>
          <w:tab w:val="left" w:pos="1276"/>
        </w:tabs>
        <w:autoSpaceDE w:val="0"/>
        <w:autoSpaceDN w:val="0"/>
        <w:adjustRightInd w:val="0"/>
        <w:ind w:left="0" w:firstLine="698"/>
        <w:jc w:val="both"/>
        <w:rPr>
          <w:sz w:val="28"/>
          <w:szCs w:val="28"/>
        </w:rPr>
      </w:pPr>
      <w:r w:rsidRPr="009352F6">
        <w:rPr>
          <w:spacing w:val="-1"/>
          <w:sz w:val="28"/>
          <w:szCs w:val="28"/>
        </w:rPr>
        <w:t>номер Договора;</w:t>
      </w:r>
    </w:p>
    <w:p w:rsidR="002A63FC" w:rsidRPr="009352F6" w:rsidRDefault="002A63FC" w:rsidP="002A63FC">
      <w:pPr>
        <w:pStyle w:val="a3"/>
        <w:widowControl w:val="0"/>
        <w:numPr>
          <w:ilvl w:val="0"/>
          <w:numId w:val="10"/>
        </w:numPr>
        <w:shd w:val="clear" w:color="auto" w:fill="FFFFFF"/>
        <w:tabs>
          <w:tab w:val="num" w:pos="0"/>
          <w:tab w:val="left" w:pos="1276"/>
        </w:tabs>
        <w:autoSpaceDE w:val="0"/>
        <w:autoSpaceDN w:val="0"/>
        <w:adjustRightInd w:val="0"/>
        <w:ind w:left="0" w:firstLine="698"/>
        <w:jc w:val="both"/>
        <w:rPr>
          <w:sz w:val="28"/>
          <w:szCs w:val="28"/>
        </w:rPr>
      </w:pPr>
      <w:r w:rsidRPr="009352F6">
        <w:rPr>
          <w:spacing w:val="-1"/>
          <w:sz w:val="28"/>
          <w:szCs w:val="28"/>
        </w:rPr>
        <w:t>адрес доставки;</w:t>
      </w:r>
    </w:p>
    <w:p w:rsidR="002A63FC" w:rsidRPr="009352F6" w:rsidRDefault="002A63FC" w:rsidP="002A63FC">
      <w:pPr>
        <w:pStyle w:val="a3"/>
        <w:widowControl w:val="0"/>
        <w:numPr>
          <w:ilvl w:val="0"/>
          <w:numId w:val="10"/>
        </w:numPr>
        <w:shd w:val="clear" w:color="auto" w:fill="FFFFFF"/>
        <w:tabs>
          <w:tab w:val="num" w:pos="0"/>
          <w:tab w:val="left" w:pos="1276"/>
        </w:tabs>
        <w:autoSpaceDE w:val="0"/>
        <w:autoSpaceDN w:val="0"/>
        <w:adjustRightInd w:val="0"/>
        <w:ind w:left="0" w:firstLine="698"/>
        <w:jc w:val="both"/>
        <w:rPr>
          <w:sz w:val="28"/>
          <w:szCs w:val="28"/>
        </w:rPr>
      </w:pPr>
      <w:r w:rsidRPr="009352F6">
        <w:rPr>
          <w:sz w:val="28"/>
          <w:szCs w:val="28"/>
        </w:rPr>
        <w:t>вес транспортного (погрузочного) места брутто и нетто;</w:t>
      </w:r>
    </w:p>
    <w:p w:rsidR="002A63FC" w:rsidRPr="009352F6" w:rsidRDefault="002A63FC" w:rsidP="002A63FC">
      <w:pPr>
        <w:pStyle w:val="a3"/>
        <w:widowControl w:val="0"/>
        <w:numPr>
          <w:ilvl w:val="0"/>
          <w:numId w:val="10"/>
        </w:numPr>
        <w:shd w:val="clear" w:color="auto" w:fill="FFFFFF"/>
        <w:tabs>
          <w:tab w:val="num" w:pos="0"/>
          <w:tab w:val="left" w:pos="1276"/>
        </w:tabs>
        <w:autoSpaceDE w:val="0"/>
        <w:autoSpaceDN w:val="0"/>
        <w:adjustRightInd w:val="0"/>
        <w:ind w:left="0" w:firstLine="698"/>
        <w:jc w:val="both"/>
        <w:rPr>
          <w:spacing w:val="-1"/>
          <w:sz w:val="28"/>
          <w:szCs w:val="28"/>
        </w:rPr>
      </w:pPr>
      <w:r w:rsidRPr="009352F6">
        <w:rPr>
          <w:spacing w:val="-1"/>
          <w:sz w:val="28"/>
          <w:szCs w:val="28"/>
        </w:rPr>
        <w:t>размер транспортного (погрузочного) места (длина, ширина, высота в сантиметрах);</w:t>
      </w:r>
    </w:p>
    <w:p w:rsidR="002A63FC" w:rsidRPr="009352F6" w:rsidRDefault="002A63FC" w:rsidP="002A63FC">
      <w:pPr>
        <w:pStyle w:val="a3"/>
        <w:widowControl w:val="0"/>
        <w:numPr>
          <w:ilvl w:val="0"/>
          <w:numId w:val="10"/>
        </w:numPr>
        <w:shd w:val="clear" w:color="auto" w:fill="FFFFFF"/>
        <w:tabs>
          <w:tab w:val="num" w:pos="0"/>
          <w:tab w:val="left" w:pos="1276"/>
        </w:tabs>
        <w:autoSpaceDE w:val="0"/>
        <w:autoSpaceDN w:val="0"/>
        <w:adjustRightInd w:val="0"/>
        <w:ind w:left="0" w:firstLine="698"/>
        <w:jc w:val="both"/>
        <w:rPr>
          <w:spacing w:val="-1"/>
          <w:sz w:val="28"/>
          <w:szCs w:val="28"/>
        </w:rPr>
      </w:pPr>
      <w:r w:rsidRPr="009352F6">
        <w:rPr>
          <w:spacing w:val="-1"/>
          <w:sz w:val="28"/>
          <w:szCs w:val="28"/>
        </w:rPr>
        <w:t>дробное число, в числителе которого указывается порядковый номер транспортного (погрузочного) места товара, а в знаменателе - общее количество транспортных (погрузочных) мест товара;</w:t>
      </w:r>
    </w:p>
    <w:p w:rsidR="002A63FC" w:rsidRPr="009352F6" w:rsidRDefault="002A63FC" w:rsidP="002A63FC">
      <w:pPr>
        <w:pStyle w:val="a3"/>
        <w:widowControl w:val="0"/>
        <w:numPr>
          <w:ilvl w:val="0"/>
          <w:numId w:val="10"/>
        </w:numPr>
        <w:shd w:val="clear" w:color="auto" w:fill="FFFFFF"/>
        <w:tabs>
          <w:tab w:val="num" w:pos="0"/>
          <w:tab w:val="left" w:pos="1276"/>
        </w:tabs>
        <w:autoSpaceDE w:val="0"/>
        <w:autoSpaceDN w:val="0"/>
        <w:adjustRightInd w:val="0"/>
        <w:ind w:left="0" w:firstLine="698"/>
        <w:jc w:val="both"/>
        <w:rPr>
          <w:sz w:val="28"/>
          <w:szCs w:val="28"/>
        </w:rPr>
      </w:pPr>
      <w:r w:rsidRPr="009352F6">
        <w:rPr>
          <w:sz w:val="28"/>
          <w:szCs w:val="28"/>
        </w:rPr>
        <w:t>иные сведения о транспортном (погрузочном) месте: «верх», «осторожно», «не кантовать», «держать в сухом месте» и т.д.</w:t>
      </w:r>
    </w:p>
    <w:p w:rsidR="002A63FC" w:rsidRPr="009352F6" w:rsidRDefault="002A63FC" w:rsidP="002A63FC">
      <w:pPr>
        <w:pStyle w:val="a3"/>
        <w:numPr>
          <w:ilvl w:val="1"/>
          <w:numId w:val="28"/>
        </w:numPr>
        <w:tabs>
          <w:tab w:val="clear" w:pos="2139"/>
          <w:tab w:val="num" w:pos="0"/>
          <w:tab w:val="left" w:pos="1276"/>
          <w:tab w:val="num" w:pos="1701"/>
        </w:tabs>
        <w:ind w:left="0" w:right="-13" w:firstLine="698"/>
        <w:jc w:val="both"/>
        <w:rPr>
          <w:sz w:val="28"/>
          <w:szCs w:val="28"/>
        </w:rPr>
      </w:pPr>
      <w:r w:rsidRPr="009352F6">
        <w:rPr>
          <w:sz w:val="28"/>
          <w:szCs w:val="28"/>
        </w:rPr>
        <w:t>На упаковке, высота (ширина) которой превышает 1 (один) метр, должен быть обозначен центр тяжести буквами «ЦТ» и «</w:t>
      </w:r>
      <w:r w:rsidRPr="009352F6">
        <w:rPr>
          <w:sz w:val="28"/>
          <w:szCs w:val="28"/>
          <w:lang w:val="en-US"/>
        </w:rPr>
        <w:t>ZT</w:t>
      </w:r>
      <w:r w:rsidRPr="009352F6">
        <w:rPr>
          <w:sz w:val="28"/>
          <w:szCs w:val="28"/>
        </w:rPr>
        <w:t>».</w:t>
      </w:r>
    </w:p>
    <w:p w:rsidR="00BC6B51" w:rsidRPr="009352F6" w:rsidRDefault="00BC6B51" w:rsidP="00BC6B51">
      <w:pPr>
        <w:pStyle w:val="a3"/>
        <w:ind w:left="709" w:right="-13"/>
        <w:jc w:val="both"/>
        <w:rPr>
          <w:sz w:val="28"/>
          <w:szCs w:val="28"/>
        </w:rPr>
      </w:pPr>
    </w:p>
    <w:p w:rsidR="00EE5BDE" w:rsidRPr="009352F6" w:rsidRDefault="00EE5BDE" w:rsidP="00EE5BDE">
      <w:pPr>
        <w:numPr>
          <w:ilvl w:val="0"/>
          <w:numId w:val="1"/>
        </w:numPr>
        <w:ind w:left="0" w:firstLine="0"/>
        <w:jc w:val="center"/>
        <w:rPr>
          <w:sz w:val="28"/>
          <w:szCs w:val="28"/>
        </w:rPr>
      </w:pPr>
      <w:r w:rsidRPr="009352F6">
        <w:rPr>
          <w:b/>
          <w:sz w:val="28"/>
          <w:szCs w:val="28"/>
        </w:rPr>
        <w:t>Гарантийные обязательства</w:t>
      </w:r>
    </w:p>
    <w:p w:rsidR="00EE5BDE" w:rsidRPr="009352F6" w:rsidRDefault="00461643" w:rsidP="00505804">
      <w:pPr>
        <w:numPr>
          <w:ilvl w:val="1"/>
          <w:numId w:val="2"/>
        </w:numPr>
        <w:tabs>
          <w:tab w:val="left" w:pos="1418"/>
          <w:tab w:val="left" w:pos="1701"/>
        </w:tabs>
        <w:ind w:left="0" w:right="-13" w:firstLine="709"/>
        <w:jc w:val="both"/>
        <w:rPr>
          <w:sz w:val="28"/>
          <w:szCs w:val="28"/>
        </w:rPr>
      </w:pPr>
      <w:r w:rsidRPr="001C45D4">
        <w:rPr>
          <w:bCs/>
          <w:sz w:val="28"/>
          <w:szCs w:val="28"/>
        </w:rPr>
        <w:t>Качество Товара должно соответствовать техническим условиям фирмы-производителя</w:t>
      </w:r>
      <w:r w:rsidRPr="001C45D4">
        <w:rPr>
          <w:bCs/>
          <w:sz w:val="28"/>
          <w:szCs w:val="28"/>
          <w:lang w:eastAsia="zh-CN"/>
        </w:rPr>
        <w:t xml:space="preserve">, </w:t>
      </w:r>
      <w:r w:rsidRPr="001C45D4">
        <w:rPr>
          <w:sz w:val="28"/>
          <w:szCs w:val="28"/>
        </w:rPr>
        <w:t>а также регламентируется в соответствии с Федеральным законом №184-ФЗ от 27.12.2002 «О техническом регулировании».</w:t>
      </w:r>
      <w:r w:rsidRPr="001C45D4">
        <w:rPr>
          <w:bCs/>
          <w:sz w:val="28"/>
          <w:szCs w:val="28"/>
        </w:rPr>
        <w:t xml:space="preserve"> </w:t>
      </w:r>
      <w:r w:rsidRPr="001C45D4">
        <w:rPr>
          <w:sz w:val="28"/>
          <w:szCs w:val="28"/>
        </w:rPr>
        <w:t>Поставщик гарантирует, что весь поставляемый Товар покрывается оригинальной гарантией фирмы-производител</w:t>
      </w:r>
      <w:r>
        <w:rPr>
          <w:sz w:val="28"/>
          <w:szCs w:val="28"/>
        </w:rPr>
        <w:t>я.</w:t>
      </w:r>
    </w:p>
    <w:p w:rsidR="00EE5BDE" w:rsidRPr="009352F6" w:rsidRDefault="00EE5BDE" w:rsidP="00505804">
      <w:pPr>
        <w:numPr>
          <w:ilvl w:val="1"/>
          <w:numId w:val="2"/>
        </w:numPr>
        <w:tabs>
          <w:tab w:val="left" w:pos="1134"/>
          <w:tab w:val="left" w:pos="1418"/>
        </w:tabs>
        <w:ind w:left="0" w:right="-13" w:firstLine="709"/>
        <w:jc w:val="both"/>
        <w:rPr>
          <w:sz w:val="28"/>
          <w:szCs w:val="28"/>
        </w:rPr>
      </w:pPr>
      <w:r w:rsidRPr="009352F6">
        <w:rPr>
          <w:sz w:val="28"/>
          <w:szCs w:val="28"/>
        </w:rPr>
        <w:t xml:space="preserve"> Гарантийный срок на поставляемый Товар составляет не менее срока гарантии фирмы-производителя, но в любом случае не менее 12 (двенадцати) месяцев с даты поставки (даты подписания товарной накладной (форма № ТОРГ-12) или УПД).</w:t>
      </w:r>
    </w:p>
    <w:p w:rsidR="00EE5BDE" w:rsidRPr="009352F6" w:rsidRDefault="00EE5BDE" w:rsidP="00505804">
      <w:pPr>
        <w:numPr>
          <w:ilvl w:val="1"/>
          <w:numId w:val="2"/>
        </w:numPr>
        <w:tabs>
          <w:tab w:val="left" w:pos="1418"/>
          <w:tab w:val="left" w:pos="1701"/>
        </w:tabs>
        <w:ind w:left="0" w:right="-13" w:firstLine="709"/>
        <w:jc w:val="both"/>
        <w:rPr>
          <w:sz w:val="28"/>
          <w:szCs w:val="28"/>
        </w:rPr>
      </w:pPr>
      <w:r w:rsidRPr="009352F6">
        <w:rPr>
          <w:sz w:val="28"/>
          <w:szCs w:val="28"/>
        </w:rPr>
        <w:t>Передача товара в гарантийный ремонт/на замену, а также возврат товара, осуществляется путем составления Сторонами акта сдачи-приемки товара, подписанного уполномоченными представителями Сторон. Поставщик обязуется предоставить Покупателю документы, подтверждающие полномочия лица, подписывающего акт сдачи-приемки товара с его стороны.</w:t>
      </w:r>
    </w:p>
    <w:p w:rsidR="00EE5BDE" w:rsidRPr="009352F6" w:rsidRDefault="00EE5BDE" w:rsidP="00505804">
      <w:pPr>
        <w:numPr>
          <w:ilvl w:val="1"/>
          <w:numId w:val="2"/>
        </w:numPr>
        <w:tabs>
          <w:tab w:val="left" w:pos="1418"/>
          <w:tab w:val="left" w:pos="1701"/>
        </w:tabs>
        <w:ind w:left="0" w:right="-13" w:firstLine="709"/>
        <w:jc w:val="both"/>
        <w:rPr>
          <w:sz w:val="28"/>
          <w:szCs w:val="28"/>
        </w:rPr>
      </w:pPr>
      <w:r w:rsidRPr="009352F6">
        <w:rPr>
          <w:sz w:val="28"/>
          <w:szCs w:val="28"/>
        </w:rPr>
        <w:t>Гарантийные обязательства распространяются на весь товар, при условии, что эксплуатация выполнена Покупателем в точном соответствии с передаваемой вместе с товаром документацией.</w:t>
      </w:r>
    </w:p>
    <w:p w:rsidR="00EE5BDE" w:rsidRPr="009352F6" w:rsidRDefault="00EE5BDE" w:rsidP="00505804">
      <w:pPr>
        <w:numPr>
          <w:ilvl w:val="1"/>
          <w:numId w:val="2"/>
        </w:numPr>
        <w:tabs>
          <w:tab w:val="left" w:pos="1418"/>
          <w:tab w:val="left" w:pos="1701"/>
        </w:tabs>
        <w:ind w:left="0" w:right="-13" w:firstLine="709"/>
        <w:jc w:val="both"/>
        <w:rPr>
          <w:sz w:val="28"/>
          <w:szCs w:val="28"/>
        </w:rPr>
      </w:pPr>
      <w:r w:rsidRPr="009352F6">
        <w:rPr>
          <w:sz w:val="28"/>
          <w:szCs w:val="28"/>
        </w:rPr>
        <w:t>Если в течение гарантийного срока Покупатель выявит недостатки товара, которые не были оговорены Поставщиком, Покупатель вправе по своему выбору потребовать от Поставщика:</w:t>
      </w:r>
    </w:p>
    <w:p w:rsidR="00EE5BDE" w:rsidRPr="009352F6" w:rsidRDefault="00EE5BDE" w:rsidP="00505804">
      <w:pPr>
        <w:pStyle w:val="a3"/>
        <w:numPr>
          <w:ilvl w:val="2"/>
          <w:numId w:val="2"/>
        </w:numPr>
        <w:tabs>
          <w:tab w:val="left" w:pos="1418"/>
          <w:tab w:val="left" w:pos="1701"/>
        </w:tabs>
        <w:ind w:left="0" w:right="-13" w:firstLine="709"/>
        <w:contextualSpacing/>
        <w:jc w:val="both"/>
        <w:rPr>
          <w:sz w:val="28"/>
          <w:szCs w:val="28"/>
        </w:rPr>
      </w:pPr>
      <w:r w:rsidRPr="009352F6">
        <w:rPr>
          <w:sz w:val="28"/>
          <w:szCs w:val="28"/>
        </w:rPr>
        <w:t>соразмерного уменьшения цены товара (возврата Поставщиком соответствующих денежных средств);</w:t>
      </w:r>
    </w:p>
    <w:p w:rsidR="00EE5BDE" w:rsidRPr="009352F6" w:rsidRDefault="00EE5BDE" w:rsidP="00505804">
      <w:pPr>
        <w:pStyle w:val="a3"/>
        <w:numPr>
          <w:ilvl w:val="2"/>
          <w:numId w:val="2"/>
        </w:numPr>
        <w:tabs>
          <w:tab w:val="left" w:pos="1418"/>
          <w:tab w:val="left" w:pos="1701"/>
        </w:tabs>
        <w:ind w:left="0" w:right="-13" w:firstLine="709"/>
        <w:contextualSpacing/>
        <w:jc w:val="both"/>
        <w:rPr>
          <w:sz w:val="28"/>
          <w:szCs w:val="28"/>
        </w:rPr>
      </w:pPr>
      <w:r w:rsidRPr="009352F6">
        <w:rPr>
          <w:sz w:val="28"/>
          <w:szCs w:val="28"/>
        </w:rPr>
        <w:t>безвозмездного устранения выявленных недостатков силами и за счет Поставщика;</w:t>
      </w:r>
    </w:p>
    <w:p w:rsidR="00EE5BDE" w:rsidRPr="009352F6" w:rsidRDefault="00EE5BDE" w:rsidP="00505804">
      <w:pPr>
        <w:pStyle w:val="a3"/>
        <w:numPr>
          <w:ilvl w:val="2"/>
          <w:numId w:val="2"/>
        </w:numPr>
        <w:tabs>
          <w:tab w:val="left" w:pos="1418"/>
          <w:tab w:val="left" w:pos="1701"/>
        </w:tabs>
        <w:ind w:left="0" w:right="-13" w:firstLine="709"/>
        <w:contextualSpacing/>
        <w:jc w:val="both"/>
        <w:rPr>
          <w:sz w:val="28"/>
          <w:szCs w:val="28"/>
        </w:rPr>
      </w:pPr>
      <w:r w:rsidRPr="009352F6">
        <w:rPr>
          <w:sz w:val="28"/>
          <w:szCs w:val="28"/>
        </w:rPr>
        <w:t>возмещения своих расходов на устранение недостатков товара.</w:t>
      </w:r>
    </w:p>
    <w:p w:rsidR="00EE5BDE" w:rsidRPr="009352F6" w:rsidRDefault="00EE5BDE" w:rsidP="00505804">
      <w:pPr>
        <w:numPr>
          <w:ilvl w:val="1"/>
          <w:numId w:val="2"/>
        </w:numPr>
        <w:tabs>
          <w:tab w:val="left" w:pos="1418"/>
          <w:tab w:val="left" w:pos="1701"/>
        </w:tabs>
        <w:ind w:left="0" w:right="-13" w:firstLine="709"/>
        <w:jc w:val="both"/>
        <w:rPr>
          <w:sz w:val="28"/>
          <w:szCs w:val="28"/>
        </w:rPr>
      </w:pPr>
      <w:r w:rsidRPr="009352F6">
        <w:rPr>
          <w:sz w:val="28"/>
          <w:szCs w:val="28"/>
        </w:rPr>
        <w:t>В случае существенного нарушения требований к качеству товара Покупатель вправе по своему выбору:</w:t>
      </w:r>
    </w:p>
    <w:p w:rsidR="00EE5BDE" w:rsidRPr="009352F6" w:rsidRDefault="00EE5BDE" w:rsidP="00505804">
      <w:pPr>
        <w:pStyle w:val="a3"/>
        <w:numPr>
          <w:ilvl w:val="2"/>
          <w:numId w:val="2"/>
        </w:numPr>
        <w:tabs>
          <w:tab w:val="left" w:pos="1418"/>
          <w:tab w:val="left" w:pos="1701"/>
        </w:tabs>
        <w:ind w:left="0" w:right="-13" w:firstLine="709"/>
        <w:contextualSpacing/>
        <w:jc w:val="both"/>
        <w:rPr>
          <w:sz w:val="28"/>
          <w:szCs w:val="28"/>
        </w:rPr>
      </w:pPr>
      <w:r w:rsidRPr="009352F6">
        <w:rPr>
          <w:sz w:val="28"/>
          <w:szCs w:val="28"/>
        </w:rPr>
        <w:t>потребовать от Поставщика ремонта или замены товара ненадлежащего качества на товар, соответствующий условиям настоящего Договора;</w:t>
      </w:r>
    </w:p>
    <w:p w:rsidR="00EE5BDE" w:rsidRPr="009352F6" w:rsidRDefault="00EE5BDE" w:rsidP="00505804">
      <w:pPr>
        <w:pStyle w:val="a3"/>
        <w:numPr>
          <w:ilvl w:val="2"/>
          <w:numId w:val="2"/>
        </w:numPr>
        <w:tabs>
          <w:tab w:val="left" w:pos="1418"/>
          <w:tab w:val="left" w:pos="1701"/>
        </w:tabs>
        <w:ind w:left="0" w:right="-13" w:firstLine="709"/>
        <w:contextualSpacing/>
        <w:jc w:val="both"/>
        <w:rPr>
          <w:sz w:val="28"/>
          <w:szCs w:val="28"/>
        </w:rPr>
      </w:pPr>
      <w:r w:rsidRPr="009352F6">
        <w:rPr>
          <w:sz w:val="28"/>
          <w:szCs w:val="28"/>
        </w:rPr>
        <w:t>в одностороннем внесудебном порядке отказаться от исполнения настоящего Договора и заявить соответствующие определенные законодательством Российской Федерации требования.</w:t>
      </w:r>
    </w:p>
    <w:p w:rsidR="00EE5BDE" w:rsidRPr="009352F6" w:rsidRDefault="00EE5BDE" w:rsidP="00505804">
      <w:pPr>
        <w:numPr>
          <w:ilvl w:val="1"/>
          <w:numId w:val="2"/>
        </w:numPr>
        <w:tabs>
          <w:tab w:val="left" w:pos="1418"/>
          <w:tab w:val="left" w:pos="1701"/>
        </w:tabs>
        <w:ind w:left="0" w:right="-13" w:firstLine="709"/>
        <w:jc w:val="both"/>
        <w:rPr>
          <w:sz w:val="28"/>
          <w:szCs w:val="28"/>
        </w:rPr>
      </w:pPr>
      <w:r w:rsidRPr="009352F6">
        <w:rPr>
          <w:sz w:val="28"/>
          <w:szCs w:val="28"/>
        </w:rPr>
        <w:t>В случае проведения гарантийного ремонта гарантийный период на отремонтированный товар продлевается на согласованный Сторонами срок, но не менее чем срок ремонта товара. В случае, если в рамках гарантийных обязательств производится замена товара, то гарантийный срок на такой товар начинает течь заново в соответствии с п. 6.2. Договора.</w:t>
      </w:r>
    </w:p>
    <w:p w:rsidR="00EE5BDE" w:rsidRPr="009352F6" w:rsidRDefault="00EE5BDE" w:rsidP="00505804">
      <w:pPr>
        <w:numPr>
          <w:ilvl w:val="1"/>
          <w:numId w:val="2"/>
        </w:numPr>
        <w:tabs>
          <w:tab w:val="left" w:pos="1418"/>
          <w:tab w:val="left" w:pos="1701"/>
        </w:tabs>
        <w:ind w:left="0" w:right="-13" w:firstLine="709"/>
        <w:jc w:val="both"/>
        <w:rPr>
          <w:sz w:val="28"/>
          <w:szCs w:val="28"/>
        </w:rPr>
      </w:pPr>
      <w:r w:rsidRPr="009352F6">
        <w:rPr>
          <w:sz w:val="28"/>
          <w:szCs w:val="28"/>
        </w:rPr>
        <w:t>Поставщик обязуется осуществлять ремонт (замену) товара в срок не более 15 (пятнадцати) календарных дней с даты получения уведомления от Покупателя. Датой завершения ремонта (замены) считается дата получения Покупателем замененного или отремонтированного товара. В подтверждение завершения ремонта (замены) товара Стороны составляют письменный акт.</w:t>
      </w:r>
    </w:p>
    <w:p w:rsidR="00EE5BDE" w:rsidRPr="009352F6" w:rsidRDefault="00EE5BDE" w:rsidP="00505804">
      <w:pPr>
        <w:numPr>
          <w:ilvl w:val="1"/>
          <w:numId w:val="2"/>
        </w:numPr>
        <w:tabs>
          <w:tab w:val="left" w:pos="1418"/>
          <w:tab w:val="left" w:pos="1701"/>
        </w:tabs>
        <w:ind w:left="0" w:right="-13" w:firstLine="709"/>
        <w:jc w:val="both"/>
        <w:rPr>
          <w:sz w:val="28"/>
          <w:szCs w:val="28"/>
        </w:rPr>
      </w:pPr>
      <w:r w:rsidRPr="009352F6">
        <w:rPr>
          <w:sz w:val="28"/>
          <w:szCs w:val="28"/>
        </w:rPr>
        <w:t>По завершении ремонта или замены товара Поставщик обязуется предоставить Покупателю письменный отчёт, содержащий описание дефекта, обнаруженного в товаре, а также сведения о содержании, видах, объёме выполненных работ по устранению дефекта.</w:t>
      </w:r>
    </w:p>
    <w:p w:rsidR="00EE5BDE" w:rsidRPr="009352F6" w:rsidRDefault="00EE5BDE" w:rsidP="00505804">
      <w:pPr>
        <w:numPr>
          <w:ilvl w:val="1"/>
          <w:numId w:val="2"/>
        </w:numPr>
        <w:tabs>
          <w:tab w:val="left" w:pos="1418"/>
          <w:tab w:val="left" w:pos="1701"/>
        </w:tabs>
        <w:ind w:left="0" w:right="-13" w:firstLine="709"/>
        <w:jc w:val="both"/>
        <w:rPr>
          <w:sz w:val="28"/>
          <w:szCs w:val="28"/>
        </w:rPr>
      </w:pPr>
      <w:r w:rsidRPr="009352F6">
        <w:rPr>
          <w:sz w:val="28"/>
          <w:szCs w:val="28"/>
        </w:rPr>
        <w:t>При выполнении требований Покупателя, указанных в настоящем разделе Договора, Поставщик обязуется своими силами и за свой счёт обеспечивать:</w:t>
      </w:r>
    </w:p>
    <w:p w:rsidR="00EE5BDE" w:rsidRPr="009352F6" w:rsidRDefault="00EE5BDE" w:rsidP="00505804">
      <w:pPr>
        <w:pStyle w:val="a3"/>
        <w:numPr>
          <w:ilvl w:val="2"/>
          <w:numId w:val="2"/>
        </w:numPr>
        <w:tabs>
          <w:tab w:val="left" w:pos="1418"/>
          <w:tab w:val="left" w:pos="1701"/>
        </w:tabs>
        <w:ind w:left="0" w:right="-13" w:firstLine="709"/>
        <w:contextualSpacing/>
        <w:jc w:val="both"/>
        <w:rPr>
          <w:sz w:val="28"/>
          <w:szCs w:val="28"/>
        </w:rPr>
      </w:pPr>
      <w:r w:rsidRPr="009352F6">
        <w:rPr>
          <w:sz w:val="28"/>
          <w:szCs w:val="28"/>
        </w:rPr>
        <w:t>погрузку, транспортировку и разгрузку, а также страхование товара на период транспортировки от Покупателя до места проведения ремонта, и обратно (в случае ремонта или замены товара).</w:t>
      </w:r>
    </w:p>
    <w:p w:rsidR="00EE5BDE" w:rsidRPr="009352F6" w:rsidRDefault="00EE5BDE" w:rsidP="00505804">
      <w:pPr>
        <w:pStyle w:val="a3"/>
        <w:numPr>
          <w:ilvl w:val="2"/>
          <w:numId w:val="2"/>
        </w:numPr>
        <w:tabs>
          <w:tab w:val="left" w:pos="1134"/>
          <w:tab w:val="left" w:pos="1418"/>
          <w:tab w:val="left" w:pos="1701"/>
        </w:tabs>
        <w:ind w:left="0" w:right="-13" w:firstLine="709"/>
        <w:contextualSpacing/>
        <w:jc w:val="both"/>
        <w:rPr>
          <w:color w:val="000000"/>
          <w:sz w:val="28"/>
          <w:szCs w:val="28"/>
        </w:rPr>
      </w:pPr>
      <w:r w:rsidRPr="009352F6">
        <w:rPr>
          <w:color w:val="000000"/>
          <w:sz w:val="28"/>
          <w:szCs w:val="28"/>
        </w:rPr>
        <w:t>вывоз Товара от Покупателя (в случае, если Покупатель заявит об отказе от исполнения настоящего Договора).</w:t>
      </w:r>
    </w:p>
    <w:p w:rsidR="00D50220" w:rsidRPr="009352F6" w:rsidRDefault="00D50220" w:rsidP="00D50220">
      <w:pPr>
        <w:pStyle w:val="a3"/>
        <w:tabs>
          <w:tab w:val="left" w:pos="1134"/>
          <w:tab w:val="left" w:pos="1418"/>
          <w:tab w:val="left" w:pos="1701"/>
        </w:tabs>
        <w:ind w:left="709" w:right="-13"/>
        <w:contextualSpacing/>
        <w:jc w:val="both"/>
        <w:rPr>
          <w:color w:val="000000"/>
          <w:sz w:val="28"/>
          <w:szCs w:val="28"/>
        </w:rPr>
      </w:pPr>
    </w:p>
    <w:p w:rsidR="00EE5BDE" w:rsidRPr="009352F6" w:rsidRDefault="00EE5BDE" w:rsidP="00EE5BDE">
      <w:pPr>
        <w:numPr>
          <w:ilvl w:val="0"/>
          <w:numId w:val="1"/>
        </w:numPr>
        <w:ind w:left="0" w:firstLine="0"/>
        <w:jc w:val="center"/>
        <w:rPr>
          <w:b/>
          <w:sz w:val="28"/>
          <w:szCs w:val="28"/>
        </w:rPr>
      </w:pPr>
      <w:r w:rsidRPr="009352F6">
        <w:rPr>
          <w:b/>
          <w:sz w:val="28"/>
          <w:szCs w:val="28"/>
        </w:rPr>
        <w:t>Сертификация и документация</w:t>
      </w:r>
    </w:p>
    <w:p w:rsidR="00EE5BDE" w:rsidRPr="009352F6" w:rsidRDefault="00EE5BDE" w:rsidP="00D50220">
      <w:pPr>
        <w:numPr>
          <w:ilvl w:val="1"/>
          <w:numId w:val="9"/>
        </w:numPr>
        <w:tabs>
          <w:tab w:val="clear" w:pos="1457"/>
          <w:tab w:val="left" w:pos="851"/>
          <w:tab w:val="left" w:pos="1418"/>
          <w:tab w:val="num" w:pos="1701"/>
        </w:tabs>
        <w:autoSpaceDE w:val="0"/>
        <w:autoSpaceDN w:val="0"/>
        <w:adjustRightInd w:val="0"/>
        <w:ind w:left="0" w:right="-13" w:firstLine="709"/>
        <w:jc w:val="both"/>
        <w:rPr>
          <w:sz w:val="28"/>
          <w:szCs w:val="28"/>
        </w:rPr>
      </w:pPr>
      <w:r w:rsidRPr="009352F6">
        <w:rPr>
          <w:sz w:val="28"/>
          <w:szCs w:val="28"/>
        </w:rPr>
        <w:t>Поставщик обязуется вместе с товаром передать Покупателю относящуюся к нему документацию, необходимую для эксплуатации товара, в том числе:</w:t>
      </w:r>
    </w:p>
    <w:p w:rsidR="00EE5BDE" w:rsidRPr="0072366F" w:rsidRDefault="00D725F8" w:rsidP="00D50220">
      <w:pPr>
        <w:pStyle w:val="a3"/>
        <w:numPr>
          <w:ilvl w:val="0"/>
          <w:numId w:val="11"/>
        </w:numPr>
        <w:shd w:val="clear" w:color="auto" w:fill="FFFFFF"/>
        <w:tabs>
          <w:tab w:val="num" w:pos="142"/>
          <w:tab w:val="left" w:pos="851"/>
          <w:tab w:val="left" w:pos="1171"/>
          <w:tab w:val="left" w:pos="1276"/>
          <w:tab w:val="left" w:pos="1418"/>
        </w:tabs>
        <w:ind w:left="0" w:firstLine="709"/>
        <w:jc w:val="both"/>
        <w:rPr>
          <w:sz w:val="28"/>
          <w:szCs w:val="28"/>
        </w:rPr>
      </w:pPr>
      <w:r w:rsidRPr="00D725F8">
        <w:rPr>
          <w:sz w:val="28"/>
          <w:szCs w:val="28"/>
        </w:rPr>
        <w:t>технические условия, технические описания, инструкции по эксплуатации на каждую единицу товара, гарантийный талон (для позиций 1 – 3, 5, 6, 15, 17 – 19 Приложения №1 к Договору)</w:t>
      </w:r>
      <w:r>
        <w:rPr>
          <w:sz w:val="28"/>
          <w:szCs w:val="28"/>
        </w:rPr>
        <w:t xml:space="preserve">. </w:t>
      </w:r>
    </w:p>
    <w:p w:rsidR="00EE5BDE" w:rsidRPr="009352F6" w:rsidRDefault="00EE5BDE" w:rsidP="00D50220">
      <w:pPr>
        <w:shd w:val="clear" w:color="auto" w:fill="FFFFFF"/>
        <w:tabs>
          <w:tab w:val="num" w:pos="142"/>
          <w:tab w:val="left" w:pos="851"/>
          <w:tab w:val="left" w:pos="1276"/>
          <w:tab w:val="left" w:pos="1418"/>
        </w:tabs>
        <w:ind w:firstLine="709"/>
        <w:jc w:val="both"/>
        <w:rPr>
          <w:sz w:val="28"/>
          <w:szCs w:val="28"/>
        </w:rPr>
      </w:pPr>
      <w:r w:rsidRPr="009352F6">
        <w:rPr>
          <w:sz w:val="28"/>
          <w:szCs w:val="28"/>
        </w:rPr>
        <w:t>Вся документация на товар должна быть оформлена на русском языке.</w:t>
      </w:r>
    </w:p>
    <w:p w:rsidR="00EE5BDE" w:rsidRPr="009352F6" w:rsidRDefault="00EE5BDE" w:rsidP="00EE5BDE">
      <w:pPr>
        <w:shd w:val="clear" w:color="auto" w:fill="FFFFFF"/>
        <w:tabs>
          <w:tab w:val="num" w:pos="142"/>
          <w:tab w:val="left" w:pos="1276"/>
        </w:tabs>
        <w:ind w:firstLine="567"/>
        <w:jc w:val="both"/>
        <w:rPr>
          <w:sz w:val="28"/>
          <w:szCs w:val="28"/>
        </w:rPr>
      </w:pPr>
    </w:p>
    <w:p w:rsidR="00EE5BDE" w:rsidRPr="009352F6" w:rsidRDefault="00EE5BDE" w:rsidP="00EE5BDE">
      <w:pPr>
        <w:numPr>
          <w:ilvl w:val="0"/>
          <w:numId w:val="1"/>
        </w:numPr>
        <w:ind w:left="0" w:firstLine="0"/>
        <w:jc w:val="center"/>
        <w:rPr>
          <w:b/>
          <w:sz w:val="28"/>
          <w:szCs w:val="28"/>
        </w:rPr>
      </w:pPr>
      <w:r w:rsidRPr="009352F6">
        <w:rPr>
          <w:b/>
          <w:sz w:val="28"/>
          <w:szCs w:val="28"/>
        </w:rPr>
        <w:t>Ответственность Сторон.</w:t>
      </w:r>
    </w:p>
    <w:p w:rsidR="00EE5BDE" w:rsidRPr="009352F6" w:rsidRDefault="00EE5BDE" w:rsidP="00A3315C">
      <w:pPr>
        <w:pStyle w:val="a3"/>
        <w:numPr>
          <w:ilvl w:val="1"/>
          <w:numId w:val="15"/>
        </w:numPr>
        <w:tabs>
          <w:tab w:val="left" w:pos="1276"/>
          <w:tab w:val="left" w:pos="1701"/>
        </w:tabs>
        <w:ind w:left="0" w:right="-13" w:firstLine="709"/>
        <w:jc w:val="both"/>
        <w:rPr>
          <w:bCs/>
          <w:sz w:val="28"/>
          <w:szCs w:val="28"/>
        </w:rPr>
      </w:pPr>
      <w:r w:rsidRPr="009352F6">
        <w:rPr>
          <w:sz w:val="28"/>
          <w:szCs w:val="28"/>
        </w:rPr>
        <w:t>Каждая из Сторон несет ответственность перед другой Стороной за неисполнение или ненадлежащее исполнение обязательств по Договору в соответствии с гражданским законодательством Российской Федерации.</w:t>
      </w:r>
    </w:p>
    <w:p w:rsidR="00EE5BDE" w:rsidRPr="009352F6" w:rsidRDefault="00EE5BDE" w:rsidP="00A3315C">
      <w:pPr>
        <w:pStyle w:val="a3"/>
        <w:numPr>
          <w:ilvl w:val="1"/>
          <w:numId w:val="15"/>
        </w:numPr>
        <w:tabs>
          <w:tab w:val="left" w:pos="1276"/>
          <w:tab w:val="left" w:pos="1701"/>
        </w:tabs>
        <w:ind w:left="0" w:right="-13" w:firstLine="709"/>
        <w:jc w:val="both"/>
        <w:rPr>
          <w:bCs/>
          <w:sz w:val="28"/>
          <w:szCs w:val="28"/>
        </w:rPr>
      </w:pPr>
      <w:r w:rsidRPr="009352F6">
        <w:rPr>
          <w:sz w:val="28"/>
          <w:szCs w:val="28"/>
        </w:rPr>
        <w:t>За нарушение срока поставки товара, установленного Договоре, Поставщик выплачивает Покупателю пеню в размере 0,1% (ноль целых одна десятая процента) от стоимости непоставленного товара за каждый календарный день просрочки.</w:t>
      </w:r>
    </w:p>
    <w:p w:rsidR="00EE5BDE" w:rsidRPr="009352F6" w:rsidRDefault="00EE5BDE" w:rsidP="00A3315C">
      <w:pPr>
        <w:pStyle w:val="a3"/>
        <w:numPr>
          <w:ilvl w:val="1"/>
          <w:numId w:val="15"/>
        </w:numPr>
        <w:tabs>
          <w:tab w:val="left" w:pos="1276"/>
          <w:tab w:val="left" w:pos="1701"/>
        </w:tabs>
        <w:ind w:left="0" w:right="-13" w:firstLine="709"/>
        <w:jc w:val="both"/>
        <w:rPr>
          <w:bCs/>
          <w:sz w:val="28"/>
          <w:szCs w:val="28"/>
        </w:rPr>
      </w:pPr>
      <w:r w:rsidRPr="009352F6">
        <w:rPr>
          <w:sz w:val="28"/>
          <w:szCs w:val="28"/>
        </w:rPr>
        <w:t>Если Поставщик задерживает поставку товара на срок свыше 3 (трех) недель, Покупатель имеет право расторгнуть настоящий Договор в одностороннем внесудебном порядке без возмещения каких-либо убытков, выплаты компенсаций и неустоек в связи с таким расторжением. В этом случае Поставщик в течение 5 (пяти) банковских дней с даты получения письменного требования Покупателя обязан возвратить Покупателю уплаченные им суммы, оплатить пеню в соответствии с п. 8.2. настоящего Договора и проценты за пользование денежными средствами Покупателя в размере ключевой ставки Центрального Банка Российской Федерации, действующей в соответствующие периоды пользования денежными средствами.</w:t>
      </w:r>
    </w:p>
    <w:p w:rsidR="00EE5BDE" w:rsidRPr="009352F6" w:rsidRDefault="00EE5BDE" w:rsidP="00A3315C">
      <w:pPr>
        <w:pStyle w:val="a3"/>
        <w:numPr>
          <w:ilvl w:val="1"/>
          <w:numId w:val="15"/>
        </w:numPr>
        <w:tabs>
          <w:tab w:val="left" w:pos="1276"/>
          <w:tab w:val="left" w:pos="1701"/>
        </w:tabs>
        <w:ind w:left="0" w:right="-13" w:firstLine="709"/>
        <w:jc w:val="both"/>
        <w:rPr>
          <w:bCs/>
          <w:sz w:val="28"/>
          <w:szCs w:val="28"/>
        </w:rPr>
      </w:pPr>
      <w:r w:rsidRPr="009352F6">
        <w:rPr>
          <w:sz w:val="28"/>
          <w:szCs w:val="28"/>
        </w:rPr>
        <w:t xml:space="preserve">В случае, если Поставщик не предоставит Покупателю документацию, указанную в </w:t>
      </w:r>
      <w:r w:rsidRPr="009352F6">
        <w:rPr>
          <w:rFonts w:cs="Arial"/>
          <w:bCs/>
          <w:sz w:val="28"/>
          <w:szCs w:val="28"/>
        </w:rPr>
        <w:t xml:space="preserve">4.1 и </w:t>
      </w:r>
      <w:r w:rsidRPr="009352F6">
        <w:rPr>
          <w:sz w:val="28"/>
          <w:szCs w:val="28"/>
        </w:rPr>
        <w:t>п. 7.1</w:t>
      </w:r>
      <w:r w:rsidRPr="009352F6">
        <w:rPr>
          <w:rFonts w:cs="Arial"/>
          <w:bCs/>
          <w:sz w:val="28"/>
          <w:szCs w:val="28"/>
        </w:rPr>
        <w:t xml:space="preserve"> </w:t>
      </w:r>
      <w:r w:rsidRPr="009352F6">
        <w:rPr>
          <w:sz w:val="28"/>
          <w:szCs w:val="28"/>
        </w:rPr>
        <w:t>настоящего Договора, то обязательства Поставщика по поставке товара считаются не выполненными. В этом случае Покупатель имеет право в одностороннем внесудебном порядке расторгнуть Договор без возмещения каких-либо убытков, выплаты компенсаций и неустоек в связи с таким расторжением и возвратить Поставщику поставленный товар, при этом Поставщик обязан за свой счет вывезти поставленный товар с конкретного адреса Покупателя и возвратить Покупателю все полученные от Покупателя денежные средства, выплатить пени в соответствии с п. 8.2 настоящего Договора и проценты за пользование денежными средствами Покупателя по ключевой ставке Центрального Банка Российской Федерации, действующей в соответствующие периоды пользования денежными средствами.</w:t>
      </w:r>
    </w:p>
    <w:p w:rsidR="00EE5BDE" w:rsidRPr="009352F6" w:rsidRDefault="00EE5BDE" w:rsidP="00A3315C">
      <w:pPr>
        <w:pStyle w:val="a3"/>
        <w:numPr>
          <w:ilvl w:val="1"/>
          <w:numId w:val="15"/>
        </w:numPr>
        <w:tabs>
          <w:tab w:val="left" w:pos="1276"/>
          <w:tab w:val="left" w:pos="1701"/>
        </w:tabs>
        <w:ind w:left="0" w:right="-13" w:firstLine="709"/>
        <w:jc w:val="both"/>
        <w:rPr>
          <w:bCs/>
          <w:sz w:val="28"/>
          <w:szCs w:val="28"/>
        </w:rPr>
      </w:pPr>
      <w:r w:rsidRPr="009352F6">
        <w:rPr>
          <w:sz w:val="28"/>
          <w:szCs w:val="28"/>
        </w:rPr>
        <w:t xml:space="preserve">В случае нарушения Поставщиком установленного в п. 6.8. Договора срока ремонта/замены товара в рамках гарантийного срока </w:t>
      </w:r>
      <w:r w:rsidRPr="009352F6">
        <w:rPr>
          <w:color w:val="000000"/>
          <w:sz w:val="28"/>
          <w:szCs w:val="28"/>
        </w:rPr>
        <w:t>Покупатель вправе потребовать от Поставщика уплаты пени в размере 0,1% (ноль целых одна десятая процента) от указанной в Договоре стоимости подлежащего ремонту/замене товара за каждый календарный день просрочки.</w:t>
      </w:r>
    </w:p>
    <w:p w:rsidR="00EE5BDE" w:rsidRPr="009352F6" w:rsidRDefault="00EE5BDE" w:rsidP="00A3315C">
      <w:pPr>
        <w:pStyle w:val="a3"/>
        <w:numPr>
          <w:ilvl w:val="1"/>
          <w:numId w:val="15"/>
        </w:numPr>
        <w:tabs>
          <w:tab w:val="left" w:pos="1276"/>
          <w:tab w:val="left" w:pos="1701"/>
        </w:tabs>
        <w:ind w:left="0" w:right="-13" w:firstLine="709"/>
        <w:jc w:val="both"/>
        <w:rPr>
          <w:bCs/>
          <w:sz w:val="28"/>
          <w:szCs w:val="28"/>
        </w:rPr>
      </w:pPr>
      <w:r w:rsidRPr="009352F6">
        <w:rPr>
          <w:color w:val="000000"/>
          <w:sz w:val="28"/>
          <w:szCs w:val="28"/>
        </w:rPr>
        <w:t>В случае существенного нарушения требований к качеству товара Покупатель вправе взыскать с Поставщика штраф в размере 5% (пять процентов) от общей стоимости товара по настоящему Договору.</w:t>
      </w:r>
      <w:r w:rsidRPr="009352F6">
        <w:rPr>
          <w:sz w:val="28"/>
          <w:szCs w:val="28"/>
        </w:rPr>
        <w:t xml:space="preserve"> </w:t>
      </w:r>
    </w:p>
    <w:p w:rsidR="00EE5BDE" w:rsidRPr="009352F6" w:rsidRDefault="00EE5BDE" w:rsidP="00A3315C">
      <w:pPr>
        <w:pStyle w:val="a3"/>
        <w:numPr>
          <w:ilvl w:val="1"/>
          <w:numId w:val="15"/>
        </w:numPr>
        <w:tabs>
          <w:tab w:val="left" w:pos="1276"/>
          <w:tab w:val="left" w:pos="1701"/>
        </w:tabs>
        <w:ind w:left="0" w:right="-13" w:firstLine="709"/>
        <w:jc w:val="both"/>
        <w:rPr>
          <w:bCs/>
          <w:sz w:val="28"/>
          <w:szCs w:val="28"/>
        </w:rPr>
      </w:pPr>
      <w:r w:rsidRPr="009352F6">
        <w:rPr>
          <w:bCs/>
          <w:sz w:val="28"/>
          <w:szCs w:val="28"/>
        </w:rPr>
        <w:t>В случае нарушения Поставщиком срока предоставления комплекта документов, предусмотренного п. 4.1 Договора, Поставщик выплачивает Покупателю штраф в размере 2,3% (Две целых три десятых процен</w:t>
      </w:r>
      <w:r w:rsidR="00F5378D" w:rsidRPr="009352F6">
        <w:rPr>
          <w:bCs/>
          <w:sz w:val="28"/>
          <w:szCs w:val="28"/>
        </w:rPr>
        <w:t>та) от стоимости поставленного т</w:t>
      </w:r>
      <w:r w:rsidRPr="009352F6">
        <w:rPr>
          <w:bCs/>
          <w:sz w:val="28"/>
          <w:szCs w:val="28"/>
        </w:rPr>
        <w:t>овара, подтвержденной документами, представленными в нарушение установленного настоящим Договором срока. Оплата штрафа, предусмотренного настоящим пунктом, осуществляется Поставщиком в течение 10 (десяти) календарных дней со дня предъявления Покупателем соответствующего письменного требования.****</w:t>
      </w:r>
    </w:p>
    <w:p w:rsidR="00EE5BDE" w:rsidRPr="009352F6" w:rsidRDefault="00EE5BDE" w:rsidP="00A3315C">
      <w:pPr>
        <w:pStyle w:val="a3"/>
        <w:tabs>
          <w:tab w:val="left" w:pos="1276"/>
        </w:tabs>
        <w:ind w:left="0" w:right="-13" w:firstLine="709"/>
        <w:jc w:val="both"/>
        <w:rPr>
          <w:bCs/>
          <w:i/>
          <w:sz w:val="28"/>
          <w:szCs w:val="28"/>
        </w:rPr>
      </w:pPr>
      <w:r w:rsidRPr="009352F6">
        <w:rPr>
          <w:bCs/>
          <w:i/>
          <w:sz w:val="28"/>
          <w:szCs w:val="28"/>
        </w:rPr>
        <w:t>[****] п. 8.7 в данной редакции применяется в случае, если Поставщик является субъектом МСП.</w:t>
      </w:r>
    </w:p>
    <w:p w:rsidR="00EE5BDE" w:rsidRPr="009352F6" w:rsidRDefault="00EE5BDE" w:rsidP="00EE5BDE">
      <w:pPr>
        <w:pStyle w:val="a3"/>
        <w:ind w:left="0" w:right="-13" w:firstLine="709"/>
        <w:jc w:val="both"/>
        <w:rPr>
          <w:bCs/>
          <w:i/>
          <w:sz w:val="28"/>
          <w:szCs w:val="28"/>
        </w:rPr>
      </w:pPr>
    </w:p>
    <w:p w:rsidR="00EE5BDE" w:rsidRPr="009352F6" w:rsidRDefault="00EE5BDE" w:rsidP="00EE5BDE">
      <w:pPr>
        <w:pStyle w:val="a3"/>
        <w:ind w:left="0" w:right="-13" w:firstLine="709"/>
        <w:jc w:val="both"/>
        <w:rPr>
          <w:bCs/>
          <w:i/>
          <w:sz w:val="28"/>
          <w:szCs w:val="28"/>
        </w:rPr>
      </w:pPr>
      <w:r w:rsidRPr="009352F6">
        <w:rPr>
          <w:sz w:val="28"/>
          <w:szCs w:val="28"/>
        </w:rPr>
        <w:t xml:space="preserve">8.7. В случае нарушения Поставщиком срока предоставления комплекта документов, предусмотренного п. 4.1 Договора оплата </w:t>
      </w:r>
      <w:r w:rsidRPr="009352F6">
        <w:rPr>
          <w:iCs/>
          <w:color w:val="000000"/>
          <w:sz w:val="28"/>
          <w:szCs w:val="28"/>
        </w:rPr>
        <w:t xml:space="preserve">поставленного </w:t>
      </w:r>
      <w:r w:rsidR="00F5378D" w:rsidRPr="009352F6">
        <w:rPr>
          <w:iCs/>
          <w:color w:val="000000"/>
          <w:sz w:val="28"/>
          <w:szCs w:val="28"/>
        </w:rPr>
        <w:t>т</w:t>
      </w:r>
      <w:r w:rsidRPr="009352F6">
        <w:rPr>
          <w:iCs/>
          <w:color w:val="000000"/>
          <w:sz w:val="28"/>
          <w:szCs w:val="28"/>
        </w:rPr>
        <w:t>овара</w:t>
      </w:r>
      <w:r w:rsidRPr="009352F6">
        <w:rPr>
          <w:sz w:val="28"/>
          <w:szCs w:val="28"/>
        </w:rPr>
        <w:t xml:space="preserve"> осуществляется в течение 90 (девяноста) календарных дней с даты предоставления комплекта документов.*****</w:t>
      </w:r>
    </w:p>
    <w:p w:rsidR="00EE5BDE" w:rsidRPr="009352F6" w:rsidRDefault="00EE5BDE" w:rsidP="00EE5BDE">
      <w:pPr>
        <w:pStyle w:val="a3"/>
        <w:ind w:left="0" w:right="-13" w:firstLine="709"/>
        <w:jc w:val="both"/>
        <w:rPr>
          <w:bCs/>
          <w:i/>
          <w:sz w:val="28"/>
          <w:szCs w:val="28"/>
        </w:rPr>
      </w:pPr>
      <w:r w:rsidRPr="009352F6">
        <w:rPr>
          <w:bCs/>
          <w:i/>
          <w:sz w:val="28"/>
          <w:szCs w:val="28"/>
        </w:rPr>
        <w:t>[*****] п. 8.7 в данной редакции применяется в случае, если Поставщик не является субъектом МСП.</w:t>
      </w:r>
    </w:p>
    <w:p w:rsidR="00EE5BDE" w:rsidRPr="009352F6" w:rsidRDefault="00EE5BDE" w:rsidP="00EE5BDE">
      <w:pPr>
        <w:pStyle w:val="a3"/>
        <w:tabs>
          <w:tab w:val="left" w:pos="1701"/>
        </w:tabs>
        <w:ind w:left="0" w:right="-13"/>
        <w:jc w:val="both"/>
        <w:rPr>
          <w:bCs/>
          <w:sz w:val="28"/>
          <w:szCs w:val="28"/>
        </w:rPr>
      </w:pPr>
    </w:p>
    <w:p w:rsidR="00EE5BDE" w:rsidRPr="009352F6" w:rsidRDefault="00EE5BDE" w:rsidP="00EE5BDE">
      <w:pPr>
        <w:pStyle w:val="a3"/>
        <w:numPr>
          <w:ilvl w:val="1"/>
          <w:numId w:val="15"/>
        </w:numPr>
        <w:tabs>
          <w:tab w:val="left" w:pos="1701"/>
        </w:tabs>
        <w:ind w:left="0" w:right="-13" w:firstLine="709"/>
        <w:jc w:val="both"/>
        <w:rPr>
          <w:color w:val="000000"/>
          <w:sz w:val="28"/>
          <w:szCs w:val="28"/>
        </w:rPr>
      </w:pPr>
      <w:r w:rsidRPr="009352F6">
        <w:rPr>
          <w:color w:val="000000"/>
          <w:sz w:val="28"/>
          <w:szCs w:val="28"/>
        </w:rPr>
        <w:t>В случае уступки прав и/или обязанностей Поставщиком по настоящему Договору в нарушение пункта 14.3 настоящего Договора, Поставщик выплачивает Покупателю штраф в размере 10% от стоимости уступленного требования (обязательства), а также возмещает Покупателю убытки.</w:t>
      </w:r>
    </w:p>
    <w:p w:rsidR="00EE5BDE" w:rsidRPr="009352F6" w:rsidRDefault="00EE5BDE" w:rsidP="00EE5BDE">
      <w:pPr>
        <w:pStyle w:val="a3"/>
        <w:numPr>
          <w:ilvl w:val="1"/>
          <w:numId w:val="15"/>
        </w:numPr>
        <w:tabs>
          <w:tab w:val="left" w:pos="1701"/>
        </w:tabs>
        <w:ind w:left="0" w:right="-13" w:firstLine="709"/>
        <w:jc w:val="both"/>
        <w:rPr>
          <w:bCs/>
          <w:sz w:val="28"/>
          <w:szCs w:val="28"/>
        </w:rPr>
      </w:pPr>
      <w:r w:rsidRPr="009352F6">
        <w:rPr>
          <w:color w:val="000000"/>
          <w:sz w:val="28"/>
          <w:szCs w:val="28"/>
        </w:rPr>
        <w:t>За нарушение сроков оплаты товара Покупатель выплачивает Поставщику пени в размере 0,01% (ноль целых одна сотая процента) от суммы просроченного платежа за каждый календарный день просрочки, но не более 10% от просроченной суммы.</w:t>
      </w:r>
    </w:p>
    <w:p w:rsidR="00EE5BDE" w:rsidRPr="009352F6" w:rsidRDefault="00EE5BDE" w:rsidP="00EE5BDE">
      <w:pPr>
        <w:pStyle w:val="a3"/>
        <w:numPr>
          <w:ilvl w:val="1"/>
          <w:numId w:val="15"/>
        </w:numPr>
        <w:tabs>
          <w:tab w:val="left" w:pos="1701"/>
        </w:tabs>
        <w:ind w:left="0" w:right="-13" w:firstLine="709"/>
        <w:jc w:val="both"/>
        <w:rPr>
          <w:bCs/>
          <w:sz w:val="28"/>
          <w:szCs w:val="28"/>
        </w:rPr>
      </w:pPr>
      <w:r w:rsidRPr="009352F6">
        <w:rPr>
          <w:sz w:val="28"/>
          <w:szCs w:val="28"/>
        </w:rPr>
        <w:t>Применение Покупателем какого-либо предусмотренного законом или Договором средства защиты, включая, но не ограничиваясь, требованием об уплате пени (штрафа), не исключает право Покупателя прибегнуть к другому способу защиты своих прав.</w:t>
      </w:r>
    </w:p>
    <w:p w:rsidR="00EE5BDE" w:rsidRPr="009352F6" w:rsidRDefault="00EE5BDE" w:rsidP="00EE5BDE">
      <w:pPr>
        <w:pStyle w:val="a3"/>
        <w:numPr>
          <w:ilvl w:val="1"/>
          <w:numId w:val="15"/>
        </w:numPr>
        <w:tabs>
          <w:tab w:val="left" w:pos="1701"/>
        </w:tabs>
        <w:ind w:left="0" w:right="-13" w:firstLine="709"/>
        <w:jc w:val="both"/>
        <w:rPr>
          <w:bCs/>
          <w:sz w:val="28"/>
          <w:szCs w:val="28"/>
        </w:rPr>
      </w:pPr>
      <w:r w:rsidRPr="009352F6">
        <w:rPr>
          <w:sz w:val="28"/>
          <w:szCs w:val="28"/>
        </w:rPr>
        <w:t>Оплата штрафных санкций не освобождает Стороны от выполнения своих обязательств по настоящему Договору.</w:t>
      </w:r>
    </w:p>
    <w:p w:rsidR="00EE5BDE" w:rsidRPr="009352F6" w:rsidRDefault="00EE5BDE" w:rsidP="00EE5BDE">
      <w:pPr>
        <w:pStyle w:val="a3"/>
        <w:numPr>
          <w:ilvl w:val="1"/>
          <w:numId w:val="15"/>
        </w:numPr>
        <w:tabs>
          <w:tab w:val="left" w:pos="1701"/>
        </w:tabs>
        <w:ind w:left="0" w:right="-13" w:firstLine="709"/>
        <w:jc w:val="both"/>
        <w:rPr>
          <w:bCs/>
          <w:sz w:val="28"/>
          <w:szCs w:val="28"/>
        </w:rPr>
      </w:pPr>
      <w:r w:rsidRPr="009352F6">
        <w:rPr>
          <w:sz w:val="28"/>
          <w:szCs w:val="28"/>
        </w:rPr>
        <w:t>Все платежи, вытекающие из статьи 8 настоящего Договора «Ответственность Сторон» (за исключением прямого оговоренных случаев), производятся виновной Стороной в течение 30 (тридцати) календарных дней со дня получения письменного требования от другой Стороны.</w:t>
      </w:r>
    </w:p>
    <w:p w:rsidR="00EE5BDE" w:rsidRPr="009352F6" w:rsidRDefault="00EE5BDE" w:rsidP="00EE5BDE">
      <w:pPr>
        <w:pStyle w:val="a3"/>
        <w:numPr>
          <w:ilvl w:val="1"/>
          <w:numId w:val="15"/>
        </w:numPr>
        <w:tabs>
          <w:tab w:val="left" w:pos="1701"/>
        </w:tabs>
        <w:ind w:left="0" w:right="-13" w:firstLine="709"/>
        <w:jc w:val="both"/>
        <w:rPr>
          <w:bCs/>
          <w:sz w:val="28"/>
          <w:szCs w:val="28"/>
        </w:rPr>
      </w:pPr>
      <w:r w:rsidRPr="009352F6">
        <w:rPr>
          <w:sz w:val="28"/>
          <w:szCs w:val="28"/>
        </w:rPr>
        <w:t>Применение штрафных санкций является правом, но не обязанностью Стороны, чьи права нарушены. Пени (штраф) подлежат начислению и уплате только в случае выставления письменного требования об этом. При этом датой признания расхода (дохода) Стороны в виде пени (штрафа) считается дата фактической уплаты (получения) денежных средств в виде пени (штрафа). В случае неуплаты пени (штрафа) и/или законных процентов в добровольном порядке, они считается непризнанными, а разногласия и/или спорные вопросы рассматриваются в порядке, установленном настоящим Договором.</w:t>
      </w:r>
    </w:p>
    <w:p w:rsidR="00EE5BDE" w:rsidRPr="009352F6" w:rsidRDefault="00EE5BDE" w:rsidP="00EE5BDE">
      <w:pPr>
        <w:pStyle w:val="a3"/>
        <w:numPr>
          <w:ilvl w:val="1"/>
          <w:numId w:val="15"/>
        </w:numPr>
        <w:tabs>
          <w:tab w:val="left" w:pos="1701"/>
        </w:tabs>
        <w:ind w:left="0" w:right="-13" w:firstLine="709"/>
        <w:jc w:val="both"/>
        <w:rPr>
          <w:sz w:val="28"/>
          <w:szCs w:val="28"/>
        </w:rPr>
      </w:pPr>
      <w:r w:rsidRPr="009352F6">
        <w:rPr>
          <w:sz w:val="28"/>
          <w:szCs w:val="28"/>
        </w:rPr>
        <w:t>Стороны освобождаются от ответственности за частичное или полное неисполнение обязательств по Договору, вызванное обстоятельствами непреодолимой силы, возникшими после подписания Договора. Сторона, желающая быть освобожденной от ответственности по причине наступления обстоятельств непреодолимой силы, обязана незамедлительно уведомить другую Сторону о наступлении указанных обстоятельств в течение 5 (пяти) календарных дней с момента их наступления.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 требуемого для устранения их последствий. Обстоятельства непреодолимой силы должны быть подтверждены документом, выданным компетентным государственным органом или организацией. В случае если указанные обстоятельства и их последствия продолжают действовать более 60 (шестидесяти) календарных дней, Стороны вправе расторгнуть настоящий Договор или согласовать альтернативные способы дальнейшего исполнения своих обязательств по данному Договору путем подписания соответствующего дополнительного соглашения к Договору. Сторона, не уведомившая или несвоевременно уведомившая другую Сторону о наступлении обстоятельств непреодолимой силы, лишается права ссылаться на такие обстоятельства, как на основании освобождения от ответственности.</w:t>
      </w:r>
    </w:p>
    <w:p w:rsidR="00F5378D" w:rsidRPr="009352F6" w:rsidRDefault="00F5378D" w:rsidP="00F5378D">
      <w:pPr>
        <w:pStyle w:val="a3"/>
        <w:tabs>
          <w:tab w:val="left" w:pos="1701"/>
        </w:tabs>
        <w:ind w:left="709" w:right="-13"/>
        <w:jc w:val="both"/>
        <w:rPr>
          <w:sz w:val="28"/>
          <w:szCs w:val="28"/>
        </w:rPr>
      </w:pPr>
    </w:p>
    <w:p w:rsidR="00EE5BDE" w:rsidRPr="009352F6" w:rsidRDefault="00EE5BDE" w:rsidP="00EE5BDE">
      <w:pPr>
        <w:numPr>
          <w:ilvl w:val="0"/>
          <w:numId w:val="1"/>
        </w:numPr>
        <w:ind w:left="0" w:firstLine="0"/>
        <w:jc w:val="center"/>
        <w:rPr>
          <w:b/>
          <w:sz w:val="28"/>
          <w:szCs w:val="28"/>
        </w:rPr>
      </w:pPr>
      <w:r w:rsidRPr="009352F6">
        <w:rPr>
          <w:b/>
          <w:sz w:val="28"/>
          <w:szCs w:val="28"/>
        </w:rPr>
        <w:t>Условия конфиденциальности</w:t>
      </w:r>
    </w:p>
    <w:p w:rsidR="00EE5BDE" w:rsidRPr="009352F6" w:rsidRDefault="00EE5BDE" w:rsidP="00EE5BDE">
      <w:pPr>
        <w:pStyle w:val="a3"/>
        <w:numPr>
          <w:ilvl w:val="1"/>
          <w:numId w:val="16"/>
        </w:numPr>
        <w:tabs>
          <w:tab w:val="left" w:pos="1701"/>
        </w:tabs>
        <w:ind w:left="0" w:right="-13" w:firstLine="709"/>
        <w:jc w:val="both"/>
        <w:rPr>
          <w:sz w:val="28"/>
          <w:szCs w:val="28"/>
          <w:lang w:eastAsia="zh-CN"/>
        </w:rPr>
      </w:pPr>
      <w:r w:rsidRPr="009352F6">
        <w:rPr>
          <w:sz w:val="28"/>
          <w:szCs w:val="28"/>
          <w:lang w:eastAsia="zh-CN"/>
        </w:rPr>
        <w:t>Стороны признают, что после заключения настоящего Договора и в процессе его исполнения, они могут получить доступ к конфиденциальной информации о деятельности другой Стороны, ее сотрудниках, руководстве, владельцах и т.д., ее деловых контактах, результатах коммерческой деятельности, и т.д. Каждая Сторона признает, что ее отношения с другой Стороной являются по своей природе конфиденциальными.</w:t>
      </w:r>
    </w:p>
    <w:p w:rsidR="00EE5BDE" w:rsidRPr="009352F6" w:rsidRDefault="00EE5BDE" w:rsidP="00EE5BDE">
      <w:pPr>
        <w:tabs>
          <w:tab w:val="num" w:pos="1288"/>
        </w:tabs>
        <w:ind w:firstLine="720"/>
        <w:jc w:val="both"/>
        <w:rPr>
          <w:sz w:val="28"/>
          <w:szCs w:val="28"/>
          <w:lang w:eastAsia="zh-CN"/>
        </w:rPr>
      </w:pPr>
      <w:r w:rsidRPr="009352F6">
        <w:rPr>
          <w:sz w:val="28"/>
          <w:szCs w:val="28"/>
          <w:lang w:eastAsia="zh-CN"/>
        </w:rPr>
        <w:t xml:space="preserve">Вся устная и письменная информация технического и коммерческого характера, не опубликованная в открытой печати либо иным образом не переданная для свободного доступа, прямо или косвенно относящаяся к настоящему Договору, предоставляемая одной Стороной другой Стороне, а также информация, о которой Сторона, передающая информацию, уведомила другую Сторону, что такая информация является конфиденциальной, будет считаться конфиденциальной информацией («Конфиденциальная информация»).  </w:t>
      </w:r>
    </w:p>
    <w:p w:rsidR="00EE5BDE" w:rsidRPr="009352F6" w:rsidRDefault="00EE5BDE" w:rsidP="00EE5BDE">
      <w:pPr>
        <w:pStyle w:val="a3"/>
        <w:numPr>
          <w:ilvl w:val="1"/>
          <w:numId w:val="16"/>
        </w:numPr>
        <w:tabs>
          <w:tab w:val="left" w:pos="1701"/>
        </w:tabs>
        <w:ind w:left="0" w:right="-13" w:firstLine="709"/>
        <w:jc w:val="both"/>
        <w:rPr>
          <w:sz w:val="28"/>
          <w:szCs w:val="28"/>
          <w:lang w:eastAsia="zh-CN"/>
        </w:rPr>
      </w:pPr>
      <w:r w:rsidRPr="009352F6">
        <w:rPr>
          <w:sz w:val="28"/>
          <w:szCs w:val="28"/>
          <w:lang w:eastAsia="zh-CN"/>
        </w:rPr>
        <w:t>Стороны обязуются установить в отношении Конфиденциальной Информации режим конфиденциальности в соответствии с Федеральным Законом «О Коммерческой Тайне» от 29 июля 2004 г. № 98-ФЗ.</w:t>
      </w:r>
    </w:p>
    <w:p w:rsidR="00EE5BDE" w:rsidRPr="009352F6" w:rsidRDefault="00EE5BDE" w:rsidP="00EE5BDE">
      <w:pPr>
        <w:pStyle w:val="a3"/>
        <w:numPr>
          <w:ilvl w:val="1"/>
          <w:numId w:val="16"/>
        </w:numPr>
        <w:tabs>
          <w:tab w:val="left" w:pos="1701"/>
        </w:tabs>
        <w:ind w:left="0" w:right="-13" w:firstLine="709"/>
        <w:jc w:val="both"/>
        <w:rPr>
          <w:sz w:val="28"/>
          <w:szCs w:val="28"/>
          <w:lang w:eastAsia="zh-CN"/>
        </w:rPr>
      </w:pPr>
      <w:r w:rsidRPr="009352F6">
        <w:rPr>
          <w:sz w:val="28"/>
          <w:szCs w:val="28"/>
          <w:lang w:eastAsia="zh-CN"/>
        </w:rPr>
        <w:t>Обязательства, связанные с соблюдением конфиденциальности, предусмотренной настоящим Договором, не распространяются на информацию, которая:</w:t>
      </w:r>
    </w:p>
    <w:p w:rsidR="00EE5BDE" w:rsidRPr="009352F6" w:rsidRDefault="00EE5BDE" w:rsidP="00EE5BDE">
      <w:pPr>
        <w:pStyle w:val="a3"/>
        <w:numPr>
          <w:ilvl w:val="0"/>
          <w:numId w:val="5"/>
        </w:numPr>
        <w:tabs>
          <w:tab w:val="left" w:pos="993"/>
        </w:tabs>
        <w:ind w:left="0" w:firstLine="720"/>
        <w:jc w:val="both"/>
        <w:rPr>
          <w:sz w:val="28"/>
          <w:szCs w:val="28"/>
          <w:lang w:eastAsia="zh-CN"/>
        </w:rPr>
      </w:pPr>
      <w:r w:rsidRPr="009352F6">
        <w:rPr>
          <w:sz w:val="28"/>
          <w:szCs w:val="28"/>
          <w:lang w:eastAsia="zh-CN"/>
        </w:rPr>
        <w:t>является или становится общедоступной не в результате нарушения настоящего Договора получающей Стороной или ее дочерними и подконтрольными структурами, директорами, сотрудниками, акционерами, владельцами, агентами, представителями, назначенными лицами или правопреемниками;</w:t>
      </w:r>
    </w:p>
    <w:p w:rsidR="00EE5BDE" w:rsidRPr="009352F6" w:rsidRDefault="00EE5BDE" w:rsidP="00EE5BDE">
      <w:pPr>
        <w:pStyle w:val="a3"/>
        <w:numPr>
          <w:ilvl w:val="0"/>
          <w:numId w:val="5"/>
        </w:numPr>
        <w:tabs>
          <w:tab w:val="left" w:pos="993"/>
        </w:tabs>
        <w:ind w:left="0" w:firstLine="720"/>
        <w:jc w:val="both"/>
        <w:rPr>
          <w:sz w:val="28"/>
          <w:szCs w:val="28"/>
          <w:lang w:eastAsia="zh-CN"/>
        </w:rPr>
      </w:pPr>
      <w:r w:rsidRPr="009352F6">
        <w:rPr>
          <w:sz w:val="28"/>
          <w:szCs w:val="28"/>
          <w:lang w:eastAsia="zh-CN"/>
        </w:rPr>
        <w:t>получена другой Стороной на законных основаниях у третьих Сторон без каких-либо обязательств о соблюдении ее конфиденциальности;</w:t>
      </w:r>
    </w:p>
    <w:p w:rsidR="00EE5BDE" w:rsidRPr="009352F6" w:rsidRDefault="00EE5BDE" w:rsidP="00EE5BDE">
      <w:pPr>
        <w:pStyle w:val="a3"/>
        <w:numPr>
          <w:ilvl w:val="0"/>
          <w:numId w:val="5"/>
        </w:numPr>
        <w:tabs>
          <w:tab w:val="left" w:pos="993"/>
        </w:tabs>
        <w:ind w:left="0" w:firstLine="720"/>
        <w:jc w:val="both"/>
        <w:rPr>
          <w:sz w:val="28"/>
          <w:szCs w:val="28"/>
          <w:lang w:eastAsia="zh-CN"/>
        </w:rPr>
      </w:pPr>
      <w:r w:rsidRPr="009352F6">
        <w:rPr>
          <w:sz w:val="28"/>
          <w:szCs w:val="28"/>
          <w:lang w:eastAsia="zh-CN"/>
        </w:rPr>
        <w:t>одобрена в качестве общедоступной на основании предварительного письменного согласия Стороны, предоставляющей такую информацию;</w:t>
      </w:r>
    </w:p>
    <w:p w:rsidR="00EE5BDE" w:rsidRPr="009352F6" w:rsidRDefault="00EE5BDE" w:rsidP="00EE5BDE">
      <w:pPr>
        <w:pStyle w:val="a3"/>
        <w:numPr>
          <w:ilvl w:val="0"/>
          <w:numId w:val="5"/>
        </w:numPr>
        <w:tabs>
          <w:tab w:val="left" w:pos="993"/>
        </w:tabs>
        <w:ind w:left="0" w:firstLine="720"/>
        <w:jc w:val="both"/>
        <w:rPr>
          <w:sz w:val="28"/>
          <w:szCs w:val="28"/>
          <w:lang w:eastAsia="zh-CN"/>
        </w:rPr>
      </w:pPr>
      <w:r w:rsidRPr="009352F6">
        <w:rPr>
          <w:sz w:val="28"/>
          <w:szCs w:val="28"/>
          <w:lang w:eastAsia="zh-CN"/>
        </w:rPr>
        <w:t>известна или принадлежит получающей Стороне на законных основаниях до ее разглашения другой Стороной; или</w:t>
      </w:r>
    </w:p>
    <w:p w:rsidR="00EE5BDE" w:rsidRPr="009352F6" w:rsidRDefault="00EE5BDE" w:rsidP="00EE5BDE">
      <w:pPr>
        <w:pStyle w:val="a3"/>
        <w:numPr>
          <w:ilvl w:val="0"/>
          <w:numId w:val="5"/>
        </w:numPr>
        <w:tabs>
          <w:tab w:val="left" w:pos="993"/>
        </w:tabs>
        <w:ind w:left="0" w:firstLine="720"/>
        <w:jc w:val="both"/>
        <w:rPr>
          <w:sz w:val="28"/>
          <w:szCs w:val="28"/>
          <w:lang w:eastAsia="zh-CN"/>
        </w:rPr>
      </w:pPr>
      <w:r w:rsidRPr="009352F6">
        <w:rPr>
          <w:sz w:val="28"/>
          <w:szCs w:val="28"/>
          <w:lang w:eastAsia="zh-CN"/>
        </w:rPr>
        <w:t>подлежит разглашению на основании официального требования государственных органов, судебных решений или требований.</w:t>
      </w:r>
    </w:p>
    <w:p w:rsidR="00EE5BDE" w:rsidRPr="009352F6" w:rsidRDefault="00EE5BDE" w:rsidP="00EE5BDE">
      <w:pPr>
        <w:pStyle w:val="a3"/>
        <w:numPr>
          <w:ilvl w:val="1"/>
          <w:numId w:val="16"/>
        </w:numPr>
        <w:tabs>
          <w:tab w:val="left" w:pos="1701"/>
        </w:tabs>
        <w:ind w:left="0" w:right="-13" w:firstLine="709"/>
        <w:jc w:val="both"/>
        <w:rPr>
          <w:sz w:val="28"/>
          <w:szCs w:val="28"/>
          <w:lang w:eastAsia="zh-CN"/>
        </w:rPr>
      </w:pPr>
      <w:r w:rsidRPr="009352F6">
        <w:rPr>
          <w:sz w:val="28"/>
          <w:szCs w:val="28"/>
          <w:lang w:eastAsia="zh-CN"/>
        </w:rPr>
        <w:t>Ни одна Сторона никаким образом не должна использовать свои знания о коммерческой деятельности другой Стороны в интересах какого-либо третьего лица или организации, а также разглашать третьим лицам какую-либо информацию или данные в отношении коммерческой деятельности другой Стороны, бизнес стратегию, политику, цены и другую информацию и данные о коммерческой деятельности другой Стороны.</w:t>
      </w:r>
    </w:p>
    <w:p w:rsidR="00EE5BDE" w:rsidRPr="009352F6" w:rsidRDefault="00EE5BDE" w:rsidP="00EE5BDE">
      <w:pPr>
        <w:pStyle w:val="a3"/>
        <w:numPr>
          <w:ilvl w:val="1"/>
          <w:numId w:val="16"/>
        </w:numPr>
        <w:tabs>
          <w:tab w:val="left" w:pos="1701"/>
        </w:tabs>
        <w:ind w:left="0" w:right="-13" w:firstLine="709"/>
        <w:jc w:val="both"/>
        <w:rPr>
          <w:sz w:val="28"/>
          <w:szCs w:val="28"/>
          <w:lang w:eastAsia="zh-CN"/>
        </w:rPr>
      </w:pPr>
      <w:r w:rsidRPr="009352F6">
        <w:rPr>
          <w:sz w:val="28"/>
          <w:szCs w:val="28"/>
          <w:lang w:eastAsia="zh-CN"/>
        </w:rPr>
        <w:t>В течение срока действия Договора и  5 (пяти) лет с момента истечения срока действия (досрочного расторжения) настоящего Договора Стороны обязуются:</w:t>
      </w:r>
    </w:p>
    <w:p w:rsidR="00EE5BDE" w:rsidRPr="009352F6" w:rsidRDefault="00EE5BDE" w:rsidP="00EE5BDE">
      <w:pPr>
        <w:pStyle w:val="a3"/>
        <w:numPr>
          <w:ilvl w:val="0"/>
          <w:numId w:val="6"/>
        </w:numPr>
        <w:ind w:left="0" w:firstLine="720"/>
        <w:jc w:val="both"/>
        <w:rPr>
          <w:sz w:val="28"/>
          <w:szCs w:val="28"/>
          <w:lang w:eastAsia="zh-CN"/>
        </w:rPr>
      </w:pPr>
      <w:r w:rsidRPr="009352F6">
        <w:rPr>
          <w:sz w:val="28"/>
          <w:szCs w:val="28"/>
          <w:lang w:eastAsia="zh-CN"/>
        </w:rPr>
        <w:t>не разглашать Конфиденциальную Информацию третьим лицам;</w:t>
      </w:r>
    </w:p>
    <w:p w:rsidR="00EE5BDE" w:rsidRPr="009352F6" w:rsidRDefault="00EE5BDE" w:rsidP="00EE5BDE">
      <w:pPr>
        <w:pStyle w:val="a3"/>
        <w:numPr>
          <w:ilvl w:val="0"/>
          <w:numId w:val="6"/>
        </w:numPr>
        <w:ind w:left="0" w:firstLine="720"/>
        <w:jc w:val="both"/>
        <w:rPr>
          <w:sz w:val="28"/>
          <w:szCs w:val="28"/>
          <w:lang w:eastAsia="zh-CN"/>
        </w:rPr>
      </w:pPr>
      <w:r w:rsidRPr="009352F6">
        <w:rPr>
          <w:sz w:val="28"/>
          <w:szCs w:val="28"/>
          <w:lang w:eastAsia="zh-CN"/>
        </w:rPr>
        <w:t>обеспечить тот же уровень обеспечения конфиденциальности информации, который применяется по отношению к собственной информации такой же важности и по крайней мере предпринять разумные действия по предотвращению разглашения Конфиденциальной информации;</w:t>
      </w:r>
    </w:p>
    <w:p w:rsidR="00EE5BDE" w:rsidRPr="009352F6" w:rsidRDefault="00EE5BDE" w:rsidP="00EE5BDE">
      <w:pPr>
        <w:pStyle w:val="a3"/>
        <w:numPr>
          <w:ilvl w:val="0"/>
          <w:numId w:val="6"/>
        </w:numPr>
        <w:ind w:left="0" w:firstLine="720"/>
        <w:jc w:val="both"/>
        <w:rPr>
          <w:sz w:val="28"/>
          <w:szCs w:val="28"/>
          <w:lang w:eastAsia="zh-CN"/>
        </w:rPr>
      </w:pPr>
      <w:r w:rsidRPr="009352F6">
        <w:rPr>
          <w:sz w:val="28"/>
          <w:szCs w:val="28"/>
          <w:lang w:eastAsia="zh-CN"/>
        </w:rPr>
        <w:t>незамедлительно сообщить другой Стороне о ставшем известным случае разглашения или несанкционированного использования Конфиденциальной Информации и предпринять все разумные действия по восстановлению владения Конфиденциальной информацией и предотвращению дальнейших несанкционированных действий и нарушений настоящего Договора.</w:t>
      </w:r>
    </w:p>
    <w:p w:rsidR="00EE5BDE" w:rsidRPr="009352F6" w:rsidRDefault="00EE5BDE" w:rsidP="00EE5BDE">
      <w:pPr>
        <w:pStyle w:val="a3"/>
        <w:numPr>
          <w:ilvl w:val="1"/>
          <w:numId w:val="16"/>
        </w:numPr>
        <w:tabs>
          <w:tab w:val="left" w:pos="1701"/>
        </w:tabs>
        <w:ind w:left="0" w:right="-13" w:firstLine="709"/>
        <w:jc w:val="both"/>
        <w:rPr>
          <w:sz w:val="28"/>
          <w:szCs w:val="28"/>
          <w:lang w:eastAsia="zh-CN"/>
        </w:rPr>
      </w:pPr>
      <w:r w:rsidRPr="009352F6">
        <w:rPr>
          <w:sz w:val="28"/>
          <w:szCs w:val="28"/>
          <w:lang w:eastAsia="zh-CN"/>
        </w:rPr>
        <w:t>Не являются третьими лицами, которым ограничен доступ к Конфиденциальной информации, юридические или физические лица, состоящие со Стороной в отношениях аффилированности, или являющиеся государственными органами, наделенными правом получения от Стороны соответствующей конфиденциальной информации по закону, или являющиеся аудитором/аудиторской компанией, осуществляющей аудиторскую проверку деятельности Стороны.</w:t>
      </w:r>
    </w:p>
    <w:p w:rsidR="00EE5BDE" w:rsidRPr="009352F6" w:rsidRDefault="00EE5BDE" w:rsidP="00EE5BDE">
      <w:pPr>
        <w:pStyle w:val="a3"/>
        <w:numPr>
          <w:ilvl w:val="1"/>
          <w:numId w:val="16"/>
        </w:numPr>
        <w:tabs>
          <w:tab w:val="left" w:pos="1701"/>
        </w:tabs>
        <w:ind w:left="0" w:right="-13" w:firstLine="709"/>
        <w:jc w:val="both"/>
        <w:rPr>
          <w:sz w:val="28"/>
          <w:szCs w:val="28"/>
          <w:lang w:eastAsia="zh-CN"/>
        </w:rPr>
      </w:pPr>
      <w:r w:rsidRPr="009352F6">
        <w:rPr>
          <w:sz w:val="28"/>
          <w:szCs w:val="28"/>
          <w:lang w:eastAsia="zh-CN"/>
        </w:rPr>
        <w:t>Сторона, получившая Конфиденциальную информацию, вправе использовать и передавать ее своим работникам, а также консультантам, контрагентам и аффилированным лицам исключительно в целях исполнения настоящего договора, и которые приняли на себя обязательства о неразглашении Конфиденциальной информации на условиях, аналогичных содержащимся в настоящем договоре.</w:t>
      </w:r>
    </w:p>
    <w:p w:rsidR="00EE5BDE" w:rsidRPr="009352F6" w:rsidRDefault="00EE5BDE" w:rsidP="00EE5BDE">
      <w:pPr>
        <w:pStyle w:val="a3"/>
        <w:numPr>
          <w:ilvl w:val="1"/>
          <w:numId w:val="16"/>
        </w:numPr>
        <w:tabs>
          <w:tab w:val="left" w:pos="1701"/>
        </w:tabs>
        <w:ind w:left="0" w:right="-13" w:firstLine="709"/>
        <w:jc w:val="both"/>
        <w:rPr>
          <w:sz w:val="28"/>
          <w:szCs w:val="28"/>
          <w:lang w:eastAsia="zh-CN"/>
        </w:rPr>
      </w:pPr>
      <w:r w:rsidRPr="009352F6">
        <w:rPr>
          <w:sz w:val="28"/>
          <w:szCs w:val="28"/>
          <w:lang w:eastAsia="zh-CN"/>
        </w:rPr>
        <w:t>Если Сторона, получившая Конфиденциальную информацию, будет обязана в соответствии с законом раскрыть Конфиденциальную информацию органам государственной власти и управления Российской Федерации или иностранного государства, а также иным органам и лицам, уполномоченным законодательством требовать раскрытия Конфиденциальной информации, такая Сторона обязана незамедлительно в письменной форме уведомить об этом другую Сторону. При этом, в случае надлежащего уведомления Стороны, предоставившей Конфиденциальную информацию, раскрывающая Сторона не считается нарушившей своего обязательства о неразглашении Конфиденциальной информации. При этом Раскрывающая Сторона обязана передать только ту часть Конфиденциальной информации, раскрытие которой разумно необходимо для выполнения требования, содержащегося в соответствующем запросе уполномоченного в соответствии с законом государственного органа или иного лица.</w:t>
      </w:r>
    </w:p>
    <w:p w:rsidR="00EE5BDE" w:rsidRPr="009352F6" w:rsidRDefault="00EE5BDE" w:rsidP="00EE5BDE">
      <w:pPr>
        <w:pStyle w:val="a3"/>
        <w:numPr>
          <w:ilvl w:val="1"/>
          <w:numId w:val="16"/>
        </w:numPr>
        <w:tabs>
          <w:tab w:val="left" w:pos="1701"/>
        </w:tabs>
        <w:ind w:left="0" w:right="-13" w:firstLine="709"/>
        <w:jc w:val="both"/>
        <w:rPr>
          <w:sz w:val="28"/>
          <w:szCs w:val="28"/>
        </w:rPr>
      </w:pPr>
      <w:r w:rsidRPr="009352F6">
        <w:rPr>
          <w:sz w:val="28"/>
          <w:szCs w:val="28"/>
          <w:lang w:eastAsia="zh-CN"/>
        </w:rPr>
        <w:t>Конфиденциальная информация остается собственностью раскрывающей информацию Стороны, и по требованию последней подлежит возвращению такой Стороне или уничтожению вместе со всеми копиями, сделанными Стороной, получающей информацию, или другим лицом, которому такая информация была предоставлена Стороной, получившей информацию, с составлением Акта об уничтожении Конфиденциальной информации. Получающая Сторона обязана предоставить раскрывающей Стороне подписанный экземпляр Акта об уничтожении Конфиденциальной информации в течение 5 (пяти) рабочих дней с даты его составления.</w:t>
      </w:r>
    </w:p>
    <w:p w:rsidR="00F5378D" w:rsidRPr="009352F6" w:rsidRDefault="00F5378D" w:rsidP="00F5378D">
      <w:pPr>
        <w:pStyle w:val="a3"/>
        <w:tabs>
          <w:tab w:val="left" w:pos="1701"/>
        </w:tabs>
        <w:ind w:left="709" w:right="-13"/>
        <w:jc w:val="both"/>
        <w:rPr>
          <w:sz w:val="28"/>
          <w:szCs w:val="28"/>
        </w:rPr>
      </w:pPr>
    </w:p>
    <w:p w:rsidR="00EE5BDE" w:rsidRPr="009352F6" w:rsidRDefault="00EE5BDE" w:rsidP="00EE5BDE">
      <w:pPr>
        <w:numPr>
          <w:ilvl w:val="0"/>
          <w:numId w:val="1"/>
        </w:numPr>
        <w:tabs>
          <w:tab w:val="clear" w:pos="360"/>
          <w:tab w:val="num" w:pos="0"/>
        </w:tabs>
        <w:ind w:left="0" w:firstLine="0"/>
        <w:jc w:val="center"/>
        <w:rPr>
          <w:b/>
          <w:sz w:val="28"/>
          <w:szCs w:val="28"/>
        </w:rPr>
      </w:pPr>
      <w:r w:rsidRPr="009352F6">
        <w:rPr>
          <w:b/>
          <w:sz w:val="28"/>
          <w:szCs w:val="28"/>
        </w:rPr>
        <w:t>Антикоррупционная оговорка</w:t>
      </w:r>
    </w:p>
    <w:p w:rsidR="00EE5BDE" w:rsidRPr="009352F6" w:rsidRDefault="00EE5BDE" w:rsidP="00EE5BDE">
      <w:pPr>
        <w:pStyle w:val="a3"/>
        <w:numPr>
          <w:ilvl w:val="1"/>
          <w:numId w:val="17"/>
        </w:numPr>
        <w:tabs>
          <w:tab w:val="left" w:pos="1701"/>
        </w:tabs>
        <w:ind w:left="0" w:right="-13" w:firstLine="709"/>
        <w:jc w:val="both"/>
        <w:rPr>
          <w:sz w:val="28"/>
          <w:szCs w:val="28"/>
        </w:rPr>
      </w:pPr>
      <w:r w:rsidRPr="009352F6">
        <w:rPr>
          <w:sz w:val="28"/>
          <w:szCs w:val="28"/>
        </w:rPr>
        <w:t>При исполнении своих обязательств по Договору, Поставщик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EE5BDE" w:rsidRPr="009352F6" w:rsidRDefault="00EE5BDE" w:rsidP="00EE5BDE">
      <w:pPr>
        <w:pStyle w:val="a3"/>
        <w:numPr>
          <w:ilvl w:val="0"/>
          <w:numId w:val="3"/>
        </w:numPr>
        <w:tabs>
          <w:tab w:val="left" w:pos="1134"/>
          <w:tab w:val="left" w:pos="1276"/>
        </w:tabs>
        <w:ind w:left="0" w:firstLine="709"/>
        <w:jc w:val="both"/>
        <w:rPr>
          <w:sz w:val="28"/>
          <w:szCs w:val="28"/>
        </w:rPr>
      </w:pPr>
      <w:r w:rsidRPr="009352F6">
        <w:rPr>
          <w:sz w:val="28"/>
          <w:szCs w:val="28"/>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EE5BDE" w:rsidRPr="009352F6" w:rsidRDefault="00EE5BDE" w:rsidP="00EE5BDE">
      <w:pPr>
        <w:pStyle w:val="a3"/>
        <w:numPr>
          <w:ilvl w:val="0"/>
          <w:numId w:val="3"/>
        </w:numPr>
        <w:tabs>
          <w:tab w:val="left" w:pos="1134"/>
          <w:tab w:val="left" w:pos="1701"/>
        </w:tabs>
        <w:ind w:left="0" w:firstLine="709"/>
        <w:contextualSpacing/>
        <w:jc w:val="both"/>
        <w:rPr>
          <w:rFonts w:cs="Arial"/>
          <w:bCs/>
          <w:color w:val="000000"/>
          <w:kern w:val="32"/>
          <w:sz w:val="28"/>
          <w:szCs w:val="28"/>
        </w:rPr>
      </w:pPr>
      <w:r w:rsidRPr="009352F6">
        <w:rPr>
          <w:rFonts w:cs="Arial"/>
          <w:bCs/>
          <w:color w:val="000000"/>
          <w:kern w:val="32"/>
          <w:sz w:val="28"/>
          <w:szCs w:val="28"/>
        </w:rPr>
        <w:t>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5BDE" w:rsidRPr="009352F6" w:rsidRDefault="00EE5BDE" w:rsidP="00EE5BDE">
      <w:pPr>
        <w:pStyle w:val="a3"/>
        <w:numPr>
          <w:ilvl w:val="1"/>
          <w:numId w:val="17"/>
        </w:numPr>
        <w:tabs>
          <w:tab w:val="left" w:pos="1701"/>
        </w:tabs>
        <w:ind w:left="0" w:right="-13" w:firstLine="709"/>
        <w:jc w:val="both"/>
        <w:rPr>
          <w:sz w:val="28"/>
          <w:szCs w:val="28"/>
        </w:rPr>
      </w:pPr>
      <w:r w:rsidRPr="009352F6">
        <w:rPr>
          <w:sz w:val="28"/>
          <w:szCs w:val="28"/>
        </w:rPr>
        <w:t>Поставщик подтверждает, что при заключении настоящего Договора, за исключением, когда это было в письменной форме раскрыто Покупателю:</w:t>
      </w:r>
    </w:p>
    <w:p w:rsidR="00EE5BDE" w:rsidRPr="009352F6" w:rsidRDefault="00EE5BDE" w:rsidP="00EE5BDE">
      <w:pPr>
        <w:pStyle w:val="a3"/>
        <w:numPr>
          <w:ilvl w:val="0"/>
          <w:numId w:val="4"/>
        </w:numPr>
        <w:tabs>
          <w:tab w:val="left" w:pos="1134"/>
          <w:tab w:val="left" w:pos="1276"/>
        </w:tabs>
        <w:ind w:left="0" w:firstLine="709"/>
        <w:jc w:val="both"/>
        <w:rPr>
          <w:sz w:val="28"/>
          <w:szCs w:val="28"/>
        </w:rPr>
      </w:pPr>
      <w:r w:rsidRPr="009352F6">
        <w:rPr>
          <w:sz w:val="28"/>
          <w:szCs w:val="28"/>
        </w:rPr>
        <w:t>ни одно лицо из членов Совета директоров, иных органов управления, руководителей, должностных лиц и работников Покупателя не является акционером, участником, конечным бенефициаром, членом Совета директоров, иного органа управления, руководителем, должностным лицом, работником Поставщика или его аффилированного лица;</w:t>
      </w:r>
    </w:p>
    <w:p w:rsidR="00EE5BDE" w:rsidRPr="009352F6" w:rsidRDefault="00EE5BDE" w:rsidP="00EE5BDE">
      <w:pPr>
        <w:pStyle w:val="a3"/>
        <w:numPr>
          <w:ilvl w:val="0"/>
          <w:numId w:val="4"/>
        </w:numPr>
        <w:tabs>
          <w:tab w:val="left" w:pos="1134"/>
          <w:tab w:val="left" w:pos="1276"/>
        </w:tabs>
        <w:ind w:left="0" w:right="-13" w:firstLine="709"/>
        <w:jc w:val="both"/>
        <w:rPr>
          <w:sz w:val="28"/>
          <w:szCs w:val="28"/>
        </w:rPr>
      </w:pPr>
      <w:r w:rsidRPr="009352F6">
        <w:rPr>
          <w:sz w:val="28"/>
          <w:szCs w:val="28"/>
        </w:rPr>
        <w:t>Поставщик и его аффилированные лица не заключали никаких договоров и не вступали ни в какие соглашения, которые бы обеспечивали руководителям и работникам Покупателя прямую или косвенную заинтересованность в договоре, включая, без ограничений, получение любого комиссионного или агентского вознаграждения, любого другого платежа или выгоды, которые были бы обусловлены или связаны с настоящим договором.</w:t>
      </w:r>
    </w:p>
    <w:p w:rsidR="00EE5BDE" w:rsidRPr="009352F6" w:rsidRDefault="00EE5BDE" w:rsidP="00EE5BDE">
      <w:pPr>
        <w:pStyle w:val="a3"/>
        <w:numPr>
          <w:ilvl w:val="1"/>
          <w:numId w:val="17"/>
        </w:numPr>
        <w:tabs>
          <w:tab w:val="left" w:pos="1701"/>
        </w:tabs>
        <w:ind w:left="0" w:right="-13" w:firstLine="709"/>
        <w:jc w:val="both"/>
        <w:rPr>
          <w:sz w:val="28"/>
          <w:szCs w:val="28"/>
        </w:rPr>
      </w:pPr>
      <w:r w:rsidRPr="009352F6">
        <w:rPr>
          <w:sz w:val="28"/>
          <w:szCs w:val="28"/>
        </w:rPr>
        <w:t>В случае возникновения у Поставщика подозрений, что произошло или может произойти нарушение каких-либо положений настоящей антикоррупционной оговорки, Поставщик обязуется немедленно направить Покупателю письменное уведомление о нарушении. В письменном уведомлении Поставщик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EE5BDE" w:rsidRPr="009352F6" w:rsidRDefault="00EE5BDE" w:rsidP="00EE5BDE">
      <w:pPr>
        <w:pStyle w:val="a3"/>
        <w:numPr>
          <w:ilvl w:val="1"/>
          <w:numId w:val="17"/>
        </w:numPr>
        <w:tabs>
          <w:tab w:val="left" w:pos="1701"/>
        </w:tabs>
        <w:ind w:left="0" w:right="-13" w:firstLine="709"/>
        <w:jc w:val="both"/>
        <w:rPr>
          <w:sz w:val="28"/>
          <w:szCs w:val="28"/>
        </w:rPr>
      </w:pPr>
      <w:r w:rsidRPr="009352F6">
        <w:rPr>
          <w:sz w:val="28"/>
          <w:szCs w:val="28"/>
        </w:rPr>
        <w:t>В случае нарушения Поставщиком обязательств, предусмотренных настоящей статьей, Покупатель имеет право в любой срок в одностороннем внесудебном порядке отказаться от исполнения Договора полностью или в части, направив письменное уведомление о расторжении или изменении Договора.  Покупатель вправе требовать возмещения убытков в полном объёме, возникших в результате такого расторжения или изменения Договора.</w:t>
      </w:r>
    </w:p>
    <w:p w:rsidR="0014420B" w:rsidRPr="009352F6" w:rsidRDefault="0014420B" w:rsidP="0014420B">
      <w:pPr>
        <w:pStyle w:val="a3"/>
        <w:tabs>
          <w:tab w:val="left" w:pos="1701"/>
        </w:tabs>
        <w:ind w:left="709" w:right="-13"/>
        <w:jc w:val="both"/>
        <w:rPr>
          <w:sz w:val="28"/>
          <w:szCs w:val="28"/>
        </w:rPr>
      </w:pPr>
    </w:p>
    <w:p w:rsidR="00EE5BDE" w:rsidRPr="009352F6" w:rsidRDefault="00EE5BDE" w:rsidP="00EE5BDE">
      <w:pPr>
        <w:numPr>
          <w:ilvl w:val="0"/>
          <w:numId w:val="1"/>
        </w:numPr>
        <w:tabs>
          <w:tab w:val="clear" w:pos="360"/>
          <w:tab w:val="num" w:pos="0"/>
        </w:tabs>
        <w:ind w:left="0" w:firstLine="0"/>
        <w:jc w:val="center"/>
        <w:rPr>
          <w:b/>
          <w:sz w:val="28"/>
          <w:szCs w:val="28"/>
        </w:rPr>
      </w:pPr>
      <w:r w:rsidRPr="009352F6">
        <w:rPr>
          <w:b/>
          <w:sz w:val="28"/>
          <w:szCs w:val="28"/>
        </w:rPr>
        <w:t>Интеллектуальная собственность</w:t>
      </w:r>
    </w:p>
    <w:p w:rsidR="00EE5BDE" w:rsidRPr="009352F6" w:rsidRDefault="00EE5BDE" w:rsidP="00EE5BDE">
      <w:pPr>
        <w:pStyle w:val="a3"/>
        <w:numPr>
          <w:ilvl w:val="1"/>
          <w:numId w:val="18"/>
        </w:numPr>
        <w:tabs>
          <w:tab w:val="left" w:pos="1701"/>
        </w:tabs>
        <w:ind w:left="0" w:firstLine="709"/>
        <w:jc w:val="both"/>
        <w:rPr>
          <w:sz w:val="28"/>
          <w:szCs w:val="28"/>
        </w:rPr>
      </w:pPr>
      <w:r w:rsidRPr="009352F6">
        <w:rPr>
          <w:sz w:val="28"/>
          <w:szCs w:val="28"/>
        </w:rPr>
        <w:t>Покупатель признает, что товар (включая любые его отдельные части) и руководства по эксплуатации могут содержать информацию об изобретениях, идеи, авторские права, ноу-хау или товарные знаки (далее - «Интеллектуальная Собственность»), включая, но не ограничиваясь, элементами конструкции и описаниями способов и технологий, которые были разработаны, продуманы или применены на практике Поставщиком или производителем товара. Покупатель соглашается с тем, что такая Интеллектуальная Собственность является исключительной и эксклюзивной собственностью указанных лиц и что он не будет копировать или иным способом воспроизводить такие руководства по эксплуатации, либо производить, создавать или проводить инженерный анализ, изменять или каким-либо иным образом модифицировать товар или любую его отдельную часть без предварительного письменного согласия Поставщика или производителя товара. Ни при каких обстоятельствах Интеллектуальная Собственность, связанная с товаром, не может использоваться для иных целей, кроме как для эксплуатации такого товара, а также не может разглашаться третьим лицам без предварительного письменного согласия Поставщика или производителя товара, за исключением случаев, указанных в п. 11.2. настоящего Договора.</w:t>
      </w:r>
    </w:p>
    <w:p w:rsidR="00EE5BDE" w:rsidRPr="009352F6" w:rsidRDefault="00EE5BDE" w:rsidP="00EE5BDE">
      <w:pPr>
        <w:pStyle w:val="a3"/>
        <w:numPr>
          <w:ilvl w:val="1"/>
          <w:numId w:val="18"/>
        </w:numPr>
        <w:tabs>
          <w:tab w:val="left" w:pos="1701"/>
        </w:tabs>
        <w:ind w:left="0" w:firstLine="709"/>
        <w:jc w:val="both"/>
        <w:rPr>
          <w:sz w:val="28"/>
          <w:szCs w:val="28"/>
        </w:rPr>
      </w:pPr>
      <w:r w:rsidRPr="009352F6">
        <w:rPr>
          <w:sz w:val="28"/>
          <w:szCs w:val="28"/>
        </w:rPr>
        <w:t>Покупателю предоставляется право распоряжаться товаром путем передачи его третьим лицам (в том числе, но не ограничиваясь, посредством продажи, сдачи в аренду). При передаче товара третьим лицам вместе с таким товаром Покупатель вправе без получения каких-либо дополнительных разрешений со стороны Поставщика или производителя товара (или каких бы то ни было третьих лиц) передавать руководства по эксплуатации товара и другие сопроводительные документы, независимо от того, содержат ли они в своем составе Интеллектуальную Собственность.</w:t>
      </w:r>
    </w:p>
    <w:p w:rsidR="0014420B" w:rsidRPr="009352F6" w:rsidRDefault="0014420B" w:rsidP="0014420B">
      <w:pPr>
        <w:pStyle w:val="a3"/>
        <w:tabs>
          <w:tab w:val="left" w:pos="1701"/>
        </w:tabs>
        <w:ind w:left="709"/>
        <w:jc w:val="both"/>
        <w:rPr>
          <w:sz w:val="28"/>
          <w:szCs w:val="28"/>
        </w:rPr>
      </w:pPr>
    </w:p>
    <w:p w:rsidR="0014420B" w:rsidRPr="009352F6" w:rsidRDefault="0014420B" w:rsidP="00945C3D">
      <w:pPr>
        <w:tabs>
          <w:tab w:val="left" w:pos="54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352F6">
        <w:rPr>
          <w:b/>
          <w:sz w:val="28"/>
          <w:szCs w:val="28"/>
        </w:rPr>
        <w:t>12. Особенности исполнения Договора субъектом малого и среднего предпринимательства</w:t>
      </w: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0"/>
          <w:numId w:val="31"/>
        </w:numPr>
        <w:tabs>
          <w:tab w:val="left" w:pos="1701"/>
        </w:tabs>
        <w:ind w:right="-13"/>
        <w:contextualSpacing/>
        <w:jc w:val="both"/>
        <w:rPr>
          <w:rFonts w:cs="Arial"/>
          <w:bCs/>
          <w:vanish/>
          <w:color w:val="000000"/>
          <w:kern w:val="32"/>
          <w:sz w:val="28"/>
          <w:szCs w:val="28"/>
        </w:rPr>
      </w:pP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 xml:space="preserve">Поставщик при заключении настоящего Договора и далее ежегодно не позднее </w:t>
      </w:r>
      <w:r w:rsidR="00631DCF" w:rsidRPr="009352F6">
        <w:rPr>
          <w:rFonts w:cs="Arial"/>
          <w:bCs/>
          <w:color w:val="000000"/>
          <w:kern w:val="32"/>
          <w:sz w:val="28"/>
          <w:szCs w:val="28"/>
        </w:rPr>
        <w:t>«0</w:t>
      </w:r>
      <w:r w:rsidRPr="009352F6">
        <w:rPr>
          <w:rFonts w:cs="Arial"/>
          <w:bCs/>
          <w:color w:val="000000"/>
          <w:kern w:val="32"/>
          <w:sz w:val="28"/>
          <w:szCs w:val="28"/>
        </w:rPr>
        <w:t>1</w:t>
      </w:r>
      <w:r w:rsidR="00631DCF" w:rsidRPr="009352F6">
        <w:rPr>
          <w:rFonts w:cs="Arial"/>
          <w:bCs/>
          <w:color w:val="000000"/>
          <w:kern w:val="32"/>
          <w:sz w:val="28"/>
          <w:szCs w:val="28"/>
        </w:rPr>
        <w:t xml:space="preserve">» </w:t>
      </w:r>
      <w:r w:rsidRPr="009352F6">
        <w:rPr>
          <w:rFonts w:cs="Arial"/>
          <w:bCs/>
          <w:color w:val="000000"/>
          <w:kern w:val="32"/>
          <w:sz w:val="28"/>
          <w:szCs w:val="28"/>
        </w:rPr>
        <w:t>декабря представляет Покупателю подтверждение на текущий год своего статуса субъекта малого и среднего предпринимательства по форме декларации о соответствии контрагента критериям отнесения к субъектам малого и среднего предпринимательства, утвержденной постановлением Правительства Российской Федерации от 11 декабря 2014 года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В случае нарушения Поставщиком условий пункта 12.1. Покупатель  вправе расторгнуть настоящий Договор в одностороннем внесудебном порядке путем направления письменного уведомления об этом Поставщику не позднее, чем за 30 (тридцать) календарных дней до даты прекращения действия настоящего Договора. Договор считает расторгнутым со дня, указанного в уведомлении о расторжении настоящего Договора.</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Поставщик, являющийся субъектом малого и среднего предпринимательства при исполнении настоящего договора вправе использовать механизм финансирования под уступку денежного требования (факторинг) в соответствии с гражданским законодательством Российской Федерации и настоящим договором.</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При использовании механизма финансирования под уступку денежного требования (факторинг) Поставщик или финансовый агент направляют Покупателю уведомление об уступки права требования.</w:t>
      </w:r>
    </w:p>
    <w:p w:rsidR="0014420B" w:rsidRPr="009352F6" w:rsidRDefault="0014420B" w:rsidP="0014420B">
      <w:pPr>
        <w:tabs>
          <w:tab w:val="left" w:pos="1701"/>
        </w:tabs>
        <w:ind w:right="-13" w:firstLine="702"/>
        <w:contextualSpacing/>
        <w:jc w:val="both"/>
        <w:rPr>
          <w:rFonts w:cs="Arial"/>
          <w:bCs/>
          <w:color w:val="000000"/>
          <w:kern w:val="32"/>
          <w:sz w:val="28"/>
          <w:szCs w:val="28"/>
        </w:rPr>
      </w:pPr>
      <w:r w:rsidRPr="009352F6">
        <w:rPr>
          <w:rFonts w:cs="Arial"/>
          <w:bCs/>
          <w:color w:val="000000"/>
          <w:kern w:val="32"/>
          <w:sz w:val="28"/>
          <w:szCs w:val="28"/>
        </w:rPr>
        <w:t>В уведомлении должно быть определено подлежащее исполнению денежное требование или указан способ его определения, реквизиты настоящего договора, а также указано наименование и полные реквизиты финансового агента, которому должен быть произведен платеж (ИНН, расчетный счет, корреспондентский счет, БИК, юридический адрес согласно выписке из Единого государственного реестра юридических лиц).</w:t>
      </w:r>
    </w:p>
    <w:p w:rsidR="0014420B" w:rsidRPr="009352F6" w:rsidRDefault="0014420B" w:rsidP="0014420B">
      <w:pPr>
        <w:tabs>
          <w:tab w:val="left" w:pos="1701"/>
        </w:tabs>
        <w:ind w:right="-13" w:firstLine="702"/>
        <w:contextualSpacing/>
        <w:jc w:val="both"/>
        <w:rPr>
          <w:rFonts w:cs="Arial"/>
          <w:bCs/>
          <w:color w:val="000000"/>
          <w:kern w:val="32"/>
          <w:sz w:val="28"/>
          <w:szCs w:val="28"/>
        </w:rPr>
      </w:pPr>
      <w:r w:rsidRPr="009352F6">
        <w:rPr>
          <w:rFonts w:cs="Arial"/>
          <w:bCs/>
          <w:color w:val="000000"/>
          <w:kern w:val="32"/>
          <w:sz w:val="28"/>
          <w:szCs w:val="28"/>
        </w:rPr>
        <w:t>К уведомлению об уступки права требования, направляемому в адрес Покупателя, Поставщик обязан приложить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Постановлением Правительства Российской Федерации от 27.01.2014 г. 58.</w:t>
      </w:r>
    </w:p>
    <w:p w:rsidR="0014420B" w:rsidRPr="009352F6" w:rsidRDefault="0014420B" w:rsidP="0014420B">
      <w:pPr>
        <w:tabs>
          <w:tab w:val="left" w:pos="1701"/>
        </w:tabs>
        <w:ind w:right="-13" w:firstLine="702"/>
        <w:contextualSpacing/>
        <w:jc w:val="both"/>
        <w:rPr>
          <w:rFonts w:cs="Arial"/>
          <w:bCs/>
          <w:color w:val="000000"/>
          <w:kern w:val="32"/>
          <w:sz w:val="28"/>
          <w:szCs w:val="28"/>
        </w:rPr>
      </w:pPr>
      <w:r w:rsidRPr="009352F6">
        <w:rPr>
          <w:rFonts w:cs="Arial"/>
          <w:bCs/>
          <w:color w:val="000000"/>
          <w:kern w:val="32"/>
          <w:sz w:val="28"/>
          <w:szCs w:val="28"/>
        </w:rPr>
        <w:t xml:space="preserve">Поставщик обязан направлять уведомление и перечисленные в настоящем разделе документы по адресу: </w:t>
      </w:r>
      <w:r w:rsidRPr="009352F6">
        <w:rPr>
          <w:color w:val="000000"/>
          <w:sz w:val="28"/>
          <w:szCs w:val="28"/>
          <w:shd w:val="clear" w:color="auto" w:fill="FFFFFF"/>
          <w:lang w:eastAsia="zh-CN"/>
        </w:rPr>
        <w:t>394018, г. Воронеж, ул. Володарского, д. 64.</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Покупатель вправе запросить, а Поставщик обязан предоставить документы, подтверждающие, что уступка денежного требования финансовому агенту действительно имела место: нотариально заверенную копию договора об уступке денежного требования, заключенного между Поставщиком и финансовым агентом, платежные документы о перечислении финансовым агентом денежных средств в адрес Поставщика и другие документы.</w:t>
      </w:r>
    </w:p>
    <w:p w:rsidR="0014420B" w:rsidRPr="009352F6" w:rsidRDefault="0014420B" w:rsidP="0014420B">
      <w:pPr>
        <w:tabs>
          <w:tab w:val="left" w:pos="1701"/>
        </w:tabs>
        <w:ind w:right="-13" w:firstLine="702"/>
        <w:contextualSpacing/>
        <w:jc w:val="both"/>
        <w:rPr>
          <w:rFonts w:cs="Arial"/>
          <w:bCs/>
          <w:color w:val="000000"/>
          <w:kern w:val="32"/>
          <w:sz w:val="28"/>
          <w:szCs w:val="28"/>
        </w:rPr>
      </w:pPr>
      <w:r w:rsidRPr="009352F6">
        <w:rPr>
          <w:rFonts w:cs="Arial"/>
          <w:bCs/>
          <w:color w:val="000000"/>
          <w:kern w:val="32"/>
          <w:sz w:val="28"/>
          <w:szCs w:val="28"/>
        </w:rPr>
        <w:t xml:space="preserve">Поставщик обязан предоставить документы в срок не позднее </w:t>
      </w:r>
      <w:r w:rsidRPr="009352F6">
        <w:rPr>
          <w:bCs/>
          <w:color w:val="000000"/>
          <w:kern w:val="32"/>
          <w:sz w:val="28"/>
          <w:szCs w:val="28"/>
        </w:rPr>
        <w:t>10 (десяти) дней</w:t>
      </w:r>
      <w:r w:rsidRPr="009352F6">
        <w:rPr>
          <w:rFonts w:cs="Arial"/>
          <w:bCs/>
          <w:color w:val="000000"/>
          <w:kern w:val="32"/>
          <w:sz w:val="28"/>
          <w:szCs w:val="28"/>
        </w:rPr>
        <w:t xml:space="preserve"> со дня получения соответствующего запроса Покупателя.</w:t>
      </w:r>
    </w:p>
    <w:p w:rsidR="0014420B" w:rsidRPr="009352F6" w:rsidRDefault="0014420B" w:rsidP="0014420B">
      <w:pPr>
        <w:tabs>
          <w:tab w:val="left" w:pos="1701"/>
        </w:tabs>
        <w:ind w:right="-13" w:firstLine="702"/>
        <w:contextualSpacing/>
        <w:jc w:val="both"/>
        <w:rPr>
          <w:rFonts w:cs="Arial"/>
          <w:bCs/>
          <w:color w:val="000000"/>
          <w:kern w:val="32"/>
          <w:sz w:val="28"/>
          <w:szCs w:val="28"/>
        </w:rPr>
      </w:pPr>
      <w:r w:rsidRPr="009352F6">
        <w:rPr>
          <w:rFonts w:cs="Arial"/>
          <w:bCs/>
          <w:color w:val="000000"/>
          <w:kern w:val="32"/>
          <w:sz w:val="28"/>
          <w:szCs w:val="28"/>
        </w:rPr>
        <w:t>В случае отсутствия подтверждения уступки денежного требования со стороны Поставщика, Покупатель вправе произвести платеж непосредственно Поставщику во исполнение своего обязательства перед ним.</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Поставщик обязан обеспечить включение в договор факторинга условий о порядке использования уступки права требования (факторинга), предусмотренные настоящим договором.</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Если Покупатель не был уведомлен в письменной форме о состоявшемся переходе прав требования по денежному обязательству к финансовому агенту, финансовый агент несет риск вызванных этим неблагоприятных для него последствий. Обязательство Покупателя прекращается его исполнением Поставщику (первоначальному кредитору), произведенным до получения уведомления о переходе права требования к другому лицу.</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Покупателя делимо.</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Исполнение денежного требования Покупателя финансовому агенту освобождает Покупателя от соответствующего обязательства перед Поставщиком.</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Покупатель вправе выдвигать против требования финансового агента возражения, которые он имел против Поставщика, сообщив финансовому агенту основания для возражений и предоставив ему возможность ознакомления с ними.</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В случае обращения финансового агента к Покупателю с требованием произвести платеж Покупатель вправе предъявить к зачету свои денежные требования, основанные на договоре с Поставщиком, (в том числе неустойку, штрафы, пени или иные требования) которые уже имелись ко времени, когда было получено уведомление об уступке требования финансовому агенту или подписаны акты (приемки товаров, выполненных работ, оказанных услуг - следует выбрать вид актов, исходя из предмета договора).</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После проведения зачета и осуществления платежа финансовому агенту Стороны и финансовый агент подписывают акты сверки взаимных расчетов.</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Поставщика.</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Уступка прав требований по настоящему договору другому лицу, в том числе последующая уступка денежного требования новым кредиторам, должна осуществляться в порядке, установленном настоящим договором.</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Правила, предусмотренные настоящим договором, применяются к последующей уступке денежного требования финансовым агентом.</w:t>
      </w:r>
    </w:p>
    <w:p w:rsidR="0014420B" w:rsidRPr="009352F6" w:rsidRDefault="0014420B" w:rsidP="0014420B">
      <w:pPr>
        <w:pStyle w:val="a3"/>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Осуществление уступки денежного требования (применение факторинга) не налагает каких-либо дополнительных мер ответственности (в том числе пеней, штрафов) на Покупателя в случае просрочки платежа финансовому агенту.</w:t>
      </w:r>
    </w:p>
    <w:p w:rsidR="0014420B" w:rsidRPr="009352F6" w:rsidRDefault="0014420B" w:rsidP="0014420B">
      <w:pPr>
        <w:pStyle w:val="a3"/>
        <w:widowControl w:val="0"/>
        <w:numPr>
          <w:ilvl w:val="1"/>
          <w:numId w:val="31"/>
        </w:numPr>
        <w:tabs>
          <w:tab w:val="left" w:pos="1701"/>
        </w:tabs>
        <w:ind w:left="0" w:right="-13" w:firstLine="702"/>
        <w:contextualSpacing/>
        <w:jc w:val="both"/>
        <w:rPr>
          <w:rFonts w:cs="Arial"/>
          <w:bCs/>
          <w:color w:val="000000"/>
          <w:kern w:val="32"/>
          <w:sz w:val="28"/>
          <w:szCs w:val="28"/>
        </w:rPr>
      </w:pPr>
      <w:r w:rsidRPr="009352F6">
        <w:rPr>
          <w:rFonts w:cs="Arial"/>
          <w:bCs/>
          <w:color w:val="000000"/>
          <w:kern w:val="32"/>
          <w:sz w:val="28"/>
          <w:szCs w:val="28"/>
        </w:rPr>
        <w:t>В случае, если финансирование настоящего договора осуществляется через специальные расчетные счета в кредитных учреждениях и лицевые счета, открытые Покупателем в Федеральном казначействе, из средств федерального бюджета Российской Федерации, в том числе за счет Фонда национального благосостояния или иных фондов, являющихся частью федерального бюджета Российской Федерации, финансовый агент обязан включать в первичные учетные документы все идентификаторы, предусмотренные порядком расчетов через лицевые счета в Федеральном казначействе (номер договора передачи акций, реквизиты расчетных счетов УФК и другие).</w:t>
      </w:r>
    </w:p>
    <w:p w:rsidR="00945C3D" w:rsidRPr="009352F6" w:rsidRDefault="00945C3D" w:rsidP="0014420B">
      <w:pPr>
        <w:pStyle w:val="a3"/>
        <w:tabs>
          <w:tab w:val="left" w:pos="1701"/>
        </w:tabs>
        <w:ind w:left="709"/>
        <w:jc w:val="both"/>
        <w:rPr>
          <w:sz w:val="28"/>
          <w:szCs w:val="28"/>
        </w:rPr>
      </w:pPr>
    </w:p>
    <w:p w:rsidR="00EE5BDE" w:rsidRPr="009352F6" w:rsidRDefault="00EE5BDE" w:rsidP="00EE5BDE">
      <w:pPr>
        <w:pStyle w:val="a3"/>
        <w:numPr>
          <w:ilvl w:val="0"/>
          <w:numId w:val="2"/>
        </w:numPr>
        <w:tabs>
          <w:tab w:val="left" w:pos="1276"/>
        </w:tabs>
        <w:ind w:right="-13"/>
        <w:jc w:val="both"/>
        <w:rPr>
          <w:vanish/>
          <w:color w:val="000000"/>
          <w:sz w:val="28"/>
          <w:szCs w:val="28"/>
        </w:rPr>
      </w:pPr>
    </w:p>
    <w:p w:rsidR="00EE5BDE" w:rsidRPr="009352F6" w:rsidRDefault="00EE5BDE" w:rsidP="00EE5BDE">
      <w:pPr>
        <w:pStyle w:val="a3"/>
        <w:numPr>
          <w:ilvl w:val="0"/>
          <w:numId w:val="2"/>
        </w:numPr>
        <w:tabs>
          <w:tab w:val="left" w:pos="1276"/>
        </w:tabs>
        <w:ind w:right="-13"/>
        <w:jc w:val="both"/>
        <w:rPr>
          <w:vanish/>
          <w:color w:val="000000"/>
          <w:sz w:val="28"/>
          <w:szCs w:val="28"/>
        </w:rPr>
      </w:pPr>
    </w:p>
    <w:p w:rsidR="00EE5BDE" w:rsidRPr="009352F6" w:rsidRDefault="00EE5BDE" w:rsidP="00EE5BDE">
      <w:pPr>
        <w:pStyle w:val="a3"/>
        <w:numPr>
          <w:ilvl w:val="0"/>
          <w:numId w:val="2"/>
        </w:numPr>
        <w:tabs>
          <w:tab w:val="left" w:pos="1276"/>
        </w:tabs>
        <w:ind w:right="-13"/>
        <w:jc w:val="both"/>
        <w:rPr>
          <w:vanish/>
          <w:color w:val="000000"/>
          <w:sz w:val="28"/>
          <w:szCs w:val="28"/>
        </w:rPr>
      </w:pPr>
    </w:p>
    <w:p w:rsidR="00EE5BDE" w:rsidRPr="009352F6" w:rsidRDefault="00EE5BDE" w:rsidP="00EE5BDE">
      <w:pPr>
        <w:pStyle w:val="a3"/>
        <w:numPr>
          <w:ilvl w:val="0"/>
          <w:numId w:val="2"/>
        </w:numPr>
        <w:tabs>
          <w:tab w:val="left" w:pos="1276"/>
        </w:tabs>
        <w:ind w:right="-13"/>
        <w:jc w:val="both"/>
        <w:rPr>
          <w:vanish/>
          <w:color w:val="000000"/>
          <w:sz w:val="28"/>
          <w:szCs w:val="28"/>
        </w:rPr>
      </w:pPr>
    </w:p>
    <w:p w:rsidR="00EE5BDE" w:rsidRPr="009352F6" w:rsidRDefault="00EE5BDE" w:rsidP="00EE5BDE">
      <w:pPr>
        <w:pStyle w:val="a3"/>
        <w:numPr>
          <w:ilvl w:val="0"/>
          <w:numId w:val="2"/>
        </w:numPr>
        <w:tabs>
          <w:tab w:val="left" w:pos="1276"/>
        </w:tabs>
        <w:ind w:right="-13"/>
        <w:jc w:val="both"/>
        <w:rPr>
          <w:vanish/>
          <w:color w:val="000000"/>
          <w:sz w:val="28"/>
          <w:szCs w:val="28"/>
        </w:rPr>
      </w:pPr>
    </w:p>
    <w:p w:rsidR="00EE5BDE" w:rsidRPr="009352F6" w:rsidRDefault="00EE5BDE" w:rsidP="00EE5BDE">
      <w:pPr>
        <w:pStyle w:val="a3"/>
        <w:numPr>
          <w:ilvl w:val="0"/>
          <w:numId w:val="2"/>
        </w:numPr>
        <w:tabs>
          <w:tab w:val="left" w:pos="1276"/>
        </w:tabs>
        <w:ind w:right="-13"/>
        <w:jc w:val="both"/>
        <w:rPr>
          <w:vanish/>
          <w:color w:val="000000"/>
          <w:sz w:val="28"/>
          <w:szCs w:val="28"/>
        </w:rPr>
      </w:pPr>
    </w:p>
    <w:p w:rsidR="00EE5BDE" w:rsidRPr="009352F6" w:rsidRDefault="00EE5BDE" w:rsidP="00EE5BDE">
      <w:pPr>
        <w:tabs>
          <w:tab w:val="left" w:pos="1276"/>
        </w:tabs>
        <w:ind w:right="-13"/>
        <w:jc w:val="center"/>
        <w:rPr>
          <w:b/>
          <w:sz w:val="28"/>
          <w:szCs w:val="28"/>
        </w:rPr>
      </w:pPr>
      <w:r w:rsidRPr="009352F6">
        <w:rPr>
          <w:b/>
          <w:sz w:val="28"/>
          <w:szCs w:val="28"/>
        </w:rPr>
        <w:t>13. Расторжение Договора</w:t>
      </w:r>
    </w:p>
    <w:p w:rsidR="00EE5BDE" w:rsidRPr="009352F6" w:rsidRDefault="00EE5BDE" w:rsidP="00EE5BDE">
      <w:pPr>
        <w:pStyle w:val="a3"/>
        <w:numPr>
          <w:ilvl w:val="1"/>
          <w:numId w:val="20"/>
        </w:numPr>
        <w:tabs>
          <w:tab w:val="left" w:pos="1701"/>
        </w:tabs>
        <w:ind w:left="0" w:right="-13" w:firstLine="709"/>
        <w:jc w:val="both"/>
        <w:rPr>
          <w:rFonts w:eastAsia="MS Mincho"/>
          <w:sz w:val="28"/>
          <w:szCs w:val="28"/>
        </w:rPr>
      </w:pPr>
      <w:r w:rsidRPr="009352F6">
        <w:rPr>
          <w:rFonts w:eastAsia="MS Mincho"/>
          <w:sz w:val="28"/>
          <w:szCs w:val="28"/>
        </w:rPr>
        <w:t>Настоящий Договор может быть досрочно расторгнут по соглашению Сторон на основании соответствующего дополнительного соглашения к Договору, а также в других случаях, предусмотренных действующим законодательством РФ</w:t>
      </w:r>
      <w:r w:rsidRPr="009352F6" w:rsidDel="00334BF9">
        <w:rPr>
          <w:rFonts w:eastAsia="MS Mincho"/>
          <w:sz w:val="28"/>
          <w:szCs w:val="28"/>
        </w:rPr>
        <w:t xml:space="preserve"> </w:t>
      </w:r>
      <w:r w:rsidRPr="009352F6">
        <w:rPr>
          <w:rFonts w:eastAsia="MS Mincho"/>
          <w:sz w:val="28"/>
          <w:szCs w:val="28"/>
        </w:rPr>
        <w:t>или настоящим Договором.</w:t>
      </w:r>
    </w:p>
    <w:p w:rsidR="00EE5BDE" w:rsidRPr="009352F6" w:rsidRDefault="00EE5BDE" w:rsidP="00EE5BDE">
      <w:pPr>
        <w:pStyle w:val="a3"/>
        <w:numPr>
          <w:ilvl w:val="1"/>
          <w:numId w:val="20"/>
        </w:numPr>
        <w:tabs>
          <w:tab w:val="left" w:pos="1701"/>
        </w:tabs>
        <w:ind w:left="0" w:right="-13" w:firstLine="709"/>
        <w:jc w:val="both"/>
        <w:rPr>
          <w:rFonts w:eastAsia="MS Mincho"/>
          <w:sz w:val="28"/>
          <w:szCs w:val="28"/>
        </w:rPr>
      </w:pPr>
      <w:r w:rsidRPr="009352F6">
        <w:rPr>
          <w:rFonts w:eastAsia="MS Mincho"/>
          <w:sz w:val="28"/>
          <w:szCs w:val="28"/>
        </w:rPr>
        <w:t>Покупатель вправе в любое время до получения от Поставщика уведомления об отгрузке товара в одностороннем внесудебном порядке отказаться от настоящего Договора</w:t>
      </w:r>
      <w:r w:rsidRPr="009352F6">
        <w:rPr>
          <w:sz w:val="28"/>
          <w:szCs w:val="28"/>
        </w:rPr>
        <w:t xml:space="preserve"> </w:t>
      </w:r>
      <w:r w:rsidRPr="009352F6">
        <w:rPr>
          <w:rFonts w:eastAsia="MS Mincho"/>
          <w:sz w:val="28"/>
          <w:szCs w:val="28"/>
        </w:rPr>
        <w:t>без возмещения каких-либо убытков, выплаты компенсаций и неустоек в связи с таким расторжением, письменно уведомив об этом Поставщика не менее, чем за 10 (десять) календарных дней до расторжения.</w:t>
      </w:r>
    </w:p>
    <w:p w:rsidR="00EE5BDE" w:rsidRPr="009352F6" w:rsidRDefault="00EE5BDE" w:rsidP="00EE5BDE">
      <w:pPr>
        <w:pStyle w:val="a3"/>
        <w:numPr>
          <w:ilvl w:val="1"/>
          <w:numId w:val="20"/>
        </w:numPr>
        <w:tabs>
          <w:tab w:val="left" w:pos="1701"/>
        </w:tabs>
        <w:ind w:left="0" w:right="-13" w:firstLine="709"/>
        <w:jc w:val="both"/>
        <w:rPr>
          <w:sz w:val="28"/>
          <w:szCs w:val="28"/>
        </w:rPr>
      </w:pPr>
      <w:r w:rsidRPr="009352F6">
        <w:rPr>
          <w:rFonts w:eastAsia="MS Mincho"/>
          <w:sz w:val="28"/>
          <w:szCs w:val="28"/>
        </w:rPr>
        <w:t xml:space="preserve">В случае досрочного расторжения настоящего Договора по соглашению Сторон или одностороннего расторжения Договора Стороны обязаны произвести сверку взаиморасчетов. </w:t>
      </w:r>
      <w:r w:rsidRPr="009352F6">
        <w:rPr>
          <w:sz w:val="28"/>
          <w:szCs w:val="28"/>
        </w:rPr>
        <w:t xml:space="preserve">Поставщик обязуется своими силами и за свой счёт обеспечить </w:t>
      </w:r>
      <w:r w:rsidRPr="009352F6">
        <w:rPr>
          <w:color w:val="000000"/>
          <w:sz w:val="28"/>
          <w:szCs w:val="28"/>
        </w:rPr>
        <w:t>вывоз товара от Покупателя (в случае, если Покупатель заявит об отказе от исполнения настоящего Договора.</w:t>
      </w:r>
    </w:p>
    <w:p w:rsidR="00EE5BDE" w:rsidRPr="009352F6" w:rsidRDefault="00EE5BDE" w:rsidP="00EE5BDE">
      <w:pPr>
        <w:pStyle w:val="a3"/>
        <w:numPr>
          <w:ilvl w:val="1"/>
          <w:numId w:val="20"/>
        </w:numPr>
        <w:tabs>
          <w:tab w:val="left" w:pos="1701"/>
        </w:tabs>
        <w:ind w:left="0" w:right="-13" w:firstLine="709"/>
        <w:jc w:val="both"/>
        <w:rPr>
          <w:rFonts w:eastAsia="MS Mincho"/>
          <w:sz w:val="28"/>
          <w:szCs w:val="28"/>
        </w:rPr>
      </w:pPr>
      <w:r w:rsidRPr="009352F6">
        <w:rPr>
          <w:rFonts w:eastAsia="MS Mincho"/>
          <w:sz w:val="28"/>
          <w:szCs w:val="28"/>
        </w:rPr>
        <w:t>Стороны осуществляют сверку взаиморасчётов по Договору с оформлением двустороннего акта сверки расчетов. Акт сверки расчетов составляется Сторонами в двух экземплярах, каждый их которых должен быть подписан уполномоченным представителями Сторон и скреплен печатями Сторон, с приложением документов, подтверждающих полномочия лиц, подписывающих Акт сверки.</w:t>
      </w:r>
    </w:p>
    <w:p w:rsidR="00EE5BDE" w:rsidRPr="009352F6" w:rsidRDefault="00EE5BDE" w:rsidP="00EE5BDE">
      <w:pPr>
        <w:pStyle w:val="a3"/>
        <w:numPr>
          <w:ilvl w:val="1"/>
          <w:numId w:val="20"/>
        </w:numPr>
        <w:tabs>
          <w:tab w:val="left" w:pos="1701"/>
        </w:tabs>
        <w:ind w:left="0" w:right="-13" w:firstLine="709"/>
        <w:jc w:val="both"/>
        <w:rPr>
          <w:rFonts w:eastAsia="MS Mincho"/>
          <w:sz w:val="28"/>
          <w:szCs w:val="28"/>
        </w:rPr>
      </w:pPr>
      <w:r w:rsidRPr="009352F6">
        <w:rPr>
          <w:rFonts w:eastAsia="MS Mincho"/>
          <w:sz w:val="28"/>
          <w:szCs w:val="28"/>
        </w:rPr>
        <w:t>При наличии задолженности по результатам сверки, Стороны обязуются произвести окончательные расчеты в течение 30 (тридцати) календарных дней с момента подписания Сторонами Акта сверки.</w:t>
      </w:r>
    </w:p>
    <w:p w:rsidR="00631DCF" w:rsidRPr="009352F6" w:rsidRDefault="00631DCF" w:rsidP="00631DCF">
      <w:pPr>
        <w:pStyle w:val="a3"/>
        <w:tabs>
          <w:tab w:val="left" w:pos="1701"/>
        </w:tabs>
        <w:ind w:left="709" w:right="-13"/>
        <w:jc w:val="both"/>
        <w:rPr>
          <w:rFonts w:eastAsia="MS Mincho"/>
          <w:sz w:val="28"/>
          <w:szCs w:val="28"/>
        </w:rPr>
      </w:pPr>
    </w:p>
    <w:p w:rsidR="00631DCF" w:rsidRPr="009352F6" w:rsidRDefault="00631DCF" w:rsidP="00631DCF">
      <w:pPr>
        <w:numPr>
          <w:ilvl w:val="0"/>
          <w:numId w:val="33"/>
        </w:numPr>
        <w:jc w:val="center"/>
        <w:rPr>
          <w:b/>
          <w:color w:val="000000"/>
          <w:sz w:val="28"/>
          <w:szCs w:val="28"/>
        </w:rPr>
      </w:pPr>
      <w:r w:rsidRPr="009352F6">
        <w:rPr>
          <w:b/>
          <w:color w:val="000000"/>
          <w:sz w:val="28"/>
          <w:szCs w:val="28"/>
        </w:rPr>
        <w:t xml:space="preserve"> Налоговая оговорка</w:t>
      </w:r>
    </w:p>
    <w:p w:rsidR="00631DCF" w:rsidRPr="009352F6" w:rsidRDefault="00631DCF" w:rsidP="00631DCF">
      <w:pPr>
        <w:pStyle w:val="a3"/>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14.1. Поставщик гарантирует, что: </w:t>
      </w:r>
    </w:p>
    <w:p w:rsidR="00631DCF" w:rsidRPr="009352F6" w:rsidRDefault="00631DCF" w:rsidP="00631DCF">
      <w:pPr>
        <w:pStyle w:val="a3"/>
        <w:numPr>
          <w:ilvl w:val="0"/>
          <w:numId w:val="32"/>
        </w:numPr>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зарегистрирован в ЕГРЮЛ/ЕГРИП </w:t>
      </w:r>
      <w:r w:rsidRPr="009352F6">
        <w:rPr>
          <w:i/>
          <w:iCs/>
          <w:color w:val="000000"/>
          <w:sz w:val="28"/>
          <w:szCs w:val="28"/>
          <w:lang w:eastAsia="en-US"/>
        </w:rPr>
        <w:t>(указывается исходя из статуса контрагента – для юридических лиц – ЕГРЮЛ, для Индивидуальных предпринимателей - ЕГРИП)</w:t>
      </w:r>
      <w:r w:rsidRPr="009352F6">
        <w:rPr>
          <w:color w:val="000000"/>
          <w:sz w:val="28"/>
          <w:szCs w:val="28"/>
          <w:lang w:eastAsia="en-US"/>
        </w:rPr>
        <w:t xml:space="preserve"> надлежащим образом; </w:t>
      </w:r>
    </w:p>
    <w:p w:rsidR="00631DCF" w:rsidRPr="009352F6" w:rsidRDefault="00631DCF" w:rsidP="00631DCF">
      <w:pPr>
        <w:pStyle w:val="a3"/>
        <w:numPr>
          <w:ilvl w:val="0"/>
          <w:numId w:val="32"/>
        </w:numPr>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r w:rsidRPr="009352F6">
        <w:rPr>
          <w:i/>
          <w:iCs/>
          <w:color w:val="000000"/>
          <w:sz w:val="28"/>
          <w:szCs w:val="28"/>
          <w:lang w:eastAsia="en-US"/>
        </w:rPr>
        <w:t>(в случае, если контрагент является индивидуальным предпринимателем – данный абзац подлежит исключению)</w:t>
      </w:r>
      <w:r w:rsidRPr="009352F6">
        <w:rPr>
          <w:color w:val="000000"/>
          <w:sz w:val="28"/>
          <w:szCs w:val="28"/>
          <w:lang w:eastAsia="en-US"/>
        </w:rPr>
        <w:t xml:space="preserve">; </w:t>
      </w:r>
    </w:p>
    <w:p w:rsidR="00631DCF" w:rsidRPr="009352F6" w:rsidRDefault="00631DCF" w:rsidP="00631DCF">
      <w:pPr>
        <w:pStyle w:val="a3"/>
        <w:numPr>
          <w:ilvl w:val="0"/>
          <w:numId w:val="32"/>
        </w:numPr>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w:t>
      </w:r>
    </w:p>
    <w:p w:rsidR="00631DCF" w:rsidRPr="009352F6" w:rsidRDefault="00631DCF" w:rsidP="00631DCF">
      <w:pPr>
        <w:pStyle w:val="a3"/>
        <w:numPr>
          <w:ilvl w:val="0"/>
          <w:numId w:val="32"/>
        </w:numPr>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631DCF" w:rsidRPr="009352F6" w:rsidRDefault="00631DCF" w:rsidP="00631DCF">
      <w:pPr>
        <w:pStyle w:val="a3"/>
        <w:numPr>
          <w:ilvl w:val="0"/>
          <w:numId w:val="32"/>
        </w:numPr>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631DCF" w:rsidRPr="009352F6" w:rsidRDefault="00631DCF" w:rsidP="00631DCF">
      <w:pPr>
        <w:pStyle w:val="a3"/>
        <w:numPr>
          <w:ilvl w:val="0"/>
          <w:numId w:val="32"/>
        </w:numPr>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1DCF" w:rsidRPr="009352F6" w:rsidRDefault="00631DCF" w:rsidP="00631DCF">
      <w:pPr>
        <w:pStyle w:val="a3"/>
        <w:numPr>
          <w:ilvl w:val="0"/>
          <w:numId w:val="32"/>
        </w:numPr>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31DCF" w:rsidRPr="009352F6" w:rsidRDefault="00631DCF" w:rsidP="00631DCF">
      <w:pPr>
        <w:pStyle w:val="a3"/>
        <w:numPr>
          <w:ilvl w:val="0"/>
          <w:numId w:val="32"/>
        </w:numPr>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631DCF" w:rsidRPr="009352F6" w:rsidRDefault="00631DCF" w:rsidP="00631DCF">
      <w:pPr>
        <w:pStyle w:val="a3"/>
        <w:numPr>
          <w:ilvl w:val="0"/>
          <w:numId w:val="32"/>
        </w:numPr>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своевременно и в полном объеме уплачивает налоги, сборы и страховые взносы, в том числе отражает в налоговой отчетности по НДС все суммы НДС, предъявленные Покупателю, если иное не предусмотрено действующим законодательством Российской Федерации; </w:t>
      </w:r>
    </w:p>
    <w:p w:rsidR="00631DCF" w:rsidRPr="009352F6" w:rsidRDefault="00631DCF" w:rsidP="00631DCF">
      <w:pPr>
        <w:pStyle w:val="a3"/>
        <w:numPr>
          <w:ilvl w:val="0"/>
          <w:numId w:val="32"/>
        </w:numPr>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лица, подписывающие от его имени первичные документы и счета-фактуры, имеют на это все необходимые полномочия и доверенности. </w:t>
      </w:r>
    </w:p>
    <w:p w:rsidR="00631DCF" w:rsidRPr="009352F6" w:rsidRDefault="00631DCF" w:rsidP="00631DCF">
      <w:pPr>
        <w:autoSpaceDE w:val="0"/>
        <w:autoSpaceDN w:val="0"/>
        <w:adjustRightInd w:val="0"/>
        <w:ind w:firstLine="709"/>
        <w:jc w:val="both"/>
        <w:rPr>
          <w:color w:val="000000"/>
          <w:sz w:val="28"/>
          <w:szCs w:val="28"/>
          <w:lang w:eastAsia="en-US"/>
        </w:rPr>
      </w:pPr>
      <w:r w:rsidRPr="009352F6">
        <w:rPr>
          <w:color w:val="000000"/>
          <w:sz w:val="28"/>
          <w:szCs w:val="28"/>
          <w:lang w:eastAsia="en-US"/>
        </w:rPr>
        <w:t>14.2. Если Поставщик нарушит гарантии (любую одну, несколько или все вместе), указанные в пункте 14.1. настоящего Договора, и это повлечет</w:t>
      </w:r>
    </w:p>
    <w:p w:rsidR="00631DCF" w:rsidRPr="009352F6" w:rsidRDefault="00631DCF" w:rsidP="00631DCF">
      <w:pPr>
        <w:pStyle w:val="a3"/>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w:t>
      </w:r>
    </w:p>
    <w:p w:rsidR="00631DCF" w:rsidRPr="009352F6" w:rsidRDefault="00631DCF" w:rsidP="00631DCF">
      <w:pPr>
        <w:autoSpaceDE w:val="0"/>
        <w:autoSpaceDN w:val="0"/>
        <w:adjustRightInd w:val="0"/>
        <w:ind w:firstLine="709"/>
        <w:jc w:val="both"/>
        <w:rPr>
          <w:color w:val="000000"/>
          <w:sz w:val="28"/>
          <w:szCs w:val="28"/>
          <w:lang w:eastAsia="en-US"/>
        </w:rPr>
      </w:pPr>
      <w:r w:rsidRPr="009352F6">
        <w:rPr>
          <w:color w:val="000000"/>
          <w:sz w:val="28"/>
          <w:szCs w:val="28"/>
          <w:lang w:eastAsia="en-US"/>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w:t>
      </w:r>
    </w:p>
    <w:p w:rsidR="00631DCF" w:rsidRPr="009352F6" w:rsidRDefault="00631DCF" w:rsidP="00631DCF">
      <w:pPr>
        <w:pStyle w:val="a3"/>
        <w:autoSpaceDE w:val="0"/>
        <w:autoSpaceDN w:val="0"/>
        <w:adjustRightInd w:val="0"/>
        <w:ind w:left="0" w:firstLine="709"/>
        <w:jc w:val="both"/>
        <w:rPr>
          <w:color w:val="000000"/>
          <w:sz w:val="28"/>
          <w:szCs w:val="28"/>
          <w:lang w:eastAsia="en-US"/>
        </w:rPr>
      </w:pPr>
      <w:r w:rsidRPr="009352F6">
        <w:rPr>
          <w:color w:val="000000"/>
          <w:sz w:val="28"/>
          <w:szCs w:val="28"/>
          <w:lang w:eastAsia="en-US"/>
        </w:rPr>
        <w:t xml:space="preserve">то Поставщик обязуется возместить Покупателю убытки, который последний понес вследствие таких нарушений. </w:t>
      </w:r>
    </w:p>
    <w:p w:rsidR="00631DCF" w:rsidRPr="009352F6" w:rsidRDefault="00631DCF" w:rsidP="00631DCF">
      <w:pPr>
        <w:tabs>
          <w:tab w:val="left" w:pos="1701"/>
        </w:tabs>
        <w:ind w:right="-13" w:firstLine="709"/>
        <w:jc w:val="both"/>
        <w:rPr>
          <w:color w:val="000000"/>
          <w:sz w:val="28"/>
          <w:szCs w:val="28"/>
          <w:lang w:eastAsia="en-US"/>
        </w:rPr>
      </w:pPr>
      <w:r w:rsidRPr="009352F6">
        <w:rPr>
          <w:color w:val="000000"/>
          <w:sz w:val="28"/>
          <w:szCs w:val="28"/>
          <w:lang w:eastAsia="en-US"/>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575B55" w:rsidRPr="009352F6">
        <w:rPr>
          <w:color w:val="000000"/>
          <w:sz w:val="28"/>
          <w:szCs w:val="28"/>
          <w:lang w:eastAsia="en-US"/>
        </w:rPr>
        <w:t>4</w:t>
      </w:r>
      <w:r w:rsidRPr="009352F6">
        <w:rPr>
          <w:color w:val="000000"/>
          <w:sz w:val="28"/>
          <w:szCs w:val="28"/>
          <w:lang w:eastAsia="en-US"/>
        </w:rPr>
        <w:t>.2. настоящего Договора.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Поставщика возместить имущественные потери.</w:t>
      </w:r>
    </w:p>
    <w:p w:rsidR="00945C3D" w:rsidRPr="009352F6" w:rsidRDefault="00945C3D" w:rsidP="00945C3D">
      <w:pPr>
        <w:pStyle w:val="a3"/>
        <w:tabs>
          <w:tab w:val="left" w:pos="1701"/>
        </w:tabs>
        <w:ind w:left="709" w:right="-13"/>
        <w:jc w:val="both"/>
        <w:rPr>
          <w:rFonts w:eastAsia="MS Mincho"/>
          <w:sz w:val="28"/>
          <w:szCs w:val="28"/>
        </w:rPr>
      </w:pPr>
    </w:p>
    <w:p w:rsidR="00EE5BDE" w:rsidRPr="009352F6" w:rsidRDefault="00631DCF" w:rsidP="00631DCF">
      <w:pPr>
        <w:numPr>
          <w:ilvl w:val="0"/>
          <w:numId w:val="33"/>
        </w:numPr>
        <w:ind w:left="0" w:firstLine="0"/>
        <w:jc w:val="center"/>
        <w:rPr>
          <w:rFonts w:eastAsia="MS Mincho"/>
          <w:b/>
          <w:sz w:val="28"/>
          <w:szCs w:val="28"/>
        </w:rPr>
      </w:pPr>
      <w:r w:rsidRPr="009352F6">
        <w:rPr>
          <w:rFonts w:eastAsia="MS Mincho"/>
          <w:b/>
          <w:sz w:val="28"/>
          <w:szCs w:val="28"/>
        </w:rPr>
        <w:t xml:space="preserve"> </w:t>
      </w:r>
      <w:r w:rsidR="00EE5BDE" w:rsidRPr="009352F6">
        <w:rPr>
          <w:rFonts w:eastAsia="MS Mincho"/>
          <w:b/>
          <w:sz w:val="28"/>
          <w:szCs w:val="28"/>
        </w:rPr>
        <w:t>Прочие условия</w:t>
      </w:r>
    </w:p>
    <w:p w:rsidR="00631DCF" w:rsidRPr="009352F6" w:rsidRDefault="00631DCF" w:rsidP="00631DCF">
      <w:pPr>
        <w:pStyle w:val="a3"/>
        <w:numPr>
          <w:ilvl w:val="0"/>
          <w:numId w:val="21"/>
        </w:numPr>
        <w:tabs>
          <w:tab w:val="left" w:pos="1701"/>
        </w:tabs>
        <w:ind w:right="-13"/>
        <w:jc w:val="both"/>
        <w:rPr>
          <w:rFonts w:eastAsia="MS Mincho"/>
          <w:vanish/>
          <w:sz w:val="28"/>
          <w:szCs w:val="28"/>
        </w:rPr>
      </w:pPr>
    </w:p>
    <w:p w:rsidR="00631DCF" w:rsidRPr="009352F6" w:rsidRDefault="00631DCF" w:rsidP="00631DCF">
      <w:pPr>
        <w:pStyle w:val="a3"/>
        <w:numPr>
          <w:ilvl w:val="0"/>
          <w:numId w:val="21"/>
        </w:numPr>
        <w:tabs>
          <w:tab w:val="left" w:pos="1701"/>
        </w:tabs>
        <w:ind w:right="-13"/>
        <w:jc w:val="both"/>
        <w:rPr>
          <w:rFonts w:eastAsia="MS Mincho"/>
          <w:vanish/>
          <w:sz w:val="28"/>
          <w:szCs w:val="28"/>
        </w:rPr>
      </w:pPr>
    </w:p>
    <w:p w:rsidR="00EE5BDE" w:rsidRPr="009352F6" w:rsidRDefault="00EE5BDE" w:rsidP="00631DCF">
      <w:pPr>
        <w:pStyle w:val="a3"/>
        <w:numPr>
          <w:ilvl w:val="1"/>
          <w:numId w:val="21"/>
        </w:numPr>
        <w:tabs>
          <w:tab w:val="left" w:pos="1701"/>
        </w:tabs>
        <w:ind w:left="0" w:right="-13" w:firstLine="698"/>
        <w:jc w:val="both"/>
        <w:rPr>
          <w:rFonts w:eastAsia="MS Mincho"/>
          <w:sz w:val="28"/>
          <w:szCs w:val="28"/>
        </w:rPr>
      </w:pPr>
      <w:r w:rsidRPr="009352F6">
        <w:rPr>
          <w:rFonts w:eastAsia="MS Mincho"/>
          <w:sz w:val="28"/>
          <w:szCs w:val="28"/>
        </w:rPr>
        <w:t>Для заключения настоящего Договора Поставщик обязан предоставить Покупателю информационную справку, содержащую сведения о собственниках Поставщика, включая конечных бенефициаров, с приложением подтверждающих документов. В случае не предоставления Поставщиком вышеуказанных сведений и документов Покупатель вправе отказаться от заключения Договора.</w:t>
      </w:r>
    </w:p>
    <w:p w:rsidR="00EE5BDE" w:rsidRPr="009352F6" w:rsidRDefault="00EE5BDE" w:rsidP="00631DCF">
      <w:pPr>
        <w:tabs>
          <w:tab w:val="left" w:pos="1276"/>
        </w:tabs>
        <w:ind w:right="-13" w:firstLine="698"/>
        <w:jc w:val="both"/>
        <w:rPr>
          <w:rFonts w:eastAsia="MS Mincho"/>
          <w:sz w:val="28"/>
          <w:szCs w:val="28"/>
        </w:rPr>
      </w:pPr>
      <w:r w:rsidRPr="009352F6">
        <w:rPr>
          <w:rFonts w:eastAsia="MS Mincho"/>
          <w:sz w:val="28"/>
          <w:szCs w:val="28"/>
        </w:rPr>
        <w:t>Поставщик обязан предоставлять Покупателю информацию об изменениях в составе собственников Поставщика, включая конечных бенефициаров, и (или) в исполнительных органах Поставщика, в срок, не превышающий 5 (пять) календарных дней после таких изменений с приложением подтверждающих документов. В случае невыполнения Поставщиком вышеуказанной обязанности Покупатель вправе расторгнуть настоящий Договор в одностороннем внесудебном порядке без возмещения каких-либо убытков, выплаты компенсаций и неустоек в связи с таким расторжением.</w:t>
      </w:r>
    </w:p>
    <w:p w:rsidR="00EE5BDE" w:rsidRPr="009352F6" w:rsidRDefault="00EE5BDE" w:rsidP="00631DCF">
      <w:pPr>
        <w:tabs>
          <w:tab w:val="left" w:pos="1276"/>
        </w:tabs>
        <w:ind w:right="-13" w:firstLine="698"/>
        <w:jc w:val="both"/>
        <w:rPr>
          <w:rFonts w:eastAsia="MS Mincho"/>
          <w:sz w:val="28"/>
          <w:szCs w:val="28"/>
        </w:rPr>
      </w:pPr>
      <w:r w:rsidRPr="009352F6">
        <w:rPr>
          <w:rFonts w:eastAsia="MS Mincho"/>
          <w:sz w:val="28"/>
          <w:szCs w:val="28"/>
        </w:rPr>
        <w:t>Информацию о собственниках (включая конечных бенефициаров), об изменениях в цепочке собственников и (или) исполнительных органов Поставщик предоставляет в соответствии с формой, приведенной в Приложении № 2 к настоящему Договору.</w:t>
      </w:r>
    </w:p>
    <w:p w:rsidR="00EE5BDE" w:rsidRPr="009352F6" w:rsidRDefault="00EE5BDE" w:rsidP="00631DCF">
      <w:pPr>
        <w:tabs>
          <w:tab w:val="left" w:pos="1276"/>
        </w:tabs>
        <w:ind w:right="-13" w:firstLine="698"/>
        <w:jc w:val="both"/>
        <w:rPr>
          <w:rFonts w:eastAsia="MS Mincho"/>
          <w:sz w:val="28"/>
          <w:szCs w:val="28"/>
        </w:rPr>
      </w:pPr>
      <w:r w:rsidRPr="009352F6">
        <w:rPr>
          <w:rFonts w:eastAsia="MS Mincho"/>
          <w:sz w:val="28"/>
          <w:szCs w:val="28"/>
        </w:rPr>
        <w:t>Поставщик дает согласие на направление предоставленной в рамках настоящего пункта Информации и подтверждающих документов в ОАО «РЖД» и федеральные органы исполнительной власти.</w:t>
      </w:r>
    </w:p>
    <w:p w:rsidR="00EE5BDE" w:rsidRPr="009352F6" w:rsidRDefault="00EE5BDE" w:rsidP="00631DCF">
      <w:pPr>
        <w:tabs>
          <w:tab w:val="left" w:pos="1276"/>
        </w:tabs>
        <w:ind w:right="-13" w:firstLine="698"/>
        <w:jc w:val="both"/>
        <w:rPr>
          <w:rFonts w:eastAsia="MS Mincho"/>
          <w:sz w:val="28"/>
          <w:szCs w:val="28"/>
        </w:rPr>
      </w:pPr>
      <w:r w:rsidRPr="009352F6">
        <w:rPr>
          <w:rFonts w:eastAsia="MS Mincho"/>
          <w:sz w:val="28"/>
          <w:szCs w:val="28"/>
        </w:rPr>
        <w:t>Поставщик гарантирует, что предпринял все необходимые действия для обеспечения соблюдения прав лиц, чьи персональные данные могут быть переданы Покупателю по настоящему Договору (в том числе: уведомил указанных лиц об обработке их персональных данных, о целях и основаниях обработки данных, о предполагаемых пользователях данных) и получил их согласие на такую обработку, а также предоставил указанным лицам информацию о Покупателе как об операторе, осуществляющем обработку их персональных данных. Поставщик обязан получить у субъектов персональных данных, информация о которых передается Покупателю, согласия на передачу информации Покупателю, в ОАО «РЖД» и федеральные органы исполнительной власти.</w:t>
      </w:r>
    </w:p>
    <w:p w:rsidR="00EE5BDE" w:rsidRPr="009352F6" w:rsidRDefault="00EE5BDE" w:rsidP="00631DCF">
      <w:pPr>
        <w:pStyle w:val="a3"/>
        <w:numPr>
          <w:ilvl w:val="1"/>
          <w:numId w:val="21"/>
        </w:numPr>
        <w:tabs>
          <w:tab w:val="left" w:pos="1701"/>
        </w:tabs>
        <w:ind w:left="0" w:right="-13" w:firstLine="698"/>
        <w:jc w:val="both"/>
        <w:rPr>
          <w:rFonts w:eastAsia="MS Mincho"/>
          <w:color w:val="000000"/>
          <w:sz w:val="28"/>
          <w:szCs w:val="28"/>
        </w:rPr>
      </w:pPr>
      <w:r w:rsidRPr="009352F6">
        <w:rPr>
          <w:rFonts w:eastAsia="MS Mincho"/>
          <w:sz w:val="28"/>
          <w:szCs w:val="28"/>
        </w:rPr>
        <w:t xml:space="preserve">Договор вступает в силу с даты его подписания обеими Сторонами и действует по </w:t>
      </w:r>
      <w:r w:rsidRPr="009352F6">
        <w:rPr>
          <w:rFonts w:eastAsia="MS Mincho"/>
          <w:b/>
          <w:sz w:val="28"/>
          <w:szCs w:val="28"/>
        </w:rPr>
        <w:t>«3</w:t>
      </w:r>
      <w:r w:rsidR="004C3AC3">
        <w:rPr>
          <w:rFonts w:eastAsia="MS Mincho"/>
          <w:b/>
          <w:sz w:val="28"/>
          <w:szCs w:val="28"/>
        </w:rPr>
        <w:t>0</w:t>
      </w:r>
      <w:r w:rsidRPr="009352F6">
        <w:rPr>
          <w:rFonts w:eastAsia="MS Mincho"/>
          <w:b/>
          <w:sz w:val="28"/>
          <w:szCs w:val="28"/>
        </w:rPr>
        <w:t xml:space="preserve">» </w:t>
      </w:r>
      <w:r w:rsidR="004C3AC3">
        <w:rPr>
          <w:rFonts w:eastAsia="MS Mincho"/>
          <w:b/>
          <w:sz w:val="28"/>
          <w:szCs w:val="28"/>
        </w:rPr>
        <w:t>сентября</w:t>
      </w:r>
      <w:r w:rsidRPr="009352F6">
        <w:rPr>
          <w:rFonts w:eastAsia="MS Mincho"/>
          <w:b/>
          <w:sz w:val="28"/>
          <w:szCs w:val="28"/>
        </w:rPr>
        <w:t xml:space="preserve"> 20</w:t>
      </w:r>
      <w:r w:rsidR="003B4A0E" w:rsidRPr="009352F6">
        <w:rPr>
          <w:rFonts w:eastAsia="MS Mincho"/>
          <w:b/>
          <w:sz w:val="28"/>
          <w:szCs w:val="28"/>
        </w:rPr>
        <w:t>20</w:t>
      </w:r>
      <w:r w:rsidRPr="009352F6">
        <w:rPr>
          <w:rFonts w:eastAsia="MS Mincho"/>
          <w:b/>
          <w:sz w:val="28"/>
          <w:szCs w:val="28"/>
        </w:rPr>
        <w:t xml:space="preserve"> г.,</w:t>
      </w:r>
      <w:r w:rsidRPr="009352F6">
        <w:rPr>
          <w:rFonts w:eastAsia="MS Mincho"/>
          <w:sz w:val="28"/>
          <w:szCs w:val="28"/>
        </w:rPr>
        <w:t xml:space="preserve"> включительно. </w:t>
      </w:r>
      <w:r w:rsidRPr="009352F6">
        <w:rPr>
          <w:rFonts w:eastAsia="MS Mincho"/>
          <w:color w:val="000000"/>
          <w:sz w:val="28"/>
          <w:szCs w:val="28"/>
        </w:rPr>
        <w:t>Наступление срока, указанного в настоящем пункте Договора, не освобождает Стороны от исполнения обязательств, возникших до его наступления.</w:t>
      </w:r>
    </w:p>
    <w:p w:rsidR="00EE5BDE" w:rsidRPr="009352F6" w:rsidRDefault="00EE5BDE" w:rsidP="00631DCF">
      <w:pPr>
        <w:tabs>
          <w:tab w:val="left" w:pos="1276"/>
        </w:tabs>
        <w:ind w:right="-13" w:firstLine="698"/>
        <w:jc w:val="both"/>
        <w:rPr>
          <w:rFonts w:eastAsia="MS Mincho"/>
          <w:sz w:val="28"/>
          <w:szCs w:val="28"/>
        </w:rPr>
      </w:pPr>
      <w:r w:rsidRPr="009352F6">
        <w:rPr>
          <w:rFonts w:eastAsia="MS Mincho"/>
          <w:sz w:val="28"/>
          <w:szCs w:val="28"/>
        </w:rPr>
        <w:t>Истечение срока действия Договора не влечет за собой прекращения исполнения обязательств, возникших до момента истечения срока действия Договора.</w:t>
      </w:r>
    </w:p>
    <w:p w:rsidR="00EE5BDE" w:rsidRPr="009352F6" w:rsidRDefault="00EE5BDE" w:rsidP="00631DCF">
      <w:pPr>
        <w:pStyle w:val="a3"/>
        <w:numPr>
          <w:ilvl w:val="1"/>
          <w:numId w:val="21"/>
        </w:numPr>
        <w:tabs>
          <w:tab w:val="left" w:pos="1701"/>
        </w:tabs>
        <w:ind w:left="0" w:right="-13" w:firstLine="698"/>
        <w:jc w:val="both"/>
        <w:rPr>
          <w:rFonts w:eastAsia="MS Mincho"/>
          <w:sz w:val="28"/>
          <w:szCs w:val="28"/>
        </w:rPr>
      </w:pPr>
      <w:r w:rsidRPr="009352F6">
        <w:rPr>
          <w:rFonts w:eastAsia="MS Mincho"/>
          <w:sz w:val="28"/>
          <w:szCs w:val="28"/>
        </w:rPr>
        <w:t>Поставщик обязуется не переуступать права и обязанности по настоящему Договору без письменного согласия Покупателя. При намерении осуществить уступку прав и/или обязанностей Поставщик направляет соответствующее уведомление Покупателю. В течение 5 (пяти)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w:t>
      </w:r>
    </w:p>
    <w:p w:rsidR="00EE5BDE" w:rsidRPr="009352F6" w:rsidRDefault="00EE5BDE" w:rsidP="00631DCF">
      <w:pPr>
        <w:tabs>
          <w:tab w:val="left" w:pos="1701"/>
        </w:tabs>
        <w:ind w:right="-13" w:firstLine="698"/>
        <w:jc w:val="both"/>
        <w:rPr>
          <w:rFonts w:eastAsia="MS Mincho"/>
          <w:sz w:val="28"/>
          <w:szCs w:val="28"/>
        </w:rPr>
      </w:pPr>
      <w:r w:rsidRPr="009352F6">
        <w:rPr>
          <w:rFonts w:eastAsia="MS Mincho"/>
          <w:sz w:val="28"/>
          <w:szCs w:val="28"/>
        </w:rPr>
        <w:t>Уступка Поставщиком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EE5BDE" w:rsidRPr="009352F6" w:rsidRDefault="00EE5BDE" w:rsidP="00631DCF">
      <w:pPr>
        <w:pStyle w:val="a3"/>
        <w:numPr>
          <w:ilvl w:val="1"/>
          <w:numId w:val="21"/>
        </w:numPr>
        <w:tabs>
          <w:tab w:val="left" w:pos="1701"/>
        </w:tabs>
        <w:ind w:left="0" w:right="-13" w:firstLine="698"/>
        <w:jc w:val="both"/>
        <w:rPr>
          <w:rFonts w:eastAsia="MS Mincho"/>
          <w:sz w:val="28"/>
          <w:szCs w:val="28"/>
        </w:rPr>
      </w:pPr>
      <w:r w:rsidRPr="009352F6">
        <w:rPr>
          <w:rFonts w:eastAsia="MS Mincho"/>
          <w:sz w:val="28"/>
          <w:szCs w:val="28"/>
        </w:rPr>
        <w:t>Поставщик вправе привлекать третьих лиц к исполнению своих обязательств по настоящему Договору только после получения предварительного письменного согласия Покупателя. Поставщик несет перед Покупателем ответственность за действия (бездействия) привлеченных им третьих лиц, как за свои собственные.</w:t>
      </w:r>
    </w:p>
    <w:p w:rsidR="00EE5BDE" w:rsidRPr="009352F6" w:rsidRDefault="00EE5BDE" w:rsidP="00631DCF">
      <w:pPr>
        <w:pStyle w:val="a3"/>
        <w:numPr>
          <w:ilvl w:val="1"/>
          <w:numId w:val="21"/>
        </w:numPr>
        <w:tabs>
          <w:tab w:val="left" w:pos="1701"/>
        </w:tabs>
        <w:ind w:left="0" w:right="-13" w:firstLine="698"/>
        <w:jc w:val="both"/>
        <w:rPr>
          <w:rFonts w:eastAsia="MS Mincho"/>
          <w:sz w:val="28"/>
          <w:szCs w:val="28"/>
        </w:rPr>
      </w:pPr>
      <w:r w:rsidRPr="009352F6">
        <w:rPr>
          <w:rFonts w:eastAsia="MS Mincho"/>
          <w:sz w:val="28"/>
          <w:szCs w:val="28"/>
        </w:rPr>
        <w:t>Договор подлежит исполнению и толкованию в соответствии с законодательством Российской Федерации. Споры в связи с Договором подлежат разрешению путем переговоров представителей Сторон или в претензионном порядке. Срок рассмотрения претензии - в течение 30 (тридцати) календарных дней с момента ее получения. При не достижении Сторонами согласия, споры передаются на рассмотрение в Арбитражный суд г. Москвы. Уведомления или сообщения любой из Сторон, должны составляться в письменном виде и направляться другой Стороне по факсу или по адресу другой Стороны, указанному в статье 15 настоящего Договора.</w:t>
      </w:r>
    </w:p>
    <w:p w:rsidR="00EE5BDE" w:rsidRPr="009352F6" w:rsidRDefault="00EE5BDE" w:rsidP="00631DCF">
      <w:pPr>
        <w:ind w:firstLine="698"/>
        <w:jc w:val="both"/>
        <w:rPr>
          <w:sz w:val="28"/>
          <w:szCs w:val="28"/>
        </w:rPr>
      </w:pPr>
      <w:r w:rsidRPr="009352F6">
        <w:rPr>
          <w:sz w:val="28"/>
          <w:szCs w:val="28"/>
        </w:rPr>
        <w:t>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EE5BDE" w:rsidRPr="009352F6" w:rsidRDefault="00EE5BDE" w:rsidP="00631DCF">
      <w:pPr>
        <w:pStyle w:val="a3"/>
        <w:numPr>
          <w:ilvl w:val="1"/>
          <w:numId w:val="21"/>
        </w:numPr>
        <w:tabs>
          <w:tab w:val="left" w:pos="1701"/>
        </w:tabs>
        <w:ind w:left="0" w:right="-13" w:firstLine="698"/>
        <w:jc w:val="both"/>
        <w:rPr>
          <w:rFonts w:eastAsia="MS Mincho"/>
          <w:sz w:val="28"/>
          <w:szCs w:val="28"/>
        </w:rPr>
      </w:pPr>
      <w:r w:rsidRPr="009352F6">
        <w:rPr>
          <w:rFonts w:eastAsia="MS Mincho"/>
          <w:sz w:val="28"/>
          <w:szCs w:val="28"/>
        </w:rPr>
        <w:t>Договор составлен на русском языке в письменной форме и подписан в 2 (двух) экземплярах, имеющих одинаковую юридическую силу. Текст Договора может быть изменен или дополнен только по дополнительному письменному соглашению обеих Сторон.</w:t>
      </w:r>
    </w:p>
    <w:p w:rsidR="00EE5BDE" w:rsidRPr="009352F6" w:rsidRDefault="00EE5BDE" w:rsidP="00631DCF">
      <w:pPr>
        <w:pStyle w:val="a3"/>
        <w:numPr>
          <w:ilvl w:val="1"/>
          <w:numId w:val="21"/>
        </w:numPr>
        <w:tabs>
          <w:tab w:val="left" w:pos="1701"/>
        </w:tabs>
        <w:ind w:left="0" w:right="-13" w:firstLine="698"/>
        <w:jc w:val="both"/>
        <w:rPr>
          <w:rFonts w:eastAsia="MS Mincho"/>
          <w:sz w:val="28"/>
          <w:szCs w:val="28"/>
        </w:rPr>
      </w:pPr>
      <w:r w:rsidRPr="009352F6">
        <w:rPr>
          <w:rFonts w:eastAsia="MS Mincho"/>
          <w:sz w:val="28"/>
          <w:szCs w:val="28"/>
        </w:rPr>
        <w:t>Все приложения к настоящему Договору являются его неотъемлемыми частями. К настоящему Договору прилагаются:</w:t>
      </w:r>
    </w:p>
    <w:p w:rsidR="00EE5BDE" w:rsidRPr="009352F6" w:rsidRDefault="00EE5BDE" w:rsidP="00631DCF">
      <w:pPr>
        <w:ind w:right="-13" w:firstLine="698"/>
        <w:jc w:val="both"/>
        <w:rPr>
          <w:rFonts w:eastAsia="MS Mincho"/>
          <w:color w:val="000000"/>
          <w:sz w:val="28"/>
          <w:szCs w:val="28"/>
        </w:rPr>
      </w:pPr>
      <w:r w:rsidRPr="009352F6">
        <w:rPr>
          <w:rFonts w:eastAsia="MS Mincho"/>
          <w:color w:val="000000"/>
          <w:sz w:val="28"/>
          <w:szCs w:val="28"/>
        </w:rPr>
        <w:t>Приложение № 1: «Спецификация».</w:t>
      </w:r>
    </w:p>
    <w:p w:rsidR="00EE5BDE" w:rsidRPr="009352F6" w:rsidRDefault="00EE5BDE" w:rsidP="00631DCF">
      <w:pPr>
        <w:ind w:right="-13" w:firstLine="698"/>
        <w:jc w:val="both"/>
        <w:rPr>
          <w:rFonts w:eastAsia="MS Mincho"/>
          <w:color w:val="000000"/>
          <w:sz w:val="28"/>
          <w:szCs w:val="28"/>
        </w:rPr>
      </w:pPr>
      <w:r w:rsidRPr="009352F6">
        <w:rPr>
          <w:rFonts w:eastAsia="MS Mincho"/>
          <w:color w:val="000000"/>
          <w:sz w:val="28"/>
          <w:szCs w:val="28"/>
        </w:rPr>
        <w:t>Приложение № 2: «Форма. Информационная справка, содержащая сведения о владельцах Поставщика».</w:t>
      </w:r>
    </w:p>
    <w:p w:rsidR="00EE5BDE" w:rsidRPr="009352F6" w:rsidRDefault="00EE5BDE" w:rsidP="00631DCF">
      <w:pPr>
        <w:ind w:right="-13" w:firstLine="698"/>
        <w:jc w:val="both"/>
        <w:rPr>
          <w:rFonts w:eastAsia="MS Mincho"/>
          <w:color w:val="000000"/>
          <w:sz w:val="28"/>
          <w:szCs w:val="28"/>
        </w:rPr>
      </w:pPr>
      <w:r w:rsidRPr="009352F6">
        <w:rPr>
          <w:rFonts w:eastAsia="MS Mincho"/>
          <w:color w:val="000000"/>
          <w:sz w:val="28"/>
          <w:szCs w:val="28"/>
        </w:rPr>
        <w:t>Приложение № 3. «Форма. Реестр приема-передачи документов».</w:t>
      </w:r>
    </w:p>
    <w:p w:rsidR="00C462FF" w:rsidRPr="009352F6" w:rsidRDefault="00C462FF" w:rsidP="00EE5BDE">
      <w:pPr>
        <w:ind w:right="-13" w:firstLine="709"/>
        <w:jc w:val="both"/>
        <w:rPr>
          <w:rFonts w:eastAsia="MS Mincho"/>
          <w:color w:val="000000"/>
          <w:sz w:val="28"/>
          <w:szCs w:val="28"/>
        </w:rPr>
      </w:pPr>
    </w:p>
    <w:p w:rsidR="00575B55" w:rsidRPr="009352F6" w:rsidRDefault="00575B55" w:rsidP="00EE5BDE">
      <w:pPr>
        <w:pStyle w:val="a3"/>
        <w:numPr>
          <w:ilvl w:val="0"/>
          <w:numId w:val="2"/>
        </w:numPr>
        <w:ind w:left="0" w:firstLine="65"/>
        <w:jc w:val="center"/>
        <w:rPr>
          <w:b/>
          <w:bCs/>
          <w:vanish/>
          <w:sz w:val="28"/>
          <w:szCs w:val="28"/>
        </w:rPr>
      </w:pPr>
    </w:p>
    <w:p w:rsidR="00575B55" w:rsidRPr="009352F6" w:rsidRDefault="00575B55" w:rsidP="00EE5BDE">
      <w:pPr>
        <w:pStyle w:val="a3"/>
        <w:numPr>
          <w:ilvl w:val="0"/>
          <w:numId w:val="2"/>
        </w:numPr>
        <w:ind w:left="0" w:firstLine="65"/>
        <w:jc w:val="center"/>
        <w:rPr>
          <w:b/>
          <w:bCs/>
          <w:vanish/>
          <w:sz w:val="28"/>
          <w:szCs w:val="28"/>
        </w:rPr>
      </w:pPr>
    </w:p>
    <w:p w:rsidR="00575B55" w:rsidRPr="009352F6" w:rsidRDefault="00575B55" w:rsidP="00EE5BDE">
      <w:pPr>
        <w:pStyle w:val="a3"/>
        <w:numPr>
          <w:ilvl w:val="0"/>
          <w:numId w:val="2"/>
        </w:numPr>
        <w:ind w:left="0" w:firstLine="65"/>
        <w:jc w:val="center"/>
        <w:rPr>
          <w:b/>
          <w:bCs/>
          <w:vanish/>
          <w:sz w:val="28"/>
          <w:szCs w:val="28"/>
        </w:rPr>
      </w:pPr>
    </w:p>
    <w:p w:rsidR="00EE5BDE" w:rsidRPr="009352F6" w:rsidRDefault="00EE5BDE" w:rsidP="00EE5BDE">
      <w:pPr>
        <w:numPr>
          <w:ilvl w:val="0"/>
          <w:numId w:val="2"/>
        </w:numPr>
        <w:ind w:left="0" w:firstLine="65"/>
        <w:jc w:val="center"/>
        <w:rPr>
          <w:b/>
          <w:bCs/>
          <w:sz w:val="28"/>
          <w:szCs w:val="28"/>
        </w:rPr>
      </w:pPr>
      <w:r w:rsidRPr="009352F6">
        <w:rPr>
          <w:b/>
          <w:bCs/>
          <w:sz w:val="28"/>
          <w:szCs w:val="28"/>
        </w:rPr>
        <w:t>Адреса и банковские реквизиты Сторон</w:t>
      </w:r>
    </w:p>
    <w:tbl>
      <w:tblPr>
        <w:tblW w:w="0" w:type="auto"/>
        <w:tblLook w:val="01E0" w:firstRow="1" w:lastRow="1" w:firstColumn="1" w:lastColumn="1" w:noHBand="0" w:noVBand="0"/>
      </w:tblPr>
      <w:tblGrid>
        <w:gridCol w:w="4785"/>
        <w:gridCol w:w="4786"/>
      </w:tblGrid>
      <w:tr w:rsidR="00C462FF" w:rsidRPr="009352F6" w:rsidTr="009D76CB">
        <w:tc>
          <w:tcPr>
            <w:tcW w:w="4785" w:type="dxa"/>
          </w:tcPr>
          <w:p w:rsidR="00C462FF" w:rsidRPr="009352F6" w:rsidRDefault="00C462FF" w:rsidP="009D76CB">
            <w:pPr>
              <w:tabs>
                <w:tab w:val="left" w:pos="1429"/>
                <w:tab w:val="left" w:pos="2977"/>
              </w:tabs>
              <w:jc w:val="both"/>
              <w:rPr>
                <w:b/>
                <w:noProof/>
                <w:sz w:val="28"/>
                <w:szCs w:val="28"/>
              </w:rPr>
            </w:pPr>
            <w:r w:rsidRPr="009352F6">
              <w:rPr>
                <w:b/>
                <w:noProof/>
                <w:sz w:val="28"/>
                <w:szCs w:val="28"/>
              </w:rPr>
              <w:t>Покупатель:</w:t>
            </w:r>
          </w:p>
          <w:p w:rsidR="009D1748" w:rsidRPr="005057E7" w:rsidRDefault="009D1748" w:rsidP="009D1748">
            <w:pPr>
              <w:shd w:val="clear" w:color="auto" w:fill="FFFFFF"/>
              <w:ind w:left="-22"/>
              <w:jc w:val="both"/>
              <w:rPr>
                <w:b/>
                <w:bCs/>
                <w:sz w:val="28"/>
                <w:szCs w:val="28"/>
              </w:rPr>
            </w:pPr>
            <w:r w:rsidRPr="005057E7">
              <w:rPr>
                <w:b/>
                <w:bCs/>
                <w:sz w:val="28"/>
                <w:szCs w:val="28"/>
              </w:rPr>
              <w:t>АО «Компания ТрансТелеКом»</w:t>
            </w:r>
          </w:p>
          <w:p w:rsidR="009D1748" w:rsidRPr="005057E7" w:rsidRDefault="009D1748" w:rsidP="009D1748">
            <w:pPr>
              <w:shd w:val="clear" w:color="auto" w:fill="FFFFFF"/>
              <w:ind w:left="-22"/>
              <w:rPr>
                <w:b/>
                <w:bCs/>
                <w:sz w:val="28"/>
                <w:szCs w:val="28"/>
              </w:rPr>
            </w:pPr>
            <w:r w:rsidRPr="005057E7">
              <w:rPr>
                <w:b/>
                <w:bCs/>
                <w:sz w:val="28"/>
                <w:szCs w:val="28"/>
              </w:rPr>
              <w:t xml:space="preserve">Адрес: </w:t>
            </w:r>
            <w:r>
              <w:rPr>
                <w:sz w:val="28"/>
                <w:szCs w:val="28"/>
              </w:rPr>
              <w:t>121357</w:t>
            </w:r>
            <w:r w:rsidRPr="005057E7">
              <w:rPr>
                <w:sz w:val="28"/>
                <w:szCs w:val="28"/>
              </w:rPr>
              <w:t xml:space="preserve">, г. Москва, ул. </w:t>
            </w:r>
            <w:r>
              <w:rPr>
                <w:sz w:val="28"/>
                <w:szCs w:val="28"/>
              </w:rPr>
              <w:t>Верейская, д. 29, стр. 33, эт. 6, ком. 12</w:t>
            </w:r>
          </w:p>
          <w:p w:rsidR="009D1748" w:rsidRPr="005057E7" w:rsidRDefault="009D1748" w:rsidP="009D1748">
            <w:pPr>
              <w:shd w:val="clear" w:color="auto" w:fill="FFFFFF"/>
              <w:ind w:left="-22"/>
              <w:jc w:val="both"/>
              <w:rPr>
                <w:b/>
                <w:bCs/>
                <w:sz w:val="28"/>
                <w:szCs w:val="28"/>
              </w:rPr>
            </w:pPr>
            <w:r w:rsidRPr="005057E7">
              <w:rPr>
                <w:b/>
                <w:bCs/>
                <w:sz w:val="28"/>
                <w:szCs w:val="28"/>
              </w:rPr>
              <w:t>ОГРН</w:t>
            </w:r>
            <w:r w:rsidRPr="005057E7">
              <w:rPr>
                <w:bCs/>
                <w:sz w:val="28"/>
                <w:szCs w:val="28"/>
              </w:rPr>
              <w:t xml:space="preserve"> </w:t>
            </w:r>
            <w:r w:rsidRPr="005057E7">
              <w:rPr>
                <w:sz w:val="28"/>
                <w:szCs w:val="28"/>
              </w:rPr>
              <w:t>1027739598248</w:t>
            </w:r>
          </w:p>
          <w:p w:rsidR="009D1748" w:rsidRPr="005057E7" w:rsidRDefault="009D1748" w:rsidP="009D1748">
            <w:pPr>
              <w:shd w:val="clear" w:color="auto" w:fill="FFFFFF"/>
              <w:ind w:left="-22"/>
              <w:jc w:val="both"/>
              <w:rPr>
                <w:b/>
                <w:bCs/>
                <w:sz w:val="28"/>
                <w:szCs w:val="28"/>
              </w:rPr>
            </w:pPr>
            <w:r w:rsidRPr="005057E7">
              <w:rPr>
                <w:b/>
                <w:bCs/>
                <w:sz w:val="28"/>
                <w:szCs w:val="28"/>
              </w:rPr>
              <w:t xml:space="preserve">ИНН </w:t>
            </w:r>
            <w:r w:rsidRPr="005057E7">
              <w:rPr>
                <w:sz w:val="28"/>
                <w:szCs w:val="28"/>
              </w:rPr>
              <w:t>7709219099</w:t>
            </w:r>
          </w:p>
          <w:p w:rsidR="009D1748" w:rsidRPr="005057E7" w:rsidRDefault="009D1748" w:rsidP="009D1748">
            <w:pPr>
              <w:shd w:val="clear" w:color="auto" w:fill="FFFFFF"/>
              <w:ind w:left="-22"/>
              <w:rPr>
                <w:b/>
                <w:bCs/>
                <w:sz w:val="28"/>
                <w:szCs w:val="28"/>
              </w:rPr>
            </w:pPr>
            <w:r w:rsidRPr="005057E7">
              <w:rPr>
                <w:b/>
                <w:bCs/>
                <w:sz w:val="28"/>
                <w:szCs w:val="28"/>
              </w:rPr>
              <w:t>Филиал</w:t>
            </w:r>
            <w:r w:rsidRPr="005057E7">
              <w:rPr>
                <w:bCs/>
                <w:sz w:val="28"/>
                <w:szCs w:val="28"/>
              </w:rPr>
              <w:t xml:space="preserve"> </w:t>
            </w:r>
            <w:r w:rsidRPr="005057E7">
              <w:rPr>
                <w:b/>
                <w:bCs/>
                <w:sz w:val="28"/>
                <w:szCs w:val="28"/>
              </w:rPr>
              <w:t>АО «Компания ТрансТелеКом» «Макрорегион Центр»</w:t>
            </w:r>
          </w:p>
          <w:p w:rsidR="009D1748" w:rsidRPr="005057E7" w:rsidRDefault="009D1748" w:rsidP="009D1748">
            <w:pPr>
              <w:autoSpaceDE w:val="0"/>
              <w:rPr>
                <w:b/>
                <w:bCs/>
                <w:sz w:val="28"/>
                <w:szCs w:val="28"/>
              </w:rPr>
            </w:pPr>
            <w:r w:rsidRPr="005057E7">
              <w:rPr>
                <w:b/>
                <w:bCs/>
                <w:sz w:val="28"/>
                <w:szCs w:val="28"/>
              </w:rPr>
              <w:t>Адрес:</w:t>
            </w:r>
            <w:r w:rsidRPr="005057E7">
              <w:rPr>
                <w:bCs/>
                <w:sz w:val="28"/>
                <w:szCs w:val="28"/>
              </w:rPr>
              <w:t xml:space="preserve"> </w:t>
            </w:r>
            <w:r>
              <w:rPr>
                <w:sz w:val="28"/>
                <w:szCs w:val="28"/>
              </w:rPr>
              <w:t>394018, г. Воронеж, ул. Володарского, д. 64.</w:t>
            </w:r>
          </w:p>
          <w:p w:rsidR="009D1748" w:rsidRPr="005057E7" w:rsidRDefault="009D1748" w:rsidP="009D1748">
            <w:pPr>
              <w:rPr>
                <w:b/>
                <w:bCs/>
                <w:sz w:val="28"/>
                <w:szCs w:val="28"/>
              </w:rPr>
            </w:pPr>
            <w:r w:rsidRPr="005057E7">
              <w:rPr>
                <w:b/>
                <w:bCs/>
                <w:sz w:val="28"/>
                <w:szCs w:val="28"/>
              </w:rPr>
              <w:t>Расчётный счёт:</w:t>
            </w:r>
            <w:r w:rsidRPr="005057E7">
              <w:rPr>
                <w:bCs/>
                <w:sz w:val="28"/>
                <w:szCs w:val="28"/>
              </w:rPr>
              <w:t xml:space="preserve"> </w:t>
            </w:r>
            <w:r w:rsidRPr="005057E7">
              <w:rPr>
                <w:sz w:val="28"/>
                <w:szCs w:val="28"/>
              </w:rPr>
              <w:t xml:space="preserve">40702810800030004414 в ПАО Банк ВТБ </w:t>
            </w:r>
          </w:p>
          <w:p w:rsidR="009D1748" w:rsidRPr="005057E7" w:rsidRDefault="009D1748" w:rsidP="009D1748">
            <w:pPr>
              <w:shd w:val="clear" w:color="auto" w:fill="FFFFFF"/>
              <w:ind w:left="-22"/>
              <w:jc w:val="both"/>
              <w:rPr>
                <w:b/>
                <w:bCs/>
                <w:sz w:val="28"/>
                <w:szCs w:val="28"/>
              </w:rPr>
            </w:pPr>
            <w:r w:rsidRPr="005057E7">
              <w:rPr>
                <w:b/>
                <w:bCs/>
                <w:sz w:val="28"/>
                <w:szCs w:val="28"/>
              </w:rPr>
              <w:t>БИК</w:t>
            </w:r>
            <w:r w:rsidRPr="005057E7">
              <w:rPr>
                <w:bCs/>
                <w:sz w:val="28"/>
                <w:szCs w:val="28"/>
              </w:rPr>
              <w:t xml:space="preserve"> 044525187</w:t>
            </w:r>
          </w:p>
          <w:p w:rsidR="009D1748" w:rsidRPr="005057E7" w:rsidRDefault="009D1748" w:rsidP="009D1748">
            <w:pPr>
              <w:shd w:val="clear" w:color="auto" w:fill="FFFFFF"/>
              <w:ind w:left="-22"/>
              <w:jc w:val="both"/>
              <w:rPr>
                <w:b/>
                <w:bCs/>
                <w:sz w:val="28"/>
                <w:szCs w:val="28"/>
              </w:rPr>
            </w:pPr>
            <w:r w:rsidRPr="005057E7">
              <w:rPr>
                <w:b/>
                <w:bCs/>
                <w:sz w:val="28"/>
                <w:szCs w:val="28"/>
              </w:rPr>
              <w:t>к/с</w:t>
            </w:r>
            <w:r w:rsidRPr="005057E7">
              <w:rPr>
                <w:bCs/>
                <w:sz w:val="28"/>
                <w:szCs w:val="28"/>
              </w:rPr>
              <w:t xml:space="preserve"> </w:t>
            </w:r>
            <w:r w:rsidRPr="005057E7">
              <w:rPr>
                <w:sz w:val="28"/>
                <w:szCs w:val="28"/>
              </w:rPr>
              <w:t>30101810700000000187</w:t>
            </w:r>
          </w:p>
          <w:p w:rsidR="009D1748" w:rsidRPr="005057E7" w:rsidRDefault="009D1748" w:rsidP="009D1748">
            <w:pPr>
              <w:jc w:val="both"/>
              <w:rPr>
                <w:sz w:val="28"/>
                <w:szCs w:val="28"/>
              </w:rPr>
            </w:pPr>
            <w:r w:rsidRPr="005057E7">
              <w:rPr>
                <w:b/>
                <w:bCs/>
                <w:sz w:val="28"/>
                <w:szCs w:val="28"/>
              </w:rPr>
              <w:t xml:space="preserve">ИНН/КПП </w:t>
            </w:r>
            <w:r w:rsidRPr="005057E7">
              <w:rPr>
                <w:sz w:val="28"/>
                <w:szCs w:val="28"/>
              </w:rPr>
              <w:t>7709219099/</w:t>
            </w:r>
            <w:r w:rsidRPr="003C30AE">
              <w:rPr>
                <w:bCs/>
                <w:color w:val="000000"/>
                <w:sz w:val="28"/>
                <w:szCs w:val="28"/>
              </w:rPr>
              <w:t>366643002</w:t>
            </w:r>
          </w:p>
          <w:p w:rsidR="009D1748" w:rsidRPr="00BD4F09" w:rsidRDefault="009D1748" w:rsidP="009D1748">
            <w:pPr>
              <w:ind w:right="-8581"/>
              <w:rPr>
                <w:b/>
                <w:sz w:val="28"/>
                <w:szCs w:val="28"/>
                <w:lang w:eastAsia="en-US"/>
              </w:rPr>
            </w:pPr>
            <w:r w:rsidRPr="00BD4F09">
              <w:rPr>
                <w:b/>
                <w:bCs/>
                <w:sz w:val="28"/>
                <w:szCs w:val="28"/>
                <w:lang w:eastAsia="en-US"/>
              </w:rPr>
              <w:t>Тел.:</w:t>
            </w:r>
            <w:r>
              <w:rPr>
                <w:b/>
                <w:bCs/>
                <w:sz w:val="28"/>
                <w:szCs w:val="28"/>
                <w:lang w:eastAsia="en-US"/>
              </w:rPr>
              <w:t xml:space="preserve"> </w:t>
            </w:r>
            <w:r>
              <w:rPr>
                <w:sz w:val="28"/>
                <w:szCs w:val="28"/>
              </w:rPr>
              <w:t>(473</w:t>
            </w:r>
            <w:r w:rsidRPr="00BD4F09">
              <w:rPr>
                <w:sz w:val="28"/>
                <w:szCs w:val="28"/>
              </w:rPr>
              <w:t xml:space="preserve">) </w:t>
            </w:r>
            <w:r>
              <w:rPr>
                <w:sz w:val="28"/>
                <w:szCs w:val="28"/>
              </w:rPr>
              <w:t>250-20-10</w:t>
            </w:r>
          </w:p>
          <w:p w:rsidR="00C462FF" w:rsidRPr="009352F6" w:rsidRDefault="009D1748" w:rsidP="009D1748">
            <w:pPr>
              <w:ind w:right="-8581"/>
              <w:rPr>
                <w:b/>
                <w:sz w:val="28"/>
                <w:szCs w:val="28"/>
              </w:rPr>
            </w:pPr>
            <w:r w:rsidRPr="00BD4F09">
              <w:rPr>
                <w:b/>
                <w:sz w:val="28"/>
                <w:szCs w:val="28"/>
                <w:lang w:eastAsia="en-US"/>
              </w:rPr>
              <w:t>Факс:</w:t>
            </w:r>
            <w:r>
              <w:rPr>
                <w:b/>
                <w:sz w:val="28"/>
                <w:szCs w:val="28"/>
                <w:lang w:eastAsia="en-US"/>
              </w:rPr>
              <w:t xml:space="preserve"> </w:t>
            </w:r>
            <w:r>
              <w:rPr>
                <w:sz w:val="28"/>
                <w:szCs w:val="28"/>
              </w:rPr>
              <w:t>(473</w:t>
            </w:r>
            <w:r w:rsidRPr="00BD4F09">
              <w:rPr>
                <w:sz w:val="28"/>
                <w:szCs w:val="28"/>
              </w:rPr>
              <w:t xml:space="preserve">) </w:t>
            </w:r>
            <w:r>
              <w:rPr>
                <w:sz w:val="28"/>
                <w:szCs w:val="28"/>
              </w:rPr>
              <w:t>250-20-11</w:t>
            </w:r>
          </w:p>
          <w:p w:rsidR="00575B55" w:rsidRPr="009352F6" w:rsidRDefault="00575B55" w:rsidP="009D76CB">
            <w:pPr>
              <w:ind w:right="-8581"/>
              <w:rPr>
                <w:b/>
                <w:sz w:val="28"/>
                <w:szCs w:val="28"/>
              </w:rPr>
            </w:pPr>
          </w:p>
          <w:p w:rsidR="00575B55" w:rsidRPr="009352F6" w:rsidRDefault="00575B55" w:rsidP="009D76CB">
            <w:pPr>
              <w:ind w:right="-8581"/>
              <w:rPr>
                <w:b/>
                <w:sz w:val="28"/>
                <w:szCs w:val="28"/>
              </w:rPr>
            </w:pPr>
          </w:p>
          <w:p w:rsidR="00575B55" w:rsidRPr="009352F6" w:rsidRDefault="00575B55" w:rsidP="009D76CB">
            <w:pPr>
              <w:ind w:right="-8581"/>
              <w:rPr>
                <w:b/>
                <w:sz w:val="28"/>
                <w:szCs w:val="28"/>
              </w:rPr>
            </w:pPr>
          </w:p>
          <w:p w:rsidR="00575B55" w:rsidRPr="009352F6" w:rsidRDefault="00575B55" w:rsidP="009D76CB">
            <w:pPr>
              <w:ind w:right="-8581"/>
              <w:rPr>
                <w:b/>
                <w:sz w:val="28"/>
                <w:szCs w:val="28"/>
              </w:rPr>
            </w:pPr>
          </w:p>
          <w:p w:rsidR="00575B55" w:rsidRPr="009352F6" w:rsidRDefault="00575B55" w:rsidP="009D76CB">
            <w:pPr>
              <w:ind w:right="-8581"/>
              <w:rPr>
                <w:b/>
                <w:sz w:val="28"/>
                <w:szCs w:val="28"/>
              </w:rPr>
            </w:pPr>
          </w:p>
          <w:p w:rsidR="00575B55" w:rsidRPr="009352F6" w:rsidRDefault="00575B55" w:rsidP="009D76CB">
            <w:pPr>
              <w:ind w:right="-8581"/>
              <w:rPr>
                <w:b/>
                <w:sz w:val="28"/>
                <w:szCs w:val="28"/>
              </w:rPr>
            </w:pPr>
          </w:p>
          <w:p w:rsidR="00575B55" w:rsidRPr="009352F6" w:rsidRDefault="00575B55" w:rsidP="009D76CB">
            <w:pPr>
              <w:ind w:right="-8581"/>
              <w:rPr>
                <w:b/>
                <w:sz w:val="28"/>
                <w:szCs w:val="28"/>
              </w:rPr>
            </w:pPr>
          </w:p>
          <w:p w:rsidR="00575B55" w:rsidRPr="009352F6" w:rsidRDefault="00575B55" w:rsidP="009D76CB">
            <w:pPr>
              <w:ind w:right="-8581"/>
              <w:rPr>
                <w:b/>
                <w:sz w:val="28"/>
                <w:szCs w:val="28"/>
              </w:rPr>
            </w:pPr>
          </w:p>
          <w:p w:rsidR="00575B55" w:rsidRPr="009352F6" w:rsidRDefault="00575B55" w:rsidP="009D76CB">
            <w:pPr>
              <w:ind w:right="-8581"/>
              <w:rPr>
                <w:b/>
                <w:sz w:val="28"/>
                <w:szCs w:val="28"/>
              </w:rPr>
            </w:pPr>
          </w:p>
          <w:p w:rsidR="00575B55" w:rsidRPr="009352F6" w:rsidRDefault="00575B55" w:rsidP="009D76CB">
            <w:pPr>
              <w:ind w:right="-8581"/>
              <w:rPr>
                <w:b/>
                <w:sz w:val="28"/>
                <w:szCs w:val="28"/>
              </w:rPr>
            </w:pPr>
          </w:p>
          <w:p w:rsidR="00575B55" w:rsidRPr="009352F6" w:rsidRDefault="00575B55" w:rsidP="009D76CB">
            <w:pPr>
              <w:ind w:right="-8581"/>
              <w:rPr>
                <w:b/>
                <w:sz w:val="28"/>
                <w:szCs w:val="28"/>
              </w:rPr>
            </w:pPr>
          </w:p>
        </w:tc>
        <w:tc>
          <w:tcPr>
            <w:tcW w:w="4786" w:type="dxa"/>
          </w:tcPr>
          <w:p w:rsidR="00C462FF" w:rsidRPr="009352F6" w:rsidRDefault="00C462FF" w:rsidP="009D76CB">
            <w:pPr>
              <w:tabs>
                <w:tab w:val="left" w:pos="1429"/>
                <w:tab w:val="left" w:pos="2977"/>
              </w:tabs>
              <w:rPr>
                <w:b/>
                <w:noProof/>
                <w:sz w:val="28"/>
                <w:szCs w:val="28"/>
              </w:rPr>
            </w:pPr>
            <w:r w:rsidRPr="009352F6">
              <w:rPr>
                <w:b/>
                <w:noProof/>
                <w:sz w:val="28"/>
                <w:szCs w:val="28"/>
              </w:rPr>
              <w:t>Поставщик:</w:t>
            </w:r>
          </w:p>
          <w:p w:rsidR="00C462FF" w:rsidRPr="009352F6" w:rsidRDefault="00C462FF" w:rsidP="009D76CB">
            <w:pPr>
              <w:rPr>
                <w:sz w:val="28"/>
                <w:szCs w:val="28"/>
              </w:rPr>
            </w:pPr>
          </w:p>
          <w:p w:rsidR="00C462FF" w:rsidRPr="009352F6" w:rsidRDefault="00C462FF" w:rsidP="009D76CB">
            <w:pPr>
              <w:rPr>
                <w:color w:val="000000"/>
                <w:sz w:val="28"/>
                <w:szCs w:val="28"/>
              </w:rPr>
            </w:pPr>
          </w:p>
        </w:tc>
      </w:tr>
    </w:tbl>
    <w:p w:rsidR="009D76CB" w:rsidRPr="009352F6" w:rsidRDefault="009D76CB" w:rsidP="009D76CB">
      <w:pPr>
        <w:rPr>
          <w:vanish/>
        </w:rPr>
      </w:pPr>
    </w:p>
    <w:tbl>
      <w:tblPr>
        <w:tblpPr w:leftFromText="180" w:rightFromText="180" w:vertAnchor="text" w:horzAnchor="margin" w:tblpY="1"/>
        <w:tblOverlap w:val="never"/>
        <w:tblW w:w="4859" w:type="pct"/>
        <w:tblLook w:val="01E0" w:firstRow="1" w:lastRow="1" w:firstColumn="1" w:lastColumn="1" w:noHBand="0" w:noVBand="0"/>
      </w:tblPr>
      <w:tblGrid>
        <w:gridCol w:w="4780"/>
        <w:gridCol w:w="4935"/>
      </w:tblGrid>
      <w:tr w:rsidR="00C462FF" w:rsidRPr="009352F6" w:rsidTr="00C462FF">
        <w:trPr>
          <w:trHeight w:val="770"/>
        </w:trPr>
        <w:tc>
          <w:tcPr>
            <w:tcW w:w="2460" w:type="pct"/>
          </w:tcPr>
          <w:p w:rsidR="00C462FF" w:rsidRPr="009352F6" w:rsidRDefault="00C462FF" w:rsidP="009D76CB">
            <w:pPr>
              <w:tabs>
                <w:tab w:val="left" w:pos="3600"/>
              </w:tabs>
              <w:ind w:firstLine="12"/>
              <w:rPr>
                <w:b/>
                <w:bCs/>
                <w:sz w:val="28"/>
                <w:szCs w:val="28"/>
              </w:rPr>
            </w:pPr>
            <w:r w:rsidRPr="009352F6">
              <w:rPr>
                <w:b/>
                <w:bCs/>
                <w:sz w:val="28"/>
                <w:szCs w:val="28"/>
              </w:rPr>
              <w:t>Покупатель:</w:t>
            </w:r>
          </w:p>
          <w:p w:rsidR="00C462FF" w:rsidRPr="009352F6" w:rsidRDefault="00C462FF" w:rsidP="009D76CB">
            <w:pPr>
              <w:shd w:val="clear" w:color="auto" w:fill="FFFFFF"/>
              <w:ind w:left="-22"/>
              <w:jc w:val="both"/>
              <w:rPr>
                <w:b/>
                <w:bCs/>
                <w:sz w:val="28"/>
                <w:szCs w:val="28"/>
              </w:rPr>
            </w:pPr>
            <w:r w:rsidRPr="009352F6">
              <w:rPr>
                <w:b/>
                <w:bCs/>
                <w:sz w:val="28"/>
                <w:szCs w:val="28"/>
              </w:rPr>
              <w:t>АО «Компания ТрансТелеКом»</w:t>
            </w:r>
          </w:p>
          <w:p w:rsidR="00C462FF" w:rsidRPr="009352F6" w:rsidRDefault="00C462FF" w:rsidP="009D76CB">
            <w:pPr>
              <w:tabs>
                <w:tab w:val="left" w:pos="3600"/>
              </w:tabs>
              <w:ind w:firstLine="12"/>
              <w:rPr>
                <w:b/>
                <w:bCs/>
                <w:sz w:val="28"/>
                <w:szCs w:val="28"/>
              </w:rPr>
            </w:pPr>
          </w:p>
          <w:p w:rsidR="00C462FF" w:rsidRPr="009352F6" w:rsidRDefault="00C462FF" w:rsidP="009D76CB">
            <w:pPr>
              <w:ind w:firstLine="12"/>
              <w:outlineLvl w:val="0"/>
              <w:rPr>
                <w:sz w:val="28"/>
                <w:szCs w:val="28"/>
              </w:rPr>
            </w:pPr>
            <w:r w:rsidRPr="009352F6">
              <w:rPr>
                <w:sz w:val="28"/>
                <w:szCs w:val="28"/>
              </w:rPr>
              <w:t>_________________ ФИО</w:t>
            </w:r>
          </w:p>
          <w:p w:rsidR="00C462FF" w:rsidRPr="009352F6" w:rsidRDefault="00C462FF" w:rsidP="009D76CB">
            <w:pPr>
              <w:tabs>
                <w:tab w:val="left" w:pos="3600"/>
              </w:tabs>
              <w:ind w:firstLine="12"/>
              <w:rPr>
                <w:bCs/>
                <w:sz w:val="28"/>
                <w:szCs w:val="28"/>
              </w:rPr>
            </w:pPr>
            <w:r w:rsidRPr="009352F6">
              <w:rPr>
                <w:bCs/>
                <w:sz w:val="28"/>
                <w:szCs w:val="28"/>
              </w:rPr>
              <w:t>Должность</w:t>
            </w:r>
          </w:p>
          <w:p w:rsidR="00C462FF" w:rsidRPr="009352F6" w:rsidRDefault="00C462FF" w:rsidP="00CC1BAA">
            <w:pPr>
              <w:ind w:firstLine="12"/>
              <w:outlineLvl w:val="0"/>
              <w:rPr>
                <w:color w:val="000000"/>
                <w:sz w:val="28"/>
                <w:szCs w:val="28"/>
              </w:rPr>
            </w:pPr>
            <w:r w:rsidRPr="009352F6">
              <w:rPr>
                <w:color w:val="000000"/>
                <w:sz w:val="28"/>
                <w:szCs w:val="28"/>
              </w:rPr>
              <w:t>«___» _____________ 20</w:t>
            </w:r>
            <w:r w:rsidR="00CC1BAA" w:rsidRPr="009352F6">
              <w:rPr>
                <w:color w:val="000000"/>
                <w:sz w:val="28"/>
                <w:szCs w:val="28"/>
              </w:rPr>
              <w:t>20</w:t>
            </w:r>
            <w:r w:rsidRPr="009352F6">
              <w:rPr>
                <w:color w:val="000000"/>
                <w:sz w:val="28"/>
                <w:szCs w:val="28"/>
              </w:rPr>
              <w:t>г.</w:t>
            </w:r>
          </w:p>
        </w:tc>
        <w:tc>
          <w:tcPr>
            <w:tcW w:w="2540" w:type="pct"/>
          </w:tcPr>
          <w:p w:rsidR="00C462FF" w:rsidRPr="009352F6" w:rsidRDefault="00C462FF" w:rsidP="009D76CB">
            <w:pPr>
              <w:tabs>
                <w:tab w:val="left" w:pos="3600"/>
              </w:tabs>
              <w:ind w:firstLine="12"/>
              <w:rPr>
                <w:b/>
                <w:bCs/>
                <w:sz w:val="28"/>
                <w:szCs w:val="28"/>
              </w:rPr>
            </w:pPr>
            <w:r w:rsidRPr="009352F6">
              <w:rPr>
                <w:b/>
                <w:bCs/>
                <w:sz w:val="28"/>
                <w:szCs w:val="28"/>
              </w:rPr>
              <w:t>Поставщик:</w:t>
            </w:r>
          </w:p>
          <w:p w:rsidR="00C462FF" w:rsidRPr="009352F6" w:rsidRDefault="00C462FF" w:rsidP="009D76CB">
            <w:pPr>
              <w:ind w:firstLine="12"/>
              <w:outlineLvl w:val="0"/>
              <w:rPr>
                <w:sz w:val="28"/>
                <w:szCs w:val="28"/>
              </w:rPr>
            </w:pPr>
          </w:p>
          <w:p w:rsidR="00C462FF" w:rsidRPr="009352F6" w:rsidRDefault="00C462FF" w:rsidP="009D76CB">
            <w:pPr>
              <w:ind w:firstLine="12"/>
              <w:outlineLvl w:val="0"/>
              <w:rPr>
                <w:sz w:val="28"/>
                <w:szCs w:val="28"/>
              </w:rPr>
            </w:pPr>
          </w:p>
          <w:p w:rsidR="00C462FF" w:rsidRPr="009352F6" w:rsidRDefault="00C462FF" w:rsidP="009D76CB">
            <w:pPr>
              <w:ind w:firstLine="12"/>
              <w:outlineLvl w:val="0"/>
              <w:rPr>
                <w:sz w:val="28"/>
                <w:szCs w:val="28"/>
              </w:rPr>
            </w:pPr>
            <w:r w:rsidRPr="009352F6">
              <w:rPr>
                <w:sz w:val="28"/>
                <w:szCs w:val="28"/>
              </w:rPr>
              <w:t>_________________ ФИО</w:t>
            </w:r>
          </w:p>
          <w:p w:rsidR="00C462FF" w:rsidRPr="009352F6" w:rsidRDefault="00C462FF" w:rsidP="009D76CB">
            <w:pPr>
              <w:tabs>
                <w:tab w:val="left" w:pos="3600"/>
              </w:tabs>
              <w:ind w:firstLine="12"/>
              <w:rPr>
                <w:bCs/>
                <w:sz w:val="28"/>
                <w:szCs w:val="28"/>
              </w:rPr>
            </w:pPr>
            <w:r w:rsidRPr="009352F6">
              <w:rPr>
                <w:bCs/>
                <w:sz w:val="28"/>
                <w:szCs w:val="28"/>
              </w:rPr>
              <w:t>Должность</w:t>
            </w:r>
          </w:p>
          <w:p w:rsidR="00C462FF" w:rsidRPr="009352F6" w:rsidRDefault="00C462FF" w:rsidP="00CC1BAA">
            <w:pPr>
              <w:ind w:firstLine="12"/>
              <w:outlineLvl w:val="0"/>
              <w:rPr>
                <w:color w:val="000000"/>
                <w:sz w:val="28"/>
                <w:szCs w:val="28"/>
              </w:rPr>
            </w:pPr>
            <w:r w:rsidRPr="009352F6">
              <w:rPr>
                <w:color w:val="000000"/>
                <w:sz w:val="28"/>
                <w:szCs w:val="28"/>
              </w:rPr>
              <w:t>«___» _____________ 20</w:t>
            </w:r>
            <w:r w:rsidR="00CC1BAA" w:rsidRPr="009352F6">
              <w:rPr>
                <w:color w:val="000000"/>
                <w:sz w:val="28"/>
                <w:szCs w:val="28"/>
              </w:rPr>
              <w:t>20</w:t>
            </w:r>
            <w:r w:rsidRPr="009352F6">
              <w:rPr>
                <w:color w:val="000000"/>
                <w:sz w:val="28"/>
                <w:szCs w:val="28"/>
              </w:rPr>
              <w:t>г.</w:t>
            </w:r>
          </w:p>
        </w:tc>
      </w:tr>
    </w:tbl>
    <w:p w:rsidR="001C0C30" w:rsidRDefault="001C0C30" w:rsidP="00810AB7">
      <w:pPr>
        <w:jc w:val="right"/>
        <w:rPr>
          <w:b/>
          <w:sz w:val="28"/>
          <w:szCs w:val="28"/>
        </w:rPr>
      </w:pPr>
    </w:p>
    <w:p w:rsidR="006063E4" w:rsidRPr="009352F6" w:rsidRDefault="001C0C30" w:rsidP="00810AB7">
      <w:pPr>
        <w:jc w:val="right"/>
        <w:rPr>
          <w:b/>
          <w:sz w:val="28"/>
          <w:szCs w:val="28"/>
        </w:rPr>
      </w:pPr>
      <w:r>
        <w:rPr>
          <w:b/>
          <w:sz w:val="28"/>
          <w:szCs w:val="28"/>
        </w:rPr>
        <w:br w:type="page"/>
      </w:r>
      <w:r w:rsidR="006063E4" w:rsidRPr="009352F6">
        <w:rPr>
          <w:b/>
          <w:sz w:val="28"/>
          <w:szCs w:val="28"/>
        </w:rPr>
        <w:t>Приложение № 1</w:t>
      </w:r>
    </w:p>
    <w:p w:rsidR="006063E4" w:rsidRPr="009352F6" w:rsidRDefault="006063E4" w:rsidP="00810AB7">
      <w:pPr>
        <w:ind w:left="4320" w:right="-24" w:hanging="4320"/>
        <w:jc w:val="right"/>
        <w:rPr>
          <w:b/>
          <w:sz w:val="28"/>
          <w:szCs w:val="28"/>
        </w:rPr>
      </w:pPr>
      <w:r w:rsidRPr="009352F6">
        <w:rPr>
          <w:b/>
          <w:sz w:val="28"/>
          <w:szCs w:val="28"/>
        </w:rPr>
        <w:t>к Договору № ___________</w:t>
      </w:r>
    </w:p>
    <w:p w:rsidR="006063E4" w:rsidRPr="009352F6" w:rsidRDefault="006063E4" w:rsidP="00810AB7">
      <w:pPr>
        <w:ind w:left="4320" w:right="-24" w:hanging="4320"/>
        <w:jc w:val="right"/>
      </w:pPr>
      <w:r w:rsidRPr="009352F6">
        <w:rPr>
          <w:b/>
          <w:sz w:val="28"/>
          <w:szCs w:val="28"/>
        </w:rPr>
        <w:t>от «___» ___________ 20</w:t>
      </w:r>
      <w:r w:rsidR="00CC1BAA" w:rsidRPr="009352F6">
        <w:rPr>
          <w:b/>
          <w:sz w:val="28"/>
          <w:szCs w:val="28"/>
        </w:rPr>
        <w:t>20</w:t>
      </w:r>
      <w:r w:rsidRPr="009352F6">
        <w:rPr>
          <w:b/>
          <w:sz w:val="28"/>
          <w:szCs w:val="28"/>
        </w:rPr>
        <w:t xml:space="preserve"> г.</w:t>
      </w:r>
    </w:p>
    <w:p w:rsidR="006063E4" w:rsidRPr="009352F6" w:rsidRDefault="006063E4" w:rsidP="00810AB7">
      <w:pPr>
        <w:ind w:right="-193"/>
        <w:rPr>
          <w:b/>
        </w:rPr>
      </w:pPr>
    </w:p>
    <w:p w:rsidR="006063E4" w:rsidRPr="009352F6" w:rsidRDefault="006063E4" w:rsidP="00810AB7">
      <w:pPr>
        <w:ind w:right="-193"/>
        <w:jc w:val="center"/>
        <w:rPr>
          <w:b/>
        </w:rPr>
      </w:pPr>
    </w:p>
    <w:p w:rsidR="006063E4" w:rsidRPr="009352F6" w:rsidRDefault="003C6D7D" w:rsidP="00810AB7">
      <w:pPr>
        <w:ind w:right="-193"/>
        <w:jc w:val="center"/>
        <w:rPr>
          <w:b/>
          <w:sz w:val="28"/>
          <w:szCs w:val="28"/>
        </w:rPr>
      </w:pPr>
      <w:r w:rsidRPr="009352F6">
        <w:rPr>
          <w:b/>
          <w:sz w:val="28"/>
          <w:szCs w:val="28"/>
        </w:rPr>
        <w:t>Спецификация</w:t>
      </w:r>
    </w:p>
    <w:p w:rsidR="00530FB1" w:rsidRPr="009352F6" w:rsidRDefault="00530FB1" w:rsidP="00810AB7">
      <w:pPr>
        <w:ind w:right="-193"/>
        <w:jc w:val="center"/>
        <w:rPr>
          <w:b/>
          <w:sz w:val="28"/>
          <w:szCs w:val="28"/>
        </w:rPr>
      </w:pPr>
    </w:p>
    <w:tbl>
      <w:tblPr>
        <w:tblW w:w="5000" w:type="pct"/>
        <w:tblCellMar>
          <w:left w:w="30" w:type="dxa"/>
          <w:right w:w="30" w:type="dxa"/>
        </w:tblCellMar>
        <w:tblLook w:val="0000" w:firstRow="0" w:lastRow="0" w:firstColumn="0" w:lastColumn="0" w:noHBand="0" w:noVBand="0"/>
      </w:tblPr>
      <w:tblGrid>
        <w:gridCol w:w="497"/>
        <w:gridCol w:w="3154"/>
        <w:gridCol w:w="740"/>
        <w:gridCol w:w="740"/>
        <w:gridCol w:w="1130"/>
        <w:gridCol w:w="1144"/>
        <w:gridCol w:w="1220"/>
        <w:gridCol w:w="1216"/>
      </w:tblGrid>
      <w:tr w:rsidR="001A20FC" w:rsidRPr="009352F6" w:rsidTr="00AF07D1">
        <w:trPr>
          <w:trHeight w:val="494"/>
        </w:trPr>
        <w:tc>
          <w:tcPr>
            <w:tcW w:w="253" w:type="pct"/>
            <w:tcBorders>
              <w:top w:val="single" w:sz="4" w:space="0" w:color="000000"/>
              <w:left w:val="single" w:sz="4" w:space="0" w:color="000000"/>
              <w:bottom w:val="single" w:sz="4" w:space="0" w:color="000000"/>
            </w:tcBorders>
            <w:shd w:val="clear" w:color="auto" w:fill="auto"/>
            <w:vAlign w:val="center"/>
          </w:tcPr>
          <w:p w:rsidR="001A20FC" w:rsidRPr="009352F6" w:rsidRDefault="001A20FC" w:rsidP="00C462FF">
            <w:pPr>
              <w:widowControl w:val="0"/>
              <w:jc w:val="center"/>
              <w:rPr>
                <w:b/>
                <w:color w:val="000000"/>
              </w:rPr>
            </w:pPr>
            <w:r w:rsidRPr="009352F6">
              <w:rPr>
                <w:rFonts w:eastAsia="Arial"/>
                <w:b/>
                <w:color w:val="000000"/>
              </w:rPr>
              <w:t>№ п/п</w:t>
            </w:r>
          </w:p>
        </w:tc>
        <w:tc>
          <w:tcPr>
            <w:tcW w:w="1602" w:type="pct"/>
            <w:tcBorders>
              <w:top w:val="single" w:sz="4" w:space="0" w:color="000000"/>
              <w:left w:val="single" w:sz="4" w:space="0" w:color="000000"/>
              <w:bottom w:val="single" w:sz="4" w:space="0" w:color="000000"/>
            </w:tcBorders>
            <w:vAlign w:val="center"/>
          </w:tcPr>
          <w:p w:rsidR="001A20FC" w:rsidRPr="009352F6" w:rsidRDefault="001A20FC" w:rsidP="00C462FF">
            <w:pPr>
              <w:widowControl w:val="0"/>
              <w:jc w:val="center"/>
              <w:rPr>
                <w:b/>
                <w:color w:val="000000"/>
              </w:rPr>
            </w:pPr>
            <w:r w:rsidRPr="009352F6">
              <w:rPr>
                <w:b/>
                <w:color w:val="000000"/>
              </w:rPr>
              <w:t>Наименование товара</w:t>
            </w:r>
          </w:p>
        </w:tc>
        <w:tc>
          <w:tcPr>
            <w:tcW w:w="376" w:type="pct"/>
            <w:tcBorders>
              <w:top w:val="single" w:sz="4" w:space="0" w:color="000000"/>
              <w:left w:val="single" w:sz="4" w:space="0" w:color="000000"/>
              <w:bottom w:val="single" w:sz="4" w:space="0" w:color="000000"/>
              <w:right w:val="single" w:sz="4" w:space="0" w:color="000000"/>
            </w:tcBorders>
            <w:vAlign w:val="center"/>
          </w:tcPr>
          <w:p w:rsidR="001A20FC" w:rsidRPr="009352F6" w:rsidRDefault="001A20FC" w:rsidP="00C462FF">
            <w:pPr>
              <w:widowControl w:val="0"/>
              <w:jc w:val="center"/>
              <w:rPr>
                <w:b/>
                <w:color w:val="000000"/>
              </w:rPr>
            </w:pPr>
            <w:r w:rsidRPr="009352F6">
              <w:rPr>
                <w:b/>
                <w:color w:val="000000"/>
              </w:rPr>
              <w:t>Ед. изм.</w:t>
            </w:r>
          </w:p>
        </w:tc>
        <w:tc>
          <w:tcPr>
            <w:tcW w:w="376" w:type="pct"/>
            <w:tcBorders>
              <w:top w:val="single" w:sz="4" w:space="0" w:color="000000"/>
              <w:left w:val="single" w:sz="4" w:space="0" w:color="000000"/>
              <w:bottom w:val="single" w:sz="4" w:space="0" w:color="000000"/>
            </w:tcBorders>
            <w:vAlign w:val="center"/>
          </w:tcPr>
          <w:p w:rsidR="001A20FC" w:rsidRPr="009352F6" w:rsidRDefault="001A20FC" w:rsidP="00C462FF">
            <w:pPr>
              <w:widowControl w:val="0"/>
              <w:jc w:val="center"/>
              <w:rPr>
                <w:b/>
                <w:color w:val="000000"/>
              </w:rPr>
            </w:pPr>
            <w:r w:rsidRPr="009352F6">
              <w:rPr>
                <w:b/>
                <w:color w:val="000000"/>
              </w:rPr>
              <w:t>Кол-во</w:t>
            </w:r>
          </w:p>
        </w:tc>
        <w:tc>
          <w:tcPr>
            <w:tcW w:w="574" w:type="pct"/>
            <w:tcBorders>
              <w:top w:val="single" w:sz="4" w:space="0" w:color="000000"/>
              <w:left w:val="single" w:sz="4" w:space="0" w:color="000000"/>
              <w:bottom w:val="single" w:sz="4" w:space="0" w:color="000000"/>
            </w:tcBorders>
            <w:shd w:val="clear" w:color="auto" w:fill="auto"/>
            <w:vAlign w:val="center"/>
          </w:tcPr>
          <w:p w:rsidR="001A20FC" w:rsidRPr="009352F6" w:rsidRDefault="001A20FC" w:rsidP="009D76CB">
            <w:pPr>
              <w:jc w:val="center"/>
              <w:rPr>
                <w:b/>
              </w:rPr>
            </w:pPr>
            <w:r w:rsidRPr="009352F6">
              <w:rPr>
                <w:b/>
              </w:rPr>
              <w:t>Цена за единицу без учета НДС, руб.</w:t>
            </w:r>
          </w:p>
        </w:tc>
        <w:tc>
          <w:tcPr>
            <w:tcW w:w="581" w:type="pct"/>
            <w:tcBorders>
              <w:top w:val="single" w:sz="4" w:space="0" w:color="000000"/>
              <w:left w:val="single" w:sz="4" w:space="0" w:color="000000"/>
              <w:bottom w:val="single" w:sz="4" w:space="0" w:color="000000"/>
            </w:tcBorders>
            <w:shd w:val="clear" w:color="auto" w:fill="auto"/>
            <w:vAlign w:val="center"/>
          </w:tcPr>
          <w:p w:rsidR="001A20FC" w:rsidRPr="009352F6" w:rsidRDefault="001A20FC" w:rsidP="009D76CB">
            <w:pPr>
              <w:jc w:val="center"/>
              <w:rPr>
                <w:b/>
              </w:rPr>
            </w:pPr>
            <w:r w:rsidRPr="009352F6">
              <w:rPr>
                <w:b/>
              </w:rPr>
              <w:t>Цена за единицу с учетом НДС, руб.</w:t>
            </w:r>
          </w:p>
        </w:tc>
        <w:tc>
          <w:tcPr>
            <w:tcW w:w="620" w:type="pct"/>
            <w:tcBorders>
              <w:top w:val="single" w:sz="4" w:space="0" w:color="000000"/>
              <w:left w:val="single" w:sz="4" w:space="0" w:color="000000"/>
              <w:bottom w:val="single" w:sz="4" w:space="0" w:color="000000"/>
            </w:tcBorders>
            <w:shd w:val="clear" w:color="auto" w:fill="auto"/>
            <w:vAlign w:val="center"/>
          </w:tcPr>
          <w:p w:rsidR="001A20FC" w:rsidRPr="009352F6" w:rsidRDefault="001A20FC" w:rsidP="009D76CB">
            <w:pPr>
              <w:jc w:val="center"/>
              <w:rPr>
                <w:b/>
              </w:rPr>
            </w:pPr>
            <w:r w:rsidRPr="009352F6">
              <w:rPr>
                <w:b/>
              </w:rPr>
              <w:t>Всего без учета НДС, руб.</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A20FC" w:rsidRPr="009352F6" w:rsidRDefault="001A20FC" w:rsidP="009D76CB">
            <w:pPr>
              <w:jc w:val="center"/>
              <w:rPr>
                <w:b/>
              </w:rPr>
            </w:pPr>
            <w:r w:rsidRPr="009352F6">
              <w:rPr>
                <w:b/>
              </w:rPr>
              <w:t>Всего с учетом НДС, руб.</w:t>
            </w: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1</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Тестер-пробник напряжения и целостности</w:t>
            </w:r>
            <w:r>
              <w:rPr>
                <w:color w:val="000000"/>
              </w:rPr>
              <w:t xml:space="preserve"> </w:t>
            </w:r>
            <w:r w:rsidRPr="00D74280">
              <w:rPr>
                <w:color w:val="000000"/>
              </w:rPr>
              <w:t>Fluke T90</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2</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Мультиметр цифровой</w:t>
            </w:r>
            <w:r>
              <w:rPr>
                <w:color w:val="000000"/>
              </w:rPr>
              <w:t xml:space="preserve"> </w:t>
            </w:r>
            <w:r w:rsidRPr="00D74280">
              <w:rPr>
                <w:color w:val="000000"/>
              </w:rPr>
              <w:t>MAS830</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3</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Pr>
                <w:color w:val="000000"/>
              </w:rPr>
              <w:t>Т</w:t>
            </w:r>
            <w:r w:rsidRPr="00D74280">
              <w:rPr>
                <w:color w:val="000000"/>
              </w:rPr>
              <w:t xml:space="preserve">естер витой пары Softing CableMaster 500 - </w:t>
            </w:r>
            <w:r>
              <w:rPr>
                <w:color w:val="000000"/>
              </w:rPr>
              <w:t xml:space="preserve"> </w:t>
            </w:r>
            <w:r w:rsidRPr="00D74280">
              <w:rPr>
                <w:color w:val="000000"/>
              </w:rPr>
              <w:t>RJ45/12/11 и коаксиального кабеля (с определением длины)</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4</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Набор электрика Inforce 27 предметов 51127</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5</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Аккумуляторная дрель-шуруповёрт Bosch GSR 18-2-LI Plus Professional 0.601.9E6.120</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6</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Перфоратор Bosch GBH 240 Professional 0.611.272.100</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7</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Шарнирная универсальная стремянка-трансформер Krause MONTO MULTIMATIC 120649</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8</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Силовой удлинитель на катушке Inforce К4-О-50 ПВС 2x0.75 50м, 6А, 4 встр</w:t>
            </w:r>
            <w:r>
              <w:rPr>
                <w:color w:val="000000"/>
              </w:rPr>
              <w:t>оенные</w:t>
            </w:r>
            <w:r w:rsidRPr="00D74280">
              <w:rPr>
                <w:color w:val="000000"/>
              </w:rPr>
              <w:t xml:space="preserve"> розетки б/з 24050</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9</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Кабельная протяжка (мини УЗК в бухте, стеклопруток, d=3,5мм, 5м, красная) REXANT 47-1005</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10</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Набор сверл по металлу (1-13 мм) 25 шт. Inforce 11-01-025</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11</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Набор бит COLORED 32 предмета Bosch 2607017063</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12</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Набор буров по бетону SDS-plus (6-10 мм; 8 шт.) Bosch 2607019902</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13</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Ящик для инструмента (23") Stanley 1-95-616</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14</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Мойка Karcher K3</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1</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15</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sidRPr="00D74280">
              <w:rPr>
                <w:color w:val="000000"/>
              </w:rPr>
              <w:t>Пылесос для сухой уборки, с функцией выдува, Samsung SC4181</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AF07D1"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AF07D1" w:rsidRPr="00D74280" w:rsidRDefault="00AF07D1" w:rsidP="004C3AC3">
            <w:pPr>
              <w:jc w:val="center"/>
              <w:rPr>
                <w:color w:val="000000"/>
              </w:rPr>
            </w:pPr>
            <w:r w:rsidRPr="00D74280">
              <w:rPr>
                <w:color w:val="000000"/>
              </w:rPr>
              <w:t>16</w:t>
            </w:r>
          </w:p>
        </w:tc>
        <w:tc>
          <w:tcPr>
            <w:tcW w:w="1602" w:type="pct"/>
            <w:tcBorders>
              <w:top w:val="single" w:sz="4" w:space="0" w:color="000000"/>
              <w:left w:val="single" w:sz="4" w:space="0" w:color="000000"/>
              <w:bottom w:val="single" w:sz="4" w:space="0" w:color="000000"/>
            </w:tcBorders>
          </w:tcPr>
          <w:p w:rsidR="00AF07D1" w:rsidRPr="00D74280" w:rsidRDefault="00AF07D1" w:rsidP="004C3AC3">
            <w:pPr>
              <w:rPr>
                <w:color w:val="000000"/>
              </w:rPr>
            </w:pPr>
            <w:r w:rsidRPr="00D74280">
              <w:rPr>
                <w:color w:val="000000"/>
              </w:rPr>
              <w:t xml:space="preserve">Комплект пылесборников совместимый с пылесосом Samsung SC4181. </w:t>
            </w:r>
          </w:p>
        </w:tc>
        <w:tc>
          <w:tcPr>
            <w:tcW w:w="376" w:type="pct"/>
            <w:tcBorders>
              <w:top w:val="single" w:sz="4" w:space="0" w:color="000000"/>
              <w:left w:val="single" w:sz="4" w:space="0" w:color="000000"/>
              <w:bottom w:val="single" w:sz="4" w:space="0" w:color="000000"/>
              <w:right w:val="single" w:sz="4" w:space="0" w:color="000000"/>
            </w:tcBorders>
            <w:vAlign w:val="center"/>
          </w:tcPr>
          <w:p w:rsidR="00AF07D1" w:rsidRPr="00D74280" w:rsidRDefault="00AF07D1"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AF07D1" w:rsidRPr="00D74280" w:rsidRDefault="00AF07D1"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AF07D1" w:rsidRPr="009352F6" w:rsidRDefault="00AF07D1"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AF07D1" w:rsidRPr="009352F6" w:rsidRDefault="00AF07D1">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AF07D1" w:rsidRPr="009352F6" w:rsidRDefault="00AF07D1"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07D1" w:rsidRPr="009352F6" w:rsidRDefault="00AF07D1">
            <w:pPr>
              <w:jc w:val="center"/>
              <w:rPr>
                <w:color w:val="000000"/>
              </w:rPr>
            </w:pPr>
          </w:p>
        </w:tc>
      </w:tr>
      <w:tr w:rsidR="00AF07D1"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AF07D1" w:rsidRPr="00D74280" w:rsidRDefault="00AF07D1" w:rsidP="004C3AC3">
            <w:pPr>
              <w:jc w:val="center"/>
              <w:rPr>
                <w:color w:val="000000"/>
              </w:rPr>
            </w:pPr>
            <w:r w:rsidRPr="00D74280">
              <w:rPr>
                <w:color w:val="000000"/>
              </w:rPr>
              <w:t>17</w:t>
            </w:r>
          </w:p>
        </w:tc>
        <w:tc>
          <w:tcPr>
            <w:tcW w:w="1602" w:type="pct"/>
            <w:tcBorders>
              <w:top w:val="single" w:sz="4" w:space="0" w:color="000000"/>
              <w:left w:val="single" w:sz="4" w:space="0" w:color="000000"/>
              <w:bottom w:val="single" w:sz="4" w:space="0" w:color="000000"/>
            </w:tcBorders>
          </w:tcPr>
          <w:p w:rsidR="00AF07D1" w:rsidRPr="00D74280" w:rsidRDefault="00AF07D1" w:rsidP="0072366F">
            <w:pPr>
              <w:rPr>
                <w:color w:val="000000"/>
              </w:rPr>
            </w:pPr>
            <w:r>
              <w:rPr>
                <w:color w:val="000000"/>
              </w:rPr>
              <w:t xml:space="preserve">Углошлифовальная машина </w:t>
            </w:r>
            <w:r w:rsidRPr="00D74280">
              <w:rPr>
                <w:color w:val="000000"/>
              </w:rPr>
              <w:t xml:space="preserve"> (</w:t>
            </w:r>
            <w:r>
              <w:rPr>
                <w:color w:val="000000"/>
              </w:rPr>
              <w:t>УШМ</w:t>
            </w:r>
            <w:r w:rsidRPr="00D74280">
              <w:rPr>
                <w:color w:val="000000"/>
              </w:rPr>
              <w:t>) HITACHI G13SN-NU</w:t>
            </w:r>
          </w:p>
        </w:tc>
        <w:tc>
          <w:tcPr>
            <w:tcW w:w="376" w:type="pct"/>
            <w:tcBorders>
              <w:top w:val="single" w:sz="4" w:space="0" w:color="000000"/>
              <w:left w:val="single" w:sz="4" w:space="0" w:color="000000"/>
              <w:bottom w:val="single" w:sz="4" w:space="0" w:color="000000"/>
              <w:right w:val="single" w:sz="4" w:space="0" w:color="000000"/>
            </w:tcBorders>
            <w:vAlign w:val="center"/>
          </w:tcPr>
          <w:p w:rsidR="00AF07D1" w:rsidRPr="00D74280" w:rsidRDefault="00AF07D1"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AF07D1" w:rsidRPr="00D74280" w:rsidRDefault="00AF07D1"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AF07D1" w:rsidRPr="009352F6" w:rsidRDefault="00AF07D1"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AF07D1" w:rsidRPr="009352F6" w:rsidRDefault="00AF07D1">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AF07D1" w:rsidRPr="009352F6" w:rsidRDefault="00AF07D1"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07D1" w:rsidRPr="009352F6" w:rsidRDefault="00AF07D1">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18</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Pr>
                <w:color w:val="000000"/>
              </w:rPr>
              <w:t>О</w:t>
            </w:r>
            <w:r w:rsidRPr="00D74280">
              <w:rPr>
                <w:color w:val="000000"/>
              </w:rPr>
              <w:t>птический измеритель мощности Grandway FHP12-B - 40 ~ +26 дБм, 850/1300/1310/1490/1550/1625 нм</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4C3AC3" w:rsidRPr="009352F6" w:rsidTr="00AF07D1">
        <w:trPr>
          <w:trHeight w:val="587"/>
        </w:trPr>
        <w:tc>
          <w:tcPr>
            <w:tcW w:w="253" w:type="pct"/>
            <w:tcBorders>
              <w:top w:val="single" w:sz="4" w:space="0" w:color="000000"/>
              <w:left w:val="single" w:sz="4" w:space="0" w:color="000000"/>
              <w:bottom w:val="single" w:sz="4" w:space="0" w:color="000000"/>
            </w:tcBorders>
            <w:shd w:val="clear" w:color="auto" w:fill="auto"/>
            <w:vAlign w:val="center"/>
          </w:tcPr>
          <w:p w:rsidR="004C3AC3" w:rsidRPr="00D74280" w:rsidRDefault="004C3AC3" w:rsidP="004C3AC3">
            <w:pPr>
              <w:jc w:val="center"/>
              <w:rPr>
                <w:color w:val="000000"/>
              </w:rPr>
            </w:pPr>
            <w:r w:rsidRPr="00D74280">
              <w:rPr>
                <w:color w:val="000000"/>
              </w:rPr>
              <w:t>19</w:t>
            </w:r>
          </w:p>
        </w:tc>
        <w:tc>
          <w:tcPr>
            <w:tcW w:w="1602" w:type="pct"/>
            <w:tcBorders>
              <w:top w:val="single" w:sz="4" w:space="0" w:color="000000"/>
              <w:left w:val="single" w:sz="4" w:space="0" w:color="000000"/>
              <w:bottom w:val="single" w:sz="4" w:space="0" w:color="000000"/>
            </w:tcBorders>
          </w:tcPr>
          <w:p w:rsidR="004C3AC3" w:rsidRPr="00D74280" w:rsidRDefault="004C3AC3" w:rsidP="004C3AC3">
            <w:pPr>
              <w:rPr>
                <w:color w:val="000000"/>
              </w:rPr>
            </w:pPr>
            <w:r>
              <w:rPr>
                <w:color w:val="000000"/>
              </w:rPr>
              <w:t>О</w:t>
            </w:r>
            <w:r w:rsidRPr="00D74280">
              <w:rPr>
                <w:color w:val="000000"/>
              </w:rPr>
              <w:t>пределитель обрывов 30 мВт до 15 км Grandway VLS-8-30</w:t>
            </w:r>
          </w:p>
        </w:tc>
        <w:tc>
          <w:tcPr>
            <w:tcW w:w="376" w:type="pct"/>
            <w:tcBorders>
              <w:top w:val="single" w:sz="4" w:space="0" w:color="000000"/>
              <w:left w:val="single" w:sz="4" w:space="0" w:color="000000"/>
              <w:bottom w:val="single" w:sz="4" w:space="0" w:color="000000"/>
              <w:right w:val="single" w:sz="4" w:space="0" w:color="000000"/>
            </w:tcBorders>
            <w:vAlign w:val="center"/>
          </w:tcPr>
          <w:p w:rsidR="004C3AC3" w:rsidRPr="00D74280" w:rsidRDefault="004C3AC3" w:rsidP="004C3AC3">
            <w:pPr>
              <w:jc w:val="center"/>
            </w:pPr>
            <w:r w:rsidRPr="00D74280">
              <w:t>шт.</w:t>
            </w:r>
          </w:p>
        </w:tc>
        <w:tc>
          <w:tcPr>
            <w:tcW w:w="376" w:type="pct"/>
            <w:tcBorders>
              <w:top w:val="single" w:sz="4" w:space="0" w:color="000000"/>
              <w:left w:val="single" w:sz="4" w:space="0" w:color="000000"/>
              <w:bottom w:val="single" w:sz="4" w:space="0" w:color="000000"/>
            </w:tcBorders>
            <w:vAlign w:val="center"/>
          </w:tcPr>
          <w:p w:rsidR="004C3AC3" w:rsidRPr="00D74280" w:rsidRDefault="004C3AC3" w:rsidP="004C3AC3">
            <w:pPr>
              <w:jc w:val="center"/>
              <w:rPr>
                <w:color w:val="000000"/>
              </w:rPr>
            </w:pPr>
            <w:r w:rsidRPr="00D74280">
              <w:rPr>
                <w:color w:val="000000"/>
              </w:rPr>
              <w:t>2</w:t>
            </w:r>
          </w:p>
        </w:tc>
        <w:tc>
          <w:tcPr>
            <w:tcW w:w="574"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581"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pPr>
              <w:jc w:val="center"/>
              <w:rPr>
                <w:color w:val="000000"/>
              </w:rPr>
            </w:pPr>
          </w:p>
        </w:tc>
        <w:tc>
          <w:tcPr>
            <w:tcW w:w="620" w:type="pct"/>
            <w:tcBorders>
              <w:top w:val="single" w:sz="4" w:space="0" w:color="000000"/>
              <w:left w:val="single" w:sz="4" w:space="0" w:color="000000"/>
              <w:bottom w:val="single" w:sz="4" w:space="0" w:color="000000"/>
            </w:tcBorders>
            <w:shd w:val="clear" w:color="auto" w:fill="auto"/>
            <w:vAlign w:val="center"/>
          </w:tcPr>
          <w:p w:rsidR="004C3AC3" w:rsidRPr="009352F6" w:rsidRDefault="004C3AC3" w:rsidP="00530FB1">
            <w:pPr>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3AC3" w:rsidRPr="009352F6" w:rsidRDefault="004C3AC3">
            <w:pPr>
              <w:jc w:val="center"/>
              <w:rPr>
                <w:color w:val="000000"/>
              </w:rPr>
            </w:pPr>
          </w:p>
        </w:tc>
      </w:tr>
      <w:tr w:rsidR="001A20FC" w:rsidRPr="009352F6" w:rsidTr="00AF07D1">
        <w:trPr>
          <w:trHeight w:val="276"/>
        </w:trPr>
        <w:tc>
          <w:tcPr>
            <w:tcW w:w="4381" w:type="pct"/>
            <w:gridSpan w:val="7"/>
            <w:tcBorders>
              <w:top w:val="single" w:sz="4" w:space="0" w:color="000000"/>
              <w:left w:val="single" w:sz="4" w:space="0" w:color="000000"/>
              <w:bottom w:val="single" w:sz="4" w:space="0" w:color="000000"/>
            </w:tcBorders>
          </w:tcPr>
          <w:p w:rsidR="001A20FC" w:rsidRPr="009352F6" w:rsidRDefault="001A20FC" w:rsidP="000E5167">
            <w:pPr>
              <w:widowControl w:val="0"/>
              <w:snapToGrid w:val="0"/>
              <w:jc w:val="right"/>
              <w:rPr>
                <w:b/>
                <w:color w:val="000000"/>
              </w:rPr>
            </w:pPr>
            <w:r w:rsidRPr="009352F6">
              <w:rPr>
                <w:b/>
                <w:color w:val="000000"/>
              </w:rPr>
              <w:t>ИТОГО:</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A20FC" w:rsidRPr="009352F6" w:rsidRDefault="001A20FC">
            <w:pPr>
              <w:jc w:val="center"/>
              <w:rPr>
                <w:color w:val="000000"/>
              </w:rPr>
            </w:pPr>
          </w:p>
        </w:tc>
      </w:tr>
      <w:tr w:rsidR="001A20FC" w:rsidRPr="009352F6" w:rsidTr="00AF07D1">
        <w:trPr>
          <w:trHeight w:val="279"/>
        </w:trPr>
        <w:tc>
          <w:tcPr>
            <w:tcW w:w="4381" w:type="pct"/>
            <w:gridSpan w:val="7"/>
            <w:tcBorders>
              <w:top w:val="single" w:sz="4" w:space="0" w:color="000000"/>
              <w:left w:val="single" w:sz="4" w:space="0" w:color="000000"/>
              <w:bottom w:val="single" w:sz="4" w:space="0" w:color="000000"/>
            </w:tcBorders>
          </w:tcPr>
          <w:p w:rsidR="001A20FC" w:rsidRPr="009352F6" w:rsidRDefault="001A20FC" w:rsidP="00530FB1">
            <w:pPr>
              <w:widowControl w:val="0"/>
              <w:snapToGrid w:val="0"/>
              <w:jc w:val="right"/>
              <w:rPr>
                <w:b/>
                <w:color w:val="000000"/>
              </w:rPr>
            </w:pPr>
            <w:r w:rsidRPr="009352F6">
              <w:rPr>
                <w:b/>
                <w:color w:val="000000"/>
              </w:rPr>
              <w:t>В том числе НДС 20%:</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A20FC" w:rsidRPr="009352F6" w:rsidRDefault="001A20FC">
            <w:pPr>
              <w:jc w:val="center"/>
              <w:rPr>
                <w:color w:val="000000"/>
              </w:rPr>
            </w:pPr>
          </w:p>
        </w:tc>
      </w:tr>
    </w:tbl>
    <w:p w:rsidR="00530FB1" w:rsidRPr="009352F6" w:rsidRDefault="00530FB1" w:rsidP="00810AB7">
      <w:pPr>
        <w:ind w:right="-193"/>
        <w:jc w:val="center"/>
        <w:rPr>
          <w:b/>
          <w:sz w:val="28"/>
          <w:szCs w:val="28"/>
        </w:rPr>
      </w:pPr>
    </w:p>
    <w:tbl>
      <w:tblPr>
        <w:tblpPr w:leftFromText="180" w:rightFromText="180" w:vertAnchor="text" w:horzAnchor="margin" w:tblpY="1"/>
        <w:tblOverlap w:val="never"/>
        <w:tblW w:w="5000" w:type="pct"/>
        <w:tblLook w:val="01E0" w:firstRow="1" w:lastRow="1" w:firstColumn="1" w:lastColumn="1" w:noHBand="0" w:noVBand="0"/>
      </w:tblPr>
      <w:tblGrid>
        <w:gridCol w:w="4919"/>
        <w:gridCol w:w="5078"/>
      </w:tblGrid>
      <w:tr w:rsidR="00C462FF" w:rsidRPr="009352F6" w:rsidTr="00C462FF">
        <w:trPr>
          <w:trHeight w:val="770"/>
        </w:trPr>
        <w:tc>
          <w:tcPr>
            <w:tcW w:w="2460" w:type="pct"/>
          </w:tcPr>
          <w:p w:rsidR="00C462FF" w:rsidRPr="009352F6" w:rsidRDefault="00C462FF" w:rsidP="009D76CB">
            <w:pPr>
              <w:tabs>
                <w:tab w:val="left" w:pos="3600"/>
              </w:tabs>
              <w:ind w:firstLine="12"/>
              <w:rPr>
                <w:b/>
                <w:bCs/>
                <w:sz w:val="28"/>
                <w:szCs w:val="28"/>
              </w:rPr>
            </w:pPr>
            <w:r w:rsidRPr="009352F6">
              <w:rPr>
                <w:b/>
                <w:bCs/>
                <w:sz w:val="28"/>
                <w:szCs w:val="28"/>
              </w:rPr>
              <w:t>Покупатель:</w:t>
            </w:r>
          </w:p>
          <w:p w:rsidR="00C462FF" w:rsidRPr="009352F6" w:rsidRDefault="00C462FF" w:rsidP="009D76CB">
            <w:pPr>
              <w:shd w:val="clear" w:color="auto" w:fill="FFFFFF"/>
              <w:ind w:left="-22"/>
              <w:jc w:val="both"/>
              <w:rPr>
                <w:b/>
                <w:bCs/>
                <w:sz w:val="28"/>
                <w:szCs w:val="28"/>
              </w:rPr>
            </w:pPr>
            <w:r w:rsidRPr="009352F6">
              <w:rPr>
                <w:b/>
                <w:bCs/>
                <w:sz w:val="28"/>
                <w:szCs w:val="28"/>
              </w:rPr>
              <w:t>АО «Компания ТрансТелеКом»</w:t>
            </w:r>
          </w:p>
          <w:p w:rsidR="00C462FF" w:rsidRPr="009352F6" w:rsidRDefault="00C462FF" w:rsidP="009D76CB">
            <w:pPr>
              <w:tabs>
                <w:tab w:val="left" w:pos="3600"/>
              </w:tabs>
              <w:ind w:firstLine="12"/>
              <w:rPr>
                <w:b/>
                <w:bCs/>
                <w:sz w:val="28"/>
                <w:szCs w:val="28"/>
              </w:rPr>
            </w:pPr>
          </w:p>
          <w:p w:rsidR="00C462FF" w:rsidRPr="009352F6" w:rsidRDefault="00C462FF" w:rsidP="009D76CB">
            <w:pPr>
              <w:ind w:firstLine="12"/>
              <w:outlineLvl w:val="0"/>
              <w:rPr>
                <w:sz w:val="28"/>
                <w:szCs w:val="28"/>
              </w:rPr>
            </w:pPr>
            <w:r w:rsidRPr="009352F6">
              <w:rPr>
                <w:sz w:val="28"/>
                <w:szCs w:val="28"/>
              </w:rPr>
              <w:t>_________________ ФИО</w:t>
            </w:r>
          </w:p>
          <w:p w:rsidR="00C462FF" w:rsidRPr="009352F6" w:rsidRDefault="00C462FF" w:rsidP="009D76CB">
            <w:pPr>
              <w:tabs>
                <w:tab w:val="left" w:pos="3600"/>
              </w:tabs>
              <w:ind w:firstLine="12"/>
              <w:rPr>
                <w:bCs/>
                <w:sz w:val="28"/>
                <w:szCs w:val="28"/>
              </w:rPr>
            </w:pPr>
            <w:r w:rsidRPr="009352F6">
              <w:rPr>
                <w:bCs/>
                <w:sz w:val="28"/>
                <w:szCs w:val="28"/>
              </w:rPr>
              <w:t>Должность</w:t>
            </w:r>
          </w:p>
          <w:p w:rsidR="00C462FF" w:rsidRPr="009352F6" w:rsidRDefault="00C462FF" w:rsidP="00CC1BAA">
            <w:pPr>
              <w:ind w:firstLine="12"/>
              <w:outlineLvl w:val="0"/>
              <w:rPr>
                <w:color w:val="000000"/>
                <w:sz w:val="28"/>
                <w:szCs w:val="28"/>
              </w:rPr>
            </w:pPr>
            <w:r w:rsidRPr="009352F6">
              <w:rPr>
                <w:color w:val="000000"/>
                <w:sz w:val="28"/>
                <w:szCs w:val="28"/>
              </w:rPr>
              <w:t>«___» _____________ 20</w:t>
            </w:r>
            <w:r w:rsidR="00CC1BAA" w:rsidRPr="009352F6">
              <w:rPr>
                <w:color w:val="000000"/>
                <w:sz w:val="28"/>
                <w:szCs w:val="28"/>
              </w:rPr>
              <w:t>20</w:t>
            </w:r>
            <w:r w:rsidRPr="009352F6">
              <w:rPr>
                <w:color w:val="000000"/>
                <w:sz w:val="28"/>
                <w:szCs w:val="28"/>
              </w:rPr>
              <w:t>г.</w:t>
            </w:r>
          </w:p>
        </w:tc>
        <w:tc>
          <w:tcPr>
            <w:tcW w:w="2540" w:type="pct"/>
          </w:tcPr>
          <w:p w:rsidR="00C462FF" w:rsidRPr="009352F6" w:rsidRDefault="00C462FF" w:rsidP="009D76CB">
            <w:pPr>
              <w:tabs>
                <w:tab w:val="left" w:pos="3600"/>
              </w:tabs>
              <w:ind w:firstLine="12"/>
              <w:rPr>
                <w:b/>
                <w:bCs/>
                <w:sz w:val="28"/>
                <w:szCs w:val="28"/>
              </w:rPr>
            </w:pPr>
            <w:r w:rsidRPr="009352F6">
              <w:rPr>
                <w:b/>
                <w:bCs/>
                <w:sz w:val="28"/>
                <w:szCs w:val="28"/>
              </w:rPr>
              <w:t>Поставщик:</w:t>
            </w:r>
          </w:p>
          <w:p w:rsidR="00C462FF" w:rsidRPr="009352F6" w:rsidRDefault="00C462FF" w:rsidP="009D76CB">
            <w:pPr>
              <w:ind w:firstLine="12"/>
              <w:outlineLvl w:val="0"/>
              <w:rPr>
                <w:sz w:val="28"/>
                <w:szCs w:val="28"/>
              </w:rPr>
            </w:pPr>
          </w:p>
          <w:p w:rsidR="00C462FF" w:rsidRPr="009352F6" w:rsidRDefault="00C462FF" w:rsidP="009D76CB">
            <w:pPr>
              <w:ind w:firstLine="12"/>
              <w:outlineLvl w:val="0"/>
              <w:rPr>
                <w:sz w:val="28"/>
                <w:szCs w:val="28"/>
              </w:rPr>
            </w:pPr>
          </w:p>
          <w:p w:rsidR="00C462FF" w:rsidRPr="009352F6" w:rsidRDefault="00C462FF" w:rsidP="009D76CB">
            <w:pPr>
              <w:ind w:firstLine="12"/>
              <w:outlineLvl w:val="0"/>
              <w:rPr>
                <w:sz w:val="28"/>
                <w:szCs w:val="28"/>
              </w:rPr>
            </w:pPr>
            <w:r w:rsidRPr="009352F6">
              <w:rPr>
                <w:sz w:val="28"/>
                <w:szCs w:val="28"/>
              </w:rPr>
              <w:t>_________________ ФИО</w:t>
            </w:r>
          </w:p>
          <w:p w:rsidR="00C462FF" w:rsidRPr="009352F6" w:rsidRDefault="00C462FF" w:rsidP="009D76CB">
            <w:pPr>
              <w:tabs>
                <w:tab w:val="left" w:pos="3600"/>
              </w:tabs>
              <w:ind w:firstLine="12"/>
              <w:rPr>
                <w:bCs/>
                <w:sz w:val="28"/>
                <w:szCs w:val="28"/>
              </w:rPr>
            </w:pPr>
            <w:r w:rsidRPr="009352F6">
              <w:rPr>
                <w:bCs/>
                <w:sz w:val="28"/>
                <w:szCs w:val="28"/>
              </w:rPr>
              <w:t>Должность</w:t>
            </w:r>
          </w:p>
          <w:p w:rsidR="00C462FF" w:rsidRPr="009352F6" w:rsidRDefault="00C462FF" w:rsidP="00CC1BAA">
            <w:pPr>
              <w:ind w:firstLine="12"/>
              <w:outlineLvl w:val="0"/>
              <w:rPr>
                <w:color w:val="000000"/>
                <w:sz w:val="28"/>
                <w:szCs w:val="28"/>
              </w:rPr>
            </w:pPr>
            <w:r w:rsidRPr="009352F6">
              <w:rPr>
                <w:color w:val="000000"/>
                <w:sz w:val="28"/>
                <w:szCs w:val="28"/>
              </w:rPr>
              <w:t>«___» _____________ 20</w:t>
            </w:r>
            <w:r w:rsidR="00CC1BAA" w:rsidRPr="009352F6">
              <w:rPr>
                <w:color w:val="000000"/>
                <w:sz w:val="28"/>
                <w:szCs w:val="28"/>
              </w:rPr>
              <w:t>20</w:t>
            </w:r>
            <w:r w:rsidRPr="009352F6">
              <w:rPr>
                <w:color w:val="000000"/>
                <w:sz w:val="28"/>
                <w:szCs w:val="28"/>
              </w:rPr>
              <w:t>г.</w:t>
            </w:r>
          </w:p>
        </w:tc>
      </w:tr>
    </w:tbl>
    <w:p w:rsidR="006063E4" w:rsidRPr="009352F6" w:rsidRDefault="006063E4" w:rsidP="00810AB7">
      <w:pPr>
        <w:pStyle w:val="a3"/>
        <w:ind w:left="0"/>
        <w:jc w:val="right"/>
        <w:rPr>
          <w:bCs/>
          <w:sz w:val="20"/>
          <w:szCs w:val="20"/>
        </w:rPr>
      </w:pPr>
    </w:p>
    <w:p w:rsidR="00876330" w:rsidRPr="009352F6" w:rsidRDefault="00876330" w:rsidP="00810AB7">
      <w:pPr>
        <w:sectPr w:rsidR="00876330" w:rsidRPr="009352F6" w:rsidSect="00690E22">
          <w:headerReference w:type="even" r:id="rId9"/>
          <w:footerReference w:type="even" r:id="rId10"/>
          <w:footerReference w:type="default" r:id="rId11"/>
          <w:footerReference w:type="first" r:id="rId12"/>
          <w:pgSz w:w="11906" w:h="16838"/>
          <w:pgMar w:top="709" w:right="991" w:bottom="1276" w:left="1134" w:header="720" w:footer="578" w:gutter="0"/>
          <w:cols w:space="720"/>
          <w:docGrid w:linePitch="360"/>
        </w:sectPr>
      </w:pPr>
    </w:p>
    <w:tbl>
      <w:tblPr>
        <w:tblW w:w="15200" w:type="dxa"/>
        <w:tblInd w:w="-621" w:type="dxa"/>
        <w:tblLook w:val="0000" w:firstRow="0" w:lastRow="0" w:firstColumn="0" w:lastColumn="0" w:noHBand="0" w:noVBand="0"/>
      </w:tblPr>
      <w:tblGrid>
        <w:gridCol w:w="3818"/>
        <w:gridCol w:w="1025"/>
        <w:gridCol w:w="813"/>
        <w:gridCol w:w="9544"/>
      </w:tblGrid>
      <w:tr w:rsidR="006063E4" w:rsidRPr="009352F6" w:rsidTr="006063E4">
        <w:trPr>
          <w:trHeight w:val="300"/>
        </w:trPr>
        <w:tc>
          <w:tcPr>
            <w:tcW w:w="3818" w:type="dxa"/>
            <w:tcBorders>
              <w:top w:val="nil"/>
              <w:left w:val="nil"/>
              <w:bottom w:val="nil"/>
              <w:right w:val="nil"/>
            </w:tcBorders>
            <w:vAlign w:val="center"/>
          </w:tcPr>
          <w:p w:rsidR="006063E4" w:rsidRPr="009352F6" w:rsidRDefault="00876330" w:rsidP="00810AB7">
            <w:pPr>
              <w:jc w:val="right"/>
            </w:pPr>
            <w:r w:rsidRPr="009352F6">
              <w:tab/>
            </w:r>
          </w:p>
        </w:tc>
        <w:tc>
          <w:tcPr>
            <w:tcW w:w="1025" w:type="dxa"/>
            <w:tcBorders>
              <w:top w:val="nil"/>
              <w:left w:val="nil"/>
              <w:bottom w:val="nil"/>
              <w:right w:val="nil"/>
            </w:tcBorders>
            <w:vAlign w:val="center"/>
          </w:tcPr>
          <w:p w:rsidR="006063E4" w:rsidRPr="009352F6" w:rsidRDefault="006063E4" w:rsidP="00810AB7">
            <w:pPr>
              <w:jc w:val="right"/>
            </w:pPr>
          </w:p>
        </w:tc>
        <w:tc>
          <w:tcPr>
            <w:tcW w:w="813" w:type="dxa"/>
            <w:tcBorders>
              <w:top w:val="nil"/>
              <w:left w:val="nil"/>
              <w:bottom w:val="nil"/>
              <w:right w:val="nil"/>
            </w:tcBorders>
            <w:vAlign w:val="center"/>
          </w:tcPr>
          <w:p w:rsidR="006063E4" w:rsidRPr="009352F6" w:rsidRDefault="006063E4" w:rsidP="00810AB7">
            <w:pPr>
              <w:jc w:val="right"/>
            </w:pPr>
          </w:p>
        </w:tc>
        <w:tc>
          <w:tcPr>
            <w:tcW w:w="9544" w:type="dxa"/>
            <w:tcBorders>
              <w:top w:val="nil"/>
              <w:left w:val="nil"/>
              <w:bottom w:val="nil"/>
              <w:right w:val="nil"/>
            </w:tcBorders>
            <w:vAlign w:val="center"/>
          </w:tcPr>
          <w:p w:rsidR="006063E4" w:rsidRPr="009352F6" w:rsidRDefault="008D383E" w:rsidP="00810AB7">
            <w:pPr>
              <w:jc w:val="right"/>
              <w:rPr>
                <w:b/>
                <w:sz w:val="28"/>
                <w:szCs w:val="28"/>
              </w:rPr>
            </w:pPr>
            <w:r w:rsidRPr="009352F6">
              <w:rPr>
                <w:b/>
                <w:sz w:val="28"/>
                <w:szCs w:val="28"/>
              </w:rPr>
              <w:t>Приложение № 2</w:t>
            </w:r>
          </w:p>
          <w:p w:rsidR="006063E4" w:rsidRPr="009352F6" w:rsidRDefault="006063E4" w:rsidP="00810AB7">
            <w:pPr>
              <w:jc w:val="right"/>
              <w:rPr>
                <w:b/>
                <w:sz w:val="28"/>
                <w:szCs w:val="28"/>
              </w:rPr>
            </w:pPr>
            <w:r w:rsidRPr="009352F6">
              <w:rPr>
                <w:b/>
                <w:sz w:val="28"/>
                <w:szCs w:val="28"/>
              </w:rPr>
              <w:t xml:space="preserve">к Договору № ______________ </w:t>
            </w:r>
          </w:p>
          <w:p w:rsidR="006063E4" w:rsidRPr="009352F6" w:rsidRDefault="006063E4" w:rsidP="00CC1BAA">
            <w:pPr>
              <w:jc w:val="right"/>
            </w:pPr>
            <w:r w:rsidRPr="009352F6">
              <w:rPr>
                <w:b/>
                <w:sz w:val="28"/>
                <w:szCs w:val="28"/>
              </w:rPr>
              <w:t>от «____» _____________ 20</w:t>
            </w:r>
            <w:r w:rsidR="00CC1BAA" w:rsidRPr="009352F6">
              <w:rPr>
                <w:b/>
                <w:sz w:val="28"/>
                <w:szCs w:val="28"/>
              </w:rPr>
              <w:t>20</w:t>
            </w:r>
            <w:r w:rsidRPr="009352F6">
              <w:rPr>
                <w:b/>
                <w:sz w:val="28"/>
                <w:szCs w:val="28"/>
              </w:rPr>
              <w:t xml:space="preserve"> г.</w:t>
            </w:r>
          </w:p>
        </w:tc>
      </w:tr>
    </w:tbl>
    <w:p w:rsidR="006063E4" w:rsidRPr="009352F6" w:rsidRDefault="006063E4" w:rsidP="00810AB7">
      <w:pPr>
        <w:shd w:val="clear" w:color="auto" w:fill="FFFFFF"/>
        <w:jc w:val="center"/>
        <w:rPr>
          <w:b/>
          <w:sz w:val="28"/>
          <w:szCs w:val="28"/>
        </w:rPr>
      </w:pPr>
      <w:r w:rsidRPr="009352F6">
        <w:rPr>
          <w:b/>
          <w:sz w:val="28"/>
          <w:szCs w:val="28"/>
        </w:rPr>
        <w:t>ФОРМА</w:t>
      </w:r>
    </w:p>
    <w:tbl>
      <w:tblPr>
        <w:tblW w:w="15120" w:type="dxa"/>
        <w:tblLayout w:type="fixed"/>
        <w:tblLook w:val="0000" w:firstRow="0" w:lastRow="0" w:firstColumn="0" w:lastColumn="0" w:noHBand="0" w:noVBand="0"/>
      </w:tblPr>
      <w:tblGrid>
        <w:gridCol w:w="720"/>
        <w:gridCol w:w="563"/>
        <w:gridCol w:w="654"/>
        <w:gridCol w:w="1392"/>
        <w:gridCol w:w="782"/>
        <w:gridCol w:w="1348"/>
        <w:gridCol w:w="1444"/>
        <w:gridCol w:w="229"/>
        <w:gridCol w:w="454"/>
        <w:gridCol w:w="37"/>
        <w:gridCol w:w="526"/>
        <w:gridCol w:w="194"/>
        <w:gridCol w:w="460"/>
        <w:gridCol w:w="557"/>
        <w:gridCol w:w="1123"/>
        <w:gridCol w:w="1080"/>
        <w:gridCol w:w="70"/>
        <w:gridCol w:w="661"/>
        <w:gridCol w:w="306"/>
        <w:gridCol w:w="568"/>
        <w:gridCol w:w="720"/>
        <w:gridCol w:w="163"/>
        <w:gridCol w:w="1069"/>
      </w:tblGrid>
      <w:tr w:rsidR="006063E4" w:rsidRPr="009352F6" w:rsidTr="006063E4">
        <w:trPr>
          <w:trHeight w:val="240"/>
        </w:trPr>
        <w:tc>
          <w:tcPr>
            <w:tcW w:w="15120" w:type="dxa"/>
            <w:gridSpan w:val="23"/>
            <w:tcBorders>
              <w:top w:val="nil"/>
              <w:left w:val="nil"/>
              <w:bottom w:val="nil"/>
              <w:right w:val="nil"/>
            </w:tcBorders>
            <w:noWrap/>
            <w:vAlign w:val="bottom"/>
          </w:tcPr>
          <w:p w:rsidR="006063E4" w:rsidRPr="009352F6" w:rsidRDefault="006063E4" w:rsidP="00810AB7">
            <w:pPr>
              <w:jc w:val="center"/>
              <w:rPr>
                <w:b/>
                <w:bCs/>
                <w:sz w:val="28"/>
                <w:szCs w:val="28"/>
              </w:rPr>
            </w:pPr>
            <w:r w:rsidRPr="009352F6">
              <w:rPr>
                <w:b/>
                <w:bCs/>
                <w:sz w:val="28"/>
                <w:szCs w:val="28"/>
              </w:rPr>
              <w:t>Информационная справка, содержащая сведения о владельцах Поставщика</w:t>
            </w:r>
          </w:p>
        </w:tc>
      </w:tr>
      <w:tr w:rsidR="006063E4" w:rsidRPr="009352F6" w:rsidTr="006063E4">
        <w:trPr>
          <w:trHeight w:val="210"/>
        </w:trPr>
        <w:tc>
          <w:tcPr>
            <w:tcW w:w="4111" w:type="dxa"/>
            <w:gridSpan w:val="5"/>
            <w:tcBorders>
              <w:top w:val="nil"/>
              <w:left w:val="nil"/>
              <w:bottom w:val="nil"/>
              <w:right w:val="nil"/>
            </w:tcBorders>
            <w:noWrap/>
            <w:vAlign w:val="bottom"/>
          </w:tcPr>
          <w:p w:rsidR="006063E4" w:rsidRPr="009352F6" w:rsidRDefault="006063E4" w:rsidP="00810AB7">
            <w:pPr>
              <w:jc w:val="center"/>
              <w:rPr>
                <w:sz w:val="16"/>
                <w:szCs w:val="16"/>
              </w:rPr>
            </w:pPr>
          </w:p>
        </w:tc>
        <w:tc>
          <w:tcPr>
            <w:tcW w:w="1348" w:type="dxa"/>
            <w:tcBorders>
              <w:top w:val="nil"/>
              <w:left w:val="nil"/>
              <w:bottom w:val="nil"/>
              <w:right w:val="nil"/>
            </w:tcBorders>
            <w:noWrap/>
            <w:vAlign w:val="bottom"/>
          </w:tcPr>
          <w:p w:rsidR="006063E4" w:rsidRPr="009352F6" w:rsidRDefault="006063E4" w:rsidP="00810AB7">
            <w:pPr>
              <w:rPr>
                <w:sz w:val="16"/>
                <w:szCs w:val="16"/>
              </w:rPr>
            </w:pPr>
          </w:p>
        </w:tc>
        <w:tc>
          <w:tcPr>
            <w:tcW w:w="1673" w:type="dxa"/>
            <w:gridSpan w:val="2"/>
            <w:tcBorders>
              <w:top w:val="nil"/>
              <w:left w:val="nil"/>
              <w:bottom w:val="nil"/>
              <w:right w:val="nil"/>
            </w:tcBorders>
            <w:noWrap/>
            <w:vAlign w:val="bottom"/>
          </w:tcPr>
          <w:p w:rsidR="006063E4" w:rsidRPr="009352F6" w:rsidRDefault="006063E4" w:rsidP="00810AB7">
            <w:pPr>
              <w:rPr>
                <w:sz w:val="16"/>
                <w:szCs w:val="16"/>
              </w:rPr>
            </w:pPr>
          </w:p>
        </w:tc>
        <w:tc>
          <w:tcPr>
            <w:tcW w:w="454" w:type="dxa"/>
            <w:tcBorders>
              <w:top w:val="nil"/>
              <w:left w:val="nil"/>
              <w:bottom w:val="nil"/>
              <w:right w:val="nil"/>
            </w:tcBorders>
            <w:noWrap/>
            <w:vAlign w:val="bottom"/>
          </w:tcPr>
          <w:p w:rsidR="006063E4" w:rsidRPr="009352F6" w:rsidRDefault="006063E4" w:rsidP="00810AB7">
            <w:pPr>
              <w:rPr>
                <w:sz w:val="16"/>
                <w:szCs w:val="16"/>
              </w:rPr>
            </w:pPr>
          </w:p>
        </w:tc>
        <w:tc>
          <w:tcPr>
            <w:tcW w:w="563" w:type="dxa"/>
            <w:gridSpan w:val="2"/>
            <w:tcBorders>
              <w:top w:val="nil"/>
              <w:left w:val="nil"/>
              <w:bottom w:val="nil"/>
              <w:right w:val="nil"/>
            </w:tcBorders>
            <w:noWrap/>
            <w:vAlign w:val="bottom"/>
          </w:tcPr>
          <w:p w:rsidR="006063E4" w:rsidRPr="009352F6" w:rsidRDefault="006063E4" w:rsidP="00810AB7">
            <w:pPr>
              <w:rPr>
                <w:sz w:val="16"/>
                <w:szCs w:val="16"/>
              </w:rPr>
            </w:pPr>
          </w:p>
        </w:tc>
        <w:tc>
          <w:tcPr>
            <w:tcW w:w="654" w:type="dxa"/>
            <w:gridSpan w:val="2"/>
            <w:tcBorders>
              <w:top w:val="nil"/>
              <w:left w:val="nil"/>
              <w:bottom w:val="nil"/>
              <w:right w:val="nil"/>
            </w:tcBorders>
            <w:noWrap/>
            <w:vAlign w:val="bottom"/>
          </w:tcPr>
          <w:p w:rsidR="006063E4" w:rsidRPr="009352F6" w:rsidRDefault="006063E4" w:rsidP="00810AB7">
            <w:pPr>
              <w:rPr>
                <w:sz w:val="16"/>
                <w:szCs w:val="16"/>
              </w:rPr>
            </w:pPr>
          </w:p>
        </w:tc>
        <w:tc>
          <w:tcPr>
            <w:tcW w:w="2830" w:type="dxa"/>
            <w:gridSpan w:val="4"/>
            <w:tcBorders>
              <w:top w:val="nil"/>
              <w:left w:val="nil"/>
              <w:bottom w:val="nil"/>
              <w:right w:val="nil"/>
            </w:tcBorders>
            <w:noWrap/>
            <w:vAlign w:val="bottom"/>
          </w:tcPr>
          <w:p w:rsidR="006063E4" w:rsidRPr="009352F6" w:rsidRDefault="006063E4" w:rsidP="00810AB7">
            <w:pPr>
              <w:rPr>
                <w:sz w:val="16"/>
                <w:szCs w:val="16"/>
              </w:rPr>
            </w:pPr>
          </w:p>
        </w:tc>
        <w:tc>
          <w:tcPr>
            <w:tcW w:w="661" w:type="dxa"/>
            <w:tcBorders>
              <w:top w:val="nil"/>
              <w:left w:val="nil"/>
              <w:bottom w:val="nil"/>
              <w:right w:val="nil"/>
            </w:tcBorders>
            <w:noWrap/>
            <w:vAlign w:val="bottom"/>
          </w:tcPr>
          <w:p w:rsidR="006063E4" w:rsidRPr="009352F6" w:rsidRDefault="006063E4" w:rsidP="00810AB7">
            <w:pPr>
              <w:rPr>
                <w:sz w:val="16"/>
                <w:szCs w:val="16"/>
              </w:rPr>
            </w:pPr>
          </w:p>
        </w:tc>
        <w:tc>
          <w:tcPr>
            <w:tcW w:w="874" w:type="dxa"/>
            <w:gridSpan w:val="2"/>
            <w:tcBorders>
              <w:top w:val="nil"/>
              <w:left w:val="nil"/>
              <w:bottom w:val="nil"/>
              <w:right w:val="nil"/>
            </w:tcBorders>
            <w:noWrap/>
            <w:vAlign w:val="bottom"/>
          </w:tcPr>
          <w:p w:rsidR="006063E4" w:rsidRPr="009352F6" w:rsidRDefault="006063E4" w:rsidP="00810AB7">
            <w:pPr>
              <w:rPr>
                <w:sz w:val="16"/>
                <w:szCs w:val="16"/>
              </w:rPr>
            </w:pPr>
          </w:p>
        </w:tc>
        <w:tc>
          <w:tcPr>
            <w:tcW w:w="720" w:type="dxa"/>
            <w:tcBorders>
              <w:top w:val="nil"/>
              <w:left w:val="nil"/>
              <w:bottom w:val="nil"/>
              <w:right w:val="nil"/>
            </w:tcBorders>
            <w:noWrap/>
            <w:vAlign w:val="bottom"/>
          </w:tcPr>
          <w:p w:rsidR="006063E4" w:rsidRPr="009352F6" w:rsidRDefault="006063E4" w:rsidP="00810AB7">
            <w:pPr>
              <w:rPr>
                <w:sz w:val="16"/>
                <w:szCs w:val="16"/>
              </w:rPr>
            </w:pPr>
          </w:p>
        </w:tc>
        <w:tc>
          <w:tcPr>
            <w:tcW w:w="1232" w:type="dxa"/>
            <w:gridSpan w:val="2"/>
            <w:tcBorders>
              <w:top w:val="nil"/>
              <w:left w:val="nil"/>
              <w:bottom w:val="nil"/>
              <w:right w:val="nil"/>
            </w:tcBorders>
            <w:noWrap/>
            <w:vAlign w:val="bottom"/>
          </w:tcPr>
          <w:p w:rsidR="006063E4" w:rsidRPr="009352F6" w:rsidRDefault="006063E4" w:rsidP="00810AB7">
            <w:pPr>
              <w:rPr>
                <w:sz w:val="16"/>
                <w:szCs w:val="16"/>
              </w:rPr>
            </w:pPr>
          </w:p>
        </w:tc>
      </w:tr>
      <w:tr w:rsidR="006063E4" w:rsidRPr="009352F6" w:rsidTr="006063E4">
        <w:trPr>
          <w:trHeight w:val="240"/>
        </w:trPr>
        <w:tc>
          <w:tcPr>
            <w:tcW w:w="15120" w:type="dxa"/>
            <w:gridSpan w:val="23"/>
            <w:tcBorders>
              <w:top w:val="single" w:sz="4" w:space="0" w:color="auto"/>
              <w:left w:val="single" w:sz="4" w:space="0" w:color="auto"/>
              <w:bottom w:val="single" w:sz="4" w:space="0" w:color="auto"/>
              <w:right w:val="single" w:sz="4" w:space="0" w:color="auto"/>
            </w:tcBorders>
            <w:noWrap/>
            <w:vAlign w:val="center"/>
          </w:tcPr>
          <w:p w:rsidR="006063E4" w:rsidRPr="009352F6" w:rsidRDefault="006063E4" w:rsidP="00810AB7">
            <w:pPr>
              <w:jc w:val="center"/>
              <w:rPr>
                <w:i/>
                <w:iCs/>
                <w:sz w:val="16"/>
                <w:szCs w:val="16"/>
              </w:rPr>
            </w:pPr>
            <w:r w:rsidRPr="009352F6">
              <w:rPr>
                <w:i/>
                <w:iCs/>
                <w:sz w:val="16"/>
                <w:szCs w:val="16"/>
              </w:rPr>
              <w:t>(Наименование общества, предоставляющего информацию)</w:t>
            </w:r>
          </w:p>
        </w:tc>
      </w:tr>
      <w:tr w:rsidR="006063E4" w:rsidRPr="009352F6" w:rsidTr="00836082">
        <w:trPr>
          <w:trHeight w:val="735"/>
        </w:trPr>
        <w:tc>
          <w:tcPr>
            <w:tcW w:w="720" w:type="dxa"/>
            <w:vMerge w:val="restart"/>
            <w:tcBorders>
              <w:top w:val="nil"/>
              <w:left w:val="single" w:sz="4" w:space="0" w:color="auto"/>
              <w:bottom w:val="single" w:sz="4" w:space="0" w:color="auto"/>
              <w:right w:val="single" w:sz="4" w:space="0" w:color="auto"/>
            </w:tcBorders>
            <w:vAlign w:val="center"/>
          </w:tcPr>
          <w:p w:rsidR="006063E4" w:rsidRPr="009352F6" w:rsidRDefault="006063E4" w:rsidP="00836082">
            <w:pPr>
              <w:ind w:right="-34"/>
              <w:jc w:val="center"/>
              <w:rPr>
                <w:b/>
                <w:bCs/>
                <w:sz w:val="16"/>
                <w:szCs w:val="16"/>
              </w:rPr>
            </w:pPr>
            <w:r w:rsidRPr="009352F6">
              <w:rPr>
                <w:b/>
                <w:bCs/>
                <w:sz w:val="16"/>
                <w:szCs w:val="16"/>
              </w:rPr>
              <w:t>№ п/п</w:t>
            </w:r>
          </w:p>
        </w:tc>
        <w:tc>
          <w:tcPr>
            <w:tcW w:w="6183" w:type="dxa"/>
            <w:gridSpan w:val="6"/>
            <w:tcBorders>
              <w:top w:val="single" w:sz="4" w:space="0" w:color="auto"/>
              <w:left w:val="nil"/>
              <w:bottom w:val="single" w:sz="4" w:space="0" w:color="auto"/>
              <w:right w:val="single" w:sz="4" w:space="0" w:color="auto"/>
            </w:tcBorders>
            <w:vAlign w:val="center"/>
          </w:tcPr>
          <w:p w:rsidR="006063E4" w:rsidRPr="009352F6" w:rsidRDefault="006063E4" w:rsidP="00810AB7">
            <w:pPr>
              <w:jc w:val="center"/>
              <w:rPr>
                <w:b/>
                <w:bCs/>
                <w:sz w:val="16"/>
                <w:szCs w:val="16"/>
              </w:rPr>
            </w:pPr>
            <w:r w:rsidRPr="009352F6">
              <w:rPr>
                <w:b/>
                <w:bCs/>
                <w:sz w:val="16"/>
                <w:szCs w:val="16"/>
              </w:rPr>
              <w:t>Наименование контрагента (ИНН, вид деятельности)</w:t>
            </w:r>
          </w:p>
        </w:tc>
        <w:tc>
          <w:tcPr>
            <w:tcW w:w="720" w:type="dxa"/>
            <w:gridSpan w:val="3"/>
            <w:vMerge w:val="restart"/>
            <w:tcBorders>
              <w:top w:val="nil"/>
              <w:left w:val="single" w:sz="4" w:space="0" w:color="auto"/>
              <w:bottom w:val="single" w:sz="4" w:space="0" w:color="auto"/>
              <w:right w:val="single" w:sz="4" w:space="0" w:color="auto"/>
            </w:tcBorders>
            <w:vAlign w:val="center"/>
          </w:tcPr>
          <w:p w:rsidR="006063E4" w:rsidRPr="009352F6" w:rsidRDefault="006063E4" w:rsidP="00810AB7">
            <w:pPr>
              <w:jc w:val="center"/>
              <w:rPr>
                <w:b/>
                <w:bCs/>
                <w:sz w:val="16"/>
                <w:szCs w:val="16"/>
              </w:rPr>
            </w:pPr>
            <w:r w:rsidRPr="009352F6">
              <w:rPr>
                <w:b/>
                <w:bCs/>
                <w:sz w:val="16"/>
                <w:szCs w:val="16"/>
              </w:rPr>
              <w:t>№ п/п</w:t>
            </w:r>
          </w:p>
        </w:tc>
        <w:tc>
          <w:tcPr>
            <w:tcW w:w="7497" w:type="dxa"/>
            <w:gridSpan w:val="13"/>
            <w:tcBorders>
              <w:top w:val="single" w:sz="4" w:space="0" w:color="auto"/>
              <w:left w:val="nil"/>
              <w:bottom w:val="single" w:sz="4" w:space="0" w:color="auto"/>
              <w:right w:val="single" w:sz="4" w:space="0" w:color="auto"/>
            </w:tcBorders>
            <w:vAlign w:val="center"/>
          </w:tcPr>
          <w:p w:rsidR="006063E4" w:rsidRPr="009352F6" w:rsidRDefault="006063E4" w:rsidP="00810AB7">
            <w:pPr>
              <w:jc w:val="center"/>
              <w:rPr>
                <w:b/>
                <w:bCs/>
                <w:sz w:val="16"/>
                <w:szCs w:val="16"/>
              </w:rPr>
            </w:pPr>
            <w:r w:rsidRPr="009352F6">
              <w:rPr>
                <w:b/>
                <w:bCs/>
                <w:sz w:val="16"/>
                <w:szCs w:val="16"/>
              </w:rPr>
              <w:t>Информация о цепочке собственников конт</w:t>
            </w:r>
            <w:r w:rsidR="00836082" w:rsidRPr="009352F6">
              <w:rPr>
                <w:b/>
                <w:bCs/>
                <w:sz w:val="16"/>
                <w:szCs w:val="16"/>
              </w:rPr>
              <w:t>рагента, включая бенефициаров (</w:t>
            </w:r>
            <w:r w:rsidRPr="009352F6">
              <w:rPr>
                <w:b/>
                <w:bCs/>
                <w:sz w:val="16"/>
                <w:szCs w:val="16"/>
              </w:rPr>
              <w:t>в том числе конечных)</w:t>
            </w:r>
          </w:p>
        </w:tc>
      </w:tr>
      <w:tr w:rsidR="006063E4" w:rsidRPr="009352F6" w:rsidTr="006063E4">
        <w:trPr>
          <w:cantSplit/>
          <w:trHeight w:val="2325"/>
        </w:trPr>
        <w:tc>
          <w:tcPr>
            <w:tcW w:w="720" w:type="dxa"/>
            <w:vMerge/>
            <w:tcBorders>
              <w:top w:val="nil"/>
              <w:left w:val="single" w:sz="4" w:space="0" w:color="auto"/>
              <w:bottom w:val="single" w:sz="4" w:space="0" w:color="auto"/>
              <w:right w:val="single" w:sz="4" w:space="0" w:color="auto"/>
            </w:tcBorders>
            <w:vAlign w:val="center"/>
          </w:tcPr>
          <w:p w:rsidR="006063E4" w:rsidRPr="009352F6" w:rsidRDefault="006063E4" w:rsidP="00810AB7">
            <w:pPr>
              <w:jc w:val="center"/>
              <w:rPr>
                <w:b/>
                <w:bCs/>
                <w:sz w:val="16"/>
                <w:szCs w:val="16"/>
              </w:rPr>
            </w:pPr>
          </w:p>
        </w:tc>
        <w:tc>
          <w:tcPr>
            <w:tcW w:w="563" w:type="dxa"/>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53"/>
              <w:jc w:val="center"/>
              <w:rPr>
                <w:b/>
                <w:bCs/>
                <w:sz w:val="16"/>
                <w:szCs w:val="16"/>
              </w:rPr>
            </w:pPr>
            <w:r w:rsidRPr="009352F6">
              <w:rPr>
                <w:b/>
                <w:bCs/>
                <w:sz w:val="16"/>
                <w:szCs w:val="16"/>
              </w:rPr>
              <w:t>ИНН</w:t>
            </w:r>
          </w:p>
        </w:tc>
        <w:tc>
          <w:tcPr>
            <w:tcW w:w="654" w:type="dxa"/>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77"/>
              <w:jc w:val="center"/>
              <w:rPr>
                <w:b/>
                <w:bCs/>
                <w:sz w:val="16"/>
                <w:szCs w:val="16"/>
              </w:rPr>
            </w:pPr>
            <w:r w:rsidRPr="009352F6">
              <w:rPr>
                <w:b/>
                <w:bCs/>
                <w:sz w:val="16"/>
                <w:szCs w:val="16"/>
              </w:rPr>
              <w:t>ОГРН</w:t>
            </w:r>
          </w:p>
        </w:tc>
        <w:tc>
          <w:tcPr>
            <w:tcW w:w="1392" w:type="dxa"/>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113"/>
              <w:jc w:val="center"/>
              <w:rPr>
                <w:b/>
                <w:bCs/>
                <w:sz w:val="16"/>
                <w:szCs w:val="16"/>
              </w:rPr>
            </w:pPr>
            <w:r w:rsidRPr="009352F6">
              <w:rPr>
                <w:b/>
                <w:bCs/>
                <w:sz w:val="16"/>
                <w:szCs w:val="16"/>
              </w:rPr>
              <w:t>Наименование организации</w:t>
            </w:r>
          </w:p>
        </w:tc>
        <w:tc>
          <w:tcPr>
            <w:tcW w:w="782" w:type="dxa"/>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113"/>
              <w:jc w:val="center"/>
              <w:rPr>
                <w:b/>
                <w:bCs/>
                <w:sz w:val="16"/>
                <w:szCs w:val="16"/>
              </w:rPr>
            </w:pPr>
            <w:r w:rsidRPr="009352F6">
              <w:rPr>
                <w:b/>
                <w:bCs/>
                <w:sz w:val="16"/>
                <w:szCs w:val="16"/>
              </w:rPr>
              <w:t>Код ОКВЭД</w:t>
            </w:r>
          </w:p>
        </w:tc>
        <w:tc>
          <w:tcPr>
            <w:tcW w:w="1348" w:type="dxa"/>
            <w:tcBorders>
              <w:top w:val="nil"/>
              <w:left w:val="nil"/>
              <w:bottom w:val="single" w:sz="4" w:space="0" w:color="auto"/>
              <w:right w:val="single" w:sz="4" w:space="0" w:color="auto"/>
            </w:tcBorders>
            <w:textDirection w:val="btLr"/>
            <w:vAlign w:val="center"/>
          </w:tcPr>
          <w:p w:rsidR="006063E4" w:rsidRPr="009352F6" w:rsidRDefault="006063E4" w:rsidP="00810AB7">
            <w:pPr>
              <w:ind w:right="113" w:firstLine="27"/>
              <w:jc w:val="center"/>
              <w:rPr>
                <w:b/>
                <w:bCs/>
                <w:sz w:val="16"/>
                <w:szCs w:val="16"/>
              </w:rPr>
            </w:pPr>
            <w:r w:rsidRPr="009352F6">
              <w:rPr>
                <w:b/>
                <w:bCs/>
                <w:sz w:val="16"/>
                <w:szCs w:val="16"/>
              </w:rPr>
              <w:t>Фамилия, Имя, Отчество Руководителя</w:t>
            </w:r>
          </w:p>
        </w:tc>
        <w:tc>
          <w:tcPr>
            <w:tcW w:w="1444" w:type="dxa"/>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113"/>
              <w:jc w:val="center"/>
              <w:rPr>
                <w:b/>
                <w:bCs/>
                <w:sz w:val="16"/>
                <w:szCs w:val="16"/>
              </w:rPr>
            </w:pPr>
            <w:r w:rsidRPr="009352F6">
              <w:rPr>
                <w:b/>
                <w:bCs/>
                <w:sz w:val="16"/>
                <w:szCs w:val="16"/>
              </w:rPr>
              <w:t>Серия и номер документа, удостоверяющего личность руководителя</w:t>
            </w:r>
          </w:p>
        </w:tc>
        <w:tc>
          <w:tcPr>
            <w:tcW w:w="720" w:type="dxa"/>
            <w:gridSpan w:val="3"/>
            <w:vMerge/>
            <w:tcBorders>
              <w:top w:val="nil"/>
              <w:left w:val="single" w:sz="4" w:space="0" w:color="auto"/>
              <w:bottom w:val="single" w:sz="4" w:space="0" w:color="auto"/>
              <w:right w:val="single" w:sz="4" w:space="0" w:color="auto"/>
            </w:tcBorders>
            <w:vAlign w:val="center"/>
          </w:tcPr>
          <w:p w:rsidR="006063E4" w:rsidRPr="009352F6" w:rsidRDefault="006063E4" w:rsidP="00810AB7">
            <w:pPr>
              <w:jc w:val="center"/>
              <w:rPr>
                <w:b/>
                <w:bCs/>
                <w:sz w:val="16"/>
                <w:szCs w:val="16"/>
              </w:rPr>
            </w:pPr>
          </w:p>
        </w:tc>
        <w:tc>
          <w:tcPr>
            <w:tcW w:w="720" w:type="dxa"/>
            <w:gridSpan w:val="2"/>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113"/>
              <w:jc w:val="center"/>
              <w:rPr>
                <w:b/>
                <w:bCs/>
                <w:sz w:val="16"/>
                <w:szCs w:val="16"/>
              </w:rPr>
            </w:pPr>
            <w:r w:rsidRPr="009352F6">
              <w:rPr>
                <w:b/>
                <w:bCs/>
                <w:sz w:val="16"/>
                <w:szCs w:val="16"/>
              </w:rPr>
              <w:t>ИНН</w:t>
            </w:r>
          </w:p>
        </w:tc>
        <w:tc>
          <w:tcPr>
            <w:tcW w:w="1017" w:type="dxa"/>
            <w:gridSpan w:val="2"/>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113"/>
              <w:jc w:val="center"/>
              <w:rPr>
                <w:b/>
                <w:bCs/>
                <w:sz w:val="16"/>
                <w:szCs w:val="16"/>
              </w:rPr>
            </w:pPr>
            <w:r w:rsidRPr="009352F6">
              <w:rPr>
                <w:b/>
                <w:bCs/>
                <w:sz w:val="16"/>
                <w:szCs w:val="16"/>
              </w:rPr>
              <w:t>ОГРН</w:t>
            </w:r>
          </w:p>
        </w:tc>
        <w:tc>
          <w:tcPr>
            <w:tcW w:w="1123" w:type="dxa"/>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113"/>
              <w:jc w:val="center"/>
              <w:rPr>
                <w:b/>
                <w:bCs/>
                <w:sz w:val="16"/>
                <w:szCs w:val="16"/>
              </w:rPr>
            </w:pPr>
            <w:r w:rsidRPr="009352F6">
              <w:rPr>
                <w:b/>
                <w:bCs/>
                <w:sz w:val="16"/>
                <w:szCs w:val="16"/>
              </w:rPr>
              <w:t>Наименование/ФИО</w:t>
            </w:r>
          </w:p>
        </w:tc>
        <w:tc>
          <w:tcPr>
            <w:tcW w:w="1080" w:type="dxa"/>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91"/>
              <w:jc w:val="center"/>
              <w:rPr>
                <w:b/>
                <w:bCs/>
                <w:sz w:val="16"/>
                <w:szCs w:val="16"/>
              </w:rPr>
            </w:pPr>
            <w:r w:rsidRPr="009352F6">
              <w:rPr>
                <w:b/>
                <w:bCs/>
                <w:sz w:val="16"/>
                <w:szCs w:val="16"/>
              </w:rPr>
              <w:t>Адрес регистрации</w:t>
            </w:r>
          </w:p>
        </w:tc>
        <w:tc>
          <w:tcPr>
            <w:tcW w:w="1037" w:type="dxa"/>
            <w:gridSpan w:val="3"/>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113"/>
              <w:jc w:val="center"/>
              <w:rPr>
                <w:b/>
                <w:bCs/>
                <w:sz w:val="16"/>
                <w:szCs w:val="16"/>
              </w:rPr>
            </w:pPr>
            <w:r w:rsidRPr="009352F6">
              <w:rPr>
                <w:b/>
                <w:bCs/>
                <w:sz w:val="16"/>
                <w:szCs w:val="16"/>
              </w:rPr>
              <w:t>Серия и номер документа, удостоверяющего личность (для физического лица)</w:t>
            </w:r>
          </w:p>
        </w:tc>
        <w:tc>
          <w:tcPr>
            <w:tcW w:w="1451" w:type="dxa"/>
            <w:gridSpan w:val="3"/>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113"/>
              <w:jc w:val="center"/>
              <w:rPr>
                <w:b/>
                <w:bCs/>
                <w:sz w:val="16"/>
                <w:szCs w:val="16"/>
              </w:rPr>
            </w:pPr>
            <w:r w:rsidRPr="009352F6">
              <w:rPr>
                <w:b/>
                <w:bCs/>
                <w:sz w:val="16"/>
                <w:szCs w:val="16"/>
              </w:rPr>
              <w:t>Руководитель/ участник/акционер/бенефициар</w:t>
            </w:r>
          </w:p>
        </w:tc>
        <w:tc>
          <w:tcPr>
            <w:tcW w:w="1069" w:type="dxa"/>
            <w:tcBorders>
              <w:top w:val="nil"/>
              <w:left w:val="nil"/>
              <w:bottom w:val="single" w:sz="4" w:space="0" w:color="auto"/>
              <w:right w:val="single" w:sz="4" w:space="0" w:color="auto"/>
            </w:tcBorders>
            <w:textDirection w:val="btLr"/>
            <w:vAlign w:val="center"/>
          </w:tcPr>
          <w:p w:rsidR="006063E4" w:rsidRPr="009352F6" w:rsidRDefault="006063E4" w:rsidP="00810AB7">
            <w:pPr>
              <w:ind w:left="113" w:right="113"/>
              <w:jc w:val="center"/>
              <w:rPr>
                <w:b/>
                <w:bCs/>
                <w:sz w:val="16"/>
                <w:szCs w:val="16"/>
              </w:rPr>
            </w:pPr>
            <w:r w:rsidRPr="009352F6">
              <w:rPr>
                <w:b/>
                <w:bCs/>
                <w:sz w:val="16"/>
                <w:szCs w:val="16"/>
              </w:rPr>
              <w:t>Информация о подтверждающих документах (наименование, реквизиты и т.д.)</w:t>
            </w:r>
          </w:p>
        </w:tc>
      </w:tr>
      <w:tr w:rsidR="006063E4" w:rsidRPr="009352F6" w:rsidTr="006063E4">
        <w:trPr>
          <w:trHeight w:val="240"/>
        </w:trPr>
        <w:tc>
          <w:tcPr>
            <w:tcW w:w="720" w:type="dxa"/>
            <w:tcBorders>
              <w:top w:val="nil"/>
              <w:left w:val="single" w:sz="4" w:space="0" w:color="auto"/>
              <w:bottom w:val="single" w:sz="4" w:space="0" w:color="auto"/>
              <w:right w:val="single" w:sz="4" w:space="0" w:color="auto"/>
            </w:tcBorders>
            <w:noWrap/>
            <w:vAlign w:val="bottom"/>
          </w:tcPr>
          <w:p w:rsidR="006063E4" w:rsidRPr="009352F6" w:rsidRDefault="006063E4" w:rsidP="00810AB7">
            <w:pPr>
              <w:jc w:val="center"/>
              <w:rPr>
                <w:b/>
                <w:bCs/>
                <w:sz w:val="16"/>
                <w:szCs w:val="16"/>
              </w:rPr>
            </w:pPr>
            <w:r w:rsidRPr="009352F6">
              <w:rPr>
                <w:b/>
                <w:bCs/>
                <w:sz w:val="16"/>
                <w:szCs w:val="16"/>
              </w:rPr>
              <w:t>1</w:t>
            </w:r>
          </w:p>
        </w:tc>
        <w:tc>
          <w:tcPr>
            <w:tcW w:w="563" w:type="dxa"/>
            <w:tcBorders>
              <w:top w:val="nil"/>
              <w:left w:val="nil"/>
              <w:bottom w:val="single" w:sz="4" w:space="0" w:color="auto"/>
              <w:right w:val="single" w:sz="4" w:space="0" w:color="auto"/>
            </w:tcBorders>
            <w:noWrap/>
            <w:vAlign w:val="bottom"/>
          </w:tcPr>
          <w:p w:rsidR="006063E4" w:rsidRPr="009352F6" w:rsidRDefault="006063E4" w:rsidP="00810AB7">
            <w:pPr>
              <w:jc w:val="center"/>
              <w:rPr>
                <w:b/>
                <w:bCs/>
                <w:sz w:val="16"/>
                <w:szCs w:val="16"/>
              </w:rPr>
            </w:pPr>
            <w:r w:rsidRPr="009352F6">
              <w:rPr>
                <w:b/>
                <w:bCs/>
                <w:sz w:val="16"/>
                <w:szCs w:val="16"/>
              </w:rPr>
              <w:t>2</w:t>
            </w:r>
          </w:p>
        </w:tc>
        <w:tc>
          <w:tcPr>
            <w:tcW w:w="654" w:type="dxa"/>
            <w:tcBorders>
              <w:top w:val="nil"/>
              <w:left w:val="nil"/>
              <w:bottom w:val="single" w:sz="4" w:space="0" w:color="auto"/>
              <w:right w:val="single" w:sz="4" w:space="0" w:color="auto"/>
            </w:tcBorders>
            <w:noWrap/>
            <w:vAlign w:val="bottom"/>
          </w:tcPr>
          <w:p w:rsidR="006063E4" w:rsidRPr="009352F6" w:rsidRDefault="006063E4" w:rsidP="00810AB7">
            <w:pPr>
              <w:jc w:val="center"/>
              <w:rPr>
                <w:b/>
                <w:bCs/>
                <w:sz w:val="16"/>
                <w:szCs w:val="16"/>
              </w:rPr>
            </w:pPr>
            <w:r w:rsidRPr="009352F6">
              <w:rPr>
                <w:b/>
                <w:bCs/>
                <w:sz w:val="16"/>
                <w:szCs w:val="16"/>
              </w:rPr>
              <w:t>3</w:t>
            </w:r>
          </w:p>
        </w:tc>
        <w:tc>
          <w:tcPr>
            <w:tcW w:w="1392" w:type="dxa"/>
            <w:tcBorders>
              <w:top w:val="nil"/>
              <w:left w:val="nil"/>
              <w:bottom w:val="single" w:sz="4" w:space="0" w:color="auto"/>
              <w:right w:val="single" w:sz="4" w:space="0" w:color="auto"/>
            </w:tcBorders>
            <w:noWrap/>
            <w:vAlign w:val="bottom"/>
          </w:tcPr>
          <w:p w:rsidR="006063E4" w:rsidRPr="009352F6" w:rsidRDefault="006063E4" w:rsidP="00810AB7">
            <w:pPr>
              <w:jc w:val="center"/>
              <w:rPr>
                <w:b/>
                <w:bCs/>
                <w:sz w:val="16"/>
                <w:szCs w:val="16"/>
              </w:rPr>
            </w:pPr>
            <w:r w:rsidRPr="009352F6">
              <w:rPr>
                <w:b/>
                <w:bCs/>
                <w:sz w:val="16"/>
                <w:szCs w:val="16"/>
              </w:rPr>
              <w:t>4</w:t>
            </w:r>
          </w:p>
        </w:tc>
        <w:tc>
          <w:tcPr>
            <w:tcW w:w="782" w:type="dxa"/>
            <w:tcBorders>
              <w:top w:val="nil"/>
              <w:left w:val="nil"/>
              <w:bottom w:val="single" w:sz="4" w:space="0" w:color="auto"/>
              <w:right w:val="single" w:sz="4" w:space="0" w:color="auto"/>
            </w:tcBorders>
            <w:noWrap/>
            <w:vAlign w:val="bottom"/>
          </w:tcPr>
          <w:p w:rsidR="006063E4" w:rsidRPr="009352F6" w:rsidRDefault="006063E4" w:rsidP="00810AB7">
            <w:pPr>
              <w:jc w:val="center"/>
              <w:rPr>
                <w:b/>
                <w:bCs/>
                <w:sz w:val="16"/>
                <w:szCs w:val="16"/>
              </w:rPr>
            </w:pPr>
            <w:r w:rsidRPr="009352F6">
              <w:rPr>
                <w:b/>
                <w:bCs/>
                <w:sz w:val="16"/>
                <w:szCs w:val="16"/>
              </w:rPr>
              <w:t>5</w:t>
            </w:r>
          </w:p>
        </w:tc>
        <w:tc>
          <w:tcPr>
            <w:tcW w:w="1348" w:type="dxa"/>
            <w:tcBorders>
              <w:top w:val="nil"/>
              <w:left w:val="nil"/>
              <w:bottom w:val="single" w:sz="4" w:space="0" w:color="auto"/>
              <w:right w:val="single" w:sz="4" w:space="0" w:color="auto"/>
            </w:tcBorders>
            <w:noWrap/>
            <w:vAlign w:val="bottom"/>
          </w:tcPr>
          <w:p w:rsidR="006063E4" w:rsidRPr="009352F6" w:rsidRDefault="006063E4" w:rsidP="00810AB7">
            <w:pPr>
              <w:ind w:firstLine="27"/>
              <w:jc w:val="center"/>
              <w:rPr>
                <w:b/>
                <w:bCs/>
                <w:sz w:val="16"/>
                <w:szCs w:val="16"/>
              </w:rPr>
            </w:pPr>
            <w:r w:rsidRPr="009352F6">
              <w:rPr>
                <w:b/>
                <w:bCs/>
                <w:sz w:val="16"/>
                <w:szCs w:val="16"/>
              </w:rPr>
              <w:t>6</w:t>
            </w:r>
          </w:p>
        </w:tc>
        <w:tc>
          <w:tcPr>
            <w:tcW w:w="1444" w:type="dxa"/>
            <w:tcBorders>
              <w:top w:val="nil"/>
              <w:left w:val="nil"/>
              <w:bottom w:val="single" w:sz="4" w:space="0" w:color="auto"/>
              <w:right w:val="single" w:sz="4" w:space="0" w:color="auto"/>
            </w:tcBorders>
            <w:noWrap/>
            <w:vAlign w:val="bottom"/>
          </w:tcPr>
          <w:p w:rsidR="006063E4" w:rsidRPr="009352F6" w:rsidRDefault="006063E4" w:rsidP="00810AB7">
            <w:pPr>
              <w:jc w:val="center"/>
              <w:rPr>
                <w:b/>
                <w:bCs/>
                <w:sz w:val="16"/>
                <w:szCs w:val="16"/>
              </w:rPr>
            </w:pPr>
            <w:r w:rsidRPr="009352F6">
              <w:rPr>
                <w:b/>
                <w:bCs/>
                <w:sz w:val="16"/>
                <w:szCs w:val="16"/>
              </w:rPr>
              <w:t>7</w:t>
            </w:r>
          </w:p>
        </w:tc>
        <w:tc>
          <w:tcPr>
            <w:tcW w:w="720" w:type="dxa"/>
            <w:gridSpan w:val="3"/>
            <w:tcBorders>
              <w:top w:val="nil"/>
              <w:left w:val="nil"/>
              <w:bottom w:val="single" w:sz="4" w:space="0" w:color="auto"/>
              <w:right w:val="single" w:sz="4" w:space="0" w:color="auto"/>
            </w:tcBorders>
            <w:noWrap/>
            <w:vAlign w:val="bottom"/>
          </w:tcPr>
          <w:p w:rsidR="006063E4" w:rsidRPr="009352F6" w:rsidRDefault="006063E4" w:rsidP="00810AB7">
            <w:pPr>
              <w:jc w:val="center"/>
              <w:rPr>
                <w:b/>
                <w:bCs/>
                <w:sz w:val="16"/>
                <w:szCs w:val="16"/>
              </w:rPr>
            </w:pPr>
            <w:r w:rsidRPr="009352F6">
              <w:rPr>
                <w:b/>
                <w:bCs/>
                <w:sz w:val="16"/>
                <w:szCs w:val="16"/>
              </w:rPr>
              <w:t>8</w:t>
            </w:r>
          </w:p>
        </w:tc>
        <w:tc>
          <w:tcPr>
            <w:tcW w:w="720" w:type="dxa"/>
            <w:gridSpan w:val="2"/>
            <w:tcBorders>
              <w:top w:val="nil"/>
              <w:left w:val="nil"/>
              <w:bottom w:val="single" w:sz="4" w:space="0" w:color="auto"/>
              <w:right w:val="single" w:sz="4" w:space="0" w:color="auto"/>
            </w:tcBorders>
            <w:noWrap/>
            <w:vAlign w:val="bottom"/>
          </w:tcPr>
          <w:p w:rsidR="006063E4" w:rsidRPr="009352F6" w:rsidRDefault="006063E4" w:rsidP="00810AB7">
            <w:pPr>
              <w:jc w:val="center"/>
              <w:rPr>
                <w:b/>
                <w:bCs/>
                <w:sz w:val="16"/>
                <w:szCs w:val="16"/>
              </w:rPr>
            </w:pPr>
            <w:r w:rsidRPr="009352F6">
              <w:rPr>
                <w:b/>
                <w:bCs/>
                <w:sz w:val="16"/>
                <w:szCs w:val="16"/>
              </w:rPr>
              <w:t>9</w:t>
            </w:r>
          </w:p>
        </w:tc>
        <w:tc>
          <w:tcPr>
            <w:tcW w:w="1017" w:type="dxa"/>
            <w:gridSpan w:val="2"/>
            <w:tcBorders>
              <w:top w:val="nil"/>
              <w:left w:val="nil"/>
              <w:bottom w:val="single" w:sz="4" w:space="0" w:color="auto"/>
              <w:right w:val="single" w:sz="4" w:space="0" w:color="auto"/>
            </w:tcBorders>
            <w:noWrap/>
            <w:vAlign w:val="bottom"/>
          </w:tcPr>
          <w:p w:rsidR="006063E4" w:rsidRPr="009352F6" w:rsidRDefault="006063E4" w:rsidP="00810AB7">
            <w:pPr>
              <w:ind w:firstLine="9"/>
              <w:jc w:val="center"/>
              <w:rPr>
                <w:b/>
                <w:bCs/>
                <w:sz w:val="16"/>
                <w:szCs w:val="16"/>
              </w:rPr>
            </w:pPr>
            <w:r w:rsidRPr="009352F6">
              <w:rPr>
                <w:b/>
                <w:bCs/>
                <w:sz w:val="16"/>
                <w:szCs w:val="16"/>
              </w:rPr>
              <w:t>10</w:t>
            </w:r>
          </w:p>
        </w:tc>
        <w:tc>
          <w:tcPr>
            <w:tcW w:w="1123" w:type="dxa"/>
            <w:tcBorders>
              <w:top w:val="nil"/>
              <w:left w:val="nil"/>
              <w:bottom w:val="single" w:sz="4" w:space="0" w:color="auto"/>
              <w:right w:val="single" w:sz="4" w:space="0" w:color="auto"/>
            </w:tcBorders>
            <w:noWrap/>
            <w:vAlign w:val="bottom"/>
          </w:tcPr>
          <w:p w:rsidR="006063E4" w:rsidRPr="009352F6" w:rsidRDefault="006063E4" w:rsidP="00810AB7">
            <w:pPr>
              <w:ind w:firstLine="295"/>
              <w:jc w:val="center"/>
              <w:rPr>
                <w:b/>
                <w:bCs/>
                <w:sz w:val="16"/>
                <w:szCs w:val="16"/>
              </w:rPr>
            </w:pPr>
            <w:r w:rsidRPr="009352F6">
              <w:rPr>
                <w:b/>
                <w:bCs/>
                <w:sz w:val="16"/>
                <w:szCs w:val="16"/>
              </w:rPr>
              <w:t>11</w:t>
            </w:r>
          </w:p>
        </w:tc>
        <w:tc>
          <w:tcPr>
            <w:tcW w:w="1080" w:type="dxa"/>
            <w:tcBorders>
              <w:top w:val="nil"/>
              <w:left w:val="nil"/>
              <w:bottom w:val="single" w:sz="4" w:space="0" w:color="auto"/>
              <w:right w:val="single" w:sz="4" w:space="0" w:color="auto"/>
            </w:tcBorders>
            <w:noWrap/>
            <w:vAlign w:val="bottom"/>
          </w:tcPr>
          <w:p w:rsidR="006063E4" w:rsidRPr="009352F6" w:rsidRDefault="006063E4" w:rsidP="00810AB7">
            <w:pPr>
              <w:ind w:firstLine="432"/>
              <w:jc w:val="center"/>
              <w:rPr>
                <w:b/>
                <w:bCs/>
                <w:sz w:val="16"/>
                <w:szCs w:val="16"/>
              </w:rPr>
            </w:pPr>
            <w:r w:rsidRPr="009352F6">
              <w:rPr>
                <w:b/>
                <w:bCs/>
                <w:sz w:val="16"/>
                <w:szCs w:val="16"/>
              </w:rPr>
              <w:t>12</w:t>
            </w:r>
          </w:p>
        </w:tc>
        <w:tc>
          <w:tcPr>
            <w:tcW w:w="1037" w:type="dxa"/>
            <w:gridSpan w:val="3"/>
            <w:tcBorders>
              <w:top w:val="nil"/>
              <w:left w:val="nil"/>
              <w:bottom w:val="single" w:sz="4" w:space="0" w:color="auto"/>
              <w:right w:val="single" w:sz="4" w:space="0" w:color="auto"/>
            </w:tcBorders>
            <w:noWrap/>
            <w:vAlign w:val="bottom"/>
          </w:tcPr>
          <w:p w:rsidR="006063E4" w:rsidRPr="009352F6" w:rsidRDefault="006063E4" w:rsidP="00810AB7">
            <w:pPr>
              <w:ind w:firstLine="209"/>
              <w:jc w:val="center"/>
              <w:rPr>
                <w:b/>
                <w:bCs/>
                <w:sz w:val="16"/>
                <w:szCs w:val="16"/>
              </w:rPr>
            </w:pPr>
            <w:r w:rsidRPr="009352F6">
              <w:rPr>
                <w:b/>
                <w:bCs/>
                <w:sz w:val="16"/>
                <w:szCs w:val="16"/>
              </w:rPr>
              <w:t>13</w:t>
            </w:r>
          </w:p>
        </w:tc>
        <w:tc>
          <w:tcPr>
            <w:tcW w:w="1451" w:type="dxa"/>
            <w:gridSpan w:val="3"/>
            <w:tcBorders>
              <w:top w:val="nil"/>
              <w:left w:val="nil"/>
              <w:bottom w:val="single" w:sz="4" w:space="0" w:color="auto"/>
              <w:right w:val="single" w:sz="4" w:space="0" w:color="auto"/>
            </w:tcBorders>
            <w:noWrap/>
            <w:vAlign w:val="bottom"/>
          </w:tcPr>
          <w:p w:rsidR="006063E4" w:rsidRPr="009352F6" w:rsidRDefault="006063E4" w:rsidP="00810AB7">
            <w:pPr>
              <w:jc w:val="center"/>
              <w:rPr>
                <w:b/>
                <w:bCs/>
                <w:sz w:val="16"/>
                <w:szCs w:val="16"/>
              </w:rPr>
            </w:pPr>
            <w:r w:rsidRPr="009352F6">
              <w:rPr>
                <w:b/>
                <w:bCs/>
                <w:sz w:val="16"/>
                <w:szCs w:val="16"/>
              </w:rPr>
              <w:t>14</w:t>
            </w:r>
          </w:p>
        </w:tc>
        <w:tc>
          <w:tcPr>
            <w:tcW w:w="1069" w:type="dxa"/>
            <w:tcBorders>
              <w:top w:val="nil"/>
              <w:left w:val="nil"/>
              <w:bottom w:val="single" w:sz="4" w:space="0" w:color="auto"/>
              <w:right w:val="single" w:sz="4" w:space="0" w:color="auto"/>
            </w:tcBorders>
            <w:noWrap/>
            <w:vAlign w:val="bottom"/>
          </w:tcPr>
          <w:p w:rsidR="006063E4" w:rsidRPr="009352F6" w:rsidRDefault="006063E4" w:rsidP="00810AB7">
            <w:pPr>
              <w:ind w:firstLine="61"/>
              <w:jc w:val="center"/>
              <w:rPr>
                <w:b/>
                <w:bCs/>
                <w:sz w:val="16"/>
                <w:szCs w:val="16"/>
              </w:rPr>
            </w:pPr>
            <w:r w:rsidRPr="009352F6">
              <w:rPr>
                <w:b/>
                <w:bCs/>
                <w:sz w:val="16"/>
                <w:szCs w:val="16"/>
              </w:rPr>
              <w:t>15</w:t>
            </w:r>
          </w:p>
        </w:tc>
      </w:tr>
      <w:tr w:rsidR="006063E4" w:rsidRPr="009352F6" w:rsidTr="006063E4">
        <w:trPr>
          <w:trHeight w:val="240"/>
        </w:trPr>
        <w:tc>
          <w:tcPr>
            <w:tcW w:w="720" w:type="dxa"/>
            <w:tcBorders>
              <w:top w:val="nil"/>
              <w:left w:val="single" w:sz="4" w:space="0" w:color="auto"/>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563"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654"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392"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782"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348"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444"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720" w:type="dxa"/>
            <w:gridSpan w:val="3"/>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720" w:type="dxa"/>
            <w:gridSpan w:val="2"/>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017" w:type="dxa"/>
            <w:gridSpan w:val="2"/>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123"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080"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037" w:type="dxa"/>
            <w:gridSpan w:val="3"/>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451" w:type="dxa"/>
            <w:gridSpan w:val="3"/>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069"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r>
      <w:tr w:rsidR="006063E4" w:rsidRPr="009352F6" w:rsidTr="006063E4">
        <w:trPr>
          <w:trHeight w:val="240"/>
        </w:trPr>
        <w:tc>
          <w:tcPr>
            <w:tcW w:w="720" w:type="dxa"/>
            <w:tcBorders>
              <w:top w:val="nil"/>
              <w:left w:val="single" w:sz="4" w:space="0" w:color="auto"/>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563"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654"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392"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782"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348"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444"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720" w:type="dxa"/>
            <w:gridSpan w:val="3"/>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720" w:type="dxa"/>
            <w:gridSpan w:val="2"/>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017" w:type="dxa"/>
            <w:gridSpan w:val="2"/>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123"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080"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037" w:type="dxa"/>
            <w:gridSpan w:val="3"/>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451" w:type="dxa"/>
            <w:gridSpan w:val="3"/>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c>
          <w:tcPr>
            <w:tcW w:w="1069" w:type="dxa"/>
            <w:tcBorders>
              <w:top w:val="nil"/>
              <w:left w:val="nil"/>
              <w:bottom w:val="single" w:sz="4" w:space="0" w:color="auto"/>
              <w:right w:val="single" w:sz="4" w:space="0" w:color="auto"/>
            </w:tcBorders>
            <w:noWrap/>
            <w:vAlign w:val="bottom"/>
          </w:tcPr>
          <w:p w:rsidR="006063E4" w:rsidRPr="009352F6" w:rsidRDefault="006063E4" w:rsidP="00810AB7">
            <w:pPr>
              <w:rPr>
                <w:sz w:val="16"/>
                <w:szCs w:val="16"/>
              </w:rPr>
            </w:pPr>
            <w:r w:rsidRPr="009352F6">
              <w:rPr>
                <w:sz w:val="16"/>
                <w:szCs w:val="16"/>
              </w:rPr>
              <w:t> </w:t>
            </w:r>
          </w:p>
        </w:tc>
      </w:tr>
    </w:tbl>
    <w:p w:rsidR="006063E4" w:rsidRPr="009352F6" w:rsidRDefault="006063E4" w:rsidP="00810AB7">
      <w:pPr>
        <w:ind w:left="284"/>
      </w:pPr>
      <w:r w:rsidRPr="009352F6">
        <w:rPr>
          <w:sz w:val="28"/>
          <w:szCs w:val="28"/>
        </w:rPr>
        <w:t>Руководитель организации</w:t>
      </w:r>
      <w:r w:rsidRPr="009352F6">
        <w:t xml:space="preserve"> _______________</w:t>
      </w:r>
      <w:r w:rsidRPr="009352F6">
        <w:tab/>
      </w:r>
      <w:r w:rsidRPr="009352F6">
        <w:tab/>
      </w:r>
      <w:r w:rsidRPr="009352F6">
        <w:tab/>
      </w:r>
      <w:r w:rsidRPr="009352F6">
        <w:tab/>
        <w:t xml:space="preserve">____________________ </w:t>
      </w:r>
      <w:r w:rsidRPr="009352F6">
        <w:tab/>
      </w:r>
      <w:r w:rsidRPr="009352F6">
        <w:tab/>
      </w:r>
      <w:r w:rsidRPr="009352F6">
        <w:tab/>
      </w:r>
      <w:r w:rsidRPr="009352F6">
        <w:tab/>
        <w:t xml:space="preserve">____________ </w:t>
      </w:r>
    </w:p>
    <w:p w:rsidR="006063E4" w:rsidRPr="009352F6" w:rsidRDefault="006063E4" w:rsidP="00810AB7">
      <w:pPr>
        <w:ind w:left="284"/>
      </w:pPr>
      <w:r w:rsidRPr="009352F6">
        <w:tab/>
      </w:r>
      <w:r w:rsidRPr="009352F6">
        <w:tab/>
      </w:r>
      <w:r w:rsidRPr="009352F6">
        <w:tab/>
        <w:t xml:space="preserve">                       </w:t>
      </w:r>
      <w:r w:rsidRPr="009352F6">
        <w:rPr>
          <w:vertAlign w:val="superscript"/>
        </w:rPr>
        <w:t>(Наименование организации)</w:t>
      </w:r>
      <w:r w:rsidRPr="009352F6">
        <w:rPr>
          <w:vertAlign w:val="superscript"/>
        </w:rPr>
        <w:tab/>
      </w:r>
      <w:r w:rsidRPr="009352F6">
        <w:tab/>
      </w:r>
      <w:r w:rsidRPr="009352F6">
        <w:tab/>
      </w:r>
      <w:r w:rsidRPr="009352F6">
        <w:tab/>
        <w:t xml:space="preserve">               </w:t>
      </w:r>
      <w:r w:rsidRPr="009352F6">
        <w:rPr>
          <w:vertAlign w:val="superscript"/>
        </w:rPr>
        <w:t>(подпись)</w:t>
      </w:r>
      <w:r w:rsidRPr="009352F6">
        <w:rPr>
          <w:vertAlign w:val="superscript"/>
        </w:rPr>
        <w:tab/>
      </w:r>
      <w:r w:rsidRPr="009352F6">
        <w:rPr>
          <w:vertAlign w:val="superscript"/>
        </w:rPr>
        <w:tab/>
      </w:r>
      <w:r w:rsidRPr="009352F6">
        <w:rPr>
          <w:vertAlign w:val="superscript"/>
        </w:rPr>
        <w:tab/>
      </w:r>
      <w:r w:rsidRPr="009352F6">
        <w:rPr>
          <w:vertAlign w:val="superscript"/>
        </w:rPr>
        <w:tab/>
      </w:r>
      <w:r w:rsidRPr="009352F6">
        <w:rPr>
          <w:vertAlign w:val="superscript"/>
        </w:rPr>
        <w:tab/>
        <w:t xml:space="preserve">             (ФИО)</w:t>
      </w:r>
    </w:p>
    <w:p w:rsidR="006063E4" w:rsidRPr="009352F6" w:rsidRDefault="006063E4" w:rsidP="00810AB7">
      <w:pPr>
        <w:ind w:left="284"/>
        <w:rPr>
          <w:vertAlign w:val="superscript"/>
        </w:rPr>
      </w:pPr>
      <w:r w:rsidRPr="009352F6">
        <w:rPr>
          <w:vertAlign w:val="superscript"/>
        </w:rPr>
        <w:t>«_____»______________20</w:t>
      </w:r>
      <w:r w:rsidR="00CC1BAA" w:rsidRPr="009352F6">
        <w:rPr>
          <w:vertAlign w:val="superscript"/>
        </w:rPr>
        <w:t>20</w:t>
      </w:r>
      <w:r w:rsidRPr="009352F6">
        <w:rPr>
          <w:vertAlign w:val="superscript"/>
        </w:rPr>
        <w:t>г.</w:t>
      </w:r>
    </w:p>
    <w:p w:rsidR="006063E4" w:rsidRPr="009352F6" w:rsidRDefault="006063E4" w:rsidP="00810AB7">
      <w:pPr>
        <w:rPr>
          <w:b/>
          <w:sz w:val="28"/>
          <w:szCs w:val="28"/>
          <w:u w:val="single"/>
        </w:rPr>
      </w:pPr>
      <w:r w:rsidRPr="009352F6">
        <w:rPr>
          <w:b/>
          <w:sz w:val="28"/>
          <w:szCs w:val="28"/>
          <w:u w:val="single"/>
        </w:rPr>
        <w:t>ФОРМА СОГЛАСОВАНА:</w:t>
      </w:r>
    </w:p>
    <w:tbl>
      <w:tblPr>
        <w:tblpPr w:leftFromText="180" w:rightFromText="180" w:vertAnchor="text" w:horzAnchor="margin" w:tblpY="1"/>
        <w:tblOverlap w:val="never"/>
        <w:tblW w:w="5000" w:type="pct"/>
        <w:tblLook w:val="01E0" w:firstRow="1" w:lastRow="1" w:firstColumn="1" w:lastColumn="1" w:noHBand="0" w:noVBand="0"/>
      </w:tblPr>
      <w:tblGrid>
        <w:gridCol w:w="7498"/>
        <w:gridCol w:w="7741"/>
      </w:tblGrid>
      <w:tr w:rsidR="00836082" w:rsidRPr="009352F6" w:rsidTr="009D76CB">
        <w:trPr>
          <w:trHeight w:val="770"/>
        </w:trPr>
        <w:tc>
          <w:tcPr>
            <w:tcW w:w="2460" w:type="pct"/>
          </w:tcPr>
          <w:p w:rsidR="00836082" w:rsidRPr="009352F6" w:rsidRDefault="00836082" w:rsidP="009D76CB">
            <w:pPr>
              <w:tabs>
                <w:tab w:val="left" w:pos="3600"/>
              </w:tabs>
              <w:ind w:firstLine="12"/>
              <w:rPr>
                <w:b/>
                <w:bCs/>
                <w:sz w:val="28"/>
                <w:szCs w:val="28"/>
              </w:rPr>
            </w:pPr>
            <w:r w:rsidRPr="009352F6">
              <w:rPr>
                <w:b/>
                <w:bCs/>
                <w:sz w:val="28"/>
                <w:szCs w:val="28"/>
              </w:rPr>
              <w:t>Покупатель:</w:t>
            </w:r>
          </w:p>
          <w:p w:rsidR="00836082" w:rsidRPr="009352F6" w:rsidRDefault="00836082" w:rsidP="009D76CB">
            <w:pPr>
              <w:shd w:val="clear" w:color="auto" w:fill="FFFFFF"/>
              <w:ind w:left="-22"/>
              <w:jc w:val="both"/>
              <w:rPr>
                <w:b/>
                <w:bCs/>
                <w:sz w:val="28"/>
                <w:szCs w:val="28"/>
              </w:rPr>
            </w:pPr>
            <w:r w:rsidRPr="009352F6">
              <w:rPr>
                <w:b/>
                <w:bCs/>
                <w:sz w:val="28"/>
                <w:szCs w:val="28"/>
              </w:rPr>
              <w:t>АО «Компания ТрансТелеКом»</w:t>
            </w:r>
          </w:p>
          <w:p w:rsidR="00836082" w:rsidRPr="009352F6" w:rsidRDefault="00836082" w:rsidP="009D76CB">
            <w:pPr>
              <w:tabs>
                <w:tab w:val="left" w:pos="3600"/>
              </w:tabs>
              <w:ind w:firstLine="12"/>
              <w:rPr>
                <w:b/>
                <w:bCs/>
                <w:sz w:val="28"/>
                <w:szCs w:val="28"/>
              </w:rPr>
            </w:pPr>
          </w:p>
          <w:p w:rsidR="00836082" w:rsidRPr="009352F6" w:rsidRDefault="00836082" w:rsidP="009D76CB">
            <w:pPr>
              <w:ind w:firstLine="12"/>
              <w:outlineLvl w:val="0"/>
              <w:rPr>
                <w:sz w:val="28"/>
                <w:szCs w:val="28"/>
              </w:rPr>
            </w:pPr>
            <w:r w:rsidRPr="009352F6">
              <w:rPr>
                <w:sz w:val="28"/>
                <w:szCs w:val="28"/>
              </w:rPr>
              <w:t>_________________ ФИО</w:t>
            </w:r>
          </w:p>
          <w:p w:rsidR="00836082" w:rsidRPr="009352F6" w:rsidRDefault="00836082" w:rsidP="009D76CB">
            <w:pPr>
              <w:tabs>
                <w:tab w:val="left" w:pos="3600"/>
              </w:tabs>
              <w:ind w:firstLine="12"/>
              <w:rPr>
                <w:bCs/>
                <w:sz w:val="28"/>
                <w:szCs w:val="28"/>
              </w:rPr>
            </w:pPr>
            <w:r w:rsidRPr="009352F6">
              <w:rPr>
                <w:bCs/>
                <w:sz w:val="28"/>
                <w:szCs w:val="28"/>
              </w:rPr>
              <w:t>Должность</w:t>
            </w:r>
          </w:p>
          <w:p w:rsidR="00836082" w:rsidRPr="009352F6" w:rsidRDefault="00836082" w:rsidP="00CC1BAA">
            <w:pPr>
              <w:ind w:firstLine="12"/>
              <w:outlineLvl w:val="0"/>
              <w:rPr>
                <w:color w:val="000000"/>
                <w:sz w:val="28"/>
                <w:szCs w:val="28"/>
              </w:rPr>
            </w:pPr>
            <w:r w:rsidRPr="009352F6">
              <w:rPr>
                <w:color w:val="000000"/>
                <w:sz w:val="28"/>
                <w:szCs w:val="28"/>
              </w:rPr>
              <w:t>«___» _____________ 20</w:t>
            </w:r>
            <w:r w:rsidR="00CC1BAA" w:rsidRPr="009352F6">
              <w:rPr>
                <w:color w:val="000000"/>
                <w:sz w:val="28"/>
                <w:szCs w:val="28"/>
              </w:rPr>
              <w:t>20</w:t>
            </w:r>
            <w:r w:rsidRPr="009352F6">
              <w:rPr>
                <w:color w:val="000000"/>
                <w:sz w:val="28"/>
                <w:szCs w:val="28"/>
              </w:rPr>
              <w:t>г.</w:t>
            </w:r>
          </w:p>
        </w:tc>
        <w:tc>
          <w:tcPr>
            <w:tcW w:w="2540" w:type="pct"/>
          </w:tcPr>
          <w:p w:rsidR="00836082" w:rsidRPr="009352F6" w:rsidRDefault="00836082" w:rsidP="009D76CB">
            <w:pPr>
              <w:tabs>
                <w:tab w:val="left" w:pos="3600"/>
              </w:tabs>
              <w:ind w:firstLine="12"/>
              <w:rPr>
                <w:b/>
                <w:bCs/>
                <w:sz w:val="28"/>
                <w:szCs w:val="28"/>
              </w:rPr>
            </w:pPr>
            <w:r w:rsidRPr="009352F6">
              <w:rPr>
                <w:b/>
                <w:bCs/>
                <w:sz w:val="28"/>
                <w:szCs w:val="28"/>
              </w:rPr>
              <w:t>Поставщик:</w:t>
            </w:r>
          </w:p>
          <w:p w:rsidR="00836082" w:rsidRPr="009352F6" w:rsidRDefault="00836082" w:rsidP="009D76CB">
            <w:pPr>
              <w:ind w:firstLine="12"/>
              <w:outlineLvl w:val="0"/>
              <w:rPr>
                <w:sz w:val="28"/>
                <w:szCs w:val="28"/>
              </w:rPr>
            </w:pPr>
          </w:p>
          <w:p w:rsidR="00836082" w:rsidRPr="009352F6" w:rsidRDefault="00836082" w:rsidP="009D76CB">
            <w:pPr>
              <w:ind w:firstLine="12"/>
              <w:outlineLvl w:val="0"/>
              <w:rPr>
                <w:sz w:val="28"/>
                <w:szCs w:val="28"/>
              </w:rPr>
            </w:pPr>
          </w:p>
          <w:p w:rsidR="00836082" w:rsidRPr="009352F6" w:rsidRDefault="00836082" w:rsidP="009D76CB">
            <w:pPr>
              <w:ind w:firstLine="12"/>
              <w:outlineLvl w:val="0"/>
              <w:rPr>
                <w:sz w:val="28"/>
                <w:szCs w:val="28"/>
              </w:rPr>
            </w:pPr>
            <w:r w:rsidRPr="009352F6">
              <w:rPr>
                <w:sz w:val="28"/>
                <w:szCs w:val="28"/>
              </w:rPr>
              <w:t>_________________ ФИО</w:t>
            </w:r>
          </w:p>
          <w:p w:rsidR="00836082" w:rsidRPr="009352F6" w:rsidRDefault="00836082" w:rsidP="009D76CB">
            <w:pPr>
              <w:tabs>
                <w:tab w:val="left" w:pos="3600"/>
              </w:tabs>
              <w:ind w:firstLine="12"/>
              <w:rPr>
                <w:bCs/>
                <w:sz w:val="28"/>
                <w:szCs w:val="28"/>
              </w:rPr>
            </w:pPr>
            <w:r w:rsidRPr="009352F6">
              <w:rPr>
                <w:bCs/>
                <w:sz w:val="28"/>
                <w:szCs w:val="28"/>
              </w:rPr>
              <w:t>Должность</w:t>
            </w:r>
          </w:p>
          <w:p w:rsidR="00836082" w:rsidRPr="009352F6" w:rsidRDefault="00836082" w:rsidP="00CC1BAA">
            <w:pPr>
              <w:ind w:firstLine="12"/>
              <w:outlineLvl w:val="0"/>
              <w:rPr>
                <w:color w:val="000000"/>
                <w:sz w:val="28"/>
                <w:szCs w:val="28"/>
              </w:rPr>
            </w:pPr>
            <w:r w:rsidRPr="009352F6">
              <w:rPr>
                <w:color w:val="000000"/>
                <w:sz w:val="28"/>
                <w:szCs w:val="28"/>
              </w:rPr>
              <w:t>«___» _____________ 20</w:t>
            </w:r>
            <w:r w:rsidR="00CC1BAA" w:rsidRPr="009352F6">
              <w:rPr>
                <w:color w:val="000000"/>
                <w:sz w:val="28"/>
                <w:szCs w:val="28"/>
              </w:rPr>
              <w:t>20</w:t>
            </w:r>
            <w:r w:rsidRPr="009352F6">
              <w:rPr>
                <w:color w:val="000000"/>
                <w:sz w:val="28"/>
                <w:szCs w:val="28"/>
              </w:rPr>
              <w:t>г.</w:t>
            </w:r>
          </w:p>
        </w:tc>
      </w:tr>
    </w:tbl>
    <w:p w:rsidR="006063E4" w:rsidRPr="009352F6" w:rsidRDefault="006063E4" w:rsidP="00810AB7">
      <w:pPr>
        <w:jc w:val="both"/>
        <w:rPr>
          <w:i/>
          <w:sz w:val="28"/>
          <w:szCs w:val="28"/>
        </w:rPr>
        <w:sectPr w:rsidR="006063E4" w:rsidRPr="009352F6" w:rsidSect="00876330">
          <w:pgSz w:w="16838" w:h="11906" w:orient="landscape"/>
          <w:pgMar w:top="1134" w:right="964" w:bottom="992" w:left="851" w:header="709" w:footer="709" w:gutter="0"/>
          <w:cols w:space="708"/>
          <w:docGrid w:linePitch="360"/>
        </w:sectPr>
      </w:pPr>
    </w:p>
    <w:p w:rsidR="008D383E" w:rsidRPr="009352F6" w:rsidRDefault="008D383E" w:rsidP="00810AB7">
      <w:pPr>
        <w:ind w:left="6521"/>
        <w:jc w:val="right"/>
        <w:rPr>
          <w:b/>
          <w:color w:val="000000"/>
          <w:sz w:val="28"/>
          <w:szCs w:val="28"/>
        </w:rPr>
      </w:pPr>
      <w:r w:rsidRPr="009352F6">
        <w:rPr>
          <w:b/>
          <w:color w:val="000000"/>
          <w:sz w:val="28"/>
          <w:szCs w:val="28"/>
        </w:rPr>
        <w:t>Приложение № 3</w:t>
      </w:r>
    </w:p>
    <w:p w:rsidR="008D383E" w:rsidRPr="009352F6" w:rsidRDefault="005B6381" w:rsidP="00810AB7">
      <w:pPr>
        <w:ind w:left="6521" w:right="-24"/>
        <w:jc w:val="right"/>
        <w:rPr>
          <w:b/>
          <w:color w:val="000000"/>
          <w:sz w:val="28"/>
          <w:szCs w:val="28"/>
        </w:rPr>
      </w:pPr>
      <w:r w:rsidRPr="009352F6">
        <w:rPr>
          <w:b/>
          <w:color w:val="000000"/>
          <w:sz w:val="28"/>
          <w:szCs w:val="28"/>
        </w:rPr>
        <w:t>к Договору № __</w:t>
      </w:r>
      <w:r w:rsidR="00836082" w:rsidRPr="009352F6">
        <w:rPr>
          <w:b/>
          <w:color w:val="000000"/>
          <w:sz w:val="28"/>
          <w:szCs w:val="28"/>
        </w:rPr>
        <w:t>_____</w:t>
      </w:r>
      <w:r w:rsidRPr="009352F6">
        <w:rPr>
          <w:b/>
          <w:color w:val="000000"/>
          <w:sz w:val="28"/>
          <w:szCs w:val="28"/>
        </w:rPr>
        <w:t>____</w:t>
      </w:r>
    </w:p>
    <w:p w:rsidR="008D383E" w:rsidRPr="009352F6" w:rsidRDefault="008D383E" w:rsidP="00810AB7">
      <w:pPr>
        <w:ind w:left="6521" w:right="-24"/>
        <w:jc w:val="right"/>
        <w:rPr>
          <w:b/>
          <w:color w:val="000000"/>
          <w:sz w:val="28"/>
          <w:szCs w:val="28"/>
        </w:rPr>
      </w:pPr>
      <w:r w:rsidRPr="009352F6">
        <w:rPr>
          <w:b/>
          <w:color w:val="000000"/>
          <w:sz w:val="28"/>
          <w:szCs w:val="28"/>
        </w:rPr>
        <w:t>от «___» _____________ 20</w:t>
      </w:r>
      <w:r w:rsidR="00CC1BAA" w:rsidRPr="009352F6">
        <w:rPr>
          <w:b/>
          <w:color w:val="000000"/>
          <w:sz w:val="28"/>
          <w:szCs w:val="28"/>
        </w:rPr>
        <w:t>20</w:t>
      </w:r>
      <w:r w:rsidRPr="009352F6">
        <w:rPr>
          <w:b/>
          <w:color w:val="000000"/>
          <w:sz w:val="28"/>
          <w:szCs w:val="28"/>
        </w:rPr>
        <w:t xml:space="preserve"> г.</w:t>
      </w:r>
    </w:p>
    <w:p w:rsidR="008D383E" w:rsidRPr="009352F6" w:rsidRDefault="008D383E" w:rsidP="00810AB7">
      <w:pPr>
        <w:jc w:val="right"/>
      </w:pPr>
    </w:p>
    <w:p w:rsidR="008D383E" w:rsidRPr="009352F6" w:rsidRDefault="008D383E" w:rsidP="00810AB7">
      <w:pPr>
        <w:keepNext/>
        <w:jc w:val="center"/>
        <w:outlineLvl w:val="0"/>
        <w:rPr>
          <w:snapToGrid w:val="0"/>
        </w:rPr>
      </w:pPr>
      <w:r w:rsidRPr="009352F6">
        <w:rPr>
          <w:snapToGrid w:val="0"/>
        </w:rPr>
        <w:t>ФОРМА</w:t>
      </w:r>
    </w:p>
    <w:tbl>
      <w:tblPr>
        <w:tblW w:w="0" w:type="auto"/>
        <w:tblLook w:val="00A0" w:firstRow="1" w:lastRow="0" w:firstColumn="1" w:lastColumn="0" w:noHBand="0" w:noVBand="0"/>
      </w:tblPr>
      <w:tblGrid>
        <w:gridCol w:w="14786"/>
      </w:tblGrid>
      <w:tr w:rsidR="008D383E" w:rsidRPr="009352F6" w:rsidTr="008D383E">
        <w:trPr>
          <w:trHeight w:val="5440"/>
        </w:trPr>
        <w:tc>
          <w:tcPr>
            <w:tcW w:w="14786" w:type="dxa"/>
          </w:tcPr>
          <w:p w:rsidR="008D383E" w:rsidRPr="009352F6" w:rsidRDefault="008D383E" w:rsidP="00810AB7">
            <w:pPr>
              <w:tabs>
                <w:tab w:val="center" w:pos="7143"/>
                <w:tab w:val="left" w:pos="11715"/>
              </w:tabs>
              <w:jc w:val="center"/>
              <w:rPr>
                <w:b/>
              </w:rPr>
            </w:pPr>
            <w:r w:rsidRPr="009352F6">
              <w:rPr>
                <w:b/>
              </w:rPr>
              <w:t>РЕЕСТР ПРИЁМА-ПЕРЕДАЧИ ДОКУМЕНТОВ № ______</w:t>
            </w:r>
          </w:p>
          <w:p w:rsidR="008D383E" w:rsidRPr="009352F6" w:rsidRDefault="008D383E" w:rsidP="00810AB7">
            <w:pPr>
              <w:jc w:val="center"/>
              <w:rPr>
                <w:b/>
              </w:rPr>
            </w:pPr>
            <w:r w:rsidRPr="009352F6">
              <w:rPr>
                <w:b/>
              </w:rPr>
              <w:t xml:space="preserve"> от «___» _________ 20</w:t>
            </w:r>
            <w:r w:rsidR="00CC1BAA" w:rsidRPr="009352F6">
              <w:rPr>
                <w:b/>
              </w:rPr>
              <w:t>20</w:t>
            </w:r>
            <w:r w:rsidRPr="009352F6">
              <w:rPr>
                <w:b/>
              </w:rPr>
              <w:t xml:space="preserve"> г.</w:t>
            </w:r>
          </w:p>
          <w:tbl>
            <w:tblPr>
              <w:tblpPr w:leftFromText="180" w:rightFromText="180" w:vertAnchor="text" w:horzAnchor="margin" w:tblpXSpec="center" w:tblpY="129"/>
              <w:tblOverlap w:val="never"/>
              <w:tblW w:w="5000" w:type="pct"/>
              <w:tblLook w:val="0000" w:firstRow="0" w:lastRow="0" w:firstColumn="0" w:lastColumn="0" w:noHBand="0" w:noVBand="0"/>
            </w:tblPr>
            <w:tblGrid>
              <w:gridCol w:w="800"/>
              <w:gridCol w:w="2677"/>
              <w:gridCol w:w="2698"/>
              <w:gridCol w:w="2386"/>
              <w:gridCol w:w="1921"/>
              <w:gridCol w:w="4068"/>
            </w:tblGrid>
            <w:tr w:rsidR="008D383E" w:rsidRPr="009352F6" w:rsidTr="001E3B9B">
              <w:trPr>
                <w:trHeight w:val="675"/>
              </w:trPr>
              <w:tc>
                <w:tcPr>
                  <w:tcW w:w="275" w:type="pct"/>
                  <w:vMerge w:val="restart"/>
                  <w:tcBorders>
                    <w:top w:val="single" w:sz="8" w:space="0" w:color="auto"/>
                    <w:left w:val="single" w:sz="8" w:space="0" w:color="auto"/>
                    <w:bottom w:val="single" w:sz="4" w:space="0" w:color="auto"/>
                    <w:right w:val="single" w:sz="4" w:space="0" w:color="auto"/>
                  </w:tcBorders>
                  <w:vAlign w:val="center"/>
                </w:tcPr>
                <w:p w:rsidR="008D383E" w:rsidRPr="009352F6" w:rsidRDefault="008D383E" w:rsidP="00810AB7">
                  <w:pPr>
                    <w:jc w:val="center"/>
                    <w:rPr>
                      <w:b/>
                    </w:rPr>
                  </w:pPr>
                  <w:r w:rsidRPr="009352F6">
                    <w:rPr>
                      <w:b/>
                    </w:rPr>
                    <w:t>№ п/п</w:t>
                  </w:r>
                </w:p>
              </w:tc>
              <w:tc>
                <w:tcPr>
                  <w:tcW w:w="920" w:type="pct"/>
                  <w:vMerge w:val="restart"/>
                  <w:tcBorders>
                    <w:top w:val="single" w:sz="8" w:space="0" w:color="auto"/>
                    <w:left w:val="single" w:sz="4" w:space="0" w:color="auto"/>
                    <w:bottom w:val="single" w:sz="4" w:space="0" w:color="000000"/>
                    <w:right w:val="single" w:sz="4" w:space="0" w:color="auto"/>
                  </w:tcBorders>
                  <w:vAlign w:val="center"/>
                </w:tcPr>
                <w:p w:rsidR="008D383E" w:rsidRPr="009352F6" w:rsidRDefault="008D383E" w:rsidP="00810AB7">
                  <w:pPr>
                    <w:jc w:val="center"/>
                    <w:rPr>
                      <w:b/>
                    </w:rPr>
                  </w:pPr>
                  <w:r w:rsidRPr="009352F6">
                    <w:rPr>
                      <w:b/>
                    </w:rPr>
                    <w:t>Наименование документа</w:t>
                  </w:r>
                </w:p>
              </w:tc>
              <w:tc>
                <w:tcPr>
                  <w:tcW w:w="1746" w:type="pct"/>
                  <w:gridSpan w:val="2"/>
                  <w:tcBorders>
                    <w:top w:val="single" w:sz="8" w:space="0" w:color="auto"/>
                    <w:left w:val="nil"/>
                    <w:bottom w:val="single" w:sz="4" w:space="0" w:color="auto"/>
                    <w:right w:val="single" w:sz="4" w:space="0" w:color="auto"/>
                  </w:tcBorders>
                  <w:vAlign w:val="center"/>
                </w:tcPr>
                <w:p w:rsidR="008D383E" w:rsidRPr="009352F6" w:rsidRDefault="008D383E" w:rsidP="00810AB7">
                  <w:pPr>
                    <w:jc w:val="center"/>
                    <w:rPr>
                      <w:b/>
                    </w:rPr>
                  </w:pPr>
                  <w:r w:rsidRPr="009352F6">
                    <w:rPr>
                      <w:b/>
                    </w:rPr>
                    <w:t>Реквизиты документа</w:t>
                  </w:r>
                </w:p>
              </w:tc>
              <w:tc>
                <w:tcPr>
                  <w:tcW w:w="660" w:type="pct"/>
                  <w:vMerge w:val="restart"/>
                  <w:tcBorders>
                    <w:top w:val="single" w:sz="8" w:space="0" w:color="auto"/>
                    <w:left w:val="single" w:sz="4" w:space="0" w:color="auto"/>
                    <w:bottom w:val="single" w:sz="4" w:space="0" w:color="auto"/>
                    <w:right w:val="single" w:sz="4" w:space="0" w:color="auto"/>
                  </w:tcBorders>
                  <w:vAlign w:val="center"/>
                </w:tcPr>
                <w:p w:rsidR="008D383E" w:rsidRPr="009352F6" w:rsidRDefault="008D383E" w:rsidP="00810AB7">
                  <w:pPr>
                    <w:jc w:val="center"/>
                    <w:rPr>
                      <w:b/>
                    </w:rPr>
                  </w:pPr>
                  <w:r w:rsidRPr="009352F6">
                    <w:rPr>
                      <w:b/>
                    </w:rPr>
                    <w:t>Кол-во листов в документе</w:t>
                  </w:r>
                </w:p>
              </w:tc>
              <w:tc>
                <w:tcPr>
                  <w:tcW w:w="1399" w:type="pct"/>
                  <w:vMerge w:val="restart"/>
                  <w:tcBorders>
                    <w:top w:val="single" w:sz="8" w:space="0" w:color="auto"/>
                    <w:left w:val="single" w:sz="4" w:space="0" w:color="auto"/>
                    <w:bottom w:val="single" w:sz="4" w:space="0" w:color="auto"/>
                    <w:right w:val="single" w:sz="8" w:space="0" w:color="auto"/>
                  </w:tcBorders>
                  <w:vAlign w:val="center"/>
                </w:tcPr>
                <w:p w:rsidR="008D383E" w:rsidRPr="009352F6" w:rsidRDefault="008D383E" w:rsidP="00810AB7">
                  <w:pPr>
                    <w:jc w:val="center"/>
                    <w:rPr>
                      <w:b/>
                    </w:rPr>
                  </w:pPr>
                  <w:r w:rsidRPr="009352F6">
                    <w:rPr>
                      <w:b/>
                    </w:rPr>
                    <w:t xml:space="preserve">Примечание </w:t>
                  </w:r>
                </w:p>
                <w:p w:rsidR="008D383E" w:rsidRPr="009352F6" w:rsidRDefault="008D383E" w:rsidP="00810AB7">
                  <w:pPr>
                    <w:jc w:val="center"/>
                    <w:rPr>
                      <w:b/>
                    </w:rPr>
                  </w:pPr>
                  <w:r w:rsidRPr="009352F6">
                    <w:rPr>
                      <w:b/>
                    </w:rPr>
                    <w:t>(дата/номер Договора, в случае возврата указать причину)</w:t>
                  </w:r>
                </w:p>
              </w:tc>
            </w:tr>
            <w:tr w:rsidR="008D383E" w:rsidRPr="009352F6" w:rsidTr="001E3B9B">
              <w:trPr>
                <w:trHeight w:val="60"/>
              </w:trPr>
              <w:tc>
                <w:tcPr>
                  <w:tcW w:w="275" w:type="pct"/>
                  <w:vMerge/>
                  <w:tcBorders>
                    <w:top w:val="single" w:sz="8" w:space="0" w:color="auto"/>
                    <w:left w:val="single" w:sz="8" w:space="0" w:color="auto"/>
                    <w:bottom w:val="single" w:sz="4" w:space="0" w:color="auto"/>
                    <w:right w:val="single" w:sz="4" w:space="0" w:color="auto"/>
                  </w:tcBorders>
                  <w:vAlign w:val="center"/>
                </w:tcPr>
                <w:p w:rsidR="008D383E" w:rsidRPr="009352F6" w:rsidRDefault="008D383E" w:rsidP="00810AB7">
                  <w:pPr>
                    <w:numPr>
                      <w:ilvl w:val="0"/>
                      <w:numId w:val="27"/>
                    </w:numPr>
                    <w:jc w:val="center"/>
                    <w:rPr>
                      <w:b/>
                    </w:rPr>
                  </w:pPr>
                </w:p>
              </w:tc>
              <w:tc>
                <w:tcPr>
                  <w:tcW w:w="920" w:type="pct"/>
                  <w:vMerge/>
                  <w:tcBorders>
                    <w:top w:val="single" w:sz="8" w:space="0" w:color="auto"/>
                    <w:left w:val="single" w:sz="4" w:space="0" w:color="auto"/>
                    <w:bottom w:val="single" w:sz="4" w:space="0" w:color="000000"/>
                    <w:right w:val="single" w:sz="4" w:space="0" w:color="auto"/>
                  </w:tcBorders>
                  <w:vAlign w:val="center"/>
                </w:tcPr>
                <w:p w:rsidR="008D383E" w:rsidRPr="009352F6" w:rsidRDefault="008D383E" w:rsidP="00810AB7">
                  <w:pPr>
                    <w:jc w:val="center"/>
                    <w:rPr>
                      <w:b/>
                    </w:rPr>
                  </w:pPr>
                </w:p>
              </w:tc>
              <w:tc>
                <w:tcPr>
                  <w:tcW w:w="927" w:type="pct"/>
                  <w:tcBorders>
                    <w:top w:val="nil"/>
                    <w:left w:val="nil"/>
                    <w:bottom w:val="single" w:sz="4" w:space="0" w:color="auto"/>
                    <w:right w:val="single" w:sz="4" w:space="0" w:color="auto"/>
                  </w:tcBorders>
                  <w:vAlign w:val="center"/>
                </w:tcPr>
                <w:p w:rsidR="008D383E" w:rsidRPr="009352F6" w:rsidRDefault="008D383E" w:rsidP="00810AB7">
                  <w:pPr>
                    <w:jc w:val="center"/>
                    <w:rPr>
                      <w:b/>
                    </w:rPr>
                  </w:pPr>
                  <w:r w:rsidRPr="009352F6">
                    <w:rPr>
                      <w:b/>
                    </w:rPr>
                    <w:t>№</w:t>
                  </w:r>
                </w:p>
              </w:tc>
              <w:tc>
                <w:tcPr>
                  <w:tcW w:w="820" w:type="pct"/>
                  <w:tcBorders>
                    <w:top w:val="nil"/>
                    <w:left w:val="nil"/>
                    <w:bottom w:val="single" w:sz="4" w:space="0" w:color="auto"/>
                    <w:right w:val="single" w:sz="4" w:space="0" w:color="auto"/>
                  </w:tcBorders>
                  <w:vAlign w:val="center"/>
                </w:tcPr>
                <w:p w:rsidR="008D383E" w:rsidRPr="009352F6" w:rsidRDefault="008D383E" w:rsidP="00810AB7">
                  <w:pPr>
                    <w:jc w:val="center"/>
                    <w:rPr>
                      <w:b/>
                    </w:rPr>
                  </w:pPr>
                  <w:r w:rsidRPr="009352F6">
                    <w:rPr>
                      <w:b/>
                    </w:rPr>
                    <w:t>дата</w:t>
                  </w:r>
                </w:p>
              </w:tc>
              <w:tc>
                <w:tcPr>
                  <w:tcW w:w="660" w:type="pct"/>
                  <w:vMerge/>
                  <w:tcBorders>
                    <w:top w:val="single" w:sz="8" w:space="0" w:color="auto"/>
                    <w:left w:val="single" w:sz="4" w:space="0" w:color="auto"/>
                    <w:bottom w:val="single" w:sz="4" w:space="0" w:color="auto"/>
                    <w:right w:val="single" w:sz="4" w:space="0" w:color="auto"/>
                  </w:tcBorders>
                  <w:vAlign w:val="center"/>
                </w:tcPr>
                <w:p w:rsidR="008D383E" w:rsidRPr="009352F6" w:rsidRDefault="008D383E" w:rsidP="00810AB7">
                  <w:pPr>
                    <w:jc w:val="center"/>
                    <w:rPr>
                      <w:b/>
                    </w:rPr>
                  </w:pPr>
                </w:p>
              </w:tc>
              <w:tc>
                <w:tcPr>
                  <w:tcW w:w="1399" w:type="pct"/>
                  <w:vMerge/>
                  <w:tcBorders>
                    <w:top w:val="single" w:sz="8" w:space="0" w:color="auto"/>
                    <w:left w:val="single" w:sz="4" w:space="0" w:color="auto"/>
                    <w:bottom w:val="single" w:sz="4" w:space="0" w:color="auto"/>
                    <w:right w:val="single" w:sz="8" w:space="0" w:color="auto"/>
                  </w:tcBorders>
                  <w:vAlign w:val="center"/>
                </w:tcPr>
                <w:p w:rsidR="008D383E" w:rsidRPr="009352F6" w:rsidRDefault="008D383E" w:rsidP="00810AB7">
                  <w:pPr>
                    <w:jc w:val="center"/>
                    <w:rPr>
                      <w:b/>
                    </w:rPr>
                  </w:pPr>
                </w:p>
              </w:tc>
            </w:tr>
            <w:tr w:rsidR="008D383E" w:rsidRPr="009352F6" w:rsidTr="001E3B9B">
              <w:trPr>
                <w:trHeight w:val="429"/>
              </w:trPr>
              <w:tc>
                <w:tcPr>
                  <w:tcW w:w="275" w:type="pct"/>
                  <w:tcBorders>
                    <w:top w:val="single" w:sz="4" w:space="0" w:color="auto"/>
                    <w:left w:val="single" w:sz="8" w:space="0" w:color="auto"/>
                    <w:bottom w:val="single" w:sz="4" w:space="0" w:color="auto"/>
                    <w:right w:val="single" w:sz="4" w:space="0" w:color="auto"/>
                  </w:tcBorders>
                  <w:vAlign w:val="center"/>
                </w:tcPr>
                <w:p w:rsidR="008D383E" w:rsidRPr="009352F6" w:rsidRDefault="008D383E" w:rsidP="00810AB7">
                  <w:pPr>
                    <w:jc w:val="center"/>
                  </w:pPr>
                  <w:r w:rsidRPr="009352F6">
                    <w:t>1.</w:t>
                  </w:r>
                </w:p>
              </w:tc>
              <w:tc>
                <w:tcPr>
                  <w:tcW w:w="920" w:type="pct"/>
                  <w:tcBorders>
                    <w:top w:val="single" w:sz="4" w:space="0" w:color="auto"/>
                    <w:left w:val="single" w:sz="4" w:space="0" w:color="auto"/>
                    <w:bottom w:val="single" w:sz="4" w:space="0" w:color="auto"/>
                    <w:right w:val="single" w:sz="4" w:space="0" w:color="auto"/>
                  </w:tcBorders>
                  <w:vAlign w:val="center"/>
                </w:tcPr>
                <w:p w:rsidR="008D383E" w:rsidRPr="009352F6" w:rsidRDefault="008D383E" w:rsidP="00810AB7">
                  <w:pPr>
                    <w:jc w:val="center"/>
                  </w:pPr>
                </w:p>
              </w:tc>
              <w:tc>
                <w:tcPr>
                  <w:tcW w:w="927" w:type="pct"/>
                  <w:tcBorders>
                    <w:top w:val="single" w:sz="4" w:space="0" w:color="auto"/>
                    <w:left w:val="nil"/>
                    <w:bottom w:val="single" w:sz="4" w:space="0" w:color="auto"/>
                    <w:right w:val="single" w:sz="4" w:space="0" w:color="auto"/>
                  </w:tcBorders>
                  <w:vAlign w:val="center"/>
                </w:tcPr>
                <w:p w:rsidR="008D383E" w:rsidRPr="009352F6" w:rsidRDefault="008D383E" w:rsidP="00810AB7">
                  <w:pPr>
                    <w:jc w:val="center"/>
                  </w:pPr>
                </w:p>
              </w:tc>
              <w:tc>
                <w:tcPr>
                  <w:tcW w:w="820" w:type="pct"/>
                  <w:tcBorders>
                    <w:top w:val="single" w:sz="4" w:space="0" w:color="auto"/>
                    <w:left w:val="nil"/>
                    <w:bottom w:val="single" w:sz="4" w:space="0" w:color="auto"/>
                    <w:right w:val="single" w:sz="4" w:space="0" w:color="auto"/>
                  </w:tcBorders>
                  <w:vAlign w:val="center"/>
                </w:tcPr>
                <w:p w:rsidR="008D383E" w:rsidRPr="009352F6" w:rsidRDefault="008D383E" w:rsidP="00810AB7">
                  <w:pPr>
                    <w:jc w:val="center"/>
                  </w:pPr>
                </w:p>
              </w:tc>
              <w:tc>
                <w:tcPr>
                  <w:tcW w:w="660" w:type="pct"/>
                  <w:tcBorders>
                    <w:top w:val="single" w:sz="4" w:space="0" w:color="auto"/>
                    <w:left w:val="nil"/>
                    <w:bottom w:val="single" w:sz="4" w:space="0" w:color="auto"/>
                    <w:right w:val="single" w:sz="4" w:space="0" w:color="auto"/>
                  </w:tcBorders>
                  <w:vAlign w:val="center"/>
                </w:tcPr>
                <w:p w:rsidR="008D383E" w:rsidRPr="009352F6" w:rsidRDefault="008D383E" w:rsidP="00810AB7">
                  <w:pPr>
                    <w:jc w:val="center"/>
                  </w:pPr>
                </w:p>
              </w:tc>
              <w:tc>
                <w:tcPr>
                  <w:tcW w:w="1399" w:type="pct"/>
                  <w:tcBorders>
                    <w:top w:val="single" w:sz="4" w:space="0" w:color="auto"/>
                    <w:left w:val="nil"/>
                    <w:bottom w:val="single" w:sz="4" w:space="0" w:color="auto"/>
                    <w:right w:val="single" w:sz="4" w:space="0" w:color="auto"/>
                  </w:tcBorders>
                  <w:vAlign w:val="center"/>
                </w:tcPr>
                <w:p w:rsidR="008D383E" w:rsidRPr="009352F6" w:rsidRDefault="008D383E" w:rsidP="00810AB7">
                  <w:pPr>
                    <w:jc w:val="both"/>
                  </w:pPr>
                </w:p>
              </w:tc>
            </w:tr>
          </w:tbl>
          <w:p w:rsidR="008D383E" w:rsidRPr="009352F6" w:rsidRDefault="008D383E" w:rsidP="00810AB7">
            <w:pPr>
              <w:keepNext/>
              <w:outlineLvl w:val="0"/>
            </w:pPr>
            <w:r w:rsidRPr="009352F6">
              <w:t>Всего принято ________</w:t>
            </w:r>
          </w:p>
          <w:p w:rsidR="008D383E" w:rsidRPr="009352F6" w:rsidRDefault="008D383E" w:rsidP="00810AB7">
            <w:pPr>
              <w:rPr>
                <w:vertAlign w:val="superscript"/>
              </w:rPr>
            </w:pPr>
            <w:r w:rsidRPr="009352F6">
              <w:rPr>
                <w:vertAlign w:val="superscript"/>
              </w:rPr>
              <w:t xml:space="preserve">                                      (кол-во листов)</w:t>
            </w:r>
          </w:p>
          <w:p w:rsidR="008D383E" w:rsidRPr="009352F6" w:rsidRDefault="008D383E" w:rsidP="00810AB7">
            <w:r w:rsidRPr="009352F6">
              <w:t xml:space="preserve">Всего не принято/возвращено ________    </w:t>
            </w:r>
          </w:p>
          <w:p w:rsidR="008D383E" w:rsidRPr="009352F6" w:rsidRDefault="008D383E" w:rsidP="00810AB7">
            <w:pPr>
              <w:rPr>
                <w:vertAlign w:val="superscript"/>
              </w:rPr>
            </w:pPr>
            <w:r w:rsidRPr="009352F6">
              <w:rPr>
                <w:vertAlign w:val="superscript"/>
              </w:rPr>
              <w:t xml:space="preserve">                                                                               (кол-во листов)</w:t>
            </w:r>
          </w:p>
          <w:p w:rsidR="008D383E" w:rsidRPr="009352F6" w:rsidRDefault="008D383E" w:rsidP="00810AB7">
            <w:pPr>
              <w:keepNext/>
              <w:outlineLvl w:val="0"/>
              <w:rPr>
                <w:b/>
                <w:snapToGrid w:val="0"/>
              </w:rPr>
            </w:pPr>
            <w:r w:rsidRPr="009352F6">
              <w:rPr>
                <w:b/>
                <w:snapToGrid w:val="0"/>
              </w:rPr>
              <w:t xml:space="preserve">Сдал         _________________________________                </w:t>
            </w:r>
            <w:r w:rsidRPr="009352F6">
              <w:rPr>
                <w:snapToGrid w:val="0"/>
              </w:rPr>
              <w:t>__________________________                   «___» _______ 20</w:t>
            </w:r>
            <w:r w:rsidR="009306E9" w:rsidRPr="009352F6">
              <w:rPr>
                <w:snapToGrid w:val="0"/>
              </w:rPr>
              <w:t>20</w:t>
            </w:r>
            <w:r w:rsidRPr="009352F6">
              <w:rPr>
                <w:snapToGrid w:val="0"/>
              </w:rPr>
              <w:t>г.</w:t>
            </w:r>
            <w:r w:rsidRPr="009352F6">
              <w:rPr>
                <w:b/>
                <w:snapToGrid w:val="0"/>
              </w:rPr>
              <w:t xml:space="preserve">        </w:t>
            </w:r>
          </w:p>
          <w:p w:rsidR="008D383E" w:rsidRPr="009352F6" w:rsidRDefault="008D383E" w:rsidP="00810AB7">
            <w:pPr>
              <w:keepNext/>
              <w:tabs>
                <w:tab w:val="left" w:pos="4680"/>
              </w:tabs>
              <w:outlineLvl w:val="0"/>
              <w:rPr>
                <w:snapToGrid w:val="0"/>
                <w:vertAlign w:val="superscript"/>
              </w:rPr>
            </w:pPr>
            <w:r w:rsidRPr="009352F6">
              <w:rPr>
                <w:snapToGrid w:val="0"/>
                <w:vertAlign w:val="superscript"/>
              </w:rPr>
              <w:t xml:space="preserve">                               (</w:t>
            </w:r>
            <w:r w:rsidR="009E0985" w:rsidRPr="009352F6">
              <w:rPr>
                <w:snapToGrid w:val="0"/>
                <w:vertAlign w:val="superscript"/>
              </w:rPr>
              <w:t>Поставщик</w:t>
            </w:r>
            <w:r w:rsidRPr="009352F6">
              <w:rPr>
                <w:snapToGrid w:val="0"/>
                <w:vertAlign w:val="superscript"/>
              </w:rPr>
              <w:t xml:space="preserve">)                                                                                  (ФИО/подпись уполномоченного представителя </w:t>
            </w:r>
            <w:r w:rsidR="009E0985" w:rsidRPr="009352F6">
              <w:rPr>
                <w:snapToGrid w:val="0"/>
                <w:vertAlign w:val="superscript"/>
              </w:rPr>
              <w:t>Поставщика</w:t>
            </w:r>
            <w:r w:rsidRPr="009352F6">
              <w:rPr>
                <w:snapToGrid w:val="0"/>
                <w:vertAlign w:val="superscript"/>
              </w:rPr>
              <w:t>)</w:t>
            </w:r>
          </w:p>
          <w:p w:rsidR="008D383E" w:rsidRPr="009352F6" w:rsidRDefault="008D383E" w:rsidP="00810AB7">
            <w:pPr>
              <w:keepNext/>
              <w:outlineLvl w:val="0"/>
              <w:rPr>
                <w:b/>
                <w:snapToGrid w:val="0"/>
              </w:rPr>
            </w:pPr>
            <w:r w:rsidRPr="009352F6">
              <w:rPr>
                <w:b/>
                <w:snapToGrid w:val="0"/>
              </w:rPr>
              <w:t xml:space="preserve">Принял   _________________________________                   </w:t>
            </w:r>
            <w:r w:rsidRPr="009352F6">
              <w:rPr>
                <w:snapToGrid w:val="0"/>
              </w:rPr>
              <w:t>__________________________                 «___» _______ 20</w:t>
            </w:r>
            <w:r w:rsidR="009306E9" w:rsidRPr="009352F6">
              <w:rPr>
                <w:snapToGrid w:val="0"/>
              </w:rPr>
              <w:t>20</w:t>
            </w:r>
            <w:r w:rsidRPr="009352F6">
              <w:rPr>
                <w:snapToGrid w:val="0"/>
              </w:rPr>
              <w:t>г.</w:t>
            </w:r>
            <w:r w:rsidRPr="009352F6">
              <w:rPr>
                <w:b/>
                <w:snapToGrid w:val="0"/>
              </w:rPr>
              <w:t xml:space="preserve">        </w:t>
            </w:r>
          </w:p>
          <w:p w:rsidR="008D383E" w:rsidRPr="009352F6" w:rsidRDefault="008D383E" w:rsidP="00810AB7">
            <w:pPr>
              <w:keepNext/>
              <w:tabs>
                <w:tab w:val="left" w:pos="4680"/>
              </w:tabs>
              <w:outlineLvl w:val="0"/>
              <w:rPr>
                <w:snapToGrid w:val="0"/>
                <w:vertAlign w:val="superscript"/>
              </w:rPr>
            </w:pPr>
            <w:r w:rsidRPr="009352F6">
              <w:rPr>
                <w:snapToGrid w:val="0"/>
                <w:vertAlign w:val="superscript"/>
              </w:rPr>
              <w:t xml:space="preserve">                               (Пользователь)                                                                                 (ФИО/подпись уполномоченного представителя Пользователя)</w:t>
            </w:r>
          </w:p>
          <w:p w:rsidR="008D383E" w:rsidRPr="009352F6" w:rsidRDefault="008D383E" w:rsidP="00810AB7">
            <w:pPr>
              <w:ind w:left="1560" w:hanging="1843"/>
              <w:rPr>
                <w:b/>
                <w:snapToGrid w:val="0"/>
              </w:rPr>
            </w:pPr>
          </w:p>
        </w:tc>
      </w:tr>
    </w:tbl>
    <w:p w:rsidR="008D383E" w:rsidRPr="009352F6" w:rsidRDefault="008D383E" w:rsidP="00810AB7">
      <w:pPr>
        <w:rPr>
          <w:b/>
          <w:sz w:val="28"/>
          <w:szCs w:val="28"/>
          <w:u w:val="single"/>
        </w:rPr>
      </w:pPr>
      <w:r w:rsidRPr="009352F6">
        <w:rPr>
          <w:b/>
          <w:sz w:val="28"/>
          <w:szCs w:val="28"/>
          <w:u w:val="single"/>
        </w:rPr>
        <w:t>ФОРМА СОГЛАСОВАНА:</w:t>
      </w:r>
    </w:p>
    <w:tbl>
      <w:tblPr>
        <w:tblpPr w:leftFromText="180" w:rightFromText="180" w:vertAnchor="text" w:horzAnchor="margin" w:tblpY="1"/>
        <w:tblOverlap w:val="never"/>
        <w:tblW w:w="5000" w:type="pct"/>
        <w:tblLook w:val="01E0" w:firstRow="1" w:lastRow="1" w:firstColumn="1" w:lastColumn="1" w:noHBand="0" w:noVBand="0"/>
      </w:tblPr>
      <w:tblGrid>
        <w:gridCol w:w="7498"/>
        <w:gridCol w:w="7741"/>
      </w:tblGrid>
      <w:tr w:rsidR="009E0985" w:rsidRPr="009352F6" w:rsidTr="009D76CB">
        <w:trPr>
          <w:trHeight w:val="770"/>
        </w:trPr>
        <w:tc>
          <w:tcPr>
            <w:tcW w:w="2460" w:type="pct"/>
          </w:tcPr>
          <w:p w:rsidR="009E0985" w:rsidRPr="009352F6" w:rsidRDefault="009E0985" w:rsidP="009D76CB">
            <w:pPr>
              <w:tabs>
                <w:tab w:val="left" w:pos="3600"/>
              </w:tabs>
              <w:ind w:firstLine="12"/>
              <w:rPr>
                <w:b/>
                <w:bCs/>
                <w:sz w:val="28"/>
                <w:szCs w:val="28"/>
              </w:rPr>
            </w:pPr>
            <w:r w:rsidRPr="009352F6">
              <w:rPr>
                <w:b/>
                <w:bCs/>
                <w:sz w:val="28"/>
                <w:szCs w:val="28"/>
              </w:rPr>
              <w:t>Покупатель:</w:t>
            </w:r>
          </w:p>
          <w:p w:rsidR="009E0985" w:rsidRPr="009352F6" w:rsidRDefault="009E0985" w:rsidP="009D76CB">
            <w:pPr>
              <w:shd w:val="clear" w:color="auto" w:fill="FFFFFF"/>
              <w:ind w:left="-22"/>
              <w:jc w:val="both"/>
              <w:rPr>
                <w:b/>
                <w:bCs/>
                <w:sz w:val="28"/>
                <w:szCs w:val="28"/>
              </w:rPr>
            </w:pPr>
            <w:r w:rsidRPr="009352F6">
              <w:rPr>
                <w:b/>
                <w:bCs/>
                <w:sz w:val="28"/>
                <w:szCs w:val="28"/>
              </w:rPr>
              <w:t>АО «Компания ТрансТелеКом»</w:t>
            </w:r>
          </w:p>
          <w:p w:rsidR="009E0985" w:rsidRPr="009352F6" w:rsidRDefault="009E0985" w:rsidP="009D76CB">
            <w:pPr>
              <w:tabs>
                <w:tab w:val="left" w:pos="3600"/>
              </w:tabs>
              <w:ind w:firstLine="12"/>
              <w:rPr>
                <w:b/>
                <w:bCs/>
                <w:sz w:val="28"/>
                <w:szCs w:val="28"/>
              </w:rPr>
            </w:pPr>
          </w:p>
          <w:p w:rsidR="009E0985" w:rsidRPr="009352F6" w:rsidRDefault="009E0985" w:rsidP="009D76CB">
            <w:pPr>
              <w:ind w:firstLine="12"/>
              <w:outlineLvl w:val="0"/>
              <w:rPr>
                <w:sz w:val="28"/>
                <w:szCs w:val="28"/>
              </w:rPr>
            </w:pPr>
            <w:r w:rsidRPr="009352F6">
              <w:rPr>
                <w:sz w:val="28"/>
                <w:szCs w:val="28"/>
              </w:rPr>
              <w:t>_________________ ФИО</w:t>
            </w:r>
          </w:p>
          <w:p w:rsidR="009E0985" w:rsidRPr="009352F6" w:rsidRDefault="009E0985" w:rsidP="009D76CB">
            <w:pPr>
              <w:tabs>
                <w:tab w:val="left" w:pos="3600"/>
              </w:tabs>
              <w:ind w:firstLine="12"/>
              <w:rPr>
                <w:bCs/>
                <w:sz w:val="28"/>
                <w:szCs w:val="28"/>
              </w:rPr>
            </w:pPr>
            <w:r w:rsidRPr="009352F6">
              <w:rPr>
                <w:bCs/>
                <w:sz w:val="28"/>
                <w:szCs w:val="28"/>
              </w:rPr>
              <w:t>Должность</w:t>
            </w:r>
          </w:p>
          <w:p w:rsidR="009E0985" w:rsidRPr="009352F6" w:rsidRDefault="009E0985" w:rsidP="009306E9">
            <w:pPr>
              <w:ind w:firstLine="12"/>
              <w:outlineLvl w:val="0"/>
              <w:rPr>
                <w:color w:val="000000"/>
                <w:sz w:val="28"/>
                <w:szCs w:val="28"/>
              </w:rPr>
            </w:pPr>
            <w:r w:rsidRPr="009352F6">
              <w:rPr>
                <w:color w:val="000000"/>
                <w:sz w:val="28"/>
                <w:szCs w:val="28"/>
              </w:rPr>
              <w:t>«___» _____________ 20</w:t>
            </w:r>
            <w:r w:rsidR="009306E9" w:rsidRPr="009352F6">
              <w:rPr>
                <w:color w:val="000000"/>
                <w:sz w:val="28"/>
                <w:szCs w:val="28"/>
              </w:rPr>
              <w:t>20</w:t>
            </w:r>
            <w:r w:rsidRPr="009352F6">
              <w:rPr>
                <w:color w:val="000000"/>
                <w:sz w:val="28"/>
                <w:szCs w:val="28"/>
              </w:rPr>
              <w:t>г.</w:t>
            </w:r>
          </w:p>
        </w:tc>
        <w:tc>
          <w:tcPr>
            <w:tcW w:w="2540" w:type="pct"/>
          </w:tcPr>
          <w:p w:rsidR="009E0985" w:rsidRPr="009352F6" w:rsidRDefault="009E0985" w:rsidP="009D76CB">
            <w:pPr>
              <w:tabs>
                <w:tab w:val="left" w:pos="3600"/>
              </w:tabs>
              <w:ind w:firstLine="12"/>
              <w:rPr>
                <w:b/>
                <w:bCs/>
                <w:sz w:val="28"/>
                <w:szCs w:val="28"/>
              </w:rPr>
            </w:pPr>
            <w:r w:rsidRPr="009352F6">
              <w:rPr>
                <w:b/>
                <w:bCs/>
                <w:sz w:val="28"/>
                <w:szCs w:val="28"/>
              </w:rPr>
              <w:t>Поставщик:</w:t>
            </w:r>
          </w:p>
          <w:p w:rsidR="009E0985" w:rsidRPr="009352F6" w:rsidRDefault="009E0985" w:rsidP="009D76CB">
            <w:pPr>
              <w:ind w:firstLine="12"/>
              <w:outlineLvl w:val="0"/>
              <w:rPr>
                <w:sz w:val="28"/>
                <w:szCs w:val="28"/>
              </w:rPr>
            </w:pPr>
          </w:p>
          <w:p w:rsidR="009E0985" w:rsidRPr="009352F6" w:rsidRDefault="009E0985" w:rsidP="009D76CB">
            <w:pPr>
              <w:ind w:firstLine="12"/>
              <w:outlineLvl w:val="0"/>
              <w:rPr>
                <w:sz w:val="28"/>
                <w:szCs w:val="28"/>
              </w:rPr>
            </w:pPr>
          </w:p>
          <w:p w:rsidR="009E0985" w:rsidRPr="009352F6" w:rsidRDefault="009E0985" w:rsidP="009D76CB">
            <w:pPr>
              <w:ind w:firstLine="12"/>
              <w:outlineLvl w:val="0"/>
              <w:rPr>
                <w:sz w:val="28"/>
                <w:szCs w:val="28"/>
              </w:rPr>
            </w:pPr>
            <w:r w:rsidRPr="009352F6">
              <w:rPr>
                <w:sz w:val="28"/>
                <w:szCs w:val="28"/>
              </w:rPr>
              <w:t>_________________ ФИО</w:t>
            </w:r>
          </w:p>
          <w:p w:rsidR="009E0985" w:rsidRPr="009352F6" w:rsidRDefault="009E0985" w:rsidP="009D76CB">
            <w:pPr>
              <w:tabs>
                <w:tab w:val="left" w:pos="3600"/>
              </w:tabs>
              <w:ind w:firstLine="12"/>
              <w:rPr>
                <w:bCs/>
                <w:sz w:val="28"/>
                <w:szCs w:val="28"/>
              </w:rPr>
            </w:pPr>
            <w:r w:rsidRPr="009352F6">
              <w:rPr>
                <w:bCs/>
                <w:sz w:val="28"/>
                <w:szCs w:val="28"/>
              </w:rPr>
              <w:t>Должность</w:t>
            </w:r>
          </w:p>
          <w:p w:rsidR="009E0985" w:rsidRPr="009352F6" w:rsidRDefault="009E0985" w:rsidP="009306E9">
            <w:pPr>
              <w:ind w:firstLine="12"/>
              <w:outlineLvl w:val="0"/>
              <w:rPr>
                <w:color w:val="000000"/>
                <w:sz w:val="28"/>
                <w:szCs w:val="28"/>
              </w:rPr>
            </w:pPr>
            <w:r w:rsidRPr="009352F6">
              <w:rPr>
                <w:color w:val="000000"/>
                <w:sz w:val="28"/>
                <w:szCs w:val="28"/>
              </w:rPr>
              <w:t>«___» _____________ 20</w:t>
            </w:r>
            <w:r w:rsidR="009306E9" w:rsidRPr="009352F6">
              <w:rPr>
                <w:color w:val="000000"/>
                <w:sz w:val="28"/>
                <w:szCs w:val="28"/>
              </w:rPr>
              <w:t>20</w:t>
            </w:r>
            <w:r w:rsidRPr="009352F6">
              <w:rPr>
                <w:color w:val="000000"/>
                <w:sz w:val="28"/>
                <w:szCs w:val="28"/>
              </w:rPr>
              <w:t>г.</w:t>
            </w:r>
          </w:p>
        </w:tc>
      </w:tr>
    </w:tbl>
    <w:p w:rsidR="0061334D" w:rsidRPr="009352F6" w:rsidRDefault="0061334D" w:rsidP="00810AB7">
      <w:pPr>
        <w:jc w:val="right"/>
        <w:rPr>
          <w:b/>
          <w:sz w:val="28"/>
          <w:szCs w:val="28"/>
        </w:rPr>
      </w:pPr>
    </w:p>
    <w:p w:rsidR="0023583D" w:rsidRPr="004B7580" w:rsidRDefault="001D6D6F" w:rsidP="001D6D6F">
      <w:pPr>
        <w:ind w:left="6521"/>
        <w:jc w:val="right"/>
        <w:rPr>
          <w:b/>
          <w:color w:val="000000"/>
          <w:sz w:val="28"/>
          <w:szCs w:val="28"/>
        </w:rPr>
      </w:pPr>
      <w:r w:rsidRPr="004B7580">
        <w:rPr>
          <w:b/>
          <w:color w:val="000000"/>
          <w:sz w:val="28"/>
          <w:szCs w:val="28"/>
        </w:rPr>
        <w:t xml:space="preserve"> </w:t>
      </w:r>
    </w:p>
    <w:p w:rsidR="0061334D" w:rsidRDefault="0061334D" w:rsidP="00810AB7">
      <w:pPr>
        <w:jc w:val="right"/>
        <w:rPr>
          <w:b/>
          <w:sz w:val="28"/>
          <w:szCs w:val="28"/>
        </w:rPr>
      </w:pPr>
    </w:p>
    <w:sectPr w:rsidR="0061334D" w:rsidSect="00876330">
      <w:headerReference w:type="even" r:id="rId13"/>
      <w:footerReference w:type="even" r:id="rId14"/>
      <w:footerReference w:type="default" r:id="rId15"/>
      <w:pgSz w:w="16838" w:h="11906" w:orient="landscape"/>
      <w:pgMar w:top="851" w:right="964"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AD" w:rsidRDefault="009655AD" w:rsidP="00256D66">
      <w:r>
        <w:separator/>
      </w:r>
    </w:p>
  </w:endnote>
  <w:endnote w:type="continuationSeparator" w:id="0">
    <w:p w:rsidR="009655AD" w:rsidRDefault="009655AD"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AD" w:rsidRDefault="00173080">
    <w:pPr>
      <w:pStyle w:val="af4"/>
      <w:framePr w:wrap="around" w:vAnchor="text" w:hAnchor="margin" w:xAlign="right" w:y="1"/>
      <w:rPr>
        <w:rStyle w:val="af6"/>
      </w:rPr>
    </w:pPr>
    <w:r>
      <w:rPr>
        <w:noProof/>
      </w:rPr>
      <w:drawing>
        <wp:anchor distT="0" distB="0" distL="114300" distR="114300" simplePos="1" relativeHeight="251663360" behindDoc="1" locked="0" layoutInCell="1" allowOverlap="1">
          <wp:simplePos x="127000" y="381000"/>
          <wp:positionH relativeFrom="column">
            <wp:posOffset>254000</wp:posOffset>
          </wp:positionH>
          <wp:positionV relativeFrom="paragraph">
            <wp:posOffset>381000</wp:posOffset>
          </wp:positionV>
          <wp:extent cx="2556986" cy="365284"/>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1" relativeHeight="251660288" behindDoc="1" locked="0" layoutInCell="1" allowOverlap="1" wp14:anchorId="7D82CC08" wp14:editId="1DDA4871">
          <wp:simplePos x="127000" y="381000"/>
          <wp:positionH relativeFrom="column">
            <wp:posOffset>254000</wp:posOffset>
          </wp:positionH>
          <wp:positionV relativeFrom="paragraph">
            <wp:posOffset>381000</wp:posOffset>
          </wp:positionV>
          <wp:extent cx="2556986" cy="365284"/>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r w:rsidR="00D725F8">
      <w:rPr>
        <w:rStyle w:val="af6"/>
      </w:rPr>
      <w:fldChar w:fldCharType="begin"/>
    </w:r>
    <w:r w:rsidR="009655AD">
      <w:rPr>
        <w:rStyle w:val="af6"/>
      </w:rPr>
      <w:instrText xml:space="preserve">PAGE  </w:instrText>
    </w:r>
    <w:r w:rsidR="00D725F8">
      <w:rPr>
        <w:rStyle w:val="af6"/>
      </w:rPr>
      <w:fldChar w:fldCharType="end"/>
    </w:r>
  </w:p>
  <w:p w:rsidR="009655AD" w:rsidRDefault="009655AD">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AD" w:rsidRPr="006F39DC" w:rsidRDefault="00173080" w:rsidP="006063E4">
    <w:pPr>
      <w:pStyle w:val="af4"/>
      <w:ind w:right="360"/>
      <w:rPr>
        <w:lang w:val="en-US"/>
      </w:rPr>
    </w:pPr>
    <w:r>
      <w:rPr>
        <w:noProof/>
      </w:rPr>
      <w:drawing>
        <wp:anchor distT="0" distB="0" distL="114300" distR="114300" simplePos="0" relativeHeight="251661312" behindDoc="1" locked="0" layoutInCell="1" allowOverlap="1">
          <wp:simplePos x="0" y="0"/>
          <wp:positionH relativeFrom="column">
            <wp:posOffset>127000</wp:posOffset>
          </wp:positionH>
          <wp:positionV relativeFrom="paragraph">
            <wp:posOffset>0</wp:posOffset>
          </wp:positionV>
          <wp:extent cx="2556986" cy="365284"/>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AF98A95" wp14:editId="62464A6C">
          <wp:simplePos x="0" y="0"/>
          <wp:positionH relativeFrom="column">
            <wp:posOffset>127000</wp:posOffset>
          </wp:positionH>
          <wp:positionV relativeFrom="paragraph">
            <wp:posOffset>0</wp:posOffset>
          </wp:positionV>
          <wp:extent cx="2556986" cy="365284"/>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80" w:rsidRDefault="00173080">
    <w:pPr>
      <w:pStyle w:val="af4"/>
    </w:pPr>
    <w:r>
      <w:rPr>
        <w:noProof/>
      </w:rPr>
      <w:drawing>
        <wp:anchor distT="0" distB="0" distL="114300" distR="114300" simplePos="1" relativeHeight="251665408" behindDoc="1" locked="0" layoutInCell="1" allowOverlap="1">
          <wp:simplePos x="127000" y="381000"/>
          <wp:positionH relativeFrom="column">
            <wp:posOffset>254000</wp:posOffset>
          </wp:positionH>
          <wp:positionV relativeFrom="paragraph">
            <wp:posOffset>381000</wp:posOffset>
          </wp:positionV>
          <wp:extent cx="2556986" cy="365284"/>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1" relativeHeight="251662336" behindDoc="1" locked="0" layoutInCell="1" allowOverlap="1" wp14:anchorId="2E0D8597" wp14:editId="57CAC51A">
          <wp:simplePos x="127000" y="381000"/>
          <wp:positionH relativeFrom="column">
            <wp:posOffset>254000</wp:posOffset>
          </wp:positionH>
          <wp:positionV relativeFrom="paragraph">
            <wp:posOffset>381000</wp:posOffset>
          </wp:positionV>
          <wp:extent cx="2556986" cy="365284"/>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1" relativeHeight="251659264" behindDoc="1" locked="0" layoutInCell="1" allowOverlap="1" wp14:anchorId="18F848B8" wp14:editId="080A7F42">
          <wp:simplePos x="127000" y="381000"/>
          <wp:positionH relativeFrom="column">
            <wp:posOffset>254000</wp:posOffset>
          </wp:positionH>
          <wp:positionV relativeFrom="paragraph">
            <wp:posOffset>381000</wp:posOffset>
          </wp:positionV>
          <wp:extent cx="2556986" cy="365284"/>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AD" w:rsidRDefault="00173080">
    <w:pPr>
      <w:pStyle w:val="af4"/>
      <w:framePr w:wrap="around" w:vAnchor="text" w:hAnchor="margin" w:xAlign="right" w:y="1"/>
      <w:rPr>
        <w:rStyle w:val="af6"/>
      </w:rPr>
    </w:pPr>
    <w:r>
      <w:rPr>
        <w:noProof/>
      </w:rPr>
      <w:drawing>
        <wp:anchor distT="0" distB="0" distL="114300" distR="114300" simplePos="1" relativeHeight="251666432" behindDoc="1" locked="0" layoutInCell="1" allowOverlap="1">
          <wp:simplePos x="127000" y="381000"/>
          <wp:positionH relativeFrom="column">
            <wp:posOffset>254000</wp:posOffset>
          </wp:positionH>
          <wp:positionV relativeFrom="paragraph">
            <wp:posOffset>381000</wp:posOffset>
          </wp:positionV>
          <wp:extent cx="2556986" cy="365284"/>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r w:rsidR="00D725F8">
      <w:rPr>
        <w:rStyle w:val="af6"/>
      </w:rPr>
      <w:fldChar w:fldCharType="begin"/>
    </w:r>
    <w:r w:rsidR="009655AD">
      <w:rPr>
        <w:rStyle w:val="af6"/>
      </w:rPr>
      <w:instrText xml:space="preserve">PAGE  </w:instrText>
    </w:r>
    <w:r w:rsidR="00D725F8">
      <w:rPr>
        <w:rStyle w:val="af6"/>
      </w:rPr>
      <w:fldChar w:fldCharType="end"/>
    </w:r>
  </w:p>
  <w:p w:rsidR="009655AD" w:rsidRDefault="009655AD">
    <w:pPr>
      <w:pStyle w:val="a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AD" w:rsidRPr="006F39DC" w:rsidRDefault="00173080" w:rsidP="006063E4">
    <w:pPr>
      <w:pStyle w:val="af4"/>
      <w:ind w:right="360"/>
      <w:rPr>
        <w:lang w:val="en-US"/>
      </w:rPr>
    </w:pPr>
    <w:r>
      <w:rPr>
        <w:noProof/>
      </w:rPr>
      <w:drawing>
        <wp:anchor distT="0" distB="0" distL="114300" distR="114300" simplePos="0" relativeHeight="251664384" behindDoc="1" locked="0" layoutInCell="1" allowOverlap="1">
          <wp:simplePos x="0" y="0"/>
          <wp:positionH relativeFrom="column">
            <wp:posOffset>127000</wp:posOffset>
          </wp:positionH>
          <wp:positionV relativeFrom="paragraph">
            <wp:posOffset>0</wp:posOffset>
          </wp:positionV>
          <wp:extent cx="2556986" cy="365284"/>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AD" w:rsidRDefault="009655AD" w:rsidP="00256D66">
      <w:r>
        <w:separator/>
      </w:r>
    </w:p>
  </w:footnote>
  <w:footnote w:type="continuationSeparator" w:id="0">
    <w:p w:rsidR="009655AD" w:rsidRDefault="009655AD" w:rsidP="00256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AD" w:rsidRDefault="00D725F8">
    <w:pPr>
      <w:pStyle w:val="af0"/>
      <w:framePr w:wrap="around" w:vAnchor="text" w:hAnchor="margin" w:xAlign="center" w:y="1"/>
      <w:rPr>
        <w:rStyle w:val="af6"/>
      </w:rPr>
    </w:pPr>
    <w:r>
      <w:rPr>
        <w:rStyle w:val="af6"/>
      </w:rPr>
      <w:fldChar w:fldCharType="begin"/>
    </w:r>
    <w:r w:rsidR="009655AD">
      <w:rPr>
        <w:rStyle w:val="af6"/>
      </w:rPr>
      <w:instrText xml:space="preserve">PAGE  </w:instrText>
    </w:r>
    <w:r>
      <w:rPr>
        <w:rStyle w:val="af6"/>
      </w:rPr>
      <w:fldChar w:fldCharType="separate"/>
    </w:r>
    <w:r w:rsidR="009655AD">
      <w:rPr>
        <w:rStyle w:val="af6"/>
        <w:noProof/>
      </w:rPr>
      <w:t>1</w:t>
    </w:r>
    <w:r>
      <w:rPr>
        <w:rStyle w:val="af6"/>
      </w:rPr>
      <w:fldChar w:fldCharType="end"/>
    </w:r>
  </w:p>
  <w:p w:rsidR="009655AD" w:rsidRDefault="009655A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AD" w:rsidRDefault="00D725F8">
    <w:pPr>
      <w:pStyle w:val="af0"/>
      <w:framePr w:wrap="around" w:vAnchor="text" w:hAnchor="margin" w:xAlign="center" w:y="1"/>
      <w:rPr>
        <w:rStyle w:val="af6"/>
      </w:rPr>
    </w:pPr>
    <w:r>
      <w:rPr>
        <w:rStyle w:val="af6"/>
      </w:rPr>
      <w:fldChar w:fldCharType="begin"/>
    </w:r>
    <w:r w:rsidR="009655AD">
      <w:rPr>
        <w:rStyle w:val="af6"/>
      </w:rPr>
      <w:instrText xml:space="preserve">PAGE  </w:instrText>
    </w:r>
    <w:r>
      <w:rPr>
        <w:rStyle w:val="af6"/>
      </w:rPr>
      <w:fldChar w:fldCharType="separate"/>
    </w:r>
    <w:r w:rsidR="009655AD">
      <w:rPr>
        <w:rStyle w:val="af6"/>
        <w:noProof/>
      </w:rPr>
      <w:t>1</w:t>
    </w:r>
    <w:r>
      <w:rPr>
        <w:rStyle w:val="af6"/>
      </w:rPr>
      <w:fldChar w:fldCharType="end"/>
    </w:r>
  </w:p>
  <w:p w:rsidR="009655AD" w:rsidRDefault="009655A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398809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543E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32426"/>
    <w:multiLevelType w:val="hybridMultilevel"/>
    <w:tmpl w:val="08F4E980"/>
    <w:lvl w:ilvl="0" w:tplc="B34CF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94405"/>
    <w:multiLevelType w:val="multilevel"/>
    <w:tmpl w:val="B062356E"/>
    <w:lvl w:ilvl="0">
      <w:start w:val="12"/>
      <w:numFmt w:val="decimal"/>
      <w:lvlText w:val="%1."/>
      <w:lvlJc w:val="left"/>
      <w:pPr>
        <w:ind w:left="928" w:hanging="360"/>
      </w:pPr>
      <w:rPr>
        <w:rFonts w:hint="default"/>
        <w:sz w:val="28"/>
        <w:szCs w:val="28"/>
      </w:rPr>
    </w:lvl>
    <w:lvl w:ilvl="1">
      <w:start w:val="1"/>
      <w:numFmt w:val="decimal"/>
      <w:lvlText w:val="%1.%2."/>
      <w:lvlJc w:val="left"/>
      <w:pPr>
        <w:ind w:left="1495" w:hanging="360"/>
      </w:pPr>
      <w:rPr>
        <w:rFonts w:hint="default"/>
        <w:sz w:val="28"/>
        <w:szCs w:val="28"/>
      </w:rPr>
    </w:lvl>
    <w:lvl w:ilvl="2">
      <w:start w:val="1"/>
      <w:numFmt w:val="decimal"/>
      <w:lvlText w:val="%1.%2.%3."/>
      <w:lvlJc w:val="left"/>
      <w:pPr>
        <w:ind w:left="2422" w:hanging="720"/>
      </w:pPr>
      <w:rPr>
        <w:rFonts w:hint="default"/>
        <w:sz w:val="28"/>
        <w:szCs w:val="28"/>
      </w:rPr>
    </w:lvl>
    <w:lvl w:ilvl="3">
      <w:start w:val="1"/>
      <w:numFmt w:val="decimal"/>
      <w:lvlText w:val="%1.%2.%3.%4."/>
      <w:lvlJc w:val="left"/>
      <w:pPr>
        <w:ind w:left="3273" w:hanging="720"/>
      </w:pPr>
      <w:rPr>
        <w:rFonts w:hint="default"/>
        <w:sz w:val="28"/>
        <w:szCs w:val="28"/>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abstractNum w:abstractNumId="4">
    <w:nsid w:val="156440C4"/>
    <w:multiLevelType w:val="multilevel"/>
    <w:tmpl w:val="1F92741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457"/>
        </w:tabs>
        <w:ind w:left="1457" w:hanging="465"/>
      </w:pPr>
      <w:rPr>
        <w:rFonts w:hint="default"/>
      </w:rPr>
    </w:lvl>
    <w:lvl w:ilvl="2">
      <w:start w:val="1"/>
      <w:numFmt w:val="decimal"/>
      <w:lvlText w:val="%1.%2.%3."/>
      <w:lvlJc w:val="left"/>
      <w:pPr>
        <w:tabs>
          <w:tab w:val="num" w:pos="1242"/>
        </w:tabs>
        <w:ind w:left="1242" w:hanging="720"/>
      </w:pPr>
      <w:rPr>
        <w:rFonts w:hint="default"/>
      </w:rPr>
    </w:lvl>
    <w:lvl w:ilvl="3">
      <w:start w:val="1"/>
      <w:numFmt w:val="decimal"/>
      <w:lvlText w:val="%1.%2.%3.%4."/>
      <w:lvlJc w:val="left"/>
      <w:pPr>
        <w:tabs>
          <w:tab w:val="num" w:pos="1503"/>
        </w:tabs>
        <w:ind w:left="1503" w:hanging="720"/>
      </w:pPr>
      <w:rPr>
        <w:rFonts w:hint="default"/>
      </w:rPr>
    </w:lvl>
    <w:lvl w:ilvl="4">
      <w:start w:val="1"/>
      <w:numFmt w:val="decimal"/>
      <w:lvlText w:val="%1.%2.%3.%4.%5."/>
      <w:lvlJc w:val="left"/>
      <w:pPr>
        <w:tabs>
          <w:tab w:val="num" w:pos="2124"/>
        </w:tabs>
        <w:ind w:left="2124" w:hanging="1080"/>
      </w:pPr>
      <w:rPr>
        <w:rFonts w:hint="default"/>
      </w:rPr>
    </w:lvl>
    <w:lvl w:ilvl="5">
      <w:start w:val="1"/>
      <w:numFmt w:val="decimal"/>
      <w:lvlText w:val="%1.%2.%3.%4.%5.%6."/>
      <w:lvlJc w:val="left"/>
      <w:pPr>
        <w:tabs>
          <w:tab w:val="num" w:pos="2385"/>
        </w:tabs>
        <w:ind w:left="2385" w:hanging="1080"/>
      </w:pPr>
      <w:rPr>
        <w:rFonts w:hint="default"/>
      </w:rPr>
    </w:lvl>
    <w:lvl w:ilvl="6">
      <w:start w:val="1"/>
      <w:numFmt w:val="decimal"/>
      <w:lvlText w:val="%1.%2.%3.%4.%5.%6.%7."/>
      <w:lvlJc w:val="left"/>
      <w:pPr>
        <w:tabs>
          <w:tab w:val="num" w:pos="2646"/>
        </w:tabs>
        <w:ind w:left="2646" w:hanging="1080"/>
      </w:pPr>
      <w:rPr>
        <w:rFonts w:hint="default"/>
      </w:rPr>
    </w:lvl>
    <w:lvl w:ilvl="7">
      <w:start w:val="1"/>
      <w:numFmt w:val="decimal"/>
      <w:lvlText w:val="%1.%2.%3.%4.%5.%6.%7.%8."/>
      <w:lvlJc w:val="left"/>
      <w:pPr>
        <w:tabs>
          <w:tab w:val="num" w:pos="3267"/>
        </w:tabs>
        <w:ind w:left="3267" w:hanging="1440"/>
      </w:pPr>
      <w:rPr>
        <w:rFonts w:hint="default"/>
      </w:rPr>
    </w:lvl>
    <w:lvl w:ilvl="8">
      <w:start w:val="1"/>
      <w:numFmt w:val="decimal"/>
      <w:lvlText w:val="%1.%2.%3.%4.%5.%6.%7.%8.%9."/>
      <w:lvlJc w:val="left"/>
      <w:pPr>
        <w:tabs>
          <w:tab w:val="num" w:pos="3528"/>
        </w:tabs>
        <w:ind w:left="3528" w:hanging="1440"/>
      </w:pPr>
      <w:rPr>
        <w:rFonts w:hint="default"/>
      </w:rPr>
    </w:lvl>
  </w:abstractNum>
  <w:abstractNum w:abstractNumId="5">
    <w:nsid w:val="1B262AC5"/>
    <w:multiLevelType w:val="multilevel"/>
    <w:tmpl w:val="27F09EA8"/>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6D09CA"/>
    <w:multiLevelType w:val="multilevel"/>
    <w:tmpl w:val="651C7FAC"/>
    <w:lvl w:ilvl="0">
      <w:start w:val="1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081AB0"/>
    <w:multiLevelType w:val="multilevel"/>
    <w:tmpl w:val="23E2DAC4"/>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8975A8"/>
    <w:multiLevelType w:val="multilevel"/>
    <w:tmpl w:val="CD08342E"/>
    <w:name w:val="WW8Num92"/>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A327CD0"/>
    <w:multiLevelType w:val="hybridMultilevel"/>
    <w:tmpl w:val="2F2285E0"/>
    <w:lvl w:ilvl="0" w:tplc="6EE6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6F2D80"/>
    <w:multiLevelType w:val="hybridMultilevel"/>
    <w:tmpl w:val="AC1E7FE0"/>
    <w:lvl w:ilvl="0" w:tplc="6EE6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846D82"/>
    <w:multiLevelType w:val="multilevel"/>
    <w:tmpl w:val="C0A02BF2"/>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E25679"/>
    <w:multiLevelType w:val="multilevel"/>
    <w:tmpl w:val="41BE7E96"/>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78B1BF7"/>
    <w:multiLevelType w:val="hybridMultilevel"/>
    <w:tmpl w:val="0C94C5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3706DD"/>
    <w:multiLevelType w:val="hybridMultilevel"/>
    <w:tmpl w:val="0F302306"/>
    <w:lvl w:ilvl="0" w:tplc="C2A01B4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B920560"/>
    <w:multiLevelType w:val="multilevel"/>
    <w:tmpl w:val="B9380AE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812F7E"/>
    <w:multiLevelType w:val="hybridMultilevel"/>
    <w:tmpl w:val="683646CC"/>
    <w:lvl w:ilvl="0" w:tplc="2BB8B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DB2B76"/>
    <w:multiLevelType w:val="hybridMultilevel"/>
    <w:tmpl w:val="FE8CF1F2"/>
    <w:lvl w:ilvl="0" w:tplc="84BE063A">
      <w:start w:val="1"/>
      <w:numFmt w:val="decimal"/>
      <w:lvlText w:val="%1."/>
      <w:lvlJc w:val="left"/>
      <w:pPr>
        <w:ind w:left="928"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3F1C3B"/>
    <w:multiLevelType w:val="hybridMultilevel"/>
    <w:tmpl w:val="9858E498"/>
    <w:lvl w:ilvl="0" w:tplc="C2A01B4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B931A54"/>
    <w:multiLevelType w:val="hybridMultilevel"/>
    <w:tmpl w:val="8398D848"/>
    <w:lvl w:ilvl="0" w:tplc="6EE6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05D10"/>
    <w:multiLevelType w:val="multilevel"/>
    <w:tmpl w:val="C89A40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1C7A36"/>
    <w:multiLevelType w:val="multilevel"/>
    <w:tmpl w:val="C6D0A366"/>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2139"/>
        </w:tabs>
        <w:ind w:left="2139" w:hanging="720"/>
      </w:pPr>
      <w:rPr>
        <w:rFonts w:ascii="Times New Roman" w:hAnsi="Times New Roman" w:cs="Times New Roman" w:hint="default"/>
        <w:b w:val="0"/>
        <w:i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22">
    <w:nsid w:val="582374AA"/>
    <w:multiLevelType w:val="multilevel"/>
    <w:tmpl w:val="95B49754"/>
    <w:lvl w:ilvl="0">
      <w:start w:val="6"/>
      <w:numFmt w:val="decimal"/>
      <w:lvlText w:val="%1."/>
      <w:lvlJc w:val="left"/>
      <w:pPr>
        <w:ind w:left="928" w:hanging="360"/>
      </w:pPr>
      <w:rPr>
        <w:rFonts w:hint="default"/>
        <w:sz w:val="28"/>
        <w:szCs w:val="28"/>
      </w:rPr>
    </w:lvl>
    <w:lvl w:ilvl="1">
      <w:start w:val="1"/>
      <w:numFmt w:val="decimal"/>
      <w:lvlText w:val="%1.%2."/>
      <w:lvlJc w:val="left"/>
      <w:pPr>
        <w:ind w:left="1212" w:hanging="360"/>
      </w:pPr>
      <w:rPr>
        <w:rFonts w:hint="default"/>
        <w:sz w:val="28"/>
        <w:szCs w:val="28"/>
      </w:rPr>
    </w:lvl>
    <w:lvl w:ilvl="2">
      <w:start w:val="1"/>
      <w:numFmt w:val="decimal"/>
      <w:lvlText w:val="%1.%2.%3."/>
      <w:lvlJc w:val="left"/>
      <w:pPr>
        <w:ind w:left="2422" w:hanging="720"/>
      </w:pPr>
      <w:rPr>
        <w:rFonts w:hint="default"/>
        <w:sz w:val="28"/>
        <w:szCs w:val="28"/>
      </w:rPr>
    </w:lvl>
    <w:lvl w:ilvl="3">
      <w:start w:val="1"/>
      <w:numFmt w:val="decimal"/>
      <w:lvlText w:val="%1.%2.%3.%4."/>
      <w:lvlJc w:val="left"/>
      <w:pPr>
        <w:ind w:left="3273" w:hanging="720"/>
      </w:pPr>
      <w:rPr>
        <w:rFonts w:hint="default"/>
        <w:sz w:val="28"/>
        <w:szCs w:val="28"/>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abstractNum w:abstractNumId="23">
    <w:nsid w:val="596E18F4"/>
    <w:multiLevelType w:val="multilevel"/>
    <w:tmpl w:val="12BC2CF6"/>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8264CB3"/>
    <w:multiLevelType w:val="hybridMultilevel"/>
    <w:tmpl w:val="7B90DFA4"/>
    <w:lvl w:ilvl="0" w:tplc="B34CF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1869CA"/>
    <w:multiLevelType w:val="multilevel"/>
    <w:tmpl w:val="EA86DB4A"/>
    <w:lvl w:ilvl="0">
      <w:start w:val="4"/>
      <w:numFmt w:val="decimal"/>
      <w:lvlText w:val="%1."/>
      <w:lvlJc w:val="left"/>
      <w:pPr>
        <w:ind w:left="360" w:hanging="360"/>
      </w:pPr>
      <w:rPr>
        <w:rFonts w:hint="default"/>
        <w:i/>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26">
    <w:nsid w:val="720169CF"/>
    <w:multiLevelType w:val="hybridMultilevel"/>
    <w:tmpl w:val="EC306DBA"/>
    <w:lvl w:ilvl="0" w:tplc="2BB8B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36832"/>
    <w:multiLevelType w:val="multilevel"/>
    <w:tmpl w:val="FD566738"/>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943498"/>
    <w:multiLevelType w:val="multilevel"/>
    <w:tmpl w:val="F54024F2"/>
    <w:lvl w:ilvl="0">
      <w:start w:val="1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9F324E6"/>
    <w:multiLevelType w:val="multilevel"/>
    <w:tmpl w:val="23E2DAC4"/>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C4707D"/>
    <w:multiLevelType w:val="hybridMultilevel"/>
    <w:tmpl w:val="384C4640"/>
    <w:lvl w:ilvl="0" w:tplc="FC8885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824FF4"/>
    <w:multiLevelType w:val="multilevel"/>
    <w:tmpl w:val="2FBA43B4"/>
    <w:lvl w:ilvl="0">
      <w:start w:val="1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2"/>
  </w:num>
  <w:num w:numId="3">
    <w:abstractNumId w:val="19"/>
  </w:num>
  <w:num w:numId="4">
    <w:abstractNumId w:val="10"/>
  </w:num>
  <w:num w:numId="5">
    <w:abstractNumId w:val="26"/>
  </w:num>
  <w:num w:numId="6">
    <w:abstractNumId w:val="16"/>
  </w:num>
  <w:num w:numId="7">
    <w:abstractNumId w:val="20"/>
  </w:num>
  <w:num w:numId="8">
    <w:abstractNumId w:val="25"/>
  </w:num>
  <w:num w:numId="9">
    <w:abstractNumId w:val="4"/>
  </w:num>
  <w:num w:numId="10">
    <w:abstractNumId w:val="24"/>
  </w:num>
  <w:num w:numId="11">
    <w:abstractNumId w:val="2"/>
  </w:num>
  <w:num w:numId="12">
    <w:abstractNumId w:val="30"/>
  </w:num>
  <w:num w:numId="13">
    <w:abstractNumId w:val="15"/>
  </w:num>
  <w:num w:numId="14">
    <w:abstractNumId w:val="7"/>
  </w:num>
  <w:num w:numId="15">
    <w:abstractNumId w:val="11"/>
  </w:num>
  <w:num w:numId="16">
    <w:abstractNumId w:val="23"/>
  </w:num>
  <w:num w:numId="17">
    <w:abstractNumId w:val="5"/>
  </w:num>
  <w:num w:numId="18">
    <w:abstractNumId w:val="31"/>
  </w:num>
  <w:num w:numId="19">
    <w:abstractNumId w:val="28"/>
  </w:num>
  <w:num w:numId="20">
    <w:abstractNumId w:val="12"/>
  </w:num>
  <w:num w:numId="21">
    <w:abstractNumId w:val="6"/>
  </w:num>
  <w:num w:numId="22">
    <w:abstractNumId w:val="29"/>
  </w:num>
  <w:num w:numId="23">
    <w:abstractNumId w:val="14"/>
  </w:num>
  <w:num w:numId="24">
    <w:abstractNumId w:val="18"/>
  </w:num>
  <w:num w:numId="25">
    <w:abstractNumId w:val="3"/>
  </w:num>
  <w:num w:numId="26">
    <w:abstractNumId w:val="8"/>
  </w:num>
  <w:num w:numId="27">
    <w:abstractNumId w:val="17"/>
  </w:num>
  <w:num w:numId="28">
    <w:abstractNumId w:val="21"/>
  </w:num>
  <w:num w:numId="29">
    <w:abstractNumId w:val="13"/>
  </w:num>
  <w:num w:numId="3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9"/>
  </w:num>
  <w:num w:numId="33">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6"/>
    <w:rsid w:val="00002525"/>
    <w:rsid w:val="000035C4"/>
    <w:rsid w:val="00003D3B"/>
    <w:rsid w:val="000130DB"/>
    <w:rsid w:val="00016528"/>
    <w:rsid w:val="000166F7"/>
    <w:rsid w:val="00021D4E"/>
    <w:rsid w:val="00022FE8"/>
    <w:rsid w:val="0002522F"/>
    <w:rsid w:val="00025E29"/>
    <w:rsid w:val="000341F4"/>
    <w:rsid w:val="00042618"/>
    <w:rsid w:val="00046ECC"/>
    <w:rsid w:val="000515BE"/>
    <w:rsid w:val="000556AD"/>
    <w:rsid w:val="00071B22"/>
    <w:rsid w:val="0007367C"/>
    <w:rsid w:val="00085BEE"/>
    <w:rsid w:val="00087A18"/>
    <w:rsid w:val="00090130"/>
    <w:rsid w:val="000925A8"/>
    <w:rsid w:val="000A18C6"/>
    <w:rsid w:val="000A6059"/>
    <w:rsid w:val="000A7A14"/>
    <w:rsid w:val="000B0C95"/>
    <w:rsid w:val="000B786E"/>
    <w:rsid w:val="000C16EE"/>
    <w:rsid w:val="000D11C4"/>
    <w:rsid w:val="000D2220"/>
    <w:rsid w:val="000D2267"/>
    <w:rsid w:val="000D5F8B"/>
    <w:rsid w:val="000D6C12"/>
    <w:rsid w:val="000D7AA4"/>
    <w:rsid w:val="000E201B"/>
    <w:rsid w:val="000E2E93"/>
    <w:rsid w:val="000E43BB"/>
    <w:rsid w:val="000E5167"/>
    <w:rsid w:val="000E7307"/>
    <w:rsid w:val="000F213A"/>
    <w:rsid w:val="00100AEA"/>
    <w:rsid w:val="00101CC9"/>
    <w:rsid w:val="00102B7C"/>
    <w:rsid w:val="001069F9"/>
    <w:rsid w:val="001102C3"/>
    <w:rsid w:val="001123A9"/>
    <w:rsid w:val="00113CC1"/>
    <w:rsid w:val="00115A9A"/>
    <w:rsid w:val="001173A4"/>
    <w:rsid w:val="0013085E"/>
    <w:rsid w:val="00137885"/>
    <w:rsid w:val="0014420B"/>
    <w:rsid w:val="001463CD"/>
    <w:rsid w:val="001525C4"/>
    <w:rsid w:val="00157C04"/>
    <w:rsid w:val="00165FA4"/>
    <w:rsid w:val="00171256"/>
    <w:rsid w:val="00173080"/>
    <w:rsid w:val="00173D0B"/>
    <w:rsid w:val="00184E05"/>
    <w:rsid w:val="00187D3C"/>
    <w:rsid w:val="00191460"/>
    <w:rsid w:val="0019635B"/>
    <w:rsid w:val="001A006F"/>
    <w:rsid w:val="001A20FC"/>
    <w:rsid w:val="001A3548"/>
    <w:rsid w:val="001A4F1B"/>
    <w:rsid w:val="001C0C30"/>
    <w:rsid w:val="001C0DA0"/>
    <w:rsid w:val="001C23B0"/>
    <w:rsid w:val="001C5BE9"/>
    <w:rsid w:val="001D4943"/>
    <w:rsid w:val="001D52E3"/>
    <w:rsid w:val="001D5E98"/>
    <w:rsid w:val="001D6D6F"/>
    <w:rsid w:val="001D6F12"/>
    <w:rsid w:val="001E3B8F"/>
    <w:rsid w:val="001E3B9B"/>
    <w:rsid w:val="001F4CF0"/>
    <w:rsid w:val="001F6964"/>
    <w:rsid w:val="00211C93"/>
    <w:rsid w:val="002121BB"/>
    <w:rsid w:val="002134C5"/>
    <w:rsid w:val="00221A74"/>
    <w:rsid w:val="00222C97"/>
    <w:rsid w:val="00222E48"/>
    <w:rsid w:val="0023134F"/>
    <w:rsid w:val="0023583D"/>
    <w:rsid w:val="00235E4C"/>
    <w:rsid w:val="00250ACE"/>
    <w:rsid w:val="0025479B"/>
    <w:rsid w:val="00256D66"/>
    <w:rsid w:val="002669F7"/>
    <w:rsid w:val="0026731F"/>
    <w:rsid w:val="002723EB"/>
    <w:rsid w:val="002734E0"/>
    <w:rsid w:val="00273ECF"/>
    <w:rsid w:val="0028164C"/>
    <w:rsid w:val="00283881"/>
    <w:rsid w:val="00293969"/>
    <w:rsid w:val="00297B57"/>
    <w:rsid w:val="00297B63"/>
    <w:rsid w:val="002A529B"/>
    <w:rsid w:val="002A61B4"/>
    <w:rsid w:val="002A63FC"/>
    <w:rsid w:val="002B33ED"/>
    <w:rsid w:val="002B42C0"/>
    <w:rsid w:val="002B70BF"/>
    <w:rsid w:val="002C015D"/>
    <w:rsid w:val="002C5594"/>
    <w:rsid w:val="002D2ABC"/>
    <w:rsid w:val="002E0559"/>
    <w:rsid w:val="002E2FFC"/>
    <w:rsid w:val="002E5CF3"/>
    <w:rsid w:val="002F0328"/>
    <w:rsid w:val="002F2F35"/>
    <w:rsid w:val="002F4525"/>
    <w:rsid w:val="002F5E20"/>
    <w:rsid w:val="00302998"/>
    <w:rsid w:val="00303540"/>
    <w:rsid w:val="0030675B"/>
    <w:rsid w:val="003071B1"/>
    <w:rsid w:val="00311C3D"/>
    <w:rsid w:val="00316FD2"/>
    <w:rsid w:val="003215D9"/>
    <w:rsid w:val="0032236B"/>
    <w:rsid w:val="00322DBE"/>
    <w:rsid w:val="00333894"/>
    <w:rsid w:val="00334A74"/>
    <w:rsid w:val="0033503C"/>
    <w:rsid w:val="0034213B"/>
    <w:rsid w:val="003431B2"/>
    <w:rsid w:val="00345B9F"/>
    <w:rsid w:val="00346B56"/>
    <w:rsid w:val="00347809"/>
    <w:rsid w:val="00353FED"/>
    <w:rsid w:val="00357267"/>
    <w:rsid w:val="0036161E"/>
    <w:rsid w:val="00362696"/>
    <w:rsid w:val="00365F2C"/>
    <w:rsid w:val="00375E7A"/>
    <w:rsid w:val="00377E4D"/>
    <w:rsid w:val="00382197"/>
    <w:rsid w:val="00387A7F"/>
    <w:rsid w:val="00390E8B"/>
    <w:rsid w:val="00391253"/>
    <w:rsid w:val="00391E31"/>
    <w:rsid w:val="00392B37"/>
    <w:rsid w:val="00393579"/>
    <w:rsid w:val="003A072D"/>
    <w:rsid w:val="003A6AAC"/>
    <w:rsid w:val="003B0F24"/>
    <w:rsid w:val="003B2B54"/>
    <w:rsid w:val="003B43EB"/>
    <w:rsid w:val="003B4A0E"/>
    <w:rsid w:val="003B57AB"/>
    <w:rsid w:val="003C4464"/>
    <w:rsid w:val="003C6D7D"/>
    <w:rsid w:val="003D05D4"/>
    <w:rsid w:val="003E4D7D"/>
    <w:rsid w:val="003E6720"/>
    <w:rsid w:val="003F235B"/>
    <w:rsid w:val="003F3CCA"/>
    <w:rsid w:val="003F4DB8"/>
    <w:rsid w:val="003F4FCC"/>
    <w:rsid w:val="003F7464"/>
    <w:rsid w:val="00401B09"/>
    <w:rsid w:val="00403CF1"/>
    <w:rsid w:val="004041BD"/>
    <w:rsid w:val="00407DD5"/>
    <w:rsid w:val="00413FF3"/>
    <w:rsid w:val="0042183E"/>
    <w:rsid w:val="00432D09"/>
    <w:rsid w:val="0044178B"/>
    <w:rsid w:val="004469BA"/>
    <w:rsid w:val="00451160"/>
    <w:rsid w:val="004514EF"/>
    <w:rsid w:val="00454802"/>
    <w:rsid w:val="00455F76"/>
    <w:rsid w:val="00456DBA"/>
    <w:rsid w:val="00457406"/>
    <w:rsid w:val="00461643"/>
    <w:rsid w:val="004628CA"/>
    <w:rsid w:val="00462F2C"/>
    <w:rsid w:val="00463F27"/>
    <w:rsid w:val="00465A4B"/>
    <w:rsid w:val="0047585B"/>
    <w:rsid w:val="00476868"/>
    <w:rsid w:val="00481575"/>
    <w:rsid w:val="00485AF0"/>
    <w:rsid w:val="00486649"/>
    <w:rsid w:val="00491C9C"/>
    <w:rsid w:val="00493AE3"/>
    <w:rsid w:val="004A7C00"/>
    <w:rsid w:val="004B0B17"/>
    <w:rsid w:val="004B12F1"/>
    <w:rsid w:val="004B15D4"/>
    <w:rsid w:val="004B1B2C"/>
    <w:rsid w:val="004B4050"/>
    <w:rsid w:val="004B7580"/>
    <w:rsid w:val="004B7651"/>
    <w:rsid w:val="004C14EA"/>
    <w:rsid w:val="004C3AC3"/>
    <w:rsid w:val="004C4D09"/>
    <w:rsid w:val="004C622B"/>
    <w:rsid w:val="004D4402"/>
    <w:rsid w:val="004D4C13"/>
    <w:rsid w:val="004D516E"/>
    <w:rsid w:val="004D55C8"/>
    <w:rsid w:val="004E2196"/>
    <w:rsid w:val="004F1463"/>
    <w:rsid w:val="004F1E87"/>
    <w:rsid w:val="004F2DBA"/>
    <w:rsid w:val="004F791B"/>
    <w:rsid w:val="00501280"/>
    <w:rsid w:val="00501743"/>
    <w:rsid w:val="00504432"/>
    <w:rsid w:val="0050502D"/>
    <w:rsid w:val="00505804"/>
    <w:rsid w:val="00506315"/>
    <w:rsid w:val="005106CC"/>
    <w:rsid w:val="00510EED"/>
    <w:rsid w:val="0051595F"/>
    <w:rsid w:val="00515E26"/>
    <w:rsid w:val="005170C8"/>
    <w:rsid w:val="00517AEC"/>
    <w:rsid w:val="00523287"/>
    <w:rsid w:val="00523C21"/>
    <w:rsid w:val="00524C2B"/>
    <w:rsid w:val="005251E4"/>
    <w:rsid w:val="00525EB8"/>
    <w:rsid w:val="0052777E"/>
    <w:rsid w:val="00530FB1"/>
    <w:rsid w:val="00531517"/>
    <w:rsid w:val="0053220B"/>
    <w:rsid w:val="0054299B"/>
    <w:rsid w:val="00544D7B"/>
    <w:rsid w:val="00560CFB"/>
    <w:rsid w:val="00562FE6"/>
    <w:rsid w:val="005644F2"/>
    <w:rsid w:val="00575B55"/>
    <w:rsid w:val="0057614A"/>
    <w:rsid w:val="00583539"/>
    <w:rsid w:val="005835D1"/>
    <w:rsid w:val="0058533F"/>
    <w:rsid w:val="00585CAE"/>
    <w:rsid w:val="00586FD9"/>
    <w:rsid w:val="0058722B"/>
    <w:rsid w:val="00587811"/>
    <w:rsid w:val="00590C1F"/>
    <w:rsid w:val="005A258A"/>
    <w:rsid w:val="005A5E8C"/>
    <w:rsid w:val="005B1E1B"/>
    <w:rsid w:val="005B2861"/>
    <w:rsid w:val="005B381F"/>
    <w:rsid w:val="005B6381"/>
    <w:rsid w:val="005C3A19"/>
    <w:rsid w:val="005C6A4C"/>
    <w:rsid w:val="005C7909"/>
    <w:rsid w:val="005C7FF3"/>
    <w:rsid w:val="005D0ECA"/>
    <w:rsid w:val="005E0652"/>
    <w:rsid w:val="005E4DC8"/>
    <w:rsid w:val="005E5448"/>
    <w:rsid w:val="005F344D"/>
    <w:rsid w:val="005F7DF6"/>
    <w:rsid w:val="005F7E1A"/>
    <w:rsid w:val="00600C26"/>
    <w:rsid w:val="00600CF1"/>
    <w:rsid w:val="006058B9"/>
    <w:rsid w:val="006063E4"/>
    <w:rsid w:val="0061334D"/>
    <w:rsid w:val="00621046"/>
    <w:rsid w:val="006249E0"/>
    <w:rsid w:val="00625A37"/>
    <w:rsid w:val="00627129"/>
    <w:rsid w:val="00630A74"/>
    <w:rsid w:val="00630F3E"/>
    <w:rsid w:val="00631DCF"/>
    <w:rsid w:val="00632744"/>
    <w:rsid w:val="006365DA"/>
    <w:rsid w:val="00646857"/>
    <w:rsid w:val="0065099C"/>
    <w:rsid w:val="00650A70"/>
    <w:rsid w:val="006548F6"/>
    <w:rsid w:val="006553C6"/>
    <w:rsid w:val="00655575"/>
    <w:rsid w:val="006729DC"/>
    <w:rsid w:val="006766F4"/>
    <w:rsid w:val="00683796"/>
    <w:rsid w:val="0068668F"/>
    <w:rsid w:val="00690E22"/>
    <w:rsid w:val="0069759B"/>
    <w:rsid w:val="006B0D56"/>
    <w:rsid w:val="006B1680"/>
    <w:rsid w:val="006C057C"/>
    <w:rsid w:val="006C074E"/>
    <w:rsid w:val="006C28A5"/>
    <w:rsid w:val="006C2CD6"/>
    <w:rsid w:val="006C6E88"/>
    <w:rsid w:val="006C6F52"/>
    <w:rsid w:val="006C6FF5"/>
    <w:rsid w:val="006D29E1"/>
    <w:rsid w:val="006D2EAC"/>
    <w:rsid w:val="006D546C"/>
    <w:rsid w:val="006E03A5"/>
    <w:rsid w:val="006E5CF8"/>
    <w:rsid w:val="00700D9F"/>
    <w:rsid w:val="00710A18"/>
    <w:rsid w:val="00712E8A"/>
    <w:rsid w:val="00722DD5"/>
    <w:rsid w:val="00723233"/>
    <w:rsid w:val="0072366F"/>
    <w:rsid w:val="007277DF"/>
    <w:rsid w:val="007416B5"/>
    <w:rsid w:val="007501B7"/>
    <w:rsid w:val="007625D5"/>
    <w:rsid w:val="0076472E"/>
    <w:rsid w:val="00767668"/>
    <w:rsid w:val="00767A63"/>
    <w:rsid w:val="007717CF"/>
    <w:rsid w:val="00776068"/>
    <w:rsid w:val="00780FB1"/>
    <w:rsid w:val="00783545"/>
    <w:rsid w:val="00783612"/>
    <w:rsid w:val="00787508"/>
    <w:rsid w:val="00792736"/>
    <w:rsid w:val="00794CB5"/>
    <w:rsid w:val="00795279"/>
    <w:rsid w:val="007A0987"/>
    <w:rsid w:val="007A25F7"/>
    <w:rsid w:val="007A2703"/>
    <w:rsid w:val="007A3B0F"/>
    <w:rsid w:val="007A4482"/>
    <w:rsid w:val="007A589D"/>
    <w:rsid w:val="007B1079"/>
    <w:rsid w:val="007B4F7E"/>
    <w:rsid w:val="007B5237"/>
    <w:rsid w:val="007C1623"/>
    <w:rsid w:val="007C1D95"/>
    <w:rsid w:val="007D397C"/>
    <w:rsid w:val="007E3D89"/>
    <w:rsid w:val="007E5684"/>
    <w:rsid w:val="007F2885"/>
    <w:rsid w:val="007F4629"/>
    <w:rsid w:val="00810AB7"/>
    <w:rsid w:val="008127DA"/>
    <w:rsid w:val="00821971"/>
    <w:rsid w:val="00822375"/>
    <w:rsid w:val="00823290"/>
    <w:rsid w:val="00836082"/>
    <w:rsid w:val="00836B78"/>
    <w:rsid w:val="00844FF3"/>
    <w:rsid w:val="00845A7D"/>
    <w:rsid w:val="00852691"/>
    <w:rsid w:val="00853BC4"/>
    <w:rsid w:val="00857851"/>
    <w:rsid w:val="008624A6"/>
    <w:rsid w:val="00874980"/>
    <w:rsid w:val="008749AE"/>
    <w:rsid w:val="008751D1"/>
    <w:rsid w:val="00875826"/>
    <w:rsid w:val="00876330"/>
    <w:rsid w:val="0089065D"/>
    <w:rsid w:val="00896CE8"/>
    <w:rsid w:val="008A173D"/>
    <w:rsid w:val="008A5087"/>
    <w:rsid w:val="008A7A45"/>
    <w:rsid w:val="008B3E6B"/>
    <w:rsid w:val="008C21FA"/>
    <w:rsid w:val="008C3441"/>
    <w:rsid w:val="008C7356"/>
    <w:rsid w:val="008C74BB"/>
    <w:rsid w:val="008D383E"/>
    <w:rsid w:val="008E3DDB"/>
    <w:rsid w:val="008E6D4A"/>
    <w:rsid w:val="008F259E"/>
    <w:rsid w:val="008F4A41"/>
    <w:rsid w:val="008F523B"/>
    <w:rsid w:val="009004F2"/>
    <w:rsid w:val="00904CA3"/>
    <w:rsid w:val="00916649"/>
    <w:rsid w:val="00924CFF"/>
    <w:rsid w:val="009256FC"/>
    <w:rsid w:val="009306E9"/>
    <w:rsid w:val="00934C9F"/>
    <w:rsid w:val="009352F6"/>
    <w:rsid w:val="0093595D"/>
    <w:rsid w:val="00936A9B"/>
    <w:rsid w:val="009419F1"/>
    <w:rsid w:val="00945C3D"/>
    <w:rsid w:val="00947AC7"/>
    <w:rsid w:val="00947E29"/>
    <w:rsid w:val="009547CF"/>
    <w:rsid w:val="009614C8"/>
    <w:rsid w:val="00963C2C"/>
    <w:rsid w:val="00963F36"/>
    <w:rsid w:val="009651A1"/>
    <w:rsid w:val="009655AD"/>
    <w:rsid w:val="00966679"/>
    <w:rsid w:val="00971508"/>
    <w:rsid w:val="009717A2"/>
    <w:rsid w:val="0097210C"/>
    <w:rsid w:val="00975A9D"/>
    <w:rsid w:val="00982D62"/>
    <w:rsid w:val="00983686"/>
    <w:rsid w:val="00996E48"/>
    <w:rsid w:val="009A0193"/>
    <w:rsid w:val="009A0C9A"/>
    <w:rsid w:val="009A50CC"/>
    <w:rsid w:val="009A5B87"/>
    <w:rsid w:val="009A6FE6"/>
    <w:rsid w:val="009B5836"/>
    <w:rsid w:val="009C1240"/>
    <w:rsid w:val="009C3B11"/>
    <w:rsid w:val="009C3FCA"/>
    <w:rsid w:val="009C5446"/>
    <w:rsid w:val="009C5E51"/>
    <w:rsid w:val="009D1748"/>
    <w:rsid w:val="009D426D"/>
    <w:rsid w:val="009D55AF"/>
    <w:rsid w:val="009D58CF"/>
    <w:rsid w:val="009D76CB"/>
    <w:rsid w:val="009E0985"/>
    <w:rsid w:val="009F0E2C"/>
    <w:rsid w:val="009F15B0"/>
    <w:rsid w:val="009F532E"/>
    <w:rsid w:val="009F6705"/>
    <w:rsid w:val="00A00C01"/>
    <w:rsid w:val="00A052AC"/>
    <w:rsid w:val="00A24161"/>
    <w:rsid w:val="00A2474E"/>
    <w:rsid w:val="00A26BB4"/>
    <w:rsid w:val="00A30FE2"/>
    <w:rsid w:val="00A323F1"/>
    <w:rsid w:val="00A3315C"/>
    <w:rsid w:val="00A33292"/>
    <w:rsid w:val="00A37C40"/>
    <w:rsid w:val="00A41910"/>
    <w:rsid w:val="00A42F86"/>
    <w:rsid w:val="00A52A28"/>
    <w:rsid w:val="00A5563B"/>
    <w:rsid w:val="00A6795B"/>
    <w:rsid w:val="00A73431"/>
    <w:rsid w:val="00A75DFB"/>
    <w:rsid w:val="00A76ED6"/>
    <w:rsid w:val="00A76F24"/>
    <w:rsid w:val="00A80692"/>
    <w:rsid w:val="00A839DA"/>
    <w:rsid w:val="00A84488"/>
    <w:rsid w:val="00A93854"/>
    <w:rsid w:val="00A95DF7"/>
    <w:rsid w:val="00A95F5B"/>
    <w:rsid w:val="00AA08E5"/>
    <w:rsid w:val="00AA4C99"/>
    <w:rsid w:val="00AB0C3A"/>
    <w:rsid w:val="00AB32B2"/>
    <w:rsid w:val="00AB39F2"/>
    <w:rsid w:val="00AB638C"/>
    <w:rsid w:val="00AC16D6"/>
    <w:rsid w:val="00AC4769"/>
    <w:rsid w:val="00AC4BFE"/>
    <w:rsid w:val="00AC555C"/>
    <w:rsid w:val="00AC6A07"/>
    <w:rsid w:val="00AD228E"/>
    <w:rsid w:val="00AD57A0"/>
    <w:rsid w:val="00AE6902"/>
    <w:rsid w:val="00AE7AB0"/>
    <w:rsid w:val="00AF07D1"/>
    <w:rsid w:val="00AF4984"/>
    <w:rsid w:val="00AF5BEF"/>
    <w:rsid w:val="00AF5D2C"/>
    <w:rsid w:val="00AF6D3B"/>
    <w:rsid w:val="00B0185F"/>
    <w:rsid w:val="00B04B88"/>
    <w:rsid w:val="00B158E0"/>
    <w:rsid w:val="00B15D43"/>
    <w:rsid w:val="00B20D8E"/>
    <w:rsid w:val="00B262A4"/>
    <w:rsid w:val="00B26F04"/>
    <w:rsid w:val="00B271AA"/>
    <w:rsid w:val="00B32847"/>
    <w:rsid w:val="00B3407F"/>
    <w:rsid w:val="00B35E38"/>
    <w:rsid w:val="00B37C0B"/>
    <w:rsid w:val="00B4028E"/>
    <w:rsid w:val="00B41A10"/>
    <w:rsid w:val="00B43C0A"/>
    <w:rsid w:val="00B52DBF"/>
    <w:rsid w:val="00B53B5A"/>
    <w:rsid w:val="00B55328"/>
    <w:rsid w:val="00B6184D"/>
    <w:rsid w:val="00B6214B"/>
    <w:rsid w:val="00B630ED"/>
    <w:rsid w:val="00B663D0"/>
    <w:rsid w:val="00B730F4"/>
    <w:rsid w:val="00B76557"/>
    <w:rsid w:val="00B81338"/>
    <w:rsid w:val="00B82401"/>
    <w:rsid w:val="00B930CC"/>
    <w:rsid w:val="00BA3A70"/>
    <w:rsid w:val="00BA424B"/>
    <w:rsid w:val="00BA5077"/>
    <w:rsid w:val="00BA5838"/>
    <w:rsid w:val="00BA78CD"/>
    <w:rsid w:val="00BB0BFC"/>
    <w:rsid w:val="00BB52D2"/>
    <w:rsid w:val="00BC0769"/>
    <w:rsid w:val="00BC6B51"/>
    <w:rsid w:val="00BC70E2"/>
    <w:rsid w:val="00BD0D8A"/>
    <w:rsid w:val="00BD6DB9"/>
    <w:rsid w:val="00BE1A5D"/>
    <w:rsid w:val="00BF1F29"/>
    <w:rsid w:val="00BF3B2C"/>
    <w:rsid w:val="00BF7437"/>
    <w:rsid w:val="00C01AC8"/>
    <w:rsid w:val="00C04227"/>
    <w:rsid w:val="00C05EDA"/>
    <w:rsid w:val="00C07F7C"/>
    <w:rsid w:val="00C15B00"/>
    <w:rsid w:val="00C20DAC"/>
    <w:rsid w:val="00C25061"/>
    <w:rsid w:val="00C31477"/>
    <w:rsid w:val="00C363E3"/>
    <w:rsid w:val="00C36A74"/>
    <w:rsid w:val="00C372DA"/>
    <w:rsid w:val="00C434DF"/>
    <w:rsid w:val="00C462FF"/>
    <w:rsid w:val="00C577EF"/>
    <w:rsid w:val="00C61BFA"/>
    <w:rsid w:val="00C64126"/>
    <w:rsid w:val="00C66EFB"/>
    <w:rsid w:val="00C67C87"/>
    <w:rsid w:val="00C73D76"/>
    <w:rsid w:val="00C809B7"/>
    <w:rsid w:val="00C80DDB"/>
    <w:rsid w:val="00C87436"/>
    <w:rsid w:val="00C876C8"/>
    <w:rsid w:val="00C94FBE"/>
    <w:rsid w:val="00C959F4"/>
    <w:rsid w:val="00CA03C8"/>
    <w:rsid w:val="00CB0714"/>
    <w:rsid w:val="00CB0ECF"/>
    <w:rsid w:val="00CC1BAA"/>
    <w:rsid w:val="00CD2EA0"/>
    <w:rsid w:val="00CE7271"/>
    <w:rsid w:val="00CF3EE9"/>
    <w:rsid w:val="00CF40AC"/>
    <w:rsid w:val="00CF4403"/>
    <w:rsid w:val="00CF47A9"/>
    <w:rsid w:val="00D032F1"/>
    <w:rsid w:val="00D10C63"/>
    <w:rsid w:val="00D125E3"/>
    <w:rsid w:val="00D14E03"/>
    <w:rsid w:val="00D16EE0"/>
    <w:rsid w:val="00D23339"/>
    <w:rsid w:val="00D30135"/>
    <w:rsid w:val="00D35870"/>
    <w:rsid w:val="00D40E02"/>
    <w:rsid w:val="00D43CE9"/>
    <w:rsid w:val="00D4528E"/>
    <w:rsid w:val="00D50220"/>
    <w:rsid w:val="00D5446F"/>
    <w:rsid w:val="00D60B5E"/>
    <w:rsid w:val="00D6510C"/>
    <w:rsid w:val="00D66CAF"/>
    <w:rsid w:val="00D725F8"/>
    <w:rsid w:val="00D90D6F"/>
    <w:rsid w:val="00D95D07"/>
    <w:rsid w:val="00D97F91"/>
    <w:rsid w:val="00DA557E"/>
    <w:rsid w:val="00DA5A13"/>
    <w:rsid w:val="00DB26C9"/>
    <w:rsid w:val="00DB6CEE"/>
    <w:rsid w:val="00DC087E"/>
    <w:rsid w:val="00DC19BF"/>
    <w:rsid w:val="00DC3DBB"/>
    <w:rsid w:val="00DD0A56"/>
    <w:rsid w:val="00DD22EF"/>
    <w:rsid w:val="00DD57E8"/>
    <w:rsid w:val="00DD59E1"/>
    <w:rsid w:val="00DE0078"/>
    <w:rsid w:val="00DE7DE3"/>
    <w:rsid w:val="00DF1ACD"/>
    <w:rsid w:val="00DF1EC2"/>
    <w:rsid w:val="00DF365F"/>
    <w:rsid w:val="00DF64FE"/>
    <w:rsid w:val="00E0144F"/>
    <w:rsid w:val="00E02428"/>
    <w:rsid w:val="00E03091"/>
    <w:rsid w:val="00E130F1"/>
    <w:rsid w:val="00E13113"/>
    <w:rsid w:val="00E168DC"/>
    <w:rsid w:val="00E20501"/>
    <w:rsid w:val="00E26432"/>
    <w:rsid w:val="00E333DF"/>
    <w:rsid w:val="00E4112C"/>
    <w:rsid w:val="00E44CA6"/>
    <w:rsid w:val="00E45333"/>
    <w:rsid w:val="00E50075"/>
    <w:rsid w:val="00E50FD4"/>
    <w:rsid w:val="00E54140"/>
    <w:rsid w:val="00E5735A"/>
    <w:rsid w:val="00E62D1B"/>
    <w:rsid w:val="00E635FA"/>
    <w:rsid w:val="00E6383C"/>
    <w:rsid w:val="00E65ED1"/>
    <w:rsid w:val="00E83448"/>
    <w:rsid w:val="00E85D32"/>
    <w:rsid w:val="00E912D5"/>
    <w:rsid w:val="00EA3F86"/>
    <w:rsid w:val="00EA79FE"/>
    <w:rsid w:val="00EB5290"/>
    <w:rsid w:val="00EB5A5C"/>
    <w:rsid w:val="00EB707B"/>
    <w:rsid w:val="00EC3292"/>
    <w:rsid w:val="00ED2629"/>
    <w:rsid w:val="00ED30F2"/>
    <w:rsid w:val="00ED420B"/>
    <w:rsid w:val="00ED520A"/>
    <w:rsid w:val="00ED5D1C"/>
    <w:rsid w:val="00ED70CB"/>
    <w:rsid w:val="00EE3033"/>
    <w:rsid w:val="00EE5BDE"/>
    <w:rsid w:val="00EF2830"/>
    <w:rsid w:val="00EF3C8C"/>
    <w:rsid w:val="00EF6D29"/>
    <w:rsid w:val="00EF74BC"/>
    <w:rsid w:val="00EF7E82"/>
    <w:rsid w:val="00F00AF0"/>
    <w:rsid w:val="00F030F0"/>
    <w:rsid w:val="00F07AA8"/>
    <w:rsid w:val="00F10148"/>
    <w:rsid w:val="00F10C2C"/>
    <w:rsid w:val="00F12FE0"/>
    <w:rsid w:val="00F1492E"/>
    <w:rsid w:val="00F152E9"/>
    <w:rsid w:val="00F169AB"/>
    <w:rsid w:val="00F247CD"/>
    <w:rsid w:val="00F3203C"/>
    <w:rsid w:val="00F3234D"/>
    <w:rsid w:val="00F37E13"/>
    <w:rsid w:val="00F51862"/>
    <w:rsid w:val="00F5236D"/>
    <w:rsid w:val="00F53242"/>
    <w:rsid w:val="00F5378D"/>
    <w:rsid w:val="00F55EAE"/>
    <w:rsid w:val="00F577A2"/>
    <w:rsid w:val="00F665EF"/>
    <w:rsid w:val="00F675EE"/>
    <w:rsid w:val="00F70432"/>
    <w:rsid w:val="00F71786"/>
    <w:rsid w:val="00F71BA5"/>
    <w:rsid w:val="00F759B4"/>
    <w:rsid w:val="00F82E5F"/>
    <w:rsid w:val="00F86F86"/>
    <w:rsid w:val="00F93DE1"/>
    <w:rsid w:val="00F97ACB"/>
    <w:rsid w:val="00FA02B1"/>
    <w:rsid w:val="00FA4E84"/>
    <w:rsid w:val="00FA7A3C"/>
    <w:rsid w:val="00FB29E4"/>
    <w:rsid w:val="00FB7D8F"/>
    <w:rsid w:val="00FC17D2"/>
    <w:rsid w:val="00FC65BE"/>
    <w:rsid w:val="00FD0972"/>
    <w:rsid w:val="00FD2C1C"/>
    <w:rsid w:val="00FD368E"/>
    <w:rsid w:val="00FD4DD3"/>
    <w:rsid w:val="00FD556E"/>
    <w:rsid w:val="00FD6F61"/>
    <w:rsid w:val="00FD7070"/>
    <w:rsid w:val="00FD753B"/>
    <w:rsid w:val="00FE2BCD"/>
    <w:rsid w:val="00FE5724"/>
    <w:rsid w:val="00FF4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7F"/>
    <w:rPr>
      <w:rFonts w:ascii="Times New Roman" w:eastAsia="Times New Roman" w:hAnsi="Times New Roman"/>
      <w:sz w:val="24"/>
      <w:szCs w:val="24"/>
    </w:rPr>
  </w:style>
  <w:style w:type="paragraph" w:styleId="1">
    <w:name w:val="heading 1"/>
    <w:basedOn w:val="a"/>
    <w:next w:val="a"/>
    <w:link w:val="10"/>
    <w:qFormat/>
    <w:rsid w:val="00256D66"/>
    <w:pPr>
      <w:keepNext/>
      <w:spacing w:before="240" w:after="60"/>
      <w:outlineLvl w:val="0"/>
    </w:pPr>
    <w:rPr>
      <w:rFonts w:ascii="Arial" w:hAnsi="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A76ED6"/>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1A4F1B"/>
    <w:pPr>
      <w:keepNext/>
      <w:keepLines/>
      <w:spacing w:before="200"/>
      <w:outlineLvl w:val="4"/>
    </w:pPr>
    <w:rPr>
      <w:rFonts w:ascii="Cambria" w:hAnsi="Cambria"/>
      <w:color w:val="243F60"/>
    </w:rPr>
  </w:style>
  <w:style w:type="paragraph" w:styleId="8">
    <w:name w:val="heading 8"/>
    <w:basedOn w:val="a"/>
    <w:next w:val="a"/>
    <w:link w:val="80"/>
    <w:semiHidden/>
    <w:unhideWhenUsed/>
    <w:qFormat/>
    <w:rsid w:val="00022FE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6D66"/>
    <w:rPr>
      <w:rFonts w:ascii="Arial" w:eastAsia="Times New Roman" w:hAnsi="Arial" w:cs="Arial"/>
      <w:b/>
      <w:bCs/>
      <w:kern w:val="32"/>
      <w:sz w:val="32"/>
      <w:szCs w:val="32"/>
      <w:lang w:eastAsia="ru-RU"/>
    </w:rPr>
  </w:style>
  <w:style w:type="character" w:customStyle="1" w:styleId="20">
    <w:name w:val="Заголовок 2 Знак"/>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link w:val="3"/>
    <w:rsid w:val="00256D66"/>
    <w:rPr>
      <w:rFonts w:ascii="Arial" w:eastAsia="Times New Roman" w:hAnsi="Arial" w:cs="Arial"/>
      <w:b/>
      <w:bCs/>
      <w:sz w:val="26"/>
      <w:szCs w:val="26"/>
      <w:lang w:eastAsia="ru-RU"/>
    </w:rPr>
  </w:style>
  <w:style w:type="character" w:customStyle="1" w:styleId="40">
    <w:name w:val="Заголовок 4 Знак"/>
    <w:link w:val="4"/>
    <w:rsid w:val="00A76ED6"/>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1A4F1B"/>
    <w:rPr>
      <w:rFonts w:ascii="Cambria" w:eastAsia="Times New Roman" w:hAnsi="Cambria" w:cs="Times New Roman"/>
      <w:color w:val="243F60"/>
      <w:sz w:val="24"/>
      <w:szCs w:val="24"/>
      <w:lang w:eastAsia="ru-RU"/>
    </w:rPr>
  </w:style>
  <w:style w:type="character" w:customStyle="1" w:styleId="80">
    <w:name w:val="Заголовок 8 Знак"/>
    <w:link w:val="8"/>
    <w:rsid w:val="00022FE8"/>
    <w:rPr>
      <w:rFonts w:ascii="Cambria" w:eastAsia="Times New Roman" w:hAnsi="Cambria" w:cs="Times New Roman"/>
      <w:color w:val="404040"/>
      <w:sz w:val="20"/>
      <w:szCs w:val="20"/>
      <w:lang w:eastAsia="ru-RU"/>
    </w:rPr>
  </w:style>
  <w:style w:type="paragraph" w:styleId="a3">
    <w:name w:val="List Paragraph"/>
    <w:aliases w:val="Маркер,Bullet Number,Нумерованый список,List Paragraph1,Bullet List,FooterText,numbered,lp1,Абзац списка2,List Paragraph,название,SL_Абзац списка,f_Абзац 1,Абзац списка1,Абзац списка4,ПАРАГРАФ,Абзац списка6,Таблицы,Абзац списка11,1,UL"/>
    <w:basedOn w:val="a"/>
    <w:link w:val="a4"/>
    <w:uiPriority w:val="34"/>
    <w:qFormat/>
    <w:rsid w:val="00256D66"/>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2 Знак,List Paragraph Знак,название Знак,SL_Абзац списка Знак,f_Абзац 1 Знак,ПАРАГРАФ Знак"/>
    <w:link w:val="a3"/>
    <w:uiPriority w:val="34"/>
    <w:qFormat/>
    <w:locked/>
    <w:rsid w:val="00845A7D"/>
    <w:rPr>
      <w:rFonts w:ascii="Times New Roman" w:eastAsia="Times New Roman" w:hAnsi="Times New Roman" w:cs="Times New Roman"/>
      <w:sz w:val="24"/>
      <w:szCs w:val="24"/>
      <w:lang w:eastAsia="ru-RU"/>
    </w:r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pPr>
    <w:rPr>
      <w:rFonts w:ascii="Times New Roman" w:eastAsia="Times New Roman" w:hAnsi="Times New Roman"/>
    </w:rPr>
  </w:style>
  <w:style w:type="paragraph" w:styleId="ab">
    <w:name w:val="Balloon Text"/>
    <w:basedOn w:val="a"/>
    <w:link w:val="ac"/>
    <w:uiPriority w:val="99"/>
    <w:semiHidden/>
    <w:unhideWhenUsed/>
    <w:rsid w:val="005F7DF6"/>
    <w:rPr>
      <w:rFonts w:ascii="Tahoma" w:hAnsi="Tahoma"/>
      <w:sz w:val="16"/>
      <w:szCs w:val="16"/>
    </w:rPr>
  </w:style>
  <w:style w:type="character" w:customStyle="1" w:styleId="ac">
    <w:name w:val="Текст выноски Знак"/>
    <w:link w:val="ab"/>
    <w:uiPriority w:val="99"/>
    <w:semiHidden/>
    <w:rsid w:val="005F7DF6"/>
    <w:rPr>
      <w:rFonts w:ascii="Tahoma" w:eastAsia="Times New Roman" w:hAnsi="Tahoma" w:cs="Tahoma"/>
      <w:sz w:val="16"/>
      <w:szCs w:val="16"/>
      <w:lang w:eastAsia="ru-RU"/>
    </w:rPr>
  </w:style>
  <w:style w:type="character" w:styleId="ad">
    <w:name w:val="annotation reference"/>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link w:val="ae"/>
    <w:uiPriority w:val="99"/>
    <w:rsid w:val="00B35E38"/>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link w:val="af0"/>
    <w:uiPriority w:val="99"/>
    <w:rsid w:val="008C7356"/>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link w:val="af2"/>
    <w:uiPriority w:val="99"/>
    <w:semiHidden/>
    <w:rsid w:val="00821971"/>
    <w:rPr>
      <w:rFonts w:ascii="Times New Roman" w:eastAsia="Times New Roman" w:hAnsi="Times New Roman" w:cs="Times New Roman"/>
      <w:b/>
      <w:bCs/>
      <w:sz w:val="20"/>
      <w:szCs w:val="20"/>
      <w:lang w:eastAsia="ru-RU"/>
    </w:rPr>
  </w:style>
  <w:style w:type="paragraph" w:customStyle="1" w:styleId="Textbody">
    <w:name w:val="Text body"/>
    <w:basedOn w:val="a"/>
    <w:rsid w:val="00787508"/>
    <w:pPr>
      <w:tabs>
        <w:tab w:val="left" w:pos="708"/>
      </w:tabs>
      <w:suppressAutoHyphens/>
      <w:spacing w:line="100" w:lineRule="atLeast"/>
      <w:ind w:firstLine="709"/>
      <w:jc w:val="both"/>
    </w:pPr>
    <w:rPr>
      <w:rFonts w:eastAsia="MS Mincho"/>
      <w:sz w:val="26"/>
    </w:rPr>
  </w:style>
  <w:style w:type="paragraph" w:styleId="af4">
    <w:name w:val="footer"/>
    <w:basedOn w:val="a"/>
    <w:link w:val="af5"/>
    <w:uiPriority w:val="99"/>
    <w:unhideWhenUsed/>
    <w:rsid w:val="006063E4"/>
    <w:pPr>
      <w:tabs>
        <w:tab w:val="center" w:pos="4677"/>
        <w:tab w:val="right" w:pos="9355"/>
      </w:tabs>
    </w:pPr>
  </w:style>
  <w:style w:type="character" w:customStyle="1" w:styleId="af5">
    <w:name w:val="Нижний колонтитул Знак"/>
    <w:link w:val="af4"/>
    <w:uiPriority w:val="99"/>
    <w:rsid w:val="006063E4"/>
    <w:rPr>
      <w:rFonts w:ascii="Times New Roman" w:eastAsia="Times New Roman" w:hAnsi="Times New Roman" w:cs="Times New Roman"/>
      <w:sz w:val="24"/>
      <w:szCs w:val="24"/>
      <w:lang w:eastAsia="ru-RU"/>
    </w:rPr>
  </w:style>
  <w:style w:type="paragraph" w:customStyle="1" w:styleId="Style3">
    <w:name w:val="Style3"/>
    <w:basedOn w:val="a"/>
    <w:next w:val="a"/>
    <w:uiPriority w:val="99"/>
    <w:rsid w:val="006063E4"/>
    <w:pPr>
      <w:tabs>
        <w:tab w:val="num" w:pos="720"/>
      </w:tabs>
      <w:spacing w:before="60" w:after="60"/>
      <w:ind w:firstLine="567"/>
      <w:jc w:val="both"/>
    </w:pPr>
    <w:rPr>
      <w:rFonts w:ascii="Arial" w:hAnsi="Arial" w:cs="Arial"/>
      <w:sz w:val="20"/>
      <w:szCs w:val="20"/>
    </w:rPr>
  </w:style>
  <w:style w:type="paragraph" w:customStyle="1" w:styleId="ConsNormal">
    <w:name w:val="ConsNormal"/>
    <w:rsid w:val="006063E4"/>
    <w:pPr>
      <w:widowControl w:val="0"/>
      <w:autoSpaceDE w:val="0"/>
      <w:autoSpaceDN w:val="0"/>
      <w:adjustRightInd w:val="0"/>
      <w:ind w:firstLine="720"/>
    </w:pPr>
    <w:rPr>
      <w:rFonts w:ascii="Arial" w:eastAsia="Times New Roman" w:hAnsi="Arial" w:cs="Arial"/>
    </w:rPr>
  </w:style>
  <w:style w:type="character" w:customStyle="1" w:styleId="FontStyle277">
    <w:name w:val="Font Style277"/>
    <w:uiPriority w:val="99"/>
    <w:rsid w:val="006063E4"/>
    <w:rPr>
      <w:rFonts w:ascii="Times New Roman" w:hAnsi="Times New Roman" w:cs="Times New Roman" w:hint="default"/>
      <w:sz w:val="22"/>
      <w:szCs w:val="22"/>
    </w:rPr>
  </w:style>
  <w:style w:type="character" w:styleId="af6">
    <w:name w:val="page number"/>
    <w:basedOn w:val="a0"/>
    <w:rsid w:val="006063E4"/>
  </w:style>
  <w:style w:type="table" w:styleId="af7">
    <w:name w:val="Table Grid"/>
    <w:basedOn w:val="a1"/>
    <w:uiPriority w:val="59"/>
    <w:rsid w:val="0021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7F"/>
    <w:rPr>
      <w:rFonts w:ascii="Times New Roman" w:eastAsia="Times New Roman" w:hAnsi="Times New Roman"/>
      <w:sz w:val="24"/>
      <w:szCs w:val="24"/>
    </w:rPr>
  </w:style>
  <w:style w:type="paragraph" w:styleId="1">
    <w:name w:val="heading 1"/>
    <w:basedOn w:val="a"/>
    <w:next w:val="a"/>
    <w:link w:val="10"/>
    <w:qFormat/>
    <w:rsid w:val="00256D66"/>
    <w:pPr>
      <w:keepNext/>
      <w:spacing w:before="240" w:after="60"/>
      <w:outlineLvl w:val="0"/>
    </w:pPr>
    <w:rPr>
      <w:rFonts w:ascii="Arial" w:hAnsi="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A76ED6"/>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1A4F1B"/>
    <w:pPr>
      <w:keepNext/>
      <w:keepLines/>
      <w:spacing w:before="200"/>
      <w:outlineLvl w:val="4"/>
    </w:pPr>
    <w:rPr>
      <w:rFonts w:ascii="Cambria" w:hAnsi="Cambria"/>
      <w:color w:val="243F60"/>
    </w:rPr>
  </w:style>
  <w:style w:type="paragraph" w:styleId="8">
    <w:name w:val="heading 8"/>
    <w:basedOn w:val="a"/>
    <w:next w:val="a"/>
    <w:link w:val="80"/>
    <w:semiHidden/>
    <w:unhideWhenUsed/>
    <w:qFormat/>
    <w:rsid w:val="00022FE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6D66"/>
    <w:rPr>
      <w:rFonts w:ascii="Arial" w:eastAsia="Times New Roman" w:hAnsi="Arial" w:cs="Arial"/>
      <w:b/>
      <w:bCs/>
      <w:kern w:val="32"/>
      <w:sz w:val="32"/>
      <w:szCs w:val="32"/>
      <w:lang w:eastAsia="ru-RU"/>
    </w:rPr>
  </w:style>
  <w:style w:type="character" w:customStyle="1" w:styleId="20">
    <w:name w:val="Заголовок 2 Знак"/>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link w:val="3"/>
    <w:rsid w:val="00256D66"/>
    <w:rPr>
      <w:rFonts w:ascii="Arial" w:eastAsia="Times New Roman" w:hAnsi="Arial" w:cs="Arial"/>
      <w:b/>
      <w:bCs/>
      <w:sz w:val="26"/>
      <w:szCs w:val="26"/>
      <w:lang w:eastAsia="ru-RU"/>
    </w:rPr>
  </w:style>
  <w:style w:type="character" w:customStyle="1" w:styleId="40">
    <w:name w:val="Заголовок 4 Знак"/>
    <w:link w:val="4"/>
    <w:rsid w:val="00A76ED6"/>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1A4F1B"/>
    <w:rPr>
      <w:rFonts w:ascii="Cambria" w:eastAsia="Times New Roman" w:hAnsi="Cambria" w:cs="Times New Roman"/>
      <w:color w:val="243F60"/>
      <w:sz w:val="24"/>
      <w:szCs w:val="24"/>
      <w:lang w:eastAsia="ru-RU"/>
    </w:rPr>
  </w:style>
  <w:style w:type="character" w:customStyle="1" w:styleId="80">
    <w:name w:val="Заголовок 8 Знак"/>
    <w:link w:val="8"/>
    <w:rsid w:val="00022FE8"/>
    <w:rPr>
      <w:rFonts w:ascii="Cambria" w:eastAsia="Times New Roman" w:hAnsi="Cambria" w:cs="Times New Roman"/>
      <w:color w:val="404040"/>
      <w:sz w:val="20"/>
      <w:szCs w:val="20"/>
      <w:lang w:eastAsia="ru-RU"/>
    </w:rPr>
  </w:style>
  <w:style w:type="paragraph" w:styleId="a3">
    <w:name w:val="List Paragraph"/>
    <w:aliases w:val="Маркер,Bullet Number,Нумерованый список,List Paragraph1,Bullet List,FooterText,numbered,lp1,Абзац списка2,List Paragraph,название,SL_Абзац списка,f_Абзац 1,Абзац списка1,Абзац списка4,ПАРАГРАФ,Абзац списка6,Таблицы,Абзац списка11,1,UL"/>
    <w:basedOn w:val="a"/>
    <w:link w:val="a4"/>
    <w:uiPriority w:val="34"/>
    <w:qFormat/>
    <w:rsid w:val="00256D66"/>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2 Знак,List Paragraph Знак,название Знак,SL_Абзац списка Знак,f_Абзац 1 Знак,ПАРАГРАФ Знак"/>
    <w:link w:val="a3"/>
    <w:uiPriority w:val="34"/>
    <w:qFormat/>
    <w:locked/>
    <w:rsid w:val="00845A7D"/>
    <w:rPr>
      <w:rFonts w:ascii="Times New Roman" w:eastAsia="Times New Roman" w:hAnsi="Times New Roman" w:cs="Times New Roman"/>
      <w:sz w:val="24"/>
      <w:szCs w:val="24"/>
      <w:lang w:eastAsia="ru-RU"/>
    </w:r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pPr>
    <w:rPr>
      <w:rFonts w:ascii="Times New Roman" w:eastAsia="Times New Roman" w:hAnsi="Times New Roman"/>
    </w:rPr>
  </w:style>
  <w:style w:type="paragraph" w:styleId="ab">
    <w:name w:val="Balloon Text"/>
    <w:basedOn w:val="a"/>
    <w:link w:val="ac"/>
    <w:uiPriority w:val="99"/>
    <w:semiHidden/>
    <w:unhideWhenUsed/>
    <w:rsid w:val="005F7DF6"/>
    <w:rPr>
      <w:rFonts w:ascii="Tahoma" w:hAnsi="Tahoma"/>
      <w:sz w:val="16"/>
      <w:szCs w:val="16"/>
    </w:rPr>
  </w:style>
  <w:style w:type="character" w:customStyle="1" w:styleId="ac">
    <w:name w:val="Текст выноски Знак"/>
    <w:link w:val="ab"/>
    <w:uiPriority w:val="99"/>
    <w:semiHidden/>
    <w:rsid w:val="005F7DF6"/>
    <w:rPr>
      <w:rFonts w:ascii="Tahoma" w:eastAsia="Times New Roman" w:hAnsi="Tahoma" w:cs="Tahoma"/>
      <w:sz w:val="16"/>
      <w:szCs w:val="16"/>
      <w:lang w:eastAsia="ru-RU"/>
    </w:rPr>
  </w:style>
  <w:style w:type="character" w:styleId="ad">
    <w:name w:val="annotation reference"/>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link w:val="ae"/>
    <w:uiPriority w:val="99"/>
    <w:rsid w:val="00B35E38"/>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link w:val="af0"/>
    <w:uiPriority w:val="99"/>
    <w:rsid w:val="008C7356"/>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link w:val="af2"/>
    <w:uiPriority w:val="99"/>
    <w:semiHidden/>
    <w:rsid w:val="00821971"/>
    <w:rPr>
      <w:rFonts w:ascii="Times New Roman" w:eastAsia="Times New Roman" w:hAnsi="Times New Roman" w:cs="Times New Roman"/>
      <w:b/>
      <w:bCs/>
      <w:sz w:val="20"/>
      <w:szCs w:val="20"/>
      <w:lang w:eastAsia="ru-RU"/>
    </w:rPr>
  </w:style>
  <w:style w:type="paragraph" w:customStyle="1" w:styleId="Textbody">
    <w:name w:val="Text body"/>
    <w:basedOn w:val="a"/>
    <w:rsid w:val="00787508"/>
    <w:pPr>
      <w:tabs>
        <w:tab w:val="left" w:pos="708"/>
      </w:tabs>
      <w:suppressAutoHyphens/>
      <w:spacing w:line="100" w:lineRule="atLeast"/>
      <w:ind w:firstLine="709"/>
      <w:jc w:val="both"/>
    </w:pPr>
    <w:rPr>
      <w:rFonts w:eastAsia="MS Mincho"/>
      <w:sz w:val="26"/>
    </w:rPr>
  </w:style>
  <w:style w:type="paragraph" w:styleId="af4">
    <w:name w:val="footer"/>
    <w:basedOn w:val="a"/>
    <w:link w:val="af5"/>
    <w:uiPriority w:val="99"/>
    <w:unhideWhenUsed/>
    <w:rsid w:val="006063E4"/>
    <w:pPr>
      <w:tabs>
        <w:tab w:val="center" w:pos="4677"/>
        <w:tab w:val="right" w:pos="9355"/>
      </w:tabs>
    </w:pPr>
  </w:style>
  <w:style w:type="character" w:customStyle="1" w:styleId="af5">
    <w:name w:val="Нижний колонтитул Знак"/>
    <w:link w:val="af4"/>
    <w:uiPriority w:val="99"/>
    <w:rsid w:val="006063E4"/>
    <w:rPr>
      <w:rFonts w:ascii="Times New Roman" w:eastAsia="Times New Roman" w:hAnsi="Times New Roman" w:cs="Times New Roman"/>
      <w:sz w:val="24"/>
      <w:szCs w:val="24"/>
      <w:lang w:eastAsia="ru-RU"/>
    </w:rPr>
  </w:style>
  <w:style w:type="paragraph" w:customStyle="1" w:styleId="Style3">
    <w:name w:val="Style3"/>
    <w:basedOn w:val="a"/>
    <w:next w:val="a"/>
    <w:uiPriority w:val="99"/>
    <w:rsid w:val="006063E4"/>
    <w:pPr>
      <w:tabs>
        <w:tab w:val="num" w:pos="720"/>
      </w:tabs>
      <w:spacing w:before="60" w:after="60"/>
      <w:ind w:firstLine="567"/>
      <w:jc w:val="both"/>
    </w:pPr>
    <w:rPr>
      <w:rFonts w:ascii="Arial" w:hAnsi="Arial" w:cs="Arial"/>
      <w:sz w:val="20"/>
      <w:szCs w:val="20"/>
    </w:rPr>
  </w:style>
  <w:style w:type="paragraph" w:customStyle="1" w:styleId="ConsNormal">
    <w:name w:val="ConsNormal"/>
    <w:rsid w:val="006063E4"/>
    <w:pPr>
      <w:widowControl w:val="0"/>
      <w:autoSpaceDE w:val="0"/>
      <w:autoSpaceDN w:val="0"/>
      <w:adjustRightInd w:val="0"/>
      <w:ind w:firstLine="720"/>
    </w:pPr>
    <w:rPr>
      <w:rFonts w:ascii="Arial" w:eastAsia="Times New Roman" w:hAnsi="Arial" w:cs="Arial"/>
    </w:rPr>
  </w:style>
  <w:style w:type="character" w:customStyle="1" w:styleId="FontStyle277">
    <w:name w:val="Font Style277"/>
    <w:uiPriority w:val="99"/>
    <w:rsid w:val="006063E4"/>
    <w:rPr>
      <w:rFonts w:ascii="Times New Roman" w:hAnsi="Times New Roman" w:cs="Times New Roman" w:hint="default"/>
      <w:sz w:val="22"/>
      <w:szCs w:val="22"/>
    </w:rPr>
  </w:style>
  <w:style w:type="character" w:styleId="af6">
    <w:name w:val="page number"/>
    <w:basedOn w:val="a0"/>
    <w:rsid w:val="006063E4"/>
  </w:style>
  <w:style w:type="table" w:styleId="af7">
    <w:name w:val="Table Grid"/>
    <w:basedOn w:val="a1"/>
    <w:uiPriority w:val="59"/>
    <w:rsid w:val="0021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4639">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00184754">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454834099">
      <w:bodyDiv w:val="1"/>
      <w:marLeft w:val="0"/>
      <w:marRight w:val="0"/>
      <w:marTop w:val="0"/>
      <w:marBottom w:val="0"/>
      <w:divBdr>
        <w:top w:val="none" w:sz="0" w:space="0" w:color="auto"/>
        <w:left w:val="none" w:sz="0" w:space="0" w:color="auto"/>
        <w:bottom w:val="none" w:sz="0" w:space="0" w:color="auto"/>
        <w:right w:val="none" w:sz="0" w:space="0" w:color="auto"/>
      </w:divBdr>
    </w:div>
    <w:div w:id="1752505456">
      <w:bodyDiv w:val="1"/>
      <w:marLeft w:val="0"/>
      <w:marRight w:val="0"/>
      <w:marTop w:val="0"/>
      <w:marBottom w:val="0"/>
      <w:divBdr>
        <w:top w:val="none" w:sz="0" w:space="0" w:color="auto"/>
        <w:left w:val="none" w:sz="0" w:space="0" w:color="auto"/>
        <w:bottom w:val="none" w:sz="0" w:space="0" w:color="auto"/>
        <w:right w:val="none" w:sz="0" w:space="0" w:color="auto"/>
      </w:divBdr>
    </w:div>
    <w:div w:id="1908220087">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3ECD9-C043-4D24-8C9F-D030CD32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7914</Words>
  <Characters>45111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52920</CharactersWithSpaces>
  <SharedDoc>false</SharedDoc>
  <HLinks>
    <vt:vector size="6" baseType="variant">
      <vt:variant>
        <vt:i4>328708</vt:i4>
      </vt:variant>
      <vt:variant>
        <vt:i4>0</vt:i4>
      </vt:variant>
      <vt:variant>
        <vt:i4>0</vt:i4>
      </vt:variant>
      <vt:variant>
        <vt:i4>5</vt:i4>
      </vt:variant>
      <vt:variant>
        <vt:lpwstr/>
      </vt:variant>
      <vt:variant>
        <vt:lpwstr>Приложение10стр20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s-1c-app-srv</cp:lastModifiedBy>
  <cp:revision>2</cp:revision>
  <cp:lastPrinted>2019-04-08T07:02:00Z</cp:lastPrinted>
  <dcterms:created xsi:type="dcterms:W3CDTF">2020-06-29T13:46:00Z</dcterms:created>
  <dcterms:modified xsi:type="dcterms:W3CDTF">2020-06-29T13:46:00Z</dcterms:modified>
</cp:coreProperties>
</file>