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9A" w:rsidRDefault="00C17D9A" w:rsidP="00C17D9A">
      <w:pPr>
        <w:pStyle w:val="ad"/>
      </w:pPr>
      <w:bookmarkStart w:id="0" w:name="_Toc392487742"/>
      <w:bookmarkStart w:id="1" w:name="_Toc392489446"/>
      <w:r>
        <w:t>Блок 7 «Техническое задание»</w:t>
      </w:r>
    </w:p>
    <w:p w:rsidR="00C17D9A" w:rsidRDefault="00C17D9A" w:rsidP="00C17D9A">
      <w:pPr>
        <w:jc w:val="center"/>
        <w:rPr>
          <w:rFonts w:ascii="Arial" w:hAnsi="Arial" w:cs="Arial"/>
          <w:b/>
          <w:sz w:val="36"/>
          <w:szCs w:val="36"/>
        </w:rPr>
      </w:pPr>
      <w:r>
        <w:rPr>
          <w:rFonts w:ascii="Arial" w:hAnsi="Arial" w:cs="Arial"/>
          <w:b/>
          <w:sz w:val="36"/>
          <w:szCs w:val="36"/>
        </w:rPr>
        <w:t>(блок 7 из 8)</w:t>
      </w:r>
    </w:p>
    <w:p w:rsidR="00C17D9A" w:rsidRDefault="00C17D9A">
      <w:pPr>
        <w:tabs>
          <w:tab w:val="clear" w:pos="1134"/>
        </w:tabs>
        <w:kinsoku/>
        <w:overflowPunct/>
        <w:autoSpaceDE/>
        <w:autoSpaceDN/>
        <w:spacing w:line="240" w:lineRule="auto"/>
        <w:ind w:firstLine="0"/>
        <w:jc w:val="left"/>
        <w:rPr>
          <w:b/>
          <w:bCs/>
          <w:caps/>
        </w:rPr>
      </w:pPr>
      <w:r>
        <w:rPr>
          <w:b/>
          <w:bCs/>
          <w:caps/>
        </w:rPr>
        <w:br w:type="page"/>
      </w:r>
    </w:p>
    <w:p w:rsidR="00E531E1" w:rsidRPr="00F410A2" w:rsidRDefault="00E531E1" w:rsidP="00C2423D">
      <w:pPr>
        <w:keepNext/>
        <w:kinsoku/>
        <w:overflowPunct/>
        <w:autoSpaceDE/>
        <w:autoSpaceDN/>
        <w:spacing w:line="240" w:lineRule="auto"/>
        <w:ind w:firstLine="0"/>
        <w:jc w:val="center"/>
        <w:outlineLvl w:val="1"/>
        <w:rPr>
          <w:b/>
          <w:bCs/>
          <w:caps/>
        </w:rPr>
      </w:pPr>
      <w:r w:rsidRPr="00F410A2">
        <w:rPr>
          <w:b/>
          <w:bCs/>
          <w:caps/>
        </w:rPr>
        <w:lastRenderedPageBreak/>
        <w:t>Техническое задание Н</w:t>
      </w:r>
      <w:r w:rsidR="004C629E" w:rsidRPr="00F410A2">
        <w:rPr>
          <w:b/>
          <w:bCs/>
          <w:caps/>
        </w:rPr>
        <w:t xml:space="preserve">А ПРОВЕДЕНИЕ </w:t>
      </w:r>
      <w:r w:rsidR="005B71F4" w:rsidRPr="00F410A2">
        <w:rPr>
          <w:b/>
          <w:bCs/>
          <w:caps/>
        </w:rPr>
        <w:t xml:space="preserve">открытого </w:t>
      </w:r>
      <w:r w:rsidR="004C629E" w:rsidRPr="00F410A2">
        <w:rPr>
          <w:b/>
          <w:bCs/>
          <w:caps/>
        </w:rPr>
        <w:t>ЗАПРОСА предложений</w:t>
      </w:r>
    </w:p>
    <w:p w:rsidR="0095753A" w:rsidRPr="00F410A2" w:rsidRDefault="001F55F9" w:rsidP="00C2423D">
      <w:pPr>
        <w:tabs>
          <w:tab w:val="clear" w:pos="1134"/>
          <w:tab w:val="left" w:pos="7035"/>
        </w:tabs>
        <w:spacing w:line="240" w:lineRule="auto"/>
        <w:ind w:firstLine="0"/>
        <w:rPr>
          <w:b/>
        </w:rPr>
      </w:pPr>
      <w:r w:rsidRPr="00F410A2">
        <w:rPr>
          <w:b/>
        </w:rPr>
        <w:tab/>
      </w:r>
    </w:p>
    <w:p w:rsidR="00E531E1" w:rsidRDefault="00485C2B" w:rsidP="00C2423D">
      <w:pPr>
        <w:spacing w:line="240" w:lineRule="auto"/>
        <w:jc w:val="center"/>
        <w:rPr>
          <w:b/>
          <w:sz w:val="24"/>
        </w:rPr>
      </w:pPr>
      <w:r w:rsidRPr="00E01D2C">
        <w:rPr>
          <w:b/>
          <w:sz w:val="24"/>
        </w:rPr>
        <w:t xml:space="preserve">на поставку </w:t>
      </w:r>
      <w:r w:rsidR="00CB6C40">
        <w:rPr>
          <w:b/>
          <w:sz w:val="24"/>
        </w:rPr>
        <w:t>активного сетевого оборудования, точек доступа и телефонии</w:t>
      </w:r>
    </w:p>
    <w:p w:rsidR="00E01D2C" w:rsidRPr="00E01D2C" w:rsidRDefault="00E01D2C" w:rsidP="00C2423D">
      <w:pPr>
        <w:spacing w:line="240" w:lineRule="auto"/>
        <w:jc w:val="center"/>
        <w:rPr>
          <w:b/>
          <w:sz w:val="24"/>
        </w:rPr>
      </w:pPr>
    </w:p>
    <w:p w:rsidR="00E531E1" w:rsidRPr="00345AB4" w:rsidRDefault="00DE4AB2" w:rsidP="00C2423D">
      <w:pPr>
        <w:spacing w:line="240" w:lineRule="auto"/>
        <w:ind w:firstLine="0"/>
        <w:jc w:val="left"/>
      </w:pPr>
      <w:r w:rsidRPr="00345AB4">
        <w:t xml:space="preserve">№ </w:t>
      </w:r>
      <w:r w:rsidR="00C17D9A">
        <w:t>60/20-ЗП</w:t>
      </w:r>
      <w:r w:rsidR="00043C58">
        <w:t xml:space="preserve"> </w:t>
      </w:r>
      <w:r w:rsidRPr="00345AB4">
        <w:t xml:space="preserve"> </w:t>
      </w:r>
      <w:r w:rsidR="00F352E6" w:rsidRPr="00345AB4">
        <w:t xml:space="preserve">от </w:t>
      </w:r>
      <w:r w:rsidR="00C17D9A">
        <w:t>«28</w:t>
      </w:r>
      <w:r w:rsidR="00DB50A6">
        <w:t>»</w:t>
      </w:r>
      <w:r w:rsidR="00C17D9A">
        <w:t xml:space="preserve"> февраля 2</w:t>
      </w:r>
      <w:r w:rsidR="005350F8">
        <w:t>0</w:t>
      </w:r>
      <w:r w:rsidR="0045535F">
        <w:t>20</w:t>
      </w:r>
      <w:r w:rsidR="00C1329F" w:rsidRPr="00345AB4">
        <w:t xml:space="preserve"> </w:t>
      </w:r>
      <w:r w:rsidR="009C548E" w:rsidRPr="00345AB4">
        <w:t>г</w:t>
      </w:r>
      <w:r w:rsidR="00C1329F" w:rsidRPr="00345AB4">
        <w:t>.</w:t>
      </w:r>
      <w:r w:rsidR="009C548E" w:rsidRPr="00345AB4">
        <w:t xml:space="preserve">                                                         </w:t>
      </w:r>
      <w:r w:rsidR="00043C58">
        <w:t xml:space="preserve">         </w:t>
      </w:r>
      <w:r w:rsidR="009C548E" w:rsidRPr="00345AB4">
        <w:t xml:space="preserve">   </w:t>
      </w:r>
      <w:r w:rsidR="00E531E1" w:rsidRPr="00345AB4">
        <w:t>г. Большой Камень</w:t>
      </w:r>
    </w:p>
    <w:p w:rsidR="00E531E1" w:rsidRPr="00345AB4" w:rsidRDefault="00E531E1" w:rsidP="00C2423D">
      <w:pPr>
        <w:widowControl w:val="0"/>
        <w:tabs>
          <w:tab w:val="left" w:pos="720"/>
          <w:tab w:val="left" w:pos="1560"/>
        </w:tabs>
        <w:kinsoku/>
        <w:overflowPunct/>
        <w:autoSpaceDE/>
        <w:autoSpaceDN/>
        <w:spacing w:before="120" w:line="240" w:lineRule="auto"/>
        <w:ind w:firstLine="0"/>
        <w:outlineLvl w:val="2"/>
        <w:rPr>
          <w:rFonts w:eastAsia="Calibri"/>
          <w:b/>
          <w:bCs/>
          <w:color w:val="FF0000"/>
        </w:rPr>
      </w:pPr>
      <w:r w:rsidRPr="00345AB4">
        <w:rPr>
          <w:rFonts w:eastAsia="Calibri"/>
          <w:b/>
          <w:bCs/>
        </w:rPr>
        <w:t>Способ закупки:</w:t>
      </w:r>
      <w:r w:rsidRPr="00345AB4">
        <w:rPr>
          <w:rFonts w:eastAsia="Calibri"/>
          <w:color w:val="FF0000"/>
        </w:rPr>
        <w:t xml:space="preserve"> </w:t>
      </w:r>
      <w:r w:rsidR="004C629E" w:rsidRPr="00345AB4">
        <w:rPr>
          <w:rFonts w:eastAsia="Calibri"/>
          <w:color w:val="000000"/>
        </w:rPr>
        <w:t>запрос предложений</w:t>
      </w:r>
      <w:r w:rsidRPr="00345AB4">
        <w:rPr>
          <w:rFonts w:eastAsia="Calibri"/>
          <w:color w:val="FF0000"/>
        </w:rPr>
        <w:t xml:space="preserve"> </w:t>
      </w:r>
    </w:p>
    <w:p w:rsidR="00E531E1" w:rsidRDefault="00E531E1" w:rsidP="00C2423D">
      <w:pPr>
        <w:widowControl w:val="0"/>
        <w:tabs>
          <w:tab w:val="left" w:pos="720"/>
          <w:tab w:val="left" w:pos="1560"/>
        </w:tabs>
        <w:kinsoku/>
        <w:overflowPunct/>
        <w:autoSpaceDE/>
        <w:autoSpaceDN/>
        <w:spacing w:before="120" w:line="240" w:lineRule="auto"/>
        <w:ind w:firstLine="0"/>
        <w:outlineLvl w:val="2"/>
        <w:rPr>
          <w:rFonts w:eastAsia="Calibri"/>
          <w:bCs/>
          <w:color w:val="000000"/>
        </w:rPr>
      </w:pPr>
      <w:r w:rsidRPr="00345AB4">
        <w:rPr>
          <w:rFonts w:eastAsia="Calibri"/>
          <w:b/>
          <w:bCs/>
        </w:rPr>
        <w:t xml:space="preserve">Форма </w:t>
      </w:r>
      <w:r w:rsidR="00213778" w:rsidRPr="00345AB4">
        <w:rPr>
          <w:rFonts w:eastAsia="Calibri"/>
          <w:b/>
          <w:bCs/>
        </w:rPr>
        <w:t>закупки</w:t>
      </w:r>
      <w:r w:rsidR="00213778" w:rsidRPr="00345AB4">
        <w:rPr>
          <w:rFonts w:eastAsia="Calibri"/>
          <w:bCs/>
        </w:rPr>
        <w:t xml:space="preserve">: </w:t>
      </w:r>
      <w:r w:rsidR="00213778" w:rsidRPr="00345AB4">
        <w:rPr>
          <w:rFonts w:eastAsia="Calibri"/>
          <w:bCs/>
          <w:color w:val="000000"/>
        </w:rPr>
        <w:t>открытая</w:t>
      </w:r>
      <w:r w:rsidRPr="00345AB4">
        <w:rPr>
          <w:rFonts w:eastAsia="Calibri"/>
          <w:bCs/>
          <w:color w:val="000000"/>
        </w:rPr>
        <w:t>,</w:t>
      </w:r>
      <w:r w:rsidRPr="00345AB4">
        <w:rPr>
          <w:rFonts w:eastAsia="Calibri"/>
          <w:b/>
          <w:bCs/>
          <w:color w:val="000000"/>
        </w:rPr>
        <w:t xml:space="preserve"> </w:t>
      </w:r>
      <w:r w:rsidRPr="00345AB4">
        <w:rPr>
          <w:rFonts w:eastAsia="Calibri"/>
          <w:bCs/>
          <w:color w:val="000000"/>
        </w:rPr>
        <w:t>электронная.</w:t>
      </w:r>
    </w:p>
    <w:p w:rsidR="00E531E1" w:rsidRPr="00345AB4" w:rsidRDefault="00E531E1" w:rsidP="00C2423D">
      <w:pPr>
        <w:numPr>
          <w:ilvl w:val="2"/>
          <w:numId w:val="1"/>
        </w:numPr>
        <w:spacing w:line="240" w:lineRule="auto"/>
        <w:ind w:left="567" w:hanging="567"/>
        <w:rPr>
          <w:b/>
        </w:rPr>
      </w:pPr>
      <w:r w:rsidRPr="00345AB4">
        <w:rPr>
          <w:b/>
        </w:rPr>
        <w:t>Предмет закупки</w:t>
      </w:r>
    </w:p>
    <w:p w:rsidR="00E01D2C" w:rsidRPr="00CB6C40" w:rsidRDefault="00F732DB" w:rsidP="00C2423D">
      <w:pPr>
        <w:spacing w:line="240" w:lineRule="auto"/>
      </w:pPr>
      <w:r w:rsidRPr="00345AB4">
        <w:t>Общество с ограниченной ответственностью «Судостроительный комплекс «Звезда» (далее – Покупатель)</w:t>
      </w:r>
      <w:r w:rsidRPr="00345AB4">
        <w:rPr>
          <w:color w:val="000000" w:themeColor="text1"/>
        </w:rPr>
        <w:t xml:space="preserve">, </w:t>
      </w:r>
      <w:r w:rsidRPr="00345AB4">
        <w:t xml:space="preserve">проводит процедуру закупки на поставку </w:t>
      </w:r>
      <w:r w:rsidR="00CB6C40" w:rsidRPr="00CB6C40">
        <w:rPr>
          <w:sz w:val="24"/>
        </w:rPr>
        <w:t>активного сетевого оборудования, точек доступа и телефонии</w:t>
      </w:r>
      <w:r w:rsidR="00CB6C40">
        <w:rPr>
          <w:sz w:val="24"/>
        </w:rPr>
        <w:t>.</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275"/>
        <w:gridCol w:w="3127"/>
        <w:gridCol w:w="842"/>
        <w:gridCol w:w="709"/>
        <w:gridCol w:w="3785"/>
      </w:tblGrid>
      <w:tr w:rsidR="00D45516" w:rsidRPr="00E01D2C" w:rsidTr="00204D4E">
        <w:trPr>
          <w:cantSplit/>
          <w:trHeight w:val="817"/>
          <w:jc w:val="center"/>
        </w:trPr>
        <w:tc>
          <w:tcPr>
            <w:tcW w:w="421" w:type="dxa"/>
            <w:tcBorders>
              <w:left w:val="single" w:sz="4" w:space="0" w:color="auto"/>
            </w:tcBorders>
            <w:vAlign w:val="center"/>
          </w:tcPr>
          <w:p w:rsidR="00D45516" w:rsidRPr="00E01D2C" w:rsidRDefault="00D45516" w:rsidP="00C2423D">
            <w:pPr>
              <w:spacing w:line="240" w:lineRule="auto"/>
              <w:ind w:right="-37" w:firstLine="0"/>
              <w:rPr>
                <w:b/>
                <w:sz w:val="24"/>
                <w:szCs w:val="24"/>
              </w:rPr>
            </w:pPr>
            <w:r w:rsidRPr="00E01D2C">
              <w:rPr>
                <w:b/>
                <w:sz w:val="24"/>
                <w:szCs w:val="24"/>
              </w:rPr>
              <w:t>п/п</w:t>
            </w:r>
          </w:p>
        </w:tc>
        <w:tc>
          <w:tcPr>
            <w:tcW w:w="1275" w:type="dxa"/>
            <w:tcBorders>
              <w:left w:val="single" w:sz="4" w:space="0" w:color="auto"/>
            </w:tcBorders>
            <w:tcMar>
              <w:left w:w="0" w:type="dxa"/>
              <w:right w:w="0" w:type="dxa"/>
            </w:tcMar>
            <w:vAlign w:val="center"/>
          </w:tcPr>
          <w:p w:rsidR="00D45516" w:rsidRPr="00E01D2C" w:rsidRDefault="00D45516" w:rsidP="00C2423D">
            <w:pPr>
              <w:spacing w:line="240" w:lineRule="auto"/>
              <w:ind w:right="-37" w:firstLine="0"/>
              <w:rPr>
                <w:b/>
                <w:sz w:val="24"/>
                <w:szCs w:val="24"/>
              </w:rPr>
            </w:pPr>
            <w:r w:rsidRPr="00E01D2C">
              <w:rPr>
                <w:b/>
                <w:sz w:val="24"/>
                <w:szCs w:val="24"/>
              </w:rPr>
              <w:t>ОКВЭД-2/</w:t>
            </w:r>
          </w:p>
          <w:p w:rsidR="00D45516" w:rsidRPr="00E01D2C" w:rsidRDefault="00D45516" w:rsidP="00C2423D">
            <w:pPr>
              <w:spacing w:line="240" w:lineRule="auto"/>
              <w:ind w:right="-37" w:firstLine="0"/>
              <w:rPr>
                <w:b/>
                <w:sz w:val="24"/>
                <w:szCs w:val="24"/>
              </w:rPr>
            </w:pPr>
            <w:r w:rsidRPr="00E01D2C">
              <w:rPr>
                <w:b/>
                <w:sz w:val="24"/>
                <w:szCs w:val="24"/>
              </w:rPr>
              <w:t xml:space="preserve"> ОКПД-2</w:t>
            </w:r>
          </w:p>
        </w:tc>
        <w:tc>
          <w:tcPr>
            <w:tcW w:w="3127" w:type="dxa"/>
            <w:tcBorders>
              <w:right w:val="single" w:sz="4" w:space="0" w:color="auto"/>
            </w:tcBorders>
            <w:shd w:val="clear" w:color="auto" w:fill="auto"/>
            <w:tcMar>
              <w:left w:w="0" w:type="dxa"/>
              <w:right w:w="0" w:type="dxa"/>
            </w:tcMar>
            <w:vAlign w:val="center"/>
          </w:tcPr>
          <w:p w:rsidR="00D45516" w:rsidRPr="00E01D2C" w:rsidRDefault="00D45516" w:rsidP="00C2423D">
            <w:pPr>
              <w:spacing w:line="240" w:lineRule="auto"/>
              <w:ind w:right="72" w:firstLine="0"/>
              <w:jc w:val="center"/>
              <w:rPr>
                <w:b/>
                <w:sz w:val="24"/>
                <w:szCs w:val="24"/>
              </w:rPr>
            </w:pPr>
            <w:r w:rsidRPr="00E01D2C">
              <w:rPr>
                <w:b/>
                <w:sz w:val="24"/>
                <w:szCs w:val="24"/>
              </w:rPr>
              <w:t>Наименование и краткие характеристики товара (работ, услуг)</w:t>
            </w:r>
          </w:p>
        </w:tc>
        <w:tc>
          <w:tcPr>
            <w:tcW w:w="842" w:type="dxa"/>
            <w:tcMar>
              <w:left w:w="0" w:type="dxa"/>
              <w:right w:w="0" w:type="dxa"/>
            </w:tcMar>
            <w:vAlign w:val="center"/>
          </w:tcPr>
          <w:p w:rsidR="00D45516" w:rsidRPr="00E01D2C" w:rsidRDefault="00D45516" w:rsidP="00C2423D">
            <w:pPr>
              <w:spacing w:line="240" w:lineRule="auto"/>
              <w:ind w:firstLine="0"/>
              <w:jc w:val="center"/>
              <w:rPr>
                <w:b/>
                <w:sz w:val="24"/>
                <w:szCs w:val="24"/>
              </w:rPr>
            </w:pPr>
            <w:r w:rsidRPr="00E01D2C">
              <w:rPr>
                <w:b/>
                <w:sz w:val="24"/>
                <w:szCs w:val="24"/>
              </w:rPr>
              <w:t>Ед.</w:t>
            </w:r>
            <w:r w:rsidR="004C75EF" w:rsidRPr="00E01D2C">
              <w:rPr>
                <w:b/>
                <w:sz w:val="24"/>
                <w:szCs w:val="24"/>
              </w:rPr>
              <w:t xml:space="preserve"> </w:t>
            </w:r>
            <w:r w:rsidRPr="00E01D2C">
              <w:rPr>
                <w:b/>
                <w:sz w:val="24"/>
                <w:szCs w:val="24"/>
              </w:rPr>
              <w:t>измерения</w:t>
            </w:r>
          </w:p>
        </w:tc>
        <w:tc>
          <w:tcPr>
            <w:tcW w:w="709" w:type="dxa"/>
            <w:tcMar>
              <w:left w:w="0" w:type="dxa"/>
              <w:right w:w="0" w:type="dxa"/>
            </w:tcMar>
            <w:vAlign w:val="center"/>
          </w:tcPr>
          <w:p w:rsidR="00D45516" w:rsidRPr="00204D4E" w:rsidRDefault="00D45516" w:rsidP="00C2423D">
            <w:pPr>
              <w:spacing w:line="240" w:lineRule="auto"/>
              <w:ind w:firstLine="0"/>
              <w:rPr>
                <w:b/>
                <w:sz w:val="24"/>
                <w:szCs w:val="24"/>
              </w:rPr>
            </w:pPr>
            <w:r w:rsidRPr="00204D4E">
              <w:rPr>
                <w:b/>
                <w:sz w:val="24"/>
                <w:szCs w:val="24"/>
              </w:rPr>
              <w:t>Кол-во</w:t>
            </w:r>
          </w:p>
        </w:tc>
        <w:tc>
          <w:tcPr>
            <w:tcW w:w="3785" w:type="dxa"/>
            <w:tcMar>
              <w:left w:w="0" w:type="dxa"/>
              <w:right w:w="0" w:type="dxa"/>
            </w:tcMar>
            <w:vAlign w:val="center"/>
          </w:tcPr>
          <w:p w:rsidR="00D45516" w:rsidRPr="00204D4E" w:rsidRDefault="00D45516" w:rsidP="00C2423D">
            <w:pPr>
              <w:spacing w:line="240" w:lineRule="auto"/>
              <w:ind w:firstLine="0"/>
              <w:rPr>
                <w:b/>
                <w:sz w:val="24"/>
                <w:szCs w:val="24"/>
              </w:rPr>
            </w:pPr>
            <w:r w:rsidRPr="00204D4E">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CB6C40" w:rsidRPr="00E01D2C" w:rsidTr="00204D4E">
        <w:trPr>
          <w:cantSplit/>
          <w:trHeight w:val="417"/>
          <w:jc w:val="center"/>
        </w:trPr>
        <w:tc>
          <w:tcPr>
            <w:tcW w:w="421" w:type="dxa"/>
            <w:tcBorders>
              <w:left w:val="single" w:sz="4" w:space="0" w:color="auto"/>
            </w:tcBorders>
            <w:shd w:val="clear" w:color="auto" w:fill="auto"/>
            <w:vAlign w:val="center"/>
          </w:tcPr>
          <w:p w:rsidR="00CB6C40" w:rsidRPr="008C3091" w:rsidRDefault="00CB6C40" w:rsidP="00CB6C40">
            <w:pPr>
              <w:pStyle w:val="a7"/>
              <w:tabs>
                <w:tab w:val="clear" w:pos="1134"/>
              </w:tabs>
              <w:spacing w:before="0" w:after="0"/>
              <w:ind w:left="0" w:right="0"/>
              <w:jc w:val="center"/>
            </w:pPr>
            <w:r w:rsidRPr="008C3091">
              <w:t>1</w:t>
            </w:r>
          </w:p>
        </w:tc>
        <w:tc>
          <w:tcPr>
            <w:tcW w:w="1275" w:type="dxa"/>
            <w:tcBorders>
              <w:left w:val="single" w:sz="4" w:space="0" w:color="auto"/>
            </w:tcBorders>
            <w:tcMar>
              <w:left w:w="0" w:type="dxa"/>
              <w:right w:w="0" w:type="dxa"/>
            </w:tcMar>
            <w:vAlign w:val="center"/>
          </w:tcPr>
          <w:p w:rsidR="00CB6C40" w:rsidRDefault="00CB6C40" w:rsidP="00CB6C40">
            <w:pPr>
              <w:spacing w:line="240" w:lineRule="auto"/>
              <w:ind w:firstLine="0"/>
            </w:pPr>
            <w:r>
              <w:t>46.52/</w:t>
            </w:r>
          </w:p>
          <w:p w:rsidR="00CB6C40" w:rsidRDefault="00CB6C40" w:rsidP="00CB6C40">
            <w:pPr>
              <w:spacing w:line="240" w:lineRule="auto"/>
              <w:ind w:firstLine="0"/>
            </w:pPr>
            <w:r>
              <w:t>46.52.12.000</w:t>
            </w:r>
          </w:p>
        </w:tc>
        <w:tc>
          <w:tcPr>
            <w:tcW w:w="3127" w:type="dxa"/>
            <w:tcBorders>
              <w:bottom w:val="single" w:sz="4" w:space="0" w:color="auto"/>
            </w:tcBorders>
            <w:tcMar>
              <w:left w:w="0" w:type="dxa"/>
              <w:right w:w="0" w:type="dxa"/>
            </w:tcMar>
            <w:vAlign w:val="center"/>
          </w:tcPr>
          <w:p w:rsidR="00CB6C40" w:rsidRPr="002C0754" w:rsidRDefault="00CB6C40" w:rsidP="00CB6C40">
            <w:pPr>
              <w:adjustRightInd w:val="0"/>
              <w:spacing w:line="240" w:lineRule="auto"/>
              <w:ind w:firstLine="0"/>
              <w:jc w:val="left"/>
            </w:pPr>
            <w:r>
              <w:t xml:space="preserve">Активное сетевое оборудование, точки доступа и телефония </w:t>
            </w:r>
          </w:p>
        </w:tc>
        <w:tc>
          <w:tcPr>
            <w:tcW w:w="842" w:type="dxa"/>
            <w:tcMar>
              <w:left w:w="0" w:type="dxa"/>
              <w:right w:w="0" w:type="dxa"/>
            </w:tcMar>
            <w:vAlign w:val="center"/>
          </w:tcPr>
          <w:p w:rsidR="00CB6C40" w:rsidRPr="002C0754" w:rsidRDefault="00CB6C40" w:rsidP="00CB6C40">
            <w:pPr>
              <w:tabs>
                <w:tab w:val="clear" w:pos="1134"/>
              </w:tabs>
              <w:spacing w:line="240" w:lineRule="auto"/>
              <w:ind w:firstLine="0"/>
              <w:jc w:val="center"/>
            </w:pPr>
            <w:r>
              <w:t>шт.</w:t>
            </w:r>
          </w:p>
        </w:tc>
        <w:tc>
          <w:tcPr>
            <w:tcW w:w="709" w:type="dxa"/>
            <w:tcMar>
              <w:left w:w="0" w:type="dxa"/>
              <w:right w:w="0" w:type="dxa"/>
            </w:tcMar>
            <w:vAlign w:val="center"/>
          </w:tcPr>
          <w:p w:rsidR="00CB6C40" w:rsidRPr="002C0754" w:rsidRDefault="00CB6C40" w:rsidP="00CB6C40">
            <w:pPr>
              <w:spacing w:line="240" w:lineRule="auto"/>
              <w:ind w:firstLine="0"/>
              <w:jc w:val="center"/>
            </w:pPr>
            <w:r>
              <w:t>455</w:t>
            </w:r>
          </w:p>
        </w:tc>
        <w:tc>
          <w:tcPr>
            <w:tcW w:w="3785" w:type="dxa"/>
            <w:tcMar>
              <w:left w:w="0" w:type="dxa"/>
              <w:right w:w="0" w:type="dxa"/>
            </w:tcMar>
            <w:vAlign w:val="center"/>
          </w:tcPr>
          <w:p w:rsidR="00CB6C40" w:rsidRPr="00E01D2C" w:rsidRDefault="00CB6C40" w:rsidP="00CB6C40">
            <w:pPr>
              <w:spacing w:line="240" w:lineRule="auto"/>
              <w:ind w:firstLine="0"/>
              <w:jc w:val="center"/>
              <w:rPr>
                <w:b/>
                <w:sz w:val="24"/>
                <w:szCs w:val="24"/>
              </w:rPr>
            </w:pPr>
            <w:r w:rsidRPr="00E01D2C">
              <w:rPr>
                <w:sz w:val="24"/>
                <w:szCs w:val="24"/>
              </w:rPr>
              <w:t>В соответствии с Приложением № 1 к настоящему ТЗ</w:t>
            </w:r>
          </w:p>
        </w:tc>
      </w:tr>
      <w:tr w:rsidR="0029031A" w:rsidRPr="00E01D2C" w:rsidTr="00204D4E">
        <w:trPr>
          <w:cantSplit/>
          <w:trHeight w:val="305"/>
          <w:jc w:val="center"/>
        </w:trPr>
        <w:tc>
          <w:tcPr>
            <w:tcW w:w="4823" w:type="dxa"/>
            <w:gridSpan w:val="3"/>
            <w:tcBorders>
              <w:left w:val="single" w:sz="4" w:space="0" w:color="auto"/>
            </w:tcBorders>
            <w:shd w:val="clear" w:color="auto" w:fill="auto"/>
            <w:vAlign w:val="center"/>
          </w:tcPr>
          <w:p w:rsidR="0029031A" w:rsidRPr="00E01D2C" w:rsidRDefault="0029031A" w:rsidP="00C2423D">
            <w:pPr>
              <w:adjustRightInd w:val="0"/>
              <w:spacing w:line="240" w:lineRule="auto"/>
              <w:ind w:firstLine="0"/>
              <w:jc w:val="left"/>
              <w:rPr>
                <w:b/>
                <w:sz w:val="24"/>
                <w:szCs w:val="24"/>
              </w:rPr>
            </w:pPr>
            <w:r w:rsidRPr="00E01D2C">
              <w:rPr>
                <w:b/>
                <w:sz w:val="24"/>
                <w:szCs w:val="24"/>
              </w:rPr>
              <w:t>Итого:</w:t>
            </w:r>
          </w:p>
        </w:tc>
        <w:tc>
          <w:tcPr>
            <w:tcW w:w="842" w:type="dxa"/>
            <w:tcMar>
              <w:left w:w="0" w:type="dxa"/>
              <w:right w:w="0" w:type="dxa"/>
            </w:tcMar>
            <w:vAlign w:val="center"/>
          </w:tcPr>
          <w:p w:rsidR="0029031A" w:rsidRPr="00E01D2C" w:rsidRDefault="0029031A" w:rsidP="00C2423D">
            <w:pPr>
              <w:spacing w:line="240" w:lineRule="auto"/>
              <w:ind w:left="142" w:firstLine="0"/>
              <w:jc w:val="center"/>
              <w:rPr>
                <w:sz w:val="24"/>
                <w:szCs w:val="24"/>
              </w:rPr>
            </w:pPr>
            <w:r w:rsidRPr="00E01D2C">
              <w:rPr>
                <w:sz w:val="24"/>
                <w:szCs w:val="24"/>
              </w:rPr>
              <w:t>Лот</w:t>
            </w:r>
          </w:p>
        </w:tc>
        <w:tc>
          <w:tcPr>
            <w:tcW w:w="709" w:type="dxa"/>
            <w:tcMar>
              <w:left w:w="0" w:type="dxa"/>
              <w:right w:w="0" w:type="dxa"/>
            </w:tcMar>
            <w:vAlign w:val="center"/>
          </w:tcPr>
          <w:p w:rsidR="0029031A" w:rsidRPr="00E01D2C" w:rsidRDefault="0029031A" w:rsidP="00C2423D">
            <w:pPr>
              <w:spacing w:line="240" w:lineRule="auto"/>
              <w:ind w:firstLine="0"/>
              <w:jc w:val="center"/>
              <w:rPr>
                <w:sz w:val="24"/>
                <w:szCs w:val="24"/>
              </w:rPr>
            </w:pPr>
            <w:r w:rsidRPr="00E01D2C">
              <w:rPr>
                <w:sz w:val="24"/>
                <w:szCs w:val="24"/>
              </w:rPr>
              <w:t>1</w:t>
            </w:r>
          </w:p>
        </w:tc>
        <w:tc>
          <w:tcPr>
            <w:tcW w:w="3785" w:type="dxa"/>
            <w:tcMar>
              <w:left w:w="0" w:type="dxa"/>
              <w:right w:w="0" w:type="dxa"/>
            </w:tcMar>
            <w:vAlign w:val="center"/>
          </w:tcPr>
          <w:p w:rsidR="0029031A" w:rsidRPr="00E01D2C" w:rsidRDefault="0029031A" w:rsidP="00C2423D">
            <w:pPr>
              <w:spacing w:line="240" w:lineRule="auto"/>
              <w:ind w:firstLine="0"/>
              <w:jc w:val="center"/>
              <w:rPr>
                <w:rFonts w:eastAsia="Microsoft YaHei"/>
                <w:sz w:val="24"/>
                <w:szCs w:val="24"/>
              </w:rPr>
            </w:pPr>
          </w:p>
        </w:tc>
      </w:tr>
    </w:tbl>
    <w:p w:rsidR="00E01D2C" w:rsidRPr="00A64D38" w:rsidRDefault="00A64D38" w:rsidP="00A64D38">
      <w:pPr>
        <w:tabs>
          <w:tab w:val="clear" w:pos="1134"/>
        </w:tabs>
        <w:contextualSpacing/>
        <w:rPr>
          <w:sz w:val="18"/>
          <w:szCs w:val="18"/>
        </w:rPr>
      </w:pPr>
      <w:r>
        <w:t>*</w:t>
      </w:r>
      <w:r w:rsidRPr="00A64D38">
        <w:rPr>
          <w:sz w:val="18"/>
          <w:szCs w:val="18"/>
        </w:rPr>
        <w:t>На основании пп.а п.3 ч.6.1. ст.3 Федерального закона №223-ФЗ</w:t>
      </w:r>
      <w:r w:rsidR="002C578A">
        <w:rPr>
          <w:sz w:val="18"/>
          <w:szCs w:val="18"/>
        </w:rPr>
        <w:t xml:space="preserve">- </w:t>
      </w:r>
      <w:r w:rsidR="002C578A" w:rsidRPr="002C578A">
        <w:rPr>
          <w:sz w:val="18"/>
          <w:szCs w:val="1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002C578A">
        <w:rPr>
          <w:sz w:val="18"/>
          <w:szCs w:val="18"/>
        </w:rPr>
        <w:t xml:space="preserve">, учитывая, что у заказчика </w:t>
      </w:r>
      <w:r w:rsidRPr="00A64D38">
        <w:rPr>
          <w:sz w:val="18"/>
          <w:szCs w:val="18"/>
        </w:rPr>
        <w:t>внедрены комплексные технические решения производства компании Huawei, замена оборудования указанного в Техническом задании на эквивалентное не допускается.</w:t>
      </w:r>
    </w:p>
    <w:p w:rsidR="00A64D38" w:rsidRPr="00A64D38" w:rsidRDefault="00A64D38" w:rsidP="00A64D38">
      <w:pPr>
        <w:pStyle w:val="af2"/>
        <w:tabs>
          <w:tab w:val="clear" w:pos="1134"/>
        </w:tabs>
        <w:contextualSpacing/>
        <w:rPr>
          <w:b/>
        </w:rPr>
      </w:pPr>
    </w:p>
    <w:p w:rsidR="00204D4E" w:rsidRDefault="009C548E" w:rsidP="00C2423D">
      <w:pPr>
        <w:spacing w:line="240" w:lineRule="auto"/>
        <w:contextualSpacing/>
        <w:rPr>
          <w:b/>
        </w:rPr>
      </w:pPr>
      <w:r w:rsidRPr="00345AB4">
        <w:rPr>
          <w:b/>
        </w:rPr>
        <w:t>Начальная (максимальная) цена договора (цена лота)</w:t>
      </w:r>
      <w:r w:rsidR="006F5FCB" w:rsidRPr="00345AB4">
        <w:rPr>
          <w:b/>
          <w:color w:val="000000" w:themeColor="text1"/>
        </w:rPr>
        <w:t>:</w:t>
      </w:r>
      <w:r w:rsidR="006F5FCB" w:rsidRPr="00345AB4">
        <w:rPr>
          <w:b/>
        </w:rPr>
        <w:t xml:space="preserve"> </w:t>
      </w:r>
      <w:r w:rsidR="00BF028D">
        <w:rPr>
          <w:b/>
        </w:rPr>
        <w:t>10 788 842</w:t>
      </w:r>
      <w:r w:rsidR="00204D4E" w:rsidRPr="00345AB4">
        <w:rPr>
          <w:b/>
        </w:rPr>
        <w:t xml:space="preserve"> </w:t>
      </w:r>
      <w:r w:rsidR="00204D4E" w:rsidRPr="00345AB4">
        <w:t>(</w:t>
      </w:r>
      <w:r w:rsidR="0033002A">
        <w:t xml:space="preserve">десять </w:t>
      </w:r>
      <w:r w:rsidR="00204D4E">
        <w:t>миллионов</w:t>
      </w:r>
      <w:r w:rsidR="0033002A">
        <w:t xml:space="preserve"> семьсот восемьдесят восемь</w:t>
      </w:r>
      <w:r w:rsidR="00BF028D">
        <w:t xml:space="preserve"> </w:t>
      </w:r>
      <w:r w:rsidR="00204D4E">
        <w:t>тысяч</w:t>
      </w:r>
      <w:r w:rsidR="0033002A">
        <w:t xml:space="preserve"> восемьсот сорок два</w:t>
      </w:r>
      <w:r w:rsidR="00204D4E" w:rsidRPr="00345AB4">
        <w:t xml:space="preserve">) </w:t>
      </w:r>
      <w:r w:rsidR="00204D4E" w:rsidRPr="00345AB4">
        <w:rPr>
          <w:b/>
        </w:rPr>
        <w:t>руб</w:t>
      </w:r>
      <w:r w:rsidR="00204D4E" w:rsidRPr="00345AB4">
        <w:t>.</w:t>
      </w:r>
      <w:r w:rsidR="00204D4E" w:rsidRPr="00345AB4">
        <w:rPr>
          <w:b/>
        </w:rPr>
        <w:t xml:space="preserve">, </w:t>
      </w:r>
      <w:r w:rsidR="00BF028D">
        <w:rPr>
          <w:b/>
        </w:rPr>
        <w:t>22</w:t>
      </w:r>
      <w:r w:rsidR="00204D4E" w:rsidRPr="00345AB4">
        <w:t xml:space="preserve"> </w:t>
      </w:r>
      <w:r w:rsidR="00204D4E" w:rsidRPr="00345AB4">
        <w:rPr>
          <w:b/>
        </w:rPr>
        <w:t>коп.</w:t>
      </w:r>
      <w:r w:rsidR="00204D4E">
        <w:t>, кроме того НДС 20</w:t>
      </w:r>
      <w:r w:rsidR="00204D4E" w:rsidRPr="00345AB4">
        <w:t xml:space="preserve">% </w:t>
      </w:r>
      <w:r w:rsidR="00BF028D" w:rsidRPr="00BF028D">
        <w:rPr>
          <w:b/>
        </w:rPr>
        <w:t>2 157 768</w:t>
      </w:r>
      <w:r w:rsidR="00204D4E" w:rsidRPr="00345AB4">
        <w:rPr>
          <w:b/>
        </w:rPr>
        <w:t xml:space="preserve"> </w:t>
      </w:r>
      <w:r w:rsidR="00204D4E" w:rsidRPr="00345AB4">
        <w:t>(</w:t>
      </w:r>
      <w:r w:rsidR="00BF028D">
        <w:t>два</w:t>
      </w:r>
      <w:r w:rsidR="00A82DC4">
        <w:t xml:space="preserve"> </w:t>
      </w:r>
      <w:r w:rsidR="00204D4E">
        <w:t>миллион</w:t>
      </w:r>
      <w:r w:rsidR="00A82DC4">
        <w:t xml:space="preserve">а сто </w:t>
      </w:r>
      <w:r w:rsidR="00BF028D">
        <w:t>пятьдесят семь тысяч семьсот шестьдесят восемь</w:t>
      </w:r>
      <w:r w:rsidR="00204D4E" w:rsidRPr="00345AB4">
        <w:t>)</w:t>
      </w:r>
      <w:r w:rsidR="00204D4E" w:rsidRPr="00345AB4">
        <w:rPr>
          <w:b/>
        </w:rPr>
        <w:t xml:space="preserve"> руб. </w:t>
      </w:r>
      <w:r w:rsidR="00A82DC4">
        <w:rPr>
          <w:b/>
        </w:rPr>
        <w:t>4</w:t>
      </w:r>
      <w:r w:rsidR="00BF028D">
        <w:rPr>
          <w:b/>
        </w:rPr>
        <w:t>4</w:t>
      </w:r>
      <w:r w:rsidR="00204D4E" w:rsidRPr="00345AB4">
        <w:rPr>
          <w:b/>
        </w:rPr>
        <w:t xml:space="preserve"> коп., </w:t>
      </w:r>
      <w:r w:rsidR="00204D4E" w:rsidRPr="00345AB4">
        <w:t>общая стоимость с НДС</w:t>
      </w:r>
      <w:r w:rsidR="00204D4E" w:rsidRPr="00345AB4">
        <w:rPr>
          <w:b/>
        </w:rPr>
        <w:t xml:space="preserve"> </w:t>
      </w:r>
      <w:r w:rsidR="00BF028D">
        <w:rPr>
          <w:b/>
        </w:rPr>
        <w:t>12 946 610</w:t>
      </w:r>
      <w:r w:rsidR="00BF028D" w:rsidRPr="00345AB4">
        <w:rPr>
          <w:b/>
        </w:rPr>
        <w:t xml:space="preserve"> </w:t>
      </w:r>
      <w:r w:rsidR="00BF028D" w:rsidRPr="00345AB4">
        <w:t>(</w:t>
      </w:r>
      <w:r w:rsidR="00BF028D">
        <w:t>двенадцать миллионов девятьсот сорок шесть тысяч шестьсот десять</w:t>
      </w:r>
      <w:r w:rsidR="00BF028D" w:rsidRPr="00345AB4">
        <w:t xml:space="preserve">) </w:t>
      </w:r>
      <w:r w:rsidR="00BF028D" w:rsidRPr="00345AB4">
        <w:rPr>
          <w:b/>
        </w:rPr>
        <w:t>руб</w:t>
      </w:r>
      <w:r w:rsidR="00BF028D" w:rsidRPr="00345AB4">
        <w:t>.</w:t>
      </w:r>
      <w:r w:rsidR="00BF028D" w:rsidRPr="00345AB4">
        <w:rPr>
          <w:b/>
        </w:rPr>
        <w:t xml:space="preserve">, </w:t>
      </w:r>
      <w:r w:rsidR="00BF028D">
        <w:rPr>
          <w:b/>
        </w:rPr>
        <w:t>66</w:t>
      </w:r>
      <w:r w:rsidR="00BF028D" w:rsidRPr="00345AB4">
        <w:t xml:space="preserve"> </w:t>
      </w:r>
      <w:r w:rsidR="00BF028D" w:rsidRPr="00345AB4">
        <w:rPr>
          <w:b/>
        </w:rPr>
        <w:t>коп.</w:t>
      </w:r>
    </w:p>
    <w:p w:rsidR="00F2473B" w:rsidRDefault="00F2473B" w:rsidP="00C2423D">
      <w:pPr>
        <w:tabs>
          <w:tab w:val="clear" w:pos="1134"/>
        </w:tabs>
        <w:spacing w:line="240" w:lineRule="auto"/>
        <w:ind w:firstLine="0"/>
        <w:contextualSpacing/>
        <w:rPr>
          <w:color w:val="000000"/>
          <w:sz w:val="24"/>
          <w:szCs w:val="24"/>
        </w:rPr>
      </w:pPr>
    </w:p>
    <w:p w:rsidR="004F5BAB" w:rsidRPr="004F5BAB" w:rsidRDefault="004F5BAB" w:rsidP="004F5BAB">
      <w:pPr>
        <w:spacing w:line="240" w:lineRule="auto"/>
        <w:ind w:firstLine="0"/>
      </w:pPr>
      <w:r w:rsidRPr="00E7336A">
        <w:rPr>
          <w:color w:val="000000"/>
          <w:sz w:val="24"/>
          <w:szCs w:val="24"/>
        </w:rPr>
        <w:t xml:space="preserve"> </w:t>
      </w:r>
      <w:r w:rsidRPr="004F5BAB">
        <w:t xml:space="preserve">Общая цена Договора включает в себя следующие позиции: </w:t>
      </w:r>
    </w:p>
    <w:p w:rsidR="004F5BAB" w:rsidRPr="004F5BAB" w:rsidRDefault="004F5BAB" w:rsidP="003C6D5C">
      <w:pPr>
        <w:pStyle w:val="af2"/>
        <w:widowControl/>
        <w:numPr>
          <w:ilvl w:val="3"/>
          <w:numId w:val="7"/>
        </w:numPr>
        <w:tabs>
          <w:tab w:val="clear" w:pos="1134"/>
        </w:tabs>
        <w:spacing w:before="0"/>
        <w:ind w:left="426" w:hanging="45"/>
        <w:contextualSpacing/>
        <w:rPr>
          <w:rFonts w:ascii="Times New Roman" w:eastAsia="Times New Roman" w:hAnsi="Times New Roman" w:cs="Times New Roman"/>
          <w:sz w:val="22"/>
          <w:szCs w:val="22"/>
          <w:lang w:eastAsia="ru-RU"/>
        </w:rPr>
      </w:pPr>
      <w:r w:rsidRPr="004F5BAB">
        <w:rPr>
          <w:rFonts w:ascii="Times New Roman" w:eastAsia="Times New Roman" w:hAnsi="Times New Roman" w:cs="Times New Roman"/>
          <w:sz w:val="22"/>
          <w:szCs w:val="22"/>
          <w:lang w:eastAsia="ru-RU"/>
        </w:rPr>
        <w:t>Цена поставляемого Товара с учетом НДС;</w:t>
      </w:r>
    </w:p>
    <w:p w:rsidR="004F5BAB" w:rsidRPr="004F5BAB" w:rsidRDefault="004F5BAB" w:rsidP="003C6D5C">
      <w:pPr>
        <w:pStyle w:val="af2"/>
        <w:widowControl/>
        <w:numPr>
          <w:ilvl w:val="0"/>
          <w:numId w:val="7"/>
        </w:numPr>
        <w:tabs>
          <w:tab w:val="clear" w:pos="1134"/>
        </w:tabs>
        <w:spacing w:before="0"/>
        <w:contextualSpacing/>
        <w:jc w:val="both"/>
        <w:rPr>
          <w:rFonts w:ascii="Times New Roman" w:eastAsia="Times New Roman" w:hAnsi="Times New Roman" w:cs="Times New Roman"/>
          <w:sz w:val="22"/>
          <w:szCs w:val="22"/>
          <w:lang w:eastAsia="ru-RU"/>
        </w:rPr>
      </w:pPr>
      <w:r w:rsidRPr="004F5BAB">
        <w:rPr>
          <w:rFonts w:ascii="Times New Roman" w:eastAsia="Times New Roman" w:hAnsi="Times New Roman" w:cs="Times New Roman"/>
          <w:sz w:val="22"/>
          <w:szCs w:val="22"/>
          <w:lang w:eastAsia="ru-RU"/>
        </w:rPr>
        <w:t>Стоимость доставки в Место приемки Товара согласно п.5.4 Договора;</w:t>
      </w:r>
    </w:p>
    <w:p w:rsidR="004F5BAB" w:rsidRPr="004F5BAB" w:rsidRDefault="004F5BAB" w:rsidP="003C6D5C">
      <w:pPr>
        <w:pStyle w:val="af2"/>
        <w:widowControl/>
        <w:numPr>
          <w:ilvl w:val="0"/>
          <w:numId w:val="7"/>
        </w:numPr>
        <w:tabs>
          <w:tab w:val="clear" w:pos="1134"/>
        </w:tabs>
        <w:spacing w:before="0"/>
        <w:contextualSpacing/>
        <w:jc w:val="both"/>
        <w:rPr>
          <w:rFonts w:ascii="Times New Roman" w:eastAsia="Times New Roman" w:hAnsi="Times New Roman" w:cs="Times New Roman"/>
          <w:sz w:val="22"/>
          <w:szCs w:val="22"/>
          <w:lang w:eastAsia="ru-RU"/>
        </w:rPr>
      </w:pPr>
      <w:r w:rsidRPr="004F5BAB">
        <w:rPr>
          <w:rFonts w:ascii="Times New Roman" w:eastAsia="Times New Roman" w:hAnsi="Times New Roman" w:cs="Times New Roman"/>
          <w:sz w:val="22"/>
          <w:szCs w:val="22"/>
          <w:lang w:eastAsia="ru-RU"/>
        </w:rPr>
        <w:t>Выгрузка Товара за счёт Поставщика в Месте приемки Товара;</w:t>
      </w:r>
    </w:p>
    <w:p w:rsidR="004F5BAB" w:rsidRPr="004F5BAB" w:rsidRDefault="004F5BAB" w:rsidP="003C6D5C">
      <w:pPr>
        <w:pStyle w:val="af2"/>
        <w:widowControl/>
        <w:numPr>
          <w:ilvl w:val="0"/>
          <w:numId w:val="7"/>
        </w:numPr>
        <w:tabs>
          <w:tab w:val="clear" w:pos="1134"/>
        </w:tabs>
        <w:spacing w:before="0"/>
        <w:contextualSpacing/>
        <w:jc w:val="both"/>
        <w:rPr>
          <w:rFonts w:ascii="Times New Roman" w:eastAsia="Times New Roman" w:hAnsi="Times New Roman" w:cs="Times New Roman"/>
          <w:sz w:val="22"/>
          <w:szCs w:val="22"/>
          <w:lang w:eastAsia="ru-RU"/>
        </w:rPr>
      </w:pPr>
      <w:r w:rsidRPr="004F5BAB">
        <w:rPr>
          <w:rFonts w:ascii="Times New Roman" w:eastAsia="Times New Roman" w:hAnsi="Times New Roman" w:cs="Times New Roman"/>
          <w:sz w:val="22"/>
          <w:szCs w:val="22"/>
          <w:lang w:eastAsia="ru-RU"/>
        </w:rPr>
        <w:t>Упаковка;</w:t>
      </w:r>
    </w:p>
    <w:p w:rsidR="004F5BAB" w:rsidRPr="004F5BAB" w:rsidRDefault="004F5BAB" w:rsidP="003C6D5C">
      <w:pPr>
        <w:pStyle w:val="af2"/>
        <w:widowControl/>
        <w:numPr>
          <w:ilvl w:val="0"/>
          <w:numId w:val="7"/>
        </w:numPr>
        <w:tabs>
          <w:tab w:val="clear" w:pos="1134"/>
        </w:tabs>
        <w:spacing w:before="0"/>
        <w:contextualSpacing/>
        <w:jc w:val="both"/>
        <w:rPr>
          <w:rFonts w:ascii="Times New Roman" w:eastAsia="Times New Roman" w:hAnsi="Times New Roman" w:cs="Times New Roman"/>
          <w:sz w:val="22"/>
          <w:szCs w:val="22"/>
          <w:lang w:eastAsia="ru-RU"/>
        </w:rPr>
      </w:pPr>
      <w:r w:rsidRPr="004F5BAB">
        <w:rPr>
          <w:rFonts w:ascii="Times New Roman" w:eastAsia="Times New Roman" w:hAnsi="Times New Roman" w:cs="Times New Roman"/>
          <w:sz w:val="22"/>
          <w:szCs w:val="22"/>
          <w:lang w:eastAsia="ru-RU"/>
        </w:rPr>
        <w:t xml:space="preserve">Документация согласно п. 5.6 Договора; </w:t>
      </w:r>
    </w:p>
    <w:p w:rsidR="004F5BAB" w:rsidRPr="004F5BAB" w:rsidRDefault="004F5BAB" w:rsidP="004F5BAB">
      <w:pPr>
        <w:spacing w:line="240" w:lineRule="auto"/>
        <w:ind w:firstLine="0"/>
      </w:pPr>
      <w:r w:rsidRPr="004F5BAB">
        <w:t xml:space="preserve">Все возможные работы по модификации </w:t>
      </w:r>
      <w:r w:rsidR="00C442EF">
        <w:t>оборудования в рамках</w:t>
      </w:r>
      <w:r w:rsidRPr="004F5BAB">
        <w:t xml:space="preserve"> Договора Поставщик производит собственными силами и за свой счет.</w:t>
      </w:r>
    </w:p>
    <w:p w:rsidR="004F5BAB" w:rsidRDefault="004F5BAB" w:rsidP="004F5BAB">
      <w:pPr>
        <w:spacing w:line="240" w:lineRule="auto"/>
      </w:pPr>
      <w:r w:rsidRPr="004F5BAB">
        <w:t>Общая цена Договора является фиксированной.</w:t>
      </w:r>
    </w:p>
    <w:p w:rsidR="004F5BAB" w:rsidRPr="004F5BAB" w:rsidRDefault="004F5BAB" w:rsidP="004F5BAB">
      <w:pPr>
        <w:spacing w:line="240" w:lineRule="auto"/>
      </w:pPr>
    </w:p>
    <w:p w:rsidR="00E531E1" w:rsidRPr="00345AB4" w:rsidRDefault="00E531E1" w:rsidP="00C2423D">
      <w:pPr>
        <w:numPr>
          <w:ilvl w:val="2"/>
          <w:numId w:val="1"/>
        </w:numPr>
        <w:spacing w:line="240" w:lineRule="auto"/>
        <w:ind w:left="567" w:hanging="567"/>
        <w:rPr>
          <w:b/>
        </w:rPr>
      </w:pPr>
      <w:r w:rsidRPr="00345AB4">
        <w:rPr>
          <w:b/>
        </w:rPr>
        <w:t>Требования к поставке</w:t>
      </w:r>
      <w:r w:rsidRPr="00345AB4">
        <w:rPr>
          <w:bCs/>
        </w:rPr>
        <w:t xml:space="preserve"> </w:t>
      </w:r>
      <w:r w:rsidRPr="00345AB4">
        <w:rPr>
          <w:b/>
          <w:bCs/>
        </w:rPr>
        <w:t>товара, выполнению работ, оказанию услуг</w:t>
      </w:r>
    </w:p>
    <w:p w:rsidR="00A07219" w:rsidRPr="00345AB4" w:rsidRDefault="00613BD2" w:rsidP="00C2423D">
      <w:pPr>
        <w:tabs>
          <w:tab w:val="left" w:pos="567"/>
        </w:tabs>
        <w:spacing w:line="240" w:lineRule="auto"/>
        <w:ind w:left="567" w:firstLine="0"/>
      </w:pPr>
      <w:r w:rsidRPr="00345AB4">
        <w:t>2.1 Предусмотрены</w:t>
      </w:r>
      <w:r w:rsidR="00E531E1" w:rsidRPr="00345AB4">
        <w:t xml:space="preserve"> следующие требования к условиям поставки и подтверждающим документам, входя</w:t>
      </w:r>
      <w:r w:rsidR="001A1BC0" w:rsidRPr="00345AB4">
        <w:t>щим в техническую часть заявки:</w:t>
      </w:r>
    </w:p>
    <w:tbl>
      <w:tblPr>
        <w:tblW w:w="10347" w:type="dxa"/>
        <w:tblInd w:w="15" w:type="dxa"/>
        <w:tblLayout w:type="fixed"/>
        <w:tblLook w:val="04A0" w:firstRow="1" w:lastRow="0" w:firstColumn="1" w:lastColumn="0" w:noHBand="0" w:noVBand="1"/>
      </w:tblPr>
      <w:tblGrid>
        <w:gridCol w:w="471"/>
        <w:gridCol w:w="9579"/>
        <w:gridCol w:w="297"/>
      </w:tblGrid>
      <w:tr w:rsidR="00135344" w:rsidRPr="00345AB4" w:rsidTr="007062D1">
        <w:trPr>
          <w:gridAfter w:val="1"/>
          <w:wAfter w:w="297" w:type="dxa"/>
        </w:trPr>
        <w:tc>
          <w:tcPr>
            <w:tcW w:w="471" w:type="dxa"/>
            <w:shd w:val="clear" w:color="auto" w:fill="auto"/>
          </w:tcPr>
          <w:p w:rsidR="00135344" w:rsidRPr="00345AB4" w:rsidRDefault="00135344" w:rsidP="00C2423D">
            <w:pPr>
              <w:spacing w:line="240" w:lineRule="auto"/>
              <w:ind w:firstLine="0"/>
              <w:rPr>
                <w:lang w:bidi="he-IL"/>
              </w:rPr>
            </w:pPr>
          </w:p>
        </w:tc>
        <w:tc>
          <w:tcPr>
            <w:tcW w:w="9579" w:type="dxa"/>
            <w:shd w:val="clear" w:color="auto" w:fill="auto"/>
            <w:vAlign w:val="center"/>
          </w:tcPr>
          <w:tbl>
            <w:tblPr>
              <w:tblW w:w="90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2"/>
              <w:gridCol w:w="6237"/>
              <w:gridCol w:w="2295"/>
            </w:tblGrid>
            <w:tr w:rsidR="00135344" w:rsidRPr="004C75EF" w:rsidTr="00E01D2C">
              <w:tc>
                <w:tcPr>
                  <w:tcW w:w="502" w:type="dxa"/>
                  <w:tcBorders>
                    <w:top w:val="single" w:sz="4" w:space="0" w:color="auto"/>
                    <w:left w:val="single" w:sz="4" w:space="0" w:color="auto"/>
                    <w:bottom w:val="single" w:sz="4" w:space="0" w:color="auto"/>
                    <w:right w:val="single" w:sz="4" w:space="0" w:color="auto"/>
                  </w:tcBorders>
                  <w:shd w:val="clear" w:color="auto" w:fill="D9D9D9"/>
                </w:tcPr>
                <w:p w:rsidR="00135344" w:rsidRPr="004C75EF" w:rsidRDefault="00135344" w:rsidP="00C2423D">
                  <w:pPr>
                    <w:spacing w:line="240" w:lineRule="auto"/>
                    <w:ind w:firstLine="0"/>
                    <w:rPr>
                      <w:sz w:val="23"/>
                      <w:szCs w:val="23"/>
                      <w:lang w:bidi="he-IL"/>
                    </w:rPr>
                  </w:pPr>
                  <w:r w:rsidRPr="004C75EF">
                    <w:rPr>
                      <w:sz w:val="23"/>
                      <w:szCs w:val="23"/>
                      <w:lang w:bidi="he-IL"/>
                    </w:rPr>
                    <w:t>№</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135344" w:rsidRPr="004C75EF" w:rsidRDefault="00135344" w:rsidP="00C2423D">
                  <w:pPr>
                    <w:spacing w:line="240" w:lineRule="auto"/>
                    <w:ind w:firstLine="0"/>
                    <w:rPr>
                      <w:sz w:val="23"/>
                      <w:szCs w:val="23"/>
                      <w:lang w:bidi="he-IL"/>
                    </w:rPr>
                  </w:pPr>
                  <w:r w:rsidRPr="004C75EF">
                    <w:rPr>
                      <w:sz w:val="23"/>
                      <w:szCs w:val="23"/>
                      <w:lang w:bidi="he-IL"/>
                    </w:rPr>
                    <w:t>Требования</w:t>
                  </w:r>
                </w:p>
              </w:tc>
              <w:tc>
                <w:tcPr>
                  <w:tcW w:w="2295" w:type="dxa"/>
                  <w:tcBorders>
                    <w:top w:val="single" w:sz="4" w:space="0" w:color="auto"/>
                    <w:left w:val="single" w:sz="4" w:space="0" w:color="auto"/>
                    <w:bottom w:val="single" w:sz="4" w:space="0" w:color="auto"/>
                    <w:right w:val="single" w:sz="4" w:space="0" w:color="auto"/>
                  </w:tcBorders>
                  <w:shd w:val="clear" w:color="auto" w:fill="D9D9D9"/>
                </w:tcPr>
                <w:p w:rsidR="00135344" w:rsidRPr="004C75EF" w:rsidRDefault="00135344" w:rsidP="00C2423D">
                  <w:pPr>
                    <w:spacing w:line="240" w:lineRule="auto"/>
                    <w:ind w:firstLine="0"/>
                    <w:rPr>
                      <w:sz w:val="23"/>
                      <w:szCs w:val="23"/>
                      <w:lang w:bidi="he-IL"/>
                    </w:rPr>
                  </w:pPr>
                  <w:r w:rsidRPr="004C75EF">
                    <w:rPr>
                      <w:sz w:val="23"/>
                      <w:szCs w:val="23"/>
                      <w:lang w:bidi="he-IL"/>
                    </w:rPr>
                    <w:t>Подтверждающие документы</w:t>
                  </w:r>
                </w:p>
              </w:tc>
            </w:tr>
            <w:tr w:rsidR="00135344" w:rsidRPr="004C75EF" w:rsidTr="00E01D2C">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bCs/>
                      <w:sz w:val="23"/>
                      <w:szCs w:val="23"/>
                      <w:lang w:bidi="he-IL"/>
                    </w:rPr>
                  </w:pPr>
                  <w:r w:rsidRPr="004C75EF">
                    <w:rPr>
                      <w:bCs/>
                      <w:sz w:val="23"/>
                      <w:szCs w:val="23"/>
                      <w:lang w:bidi="he-IL"/>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sz w:val="23"/>
                      <w:szCs w:val="23"/>
                      <w:lang w:bidi="he-IL"/>
                    </w:rPr>
                  </w:pPr>
                  <w:r w:rsidRPr="004C75EF">
                    <w:rPr>
                      <w:bCs/>
                      <w:sz w:val="23"/>
                      <w:szCs w:val="23"/>
                      <w:lang w:bidi="he-IL"/>
                    </w:rPr>
                    <w:t xml:space="preserve">Место поставки товара: 692801, Россия, Приморский край, г. Большой Камень, ул. Степана Лебедева, дом 1 </w:t>
                  </w:r>
                  <w:r w:rsidRPr="004C75EF">
                    <w:rPr>
                      <w:sz w:val="23"/>
                      <w:szCs w:val="23"/>
                      <w:lang w:bidi="he-IL"/>
                    </w:rPr>
                    <w:t>ООО «ССК «Звезда»</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tcPr>
                <w:p w:rsidR="00C53301" w:rsidRPr="004C75EF" w:rsidRDefault="00C53301" w:rsidP="00C2423D">
                  <w:pPr>
                    <w:spacing w:line="240" w:lineRule="auto"/>
                    <w:ind w:firstLine="0"/>
                    <w:jc w:val="center"/>
                    <w:rPr>
                      <w:sz w:val="23"/>
                      <w:szCs w:val="23"/>
                      <w:lang w:bidi="he-IL"/>
                    </w:rPr>
                  </w:pPr>
                </w:p>
                <w:p w:rsidR="00220040" w:rsidRPr="004C75EF" w:rsidRDefault="00220040" w:rsidP="00C2423D">
                  <w:pPr>
                    <w:spacing w:line="240" w:lineRule="auto"/>
                    <w:ind w:firstLine="0"/>
                    <w:jc w:val="center"/>
                    <w:rPr>
                      <w:sz w:val="23"/>
                      <w:szCs w:val="23"/>
                    </w:rPr>
                  </w:pPr>
                </w:p>
                <w:p w:rsidR="00220040" w:rsidRPr="004C75EF" w:rsidRDefault="00220040" w:rsidP="00C2423D">
                  <w:pPr>
                    <w:spacing w:line="240" w:lineRule="auto"/>
                    <w:ind w:firstLine="0"/>
                    <w:jc w:val="center"/>
                    <w:rPr>
                      <w:sz w:val="23"/>
                      <w:szCs w:val="23"/>
                    </w:rPr>
                  </w:pPr>
                </w:p>
                <w:p w:rsidR="00220040" w:rsidRPr="004C75EF" w:rsidRDefault="00220040" w:rsidP="00C2423D">
                  <w:pPr>
                    <w:spacing w:line="240" w:lineRule="auto"/>
                    <w:ind w:firstLine="0"/>
                    <w:jc w:val="center"/>
                    <w:rPr>
                      <w:sz w:val="23"/>
                      <w:szCs w:val="23"/>
                    </w:rPr>
                  </w:pPr>
                </w:p>
                <w:p w:rsidR="00135344" w:rsidRDefault="003C6354" w:rsidP="00C2423D">
                  <w:pPr>
                    <w:spacing w:line="240" w:lineRule="auto"/>
                    <w:ind w:firstLine="0"/>
                    <w:jc w:val="center"/>
                    <w:rPr>
                      <w:sz w:val="23"/>
                      <w:szCs w:val="23"/>
                    </w:rPr>
                  </w:pPr>
                  <w:r>
                    <w:rPr>
                      <w:sz w:val="23"/>
                      <w:szCs w:val="23"/>
                    </w:rPr>
                    <w:t>Подписанный п</w:t>
                  </w:r>
                  <w:r w:rsidR="007236CA" w:rsidRPr="004C75EF">
                    <w:rPr>
                      <w:sz w:val="23"/>
                      <w:szCs w:val="23"/>
                    </w:rPr>
                    <w:t xml:space="preserve">роект </w:t>
                  </w:r>
                  <w:r>
                    <w:rPr>
                      <w:sz w:val="23"/>
                      <w:szCs w:val="23"/>
                    </w:rPr>
                    <w:t>Д</w:t>
                  </w:r>
                  <w:r w:rsidR="007236CA" w:rsidRPr="004C75EF">
                    <w:rPr>
                      <w:sz w:val="23"/>
                      <w:szCs w:val="23"/>
                    </w:rPr>
                    <w:t>оговора</w:t>
                  </w:r>
                  <w:r w:rsidR="00CB6C40">
                    <w:rPr>
                      <w:sz w:val="23"/>
                      <w:szCs w:val="23"/>
                    </w:rPr>
                    <w:t xml:space="preserve"> в коммерческой части заявки</w:t>
                  </w:r>
                </w:p>
                <w:p w:rsidR="00CB6C40" w:rsidRPr="004C75EF" w:rsidRDefault="00CB6C40" w:rsidP="00C2423D">
                  <w:pPr>
                    <w:spacing w:line="240" w:lineRule="auto"/>
                    <w:ind w:firstLine="0"/>
                    <w:jc w:val="center"/>
                    <w:rPr>
                      <w:sz w:val="23"/>
                      <w:szCs w:val="23"/>
                    </w:rPr>
                  </w:pPr>
                </w:p>
                <w:p w:rsidR="006D1E63" w:rsidRPr="004C75EF" w:rsidRDefault="006D1E63" w:rsidP="00C2423D">
                  <w:pPr>
                    <w:spacing w:line="240" w:lineRule="auto"/>
                    <w:ind w:firstLine="0"/>
                    <w:jc w:val="center"/>
                    <w:rPr>
                      <w:sz w:val="23"/>
                      <w:szCs w:val="23"/>
                    </w:rPr>
                  </w:pPr>
                </w:p>
                <w:p w:rsidR="006D1E63" w:rsidRPr="004C75EF" w:rsidRDefault="006D1E63" w:rsidP="00C2423D">
                  <w:pPr>
                    <w:spacing w:line="240" w:lineRule="auto"/>
                    <w:ind w:firstLine="0"/>
                    <w:jc w:val="center"/>
                    <w:rPr>
                      <w:sz w:val="23"/>
                      <w:szCs w:val="23"/>
                      <w:lang w:bidi="he-IL"/>
                    </w:rPr>
                  </w:pPr>
                  <w:r w:rsidRPr="004C75EF">
                    <w:rPr>
                      <w:sz w:val="23"/>
                      <w:szCs w:val="23"/>
                    </w:rPr>
                    <w:lastRenderedPageBreak/>
                    <w:t>Техническое предложение по форме 8, 8а Блок 4 «Образцы форм документов»</w:t>
                  </w:r>
                </w:p>
              </w:tc>
            </w:tr>
            <w:tr w:rsidR="00135344" w:rsidRPr="004C75EF" w:rsidTr="00E01D2C">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bCs/>
                      <w:sz w:val="23"/>
                      <w:szCs w:val="23"/>
                      <w:lang w:bidi="he-IL"/>
                    </w:rPr>
                  </w:pPr>
                  <w:r w:rsidRPr="004C75EF">
                    <w:rPr>
                      <w:bCs/>
                      <w:sz w:val="23"/>
                      <w:szCs w:val="23"/>
                      <w:lang w:bidi="he-IL"/>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620C4" w:rsidRPr="004C75EF" w:rsidRDefault="001620C4" w:rsidP="00C2423D">
                  <w:pPr>
                    <w:spacing w:line="240" w:lineRule="auto"/>
                    <w:ind w:firstLine="0"/>
                    <w:rPr>
                      <w:bCs/>
                      <w:sz w:val="23"/>
                      <w:szCs w:val="23"/>
                      <w:u w:val="single"/>
                      <w:lang w:bidi="he-IL"/>
                    </w:rPr>
                  </w:pPr>
                  <w:r w:rsidRPr="004C75EF">
                    <w:rPr>
                      <w:bCs/>
                      <w:sz w:val="23"/>
                      <w:szCs w:val="23"/>
                      <w:u w:val="single"/>
                      <w:lang w:bidi="he-IL"/>
                    </w:rPr>
                    <w:t>Условия поставки Товара</w:t>
                  </w:r>
                  <w:r w:rsidR="00236C3D">
                    <w:rPr>
                      <w:bCs/>
                      <w:sz w:val="23"/>
                      <w:szCs w:val="23"/>
                      <w:u w:val="single"/>
                      <w:lang w:bidi="he-IL"/>
                    </w:rPr>
                    <w:t>:</w:t>
                  </w:r>
                  <w:r w:rsidRPr="004C75EF">
                    <w:rPr>
                      <w:bCs/>
                      <w:sz w:val="23"/>
                      <w:szCs w:val="23"/>
                      <w:u w:val="single"/>
                      <w:lang w:bidi="he-IL"/>
                    </w:rPr>
                    <w:t xml:space="preserve"> </w:t>
                  </w:r>
                </w:p>
                <w:p w:rsidR="00135344" w:rsidRPr="004C75EF" w:rsidRDefault="00E07E2A" w:rsidP="00C2423D">
                  <w:pPr>
                    <w:pStyle w:val="af2"/>
                    <w:ind w:left="0"/>
                    <w:jc w:val="both"/>
                    <w:rPr>
                      <w:color w:val="000000"/>
                      <w:sz w:val="23"/>
                      <w:szCs w:val="23"/>
                    </w:rPr>
                  </w:pPr>
                  <w:r w:rsidRPr="00E7336A">
                    <w:rPr>
                      <w:rFonts w:ascii="Times New Roman" w:eastAsia="Times New Roman" w:hAnsi="Times New Roman"/>
                      <w:sz w:val="24"/>
                      <w:szCs w:val="24"/>
                      <w:lang w:eastAsia="ru-RU"/>
                    </w:rPr>
                    <w:t>Обеспечение Поставщиком доставки Товара непосредственно до местонахождения Грузополучателя</w:t>
                  </w:r>
                  <w:r>
                    <w:rPr>
                      <w:rFonts w:ascii="Times New Roman" w:eastAsia="Times New Roman" w:hAnsi="Times New Roman"/>
                      <w:sz w:val="24"/>
                      <w:szCs w:val="24"/>
                      <w:lang w:eastAsia="ru-RU"/>
                    </w:rPr>
                    <w:t>.</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i/>
                      <w:sz w:val="23"/>
                      <w:szCs w:val="23"/>
                      <w:shd w:val="pct10" w:color="auto" w:fill="auto"/>
                      <w:lang w:bidi="he-IL"/>
                    </w:rPr>
                  </w:pPr>
                </w:p>
              </w:tc>
            </w:tr>
            <w:tr w:rsidR="00135344" w:rsidRPr="004C75EF" w:rsidTr="00E01D2C">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bCs/>
                      <w:sz w:val="23"/>
                      <w:szCs w:val="23"/>
                      <w:lang w:bidi="he-IL"/>
                    </w:rPr>
                  </w:pPr>
                  <w:r w:rsidRPr="004C75EF">
                    <w:rPr>
                      <w:bCs/>
                      <w:sz w:val="23"/>
                      <w:szCs w:val="23"/>
                      <w:lang w:bidi="he-IL"/>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B18" w:rsidRPr="005E7DDB" w:rsidRDefault="00DB74BE" w:rsidP="00FD742F">
                  <w:pPr>
                    <w:spacing w:line="240" w:lineRule="auto"/>
                    <w:ind w:firstLine="0"/>
                    <w:rPr>
                      <w:b/>
                      <w:bCs/>
                      <w:sz w:val="23"/>
                      <w:szCs w:val="23"/>
                      <w:u w:val="single"/>
                      <w:lang w:bidi="he-IL"/>
                    </w:rPr>
                  </w:pPr>
                  <w:r w:rsidRPr="005E7DDB">
                    <w:rPr>
                      <w:b/>
                      <w:bCs/>
                      <w:sz w:val="23"/>
                      <w:szCs w:val="23"/>
                      <w:u w:val="single"/>
                      <w:lang w:bidi="he-IL"/>
                    </w:rPr>
                    <w:t xml:space="preserve">Срок поставки Товара: </w:t>
                  </w:r>
                </w:p>
                <w:p w:rsidR="00135344" w:rsidRPr="004C75EF" w:rsidRDefault="00E07E2A" w:rsidP="003C6354">
                  <w:pPr>
                    <w:ind w:firstLine="0"/>
                    <w:rPr>
                      <w:rFonts w:eastAsiaTheme="minorHAnsi"/>
                      <w:color w:val="000000" w:themeColor="text1"/>
                      <w:sz w:val="23"/>
                      <w:szCs w:val="23"/>
                    </w:rPr>
                  </w:pPr>
                  <w:r w:rsidRPr="00E07E2A">
                    <w:rPr>
                      <w:bCs/>
                      <w:sz w:val="23"/>
                      <w:szCs w:val="23"/>
                      <w:lang w:bidi="he-IL"/>
                    </w:rPr>
                    <w:t xml:space="preserve">Срок поставки товара, согласно п. 1.1 </w:t>
                  </w:r>
                  <w:r w:rsidR="003C6354">
                    <w:rPr>
                      <w:bCs/>
                      <w:sz w:val="23"/>
                      <w:szCs w:val="23"/>
                      <w:lang w:bidi="he-IL"/>
                    </w:rPr>
                    <w:t>проекта</w:t>
                  </w:r>
                  <w:r w:rsidRPr="00E07E2A">
                    <w:rPr>
                      <w:bCs/>
                      <w:sz w:val="23"/>
                      <w:szCs w:val="23"/>
                      <w:lang w:bidi="he-IL"/>
                    </w:rPr>
                    <w:t xml:space="preserve"> Договора должен составлять в течении 3 (трех) месяцев с момента подписания Договора.</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i/>
                      <w:sz w:val="23"/>
                      <w:szCs w:val="23"/>
                      <w:shd w:val="pct10" w:color="auto" w:fill="auto"/>
                      <w:lang w:bidi="he-IL"/>
                    </w:rPr>
                  </w:pPr>
                </w:p>
              </w:tc>
            </w:tr>
            <w:tr w:rsidR="00135344" w:rsidRPr="004C75EF" w:rsidTr="00E01D2C">
              <w:trPr>
                <w:trHeight w:val="2684"/>
              </w:trPr>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bCs/>
                      <w:sz w:val="23"/>
                      <w:szCs w:val="23"/>
                      <w:lang w:bidi="he-IL"/>
                    </w:rPr>
                  </w:pPr>
                  <w:r w:rsidRPr="004C75EF">
                    <w:rPr>
                      <w:bCs/>
                      <w:sz w:val="23"/>
                      <w:szCs w:val="23"/>
                      <w:lang w:bidi="he-IL"/>
                    </w:rPr>
                    <w:lastRenderedPageBreak/>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12526" w:rsidRPr="00712526" w:rsidRDefault="00712526" w:rsidP="00712526">
                  <w:pPr>
                    <w:spacing w:line="240" w:lineRule="auto"/>
                    <w:ind w:firstLine="0"/>
                    <w:rPr>
                      <w:b/>
                      <w:bCs/>
                      <w:sz w:val="23"/>
                      <w:szCs w:val="23"/>
                      <w:u w:val="single"/>
                      <w:lang w:bidi="he-IL"/>
                    </w:rPr>
                  </w:pPr>
                  <w:r w:rsidRPr="00712526">
                    <w:rPr>
                      <w:b/>
                      <w:bCs/>
                      <w:sz w:val="23"/>
                      <w:szCs w:val="23"/>
                      <w:u w:val="single"/>
                      <w:lang w:bidi="he-IL"/>
                    </w:rPr>
                    <w:t>Условия оплаты:</w:t>
                  </w:r>
                </w:p>
                <w:p w:rsidR="0058248E" w:rsidRPr="0058248E" w:rsidRDefault="0058248E" w:rsidP="0058248E">
                  <w:pPr>
                    <w:spacing w:line="240" w:lineRule="auto"/>
                    <w:rPr>
                      <w:b/>
                      <w:bCs/>
                      <w:sz w:val="23"/>
                      <w:szCs w:val="23"/>
                      <w:lang w:bidi="he-IL"/>
                    </w:rPr>
                  </w:pPr>
                  <w:r w:rsidRPr="0058248E">
                    <w:rPr>
                      <w:b/>
                      <w:bCs/>
                      <w:sz w:val="23"/>
                      <w:szCs w:val="23"/>
                      <w:lang w:bidi="he-IL"/>
                    </w:rPr>
                    <w:t>В случае, если Поставщик не является субъектом малого и среднего предпринимательства:</w:t>
                  </w:r>
                </w:p>
                <w:p w:rsidR="0058248E" w:rsidRPr="0058248E" w:rsidRDefault="0058248E" w:rsidP="0058248E">
                  <w:pPr>
                    <w:spacing w:line="240" w:lineRule="auto"/>
                    <w:rPr>
                      <w:bCs/>
                      <w:sz w:val="23"/>
                      <w:szCs w:val="23"/>
                      <w:lang w:bidi="he-IL"/>
                    </w:rPr>
                  </w:pPr>
                  <w:r w:rsidRPr="0058248E">
                    <w:rPr>
                      <w:bCs/>
                      <w:sz w:val="23"/>
                      <w:szCs w:val="23"/>
                      <w:lang w:bidi="he-IL"/>
                    </w:rPr>
                    <w:t xml:space="preserve">Платеж в размере 95 % (девяносто пять процентов) от общей стоимости Товара по Спецификации № 1 (Приложение №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Покупателем по факту поставки Товара в полном объеме в течение 45 (сорок пять) календарных дней, но не ранее, чем через 30 (тридцать)  календарных дней с даты подписания Сторонами Акта приемки Товара </w:t>
                  </w:r>
                  <w:r w:rsidR="00C442EF">
                    <w:rPr>
                      <w:bCs/>
                      <w:sz w:val="23"/>
                      <w:szCs w:val="23"/>
                      <w:lang w:bidi="he-IL"/>
                    </w:rPr>
                    <w:t>(</w:t>
                  </w:r>
                  <w:r w:rsidRPr="0058248E">
                    <w:rPr>
                      <w:bCs/>
                      <w:sz w:val="23"/>
                      <w:szCs w:val="23"/>
                      <w:lang w:bidi="he-IL"/>
                    </w:rPr>
                    <w:t>по форме согласно Приложению № 3</w:t>
                  </w:r>
                  <w:r w:rsidR="00C442EF">
                    <w:rPr>
                      <w:bCs/>
                      <w:sz w:val="23"/>
                      <w:szCs w:val="23"/>
                      <w:lang w:bidi="he-IL"/>
                    </w:rPr>
                    <w:t xml:space="preserve"> проекта Договора)</w:t>
                  </w:r>
                  <w:r w:rsidRPr="0058248E">
                    <w:rPr>
                      <w:bCs/>
                      <w:sz w:val="23"/>
                      <w:szCs w:val="23"/>
                      <w:lang w:bidi="he-IL"/>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rsidR="0058248E" w:rsidRPr="0058248E" w:rsidRDefault="0058248E" w:rsidP="0058248E">
                  <w:pPr>
                    <w:spacing w:line="240" w:lineRule="auto"/>
                    <w:rPr>
                      <w:bCs/>
                      <w:sz w:val="23"/>
                      <w:szCs w:val="23"/>
                      <w:lang w:bidi="he-IL"/>
                    </w:rPr>
                  </w:pPr>
                  <w:r w:rsidRPr="0058248E">
                    <w:rPr>
                      <w:bCs/>
                      <w:sz w:val="23"/>
                      <w:szCs w:val="23"/>
                      <w:lang w:bidi="he-IL"/>
                    </w:rPr>
                    <w:t xml:space="preserve">Платеж в размере 5 % (пяти процентов) от общей стоимости поставляемого Товара по Спецификации № 1 (Приложение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Покупателем по факту поставки Товара в полном объеме в течение 45 (сорок пяти) календарных дней, но не ранее, чем через 30 (тридцать)  календарных дней с даты подписания Сторонами Акта приемки Товара по форме согласно </w:t>
                  </w:r>
                  <w:r>
                    <w:rPr>
                      <w:bCs/>
                      <w:sz w:val="23"/>
                      <w:szCs w:val="23"/>
                      <w:lang w:bidi="he-IL"/>
                    </w:rPr>
                    <w:t>(</w:t>
                  </w:r>
                  <w:r w:rsidRPr="0058248E">
                    <w:rPr>
                      <w:bCs/>
                      <w:sz w:val="23"/>
                      <w:szCs w:val="23"/>
                      <w:lang w:bidi="he-IL"/>
                    </w:rPr>
                    <w:t>Приложению № 3</w:t>
                  </w:r>
                  <w:r>
                    <w:rPr>
                      <w:bCs/>
                      <w:sz w:val="23"/>
                      <w:szCs w:val="23"/>
                      <w:lang w:bidi="he-IL"/>
                    </w:rPr>
                    <w:t xml:space="preserve"> проекта Договора)</w:t>
                  </w:r>
                  <w:r w:rsidRPr="0058248E">
                    <w:rPr>
                      <w:bCs/>
                      <w:sz w:val="23"/>
                      <w:szCs w:val="23"/>
                      <w:lang w:bidi="he-IL"/>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w:t>
                  </w:r>
                  <w:r w:rsidR="003C6354">
                    <w:rPr>
                      <w:bCs/>
                      <w:sz w:val="23"/>
                      <w:szCs w:val="23"/>
                      <w:lang w:bidi="he-IL"/>
                    </w:rPr>
                    <w:t>(</w:t>
                  </w:r>
                  <w:r w:rsidRPr="0058248E">
                    <w:rPr>
                      <w:bCs/>
                      <w:sz w:val="23"/>
                      <w:szCs w:val="23"/>
                      <w:lang w:bidi="he-IL"/>
                    </w:rPr>
                    <w:t xml:space="preserve">Приложении № 6 </w:t>
                  </w:r>
                  <w:r w:rsidR="003C6354">
                    <w:rPr>
                      <w:bCs/>
                      <w:sz w:val="23"/>
                      <w:szCs w:val="23"/>
                      <w:lang w:bidi="he-IL"/>
                    </w:rPr>
                    <w:t>проекта</w:t>
                  </w:r>
                  <w:r w:rsidRPr="0058248E">
                    <w:rPr>
                      <w:bCs/>
                      <w:sz w:val="23"/>
                      <w:szCs w:val="23"/>
                      <w:lang w:bidi="he-IL"/>
                    </w:rPr>
                    <w:t xml:space="preserve"> Договора</w:t>
                  </w:r>
                  <w:r w:rsidR="003C6354">
                    <w:rPr>
                      <w:bCs/>
                      <w:sz w:val="23"/>
                      <w:szCs w:val="23"/>
                      <w:lang w:bidi="he-IL"/>
                    </w:rPr>
                    <w:t>)</w:t>
                  </w:r>
                  <w:r w:rsidRPr="0058248E">
                    <w:rPr>
                      <w:bCs/>
                      <w:sz w:val="23"/>
                      <w:szCs w:val="23"/>
                      <w:lang w:bidi="he-IL"/>
                    </w:rPr>
                    <w:t xml:space="preserve">. </w:t>
                  </w:r>
                </w:p>
                <w:p w:rsidR="0058248E" w:rsidRPr="0058248E" w:rsidRDefault="0058248E" w:rsidP="0058248E">
                  <w:pPr>
                    <w:spacing w:line="240" w:lineRule="auto"/>
                    <w:rPr>
                      <w:bCs/>
                      <w:sz w:val="23"/>
                      <w:szCs w:val="23"/>
                      <w:lang w:bidi="he-IL"/>
                    </w:rPr>
                  </w:pPr>
                  <w:r w:rsidRPr="0058248E">
                    <w:rPr>
                      <w:bCs/>
                      <w:sz w:val="23"/>
                      <w:szCs w:val="23"/>
                      <w:lang w:bidi="he-IL"/>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w:t>
                  </w:r>
                  <w:r w:rsidR="003C6354">
                    <w:rPr>
                      <w:bCs/>
                      <w:sz w:val="23"/>
                      <w:szCs w:val="23"/>
                      <w:lang w:bidi="he-IL"/>
                    </w:rPr>
                    <w:t>(</w:t>
                  </w:r>
                  <w:r w:rsidRPr="0058248E">
                    <w:rPr>
                      <w:bCs/>
                      <w:sz w:val="23"/>
                      <w:szCs w:val="23"/>
                      <w:lang w:bidi="he-IL"/>
                    </w:rPr>
                    <w:t xml:space="preserve">Приложении № 6 </w:t>
                  </w:r>
                  <w:r w:rsidR="003C6354">
                    <w:rPr>
                      <w:bCs/>
                      <w:sz w:val="23"/>
                      <w:szCs w:val="23"/>
                      <w:lang w:bidi="he-IL"/>
                    </w:rPr>
                    <w:t>проекта</w:t>
                  </w:r>
                  <w:r w:rsidRPr="0058248E">
                    <w:rPr>
                      <w:bCs/>
                      <w:sz w:val="23"/>
                      <w:szCs w:val="23"/>
                      <w:lang w:bidi="he-IL"/>
                    </w:rPr>
                    <w:t xml:space="preserve"> Договора</w:t>
                  </w:r>
                  <w:r w:rsidR="003C6354">
                    <w:rPr>
                      <w:bCs/>
                      <w:sz w:val="23"/>
                      <w:szCs w:val="23"/>
                      <w:lang w:bidi="he-IL"/>
                    </w:rPr>
                    <w:t>)</w:t>
                  </w:r>
                  <w:r w:rsidRPr="0058248E">
                    <w:rPr>
                      <w:bCs/>
                      <w:sz w:val="23"/>
                      <w:szCs w:val="23"/>
                      <w:lang w:bidi="he-IL"/>
                    </w:rPr>
                    <w:t xml:space="preserve">, оплата Покупателем  5 % (пять процентов) от общей стоимости Товара, согласно Спецификации № 1  (Приложение №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в течение 45 (сорока пяти) календарных дней по истечению гарантийного срока на Товар, установленного пунктом 6.2. </w:t>
                  </w:r>
                  <w:r w:rsidR="003C6354">
                    <w:rPr>
                      <w:bCs/>
                      <w:sz w:val="23"/>
                      <w:szCs w:val="23"/>
                      <w:lang w:bidi="he-IL"/>
                    </w:rPr>
                    <w:t>проекта</w:t>
                  </w:r>
                  <w:r w:rsidRPr="0058248E">
                    <w:rPr>
                      <w:bCs/>
                      <w:sz w:val="23"/>
                      <w:szCs w:val="23"/>
                      <w:lang w:bidi="he-IL"/>
                    </w:rPr>
                    <w:t xml:space="preserve"> Договора, при наличии подписанного сторонами Акта приемки Товара </w:t>
                  </w:r>
                  <w:r w:rsidR="003C6354">
                    <w:rPr>
                      <w:bCs/>
                      <w:sz w:val="23"/>
                      <w:szCs w:val="23"/>
                      <w:lang w:bidi="he-IL"/>
                    </w:rPr>
                    <w:t>(</w:t>
                  </w:r>
                  <w:r w:rsidRPr="0058248E">
                    <w:rPr>
                      <w:bCs/>
                      <w:sz w:val="23"/>
                      <w:szCs w:val="23"/>
                      <w:lang w:bidi="he-IL"/>
                    </w:rPr>
                    <w:t>по форме Приложения № 3 к Договору),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58248E" w:rsidRPr="0058248E" w:rsidRDefault="0058248E" w:rsidP="0058248E">
                  <w:pPr>
                    <w:spacing w:line="240" w:lineRule="auto"/>
                    <w:rPr>
                      <w:b/>
                      <w:bCs/>
                      <w:sz w:val="23"/>
                      <w:szCs w:val="23"/>
                      <w:lang w:bidi="he-IL"/>
                    </w:rPr>
                  </w:pPr>
                  <w:r w:rsidRPr="0058248E">
                    <w:rPr>
                      <w:b/>
                      <w:bCs/>
                      <w:sz w:val="23"/>
                      <w:szCs w:val="23"/>
                      <w:lang w:bidi="he-IL"/>
                    </w:rPr>
                    <w:t>В случае, если Поставщик является субъектом малого и среднего предпринимательства:</w:t>
                  </w:r>
                </w:p>
                <w:p w:rsidR="0058248E" w:rsidRPr="0058248E" w:rsidRDefault="0058248E" w:rsidP="0058248E">
                  <w:pPr>
                    <w:spacing w:line="240" w:lineRule="auto"/>
                    <w:rPr>
                      <w:bCs/>
                      <w:sz w:val="23"/>
                      <w:szCs w:val="23"/>
                      <w:lang w:bidi="he-IL"/>
                    </w:rPr>
                  </w:pPr>
                  <w:r w:rsidRPr="0058248E">
                    <w:rPr>
                      <w:bCs/>
                      <w:sz w:val="23"/>
                      <w:szCs w:val="23"/>
                      <w:lang w:bidi="he-IL"/>
                    </w:rPr>
                    <w:t xml:space="preserve">Платеж в размере 95 % (девяносто пять процентов) от общей стоимости Товара по Спецификации № 1 (Приложение №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Покупателем по факту поставки Товара в полном объеме в течение </w:t>
                  </w:r>
                  <w:r w:rsidR="0045535F">
                    <w:rPr>
                      <w:bCs/>
                      <w:sz w:val="23"/>
                      <w:szCs w:val="23"/>
                      <w:lang w:bidi="he-IL"/>
                    </w:rPr>
                    <w:t>15</w:t>
                  </w:r>
                  <w:r w:rsidR="0045535F" w:rsidRPr="0058248E">
                    <w:rPr>
                      <w:bCs/>
                      <w:sz w:val="23"/>
                      <w:szCs w:val="23"/>
                      <w:lang w:bidi="he-IL"/>
                    </w:rPr>
                    <w:t xml:space="preserve"> (</w:t>
                  </w:r>
                  <w:r w:rsidR="0045535F">
                    <w:rPr>
                      <w:bCs/>
                      <w:sz w:val="23"/>
                      <w:szCs w:val="23"/>
                      <w:lang w:bidi="he-IL"/>
                    </w:rPr>
                    <w:t>пятнадцати</w:t>
                  </w:r>
                  <w:r w:rsidR="0045535F" w:rsidRPr="0058248E">
                    <w:rPr>
                      <w:bCs/>
                      <w:sz w:val="23"/>
                      <w:szCs w:val="23"/>
                      <w:lang w:bidi="he-IL"/>
                    </w:rPr>
                    <w:t xml:space="preserve">)  </w:t>
                  </w:r>
                  <w:r w:rsidR="0045535F">
                    <w:rPr>
                      <w:bCs/>
                      <w:sz w:val="23"/>
                      <w:szCs w:val="23"/>
                      <w:lang w:bidi="he-IL"/>
                    </w:rPr>
                    <w:t>рабочих</w:t>
                  </w:r>
                  <w:r w:rsidR="0045535F" w:rsidRPr="0058248E">
                    <w:rPr>
                      <w:bCs/>
                      <w:sz w:val="23"/>
                      <w:szCs w:val="23"/>
                      <w:lang w:bidi="he-IL"/>
                    </w:rPr>
                    <w:t xml:space="preserve"> </w:t>
                  </w:r>
                  <w:r w:rsidRPr="0058248E">
                    <w:rPr>
                      <w:bCs/>
                      <w:sz w:val="23"/>
                      <w:szCs w:val="23"/>
                      <w:lang w:bidi="he-IL"/>
                    </w:rPr>
                    <w:t xml:space="preserve">дней с даты подписания Сторонами Акта приемки Товара по форме согласно </w:t>
                  </w:r>
                  <w:r>
                    <w:rPr>
                      <w:bCs/>
                      <w:sz w:val="23"/>
                      <w:szCs w:val="23"/>
                      <w:lang w:bidi="he-IL"/>
                    </w:rPr>
                    <w:t>(</w:t>
                  </w:r>
                  <w:r w:rsidRPr="0058248E">
                    <w:rPr>
                      <w:bCs/>
                      <w:sz w:val="23"/>
                      <w:szCs w:val="23"/>
                      <w:lang w:bidi="he-IL"/>
                    </w:rPr>
                    <w:t>Приложению № 3</w:t>
                  </w:r>
                  <w:r>
                    <w:rPr>
                      <w:bCs/>
                      <w:sz w:val="23"/>
                      <w:szCs w:val="23"/>
                      <w:lang w:bidi="he-IL"/>
                    </w:rPr>
                    <w:t xml:space="preserve"> проекта Договора)</w:t>
                  </w:r>
                  <w:r w:rsidRPr="0058248E">
                    <w:rPr>
                      <w:bCs/>
                      <w:sz w:val="23"/>
                      <w:szCs w:val="23"/>
                      <w:lang w:bidi="he-IL"/>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rsidR="0058248E" w:rsidRPr="0058248E" w:rsidRDefault="0058248E" w:rsidP="0058248E">
                  <w:pPr>
                    <w:spacing w:line="240" w:lineRule="auto"/>
                    <w:rPr>
                      <w:bCs/>
                      <w:sz w:val="23"/>
                      <w:szCs w:val="23"/>
                      <w:lang w:bidi="he-IL"/>
                    </w:rPr>
                  </w:pPr>
                  <w:r w:rsidRPr="0058248E">
                    <w:rPr>
                      <w:bCs/>
                      <w:sz w:val="23"/>
                      <w:szCs w:val="23"/>
                      <w:lang w:bidi="he-IL"/>
                    </w:rPr>
                    <w:lastRenderedPageBreak/>
                    <w:t xml:space="preserve">Платеж в размере 5 % (пяти процентов) от общей стоимости поставляемого Товара по Спецификации № 1 (Приложение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в том числе НДС 20 %</w:t>
                  </w:r>
                  <w:r>
                    <w:rPr>
                      <w:bCs/>
                      <w:sz w:val="23"/>
                      <w:szCs w:val="23"/>
                      <w:lang w:bidi="he-IL"/>
                    </w:rPr>
                    <w:t>,</w:t>
                  </w:r>
                  <w:r w:rsidRPr="0058248E">
                    <w:rPr>
                      <w:bCs/>
                      <w:sz w:val="23"/>
                      <w:szCs w:val="23"/>
                      <w:lang w:bidi="he-IL"/>
                    </w:rPr>
                    <w:t xml:space="preserve"> производится Покупателем по факту поставки Товара в полном объеме в течение </w:t>
                  </w:r>
                  <w:r w:rsidR="0045535F">
                    <w:rPr>
                      <w:bCs/>
                      <w:sz w:val="23"/>
                      <w:szCs w:val="23"/>
                      <w:lang w:bidi="he-IL"/>
                    </w:rPr>
                    <w:t>15</w:t>
                  </w:r>
                  <w:r w:rsidRPr="0058248E">
                    <w:rPr>
                      <w:bCs/>
                      <w:sz w:val="23"/>
                      <w:szCs w:val="23"/>
                      <w:lang w:bidi="he-IL"/>
                    </w:rPr>
                    <w:t xml:space="preserve"> (</w:t>
                  </w:r>
                  <w:r w:rsidR="0045535F">
                    <w:rPr>
                      <w:bCs/>
                      <w:sz w:val="23"/>
                      <w:szCs w:val="23"/>
                      <w:lang w:bidi="he-IL"/>
                    </w:rPr>
                    <w:t>пятнадцати</w:t>
                  </w:r>
                  <w:r w:rsidRPr="0058248E">
                    <w:rPr>
                      <w:bCs/>
                      <w:sz w:val="23"/>
                      <w:szCs w:val="23"/>
                      <w:lang w:bidi="he-IL"/>
                    </w:rPr>
                    <w:t xml:space="preserve">)  </w:t>
                  </w:r>
                  <w:r w:rsidR="0045535F">
                    <w:rPr>
                      <w:bCs/>
                      <w:sz w:val="23"/>
                      <w:szCs w:val="23"/>
                      <w:lang w:bidi="he-IL"/>
                    </w:rPr>
                    <w:t>рабочих</w:t>
                  </w:r>
                  <w:r w:rsidRPr="0058248E">
                    <w:rPr>
                      <w:bCs/>
                      <w:sz w:val="23"/>
                      <w:szCs w:val="23"/>
                      <w:lang w:bidi="he-IL"/>
                    </w:rPr>
                    <w:t xml:space="preserve"> дней с даты подписания Сторонами Акта приемки Товара по форме согласно </w:t>
                  </w:r>
                  <w:r>
                    <w:rPr>
                      <w:bCs/>
                      <w:sz w:val="23"/>
                      <w:szCs w:val="23"/>
                      <w:lang w:bidi="he-IL"/>
                    </w:rPr>
                    <w:t>(</w:t>
                  </w:r>
                  <w:r w:rsidRPr="0058248E">
                    <w:rPr>
                      <w:bCs/>
                      <w:sz w:val="23"/>
                      <w:szCs w:val="23"/>
                      <w:lang w:bidi="he-IL"/>
                    </w:rPr>
                    <w:t>Приложению № 3</w:t>
                  </w:r>
                  <w:r>
                    <w:rPr>
                      <w:bCs/>
                      <w:sz w:val="23"/>
                      <w:szCs w:val="23"/>
                      <w:lang w:bidi="he-IL"/>
                    </w:rPr>
                    <w:t xml:space="preserve"> проекта Договора)</w:t>
                  </w:r>
                  <w:r w:rsidRPr="0058248E">
                    <w:rPr>
                      <w:bCs/>
                      <w:sz w:val="23"/>
                      <w:szCs w:val="23"/>
                      <w:lang w:bidi="he-IL"/>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w:t>
                  </w:r>
                  <w:r>
                    <w:rPr>
                      <w:bCs/>
                      <w:sz w:val="23"/>
                      <w:szCs w:val="23"/>
                      <w:lang w:bidi="he-IL"/>
                    </w:rPr>
                    <w:t>(</w:t>
                  </w:r>
                  <w:r w:rsidRPr="0058248E">
                    <w:rPr>
                      <w:bCs/>
                      <w:sz w:val="23"/>
                      <w:szCs w:val="23"/>
                      <w:lang w:bidi="he-IL"/>
                    </w:rPr>
                    <w:t xml:space="preserve">Приложении № 6 </w:t>
                  </w:r>
                  <w:r>
                    <w:rPr>
                      <w:bCs/>
                      <w:sz w:val="23"/>
                      <w:szCs w:val="23"/>
                      <w:lang w:bidi="he-IL"/>
                    </w:rPr>
                    <w:t>проекта</w:t>
                  </w:r>
                  <w:r w:rsidRPr="0058248E">
                    <w:rPr>
                      <w:bCs/>
                      <w:sz w:val="23"/>
                      <w:szCs w:val="23"/>
                      <w:lang w:bidi="he-IL"/>
                    </w:rPr>
                    <w:t xml:space="preserve"> Договора</w:t>
                  </w:r>
                  <w:r>
                    <w:rPr>
                      <w:bCs/>
                      <w:sz w:val="23"/>
                      <w:szCs w:val="23"/>
                      <w:lang w:bidi="he-IL"/>
                    </w:rPr>
                    <w:t>)</w:t>
                  </w:r>
                  <w:r w:rsidRPr="0058248E">
                    <w:rPr>
                      <w:bCs/>
                      <w:sz w:val="23"/>
                      <w:szCs w:val="23"/>
                      <w:lang w:bidi="he-IL"/>
                    </w:rPr>
                    <w:t xml:space="preserve">. </w:t>
                  </w:r>
                </w:p>
                <w:p w:rsidR="001620C4" w:rsidRPr="0058248E" w:rsidRDefault="0058248E" w:rsidP="003C6354">
                  <w:pPr>
                    <w:spacing w:line="240" w:lineRule="auto"/>
                    <w:rPr>
                      <w:bCs/>
                      <w:sz w:val="23"/>
                      <w:szCs w:val="23"/>
                      <w:lang w:bidi="he-IL"/>
                    </w:rPr>
                  </w:pPr>
                  <w:r w:rsidRPr="0058248E">
                    <w:rPr>
                      <w:bCs/>
                      <w:sz w:val="23"/>
                      <w:szCs w:val="23"/>
                      <w:lang w:bidi="he-IL"/>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w:t>
                  </w:r>
                  <w:r w:rsidR="003C6354">
                    <w:rPr>
                      <w:bCs/>
                      <w:sz w:val="23"/>
                      <w:szCs w:val="23"/>
                      <w:lang w:bidi="he-IL"/>
                    </w:rPr>
                    <w:t>(</w:t>
                  </w:r>
                  <w:r w:rsidRPr="0058248E">
                    <w:rPr>
                      <w:bCs/>
                      <w:sz w:val="23"/>
                      <w:szCs w:val="23"/>
                      <w:lang w:bidi="he-IL"/>
                    </w:rPr>
                    <w:t xml:space="preserve">Приложении № 6 </w:t>
                  </w:r>
                  <w:r w:rsidR="003C6354">
                    <w:rPr>
                      <w:bCs/>
                      <w:sz w:val="23"/>
                      <w:szCs w:val="23"/>
                      <w:lang w:bidi="he-IL"/>
                    </w:rPr>
                    <w:t>проекта</w:t>
                  </w:r>
                  <w:r w:rsidRPr="0058248E">
                    <w:rPr>
                      <w:bCs/>
                      <w:sz w:val="23"/>
                      <w:szCs w:val="23"/>
                      <w:lang w:bidi="he-IL"/>
                    </w:rPr>
                    <w:t xml:space="preserve"> Договора</w:t>
                  </w:r>
                  <w:r w:rsidR="003C6354">
                    <w:rPr>
                      <w:bCs/>
                      <w:sz w:val="23"/>
                      <w:szCs w:val="23"/>
                      <w:lang w:bidi="he-IL"/>
                    </w:rPr>
                    <w:t>)</w:t>
                  </w:r>
                  <w:r w:rsidRPr="0058248E">
                    <w:rPr>
                      <w:bCs/>
                      <w:sz w:val="23"/>
                      <w:szCs w:val="23"/>
                      <w:lang w:bidi="he-IL"/>
                    </w:rPr>
                    <w:t xml:space="preserve">, оплата Покупателем  5 % (пять процентов) от общей стоимости Товара, согласно Спецификации № 1  (Приложение № 2 к </w:t>
                  </w:r>
                  <w:r w:rsidR="003C6354">
                    <w:rPr>
                      <w:bCs/>
                      <w:sz w:val="23"/>
                      <w:szCs w:val="23"/>
                      <w:lang w:bidi="he-IL"/>
                    </w:rPr>
                    <w:t xml:space="preserve">проекту </w:t>
                  </w:r>
                  <w:r w:rsidRPr="0058248E">
                    <w:rPr>
                      <w:bCs/>
                      <w:sz w:val="23"/>
                      <w:szCs w:val="23"/>
                      <w:lang w:bidi="he-IL"/>
                    </w:rPr>
                    <w:t xml:space="preserve">Договору), </w:t>
                  </w:r>
                  <w:r w:rsidR="003C6354">
                    <w:rPr>
                      <w:bCs/>
                      <w:sz w:val="23"/>
                      <w:szCs w:val="23"/>
                      <w:lang w:bidi="he-IL"/>
                    </w:rPr>
                    <w:t xml:space="preserve">в том числе НДС 20 %, </w:t>
                  </w:r>
                  <w:r w:rsidRPr="0058248E">
                    <w:rPr>
                      <w:bCs/>
                      <w:sz w:val="23"/>
                      <w:szCs w:val="23"/>
                      <w:lang w:bidi="he-IL"/>
                    </w:rPr>
                    <w:t xml:space="preserve">производится в течение </w:t>
                  </w:r>
                  <w:r w:rsidR="0045535F">
                    <w:rPr>
                      <w:bCs/>
                      <w:sz w:val="23"/>
                      <w:szCs w:val="23"/>
                      <w:lang w:bidi="he-IL"/>
                    </w:rPr>
                    <w:t>15</w:t>
                  </w:r>
                  <w:r w:rsidR="0045535F" w:rsidRPr="0058248E">
                    <w:rPr>
                      <w:bCs/>
                      <w:sz w:val="23"/>
                      <w:szCs w:val="23"/>
                      <w:lang w:bidi="he-IL"/>
                    </w:rPr>
                    <w:t xml:space="preserve"> (</w:t>
                  </w:r>
                  <w:r w:rsidR="0045535F">
                    <w:rPr>
                      <w:bCs/>
                      <w:sz w:val="23"/>
                      <w:szCs w:val="23"/>
                      <w:lang w:bidi="he-IL"/>
                    </w:rPr>
                    <w:t>пятнадцати</w:t>
                  </w:r>
                  <w:r w:rsidR="0045535F" w:rsidRPr="0058248E">
                    <w:rPr>
                      <w:bCs/>
                      <w:sz w:val="23"/>
                      <w:szCs w:val="23"/>
                      <w:lang w:bidi="he-IL"/>
                    </w:rPr>
                    <w:t xml:space="preserve">)  </w:t>
                  </w:r>
                  <w:r w:rsidR="0045535F">
                    <w:rPr>
                      <w:bCs/>
                      <w:sz w:val="23"/>
                      <w:szCs w:val="23"/>
                      <w:lang w:bidi="he-IL"/>
                    </w:rPr>
                    <w:t>рабочих</w:t>
                  </w:r>
                  <w:r w:rsidR="0045535F" w:rsidRPr="0058248E">
                    <w:rPr>
                      <w:bCs/>
                      <w:sz w:val="23"/>
                      <w:szCs w:val="23"/>
                      <w:lang w:bidi="he-IL"/>
                    </w:rPr>
                    <w:t xml:space="preserve"> </w:t>
                  </w:r>
                  <w:r w:rsidRPr="0058248E">
                    <w:rPr>
                      <w:bCs/>
                      <w:sz w:val="23"/>
                      <w:szCs w:val="23"/>
                      <w:lang w:bidi="he-IL"/>
                    </w:rPr>
                    <w:t xml:space="preserve">дней по истечению гарантийного срока на Товар, установленного пунктом 6.2. </w:t>
                  </w:r>
                  <w:r w:rsidR="003C6354">
                    <w:rPr>
                      <w:bCs/>
                      <w:sz w:val="23"/>
                      <w:szCs w:val="23"/>
                      <w:lang w:bidi="he-IL"/>
                    </w:rPr>
                    <w:t>проекта</w:t>
                  </w:r>
                  <w:r w:rsidRPr="0058248E">
                    <w:rPr>
                      <w:bCs/>
                      <w:sz w:val="23"/>
                      <w:szCs w:val="23"/>
                      <w:lang w:bidi="he-IL"/>
                    </w:rPr>
                    <w:t xml:space="preserve"> Договора, при наличии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4C75EF" w:rsidRDefault="00135344" w:rsidP="00C2423D">
                  <w:pPr>
                    <w:spacing w:line="240" w:lineRule="auto"/>
                    <w:ind w:firstLine="0"/>
                    <w:rPr>
                      <w:bCs/>
                      <w:sz w:val="23"/>
                      <w:szCs w:val="23"/>
                      <w:lang w:bidi="he-IL"/>
                    </w:rPr>
                  </w:pPr>
                </w:p>
              </w:tc>
            </w:tr>
          </w:tbl>
          <w:p w:rsidR="00135344" w:rsidRPr="00345AB4" w:rsidRDefault="00135344" w:rsidP="00C2423D">
            <w:pPr>
              <w:spacing w:before="60" w:line="240" w:lineRule="auto"/>
              <w:ind w:firstLine="0"/>
              <w:rPr>
                <w:lang w:bidi="he-IL"/>
              </w:rPr>
            </w:pPr>
          </w:p>
        </w:tc>
      </w:tr>
      <w:tr w:rsidR="00135344" w:rsidRPr="00345AB4" w:rsidTr="007062D1">
        <w:trPr>
          <w:gridAfter w:val="1"/>
          <w:wAfter w:w="297" w:type="dxa"/>
        </w:trPr>
        <w:tc>
          <w:tcPr>
            <w:tcW w:w="471" w:type="dxa"/>
            <w:shd w:val="clear" w:color="auto" w:fill="auto"/>
          </w:tcPr>
          <w:p w:rsidR="00135344" w:rsidRPr="00345AB4" w:rsidRDefault="00135344" w:rsidP="00C2423D">
            <w:pPr>
              <w:spacing w:line="240" w:lineRule="auto"/>
              <w:ind w:firstLine="0"/>
              <w:jc w:val="left"/>
              <w:rPr>
                <w:lang w:bidi="he-IL"/>
              </w:rPr>
            </w:pPr>
          </w:p>
        </w:tc>
        <w:tc>
          <w:tcPr>
            <w:tcW w:w="9579" w:type="dxa"/>
            <w:shd w:val="clear" w:color="auto" w:fill="auto"/>
            <w:vAlign w:val="center"/>
          </w:tcPr>
          <w:p w:rsidR="00135344" w:rsidRPr="00345AB4" w:rsidRDefault="00135344" w:rsidP="007062D1">
            <w:pPr>
              <w:spacing w:before="60" w:line="240" w:lineRule="auto"/>
              <w:ind w:right="605" w:firstLine="0"/>
              <w:rPr>
                <w:lang w:bidi="he-IL"/>
              </w:rPr>
            </w:pPr>
            <w:r w:rsidRPr="00345AB4">
              <w:rPr>
                <w:noProof/>
                <w:lang w:bidi="he-IL"/>
              </w:rPr>
              <w:t xml:space="preserve">2.2    </w:t>
            </w:r>
            <w:r w:rsidRPr="00345AB4">
              <w:rPr>
                <w:lang w:bidi="he-IL"/>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a"/>
              <w:tblW w:w="0" w:type="auto"/>
              <w:tblInd w:w="15" w:type="dxa"/>
              <w:tblLayout w:type="fixed"/>
              <w:tblLook w:val="04A0" w:firstRow="1" w:lastRow="0" w:firstColumn="1" w:lastColumn="0" w:noHBand="0" w:noVBand="1"/>
            </w:tblPr>
            <w:tblGrid>
              <w:gridCol w:w="470"/>
              <w:gridCol w:w="4297"/>
              <w:gridCol w:w="4252"/>
            </w:tblGrid>
            <w:tr w:rsidR="00672AF6" w:rsidRPr="00345AB4" w:rsidTr="00476CC4">
              <w:tc>
                <w:tcPr>
                  <w:tcW w:w="470" w:type="dxa"/>
                  <w:shd w:val="clear" w:color="auto" w:fill="D9D9D9" w:themeFill="background1" w:themeFillShade="D9"/>
                </w:tcPr>
                <w:p w:rsidR="00672AF6" w:rsidRPr="00345AB4" w:rsidRDefault="00672AF6" w:rsidP="00C2423D">
                  <w:pPr>
                    <w:pStyle w:val="a7"/>
                    <w:spacing w:before="0" w:after="0"/>
                    <w:ind w:left="0" w:right="0"/>
                    <w:jc w:val="both"/>
                  </w:pPr>
                  <w:r w:rsidRPr="00345AB4">
                    <w:t>№</w:t>
                  </w:r>
                </w:p>
              </w:tc>
              <w:tc>
                <w:tcPr>
                  <w:tcW w:w="4297" w:type="dxa"/>
                  <w:shd w:val="clear" w:color="auto" w:fill="D9D9D9" w:themeFill="background1" w:themeFillShade="D9"/>
                </w:tcPr>
                <w:p w:rsidR="00672AF6" w:rsidRPr="00345AB4" w:rsidRDefault="00672AF6" w:rsidP="00C2423D">
                  <w:pPr>
                    <w:pStyle w:val="a7"/>
                    <w:spacing w:before="0" w:after="0"/>
                    <w:ind w:left="0" w:right="0"/>
                    <w:jc w:val="both"/>
                  </w:pPr>
                  <w:r w:rsidRPr="00345AB4">
                    <w:t>Требования</w:t>
                  </w:r>
                </w:p>
              </w:tc>
              <w:tc>
                <w:tcPr>
                  <w:tcW w:w="4252" w:type="dxa"/>
                  <w:shd w:val="clear" w:color="auto" w:fill="D9D9D9" w:themeFill="background1" w:themeFillShade="D9"/>
                </w:tcPr>
                <w:p w:rsidR="00672AF6" w:rsidRPr="00345AB4" w:rsidRDefault="00672AF6" w:rsidP="00C2423D">
                  <w:pPr>
                    <w:pStyle w:val="a7"/>
                    <w:spacing w:before="0" w:after="0"/>
                    <w:ind w:left="0" w:right="0"/>
                    <w:jc w:val="both"/>
                  </w:pPr>
                  <w:r w:rsidRPr="00345AB4">
                    <w:t>Подтверждающие документы</w:t>
                  </w:r>
                </w:p>
              </w:tc>
            </w:tr>
            <w:tr w:rsidR="00A96092" w:rsidRPr="00345AB4" w:rsidTr="00476CC4">
              <w:tc>
                <w:tcPr>
                  <w:tcW w:w="470" w:type="dxa"/>
                </w:tcPr>
                <w:p w:rsidR="00A96092" w:rsidRPr="00345AB4" w:rsidRDefault="00E80C78" w:rsidP="00C2423D">
                  <w:pPr>
                    <w:pStyle w:val="a7"/>
                    <w:spacing w:before="0" w:after="0"/>
                    <w:ind w:left="0" w:right="0"/>
                    <w:rPr>
                      <w:color w:val="000000" w:themeColor="text1"/>
                    </w:rPr>
                  </w:pPr>
                  <w:r w:rsidRPr="00345AB4">
                    <w:rPr>
                      <w:color w:val="000000" w:themeColor="text1"/>
                    </w:rPr>
                    <w:t>1</w:t>
                  </w:r>
                </w:p>
              </w:tc>
              <w:tc>
                <w:tcPr>
                  <w:tcW w:w="4297" w:type="dxa"/>
                  <w:shd w:val="clear" w:color="auto" w:fill="FFFFFF" w:themeFill="background1"/>
                </w:tcPr>
                <w:p w:rsidR="00A96092" w:rsidRPr="00345AB4" w:rsidRDefault="003E1F3A" w:rsidP="00C2423D">
                  <w:pPr>
                    <w:spacing w:line="240" w:lineRule="auto"/>
                    <w:ind w:firstLine="0"/>
                    <w:rPr>
                      <w:color w:val="000000" w:themeColor="text1"/>
                    </w:rPr>
                  </w:pPr>
                  <w:r>
                    <w:rPr>
                      <w:color w:val="000000" w:themeColor="text1"/>
                    </w:rPr>
                    <w:t>Наличие с</w:t>
                  </w:r>
                  <w:r w:rsidR="00997A5D" w:rsidRPr="00997A5D">
                    <w:rPr>
                      <w:color w:val="000000" w:themeColor="text1"/>
                    </w:rPr>
                    <w:t>ертификат</w:t>
                  </w:r>
                  <w:r>
                    <w:rPr>
                      <w:color w:val="000000" w:themeColor="text1"/>
                    </w:rPr>
                    <w:t>а/декларации</w:t>
                  </w:r>
                  <w:r w:rsidR="00997A5D" w:rsidRPr="00997A5D">
                    <w:rPr>
                      <w:color w:val="000000" w:themeColor="text1"/>
                    </w:rPr>
                    <w:t xml:space="preserve"> соответствия ТР ТС 004/2011 «О бе</w:t>
                  </w:r>
                  <w:r w:rsidR="00997A5D">
                    <w:rPr>
                      <w:color w:val="000000" w:themeColor="text1"/>
                    </w:rPr>
                    <w:t>зопасности низковольтного обору</w:t>
                  </w:r>
                  <w:r w:rsidR="00997A5D" w:rsidRPr="00997A5D">
                    <w:rPr>
                      <w:color w:val="000000" w:themeColor="text1"/>
                    </w:rPr>
                    <w:t>дования»</w:t>
                  </w:r>
                </w:p>
              </w:tc>
              <w:tc>
                <w:tcPr>
                  <w:tcW w:w="4252" w:type="dxa"/>
                  <w:shd w:val="clear" w:color="auto" w:fill="FFFFFF" w:themeFill="background1"/>
                </w:tcPr>
                <w:p w:rsidR="00A96092" w:rsidRPr="00345AB4" w:rsidRDefault="003E1F3A" w:rsidP="00997A5D">
                  <w:pPr>
                    <w:spacing w:line="240" w:lineRule="auto"/>
                    <w:ind w:firstLine="0"/>
                    <w:rPr>
                      <w:color w:val="000000" w:themeColor="text1"/>
                    </w:rPr>
                  </w:pPr>
                  <w:r>
                    <w:rPr>
                      <w:color w:val="000000" w:themeColor="text1"/>
                    </w:rPr>
                    <w:t>Заверенная копия</w:t>
                  </w:r>
                  <w:r>
                    <w:t xml:space="preserve"> </w:t>
                  </w:r>
                  <w:r w:rsidRPr="003E1F3A">
                    <w:rPr>
                      <w:color w:val="000000" w:themeColor="text1"/>
                    </w:rPr>
                    <w:t>сертификата/декларации соответствия ТР ТС</w:t>
                  </w:r>
                  <w:r>
                    <w:rPr>
                      <w:color w:val="000000" w:themeColor="text1"/>
                    </w:rPr>
                    <w:t xml:space="preserve"> 004/2011 «О безопасности низко</w:t>
                  </w:r>
                  <w:r w:rsidRPr="003E1F3A">
                    <w:rPr>
                      <w:color w:val="000000" w:themeColor="text1"/>
                    </w:rPr>
                    <w:t>вольтного оборудования»</w:t>
                  </w:r>
                  <w:r>
                    <w:rPr>
                      <w:color w:val="000000" w:themeColor="text1"/>
                    </w:rPr>
                    <w:t xml:space="preserve"> п</w:t>
                  </w:r>
                  <w:r w:rsidR="00997A5D" w:rsidRPr="00997A5D">
                    <w:rPr>
                      <w:color w:val="000000" w:themeColor="text1"/>
                    </w:rPr>
                    <w:t>о позициям 1.1, 1.9, 1.13, 2.1, 2.9, 2.16, 3.1, 3.9, 4.1, 4.7, 5.1, 5.9, 6.1, 7.1, 8.1, 9.1, 9.4, 9.7</w:t>
                  </w:r>
                  <w:r w:rsidR="00997A5D">
                    <w:rPr>
                      <w:color w:val="000000" w:themeColor="text1"/>
                    </w:rPr>
                    <w:t xml:space="preserve"> Спецификации № 1 (Приложение № 2 к проекту Договора) в составе технической части заявки.</w:t>
                  </w:r>
                </w:p>
              </w:tc>
            </w:tr>
            <w:tr w:rsidR="00997A5D" w:rsidRPr="00345AB4" w:rsidTr="00476CC4">
              <w:tc>
                <w:tcPr>
                  <w:tcW w:w="470" w:type="dxa"/>
                </w:tcPr>
                <w:p w:rsidR="00997A5D" w:rsidRPr="00345AB4" w:rsidRDefault="00997A5D" w:rsidP="00C2423D">
                  <w:pPr>
                    <w:pStyle w:val="a7"/>
                    <w:spacing w:before="0" w:after="0"/>
                    <w:ind w:left="0" w:right="0"/>
                    <w:rPr>
                      <w:color w:val="000000" w:themeColor="text1"/>
                    </w:rPr>
                  </w:pPr>
                  <w:r>
                    <w:rPr>
                      <w:color w:val="000000" w:themeColor="text1"/>
                    </w:rPr>
                    <w:t>2</w:t>
                  </w:r>
                </w:p>
              </w:tc>
              <w:tc>
                <w:tcPr>
                  <w:tcW w:w="4297" w:type="dxa"/>
                  <w:shd w:val="clear" w:color="auto" w:fill="FFFFFF" w:themeFill="background1"/>
                </w:tcPr>
                <w:p w:rsidR="00997A5D" w:rsidRPr="00345AB4" w:rsidRDefault="003E1F3A" w:rsidP="003E1F3A">
                  <w:pPr>
                    <w:spacing w:line="240" w:lineRule="auto"/>
                    <w:ind w:firstLine="0"/>
                    <w:rPr>
                      <w:color w:val="000000" w:themeColor="text1"/>
                    </w:rPr>
                  </w:pPr>
                  <w:r>
                    <w:rPr>
                      <w:color w:val="000000" w:themeColor="text1"/>
                    </w:rPr>
                    <w:t>Наличие с</w:t>
                  </w:r>
                  <w:r w:rsidR="00997A5D" w:rsidRPr="00997A5D">
                    <w:rPr>
                      <w:color w:val="000000" w:themeColor="text1"/>
                    </w:rPr>
                    <w:t>ертификат</w:t>
                  </w:r>
                  <w:r>
                    <w:rPr>
                      <w:color w:val="000000" w:themeColor="text1"/>
                    </w:rPr>
                    <w:t>а/декларации</w:t>
                  </w:r>
                  <w:r w:rsidR="00997A5D" w:rsidRPr="00997A5D">
                    <w:rPr>
                      <w:color w:val="000000" w:themeColor="text1"/>
                    </w:rPr>
                    <w:t xml:space="preserve"> соответс</w:t>
                  </w:r>
                  <w:r w:rsidR="00997A5D">
                    <w:rPr>
                      <w:color w:val="000000" w:themeColor="text1"/>
                    </w:rPr>
                    <w:t>твия ТР ТС 020/2011 «Электромаг</w:t>
                  </w:r>
                  <w:r w:rsidR="00997A5D" w:rsidRPr="00997A5D">
                    <w:rPr>
                      <w:color w:val="000000" w:themeColor="text1"/>
                    </w:rPr>
                    <w:t>нитная совместимость технических средств»</w:t>
                  </w:r>
                </w:p>
              </w:tc>
              <w:tc>
                <w:tcPr>
                  <w:tcW w:w="4252" w:type="dxa"/>
                  <w:shd w:val="clear" w:color="auto" w:fill="FFFFFF" w:themeFill="background1"/>
                </w:tcPr>
                <w:p w:rsidR="00997A5D" w:rsidRDefault="003E1F3A" w:rsidP="00C2423D">
                  <w:pPr>
                    <w:spacing w:line="240" w:lineRule="auto"/>
                    <w:ind w:firstLine="0"/>
                    <w:rPr>
                      <w:color w:val="000000" w:themeColor="text1"/>
                    </w:rPr>
                  </w:pPr>
                  <w:r>
                    <w:t xml:space="preserve"> </w:t>
                  </w:r>
                  <w:r>
                    <w:rPr>
                      <w:color w:val="000000" w:themeColor="text1"/>
                    </w:rPr>
                    <w:t>Заверенная копия сертифика</w:t>
                  </w:r>
                  <w:r w:rsidRPr="003E1F3A">
                    <w:rPr>
                      <w:color w:val="000000" w:themeColor="text1"/>
                    </w:rPr>
                    <w:t>та/декларации соответствия ТР ТС 020/2011 «Электромагнитная совместимость технических средств»</w:t>
                  </w:r>
                  <w:r>
                    <w:rPr>
                      <w:color w:val="000000" w:themeColor="text1"/>
                    </w:rPr>
                    <w:t xml:space="preserve"> п</w:t>
                  </w:r>
                  <w:r w:rsidR="00997A5D" w:rsidRPr="00997A5D">
                    <w:rPr>
                      <w:color w:val="000000" w:themeColor="text1"/>
                    </w:rPr>
                    <w:t>о позициям 1.1, 1.9, 1.13, 2.1, 2.9, 2.16, 3.1, 3.9, 4.1, 4.7, 5.1, 5.9, 6.1, 7.1, 8.1, 9.1, 9.4, 9.7</w:t>
                  </w:r>
                  <w:r w:rsidR="00997A5D">
                    <w:rPr>
                      <w:color w:val="000000" w:themeColor="text1"/>
                    </w:rPr>
                    <w:t xml:space="preserve"> </w:t>
                  </w:r>
                  <w:r w:rsidR="00997A5D" w:rsidRPr="00997A5D">
                    <w:rPr>
                      <w:color w:val="000000" w:themeColor="text1"/>
                    </w:rPr>
                    <w:t>Спецификации № 1 (Приложение № 2 к прое</w:t>
                  </w:r>
                  <w:r w:rsidR="00997A5D">
                    <w:rPr>
                      <w:color w:val="000000" w:themeColor="text1"/>
                    </w:rPr>
                    <w:t>кту Договора) в составе техниче</w:t>
                  </w:r>
                  <w:r w:rsidR="00997A5D" w:rsidRPr="00997A5D">
                    <w:rPr>
                      <w:color w:val="000000" w:themeColor="text1"/>
                    </w:rPr>
                    <w:t>ской части заявки.</w:t>
                  </w:r>
                </w:p>
              </w:tc>
            </w:tr>
          </w:tbl>
          <w:p w:rsidR="00135344" w:rsidRPr="00345AB4" w:rsidRDefault="00135344" w:rsidP="00C2423D">
            <w:pPr>
              <w:spacing w:line="240" w:lineRule="auto"/>
              <w:ind w:firstLine="0"/>
              <w:rPr>
                <w:lang w:bidi="he-IL"/>
              </w:rPr>
            </w:pPr>
          </w:p>
        </w:tc>
      </w:tr>
      <w:tr w:rsidR="00135344" w:rsidRPr="00345AB4" w:rsidTr="007062D1">
        <w:tc>
          <w:tcPr>
            <w:tcW w:w="471" w:type="dxa"/>
            <w:shd w:val="clear" w:color="auto" w:fill="auto"/>
          </w:tcPr>
          <w:p w:rsidR="00135344" w:rsidRPr="00345AB4" w:rsidRDefault="00135344" w:rsidP="00C2423D">
            <w:pPr>
              <w:spacing w:line="240" w:lineRule="auto"/>
              <w:ind w:firstLine="0"/>
              <w:jc w:val="left"/>
              <w:rPr>
                <w:lang w:bidi="he-IL"/>
              </w:rPr>
            </w:pPr>
          </w:p>
        </w:tc>
        <w:tc>
          <w:tcPr>
            <w:tcW w:w="9876" w:type="dxa"/>
            <w:gridSpan w:val="2"/>
            <w:shd w:val="clear" w:color="auto" w:fill="auto"/>
            <w:vAlign w:val="center"/>
          </w:tcPr>
          <w:p w:rsidR="00865255" w:rsidRPr="00345AB4" w:rsidRDefault="00135344" w:rsidP="007062D1">
            <w:pPr>
              <w:spacing w:before="60" w:line="240" w:lineRule="auto"/>
              <w:ind w:right="621" w:firstLine="0"/>
              <w:rPr>
                <w:lang w:bidi="he-IL"/>
              </w:rPr>
            </w:pPr>
            <w:r w:rsidRPr="00345AB4">
              <w:rPr>
                <w:lang w:bidi="he-IL"/>
              </w:rPr>
              <w:t>2.3 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w:t>
            </w:r>
            <w:r w:rsidR="002C2BBC" w:rsidRPr="00345AB4">
              <w:rPr>
                <w:lang w:bidi="he-IL"/>
              </w:rPr>
              <w:t xml:space="preserve"> пользователей и т.п.):</w:t>
            </w:r>
          </w:p>
          <w:tbl>
            <w:tblPr>
              <w:tblW w:w="90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297"/>
              <w:gridCol w:w="4252"/>
            </w:tblGrid>
            <w:tr w:rsidR="00135344" w:rsidRPr="004C75EF" w:rsidTr="00476CC4">
              <w:tc>
                <w:tcPr>
                  <w:tcW w:w="470" w:type="dxa"/>
                  <w:tcBorders>
                    <w:bottom w:val="single" w:sz="4" w:space="0" w:color="auto"/>
                  </w:tcBorders>
                  <w:shd w:val="clear" w:color="auto" w:fill="D9D9D9"/>
                </w:tcPr>
                <w:p w:rsidR="00135344" w:rsidRPr="004C75EF" w:rsidRDefault="00135344" w:rsidP="00C2423D">
                  <w:pPr>
                    <w:spacing w:line="240" w:lineRule="auto"/>
                    <w:ind w:firstLine="0"/>
                    <w:rPr>
                      <w:lang w:bidi="he-IL"/>
                    </w:rPr>
                  </w:pPr>
                  <w:r w:rsidRPr="004C75EF">
                    <w:rPr>
                      <w:lang w:bidi="he-IL"/>
                    </w:rPr>
                    <w:t>№</w:t>
                  </w:r>
                </w:p>
              </w:tc>
              <w:tc>
                <w:tcPr>
                  <w:tcW w:w="4297" w:type="dxa"/>
                  <w:tcBorders>
                    <w:bottom w:val="single" w:sz="4" w:space="0" w:color="auto"/>
                  </w:tcBorders>
                  <w:shd w:val="clear" w:color="auto" w:fill="D9D9D9"/>
                </w:tcPr>
                <w:p w:rsidR="00135344" w:rsidRPr="004C75EF" w:rsidRDefault="00135344" w:rsidP="00C2423D">
                  <w:pPr>
                    <w:spacing w:line="240" w:lineRule="auto"/>
                    <w:ind w:firstLine="0"/>
                    <w:rPr>
                      <w:lang w:bidi="he-IL"/>
                    </w:rPr>
                  </w:pPr>
                  <w:r w:rsidRPr="004C75EF">
                    <w:rPr>
                      <w:lang w:bidi="he-IL"/>
                    </w:rPr>
                    <w:t>Требования</w:t>
                  </w:r>
                </w:p>
              </w:tc>
              <w:tc>
                <w:tcPr>
                  <w:tcW w:w="4252" w:type="dxa"/>
                  <w:tcBorders>
                    <w:bottom w:val="single" w:sz="4" w:space="0" w:color="auto"/>
                  </w:tcBorders>
                  <w:shd w:val="clear" w:color="auto" w:fill="D9D9D9"/>
                </w:tcPr>
                <w:p w:rsidR="00135344" w:rsidRPr="004C75EF" w:rsidRDefault="00135344" w:rsidP="00C2423D">
                  <w:pPr>
                    <w:spacing w:line="240" w:lineRule="auto"/>
                    <w:ind w:firstLine="0"/>
                    <w:rPr>
                      <w:lang w:bidi="he-IL"/>
                    </w:rPr>
                  </w:pPr>
                  <w:r w:rsidRPr="004C75EF">
                    <w:rPr>
                      <w:lang w:bidi="he-IL"/>
                    </w:rPr>
                    <w:t>Подтверждающие документы</w:t>
                  </w:r>
                </w:p>
              </w:tc>
            </w:tr>
            <w:tr w:rsidR="00CB6C40" w:rsidRPr="004C75EF" w:rsidTr="00476CC4">
              <w:trPr>
                <w:trHeight w:val="242"/>
              </w:trPr>
              <w:tc>
                <w:tcPr>
                  <w:tcW w:w="470" w:type="dxa"/>
                  <w:tcBorders>
                    <w:top w:val="single" w:sz="4" w:space="0" w:color="auto"/>
                    <w:left w:val="single" w:sz="4" w:space="0" w:color="auto"/>
                    <w:right w:val="single" w:sz="4" w:space="0" w:color="auto"/>
                  </w:tcBorders>
                  <w:shd w:val="clear" w:color="auto" w:fill="auto"/>
                </w:tcPr>
                <w:p w:rsidR="00CB6C40" w:rsidRPr="004C75EF" w:rsidRDefault="00CB6C40" w:rsidP="00CB6C40">
                  <w:pPr>
                    <w:spacing w:line="240" w:lineRule="auto"/>
                    <w:ind w:firstLine="0"/>
                    <w:rPr>
                      <w:lang w:bidi="he-IL"/>
                    </w:rPr>
                  </w:pPr>
                  <w:r w:rsidRPr="004C75EF">
                    <w:rPr>
                      <w:lang w:bidi="he-IL"/>
                    </w:rPr>
                    <w:t>1</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CB6C40" w:rsidRDefault="00CB6C40" w:rsidP="00CB6C40">
                  <w:pPr>
                    <w:ind w:firstLine="0"/>
                  </w:pPr>
                  <w:r w:rsidRPr="0050455E">
                    <w:rPr>
                      <w:color w:val="000000" w:themeColor="text1"/>
                    </w:rPr>
                    <w:t>Не требуется</w:t>
                  </w:r>
                </w:p>
              </w:tc>
              <w:tc>
                <w:tcPr>
                  <w:tcW w:w="4252" w:type="dxa"/>
                  <w:tcBorders>
                    <w:top w:val="single" w:sz="4" w:space="0" w:color="auto"/>
                    <w:left w:val="single" w:sz="4" w:space="0" w:color="auto"/>
                    <w:right w:val="single" w:sz="4" w:space="0" w:color="auto"/>
                  </w:tcBorders>
                  <w:shd w:val="clear" w:color="auto" w:fill="auto"/>
                </w:tcPr>
                <w:p w:rsidR="00CB6C40" w:rsidRDefault="00CB6C40" w:rsidP="00CB6C40">
                  <w:pPr>
                    <w:ind w:firstLine="0"/>
                  </w:pPr>
                  <w:r w:rsidRPr="008F48B4">
                    <w:rPr>
                      <w:color w:val="000000" w:themeColor="text1"/>
                    </w:rPr>
                    <w:t>Не требуется</w:t>
                  </w:r>
                </w:p>
              </w:tc>
            </w:tr>
            <w:tr w:rsidR="00CB6C40" w:rsidRPr="004C75EF" w:rsidTr="00476CC4">
              <w:trPr>
                <w:trHeight w:val="377"/>
              </w:trPr>
              <w:tc>
                <w:tcPr>
                  <w:tcW w:w="470" w:type="dxa"/>
                  <w:tcBorders>
                    <w:left w:val="single" w:sz="4" w:space="0" w:color="auto"/>
                    <w:bottom w:val="single" w:sz="4" w:space="0" w:color="auto"/>
                    <w:right w:val="single" w:sz="4" w:space="0" w:color="auto"/>
                  </w:tcBorders>
                  <w:shd w:val="clear" w:color="auto" w:fill="auto"/>
                </w:tcPr>
                <w:p w:rsidR="00CB6C40" w:rsidRPr="004C75EF" w:rsidRDefault="00CB6C40" w:rsidP="00CB6C40">
                  <w:pPr>
                    <w:spacing w:line="240" w:lineRule="auto"/>
                    <w:ind w:firstLine="0"/>
                    <w:rPr>
                      <w:lang w:bidi="he-IL"/>
                    </w:rPr>
                  </w:pPr>
                  <w:r w:rsidRPr="004C75EF">
                    <w:rPr>
                      <w:lang w:bidi="he-IL"/>
                    </w:rPr>
                    <w:t>2</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CB6C40" w:rsidRDefault="00CB6C40" w:rsidP="00CB6C40">
                  <w:pPr>
                    <w:ind w:firstLine="0"/>
                  </w:pPr>
                  <w:r w:rsidRPr="0050455E">
                    <w:rPr>
                      <w:color w:val="000000" w:themeColor="text1"/>
                    </w:rPr>
                    <w:t>Не требуется</w:t>
                  </w:r>
                </w:p>
              </w:tc>
              <w:tc>
                <w:tcPr>
                  <w:tcW w:w="4252" w:type="dxa"/>
                  <w:tcBorders>
                    <w:left w:val="single" w:sz="4" w:space="0" w:color="auto"/>
                    <w:bottom w:val="single" w:sz="4" w:space="0" w:color="auto"/>
                    <w:right w:val="single" w:sz="4" w:space="0" w:color="auto"/>
                  </w:tcBorders>
                  <w:shd w:val="clear" w:color="auto" w:fill="auto"/>
                </w:tcPr>
                <w:p w:rsidR="00CB6C40" w:rsidRDefault="00CB6C40" w:rsidP="00CB6C40">
                  <w:pPr>
                    <w:ind w:firstLine="0"/>
                  </w:pPr>
                  <w:r w:rsidRPr="008F48B4">
                    <w:rPr>
                      <w:color w:val="000000" w:themeColor="text1"/>
                    </w:rPr>
                    <w:t>Не требуется</w:t>
                  </w:r>
                </w:p>
              </w:tc>
            </w:tr>
          </w:tbl>
          <w:p w:rsidR="00135344" w:rsidRPr="00345AB4" w:rsidRDefault="00135344" w:rsidP="00C2423D">
            <w:pPr>
              <w:spacing w:before="60" w:line="240" w:lineRule="auto"/>
              <w:ind w:firstLine="0"/>
              <w:rPr>
                <w:lang w:bidi="he-IL"/>
              </w:rPr>
            </w:pPr>
          </w:p>
        </w:tc>
      </w:tr>
      <w:tr w:rsidR="00135344" w:rsidRPr="00345AB4" w:rsidTr="007062D1">
        <w:tc>
          <w:tcPr>
            <w:tcW w:w="471" w:type="dxa"/>
            <w:shd w:val="clear" w:color="auto" w:fill="auto"/>
          </w:tcPr>
          <w:p w:rsidR="00135344" w:rsidRPr="00345AB4" w:rsidRDefault="00135344" w:rsidP="00C2423D">
            <w:pPr>
              <w:spacing w:line="240" w:lineRule="auto"/>
              <w:ind w:firstLine="0"/>
              <w:jc w:val="left"/>
              <w:rPr>
                <w:lang w:bidi="he-IL"/>
              </w:rPr>
            </w:pPr>
          </w:p>
        </w:tc>
        <w:tc>
          <w:tcPr>
            <w:tcW w:w="9876" w:type="dxa"/>
            <w:gridSpan w:val="2"/>
            <w:shd w:val="clear" w:color="auto" w:fill="auto"/>
            <w:vAlign w:val="center"/>
          </w:tcPr>
          <w:p w:rsidR="00345AB4" w:rsidRPr="00942831" w:rsidRDefault="00F410A2" w:rsidP="007062D1">
            <w:pPr>
              <w:spacing w:before="60" w:line="240" w:lineRule="auto"/>
              <w:ind w:right="621" w:firstLine="0"/>
              <w:rPr>
                <w:lang w:bidi="he-IL"/>
              </w:rPr>
            </w:pPr>
            <w:r w:rsidRPr="00942831">
              <w:rPr>
                <w:lang w:bidi="he-IL"/>
              </w:rPr>
              <w:t>2</w:t>
            </w:r>
            <w:r w:rsidR="00435FF2" w:rsidRPr="00942831">
              <w:rPr>
                <w:lang w:bidi="he-IL"/>
              </w:rPr>
              <w:t>.</w:t>
            </w:r>
            <w:r w:rsidR="00135344" w:rsidRPr="00942831">
              <w:rPr>
                <w:lang w:bidi="he-IL"/>
              </w:rPr>
              <w:t>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90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4"/>
              <w:gridCol w:w="4297"/>
              <w:gridCol w:w="4225"/>
            </w:tblGrid>
            <w:tr w:rsidR="00135344" w:rsidRPr="00942831" w:rsidTr="004B203C">
              <w:tc>
                <w:tcPr>
                  <w:tcW w:w="514" w:type="dxa"/>
                  <w:tcBorders>
                    <w:top w:val="single" w:sz="4" w:space="0" w:color="auto"/>
                    <w:left w:val="single" w:sz="4" w:space="0" w:color="auto"/>
                    <w:bottom w:val="single" w:sz="4" w:space="0" w:color="auto"/>
                    <w:right w:val="single" w:sz="4" w:space="0" w:color="auto"/>
                  </w:tcBorders>
                  <w:shd w:val="clear" w:color="auto" w:fill="D9D9D9"/>
                </w:tcPr>
                <w:p w:rsidR="00135344" w:rsidRPr="00942831" w:rsidRDefault="00135344" w:rsidP="00C2423D">
                  <w:pPr>
                    <w:spacing w:line="240" w:lineRule="auto"/>
                    <w:ind w:firstLine="0"/>
                    <w:rPr>
                      <w:lang w:bidi="he-IL"/>
                    </w:rPr>
                  </w:pPr>
                  <w:r w:rsidRPr="00942831">
                    <w:rPr>
                      <w:lang w:bidi="he-IL"/>
                    </w:rPr>
                    <w:lastRenderedPageBreak/>
                    <w:t>№</w:t>
                  </w:r>
                </w:p>
              </w:tc>
              <w:tc>
                <w:tcPr>
                  <w:tcW w:w="4297" w:type="dxa"/>
                  <w:tcBorders>
                    <w:top w:val="single" w:sz="4" w:space="0" w:color="auto"/>
                    <w:left w:val="single" w:sz="4" w:space="0" w:color="auto"/>
                    <w:bottom w:val="single" w:sz="4" w:space="0" w:color="auto"/>
                    <w:right w:val="single" w:sz="4" w:space="0" w:color="auto"/>
                  </w:tcBorders>
                  <w:shd w:val="clear" w:color="auto" w:fill="D9D9D9"/>
                </w:tcPr>
                <w:p w:rsidR="00135344" w:rsidRPr="00942831" w:rsidRDefault="00135344" w:rsidP="00C2423D">
                  <w:pPr>
                    <w:spacing w:line="240" w:lineRule="auto"/>
                    <w:ind w:firstLine="0"/>
                    <w:rPr>
                      <w:lang w:bidi="he-IL"/>
                    </w:rPr>
                  </w:pPr>
                  <w:r w:rsidRPr="00942831">
                    <w:rPr>
                      <w:lang w:bidi="he-IL"/>
                    </w:rPr>
                    <w:t>Требования</w:t>
                  </w:r>
                </w:p>
              </w:tc>
              <w:tc>
                <w:tcPr>
                  <w:tcW w:w="4225" w:type="dxa"/>
                  <w:tcBorders>
                    <w:top w:val="single" w:sz="4" w:space="0" w:color="auto"/>
                    <w:left w:val="single" w:sz="4" w:space="0" w:color="auto"/>
                    <w:bottom w:val="single" w:sz="4" w:space="0" w:color="auto"/>
                    <w:right w:val="single" w:sz="4" w:space="0" w:color="auto"/>
                  </w:tcBorders>
                  <w:shd w:val="clear" w:color="auto" w:fill="D9D9D9"/>
                </w:tcPr>
                <w:p w:rsidR="00135344" w:rsidRPr="00942831" w:rsidRDefault="00135344" w:rsidP="00C2423D">
                  <w:pPr>
                    <w:spacing w:line="240" w:lineRule="auto"/>
                    <w:ind w:firstLine="0"/>
                    <w:rPr>
                      <w:lang w:bidi="he-IL"/>
                    </w:rPr>
                  </w:pPr>
                  <w:r w:rsidRPr="00942831">
                    <w:rPr>
                      <w:lang w:bidi="he-IL"/>
                    </w:rPr>
                    <w:t>Подтверждающие документы</w:t>
                  </w:r>
                </w:p>
              </w:tc>
            </w:tr>
            <w:tr w:rsidR="00135344" w:rsidRPr="00942831" w:rsidTr="004B203C">
              <w:tc>
                <w:tcPr>
                  <w:tcW w:w="514" w:type="dxa"/>
                  <w:tcBorders>
                    <w:top w:val="single" w:sz="4" w:space="0" w:color="auto"/>
                    <w:left w:val="single" w:sz="4" w:space="0" w:color="auto"/>
                    <w:bottom w:val="single" w:sz="4" w:space="0" w:color="auto"/>
                    <w:right w:val="single" w:sz="4" w:space="0" w:color="auto"/>
                  </w:tcBorders>
                  <w:shd w:val="clear" w:color="auto" w:fill="auto"/>
                </w:tcPr>
                <w:p w:rsidR="00135344" w:rsidRPr="00942831" w:rsidRDefault="00135344" w:rsidP="00C2423D">
                  <w:pPr>
                    <w:spacing w:line="240" w:lineRule="auto"/>
                    <w:ind w:firstLine="0"/>
                    <w:rPr>
                      <w:lang w:bidi="he-IL"/>
                    </w:rPr>
                  </w:pPr>
                  <w:r w:rsidRPr="00942831">
                    <w:rPr>
                      <w:lang w:bidi="he-IL"/>
                    </w:rPr>
                    <w:t>1</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4B203C" w:rsidRPr="004B203C" w:rsidRDefault="004B203C" w:rsidP="004B203C">
                  <w:pPr>
                    <w:ind w:firstLine="0"/>
                    <w:rPr>
                      <w:color w:val="000000" w:themeColor="text1"/>
                    </w:rPr>
                  </w:pPr>
                  <w:r w:rsidRPr="004B203C">
                    <w:rPr>
                      <w:color w:val="000000" w:themeColor="text1"/>
                    </w:rPr>
                    <w:t xml:space="preserve">Условия гарантии и Гарантийный срок на Товар определены в Техническом задании </w:t>
                  </w:r>
                </w:p>
                <w:p w:rsidR="00135344" w:rsidRPr="00942831" w:rsidRDefault="004B203C" w:rsidP="000F63E9">
                  <w:pPr>
                    <w:ind w:firstLine="0"/>
                    <w:rPr>
                      <w:lang w:bidi="he-IL"/>
                    </w:rPr>
                  </w:pPr>
                  <w:r>
                    <w:rPr>
                      <w:color w:val="000000" w:themeColor="text1"/>
                    </w:rPr>
                    <w:t>(</w:t>
                  </w:r>
                  <w:r w:rsidRPr="004B203C">
                    <w:rPr>
                      <w:color w:val="000000" w:themeColor="text1"/>
                    </w:rPr>
                    <w:t>Приложение № 1 проекта Договора</w:t>
                  </w:r>
                  <w:r w:rsidR="000F63E9">
                    <w:rPr>
                      <w:color w:val="000000" w:themeColor="text1"/>
                    </w:rPr>
                    <w:t>)</w:t>
                  </w:r>
                  <w:r>
                    <w:rPr>
                      <w:color w:val="000000" w:themeColor="text1"/>
                    </w:rPr>
                    <w:t>.</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0635D8" w:rsidRDefault="000635D8" w:rsidP="000635D8">
                  <w:pPr>
                    <w:spacing w:line="240" w:lineRule="auto"/>
                    <w:ind w:firstLine="0"/>
                    <w:jc w:val="center"/>
                    <w:rPr>
                      <w:rFonts w:eastAsia="Calibri"/>
                      <w:sz w:val="24"/>
                      <w:szCs w:val="24"/>
                      <w:lang w:eastAsia="en-US"/>
                    </w:rPr>
                  </w:pPr>
                  <w:r w:rsidRPr="00B414E4">
                    <w:rPr>
                      <w:rFonts w:eastAsia="Calibri"/>
                      <w:sz w:val="24"/>
                      <w:szCs w:val="24"/>
                      <w:lang w:eastAsia="en-US"/>
                    </w:rPr>
                    <w:t>Техническое предложение</w:t>
                  </w:r>
                </w:p>
                <w:p w:rsidR="000635D8" w:rsidRDefault="000635D8" w:rsidP="000635D8">
                  <w:pPr>
                    <w:spacing w:line="240" w:lineRule="auto"/>
                    <w:ind w:firstLine="0"/>
                    <w:jc w:val="center"/>
                    <w:rPr>
                      <w:rFonts w:eastAsia="Calibri"/>
                      <w:sz w:val="24"/>
                      <w:szCs w:val="24"/>
                      <w:lang w:eastAsia="en-US"/>
                    </w:rPr>
                  </w:pPr>
                  <w:r w:rsidRPr="00B414E4">
                    <w:rPr>
                      <w:rFonts w:eastAsia="Calibri"/>
                      <w:sz w:val="24"/>
                      <w:szCs w:val="24"/>
                      <w:lang w:eastAsia="en-US"/>
                    </w:rPr>
                    <w:t xml:space="preserve">по </w:t>
                  </w:r>
                  <w:r>
                    <w:rPr>
                      <w:rFonts w:eastAsia="Calibri"/>
                      <w:sz w:val="24"/>
                      <w:szCs w:val="24"/>
                      <w:lang w:eastAsia="en-US"/>
                    </w:rPr>
                    <w:t>ф</w:t>
                  </w:r>
                  <w:r w:rsidRPr="00B414E4">
                    <w:rPr>
                      <w:rFonts w:eastAsia="Calibri"/>
                      <w:sz w:val="24"/>
                      <w:szCs w:val="24"/>
                      <w:lang w:eastAsia="en-US"/>
                    </w:rPr>
                    <w:t>орме 8, 8 а,</w:t>
                  </w:r>
                </w:p>
                <w:p w:rsidR="00135344" w:rsidRPr="00942831" w:rsidRDefault="000635D8" w:rsidP="000635D8">
                  <w:pPr>
                    <w:tabs>
                      <w:tab w:val="clear" w:pos="1134"/>
                    </w:tabs>
                    <w:spacing w:line="240" w:lineRule="auto"/>
                    <w:ind w:firstLine="0"/>
                    <w:jc w:val="left"/>
                    <w:rPr>
                      <w:lang w:bidi="he-IL"/>
                    </w:rPr>
                  </w:pPr>
                  <w:r w:rsidRPr="00B414E4">
                    <w:rPr>
                      <w:rFonts w:eastAsia="Calibri"/>
                      <w:sz w:val="24"/>
                      <w:szCs w:val="24"/>
                      <w:lang w:eastAsia="en-US"/>
                    </w:rPr>
                    <w:t>Блок 4</w:t>
                  </w:r>
                  <w:r>
                    <w:rPr>
                      <w:rFonts w:eastAsia="Calibri"/>
                      <w:sz w:val="24"/>
                      <w:szCs w:val="24"/>
                      <w:lang w:eastAsia="en-US"/>
                    </w:rPr>
                    <w:t xml:space="preserve"> «Образцы форм документов»</w:t>
                  </w:r>
                </w:p>
              </w:tc>
            </w:tr>
          </w:tbl>
          <w:p w:rsidR="00135344" w:rsidRPr="00942831" w:rsidRDefault="00135344" w:rsidP="00C2423D">
            <w:pPr>
              <w:spacing w:before="60" w:line="240" w:lineRule="auto"/>
              <w:ind w:firstLine="0"/>
              <w:rPr>
                <w:lang w:bidi="he-IL"/>
              </w:rPr>
            </w:pPr>
          </w:p>
        </w:tc>
      </w:tr>
      <w:tr w:rsidR="00135344" w:rsidRPr="00345AB4" w:rsidTr="007062D1">
        <w:tc>
          <w:tcPr>
            <w:tcW w:w="471" w:type="dxa"/>
            <w:shd w:val="clear" w:color="auto" w:fill="auto"/>
          </w:tcPr>
          <w:p w:rsidR="00135344" w:rsidRPr="00345AB4" w:rsidRDefault="00135344" w:rsidP="00C2423D">
            <w:pPr>
              <w:spacing w:line="240" w:lineRule="auto"/>
              <w:ind w:firstLine="0"/>
              <w:jc w:val="left"/>
              <w:rPr>
                <w:lang w:bidi="he-IL"/>
              </w:rPr>
            </w:pPr>
          </w:p>
        </w:tc>
        <w:tc>
          <w:tcPr>
            <w:tcW w:w="9876" w:type="dxa"/>
            <w:gridSpan w:val="2"/>
            <w:shd w:val="clear" w:color="auto" w:fill="auto"/>
            <w:vAlign w:val="center"/>
          </w:tcPr>
          <w:tbl>
            <w:tblPr>
              <w:tblW w:w="0" w:type="auto"/>
              <w:tblInd w:w="15" w:type="dxa"/>
              <w:tblLayout w:type="fixed"/>
              <w:tblLook w:val="04A0" w:firstRow="1" w:lastRow="0" w:firstColumn="1" w:lastColumn="0" w:noHBand="0" w:noVBand="1"/>
            </w:tblPr>
            <w:tblGrid>
              <w:gridCol w:w="9120"/>
            </w:tblGrid>
            <w:tr w:rsidR="00476CC4" w:rsidRPr="00942831" w:rsidTr="00D94B18">
              <w:tc>
                <w:tcPr>
                  <w:tcW w:w="9120" w:type="dxa"/>
                  <w:shd w:val="clear" w:color="auto" w:fill="auto"/>
                  <w:vAlign w:val="center"/>
                </w:tcPr>
                <w:p w:rsidR="00476CC4" w:rsidRPr="00942831" w:rsidRDefault="00476CC4" w:rsidP="007062D1">
                  <w:pPr>
                    <w:spacing w:before="60" w:line="240" w:lineRule="auto"/>
                    <w:ind w:firstLine="0"/>
                    <w:rPr>
                      <w:lang w:bidi="he-IL"/>
                    </w:rPr>
                  </w:pPr>
                  <w:r w:rsidRPr="00942831">
                    <w:rPr>
                      <w:lang w:bidi="he-IL"/>
                    </w:rPr>
                    <w:t>2.5   Иные требования:</w:t>
                  </w:r>
                </w:p>
                <w:tbl>
                  <w:tblPr>
                    <w:tblW w:w="87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3"/>
                    <w:gridCol w:w="4095"/>
                    <w:gridCol w:w="4111"/>
                  </w:tblGrid>
                  <w:tr w:rsidR="00476CC4" w:rsidRPr="00942831" w:rsidTr="000F63E9">
                    <w:trPr>
                      <w:trHeight w:val="333"/>
                    </w:trPr>
                    <w:tc>
                      <w:tcPr>
                        <w:tcW w:w="583" w:type="dxa"/>
                        <w:tcBorders>
                          <w:top w:val="single" w:sz="4" w:space="0" w:color="auto"/>
                          <w:left w:val="single" w:sz="4" w:space="0" w:color="auto"/>
                          <w:bottom w:val="single" w:sz="4" w:space="0" w:color="auto"/>
                          <w:right w:val="single" w:sz="4" w:space="0" w:color="auto"/>
                        </w:tcBorders>
                        <w:shd w:val="clear" w:color="auto" w:fill="D9D9D9"/>
                      </w:tcPr>
                      <w:p w:rsidR="00476CC4" w:rsidRPr="00942831" w:rsidRDefault="00476CC4" w:rsidP="007062D1">
                        <w:pPr>
                          <w:spacing w:line="240" w:lineRule="auto"/>
                          <w:ind w:firstLine="0"/>
                          <w:rPr>
                            <w:lang w:bidi="he-IL"/>
                          </w:rPr>
                        </w:pPr>
                        <w:r w:rsidRPr="00942831">
                          <w:rPr>
                            <w:lang w:bidi="he-IL"/>
                          </w:rPr>
                          <w:t>№</w:t>
                        </w:r>
                      </w:p>
                    </w:tc>
                    <w:tc>
                      <w:tcPr>
                        <w:tcW w:w="4095" w:type="dxa"/>
                        <w:tcBorders>
                          <w:top w:val="single" w:sz="4" w:space="0" w:color="auto"/>
                          <w:left w:val="single" w:sz="4" w:space="0" w:color="auto"/>
                          <w:bottom w:val="single" w:sz="4" w:space="0" w:color="auto"/>
                          <w:right w:val="single" w:sz="4" w:space="0" w:color="auto"/>
                        </w:tcBorders>
                        <w:shd w:val="clear" w:color="auto" w:fill="D9D9D9"/>
                      </w:tcPr>
                      <w:p w:rsidR="00476CC4" w:rsidRPr="00942831" w:rsidRDefault="00476CC4" w:rsidP="007062D1">
                        <w:pPr>
                          <w:spacing w:line="240" w:lineRule="auto"/>
                          <w:ind w:firstLine="0"/>
                          <w:rPr>
                            <w:lang w:bidi="he-IL"/>
                          </w:rPr>
                        </w:pPr>
                        <w:r w:rsidRPr="00942831">
                          <w:rPr>
                            <w:lang w:bidi="he-IL"/>
                          </w:rPr>
                          <w:t>Требования</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rsidR="00476CC4" w:rsidRPr="00942831" w:rsidRDefault="00476CC4" w:rsidP="007062D1">
                        <w:pPr>
                          <w:spacing w:line="240" w:lineRule="auto"/>
                          <w:ind w:firstLine="0"/>
                          <w:rPr>
                            <w:lang w:bidi="he-IL"/>
                          </w:rPr>
                        </w:pPr>
                        <w:r w:rsidRPr="00942831">
                          <w:rPr>
                            <w:lang w:bidi="he-IL"/>
                          </w:rPr>
                          <w:t>Подтверждающие документы</w:t>
                        </w:r>
                      </w:p>
                    </w:tc>
                  </w:tr>
                  <w:tr w:rsidR="00476CC4" w:rsidRPr="00942831" w:rsidTr="000F63E9">
                    <w:trPr>
                      <w:trHeight w:val="378"/>
                    </w:trPr>
                    <w:tc>
                      <w:tcPr>
                        <w:tcW w:w="583"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spacing w:line="240" w:lineRule="auto"/>
                          <w:ind w:firstLine="0"/>
                          <w:rPr>
                            <w:lang w:bidi="he-IL"/>
                          </w:rPr>
                        </w:pPr>
                        <w:r w:rsidRPr="00942831">
                          <w:rPr>
                            <w:lang w:bidi="he-IL"/>
                          </w:rPr>
                          <w:t>1</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tabs>
                            <w:tab w:val="clear" w:pos="1134"/>
                          </w:tabs>
                          <w:kinsoku/>
                          <w:overflowPunct/>
                          <w:autoSpaceDE/>
                          <w:autoSpaceDN/>
                          <w:spacing w:line="240" w:lineRule="auto"/>
                          <w:ind w:firstLine="0"/>
                          <w:jc w:val="left"/>
                          <w:rPr>
                            <w:color w:val="000000"/>
                          </w:rPr>
                        </w:pPr>
                        <w:r w:rsidRPr="00942831">
                          <w:rPr>
                            <w:color w:val="000000"/>
                          </w:rPr>
                          <w:t>Продукция должна соответствовать описанию и требованиям предусмотренным Техническим заданием (блок 7 закупочной документации).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spacing w:line="240" w:lineRule="auto"/>
                          <w:ind w:right="35" w:firstLine="0"/>
                          <w:rPr>
                            <w:color w:val="000000"/>
                          </w:rPr>
                        </w:pPr>
                        <w:r w:rsidRPr="00942831">
                          <w:rPr>
                            <w:color w:val="000000"/>
                          </w:rPr>
                          <w:t>Участнику закупки, необходимо представить техническую часть заявки с описанием продукции по содержанию, форме, оформлению и составу соответствующим п.п. 3.3, 3.6 Документации (Блок 3 «Инструкция для участника закупки»).</w:t>
                        </w:r>
                        <w:r w:rsidRPr="00942831">
                          <w:rPr>
                            <w:color w:val="000000"/>
                          </w:rPr>
                          <w:br/>
                          <w:t xml:space="preserve">- В описании продукции указывается оригинальное наименование продукции / компонентов, марка, страна производитель продукции / компонентов (мейкерс лист); </w:t>
                        </w:r>
                      </w:p>
                    </w:tc>
                  </w:tr>
                  <w:tr w:rsidR="00476CC4" w:rsidRPr="00942831" w:rsidTr="000F63E9">
                    <w:trPr>
                      <w:trHeight w:val="378"/>
                    </w:trPr>
                    <w:tc>
                      <w:tcPr>
                        <w:tcW w:w="583"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spacing w:line="240" w:lineRule="auto"/>
                          <w:ind w:firstLine="0"/>
                          <w:rPr>
                            <w:lang w:bidi="he-IL"/>
                          </w:rPr>
                        </w:pPr>
                        <w:r w:rsidRPr="00942831">
                          <w:rPr>
                            <w:lang w:bidi="he-IL"/>
                          </w:rPr>
                          <w:t>2</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2A001C" w:rsidP="004B203C">
                        <w:pPr>
                          <w:tabs>
                            <w:tab w:val="clear" w:pos="1134"/>
                            <w:tab w:val="left" w:pos="567"/>
                          </w:tabs>
                          <w:kinsoku/>
                          <w:overflowPunct/>
                          <w:autoSpaceDE/>
                          <w:autoSpaceDN/>
                          <w:spacing w:line="240" w:lineRule="auto"/>
                          <w:ind w:firstLine="0"/>
                          <w:contextualSpacing/>
                          <w:rPr>
                            <w:lang w:bidi="he-IL"/>
                          </w:rPr>
                        </w:pPr>
                        <w:r w:rsidRPr="002A001C">
                          <w:rPr>
                            <w:lang w:bidi="he-IL"/>
                          </w:rPr>
                          <w:t>Наличие у Участника з</w:t>
                        </w:r>
                        <w:r w:rsidR="00C442EF">
                          <w:rPr>
                            <w:lang w:bidi="he-IL"/>
                          </w:rPr>
                          <w:t>акупки опыта поставки по предмету закупки</w:t>
                        </w:r>
                        <w:r w:rsidRPr="002A001C">
                          <w:rPr>
                            <w:lang w:bidi="he-IL"/>
                          </w:rPr>
                          <w:t xml:space="preserve"> не менее 1 года.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tabs>
                            <w:tab w:val="clear" w:pos="1134"/>
                            <w:tab w:val="left" w:pos="190"/>
                          </w:tabs>
                          <w:spacing w:line="240" w:lineRule="auto"/>
                          <w:ind w:left="-29" w:firstLine="0"/>
                          <w:rPr>
                            <w:color w:val="000000"/>
                          </w:rPr>
                        </w:pPr>
                        <w:r w:rsidRPr="00942831">
                          <w:rPr>
                            <w:b/>
                            <w:bCs/>
                            <w:color w:val="000000"/>
                          </w:rPr>
                          <w:t>Участнику закупки, для подтверждения опыта, в составе заявки необходимо предоставить:</w:t>
                        </w:r>
                      </w:p>
                      <w:p w:rsidR="00476CC4" w:rsidRPr="00942831" w:rsidRDefault="00476CC4" w:rsidP="007062D1">
                        <w:pPr>
                          <w:tabs>
                            <w:tab w:val="clear" w:pos="1134"/>
                            <w:tab w:val="left" w:pos="190"/>
                          </w:tabs>
                          <w:spacing w:line="240" w:lineRule="auto"/>
                          <w:ind w:left="-29" w:firstLine="0"/>
                          <w:rPr>
                            <w:color w:val="000000"/>
                          </w:rPr>
                        </w:pPr>
                        <w:r w:rsidRPr="00942831">
                          <w:rPr>
                            <w:color w:val="000000"/>
                          </w:rPr>
                          <w:t xml:space="preserve">- Референс-лист с приложением копий договоров (с печатями и подписями сторон) и документов, подтверждающих поставку </w:t>
                        </w:r>
                        <w:r w:rsidR="00C442EF">
                          <w:t>по предмету закупки</w:t>
                        </w:r>
                        <w:r w:rsidRPr="00942831">
                          <w:rPr>
                            <w:color w:val="000000"/>
                          </w:rPr>
                          <w:t xml:space="preserve">. Рассматриваются документы по предмету закупки </w:t>
                        </w:r>
                        <w:r w:rsidR="0034407D" w:rsidRPr="00942831">
                          <w:rPr>
                            <w:color w:val="000000"/>
                          </w:rPr>
                          <w:t>с суммарной ценой не менее 5</w:t>
                        </w:r>
                        <w:r w:rsidRPr="00942831">
                          <w:rPr>
                            <w:color w:val="000000"/>
                          </w:rPr>
                          <w:t>0% НМЦ закупки).</w:t>
                        </w:r>
                      </w:p>
                      <w:p w:rsidR="00647E02" w:rsidRPr="00942831" w:rsidRDefault="00647E02" w:rsidP="00647E02">
                        <w:pPr>
                          <w:spacing w:line="240" w:lineRule="auto"/>
                          <w:ind w:firstLine="0"/>
                          <w:jc w:val="left"/>
                          <w:rPr>
                            <w:b/>
                            <w:bCs/>
                            <w:color w:val="000000"/>
                          </w:rPr>
                        </w:pPr>
                        <w:r w:rsidRPr="00942831">
                          <w:rPr>
                            <w:b/>
                            <w:bCs/>
                            <w:color w:val="000000"/>
                          </w:rPr>
                          <w:t>В случае, если участник является нерезидентом:</w:t>
                        </w:r>
                        <w:r w:rsidRPr="00942831">
                          <w:rPr>
                            <w:b/>
                            <w:bCs/>
                            <w:color w:val="000000"/>
                          </w:rPr>
                          <w:br/>
                        </w:r>
                        <w:r w:rsidRPr="00942831">
                          <w:rPr>
                            <w:color w:val="000000"/>
                          </w:rPr>
                          <w:t xml:space="preserve">- Референс-лист с приложением копий договоров (с печатями и подписями сторон) и документов подтверждающих поставку Продукции/выполнения работ/ оказания услуг. </w:t>
                        </w:r>
                        <w:r w:rsidRPr="00942831">
                          <w:rPr>
                            <w:b/>
                            <w:bCs/>
                            <w:color w:val="000000"/>
                          </w:rPr>
                          <w:t xml:space="preserve"> </w:t>
                        </w:r>
                        <w:r w:rsidRPr="00942831">
                          <w:rPr>
                            <w:color w:val="000000"/>
                          </w:rPr>
                          <w:br/>
                          <w:t>- Перевод на русский язык части договора позволяющей однозначно подтвердить поставку продукции / выполнение работ / оказание услуг (предмет договора, спецификацию на Продукцию / Работы / Услуги), иные необходимые сведения;</w:t>
                        </w:r>
                        <w:r w:rsidRPr="00942831">
                          <w:rPr>
                            <w:color w:val="000000"/>
                          </w:rPr>
                          <w:br/>
                          <w:t>- Перевод на русский язык документов подтверждающих поставку продукции/выполнение работ/ оказание услуг.</w:t>
                        </w:r>
                      </w:p>
                      <w:p w:rsidR="00476CC4" w:rsidRPr="00942831" w:rsidRDefault="00476CC4" w:rsidP="007062D1">
                        <w:pPr>
                          <w:tabs>
                            <w:tab w:val="clear" w:pos="1134"/>
                            <w:tab w:val="left" w:pos="190"/>
                          </w:tabs>
                          <w:spacing w:line="240" w:lineRule="auto"/>
                          <w:ind w:left="-29" w:firstLine="0"/>
                          <w:rPr>
                            <w:lang w:bidi="he-IL"/>
                          </w:rPr>
                        </w:pPr>
                        <w:r w:rsidRPr="00942831">
                          <w:rPr>
                            <w:b/>
                            <w:bCs/>
                            <w:color w:val="000000"/>
                          </w:rPr>
                          <w:t>Документы предоставляются по Форме 3 Блока 4 закупочной документации.</w:t>
                        </w:r>
                      </w:p>
                    </w:tc>
                  </w:tr>
                  <w:tr w:rsidR="00476CC4" w:rsidRPr="00942831" w:rsidTr="000F63E9">
                    <w:trPr>
                      <w:trHeight w:val="378"/>
                    </w:trPr>
                    <w:tc>
                      <w:tcPr>
                        <w:tcW w:w="583"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spacing w:line="240" w:lineRule="auto"/>
                          <w:ind w:firstLine="0"/>
                          <w:rPr>
                            <w:lang w:bidi="he-IL"/>
                          </w:rPr>
                        </w:pPr>
                        <w:r w:rsidRPr="00942831">
                          <w:rPr>
                            <w:lang w:bidi="he-IL"/>
                          </w:rPr>
                          <w:t>3</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tabs>
                            <w:tab w:val="clear" w:pos="1134"/>
                          </w:tabs>
                          <w:kinsoku/>
                          <w:overflowPunct/>
                          <w:autoSpaceDE/>
                          <w:autoSpaceDN/>
                          <w:spacing w:line="240" w:lineRule="auto"/>
                          <w:ind w:firstLine="0"/>
                          <w:jc w:val="left"/>
                          <w:rPr>
                            <w:color w:val="000000"/>
                          </w:rPr>
                        </w:pPr>
                        <w:r w:rsidRPr="00942831">
                          <w:rPr>
                            <w:color w:val="000000"/>
                          </w:rPr>
                          <w:t>Соответствие предлагаемых условий поставки продукции,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76CC4" w:rsidRPr="00942831" w:rsidRDefault="00476CC4" w:rsidP="007062D1">
                        <w:pPr>
                          <w:spacing w:line="240" w:lineRule="auto"/>
                          <w:ind w:firstLine="0"/>
                          <w:rPr>
                            <w:color w:val="000000"/>
                          </w:rPr>
                        </w:pPr>
                        <w:r w:rsidRPr="00942831">
                          <w:rPr>
                            <w:color w:val="000000"/>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34407D" w:rsidRPr="00942831" w:rsidTr="000F63E9">
                    <w:trPr>
                      <w:trHeight w:val="378"/>
                    </w:trPr>
                    <w:tc>
                      <w:tcPr>
                        <w:tcW w:w="583" w:type="dxa"/>
                        <w:tcBorders>
                          <w:top w:val="single" w:sz="4" w:space="0" w:color="auto"/>
                          <w:left w:val="single" w:sz="4" w:space="0" w:color="auto"/>
                          <w:bottom w:val="single" w:sz="4" w:space="0" w:color="auto"/>
                          <w:right w:val="single" w:sz="4" w:space="0" w:color="auto"/>
                        </w:tcBorders>
                        <w:shd w:val="clear" w:color="auto" w:fill="auto"/>
                      </w:tcPr>
                      <w:p w:rsidR="0034407D" w:rsidRPr="00942831" w:rsidRDefault="0034407D" w:rsidP="007062D1">
                        <w:pPr>
                          <w:spacing w:line="240" w:lineRule="auto"/>
                          <w:ind w:firstLine="0"/>
                          <w:rPr>
                            <w:lang w:bidi="he-IL"/>
                          </w:rPr>
                        </w:pPr>
                        <w:r w:rsidRPr="00942831">
                          <w:rPr>
                            <w:lang w:bidi="he-IL"/>
                          </w:rPr>
                          <w:t>4</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34407D" w:rsidRPr="00942831" w:rsidRDefault="0034407D" w:rsidP="007062D1">
                        <w:pPr>
                          <w:tabs>
                            <w:tab w:val="clear" w:pos="1134"/>
                          </w:tabs>
                          <w:kinsoku/>
                          <w:overflowPunct/>
                          <w:autoSpaceDE/>
                          <w:autoSpaceDN/>
                          <w:spacing w:line="240" w:lineRule="auto"/>
                          <w:ind w:firstLine="0"/>
                          <w:jc w:val="left"/>
                          <w:rPr>
                            <w:color w:val="000000"/>
                          </w:rPr>
                        </w:pPr>
                        <w:r w:rsidRPr="00942831">
                          <w:rPr>
                            <w:color w:val="000000"/>
                          </w:rPr>
                          <w:t xml:space="preserve">Участником закупки может быть: </w:t>
                        </w:r>
                        <w:r w:rsidRPr="00942831">
                          <w:rPr>
                            <w:color w:val="000000"/>
                          </w:rPr>
                          <w:br/>
                          <w:t>1. Производитель;</w:t>
                        </w:r>
                        <w:r w:rsidRPr="00942831">
                          <w:rPr>
                            <w:color w:val="000000"/>
                          </w:rPr>
                          <w:br/>
                          <w:t xml:space="preserve">2. Представитель производителя </w:t>
                        </w:r>
                        <w:r w:rsidRPr="00942831">
                          <w:rPr>
                            <w:color w:val="000000"/>
                          </w:rPr>
                          <w:br/>
                          <w:t>(завода изготовителя);</w:t>
                        </w:r>
                        <w:r w:rsidRPr="00942831">
                          <w:rPr>
                            <w:color w:val="000000"/>
                          </w:rPr>
                          <w:br/>
                          <w:t>3. Дилер;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4407D" w:rsidRPr="00942831" w:rsidRDefault="0034407D" w:rsidP="0034407D">
                        <w:pPr>
                          <w:spacing w:line="240" w:lineRule="auto"/>
                          <w:ind w:firstLine="0"/>
                          <w:rPr>
                            <w:color w:val="000000"/>
                          </w:rPr>
                        </w:pPr>
                        <w:r w:rsidRPr="00942831">
                          <w:rPr>
                            <w:b/>
                            <w:bCs/>
                            <w:color w:val="000000"/>
                          </w:rPr>
                          <w:t>1. Участнику закупки, являющемуся производителем, в составе заявки необходимо представить:</w:t>
                        </w:r>
                        <w:r w:rsidRPr="00942831">
                          <w:rPr>
                            <w:color w:val="000000"/>
                          </w:rPr>
                          <w:br/>
                          <w:t xml:space="preserve">- Документы, подтверждающие наличие производственных мощностей (Право собственности / договор аренды участка земли / помещений, иные необходимые </w:t>
                        </w:r>
                        <w:r w:rsidRPr="00942831">
                          <w:rPr>
                            <w:color w:val="000000"/>
                          </w:rPr>
                          <w:lastRenderedPageBreak/>
                          <w:t>документы);</w:t>
                        </w:r>
                        <w:r w:rsidRPr="00942831">
                          <w:rPr>
                            <w:color w:val="000000"/>
                          </w:rPr>
                          <w:br/>
                          <w:t>-Представить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происхождении товара / продукции, патенты);</w:t>
                        </w:r>
                        <w:r w:rsidRPr="00942831">
                          <w:rPr>
                            <w:color w:val="000000"/>
                          </w:rPr>
                          <w:br/>
                          <w:t>- Каталог производимого оборудования по предмету закупки.</w:t>
                        </w:r>
                        <w:r w:rsidRPr="00942831">
                          <w:rPr>
                            <w:color w:val="000000"/>
                          </w:rPr>
                          <w:br/>
                        </w:r>
                        <w:r w:rsidRPr="00942831">
                          <w:rPr>
                            <w:b/>
                            <w:bCs/>
                            <w:color w:val="000000"/>
                          </w:rPr>
                          <w:t>2. Участнику закупки, являющемуся представителем производителя, в составе заявки необходимо представить:</w:t>
                        </w:r>
                        <w:r w:rsidRPr="00942831">
                          <w:rPr>
                            <w:b/>
                            <w:bCs/>
                            <w:color w:val="000000"/>
                          </w:rPr>
                          <w:br/>
                        </w:r>
                        <w:r w:rsidRPr="00942831">
                          <w:rPr>
                            <w:color w:val="000000"/>
                          </w:rPr>
                          <w:t>- 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942831">
                          <w:rPr>
                            <w:color w:val="000000"/>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942831">
                          <w:rPr>
                            <w:color w:val="000000"/>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942831">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942831">
                          <w:rPr>
                            <w:color w:val="000000"/>
                          </w:rPr>
                          <w:br/>
                          <w:t>- Каталог оборудования производителя по предмету закупки.</w:t>
                        </w:r>
                        <w:r w:rsidRPr="00942831">
                          <w:rPr>
                            <w:color w:val="000000"/>
                          </w:rPr>
                          <w:br/>
                        </w:r>
                        <w:r w:rsidRPr="00942831">
                          <w:rPr>
                            <w:b/>
                            <w:bCs/>
                            <w:color w:val="000000"/>
                          </w:rPr>
                          <w:t>3. Участнику закупки, являющемуся дилером производителя / представителя производителя, в составе заявки необходимо представить:</w:t>
                        </w:r>
                        <w:r w:rsidRPr="00942831">
                          <w:rPr>
                            <w:color w:val="000000"/>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942831">
                          <w:rPr>
                            <w:color w:val="000000"/>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942831">
                          <w:rPr>
                            <w:color w:val="000000"/>
                          </w:rPr>
                          <w:br/>
                        </w:r>
                        <w:r w:rsidRPr="00942831">
                          <w:rPr>
                            <w:color w:val="000000"/>
                          </w:rPr>
                          <w:lastRenderedPageBreak/>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942831">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942831">
                          <w:rPr>
                            <w:color w:val="000000"/>
                          </w:rPr>
                          <w:br/>
                          <w:t>- Каталог оборудования производителя по предмету закупки.</w:t>
                        </w:r>
                      </w:p>
                      <w:p w:rsidR="0034407D" w:rsidRPr="00942831" w:rsidRDefault="0034407D" w:rsidP="0034407D">
                        <w:pPr>
                          <w:spacing w:line="240" w:lineRule="auto"/>
                          <w:ind w:firstLine="0"/>
                          <w:rPr>
                            <w:color w:val="000000"/>
                          </w:rPr>
                        </w:pPr>
                      </w:p>
                      <w:p w:rsidR="0034407D" w:rsidRPr="00942831" w:rsidRDefault="0034407D" w:rsidP="0034407D">
                        <w:pPr>
                          <w:spacing w:line="240" w:lineRule="auto"/>
                          <w:ind w:firstLine="0"/>
                          <w:rPr>
                            <w:color w:val="000000"/>
                          </w:rPr>
                        </w:pPr>
                        <w:r w:rsidRPr="00942831">
                          <w:rPr>
                            <w:color w:val="000000"/>
                          </w:rP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34407D" w:rsidRPr="00942831" w:rsidRDefault="0034407D" w:rsidP="0034407D">
                        <w:pPr>
                          <w:spacing w:line="240" w:lineRule="auto"/>
                          <w:ind w:firstLine="0"/>
                          <w:rPr>
                            <w:color w:val="000000"/>
                          </w:rPr>
                        </w:pPr>
                      </w:p>
                      <w:p w:rsidR="0034407D" w:rsidRPr="00942831" w:rsidRDefault="0034407D" w:rsidP="0034407D">
                        <w:pPr>
                          <w:spacing w:line="240" w:lineRule="auto"/>
                          <w:ind w:firstLine="0"/>
                          <w:rPr>
                            <w:color w:val="000000"/>
                          </w:rPr>
                        </w:pPr>
                        <w:r w:rsidRPr="00942831">
                          <w:rPr>
                            <w:color w:val="000000"/>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tc>
                  </w:tr>
                </w:tbl>
                <w:p w:rsidR="00476CC4" w:rsidRPr="00942831" w:rsidRDefault="00476CC4" w:rsidP="007062D1">
                  <w:pPr>
                    <w:spacing w:before="60" w:line="240" w:lineRule="auto"/>
                    <w:ind w:firstLine="0"/>
                    <w:rPr>
                      <w:lang w:bidi="he-IL"/>
                    </w:rPr>
                  </w:pPr>
                </w:p>
              </w:tc>
            </w:tr>
            <w:tr w:rsidR="00476CC4" w:rsidRPr="00942831" w:rsidTr="00D94B18">
              <w:tc>
                <w:tcPr>
                  <w:tcW w:w="9120" w:type="dxa"/>
                  <w:shd w:val="clear" w:color="auto" w:fill="auto"/>
                  <w:vAlign w:val="center"/>
                </w:tcPr>
                <w:p w:rsidR="0034407D" w:rsidRPr="00942831" w:rsidRDefault="0034407D" w:rsidP="007062D1">
                  <w:pPr>
                    <w:spacing w:line="240" w:lineRule="auto"/>
                    <w:ind w:left="567" w:firstLine="0"/>
                    <w:rPr>
                      <w:b/>
                    </w:rPr>
                  </w:pPr>
                </w:p>
                <w:p w:rsidR="00476CC4" w:rsidRPr="00942831" w:rsidRDefault="00476CC4" w:rsidP="007062D1">
                  <w:pPr>
                    <w:tabs>
                      <w:tab w:val="clear" w:pos="1134"/>
                    </w:tabs>
                    <w:suppressAutoHyphens/>
                    <w:ind w:firstLine="0"/>
                    <w:rPr>
                      <w:lang w:bidi="he-IL"/>
                    </w:rPr>
                  </w:pPr>
                  <w:r w:rsidRPr="00942831">
                    <w:rPr>
                      <w:b/>
                      <w:lang w:eastAsia="zh-CN"/>
                    </w:rPr>
                    <w:t>3. Общие требования к участникам закупки</w:t>
                  </w:r>
                </w:p>
              </w:tc>
            </w:tr>
            <w:tr w:rsidR="00476CC4" w:rsidRPr="00942831" w:rsidTr="00D94B18">
              <w:tc>
                <w:tcPr>
                  <w:tcW w:w="9120" w:type="dxa"/>
                  <w:shd w:val="clear" w:color="auto" w:fill="auto"/>
                  <w:vAlign w:val="center"/>
                </w:tcPr>
                <w:p w:rsidR="00476CC4" w:rsidRPr="00942831" w:rsidRDefault="00476CC4" w:rsidP="007062D1">
                  <w:pPr>
                    <w:spacing w:line="240" w:lineRule="auto"/>
                    <w:ind w:left="567" w:firstLine="0"/>
                    <w:rPr>
                      <w:b/>
                    </w:rPr>
                  </w:pPr>
                </w:p>
              </w:tc>
            </w:tr>
          </w:tbl>
          <w:tbl>
            <w:tblPr>
              <w:tblStyle w:val="aa"/>
              <w:tblW w:w="9072" w:type="dxa"/>
              <w:tblLayout w:type="fixed"/>
              <w:tblLook w:val="04A0" w:firstRow="1" w:lastRow="0" w:firstColumn="1" w:lastColumn="0" w:noHBand="0" w:noVBand="1"/>
            </w:tblPr>
            <w:tblGrid>
              <w:gridCol w:w="709"/>
              <w:gridCol w:w="4073"/>
              <w:gridCol w:w="4290"/>
            </w:tblGrid>
            <w:tr w:rsidR="007062D1" w:rsidRPr="00942831" w:rsidTr="00476CC4">
              <w:trPr>
                <w:trHeight w:val="360"/>
              </w:trPr>
              <w:tc>
                <w:tcPr>
                  <w:tcW w:w="709" w:type="dxa"/>
                  <w:noWrap/>
                  <w:hideMark/>
                </w:tcPr>
                <w:p w:rsidR="007062D1" w:rsidRPr="00942831" w:rsidRDefault="007062D1" w:rsidP="007062D1">
                  <w:pPr>
                    <w:tabs>
                      <w:tab w:val="clear" w:pos="1134"/>
                    </w:tabs>
                    <w:suppressAutoHyphens/>
                    <w:spacing w:line="240" w:lineRule="auto"/>
                    <w:ind w:firstLine="0"/>
                    <w:rPr>
                      <w:b/>
                      <w:lang w:eastAsia="zh-CN"/>
                    </w:rPr>
                  </w:pPr>
                  <w:r w:rsidRPr="00942831">
                    <w:rPr>
                      <w:b/>
                      <w:lang w:eastAsia="zh-CN"/>
                    </w:rPr>
                    <w:t>п/п</w:t>
                  </w:r>
                </w:p>
              </w:tc>
              <w:tc>
                <w:tcPr>
                  <w:tcW w:w="4073" w:type="dxa"/>
                  <w:noWrap/>
                  <w:hideMark/>
                </w:tcPr>
                <w:p w:rsidR="007062D1" w:rsidRPr="00942831" w:rsidRDefault="007062D1" w:rsidP="007062D1">
                  <w:pPr>
                    <w:tabs>
                      <w:tab w:val="clear" w:pos="1134"/>
                    </w:tabs>
                    <w:suppressAutoHyphens/>
                    <w:spacing w:line="240" w:lineRule="auto"/>
                    <w:jc w:val="center"/>
                    <w:rPr>
                      <w:b/>
                      <w:lang w:eastAsia="zh-CN"/>
                    </w:rPr>
                  </w:pPr>
                  <w:r w:rsidRPr="00942831">
                    <w:rPr>
                      <w:b/>
                      <w:lang w:eastAsia="zh-CN"/>
                    </w:rPr>
                    <w:t>Требования</w:t>
                  </w:r>
                </w:p>
              </w:tc>
              <w:tc>
                <w:tcPr>
                  <w:tcW w:w="4290" w:type="dxa"/>
                  <w:noWrap/>
                  <w:hideMark/>
                </w:tcPr>
                <w:p w:rsidR="007062D1" w:rsidRPr="00942831" w:rsidRDefault="007062D1" w:rsidP="007062D1">
                  <w:pPr>
                    <w:tabs>
                      <w:tab w:val="clear" w:pos="1134"/>
                    </w:tabs>
                    <w:suppressAutoHyphens/>
                    <w:spacing w:line="240" w:lineRule="auto"/>
                    <w:jc w:val="center"/>
                    <w:rPr>
                      <w:b/>
                      <w:lang w:eastAsia="zh-CN"/>
                    </w:rPr>
                  </w:pPr>
                  <w:r w:rsidRPr="00942831">
                    <w:rPr>
                      <w:b/>
                      <w:lang w:eastAsia="zh-CN"/>
                    </w:rPr>
                    <w:t>Подтверждающие документы</w:t>
                  </w:r>
                </w:p>
              </w:tc>
            </w:tr>
            <w:tr w:rsidR="007062D1" w:rsidRPr="00942831" w:rsidTr="00476CC4">
              <w:trPr>
                <w:trHeight w:val="383"/>
              </w:trPr>
              <w:tc>
                <w:tcPr>
                  <w:tcW w:w="709" w:type="dxa"/>
                  <w:noWrap/>
                  <w:hideMark/>
                </w:tcPr>
                <w:p w:rsidR="007062D1" w:rsidRPr="00942831" w:rsidRDefault="007062D1" w:rsidP="007062D1">
                  <w:pPr>
                    <w:tabs>
                      <w:tab w:val="clear" w:pos="1134"/>
                    </w:tabs>
                    <w:suppressAutoHyphens/>
                    <w:spacing w:line="240" w:lineRule="auto"/>
                    <w:ind w:firstLine="0"/>
                    <w:rPr>
                      <w:b/>
                      <w:lang w:eastAsia="zh-CN"/>
                    </w:rPr>
                  </w:pPr>
                  <w:r w:rsidRPr="00942831">
                    <w:rPr>
                      <w:b/>
                      <w:lang w:eastAsia="zh-CN"/>
                    </w:rPr>
                    <w:t>1</w:t>
                  </w:r>
                </w:p>
              </w:tc>
              <w:tc>
                <w:tcPr>
                  <w:tcW w:w="8363" w:type="dxa"/>
                  <w:gridSpan w:val="2"/>
                  <w:noWrap/>
                  <w:hideMark/>
                </w:tcPr>
                <w:p w:rsidR="007062D1" w:rsidRPr="00942831" w:rsidRDefault="007062D1" w:rsidP="007062D1">
                  <w:pPr>
                    <w:tabs>
                      <w:tab w:val="clear" w:pos="1134"/>
                    </w:tabs>
                    <w:suppressAutoHyphens/>
                    <w:spacing w:line="240" w:lineRule="auto"/>
                    <w:jc w:val="center"/>
                    <w:rPr>
                      <w:b/>
                      <w:lang w:eastAsia="zh-CN"/>
                    </w:rPr>
                  </w:pPr>
                  <w:r w:rsidRPr="00942831">
                    <w:rPr>
                      <w:b/>
                      <w:lang w:eastAsia="zh-CN"/>
                    </w:rPr>
                    <w:t>Общие требования к участникам закупки</w:t>
                  </w:r>
                </w:p>
              </w:tc>
            </w:tr>
            <w:tr w:rsidR="007062D1" w:rsidRPr="00942831" w:rsidTr="00476CC4">
              <w:trPr>
                <w:trHeight w:val="1429"/>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t>1.1</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290" w:type="dxa"/>
                  <w:hideMark/>
                </w:tcPr>
                <w:p w:rsidR="007062D1" w:rsidRPr="00942831" w:rsidRDefault="007062D1" w:rsidP="00476CC4">
                  <w:pPr>
                    <w:tabs>
                      <w:tab w:val="clear" w:pos="1134"/>
                    </w:tabs>
                    <w:suppressAutoHyphens/>
                    <w:spacing w:line="240" w:lineRule="auto"/>
                    <w:ind w:right="28" w:firstLine="0"/>
                    <w:rPr>
                      <w:color w:val="000000"/>
                      <w:lang w:eastAsia="zh-CN"/>
                    </w:rPr>
                  </w:pPr>
                  <w:r w:rsidRPr="00942831">
                    <w:rPr>
                      <w:color w:val="000000"/>
                      <w:lang w:eastAsia="zh-CN"/>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7062D1" w:rsidRPr="00942831" w:rsidTr="00476CC4">
              <w:trPr>
                <w:trHeight w:val="834"/>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t>1.2</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1069"/>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t>1.3</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 xml:space="preserve">Проверка проводится, в том числе, с использованием источников информации, размещенных в открытом доступе в </w:t>
                  </w:r>
                  <w:r w:rsidRPr="00942831">
                    <w:rPr>
                      <w:color w:val="000000"/>
                      <w:lang w:eastAsia="zh-CN"/>
                    </w:rPr>
                    <w:lastRenderedPageBreak/>
                    <w:t>информационно-коммуникационной сети Интернет и других открытых источниках.</w:t>
                  </w:r>
                </w:p>
              </w:tc>
            </w:tr>
            <w:tr w:rsidR="007062D1" w:rsidRPr="00942831" w:rsidTr="00476CC4">
              <w:trPr>
                <w:trHeight w:val="3263"/>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lastRenderedPageBreak/>
                    <w:t>1.4</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942831">
                    <w:rPr>
                      <w:color w:val="000000"/>
                      <w:lang w:eastAsia="zh-CN"/>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942831">
                    <w:rPr>
                      <w:color w:val="000000"/>
                      <w:lang w:eastAsia="zh-CN"/>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7062D1" w:rsidRPr="00942831" w:rsidTr="00476CC4">
              <w:trPr>
                <w:trHeight w:val="692"/>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t>1.5</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2029"/>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lastRenderedPageBreak/>
                    <w:t>1.6</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1718"/>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t>1.7</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1200"/>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t>1.8</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1740"/>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lastRenderedPageBreak/>
                    <w:t>1.9</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Отсутствие у Участника закупки ограничений для участия в закупках, установленных законодательством РФ</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942831">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1163"/>
              </w:trPr>
              <w:tc>
                <w:tcPr>
                  <w:tcW w:w="709" w:type="dxa"/>
                  <w:hideMark/>
                </w:tcPr>
                <w:p w:rsidR="007062D1" w:rsidRPr="00942831" w:rsidRDefault="007062D1" w:rsidP="007062D1">
                  <w:pPr>
                    <w:tabs>
                      <w:tab w:val="clear" w:pos="1134"/>
                    </w:tabs>
                    <w:suppressAutoHyphens/>
                    <w:spacing w:line="240" w:lineRule="auto"/>
                    <w:ind w:firstLine="0"/>
                    <w:jc w:val="left"/>
                    <w:rPr>
                      <w:color w:val="000000"/>
                      <w:lang w:eastAsia="zh-CN"/>
                    </w:rPr>
                  </w:pPr>
                  <w:r w:rsidRPr="00942831">
                    <w:rPr>
                      <w:color w:val="000000"/>
                      <w:lang w:eastAsia="zh-CN"/>
                    </w:rPr>
                    <w:t>1.10</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Приемлемый уровень устойчивости финансового состояния Участника закупки</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7062D1" w:rsidRPr="00942831" w:rsidTr="00476CC4">
              <w:trPr>
                <w:trHeight w:val="1763"/>
              </w:trPr>
              <w:tc>
                <w:tcPr>
                  <w:tcW w:w="709" w:type="dxa"/>
                  <w:hideMark/>
                </w:tcPr>
                <w:p w:rsidR="007062D1" w:rsidRPr="00942831" w:rsidRDefault="007062D1" w:rsidP="00647E02">
                  <w:pPr>
                    <w:tabs>
                      <w:tab w:val="clear" w:pos="1134"/>
                    </w:tabs>
                    <w:suppressAutoHyphens/>
                    <w:spacing w:line="240" w:lineRule="auto"/>
                    <w:ind w:firstLine="0"/>
                    <w:jc w:val="left"/>
                    <w:rPr>
                      <w:color w:val="000000"/>
                      <w:lang w:eastAsia="zh-CN"/>
                    </w:rPr>
                  </w:pPr>
                  <w:r w:rsidRPr="00942831">
                    <w:rPr>
                      <w:color w:val="000000"/>
                      <w:lang w:eastAsia="zh-CN"/>
                    </w:rPr>
                    <w:t>1.1</w:t>
                  </w:r>
                  <w:r w:rsidR="00647E02" w:rsidRPr="00942831">
                    <w:rPr>
                      <w:color w:val="000000"/>
                      <w:lang w:eastAsia="zh-CN"/>
                    </w:rPr>
                    <w:t>1</w:t>
                  </w:r>
                </w:p>
              </w:tc>
              <w:tc>
                <w:tcPr>
                  <w:tcW w:w="4073" w:type="dxa"/>
                  <w:hideMark/>
                </w:tcPr>
                <w:p w:rsidR="007062D1" w:rsidRPr="00942831" w:rsidRDefault="007062D1" w:rsidP="009B4A25">
                  <w:pPr>
                    <w:tabs>
                      <w:tab w:val="clear" w:pos="1134"/>
                    </w:tabs>
                    <w:suppressAutoHyphens/>
                    <w:spacing w:line="240" w:lineRule="auto"/>
                    <w:ind w:firstLine="0"/>
                    <w:rPr>
                      <w:color w:val="000000"/>
                      <w:lang w:eastAsia="zh-CN"/>
                    </w:rPr>
                  </w:pPr>
                  <w:r w:rsidRPr="00942831">
                    <w:rPr>
                      <w:color w:val="000000"/>
                      <w:lang w:eastAsia="zh-CN"/>
                    </w:rPr>
                    <w:t xml:space="preserve"> Отсутствие в отношении Участника закупки фактов отклонения от участия в закупочных процедурах </w:t>
                  </w:r>
                  <w:r w:rsidR="009B4A25" w:rsidRPr="00942831">
                    <w:rPr>
                      <w:color w:val="000000"/>
                      <w:lang w:eastAsia="zh-CN"/>
                    </w:rPr>
                    <w:t>П</w:t>
                  </w:r>
                  <w:r w:rsidRPr="00942831">
                    <w:rPr>
                      <w:color w:val="000000"/>
                      <w:lang w:eastAsia="zh-CN"/>
                    </w:rPr>
                    <w:t>АО</w:t>
                  </w:r>
                  <w:r w:rsidR="009B4A25" w:rsidRPr="00942831">
                    <w:rPr>
                      <w:color w:val="000000"/>
                      <w:lang w:eastAsia="zh-CN"/>
                    </w:rPr>
                    <w:t xml:space="preserve"> НК «Роснефть»</w:t>
                  </w:r>
                  <w:r w:rsidRPr="00942831">
                    <w:rPr>
                      <w:color w:val="000000"/>
                      <w:lang w:eastAsia="zh-CN"/>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 xml:space="preserve">Должны отсутствовать соответствующие протоколы проведения закупочных процедур </w:t>
                  </w:r>
                  <w:r w:rsidR="009B4A25" w:rsidRPr="00942831">
                    <w:rPr>
                      <w:color w:val="000000"/>
                      <w:lang w:eastAsia="zh-CN"/>
                    </w:rPr>
                    <w:t>ПАО НК «Роснефть»</w:t>
                  </w:r>
                  <w:r w:rsidRPr="00942831">
                    <w:rPr>
                      <w:color w:val="000000"/>
                      <w:lang w:eastAsia="zh-CN"/>
                    </w:rPr>
                    <w:t xml:space="preserve"> и обществ группы, содержащие факты отклонения Участника по соответствующим причинам.</w:t>
                  </w:r>
                  <w:r w:rsidRPr="00942831">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1163"/>
              </w:trPr>
              <w:tc>
                <w:tcPr>
                  <w:tcW w:w="709" w:type="dxa"/>
                  <w:hideMark/>
                </w:tcPr>
                <w:p w:rsidR="007062D1" w:rsidRPr="00942831" w:rsidRDefault="007062D1" w:rsidP="00647E02">
                  <w:pPr>
                    <w:tabs>
                      <w:tab w:val="clear" w:pos="1134"/>
                    </w:tabs>
                    <w:suppressAutoHyphens/>
                    <w:spacing w:line="240" w:lineRule="auto"/>
                    <w:ind w:firstLine="0"/>
                    <w:jc w:val="left"/>
                    <w:rPr>
                      <w:color w:val="000000"/>
                      <w:lang w:eastAsia="zh-CN"/>
                    </w:rPr>
                  </w:pPr>
                  <w:r w:rsidRPr="00942831">
                    <w:rPr>
                      <w:color w:val="000000"/>
                      <w:lang w:eastAsia="zh-CN"/>
                    </w:rPr>
                    <w:t>1.1</w:t>
                  </w:r>
                  <w:r w:rsidR="00647E02" w:rsidRPr="00942831">
                    <w:rPr>
                      <w:color w:val="000000"/>
                      <w:lang w:eastAsia="zh-CN"/>
                    </w:rPr>
                    <w:t>2</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942831">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062D1" w:rsidRPr="00942831" w:rsidTr="00476CC4">
              <w:trPr>
                <w:trHeight w:val="983"/>
              </w:trPr>
              <w:tc>
                <w:tcPr>
                  <w:tcW w:w="709" w:type="dxa"/>
                  <w:hideMark/>
                </w:tcPr>
                <w:p w:rsidR="007062D1" w:rsidRPr="00942831" w:rsidRDefault="00647E02" w:rsidP="007062D1">
                  <w:pPr>
                    <w:tabs>
                      <w:tab w:val="clear" w:pos="1134"/>
                    </w:tabs>
                    <w:suppressAutoHyphens/>
                    <w:spacing w:line="240" w:lineRule="auto"/>
                    <w:ind w:firstLine="0"/>
                    <w:jc w:val="left"/>
                    <w:rPr>
                      <w:color w:val="000000"/>
                      <w:lang w:eastAsia="zh-CN"/>
                    </w:rPr>
                  </w:pPr>
                  <w:r w:rsidRPr="00942831">
                    <w:rPr>
                      <w:color w:val="000000"/>
                      <w:lang w:eastAsia="zh-CN"/>
                    </w:rPr>
                    <w:t>1.13</w:t>
                  </w:r>
                </w:p>
              </w:tc>
              <w:tc>
                <w:tcPr>
                  <w:tcW w:w="4073"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290" w:type="dxa"/>
                  <w:hideMark/>
                </w:tcPr>
                <w:p w:rsidR="007062D1" w:rsidRPr="00942831" w:rsidRDefault="007062D1" w:rsidP="007062D1">
                  <w:pPr>
                    <w:tabs>
                      <w:tab w:val="clear" w:pos="1134"/>
                    </w:tabs>
                    <w:suppressAutoHyphens/>
                    <w:spacing w:line="240" w:lineRule="auto"/>
                    <w:ind w:firstLine="0"/>
                    <w:rPr>
                      <w:color w:val="000000"/>
                      <w:lang w:eastAsia="zh-CN"/>
                    </w:rPr>
                  </w:pPr>
                  <w:r w:rsidRPr="00942831">
                    <w:rPr>
                      <w:color w:val="000000"/>
                      <w:lang w:eastAsia="zh-CN"/>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A64D38" w:rsidRPr="00942831" w:rsidTr="00476CC4">
              <w:trPr>
                <w:trHeight w:val="983"/>
              </w:trPr>
              <w:tc>
                <w:tcPr>
                  <w:tcW w:w="709" w:type="dxa"/>
                </w:tcPr>
                <w:p w:rsidR="00A64D38" w:rsidRPr="00942831" w:rsidRDefault="00A64D38" w:rsidP="007062D1">
                  <w:pPr>
                    <w:tabs>
                      <w:tab w:val="clear" w:pos="1134"/>
                    </w:tabs>
                    <w:suppressAutoHyphens/>
                    <w:spacing w:line="240" w:lineRule="auto"/>
                    <w:ind w:firstLine="0"/>
                    <w:jc w:val="left"/>
                    <w:rPr>
                      <w:color w:val="000000"/>
                      <w:lang w:eastAsia="zh-CN"/>
                    </w:rPr>
                  </w:pPr>
                  <w:r>
                    <w:rPr>
                      <w:color w:val="000000"/>
                      <w:lang w:eastAsia="zh-CN"/>
                    </w:rPr>
                    <w:t>1.14</w:t>
                  </w:r>
                </w:p>
              </w:tc>
              <w:tc>
                <w:tcPr>
                  <w:tcW w:w="4073" w:type="dxa"/>
                </w:tcPr>
                <w:p w:rsidR="00A64D38" w:rsidRPr="00942831" w:rsidRDefault="00A64D38" w:rsidP="007062D1">
                  <w:pPr>
                    <w:tabs>
                      <w:tab w:val="clear" w:pos="1134"/>
                    </w:tabs>
                    <w:suppressAutoHyphens/>
                    <w:spacing w:line="240" w:lineRule="auto"/>
                    <w:ind w:firstLine="0"/>
                    <w:rPr>
                      <w:color w:val="000000"/>
                      <w:lang w:eastAsia="zh-CN"/>
                    </w:rPr>
                  </w:pPr>
                  <w:r w:rsidRPr="00A64D38">
                    <w:rPr>
                      <w:color w:val="000000"/>
                      <w:lang w:eastAsia="zh-CN"/>
                    </w:rPr>
                    <w:t>Возможность проведения переторжки (по результатам отбора)</w:t>
                  </w:r>
                </w:p>
              </w:tc>
              <w:tc>
                <w:tcPr>
                  <w:tcW w:w="4290" w:type="dxa"/>
                </w:tcPr>
                <w:p w:rsidR="00A64D38" w:rsidRPr="00A64D38" w:rsidRDefault="00A64D38" w:rsidP="00A64D38">
                  <w:pPr>
                    <w:tabs>
                      <w:tab w:val="clear" w:pos="1134"/>
                    </w:tabs>
                    <w:suppressAutoHyphens/>
                    <w:spacing w:line="240" w:lineRule="auto"/>
                    <w:ind w:firstLine="0"/>
                    <w:rPr>
                      <w:color w:val="000000"/>
                      <w:lang w:eastAsia="zh-CN"/>
                    </w:rPr>
                  </w:pPr>
                  <w:r w:rsidRPr="00A64D38">
                    <w:rPr>
                      <w:color w:val="000000"/>
                      <w:lang w:eastAsia="zh-CN"/>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A64D38" w:rsidRPr="00A64D38" w:rsidRDefault="00A64D38" w:rsidP="00A64D38">
                  <w:pPr>
                    <w:tabs>
                      <w:tab w:val="clear" w:pos="1134"/>
                    </w:tabs>
                    <w:suppressAutoHyphens/>
                    <w:spacing w:line="240" w:lineRule="auto"/>
                    <w:ind w:firstLine="0"/>
                    <w:rPr>
                      <w:color w:val="000000"/>
                      <w:lang w:eastAsia="zh-CN"/>
                    </w:rPr>
                  </w:pPr>
                  <w:r w:rsidRPr="00A64D38">
                    <w:rPr>
                      <w:color w:val="000000"/>
                      <w:lang w:eastAsia="zh-CN"/>
                    </w:rPr>
                    <w:t>- коммерческую часть (форма № 10);</w:t>
                  </w:r>
                </w:p>
                <w:p w:rsidR="00A64D38" w:rsidRPr="00A64D38" w:rsidRDefault="00A64D38" w:rsidP="00A64D38">
                  <w:pPr>
                    <w:tabs>
                      <w:tab w:val="clear" w:pos="1134"/>
                    </w:tabs>
                    <w:suppressAutoHyphens/>
                    <w:spacing w:line="240" w:lineRule="auto"/>
                    <w:ind w:firstLine="0"/>
                    <w:rPr>
                      <w:color w:val="000000"/>
                      <w:lang w:eastAsia="zh-CN"/>
                    </w:rPr>
                  </w:pPr>
                  <w:r w:rsidRPr="00A64D38">
                    <w:rPr>
                      <w:color w:val="000000"/>
                      <w:lang w:eastAsia="zh-CN"/>
                    </w:rPr>
                    <w:t>- подписанный, заполненный проект договора (блок 6);</w:t>
                  </w:r>
                </w:p>
                <w:p w:rsidR="00A64D38" w:rsidRPr="00942831" w:rsidRDefault="00A64D38" w:rsidP="00A64D38">
                  <w:pPr>
                    <w:tabs>
                      <w:tab w:val="clear" w:pos="1134"/>
                    </w:tabs>
                    <w:suppressAutoHyphens/>
                    <w:spacing w:line="240" w:lineRule="auto"/>
                    <w:ind w:firstLine="0"/>
                    <w:rPr>
                      <w:color w:val="000000"/>
                      <w:lang w:eastAsia="zh-CN"/>
                    </w:rPr>
                  </w:pPr>
                  <w:r w:rsidRPr="00A64D38">
                    <w:rPr>
                      <w:color w:val="000000"/>
                      <w:lang w:eastAsia="zh-CN"/>
                    </w:rPr>
                    <w:t>- письмо о подаче заявки (форма № 9).</w:t>
                  </w:r>
                </w:p>
              </w:tc>
            </w:tr>
          </w:tbl>
          <w:p w:rsidR="00135344" w:rsidRPr="00942831" w:rsidRDefault="00135344" w:rsidP="00C2423D">
            <w:pPr>
              <w:spacing w:before="60" w:line="240" w:lineRule="auto"/>
              <w:ind w:firstLine="0"/>
              <w:rPr>
                <w:lang w:bidi="he-IL"/>
              </w:rPr>
            </w:pPr>
          </w:p>
        </w:tc>
      </w:tr>
    </w:tbl>
    <w:p w:rsidR="00D96455" w:rsidRDefault="00D96455" w:rsidP="00C2423D">
      <w:pPr>
        <w:spacing w:line="240" w:lineRule="auto"/>
        <w:ind w:left="567" w:firstLine="0"/>
        <w:rPr>
          <w:b/>
        </w:rPr>
      </w:pPr>
    </w:p>
    <w:p w:rsidR="00D96455" w:rsidRDefault="00D96455" w:rsidP="00C2423D">
      <w:pPr>
        <w:spacing w:line="240" w:lineRule="auto"/>
        <w:ind w:firstLine="0"/>
        <w:rPr>
          <w:b/>
        </w:rPr>
      </w:pPr>
      <w:r>
        <w:rPr>
          <w:b/>
        </w:rPr>
        <w:lastRenderedPageBreak/>
        <w:t xml:space="preserve">4. </w:t>
      </w:r>
      <w:r w:rsidR="002C2BBC" w:rsidRPr="00D96455">
        <w:rPr>
          <w:b/>
        </w:rPr>
        <w:t xml:space="preserve">Требования к субподрядчикам (соисполнителям) (если применимо): </w:t>
      </w:r>
      <w:r w:rsidR="004C75EF" w:rsidRPr="00D96455">
        <w:rPr>
          <w:u w:val="single"/>
        </w:rPr>
        <w:t>не предусмотрено.</w:t>
      </w:r>
    </w:p>
    <w:p w:rsidR="009F6108" w:rsidRDefault="009F6108" w:rsidP="00C2423D">
      <w:pPr>
        <w:spacing w:line="240" w:lineRule="auto"/>
        <w:ind w:firstLine="0"/>
        <w:rPr>
          <w:b/>
        </w:rPr>
      </w:pPr>
    </w:p>
    <w:p w:rsidR="002C2BBC" w:rsidRPr="00345AB4" w:rsidRDefault="00D96455" w:rsidP="00C2423D">
      <w:pPr>
        <w:spacing w:line="240" w:lineRule="auto"/>
        <w:ind w:firstLine="0"/>
        <w:rPr>
          <w:b/>
        </w:rPr>
      </w:pPr>
      <w:r>
        <w:rPr>
          <w:b/>
        </w:rPr>
        <w:t xml:space="preserve">5. </w:t>
      </w:r>
      <w:r w:rsidR="002C2BBC" w:rsidRPr="00345AB4">
        <w:rPr>
          <w:b/>
        </w:rPr>
        <w:t xml:space="preserve">Приложения к техническому заданию (если применимо): </w:t>
      </w:r>
      <w:r w:rsidR="0053216D" w:rsidRPr="00345AB4">
        <w:rPr>
          <w:u w:val="single"/>
        </w:rPr>
        <w:t>применимо</w:t>
      </w:r>
    </w:p>
    <w:p w:rsidR="0053216D" w:rsidRPr="00345AB4" w:rsidRDefault="0053216D" w:rsidP="00C2423D">
      <w:pPr>
        <w:spacing w:line="240" w:lineRule="auto"/>
        <w:ind w:left="567" w:firstLine="0"/>
      </w:pPr>
      <w:r w:rsidRPr="00345AB4">
        <w:t>Техническое задание включает в себя следующие приложения, являющиеся неотъемлемой часть</w:t>
      </w:r>
      <w:r w:rsidR="003C7FB7" w:rsidRPr="00345AB4">
        <w:t>ю Документации</w:t>
      </w:r>
      <w:r w:rsidRPr="00345AB4">
        <w:t>:</w:t>
      </w:r>
    </w:p>
    <w:p w:rsidR="00861563" w:rsidRDefault="0053216D" w:rsidP="00C2423D">
      <w:pPr>
        <w:pStyle w:val="af2"/>
        <w:numPr>
          <w:ilvl w:val="0"/>
          <w:numId w:val="5"/>
        </w:numPr>
        <w:rPr>
          <w:rFonts w:ascii="Times New Roman" w:hAnsi="Times New Roman" w:cs="Times New Roman"/>
          <w:sz w:val="22"/>
          <w:szCs w:val="22"/>
        </w:rPr>
      </w:pPr>
      <w:r w:rsidRPr="00345AB4">
        <w:rPr>
          <w:rFonts w:ascii="Times New Roman" w:hAnsi="Times New Roman" w:cs="Times New Roman"/>
          <w:sz w:val="22"/>
          <w:szCs w:val="22"/>
        </w:rPr>
        <w:t>И</w:t>
      </w:r>
      <w:r w:rsidR="00805FA9" w:rsidRPr="00345AB4">
        <w:rPr>
          <w:rFonts w:ascii="Times New Roman" w:hAnsi="Times New Roman" w:cs="Times New Roman"/>
          <w:sz w:val="22"/>
          <w:szCs w:val="22"/>
        </w:rPr>
        <w:t>сходные технические требования</w:t>
      </w:r>
      <w:r w:rsidR="00942831">
        <w:rPr>
          <w:rFonts w:ascii="Times New Roman" w:hAnsi="Times New Roman" w:cs="Times New Roman"/>
          <w:sz w:val="22"/>
          <w:szCs w:val="22"/>
        </w:rPr>
        <w:t xml:space="preserve"> (</w:t>
      </w:r>
      <w:r w:rsidR="00836F53">
        <w:rPr>
          <w:rFonts w:ascii="Times New Roman" w:hAnsi="Times New Roman"/>
          <w:sz w:val="24"/>
          <w:lang w:val="en-US"/>
        </w:rPr>
        <w:t>IV</w:t>
      </w:r>
      <w:r w:rsidR="00836F53" w:rsidRPr="006E7D7A">
        <w:rPr>
          <w:rFonts w:ascii="Times New Roman" w:hAnsi="Times New Roman"/>
          <w:sz w:val="24"/>
        </w:rPr>
        <w:t xml:space="preserve"> </w:t>
      </w:r>
      <w:r w:rsidR="00836F53">
        <w:rPr>
          <w:rFonts w:ascii="Times New Roman" w:hAnsi="Times New Roman"/>
          <w:sz w:val="24"/>
        </w:rPr>
        <w:t>этап Цех сборки блоков</w:t>
      </w:r>
      <w:r w:rsidR="00B65385">
        <w:rPr>
          <w:rFonts w:ascii="Times New Roman" w:hAnsi="Times New Roman" w:cs="Times New Roman"/>
          <w:sz w:val="22"/>
          <w:szCs w:val="22"/>
        </w:rPr>
        <w:t xml:space="preserve">) на </w:t>
      </w:r>
      <w:r w:rsidR="007C2598">
        <w:rPr>
          <w:rFonts w:ascii="Times New Roman" w:hAnsi="Times New Roman" w:cs="Times New Roman"/>
          <w:sz w:val="22"/>
          <w:szCs w:val="22"/>
        </w:rPr>
        <w:t>18</w:t>
      </w:r>
      <w:r w:rsidR="00942831">
        <w:rPr>
          <w:rFonts w:ascii="Times New Roman" w:hAnsi="Times New Roman" w:cs="Times New Roman"/>
          <w:sz w:val="22"/>
          <w:szCs w:val="22"/>
        </w:rPr>
        <w:t xml:space="preserve"> л. в 1 экз.;</w:t>
      </w:r>
    </w:p>
    <w:p w:rsidR="009F6108" w:rsidRDefault="009F6108" w:rsidP="00C2423D">
      <w:pPr>
        <w:spacing w:line="240" w:lineRule="auto"/>
        <w:ind w:firstLine="0"/>
        <w:rPr>
          <w:b/>
          <w:color w:val="000000"/>
        </w:rPr>
      </w:pPr>
    </w:p>
    <w:p w:rsidR="002C2BBC" w:rsidRDefault="00605C3A" w:rsidP="00C2423D">
      <w:pPr>
        <w:spacing w:line="240" w:lineRule="auto"/>
        <w:ind w:firstLine="0"/>
        <w:rPr>
          <w:rFonts w:eastAsia="Lucida Sans Unicode"/>
          <w:kern w:val="2"/>
          <w:lang w:bidi="ru-RU"/>
        </w:rPr>
      </w:pPr>
      <w:r>
        <w:rPr>
          <w:b/>
          <w:color w:val="000000"/>
        </w:rPr>
        <w:t>6</w:t>
      </w:r>
      <w:r w:rsidR="00D96455">
        <w:rPr>
          <w:b/>
          <w:color w:val="000000"/>
        </w:rPr>
        <w:t xml:space="preserve">. </w:t>
      </w:r>
      <w:r w:rsidR="002C2BBC" w:rsidRPr="00345AB4">
        <w:rPr>
          <w:b/>
          <w:color w:val="000000"/>
        </w:rPr>
        <w:t xml:space="preserve">Форма, размер и порядок предоставления обеспечения заявок на участие в процедуре закупки – </w:t>
      </w:r>
      <w:r w:rsidR="002C2BBC" w:rsidRPr="00345AB4">
        <w:rPr>
          <w:color w:val="000000"/>
          <w:u w:val="single"/>
        </w:rPr>
        <w:t xml:space="preserve"> </w:t>
      </w:r>
      <w:r w:rsidR="005B57C0">
        <w:rPr>
          <w:color w:val="000000"/>
          <w:u w:val="single"/>
        </w:rPr>
        <w:t xml:space="preserve">не </w:t>
      </w:r>
      <w:r w:rsidR="002C2BBC" w:rsidRPr="00345AB4">
        <w:rPr>
          <w:color w:val="000000"/>
          <w:u w:val="single"/>
        </w:rPr>
        <w:t>предусмотрено.</w:t>
      </w:r>
      <w:r w:rsidR="002C2BBC" w:rsidRPr="00345AB4">
        <w:rPr>
          <w:rFonts w:eastAsia="Lucida Sans Unicode"/>
          <w:kern w:val="2"/>
          <w:lang w:bidi="ru-RU"/>
        </w:rPr>
        <w:t xml:space="preserve"> </w:t>
      </w:r>
    </w:p>
    <w:p w:rsidR="005B57C0" w:rsidRDefault="005B57C0" w:rsidP="00C2423D">
      <w:pPr>
        <w:spacing w:line="240" w:lineRule="auto"/>
        <w:ind w:firstLine="0"/>
        <w:rPr>
          <w:rFonts w:eastAsia="Lucida Sans Unicode"/>
          <w:kern w:val="2"/>
          <w:lang w:bidi="ru-RU"/>
        </w:rPr>
      </w:pPr>
    </w:p>
    <w:p w:rsidR="00A96042" w:rsidRPr="00D96455" w:rsidRDefault="00605C3A" w:rsidP="00C2423D">
      <w:pPr>
        <w:tabs>
          <w:tab w:val="clear" w:pos="1134"/>
        </w:tabs>
        <w:spacing w:line="240" w:lineRule="auto"/>
        <w:ind w:firstLine="0"/>
        <w:contextualSpacing/>
        <w:rPr>
          <w:b/>
          <w:color w:val="000000"/>
        </w:rPr>
      </w:pPr>
      <w:r>
        <w:rPr>
          <w:b/>
          <w:color w:val="000000"/>
        </w:rPr>
        <w:t>7</w:t>
      </w:r>
      <w:r w:rsidR="00D96455">
        <w:rPr>
          <w:b/>
          <w:color w:val="000000"/>
        </w:rPr>
        <w:t xml:space="preserve">. </w:t>
      </w:r>
      <w:r w:rsidR="00A96042" w:rsidRPr="00D96455">
        <w:rPr>
          <w:b/>
          <w:color w:val="000000"/>
        </w:rPr>
        <w:t xml:space="preserve">Форма, размер и порядок предоставления обеспечения исполнения договора -  </w:t>
      </w:r>
      <w:r w:rsidR="007F0E87" w:rsidRPr="007F0E87">
        <w:rPr>
          <w:color w:val="000000"/>
          <w:u w:val="single"/>
        </w:rPr>
        <w:t>предусмотрено.</w:t>
      </w:r>
    </w:p>
    <w:p w:rsidR="00B113B6" w:rsidRPr="00AF2B75" w:rsidRDefault="00AF2B75" w:rsidP="00C90B21">
      <w:pPr>
        <w:widowControl w:val="0"/>
        <w:tabs>
          <w:tab w:val="clear" w:pos="1134"/>
        </w:tabs>
        <w:kinsoku/>
        <w:overflowPunct/>
        <w:autoSpaceDE/>
        <w:autoSpaceDN/>
        <w:spacing w:before="120" w:line="240" w:lineRule="auto"/>
        <w:ind w:left="567" w:firstLine="0"/>
        <w:contextualSpacing/>
        <w:rPr>
          <w:u w:val="single"/>
        </w:rPr>
      </w:pPr>
      <w:r>
        <w:rPr>
          <w:u w:val="single"/>
        </w:rPr>
        <w:t xml:space="preserve"> </w:t>
      </w:r>
      <w:r w:rsidR="00B113B6" w:rsidRPr="00AF2B75">
        <w:rPr>
          <w:u w:val="single"/>
        </w:rPr>
        <w:t xml:space="preserve">Банковская гарантия исполнения гарантийных обязательств; </w:t>
      </w:r>
    </w:p>
    <w:p w:rsidR="00B113B6" w:rsidRDefault="00B113B6" w:rsidP="00B113B6">
      <w:pPr>
        <w:widowControl w:val="0"/>
        <w:tabs>
          <w:tab w:val="clear" w:pos="1134"/>
        </w:tabs>
        <w:kinsoku/>
        <w:overflowPunct/>
        <w:autoSpaceDE/>
        <w:autoSpaceDN/>
        <w:spacing w:before="120" w:line="240" w:lineRule="auto"/>
        <w:ind w:firstLine="0"/>
        <w:contextualSpacing/>
      </w:pPr>
      <w:r w:rsidRPr="00AF2B75">
        <w:t>- Порядок</w:t>
      </w:r>
      <w:r w:rsidR="00AF2B75" w:rsidRPr="00AF2B75">
        <w:t>, сроки и требования к предоставлению</w:t>
      </w:r>
      <w:r w:rsidRPr="00AF2B75">
        <w:t xml:space="preserve"> Банковской гарантии согласно </w:t>
      </w:r>
      <w:r w:rsidR="009A3EE8">
        <w:t>(</w:t>
      </w:r>
      <w:r w:rsidRPr="00AF2B75">
        <w:t xml:space="preserve">Приложения № </w:t>
      </w:r>
      <w:r w:rsidR="00AF2B75" w:rsidRPr="00AF2B75">
        <w:t>6</w:t>
      </w:r>
      <w:r w:rsidRPr="00AF2B75">
        <w:t xml:space="preserve"> проекта Договора</w:t>
      </w:r>
      <w:r w:rsidR="009A3EE8">
        <w:t>)</w:t>
      </w:r>
      <w:r w:rsidRPr="00AF2B75">
        <w:t>.</w:t>
      </w:r>
    </w:p>
    <w:p w:rsidR="009A3EE8" w:rsidRDefault="009A3EE8" w:rsidP="00B113B6">
      <w:pPr>
        <w:widowControl w:val="0"/>
        <w:tabs>
          <w:tab w:val="clear" w:pos="1134"/>
        </w:tabs>
        <w:kinsoku/>
        <w:overflowPunct/>
        <w:autoSpaceDE/>
        <w:autoSpaceDN/>
        <w:spacing w:before="120" w:line="240" w:lineRule="auto"/>
        <w:ind w:firstLine="0"/>
        <w:contextualSpacing/>
      </w:pPr>
      <w:r>
        <w:rPr>
          <w:sz w:val="24"/>
          <w:szCs w:val="24"/>
        </w:rPr>
        <w:t xml:space="preserve">- </w:t>
      </w:r>
      <w:r w:rsidRPr="00560767">
        <w:rPr>
          <w:sz w:val="24"/>
          <w:szCs w:val="24"/>
        </w:rPr>
        <w:t>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возмещению Покупателю расходов на устранение Недостатков и Дефектов, выявленных в течение Гарантийного срока по Договору</w:t>
      </w:r>
      <w:r>
        <w:rPr>
          <w:sz w:val="24"/>
          <w:szCs w:val="24"/>
        </w:rPr>
        <w:t xml:space="preserve"> (</w:t>
      </w:r>
      <w:r>
        <w:t>Приложение</w:t>
      </w:r>
      <w:r w:rsidRPr="00AF2B75">
        <w:t xml:space="preserve"> № 6 проекта Договора</w:t>
      </w:r>
      <w:r>
        <w:t>)</w:t>
      </w:r>
      <w:r w:rsidRPr="00560767">
        <w:rPr>
          <w:sz w:val="24"/>
          <w:szCs w:val="24"/>
        </w:rPr>
        <w:t>.</w:t>
      </w:r>
    </w:p>
    <w:p w:rsidR="0055766F" w:rsidRDefault="009A3EE8" w:rsidP="00B113B6">
      <w:pPr>
        <w:widowControl w:val="0"/>
        <w:tabs>
          <w:tab w:val="clear" w:pos="1134"/>
        </w:tabs>
        <w:kinsoku/>
        <w:overflowPunct/>
        <w:autoSpaceDE/>
        <w:autoSpaceDN/>
        <w:spacing w:before="120" w:line="240" w:lineRule="auto"/>
        <w:ind w:firstLine="0"/>
        <w:contextualSpacing/>
        <w:rPr>
          <w:sz w:val="24"/>
          <w:szCs w:val="24"/>
        </w:rPr>
      </w:pPr>
      <w:r>
        <w:rPr>
          <w:sz w:val="24"/>
          <w:szCs w:val="24"/>
        </w:rPr>
        <w:t xml:space="preserve">- </w:t>
      </w:r>
      <w:r w:rsidR="0055766F" w:rsidRPr="00560767">
        <w:rPr>
          <w:sz w:val="24"/>
          <w:szCs w:val="24"/>
        </w:rPr>
        <w:t>Сумма Банковской гарантии исполнения гарантийных обязательств должна быть не менее 5 % (</w:t>
      </w:r>
      <w:r w:rsidR="0055766F">
        <w:rPr>
          <w:sz w:val="24"/>
          <w:szCs w:val="24"/>
        </w:rPr>
        <w:t>Пяти процентов) от цены Товара</w:t>
      </w:r>
      <w:r>
        <w:rPr>
          <w:sz w:val="24"/>
          <w:szCs w:val="24"/>
        </w:rPr>
        <w:t xml:space="preserve"> (</w:t>
      </w:r>
      <w:r>
        <w:t>Приложение</w:t>
      </w:r>
      <w:r w:rsidRPr="00AF2B75">
        <w:t xml:space="preserve"> № 6 проекта Договора</w:t>
      </w:r>
      <w:r>
        <w:t>)</w:t>
      </w:r>
      <w:r>
        <w:rPr>
          <w:sz w:val="24"/>
          <w:szCs w:val="24"/>
        </w:rPr>
        <w:t>.</w:t>
      </w:r>
    </w:p>
    <w:p w:rsidR="009A3EE8" w:rsidRPr="00560767" w:rsidRDefault="009A3EE8" w:rsidP="009A3EE8">
      <w:pPr>
        <w:tabs>
          <w:tab w:val="clear" w:pos="1134"/>
        </w:tabs>
        <w:kinsoku/>
        <w:overflowPunct/>
        <w:autoSpaceDE/>
        <w:autoSpaceDN/>
        <w:spacing w:line="276" w:lineRule="auto"/>
        <w:ind w:firstLine="0"/>
        <w:contextualSpacing/>
        <w:rPr>
          <w:sz w:val="24"/>
          <w:szCs w:val="24"/>
        </w:rPr>
      </w:pPr>
      <w:r>
        <w:rPr>
          <w:sz w:val="24"/>
          <w:szCs w:val="24"/>
        </w:rPr>
        <w:t xml:space="preserve">- </w:t>
      </w:r>
      <w:r w:rsidRPr="00560767">
        <w:rPr>
          <w:sz w:val="24"/>
          <w:szCs w:val="24"/>
        </w:rPr>
        <w:t>Банковская гарантия исполнения гарантийных обязательств должна быть со</w:t>
      </w:r>
      <w:r>
        <w:rPr>
          <w:sz w:val="24"/>
          <w:szCs w:val="24"/>
        </w:rPr>
        <w:t>ставлена по форме (Приложения № 7</w:t>
      </w:r>
      <w:r w:rsidRPr="00560767">
        <w:rPr>
          <w:sz w:val="24"/>
          <w:szCs w:val="24"/>
        </w:rPr>
        <w:t xml:space="preserve"> к </w:t>
      </w:r>
      <w:r>
        <w:rPr>
          <w:sz w:val="24"/>
          <w:szCs w:val="24"/>
        </w:rPr>
        <w:t>проекту</w:t>
      </w:r>
      <w:r w:rsidRPr="00560767">
        <w:rPr>
          <w:sz w:val="24"/>
          <w:szCs w:val="24"/>
        </w:rPr>
        <w:t xml:space="preserve"> Договор</w:t>
      </w:r>
      <w:r>
        <w:rPr>
          <w:sz w:val="24"/>
          <w:szCs w:val="24"/>
        </w:rPr>
        <w:t>а)</w:t>
      </w:r>
      <w:r w:rsidRPr="00560767">
        <w:rPr>
          <w:sz w:val="24"/>
          <w:szCs w:val="24"/>
        </w:rPr>
        <w:t>, отступление от данной формы Банковской гарантии допускается только с предварительного письменного согласия Покупателя.</w:t>
      </w:r>
    </w:p>
    <w:p w:rsidR="007904C3" w:rsidRPr="00AF2B75" w:rsidRDefault="007904C3" w:rsidP="007904C3">
      <w:pPr>
        <w:keepNext/>
        <w:suppressLineNumbers/>
        <w:tabs>
          <w:tab w:val="left" w:pos="0"/>
          <w:tab w:val="num" w:pos="540"/>
          <w:tab w:val="left" w:pos="9498"/>
        </w:tabs>
        <w:suppressAutoHyphens/>
        <w:spacing w:before="240" w:after="120" w:line="240" w:lineRule="auto"/>
        <w:ind w:firstLine="0"/>
        <w:contextualSpacing/>
        <w:outlineLvl w:val="0"/>
        <w:rPr>
          <w:bCs/>
          <w:sz w:val="24"/>
          <w:szCs w:val="24"/>
        </w:rPr>
      </w:pPr>
      <w:r w:rsidRPr="00AF2B75">
        <w:t>-</w:t>
      </w:r>
      <w:r w:rsidRPr="00AF2B75">
        <w:rPr>
          <w:bCs/>
          <w:sz w:val="24"/>
          <w:szCs w:val="24"/>
        </w:rPr>
        <w:t xml:space="preserve"> Форма банковской гарантии исполнения гарантийных обязательств согласно </w:t>
      </w:r>
      <w:r w:rsidR="009A3EE8">
        <w:rPr>
          <w:bCs/>
          <w:sz w:val="24"/>
          <w:szCs w:val="24"/>
        </w:rPr>
        <w:t>(</w:t>
      </w:r>
      <w:r w:rsidRPr="00AF2B75">
        <w:rPr>
          <w:bCs/>
          <w:sz w:val="24"/>
          <w:szCs w:val="24"/>
        </w:rPr>
        <w:t>Приложения №</w:t>
      </w:r>
      <w:r w:rsidR="00AF2B75" w:rsidRPr="00AF2B75">
        <w:rPr>
          <w:bCs/>
          <w:sz w:val="24"/>
          <w:szCs w:val="24"/>
        </w:rPr>
        <w:t>7</w:t>
      </w:r>
      <w:r w:rsidRPr="00AF2B75">
        <w:rPr>
          <w:bCs/>
          <w:sz w:val="24"/>
          <w:szCs w:val="24"/>
        </w:rPr>
        <w:t xml:space="preserve"> проекта Договора</w:t>
      </w:r>
      <w:r w:rsidR="009A3EE8">
        <w:rPr>
          <w:bCs/>
          <w:sz w:val="24"/>
          <w:szCs w:val="24"/>
        </w:rPr>
        <w:t>)</w:t>
      </w:r>
      <w:r w:rsidRPr="00AF2B75">
        <w:rPr>
          <w:bCs/>
          <w:sz w:val="24"/>
          <w:szCs w:val="24"/>
        </w:rPr>
        <w:t>.</w:t>
      </w:r>
    </w:p>
    <w:p w:rsidR="00AF2B75" w:rsidRPr="00836F53" w:rsidRDefault="00AF2B75" w:rsidP="007904C3">
      <w:pPr>
        <w:keepNext/>
        <w:suppressLineNumbers/>
        <w:tabs>
          <w:tab w:val="left" w:pos="0"/>
          <w:tab w:val="num" w:pos="540"/>
          <w:tab w:val="left" w:pos="9498"/>
        </w:tabs>
        <w:suppressAutoHyphens/>
        <w:spacing w:before="240" w:after="120" w:line="240" w:lineRule="auto"/>
        <w:ind w:firstLine="0"/>
        <w:contextualSpacing/>
        <w:outlineLvl w:val="0"/>
        <w:rPr>
          <w:color w:val="FF0000"/>
        </w:rPr>
      </w:pPr>
    </w:p>
    <w:p w:rsidR="002C2BBC" w:rsidRDefault="00E81343" w:rsidP="00C2423D">
      <w:pPr>
        <w:widowControl w:val="0"/>
        <w:tabs>
          <w:tab w:val="clear" w:pos="1134"/>
        </w:tabs>
        <w:kinsoku/>
        <w:overflowPunct/>
        <w:autoSpaceDE/>
        <w:autoSpaceDN/>
        <w:spacing w:before="120" w:line="240" w:lineRule="auto"/>
        <w:ind w:firstLine="0"/>
        <w:contextualSpacing/>
        <w:rPr>
          <w:b/>
        </w:rPr>
      </w:pPr>
      <w:r>
        <w:rPr>
          <w:b/>
          <w:color w:val="000000"/>
        </w:rPr>
        <w:t>8</w:t>
      </w:r>
      <w:r w:rsidR="00D96455">
        <w:rPr>
          <w:b/>
          <w:color w:val="000000"/>
        </w:rPr>
        <w:t xml:space="preserve">. </w:t>
      </w:r>
      <w:r w:rsidR="002C2BBC" w:rsidRPr="00345AB4">
        <w:rPr>
          <w:b/>
        </w:rPr>
        <w:t>Контактная информация</w:t>
      </w:r>
      <w:r w:rsidR="00DE4AB2" w:rsidRPr="00345AB4">
        <w:rPr>
          <w:b/>
        </w:rPr>
        <w:t>:</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7"/>
        <w:gridCol w:w="2678"/>
        <w:gridCol w:w="6095"/>
      </w:tblGrid>
      <w:tr w:rsidR="002C2BBC" w:rsidRPr="00345AB4" w:rsidTr="00476CC4">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2C2BBC" w:rsidRPr="00345AB4" w:rsidRDefault="002C2BBC" w:rsidP="00C2423D">
            <w:pPr>
              <w:spacing w:line="240" w:lineRule="auto"/>
              <w:ind w:firstLine="0"/>
              <w:jc w:val="center"/>
              <w:rPr>
                <w:lang w:bidi="he-IL"/>
              </w:rPr>
            </w:pPr>
            <w:bookmarkStart w:id="2" w:name="_Toc342986378"/>
            <w:bookmarkStart w:id="3" w:name="_Toc342986425"/>
            <w:bookmarkStart w:id="4" w:name="_Toc342986555"/>
            <w:bookmarkStart w:id="5" w:name="_Toc342986602"/>
            <w:bookmarkStart w:id="6" w:name="_Toc342986648"/>
            <w:bookmarkEnd w:id="2"/>
            <w:bookmarkEnd w:id="3"/>
            <w:bookmarkEnd w:id="4"/>
            <w:bookmarkEnd w:id="5"/>
            <w:bookmarkEnd w:id="6"/>
            <w:r w:rsidRPr="00345AB4">
              <w:rPr>
                <w:lang w:bidi="he-IL"/>
              </w:rPr>
              <w:t xml:space="preserve">Контактная информация </w:t>
            </w:r>
          </w:p>
        </w:tc>
      </w:tr>
      <w:tr w:rsidR="002C2BBC" w:rsidRPr="00345AB4" w:rsidTr="00476CC4">
        <w:tc>
          <w:tcPr>
            <w:tcW w:w="515" w:type="pct"/>
            <w:tcBorders>
              <w:top w:val="single" w:sz="4" w:space="0" w:color="auto"/>
              <w:left w:val="single" w:sz="12" w:space="0" w:color="auto"/>
              <w:bottom w:val="single" w:sz="4" w:space="0" w:color="auto"/>
              <w:right w:val="single" w:sz="4" w:space="0" w:color="auto"/>
            </w:tcBorders>
            <w:shd w:val="clear" w:color="auto" w:fill="FFFFFF"/>
          </w:tcPr>
          <w:p w:rsidR="002C2BBC" w:rsidRPr="00345AB4" w:rsidRDefault="002C2BBC" w:rsidP="00C2423D">
            <w:pPr>
              <w:spacing w:line="240" w:lineRule="auto"/>
              <w:ind w:firstLine="0"/>
              <w:rPr>
                <w:rFonts w:eastAsia="Calibri"/>
                <w:lang w:eastAsia="en-US" w:bidi="he-IL"/>
              </w:rPr>
            </w:pPr>
            <w:r w:rsidRPr="00345AB4">
              <w:rPr>
                <w:rFonts w:eastAsia="Calibri"/>
                <w:lang w:bidi="he-IL"/>
              </w:rPr>
              <w:t>1</w:t>
            </w:r>
          </w:p>
        </w:tc>
        <w:tc>
          <w:tcPr>
            <w:tcW w:w="1369"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345AB4" w:rsidRDefault="002C2BBC" w:rsidP="00C2423D">
            <w:pPr>
              <w:spacing w:line="240" w:lineRule="auto"/>
              <w:ind w:firstLine="0"/>
              <w:rPr>
                <w:lang w:bidi="he-IL"/>
              </w:rPr>
            </w:pPr>
            <w:r w:rsidRPr="00345AB4">
              <w:rPr>
                <w:lang w:bidi="he-IL"/>
              </w:rPr>
              <w:t>Контактное</w:t>
            </w:r>
            <w:r w:rsidRPr="00D96455">
              <w:rPr>
                <w:lang w:bidi="he-IL"/>
              </w:rPr>
              <w:t xml:space="preserve"> </w:t>
            </w:r>
            <w:r w:rsidRPr="00345AB4">
              <w:rPr>
                <w:lang w:bidi="he-IL"/>
              </w:rPr>
              <w:t>лицо (ФИО)</w:t>
            </w:r>
          </w:p>
        </w:tc>
        <w:tc>
          <w:tcPr>
            <w:tcW w:w="3115" w:type="pct"/>
            <w:tcBorders>
              <w:top w:val="single" w:sz="4" w:space="0" w:color="auto"/>
              <w:left w:val="single" w:sz="4" w:space="0" w:color="auto"/>
              <w:bottom w:val="single" w:sz="4" w:space="0" w:color="auto"/>
              <w:right w:val="single" w:sz="12" w:space="0" w:color="auto"/>
            </w:tcBorders>
            <w:shd w:val="clear" w:color="auto" w:fill="FFFFFF"/>
          </w:tcPr>
          <w:p w:rsidR="002C2BBC" w:rsidRPr="00345AB4" w:rsidRDefault="00890B6D" w:rsidP="00C2423D">
            <w:pPr>
              <w:spacing w:line="240" w:lineRule="auto"/>
              <w:ind w:firstLine="0"/>
              <w:rPr>
                <w:lang w:bidi="he-IL"/>
              </w:rPr>
            </w:pPr>
            <w:r>
              <w:rPr>
                <w:lang w:bidi="he-IL"/>
              </w:rPr>
              <w:t>Логинов Игорь Васильевич</w:t>
            </w:r>
          </w:p>
        </w:tc>
      </w:tr>
      <w:tr w:rsidR="002C2BBC" w:rsidRPr="00C17D9A" w:rsidTr="00476CC4">
        <w:trPr>
          <w:trHeight w:val="270"/>
        </w:trPr>
        <w:tc>
          <w:tcPr>
            <w:tcW w:w="515" w:type="pct"/>
            <w:tcBorders>
              <w:top w:val="single" w:sz="4" w:space="0" w:color="auto"/>
              <w:left w:val="single" w:sz="12" w:space="0" w:color="auto"/>
              <w:bottom w:val="single" w:sz="4" w:space="0" w:color="auto"/>
              <w:right w:val="single" w:sz="4" w:space="0" w:color="auto"/>
            </w:tcBorders>
            <w:shd w:val="clear" w:color="auto" w:fill="FFFFFF"/>
          </w:tcPr>
          <w:p w:rsidR="00311208" w:rsidRPr="00345AB4" w:rsidRDefault="002C2BBC" w:rsidP="00C2423D">
            <w:pPr>
              <w:spacing w:line="240" w:lineRule="auto"/>
              <w:ind w:firstLine="0"/>
              <w:rPr>
                <w:rFonts w:eastAsia="Calibri"/>
                <w:lang w:bidi="he-IL"/>
              </w:rPr>
            </w:pPr>
            <w:r w:rsidRPr="00345AB4">
              <w:rPr>
                <w:rFonts w:eastAsia="Calibri"/>
                <w:lang w:bidi="he-IL"/>
              </w:rPr>
              <w:t>2</w:t>
            </w:r>
          </w:p>
        </w:tc>
        <w:tc>
          <w:tcPr>
            <w:tcW w:w="1369"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345AB4" w:rsidRDefault="002C2BBC" w:rsidP="00C2423D">
            <w:pPr>
              <w:spacing w:line="240" w:lineRule="auto"/>
              <w:ind w:firstLine="0"/>
              <w:rPr>
                <w:lang w:bidi="he-IL"/>
              </w:rPr>
            </w:pPr>
            <w:r w:rsidRPr="00345AB4">
              <w:rPr>
                <w:lang w:bidi="he-IL"/>
              </w:rPr>
              <w:t>Электронная почта</w:t>
            </w:r>
          </w:p>
        </w:tc>
        <w:tc>
          <w:tcPr>
            <w:tcW w:w="3115" w:type="pct"/>
            <w:tcBorders>
              <w:top w:val="single" w:sz="4" w:space="0" w:color="auto"/>
              <w:left w:val="single" w:sz="4" w:space="0" w:color="auto"/>
              <w:bottom w:val="single" w:sz="4" w:space="0" w:color="auto"/>
              <w:right w:val="single" w:sz="12" w:space="0" w:color="auto"/>
            </w:tcBorders>
            <w:shd w:val="clear" w:color="auto" w:fill="FFFFFF"/>
            <w:hideMark/>
          </w:tcPr>
          <w:p w:rsidR="002C2BBC" w:rsidRPr="00B734C2" w:rsidRDefault="002C2BBC" w:rsidP="00E81343">
            <w:pPr>
              <w:tabs>
                <w:tab w:val="clear" w:pos="1134"/>
                <w:tab w:val="left" w:pos="743"/>
              </w:tabs>
              <w:spacing w:line="240" w:lineRule="auto"/>
              <w:ind w:firstLine="0"/>
              <w:rPr>
                <w:lang w:val="en-US" w:bidi="he-IL"/>
              </w:rPr>
            </w:pPr>
            <w:r w:rsidRPr="00345AB4">
              <w:rPr>
                <w:lang w:val="en-US" w:bidi="he-IL"/>
              </w:rPr>
              <w:t>e</w:t>
            </w:r>
            <w:r w:rsidRPr="00B734C2">
              <w:rPr>
                <w:lang w:val="en-US" w:bidi="he-IL"/>
              </w:rPr>
              <w:t>-</w:t>
            </w:r>
            <w:r w:rsidRPr="00345AB4">
              <w:rPr>
                <w:lang w:val="en-US" w:bidi="he-IL"/>
              </w:rPr>
              <w:t>mail</w:t>
            </w:r>
            <w:r w:rsidRPr="00B734C2">
              <w:rPr>
                <w:lang w:val="en-US" w:bidi="he-IL"/>
              </w:rPr>
              <w:t xml:space="preserve">: </w:t>
            </w:r>
            <w:r w:rsidR="00890B6D">
              <w:rPr>
                <w:rFonts w:eastAsiaTheme="minorHAnsi"/>
                <w:sz w:val="24"/>
                <w:szCs w:val="24"/>
                <w:lang w:val="en-US"/>
              </w:rPr>
              <w:t>LoginovIV</w:t>
            </w:r>
            <w:r w:rsidR="00B734C2" w:rsidRPr="00B734C2">
              <w:rPr>
                <w:rFonts w:eastAsiaTheme="minorHAnsi"/>
                <w:sz w:val="24"/>
                <w:szCs w:val="24"/>
                <w:lang w:val="en-US"/>
              </w:rPr>
              <w:t>@sskzvezda.ru</w:t>
            </w:r>
          </w:p>
        </w:tc>
      </w:tr>
      <w:tr w:rsidR="002C2BBC" w:rsidRPr="00345AB4" w:rsidTr="00476CC4">
        <w:tc>
          <w:tcPr>
            <w:tcW w:w="515" w:type="pct"/>
            <w:tcBorders>
              <w:top w:val="single" w:sz="4" w:space="0" w:color="auto"/>
              <w:left w:val="single" w:sz="12" w:space="0" w:color="auto"/>
              <w:bottom w:val="single" w:sz="4" w:space="0" w:color="auto"/>
              <w:right w:val="single" w:sz="4" w:space="0" w:color="auto"/>
            </w:tcBorders>
            <w:shd w:val="clear" w:color="auto" w:fill="FFFFFF"/>
          </w:tcPr>
          <w:p w:rsidR="002C2BBC" w:rsidRPr="00345AB4" w:rsidRDefault="002C2BBC" w:rsidP="00C2423D">
            <w:pPr>
              <w:spacing w:line="240" w:lineRule="auto"/>
              <w:ind w:firstLine="0"/>
              <w:rPr>
                <w:rFonts w:eastAsia="Calibri"/>
                <w:lang w:bidi="he-IL"/>
              </w:rPr>
            </w:pPr>
            <w:r w:rsidRPr="00345AB4">
              <w:rPr>
                <w:rFonts w:eastAsia="Calibri"/>
                <w:lang w:bidi="he-IL"/>
              </w:rPr>
              <w:t>3</w:t>
            </w:r>
          </w:p>
        </w:tc>
        <w:tc>
          <w:tcPr>
            <w:tcW w:w="1369"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345AB4" w:rsidRDefault="002C2BBC" w:rsidP="00C2423D">
            <w:pPr>
              <w:spacing w:line="240" w:lineRule="auto"/>
              <w:ind w:firstLine="0"/>
              <w:rPr>
                <w:lang w:bidi="he-IL"/>
              </w:rPr>
            </w:pPr>
            <w:r w:rsidRPr="00345AB4">
              <w:rPr>
                <w:lang w:bidi="he-IL"/>
              </w:rPr>
              <w:t>Телефон</w:t>
            </w:r>
          </w:p>
        </w:tc>
        <w:tc>
          <w:tcPr>
            <w:tcW w:w="3115" w:type="pct"/>
            <w:tcBorders>
              <w:top w:val="single" w:sz="4" w:space="0" w:color="auto"/>
              <w:left w:val="single" w:sz="4" w:space="0" w:color="auto"/>
              <w:bottom w:val="single" w:sz="4" w:space="0" w:color="auto"/>
              <w:right w:val="single" w:sz="12" w:space="0" w:color="auto"/>
            </w:tcBorders>
            <w:shd w:val="clear" w:color="auto" w:fill="FFFFFF"/>
            <w:hideMark/>
          </w:tcPr>
          <w:p w:rsidR="002C2BBC" w:rsidRPr="00345AB4" w:rsidRDefault="002C2BBC" w:rsidP="00C2423D">
            <w:pPr>
              <w:spacing w:line="240" w:lineRule="auto"/>
              <w:ind w:firstLine="0"/>
              <w:rPr>
                <w:lang w:val="en-US" w:bidi="he-IL"/>
              </w:rPr>
            </w:pPr>
            <w:r w:rsidRPr="00345AB4">
              <w:rPr>
                <w:lang w:bidi="he-IL"/>
              </w:rPr>
              <w:t xml:space="preserve">тел. </w:t>
            </w:r>
            <w:r w:rsidRPr="00345AB4">
              <w:rPr>
                <w:rFonts w:eastAsia="Calibri"/>
                <w:lang w:eastAsia="en-US"/>
              </w:rPr>
              <w:t>+</w:t>
            </w:r>
            <w:r w:rsidR="00554D31" w:rsidRPr="00345AB4">
              <w:rPr>
                <w:rFonts w:eastAsia="Calibri"/>
                <w:lang w:eastAsia="en-US"/>
              </w:rPr>
              <w:t>7</w:t>
            </w:r>
            <w:r w:rsidR="006B721D">
              <w:rPr>
                <w:rFonts w:eastAsia="Calibri"/>
                <w:lang w:eastAsia="en-US"/>
              </w:rPr>
              <w:t xml:space="preserve"> (</w:t>
            </w:r>
            <w:r w:rsidR="00890B6D">
              <w:rPr>
                <w:rFonts w:eastAsia="Calibri"/>
                <w:lang w:eastAsia="en-US"/>
              </w:rPr>
              <w:t>914</w:t>
            </w:r>
            <w:r w:rsidR="006B721D">
              <w:rPr>
                <w:rFonts w:eastAsia="Calibri"/>
                <w:lang w:eastAsia="en-US"/>
              </w:rPr>
              <w:t xml:space="preserve">) </w:t>
            </w:r>
            <w:r w:rsidR="00F66303" w:rsidRPr="00F66303">
              <w:rPr>
                <w:rFonts w:eastAsia="Calibri"/>
                <w:lang w:eastAsia="en-US"/>
              </w:rPr>
              <w:t>694-94-50</w:t>
            </w:r>
          </w:p>
        </w:tc>
      </w:tr>
      <w:tr w:rsidR="002C2BBC" w:rsidRPr="00345AB4" w:rsidTr="00476CC4">
        <w:tc>
          <w:tcPr>
            <w:tcW w:w="515" w:type="pct"/>
            <w:tcBorders>
              <w:top w:val="single" w:sz="4" w:space="0" w:color="auto"/>
              <w:left w:val="single" w:sz="12" w:space="0" w:color="auto"/>
              <w:bottom w:val="single" w:sz="4" w:space="0" w:color="auto"/>
              <w:right w:val="single" w:sz="4" w:space="0" w:color="auto"/>
            </w:tcBorders>
            <w:shd w:val="clear" w:color="auto" w:fill="FFFFFF"/>
          </w:tcPr>
          <w:p w:rsidR="002C2BBC" w:rsidRPr="00345AB4" w:rsidRDefault="002C2BBC" w:rsidP="00C2423D">
            <w:pPr>
              <w:spacing w:line="240" w:lineRule="auto"/>
              <w:ind w:firstLine="0"/>
              <w:rPr>
                <w:rFonts w:eastAsia="Calibri"/>
                <w:lang w:bidi="he-IL"/>
              </w:rPr>
            </w:pPr>
            <w:r w:rsidRPr="00345AB4">
              <w:rPr>
                <w:rFonts w:eastAsia="Calibri"/>
                <w:lang w:bidi="he-IL"/>
              </w:rPr>
              <w:t>4</w:t>
            </w:r>
          </w:p>
        </w:tc>
        <w:tc>
          <w:tcPr>
            <w:tcW w:w="1369"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345AB4" w:rsidRDefault="002C2BBC" w:rsidP="00C2423D">
            <w:pPr>
              <w:spacing w:line="240" w:lineRule="auto"/>
              <w:ind w:firstLine="0"/>
              <w:rPr>
                <w:lang w:bidi="he-IL"/>
              </w:rPr>
            </w:pPr>
            <w:r w:rsidRPr="00345AB4">
              <w:rPr>
                <w:lang w:bidi="he-IL"/>
              </w:rPr>
              <w:t>Факс</w:t>
            </w:r>
          </w:p>
        </w:tc>
        <w:tc>
          <w:tcPr>
            <w:tcW w:w="3115" w:type="pct"/>
            <w:tcBorders>
              <w:top w:val="single" w:sz="4" w:space="0" w:color="auto"/>
              <w:left w:val="single" w:sz="4" w:space="0" w:color="auto"/>
              <w:bottom w:val="single" w:sz="4" w:space="0" w:color="auto"/>
              <w:right w:val="single" w:sz="12" w:space="0" w:color="auto"/>
            </w:tcBorders>
            <w:shd w:val="clear" w:color="auto" w:fill="FFFFFF"/>
          </w:tcPr>
          <w:p w:rsidR="002C2BBC" w:rsidRPr="00345AB4" w:rsidRDefault="002C2BBC" w:rsidP="00C2423D">
            <w:pPr>
              <w:spacing w:line="240" w:lineRule="auto"/>
              <w:ind w:firstLine="0"/>
              <w:rPr>
                <w:lang w:bidi="he-IL"/>
              </w:rPr>
            </w:pPr>
            <w:r w:rsidRPr="00345AB4">
              <w:rPr>
                <w:lang w:bidi="he-IL"/>
              </w:rPr>
              <w:t>-</w:t>
            </w:r>
          </w:p>
        </w:tc>
      </w:tr>
      <w:tr w:rsidR="002C2BBC" w:rsidRPr="00345AB4" w:rsidTr="00476CC4">
        <w:tc>
          <w:tcPr>
            <w:tcW w:w="515" w:type="pct"/>
            <w:tcBorders>
              <w:top w:val="single" w:sz="4" w:space="0" w:color="auto"/>
              <w:left w:val="single" w:sz="12" w:space="0" w:color="auto"/>
              <w:bottom w:val="single" w:sz="4" w:space="0" w:color="auto"/>
              <w:right w:val="single" w:sz="4" w:space="0" w:color="auto"/>
            </w:tcBorders>
            <w:shd w:val="clear" w:color="auto" w:fill="FFFFFF"/>
          </w:tcPr>
          <w:p w:rsidR="002C2BBC" w:rsidRPr="00345AB4" w:rsidRDefault="002C2BBC" w:rsidP="00C2423D">
            <w:pPr>
              <w:spacing w:line="240" w:lineRule="auto"/>
              <w:ind w:firstLine="0"/>
              <w:rPr>
                <w:rFonts w:eastAsia="Calibri"/>
                <w:lang w:bidi="he-IL"/>
              </w:rPr>
            </w:pPr>
            <w:r w:rsidRPr="00345AB4">
              <w:rPr>
                <w:rFonts w:eastAsia="Calibri"/>
                <w:lang w:bidi="he-IL"/>
              </w:rPr>
              <w:t>5</w:t>
            </w:r>
          </w:p>
        </w:tc>
        <w:tc>
          <w:tcPr>
            <w:tcW w:w="1369"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345AB4" w:rsidRDefault="002C2BBC" w:rsidP="00C2423D">
            <w:pPr>
              <w:spacing w:line="240" w:lineRule="auto"/>
              <w:ind w:firstLine="0"/>
              <w:rPr>
                <w:lang w:bidi="he-IL"/>
              </w:rPr>
            </w:pPr>
            <w:r w:rsidRPr="00345AB4">
              <w:rPr>
                <w:lang w:bidi="he-IL"/>
              </w:rPr>
              <w:t>Дополнительная контактная информация</w:t>
            </w:r>
          </w:p>
        </w:tc>
        <w:tc>
          <w:tcPr>
            <w:tcW w:w="3115" w:type="pct"/>
            <w:tcBorders>
              <w:top w:val="single" w:sz="4" w:space="0" w:color="auto"/>
              <w:left w:val="single" w:sz="4" w:space="0" w:color="auto"/>
              <w:bottom w:val="single" w:sz="4" w:space="0" w:color="auto"/>
              <w:right w:val="single" w:sz="12" w:space="0" w:color="auto"/>
            </w:tcBorders>
            <w:shd w:val="clear" w:color="auto" w:fill="FFFFFF"/>
            <w:hideMark/>
          </w:tcPr>
          <w:p w:rsidR="002C2BBC" w:rsidRPr="00345AB4" w:rsidRDefault="006B721D" w:rsidP="00C2423D">
            <w:pPr>
              <w:spacing w:line="240" w:lineRule="auto"/>
              <w:ind w:firstLine="0"/>
              <w:rPr>
                <w:lang w:bidi="he-IL"/>
              </w:rPr>
            </w:pPr>
            <w:r>
              <w:rPr>
                <w:lang w:bidi="he-IL"/>
              </w:rPr>
              <w:t>Солоненко Николай Николаевич</w:t>
            </w:r>
          </w:p>
          <w:p w:rsidR="006B721D" w:rsidRDefault="006B721D" w:rsidP="00C2423D">
            <w:pPr>
              <w:spacing w:line="240" w:lineRule="auto"/>
              <w:ind w:firstLine="0"/>
              <w:rPr>
                <w:lang w:bidi="he-IL"/>
              </w:rPr>
            </w:pPr>
            <w:r>
              <w:rPr>
                <w:sz w:val="24"/>
                <w:szCs w:val="24"/>
                <w:lang w:val="en-US"/>
              </w:rPr>
              <w:t>Solonenko</w:t>
            </w:r>
            <w:r w:rsidR="005B57C0">
              <w:rPr>
                <w:sz w:val="24"/>
                <w:szCs w:val="24"/>
                <w:lang w:val="en-US"/>
              </w:rPr>
              <w:t>NN</w:t>
            </w:r>
            <w:r w:rsidRPr="006B721D">
              <w:rPr>
                <w:sz w:val="24"/>
                <w:szCs w:val="24"/>
              </w:rPr>
              <w:t>@</w:t>
            </w:r>
            <w:r w:rsidRPr="007D46CC">
              <w:rPr>
                <w:sz w:val="24"/>
                <w:szCs w:val="24"/>
                <w:lang w:val="en-US"/>
              </w:rPr>
              <w:t>sskzvezda</w:t>
            </w:r>
            <w:r w:rsidRPr="006B721D">
              <w:rPr>
                <w:sz w:val="24"/>
                <w:szCs w:val="24"/>
              </w:rPr>
              <w:t>.</w:t>
            </w:r>
            <w:r w:rsidRPr="007D46CC">
              <w:rPr>
                <w:sz w:val="24"/>
                <w:szCs w:val="24"/>
                <w:lang w:val="en-US"/>
              </w:rPr>
              <w:t>ru</w:t>
            </w:r>
            <w:r>
              <w:rPr>
                <w:lang w:bidi="he-IL"/>
              </w:rPr>
              <w:t xml:space="preserve"> </w:t>
            </w:r>
          </w:p>
          <w:p w:rsidR="00E81343" w:rsidRPr="00345AB4" w:rsidRDefault="00E81343" w:rsidP="006B721D">
            <w:pPr>
              <w:spacing w:line="240" w:lineRule="auto"/>
              <w:ind w:firstLine="0"/>
              <w:rPr>
                <w:lang w:bidi="he-IL"/>
              </w:rPr>
            </w:pPr>
            <w:r>
              <w:rPr>
                <w:lang w:bidi="he-IL"/>
              </w:rPr>
              <w:t xml:space="preserve">тел. </w:t>
            </w:r>
            <w:r w:rsidR="006B721D">
              <w:rPr>
                <w:lang w:bidi="he-IL"/>
              </w:rPr>
              <w:t xml:space="preserve">+7 </w:t>
            </w:r>
            <w:r w:rsidR="006B721D">
              <w:rPr>
                <w:sz w:val="24"/>
                <w:szCs w:val="24"/>
              </w:rPr>
              <w:t>(</w:t>
            </w:r>
            <w:r w:rsidR="006B721D" w:rsidRPr="00383F4D">
              <w:rPr>
                <w:sz w:val="24"/>
                <w:szCs w:val="24"/>
              </w:rPr>
              <w:t>904</w:t>
            </w:r>
            <w:r w:rsidR="006B721D">
              <w:rPr>
                <w:sz w:val="24"/>
                <w:szCs w:val="24"/>
              </w:rPr>
              <w:t xml:space="preserve">) </w:t>
            </w:r>
            <w:r w:rsidR="006B721D" w:rsidRPr="00383F4D">
              <w:rPr>
                <w:sz w:val="24"/>
                <w:szCs w:val="24"/>
              </w:rPr>
              <w:t>628-20-81</w:t>
            </w:r>
          </w:p>
        </w:tc>
      </w:tr>
    </w:tbl>
    <w:p w:rsidR="009F6108" w:rsidRDefault="009F6108" w:rsidP="00C2423D">
      <w:pPr>
        <w:spacing w:line="240" w:lineRule="auto"/>
        <w:ind w:firstLine="0"/>
        <w:outlineLvl w:val="0"/>
      </w:pPr>
    </w:p>
    <w:bookmarkEnd w:id="0"/>
    <w:bookmarkEnd w:id="1"/>
    <w:p w:rsidR="00B272ED" w:rsidRDefault="00B272ED"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DB50A6" w:rsidRDefault="00DB50A6" w:rsidP="00C2423D">
      <w:pPr>
        <w:spacing w:line="240" w:lineRule="auto"/>
        <w:ind w:firstLine="0"/>
        <w:rPr>
          <w:b/>
        </w:rPr>
      </w:pPr>
    </w:p>
    <w:p w:rsidR="00B272ED" w:rsidRDefault="00B272ED" w:rsidP="00C2423D">
      <w:pPr>
        <w:spacing w:line="240" w:lineRule="auto"/>
        <w:ind w:firstLine="0"/>
        <w:rPr>
          <w:b/>
        </w:rPr>
      </w:pPr>
    </w:p>
    <w:p w:rsidR="00B272ED" w:rsidRDefault="00B272ED" w:rsidP="00C2423D">
      <w:pPr>
        <w:spacing w:line="240" w:lineRule="auto"/>
        <w:ind w:firstLine="0"/>
        <w:rPr>
          <w:b/>
        </w:rPr>
      </w:pPr>
    </w:p>
    <w:p w:rsidR="00B272ED" w:rsidRDefault="00B272ED" w:rsidP="00C2423D">
      <w:pPr>
        <w:spacing w:line="240" w:lineRule="auto"/>
        <w:ind w:firstLine="0"/>
        <w:rPr>
          <w:b/>
        </w:rPr>
      </w:pPr>
    </w:p>
    <w:p w:rsidR="00B272ED" w:rsidRDefault="00B272ED" w:rsidP="00C2423D">
      <w:pPr>
        <w:spacing w:line="240" w:lineRule="auto"/>
        <w:ind w:firstLine="0"/>
        <w:rPr>
          <w:b/>
        </w:rPr>
      </w:pPr>
    </w:p>
    <w:p w:rsidR="00B272ED" w:rsidRDefault="00B272ED" w:rsidP="00C2423D">
      <w:pPr>
        <w:spacing w:line="240" w:lineRule="auto"/>
        <w:ind w:firstLine="0"/>
        <w:rPr>
          <w:b/>
        </w:rPr>
      </w:pPr>
    </w:p>
    <w:p w:rsidR="00D51939" w:rsidRDefault="00B11C8A" w:rsidP="00C2423D">
      <w:pPr>
        <w:spacing w:line="240" w:lineRule="auto"/>
        <w:ind w:firstLine="0"/>
        <w:rPr>
          <w:b/>
          <w:color w:val="000000"/>
        </w:rPr>
      </w:pPr>
      <w:r w:rsidRPr="00F410A2">
        <w:rPr>
          <w:b/>
        </w:rPr>
        <w:t xml:space="preserve">РАЗМЕЩЕНО НА САЙТЕ </w:t>
      </w:r>
      <w:hyperlink r:id="rId8" w:history="1">
        <w:r w:rsidRPr="00F410A2">
          <w:rPr>
            <w:rStyle w:val="af5"/>
            <w:b/>
          </w:rPr>
          <w:t>WWW.FABRI</w:t>
        </w:r>
        <w:r w:rsidRPr="00F410A2">
          <w:rPr>
            <w:rStyle w:val="af5"/>
            <w:b/>
            <w:lang w:val="en-US"/>
          </w:rPr>
          <w:t>K</w:t>
        </w:r>
        <w:r w:rsidRPr="00F410A2">
          <w:rPr>
            <w:rStyle w:val="af5"/>
            <w:b/>
          </w:rPr>
          <w:t>ANT.RU</w:t>
        </w:r>
      </w:hyperlink>
      <w:r w:rsidRPr="00F410A2">
        <w:rPr>
          <w:b/>
        </w:rPr>
        <w:t xml:space="preserve">, ТОРГОВАЯ ПРОЦЕДУРА    </w:t>
      </w:r>
      <w:r w:rsidRPr="00F410A2">
        <w:rPr>
          <w:b/>
          <w:color w:val="000000"/>
        </w:rPr>
        <w:t>№</w:t>
      </w:r>
    </w:p>
    <w:p w:rsidR="00125C41" w:rsidRDefault="00125C41" w:rsidP="00C2423D">
      <w:pPr>
        <w:spacing w:line="240" w:lineRule="auto"/>
        <w:ind w:firstLine="709"/>
        <w:jc w:val="right"/>
        <w:rPr>
          <w:b/>
          <w:color w:val="000000"/>
        </w:rPr>
      </w:pPr>
    </w:p>
    <w:p w:rsidR="006842C7" w:rsidRDefault="006842C7" w:rsidP="00C2423D">
      <w:pPr>
        <w:spacing w:line="240" w:lineRule="auto"/>
        <w:ind w:firstLine="709"/>
        <w:jc w:val="right"/>
        <w:rPr>
          <w:b/>
          <w:color w:val="000000"/>
        </w:rPr>
      </w:pPr>
    </w:p>
    <w:p w:rsidR="006842C7" w:rsidRDefault="006842C7" w:rsidP="00633CF6">
      <w:pPr>
        <w:spacing w:line="240" w:lineRule="auto"/>
        <w:ind w:firstLine="0"/>
        <w:rPr>
          <w:b/>
          <w:color w:val="000000"/>
        </w:rPr>
      </w:pPr>
    </w:p>
    <w:p w:rsidR="00583575" w:rsidRPr="00F410A2" w:rsidRDefault="00583575" w:rsidP="00C2423D">
      <w:pPr>
        <w:spacing w:line="240" w:lineRule="auto"/>
        <w:ind w:firstLine="709"/>
        <w:jc w:val="right"/>
        <w:rPr>
          <w:b/>
          <w:color w:val="000000"/>
        </w:rPr>
      </w:pPr>
      <w:r w:rsidRPr="00F410A2">
        <w:rPr>
          <w:b/>
          <w:color w:val="000000"/>
        </w:rPr>
        <w:t>Приложение № 1</w:t>
      </w:r>
    </w:p>
    <w:p w:rsidR="00583575" w:rsidRPr="00F410A2" w:rsidRDefault="00583575" w:rsidP="00C2423D">
      <w:pPr>
        <w:spacing w:line="240" w:lineRule="auto"/>
        <w:ind w:firstLine="709"/>
        <w:jc w:val="right"/>
        <w:rPr>
          <w:b/>
          <w:bCs/>
        </w:rPr>
      </w:pPr>
      <w:r w:rsidRPr="00F410A2">
        <w:rPr>
          <w:b/>
          <w:bCs/>
        </w:rPr>
        <w:t xml:space="preserve">к техническому заданию </w:t>
      </w:r>
    </w:p>
    <w:p w:rsidR="00583575" w:rsidRPr="00F410A2" w:rsidRDefault="00554D31" w:rsidP="00C2423D">
      <w:pPr>
        <w:spacing w:line="240" w:lineRule="auto"/>
        <w:ind w:firstLine="709"/>
        <w:jc w:val="right"/>
        <w:rPr>
          <w:b/>
          <w:bCs/>
        </w:rPr>
      </w:pPr>
      <w:r w:rsidRPr="00F410A2">
        <w:rPr>
          <w:b/>
          <w:bCs/>
        </w:rPr>
        <w:t xml:space="preserve">№ </w:t>
      </w:r>
      <w:r w:rsidR="00DB50A6">
        <w:rPr>
          <w:b/>
          <w:bCs/>
        </w:rPr>
        <w:t>60/20-ЗП от «28</w:t>
      </w:r>
      <w:r w:rsidR="00805FA9" w:rsidRPr="00F410A2">
        <w:rPr>
          <w:b/>
          <w:bCs/>
        </w:rPr>
        <w:t xml:space="preserve">» </w:t>
      </w:r>
      <w:r w:rsidR="00DB50A6">
        <w:rPr>
          <w:b/>
          <w:bCs/>
        </w:rPr>
        <w:t xml:space="preserve">февраля </w:t>
      </w:r>
      <w:r w:rsidR="00E9293B">
        <w:rPr>
          <w:b/>
          <w:bCs/>
        </w:rPr>
        <w:t>2019</w:t>
      </w:r>
      <w:r w:rsidR="00583575" w:rsidRPr="00F410A2">
        <w:rPr>
          <w:b/>
          <w:bCs/>
        </w:rPr>
        <w:t xml:space="preserve"> г. </w:t>
      </w:r>
    </w:p>
    <w:p w:rsidR="00010A0E" w:rsidRDefault="00010A0E" w:rsidP="00C2423D">
      <w:pPr>
        <w:spacing w:line="240" w:lineRule="auto"/>
        <w:jc w:val="center"/>
        <w:rPr>
          <w:b/>
        </w:rPr>
      </w:pPr>
    </w:p>
    <w:p w:rsidR="00010A0E" w:rsidRDefault="00010A0E" w:rsidP="00C2423D">
      <w:pPr>
        <w:spacing w:line="240" w:lineRule="auto"/>
        <w:jc w:val="center"/>
        <w:rPr>
          <w:b/>
        </w:rPr>
      </w:pPr>
      <w:r w:rsidRPr="00E3561E">
        <w:rPr>
          <w:b/>
        </w:rPr>
        <w:t>ИСХОДНЫЕ ТЕХНИЧЕСКИЕ ТРЕБОВАНИЯ</w:t>
      </w:r>
    </w:p>
    <w:p w:rsidR="006842C7" w:rsidRPr="004F3F42" w:rsidRDefault="006842C7" w:rsidP="006842C7">
      <w:pPr>
        <w:jc w:val="center"/>
        <w:rPr>
          <w:sz w:val="24"/>
        </w:rPr>
      </w:pPr>
    </w:p>
    <w:p w:rsidR="006842C7" w:rsidRPr="005D00E9" w:rsidRDefault="006842C7" w:rsidP="006842C7">
      <w:pPr>
        <w:jc w:val="center"/>
        <w:rPr>
          <w:b/>
          <w:sz w:val="24"/>
        </w:rPr>
      </w:pPr>
      <w:r w:rsidRPr="005D00E9">
        <w:rPr>
          <w:b/>
          <w:sz w:val="24"/>
        </w:rPr>
        <w:t xml:space="preserve">на поставку </w:t>
      </w:r>
      <w:r>
        <w:rPr>
          <w:b/>
          <w:sz w:val="24"/>
        </w:rPr>
        <w:t>активного сетевого оборудования, точек доступа и телефонии</w:t>
      </w:r>
    </w:p>
    <w:p w:rsidR="006842C7" w:rsidRDefault="006842C7" w:rsidP="006842C7">
      <w:pPr>
        <w:jc w:val="center"/>
        <w:rPr>
          <w:sz w:val="24"/>
        </w:rPr>
      </w:pPr>
      <w:r w:rsidRPr="00D16F8D">
        <w:rPr>
          <w:sz w:val="24"/>
        </w:rPr>
        <w:t xml:space="preserve">по объекту Создание судостроительного комплекса «Звезда». </w:t>
      </w:r>
    </w:p>
    <w:p w:rsidR="006842C7" w:rsidRPr="006E7D7A" w:rsidRDefault="006842C7" w:rsidP="006842C7">
      <w:pPr>
        <w:jc w:val="center"/>
        <w:rPr>
          <w:sz w:val="24"/>
        </w:rPr>
      </w:pPr>
      <w:r w:rsidRPr="00D16F8D">
        <w:rPr>
          <w:sz w:val="24"/>
        </w:rPr>
        <w:t>I очередь строительства. Блок корпусных производств и окрасочные камеры (корректиров</w:t>
      </w:r>
      <w:r>
        <w:rPr>
          <w:sz w:val="24"/>
        </w:rPr>
        <w:t xml:space="preserve">ка: разделение на I-XVI этапы) </w:t>
      </w:r>
      <w:r>
        <w:rPr>
          <w:sz w:val="24"/>
          <w:lang w:val="en-US"/>
        </w:rPr>
        <w:t>IV</w:t>
      </w:r>
      <w:r w:rsidRPr="006E7D7A">
        <w:rPr>
          <w:sz w:val="24"/>
        </w:rPr>
        <w:t xml:space="preserve"> </w:t>
      </w:r>
      <w:r>
        <w:rPr>
          <w:sz w:val="24"/>
        </w:rPr>
        <w:t>этап Цех сборки блоков.</w:t>
      </w:r>
    </w:p>
    <w:p w:rsidR="006842C7" w:rsidRPr="00D16F8D" w:rsidRDefault="006842C7" w:rsidP="006842C7">
      <w:pPr>
        <w:jc w:val="center"/>
        <w:rPr>
          <w:sz w:val="24"/>
        </w:rPr>
      </w:pPr>
    </w:p>
    <w:p w:rsidR="006842C7" w:rsidRDefault="006842C7" w:rsidP="006842C7">
      <w:pPr>
        <w:spacing w:line="360" w:lineRule="auto"/>
        <w:ind w:right="-37"/>
        <w:rPr>
          <w:sz w:val="24"/>
        </w:rPr>
      </w:pPr>
      <w:r w:rsidRPr="007D274C">
        <w:rPr>
          <w:sz w:val="24"/>
        </w:rPr>
        <w:t>Всё поставляемое оборудование и материалы комплектно подобраны, определены и приведены в таблице 1 «Спецификация оборудования, изделий и материалов»:</w:t>
      </w:r>
    </w:p>
    <w:p w:rsidR="002C2473" w:rsidRDefault="002C2473" w:rsidP="002C2473">
      <w:pPr>
        <w:spacing w:line="360" w:lineRule="auto"/>
        <w:ind w:right="-37"/>
        <w:rPr>
          <w:sz w:val="24"/>
        </w:rPr>
      </w:pPr>
    </w:p>
    <w:p w:rsidR="002C2473" w:rsidRPr="002C2473" w:rsidRDefault="002C2473" w:rsidP="002C2473">
      <w:pPr>
        <w:spacing w:line="360" w:lineRule="auto"/>
        <w:ind w:right="-37"/>
        <w:rPr>
          <w:b/>
          <w:sz w:val="24"/>
        </w:rPr>
      </w:pPr>
      <w:r w:rsidRPr="002C2473">
        <w:rPr>
          <w:b/>
          <w:sz w:val="24"/>
        </w:rPr>
        <w:t xml:space="preserve">Спецификация оборудования, изделий и материалов                                               </w:t>
      </w:r>
    </w:p>
    <w:p w:rsidR="00F4715F" w:rsidRDefault="002C2473" w:rsidP="002C2473">
      <w:pPr>
        <w:spacing w:line="360" w:lineRule="auto"/>
        <w:ind w:right="-37"/>
        <w:rPr>
          <w:sz w:val="24"/>
        </w:rPr>
      </w:pPr>
      <w:r>
        <w:rPr>
          <w:sz w:val="24"/>
        </w:rPr>
        <w:t xml:space="preserve">                                                                                                                                         </w:t>
      </w:r>
      <w:r w:rsidRPr="002C2473">
        <w:rPr>
          <w:sz w:val="24"/>
        </w:rPr>
        <w:t>Таблица 1</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5"/>
        <w:gridCol w:w="3133"/>
        <w:gridCol w:w="3048"/>
        <w:gridCol w:w="1701"/>
        <w:gridCol w:w="1204"/>
        <w:gridCol w:w="863"/>
      </w:tblGrid>
      <w:tr w:rsidR="002C2473" w:rsidRPr="002C2473" w:rsidTr="002C2473">
        <w:trPr>
          <w:cantSplit/>
          <w:trHeight w:val="454"/>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rPr>
            </w:pPr>
            <w:r w:rsidRPr="002C2473">
              <w:rPr>
                <w:rFonts w:eastAsia="Lucida Sans Unicode"/>
                <w:b/>
                <w:color w:val="000000"/>
                <w:kern w:val="1"/>
                <w:sz w:val="20"/>
                <w:szCs w:val="20"/>
              </w:rPr>
              <w:t>п/п</w:t>
            </w:r>
          </w:p>
        </w:tc>
        <w:tc>
          <w:tcPr>
            <w:tcW w:w="3133" w:type="dxa"/>
            <w:tcBorders>
              <w:right w:val="single" w:sz="4" w:space="0" w:color="auto"/>
            </w:tcBorders>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right="72" w:firstLine="0"/>
              <w:jc w:val="center"/>
              <w:rPr>
                <w:rFonts w:eastAsia="Lucida Sans Unicode"/>
                <w:b/>
                <w:color w:val="000000"/>
                <w:kern w:val="1"/>
                <w:sz w:val="20"/>
                <w:szCs w:val="20"/>
              </w:rPr>
            </w:pPr>
            <w:r w:rsidRPr="002C2473">
              <w:rPr>
                <w:rFonts w:eastAsia="Lucida Sans Unicode"/>
                <w:b/>
                <w:color w:val="000000"/>
                <w:kern w:val="1"/>
                <w:sz w:val="20"/>
                <w:szCs w:val="20"/>
              </w:rPr>
              <w:t>Наименование и технические</w:t>
            </w:r>
          </w:p>
          <w:p w:rsidR="002C2473" w:rsidRPr="002C2473" w:rsidRDefault="002C2473" w:rsidP="002C2473">
            <w:pPr>
              <w:widowControl w:val="0"/>
              <w:tabs>
                <w:tab w:val="clear" w:pos="1134"/>
              </w:tabs>
              <w:suppressAutoHyphens/>
              <w:kinsoku/>
              <w:overflowPunct/>
              <w:autoSpaceDE/>
              <w:autoSpaceDN/>
              <w:spacing w:line="240" w:lineRule="auto"/>
              <w:ind w:right="72" w:firstLine="0"/>
              <w:jc w:val="center"/>
              <w:rPr>
                <w:rFonts w:eastAsia="Lucida Sans Unicode"/>
                <w:b/>
                <w:color w:val="000000"/>
                <w:kern w:val="1"/>
                <w:sz w:val="20"/>
                <w:szCs w:val="20"/>
              </w:rPr>
            </w:pPr>
            <w:r w:rsidRPr="002C2473">
              <w:rPr>
                <w:rFonts w:eastAsia="Lucida Sans Unicode"/>
                <w:b/>
                <w:color w:val="000000"/>
                <w:kern w:val="1"/>
                <w:sz w:val="20"/>
                <w:szCs w:val="20"/>
              </w:rPr>
              <w:t>характеристики</w:t>
            </w:r>
          </w:p>
          <w:p w:rsidR="002C2473" w:rsidRPr="002C2473" w:rsidRDefault="002C2473" w:rsidP="002C2473">
            <w:pPr>
              <w:widowControl w:val="0"/>
              <w:tabs>
                <w:tab w:val="clear" w:pos="1134"/>
              </w:tabs>
              <w:suppressAutoHyphens/>
              <w:kinsoku/>
              <w:overflowPunct/>
              <w:autoSpaceDE/>
              <w:autoSpaceDN/>
              <w:spacing w:line="240" w:lineRule="auto"/>
              <w:ind w:right="72" w:firstLine="0"/>
              <w:jc w:val="center"/>
              <w:rPr>
                <w:rFonts w:eastAsia="Lucida Sans Unicode"/>
                <w:b/>
                <w:color w:val="000000"/>
                <w:kern w:val="1"/>
                <w:sz w:val="20"/>
                <w:szCs w:val="20"/>
              </w:rPr>
            </w:pPr>
          </w:p>
        </w:tc>
        <w:tc>
          <w:tcPr>
            <w:tcW w:w="3048" w:type="dxa"/>
            <w:tcBorders>
              <w:left w:val="single" w:sz="4" w:space="0" w:color="auto"/>
            </w:tcBorders>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70" w:right="141" w:firstLine="0"/>
              <w:jc w:val="center"/>
              <w:rPr>
                <w:rFonts w:eastAsia="Lucida Sans Unicode"/>
                <w:b/>
                <w:color w:val="000000"/>
                <w:kern w:val="1"/>
                <w:sz w:val="20"/>
                <w:szCs w:val="20"/>
              </w:rPr>
            </w:pPr>
            <w:r w:rsidRPr="002C2473">
              <w:rPr>
                <w:rFonts w:eastAsia="Lucida Sans Unicode"/>
                <w:b/>
                <w:color w:val="000000"/>
                <w:kern w:val="1"/>
                <w:sz w:val="20"/>
                <w:szCs w:val="20"/>
              </w:rPr>
              <w:t>Тип, марка, обозначение документа, опросного листа</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b/>
                <w:color w:val="000000"/>
                <w:kern w:val="1"/>
                <w:sz w:val="20"/>
                <w:szCs w:val="20"/>
              </w:rPr>
            </w:pPr>
            <w:r w:rsidRPr="002C2473">
              <w:rPr>
                <w:rFonts w:eastAsia="Lucida Sans Unicode"/>
                <w:b/>
                <w:color w:val="000000"/>
                <w:kern w:val="1"/>
                <w:sz w:val="20"/>
                <w:szCs w:val="20"/>
              </w:rPr>
              <w:t>Код продукции</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b/>
                <w:color w:val="000000"/>
                <w:kern w:val="1"/>
                <w:sz w:val="20"/>
                <w:szCs w:val="20"/>
              </w:rPr>
            </w:pPr>
            <w:r w:rsidRPr="002C2473">
              <w:rPr>
                <w:rFonts w:eastAsia="Lucida Sans Unicode"/>
                <w:b/>
                <w:color w:val="000000"/>
                <w:kern w:val="1"/>
                <w:sz w:val="20"/>
                <w:szCs w:val="20"/>
              </w:rPr>
              <w:t>Ед. измерения</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b/>
                <w:color w:val="000000"/>
                <w:kern w:val="1"/>
                <w:sz w:val="20"/>
                <w:szCs w:val="20"/>
              </w:rPr>
            </w:pPr>
            <w:r w:rsidRPr="002C2473">
              <w:rPr>
                <w:rFonts w:eastAsia="Lucida Sans Unicode"/>
                <w:b/>
                <w:color w:val="000000"/>
                <w:kern w:val="1"/>
                <w:sz w:val="20"/>
                <w:szCs w:val="20"/>
              </w:rPr>
              <w:t>Кол-во</w:t>
            </w:r>
          </w:p>
        </w:tc>
      </w:tr>
      <w:tr w:rsidR="002C2473" w:rsidRPr="002C2473" w:rsidTr="002C2473">
        <w:trPr>
          <w:cantSplit/>
          <w:trHeight w:val="454"/>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rPr>
            </w:pPr>
            <w:r w:rsidRPr="002C2473">
              <w:rPr>
                <w:rFonts w:eastAsia="Lucida Sans Unicode"/>
                <w:b/>
                <w:color w:val="000000"/>
                <w:kern w:val="1"/>
                <w:sz w:val="20"/>
                <w:szCs w:val="20"/>
              </w:rPr>
              <w:t>1</w:t>
            </w:r>
          </w:p>
        </w:tc>
        <w:tc>
          <w:tcPr>
            <w:tcW w:w="9949" w:type="dxa"/>
            <w:gridSpan w:val="5"/>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Активное оборудование TC1</w:t>
            </w:r>
          </w:p>
        </w:tc>
      </w:tr>
      <w:tr w:rsidR="002C2473" w:rsidRPr="002C2473" w:rsidTr="002C2473">
        <w:trPr>
          <w:cantSplit/>
          <w:trHeight w:val="454"/>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w:t>
            </w:r>
          </w:p>
        </w:tc>
        <w:tc>
          <w:tcPr>
            <w:tcW w:w="3133" w:type="dxa"/>
            <w:tcBorders>
              <w:right w:val="single" w:sz="4" w:space="0" w:color="auto"/>
            </w:tcBorders>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Источник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бесперебойного</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UPS,UPS2000G,6kVA,Single phase input single phase output,Tower or Rack,Long,0h,220/230/240VAC,50/60Hz</w:t>
            </w:r>
          </w:p>
        </w:tc>
        <w:tc>
          <w:tcPr>
            <w:tcW w:w="3048" w:type="dxa"/>
            <w:tcBorders>
              <w:left w:val="single" w:sz="4" w:space="0" w:color="auto"/>
            </w:tcBorders>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UPS2000-G-6KRTL</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02290247</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1.2</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Датчик</w:t>
            </w:r>
            <w:r w:rsidRPr="002C2473">
              <w:rPr>
                <w:rFonts w:eastAsia="Lucida Sans Unicode"/>
                <w:color w:val="000000"/>
                <w:kern w:val="1"/>
                <w:sz w:val="20"/>
                <w:szCs w:val="20"/>
                <w:lang w:val="en-US"/>
              </w:rPr>
              <w:t xml:space="preserve"> Temperature sensor,NTC,Cable Length of 2m,2PIN white terminal</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EBTSensor001</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p>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lang w:val="en-US"/>
              </w:rPr>
              <w:t>33010323</w:t>
            </w:r>
            <w:r w:rsidRPr="002C2473">
              <w:rPr>
                <w:rFonts w:eastAsia="Lucida Sans Unicode"/>
                <w:color w:val="000000"/>
                <w:kern w:val="1"/>
                <w:sz w:val="20"/>
                <w:szCs w:val="20"/>
              </w:rPr>
              <w:t> </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1.2.1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lang w:val="en-US"/>
              </w:rPr>
              <w:t>Signal Cable,NetCol5000 Humidity and Temperature Sensor Signal Cable,10m,MP6,(CC4P0.48B(S)),MP6</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IDSSIGCBLE00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04070412</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1.3</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Карта</w:t>
            </w:r>
            <w:r w:rsidRPr="002C2473">
              <w:rPr>
                <w:rFonts w:eastAsia="Lucida Sans Unicode"/>
                <w:color w:val="000000"/>
                <w:kern w:val="1"/>
                <w:sz w:val="20"/>
                <w:szCs w:val="20"/>
                <w:lang w:val="en-US"/>
              </w:rPr>
              <w:t xml:space="preserve"> UPS Monitoring Module,UPS2000- Selective Module,SNMP Card</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RMS-SNMP01A1</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02350KCR</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1.4</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Датчик температуры и влажности окружающей среды</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ENR1DETA MODULE</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p>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lang w:val="en-US"/>
              </w:rPr>
              <w:t>02310NBS</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1.5</w:t>
            </w:r>
          </w:p>
        </w:tc>
        <w:tc>
          <w:tcPr>
            <w:tcW w:w="313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Направляющие рельсы Guide rails</w:t>
            </w:r>
          </w:p>
        </w:tc>
        <w:tc>
          <w:tcPr>
            <w:tcW w:w="3048"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IDSGDRALS000</w:t>
            </w:r>
          </w:p>
        </w:tc>
        <w:tc>
          <w:tcPr>
            <w:tcW w:w="1701" w:type="dxa"/>
            <w:shd w:val="clear" w:color="auto" w:fill="auto"/>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21240598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1.6</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Батарейный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UPS2000G,Battery Pack,685mm,430mm,130mm,ESS-240V12-7AhBPVBA01,7Ah</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ESS-240V12-7AhBPVBA01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02310PFD</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1.7</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Cable,600V/1000V,ZA-RVV,3x6mm^2,Black(3Cores:Brown,Blue,Yellow/Green),46A,Outdoor Cable,CE (Unit:meter)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C3006BK01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25031888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1.8</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Cable,5m,6*12AWG,Black,2*PP45R+2*PP45B+2*PP45G,</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IDSPWRCBL01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4150671</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lastRenderedPageBreak/>
              <w:t>1.9</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Коммутатор</w:t>
            </w:r>
            <w:r w:rsidRPr="002C2473">
              <w:rPr>
                <w:rFonts w:eastAsia="Lucida Sans Unicode"/>
                <w:color w:val="000000"/>
                <w:kern w:val="1"/>
                <w:sz w:val="20"/>
                <w:szCs w:val="20"/>
                <w:lang w:val="en-US"/>
              </w:rPr>
              <w:t xml:space="preserve"> S5720-28X-PWR-SI bundle (24*10/100/1000BASE-T ports, 4 of which are 10/100/1000BASE-T+SFP combo ports, 4*10GE SFP+, PoE+, 1*500W AC power)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S5720-28X-PWR-SI-AC</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02350DLW</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1.10</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500W AC PoE Power Module(Black, Power panel side exhaust)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PAC-500WA-BE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02311BXV</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S5720-28X-PWR-SI bundle (24*10/100/1000BASE-T ports, 4 of which are 10/100/1000BASE-T+SFP combo ports, 4*10GE SFP+, PoE+, 1*500W AC power)-Hi-Care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02350DLW-88134UFA-36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SFP+,10G,High Speed Direct-attach Cables,1m,SFP+20M,CC2P0.254B(S),SFP+20M,Used indoor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SFP-10G-CU1M</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02310MUN</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Коммутатор</w:t>
            </w:r>
            <w:r w:rsidRPr="002C2473">
              <w:rPr>
                <w:rFonts w:eastAsia="Lucida Sans Unicode"/>
                <w:color w:val="000000"/>
                <w:kern w:val="1"/>
                <w:sz w:val="20"/>
                <w:szCs w:val="20"/>
                <w:lang w:val="en-US"/>
              </w:rPr>
              <w:t xml:space="preserve"> S6720-30C-EI-24S Bundle(24 10 Gig SFP+,2 40 Gig QSFP+ interface,</w:t>
            </w:r>
            <w:r w:rsidRPr="002C2473">
              <w:rPr>
                <w:rFonts w:eastAsia="Lucida Sans Unicode"/>
                <w:color w:val="000000"/>
                <w:kern w:val="1"/>
                <w:sz w:val="20"/>
                <w:szCs w:val="20"/>
                <w:lang w:val="en-US"/>
              </w:rPr>
              <w:br/>
              <w:t>with 1 interface slot,with 600W AC power supply)</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S6720-30C-EI-24S-AC</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02350DMN</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600W AC Power Module(Back to Front,Power panel side exhaust)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PAC-600WA-B</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02310PMH</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Optical Transceiver,eSFP(industry),850nm,1.25Gb/s,-10dBm,-2.5dBm,-17dBm,LC,multi-mode,0.55km</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OGSM01880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02310LJG</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SFP+,10G,Multi-mode Module(850nm,0.3km,LC)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OMXD30000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ascii="Arial" w:eastAsia="Lucida Sans Unicode" w:hAnsi="Arial" w:cs="Arial"/>
                <w:color w:val="000000"/>
                <w:kern w:val="1"/>
                <w:sz w:val="18"/>
                <w:szCs w:val="18"/>
              </w:rPr>
              <w:t>02318169</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1.17</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Optical Transceiver,SFP+,10G,Single-mode Module(1310nm,10km,LC)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OSX010000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02318170</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lang w:val="en-US"/>
              </w:rPr>
              <w:t>1.</w:t>
            </w:r>
            <w:r w:rsidRPr="002C2473">
              <w:rPr>
                <w:rFonts w:eastAsia="Lucida Sans Unicode"/>
                <w:color w:val="000000"/>
                <w:kern w:val="1"/>
                <w:sz w:val="20"/>
                <w:szCs w:val="20"/>
              </w:rPr>
              <w:t>18</w:t>
            </w:r>
          </w:p>
        </w:tc>
        <w:tc>
          <w:tcPr>
            <w:tcW w:w="3133" w:type="dxa"/>
            <w:shd w:val="clear" w:color="auto" w:fill="auto"/>
            <w:tcMar>
              <w:left w:w="0" w:type="dxa"/>
              <w:right w:w="0" w:type="dxa"/>
            </w:tcMar>
            <w:vAlign w:val="bottom"/>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S6720-30C-EI-24S Bundle(24 10 Gig SFP+,2 40 Gig QSFP+ interface,with 1 interface slot,with 600W AC power supply)-Hi-Care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02350DMN-88134UFA-36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
                <w:bCs/>
                <w:color w:val="000000"/>
                <w:kern w:val="1"/>
                <w:sz w:val="20"/>
                <w:szCs w:val="20"/>
              </w:rPr>
              <w:t>2</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Активное оборудование TC2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Источник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бесперебойного</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UPS,UPS2000G,6kVA,Single phase input single phase output,Tower or Rack,Long,0h,220/230/240VAC,50/60Hz</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UPS2000-G-6KRTL</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02290247</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Датчик</w:t>
            </w:r>
            <w:r w:rsidRPr="002C2473">
              <w:rPr>
                <w:rFonts w:eastAsia="Lucida Sans Unicode"/>
                <w:color w:val="000000"/>
                <w:kern w:val="1"/>
                <w:sz w:val="20"/>
                <w:szCs w:val="20"/>
                <w:lang w:val="en-US"/>
              </w:rPr>
              <w:t xml:space="preserve"> Temperature sensor,NTC,Cable Length of 2m,2PIN white terminal</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EBTSensor001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lang w:val="en-US"/>
              </w:rPr>
              <w:t>33010323</w:t>
            </w:r>
            <w:r w:rsidRPr="002C2473">
              <w:rPr>
                <w:rFonts w:eastAsia="Lucida Sans Unicode"/>
                <w:color w:val="000000"/>
                <w:kern w:val="1"/>
                <w:sz w:val="20"/>
                <w:szCs w:val="20"/>
              </w:rPr>
              <w:t> </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Cs/>
                <w:color w:val="000000"/>
                <w:kern w:val="1"/>
                <w:sz w:val="20"/>
                <w:szCs w:val="20"/>
              </w:rPr>
            </w:pPr>
            <w:r w:rsidRPr="002C2473">
              <w:rPr>
                <w:rFonts w:eastAsia="Lucida Sans Unicode"/>
                <w:bCs/>
                <w:color w:val="000000"/>
                <w:kern w:val="1"/>
                <w:sz w:val="20"/>
                <w:szCs w:val="20"/>
              </w:rPr>
              <w:t>2.2.1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lang w:val="en-US"/>
              </w:rPr>
              <w:t>Signal Cable,NetCol5000 Humidity and Temperature Sensor Signal Cable,10m,MP6,(CC4P0.48B(S)),MP6</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IDSSIGCBLE00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04070412</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Карта</w:t>
            </w:r>
            <w:r w:rsidRPr="002C2473">
              <w:rPr>
                <w:rFonts w:eastAsia="Lucida Sans Unicode"/>
                <w:color w:val="000000"/>
                <w:kern w:val="1"/>
                <w:sz w:val="20"/>
                <w:szCs w:val="20"/>
                <w:lang w:val="en-US"/>
              </w:rPr>
              <w:t xml:space="preserve"> UPS Monitoring Module,UPS2000- Selective Module,SNMP Card</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RMS-SNMP01A1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02350KCR</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Датчик температуры и влажности окружающей среды</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ENR1DETA MODULE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02310NBS</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Направляющие рельсы Guide rails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IDSGDRALS000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21240598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lastRenderedPageBreak/>
              <w:t>2.6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Батарейный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UPS2000G,Battery Pack,685mm,430mm,130mm,ESS-240V12-7AhBPVBA01,7Ah</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ESS-240V12-7AhBPVBA01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02310PFD</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2.7</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Cable,600V/1000V,ZA-RVV,3x6mm^2,Black(3Cores:Brown,Blue,Yellow/Green),46A,Outdoor Cable,CE (Unit:meter)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C3006BK01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25031888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2.8</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Cable,5m,6*12AWG,Black,2*PP45R+2*PP45B+2*PP45G,6*12UL1015B,</w:t>
            </w:r>
            <w:r w:rsidRPr="002C2473">
              <w:rPr>
                <w:rFonts w:eastAsia="Lucida Sans Unicode"/>
                <w:color w:val="000000"/>
                <w:kern w:val="1"/>
                <w:sz w:val="20"/>
                <w:szCs w:val="20"/>
                <w:lang w:val="en-US"/>
              </w:rPr>
              <w:br/>
              <w:t>2*PP45R+2*PP45B+2*PP45G</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IDSPWRCBL01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04150671</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2.9</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Коммутатор</w:t>
            </w:r>
            <w:r w:rsidRPr="002C2473">
              <w:rPr>
                <w:rFonts w:eastAsia="Lucida Sans Unicode"/>
                <w:color w:val="000000"/>
                <w:kern w:val="1"/>
                <w:sz w:val="20"/>
                <w:szCs w:val="20"/>
                <w:lang w:val="en-US"/>
              </w:rPr>
              <w:t xml:space="preserve"> S6720-30C-EI-24S Bundle(24 10 Gig SFP+,2 40 Gig QSFP+ interface,</w:t>
            </w:r>
            <w:r w:rsidRPr="002C2473">
              <w:rPr>
                <w:rFonts w:eastAsia="Lucida Sans Unicode"/>
                <w:color w:val="000000"/>
                <w:kern w:val="1"/>
                <w:sz w:val="20"/>
                <w:szCs w:val="20"/>
                <w:lang w:val="en-US"/>
              </w:rPr>
              <w:br/>
              <w:t>with 1 interface slot,with 600W AC power supply)</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S6720-30C-EI-24S-AC</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02350DMN</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2.10</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600W AC Power Module(Back to Front,Power panel side exhaust)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PAC-600WA-B</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02310PMH</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Optical Transceiver,eSFP(industry),850nm,1.25Gb/s,-10dBm,-2.5dBm,-17dBm,LC,multi-mode,0.55km</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OGSM01880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02310LJG</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SFP+,10G,Multi-mode Module(850nm,0.3km,LC)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OMXD30000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ascii="Arial" w:eastAsia="Lucida Sans Unicode" w:hAnsi="Arial" w:cs="Arial"/>
                <w:color w:val="000000"/>
                <w:kern w:val="1"/>
                <w:sz w:val="18"/>
                <w:szCs w:val="18"/>
              </w:rPr>
              <w:t>02318169</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6</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bCs/>
                <w:color w:val="000000"/>
                <w:kern w:val="1"/>
                <w:sz w:val="20"/>
                <w:szCs w:val="20"/>
              </w:rPr>
              <w:t>2.14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Optical Transceiver,SFP+,10G,Single-mode Module(1310nm,10km,LC)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OSX010000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02318170</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S6720-30C-EI-24S Bundle(24 10 Gig SFP+,2 40 Gig QSFP+ interface,</w:t>
            </w:r>
            <w:r w:rsidRPr="002C2473">
              <w:rPr>
                <w:rFonts w:eastAsia="Lucida Sans Unicode"/>
                <w:color w:val="000000"/>
                <w:kern w:val="1"/>
                <w:sz w:val="20"/>
                <w:szCs w:val="20"/>
                <w:lang w:val="en-US"/>
              </w:rPr>
              <w:br/>
              <w:t>with 1 interface slot,with 600W AC power supply)-Hi-Care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02350DMN-88134UFA-36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Коммутатор</w:t>
            </w:r>
            <w:r w:rsidRPr="002C2473">
              <w:rPr>
                <w:rFonts w:eastAsia="Lucida Sans Unicode"/>
                <w:color w:val="000000"/>
                <w:kern w:val="1"/>
                <w:sz w:val="20"/>
                <w:szCs w:val="20"/>
                <w:lang w:val="en-US"/>
              </w:rPr>
              <w:t xml:space="preserve"> S5720-28X-PWR-SI bundle (24*10/100/1000BASE-T ports, 4 of which are 10/100/1000BASE-T+SFP combo ports, 4*10GE SFP+, PoE+, 1*500W AC power)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S5720-28X-PWR-SI-AC</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02350DLW</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2.17</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500W AC PoE Power Module(Black, Power panel side exhaust)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PAC-500WA-BE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02311BXV</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2.18</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S5720-28X-PWR-SI bundle (24*10/100/1000BASE-T ports, 4 of which are 10/100/1000BASE-T+SFP combo ports, 4*10GE SFP+, PoE+, 1*500W AC power)-Hi-Care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02350DLW-88134UFA-36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bCs/>
                <w:color w:val="000000"/>
                <w:kern w:val="1"/>
                <w:sz w:val="20"/>
                <w:szCs w:val="20"/>
              </w:rPr>
              <w:t>2.19</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SFP+,10G,High Speed Direct-attach Cables,1m,SFP+20M,CC2P0.254B(S),SFP+20M,Used indoor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SFP-10G-CU1M</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02310MUN</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rPr>
            </w:pPr>
            <w:r w:rsidRPr="002C2473">
              <w:rPr>
                <w:rFonts w:eastAsia="Lucida Sans Unicode"/>
                <w:b/>
                <w:color w:val="000000"/>
                <w:kern w:val="1"/>
                <w:sz w:val="20"/>
                <w:szCs w:val="20"/>
              </w:rPr>
              <w:t>3</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Активное оборудование TC3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3.1</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Источник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бесперебойного</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UPS,UPS2000G,6kVA,Single phase input single phase output,Tower or Rack,Long,0h,220/230/240VAC,50/60Hz</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UPS2000-G-6KRTL</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02290247</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3.2</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Датчик</w:t>
            </w:r>
            <w:r w:rsidRPr="002C2473">
              <w:rPr>
                <w:rFonts w:eastAsia="Lucida Sans Unicode"/>
                <w:color w:val="000000"/>
                <w:kern w:val="1"/>
                <w:sz w:val="20"/>
                <w:szCs w:val="20"/>
                <w:lang w:val="en-US"/>
              </w:rPr>
              <w:t xml:space="preserve"> Temperature sensor,NTC,Cable Length of 2m,2PIN white terminal</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EBTSensor001</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 xml:space="preserve"> </w:t>
            </w:r>
            <w:r w:rsidRPr="002C2473">
              <w:rPr>
                <w:rFonts w:eastAsia="Lucida Sans Unicode"/>
                <w:color w:val="000000"/>
                <w:kern w:val="1"/>
                <w:sz w:val="20"/>
                <w:szCs w:val="20"/>
                <w:lang w:val="en-US"/>
              </w:rPr>
              <w:t>3310323</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lastRenderedPageBreak/>
              <w:t>3.2.1</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lang w:val="en-US"/>
              </w:rPr>
              <w:t>Signal Cable,NetCol5000 Humidity and Temperature Sensor Signal Cable,10m,MP6,(CC4P0.48B(S)),MP6</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p>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IDSSIGCBLE00</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p>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04070412</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3.3</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Карта</w:t>
            </w:r>
            <w:r w:rsidRPr="002C2473">
              <w:rPr>
                <w:rFonts w:eastAsia="Lucida Sans Unicode"/>
                <w:color w:val="000000"/>
                <w:kern w:val="1"/>
                <w:sz w:val="20"/>
                <w:szCs w:val="20"/>
                <w:lang w:val="en-US"/>
              </w:rPr>
              <w:t xml:space="preserve"> UPS Monitoring Module,UPS2000- Selective Module,SNMP Card</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RMS-SNMP01A1</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02350KCR</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3.4</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Датчик температуры и влажности окружающей среды</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ENR1DETA MODULE</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 xml:space="preserve"> </w:t>
            </w:r>
            <w:r w:rsidRPr="002C2473">
              <w:rPr>
                <w:rFonts w:eastAsia="Lucida Sans Unicode"/>
                <w:color w:val="000000"/>
                <w:kern w:val="1"/>
                <w:sz w:val="20"/>
                <w:szCs w:val="20"/>
                <w:lang w:val="en-US"/>
              </w:rPr>
              <w:t>02310NBS</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rPr>
              <w:t>3</w:t>
            </w:r>
            <w:r w:rsidRPr="002C2473">
              <w:rPr>
                <w:rFonts w:eastAsia="Lucida Sans Unicode"/>
                <w:color w:val="000000"/>
                <w:kern w:val="1"/>
                <w:sz w:val="20"/>
                <w:szCs w:val="20"/>
                <w:lang w:val="en-US"/>
              </w:rPr>
              <w:t>.5</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Направляющие рельсы Guide rails</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IDSGDRALS000</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21240598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3.6</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Батарейный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UPS2000G,Battery Pack,685mm,430mm,130mm,ESS-240V12-7AhBPVBA01,7Ah</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ESS-240V12-7AhBPVBA01</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02310PFD</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3.7</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Cable,600V/1000V,ZA-RVV,3x6mm^2,Black(3Cores:Brown,Blue,Yellow/Green),46A,Outdoor Cable,CE (Unit:meter)</w:t>
            </w:r>
          </w:p>
        </w:tc>
        <w:tc>
          <w:tcPr>
            <w:tcW w:w="3048"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C3006BK01</w:t>
            </w:r>
          </w:p>
        </w:tc>
        <w:tc>
          <w:tcPr>
            <w:tcW w:w="1701" w:type="dxa"/>
            <w:shd w:val="clear" w:color="auto" w:fill="auto"/>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25031888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w:t>
            </w:r>
          </w:p>
        </w:tc>
      </w:tr>
      <w:tr w:rsidR="002C2473" w:rsidRPr="002C2473" w:rsidTr="002C2473">
        <w:trPr>
          <w:cantSplit/>
          <w:trHeight w:val="923"/>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3.8</w:t>
            </w:r>
          </w:p>
        </w:tc>
        <w:tc>
          <w:tcPr>
            <w:tcW w:w="3133" w:type="dxa"/>
            <w:shd w:val="clear" w:color="auto" w:fill="auto"/>
            <w:tcMar>
              <w:left w:w="0" w:type="dxa"/>
              <w:right w:w="0" w:type="dxa"/>
            </w:tcMa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Cable,5m,6*12AWG,Black,2*PP45R+2*PP45B+2*PP45G,6*12UL1015B,</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IDSPWRCBL01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04150671</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3.9</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Коммутатор</w:t>
            </w:r>
            <w:r w:rsidRPr="002C2473">
              <w:rPr>
                <w:rFonts w:eastAsia="Lucida Sans Unicode"/>
                <w:color w:val="000000"/>
                <w:kern w:val="1"/>
                <w:sz w:val="20"/>
                <w:szCs w:val="20"/>
                <w:lang w:val="en-US"/>
              </w:rPr>
              <w:t xml:space="preserve"> S5720-52X-PWR-SI bundle (48*10/100/1000BASE-T ports, 4*10GE SFP+ ports, PoE+, 1*500W AC power supply)</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S5720-52X-PWR-SI-AC</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02350DLX</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3.10</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500W AC PoE Power Module(Black, Power panel side exhaust)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PAC-500WA-BE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02311BXV</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3.11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SFP+,10G,High Speed Direct-attach Cables,1m,SFP+20M,CC2P0.254B(S),SFP+20M,Used indoor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SFP-10G-CU1M</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02310MUN</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3.12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SFP+,10G,Multi-mode Module(850nm,0.3km,LC)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OMXD30000</w:t>
            </w:r>
          </w:p>
        </w:tc>
        <w:tc>
          <w:tcPr>
            <w:tcW w:w="1701" w:type="dxa"/>
            <w:shd w:val="clear" w:color="auto" w:fill="auto"/>
            <w:vAlign w:val="center"/>
          </w:tcPr>
          <w:p w:rsidR="002C2473" w:rsidRPr="002C2473" w:rsidRDefault="002C2473" w:rsidP="002C2473">
            <w:pPr>
              <w:tabs>
                <w:tab w:val="clear" w:pos="1134"/>
              </w:tabs>
              <w:kinsoku/>
              <w:overflowPunct/>
              <w:autoSpaceDE/>
              <w:autoSpaceDN/>
              <w:spacing w:line="240" w:lineRule="auto"/>
              <w:ind w:firstLine="0"/>
              <w:jc w:val="center"/>
              <w:outlineLvl w:val="2"/>
              <w:rPr>
                <w:rFonts w:ascii="Arial" w:eastAsia="SimSun" w:hAnsi="Arial" w:cs="Arial"/>
                <w:color w:val="000000"/>
                <w:sz w:val="18"/>
                <w:szCs w:val="18"/>
                <w:lang w:val="en-US" w:eastAsia="zh-CN"/>
              </w:rPr>
            </w:pPr>
            <w:r w:rsidRPr="002C2473">
              <w:rPr>
                <w:rFonts w:ascii="Arial" w:eastAsia="Lucida Sans Unicode" w:hAnsi="Arial" w:cs="Arial"/>
                <w:color w:val="000000"/>
                <w:kern w:val="1"/>
                <w:sz w:val="18"/>
                <w:szCs w:val="18"/>
              </w:rPr>
              <w:t>02318169</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lang w:val="en-US"/>
              </w:rPr>
              <w:t>3.1</w:t>
            </w:r>
            <w:r w:rsidRPr="002C2473">
              <w:rPr>
                <w:rFonts w:eastAsia="Lucida Sans Unicode"/>
                <w:color w:val="000000"/>
                <w:kern w:val="1"/>
                <w:sz w:val="20"/>
                <w:szCs w:val="20"/>
              </w:rPr>
              <w:t>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S5720-52X-PWR-SI bundle (48*10/100/1000BASE-T ports, 4*10GE SFP+ ports, PoE+, 1*500W AC power supply)-Hi-Care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 </w:t>
            </w:r>
            <w:r w:rsidRPr="002C2473">
              <w:rPr>
                <w:rFonts w:ascii="Arial" w:eastAsia="Lucida Sans Unicode" w:hAnsi="Arial" w:cs="Arial"/>
                <w:color w:val="000000"/>
                <w:kern w:val="1"/>
                <w:sz w:val="18"/>
                <w:szCs w:val="18"/>
              </w:rPr>
              <w:t>02350DLX-88134UFA-36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lang w:val="en-US"/>
              </w:rPr>
            </w:pPr>
            <w:r w:rsidRPr="002C2473">
              <w:rPr>
                <w:rFonts w:ascii="Arial" w:eastAsia="Lucida Sans Unicode" w:hAnsi="Arial" w:cs="Arial"/>
                <w:color w:val="000000"/>
                <w:kern w:val="1"/>
                <w:sz w:val="18"/>
                <w:szCs w:val="18"/>
              </w:rPr>
              <w:t>88134UFA</w:t>
            </w:r>
            <w:r w:rsidRPr="002C2473">
              <w:rPr>
                <w:rFonts w:eastAsia="Lucida Sans Unicode"/>
                <w:color w:val="000000"/>
                <w:kern w:val="1"/>
                <w:sz w:val="20"/>
                <w:szCs w:val="20"/>
                <w:lang w:val="en-US"/>
              </w:rPr>
              <w:t> </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1"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lang w:val="en-US"/>
              </w:rPr>
            </w:pPr>
            <w:r w:rsidRPr="002C2473">
              <w:rPr>
                <w:rFonts w:eastAsia="Lucida Sans Unicode"/>
                <w:b/>
                <w:color w:val="000000"/>
                <w:kern w:val="1"/>
                <w:sz w:val="20"/>
                <w:szCs w:val="20"/>
                <w:lang w:val="en-US"/>
              </w:rPr>
              <w:t>4</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Активное оборудование TC4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Источник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бесперебойного</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UPS,UPS2000G,1KVA,Single phase input single phase output,Rack,Long,0h,220/230/240V,50/60Hz,IEC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UPS2000-G-1KRTL</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02290607</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Направляющие</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рельсы</w:t>
            </w:r>
            <w:r w:rsidRPr="002C2473">
              <w:rPr>
                <w:rFonts w:eastAsia="Lucida Sans Unicode"/>
                <w:color w:val="000000"/>
                <w:kern w:val="1"/>
                <w:sz w:val="20"/>
                <w:szCs w:val="20"/>
                <w:lang w:val="en-US"/>
              </w:rPr>
              <w:t xml:space="preserve"> Rail Assembly,UPS2000-G-(1-3k) Selective Module, Rack mounting</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UPSP00AUXP05</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21241494</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Карта</w:t>
            </w:r>
            <w:r w:rsidRPr="002C2473">
              <w:rPr>
                <w:rFonts w:eastAsia="Lucida Sans Unicode"/>
                <w:color w:val="000000"/>
                <w:kern w:val="1"/>
                <w:sz w:val="20"/>
                <w:szCs w:val="20"/>
                <w:lang w:val="en-US"/>
              </w:rPr>
              <w:t xml:space="preserve"> 1-3K UPS Spare Part,Optional Card,SNMP Card</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RMS-SNMP01B</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02480124</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Датчик температуры и влажности окружающей среды</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ENR1DETA MODULE</w:t>
            </w:r>
          </w:p>
        </w:tc>
        <w:tc>
          <w:tcPr>
            <w:tcW w:w="1701" w:type="dxa"/>
            <w:shd w:val="clear" w:color="auto" w:fill="auto"/>
            <w:vAlign w:val="center"/>
          </w:tcPr>
          <w:p w:rsidR="002C2473" w:rsidRPr="002C2473" w:rsidRDefault="002C2473" w:rsidP="002C2473">
            <w:pPr>
              <w:framePr w:hSpace="181" w:wrap="auto" w:vAnchor="page" w:hAnchor="text" w:x="12021" w:y="14040"/>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02310NBS</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lang w:val="en-US"/>
              </w:rPr>
              <w:t>Signal Cable,NetCol5000 Humidity and Temperature Sensor Signal Cable,10m,MP6,(CC4P0.48B(S)),MP6</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lang w:val="en-US"/>
              </w:rPr>
            </w:pPr>
            <w:r w:rsidRPr="002C2473">
              <w:rPr>
                <w:rFonts w:eastAsia="Lucida Sans Unicode"/>
                <w:color w:val="000000"/>
                <w:kern w:val="1"/>
                <w:sz w:val="20"/>
                <w:szCs w:val="20"/>
              </w:rPr>
              <w:t>IDSSIGCBLE00</w:t>
            </w:r>
          </w:p>
        </w:tc>
        <w:tc>
          <w:tcPr>
            <w:tcW w:w="1701" w:type="dxa"/>
            <w:shd w:val="clear" w:color="auto" w:fill="auto"/>
            <w:vAlign w:val="center"/>
          </w:tcPr>
          <w:p w:rsidR="002C2473" w:rsidRPr="002C2473" w:rsidRDefault="002C2473" w:rsidP="002C2473">
            <w:pPr>
              <w:framePr w:hSpace="181" w:wrap="auto" w:vAnchor="page" w:hAnchor="text" w:x="12021" w:y="14040"/>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lang w:val="en-US"/>
              </w:rPr>
            </w:pPr>
            <w:r w:rsidRPr="002C2473">
              <w:rPr>
                <w:rFonts w:eastAsia="Lucida Sans Unicode"/>
                <w:color w:val="000000"/>
                <w:kern w:val="1"/>
                <w:sz w:val="20"/>
                <w:szCs w:val="20"/>
              </w:rPr>
              <w:t>04070412</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Батарейный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Battery Module,UPS Spare Part,2K,Rack,Long,9Ah,0.28h,Valve Regulated Lead Battery,410*438*88mm,72V</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ESS-36V12-9*2AHBPVBB01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24021880</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lastRenderedPageBreak/>
              <w:t>4.7</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Коммутатор</w:t>
            </w:r>
            <w:r w:rsidRPr="002C2473">
              <w:rPr>
                <w:rFonts w:eastAsia="Lucida Sans Unicode"/>
                <w:color w:val="000000"/>
                <w:kern w:val="1"/>
                <w:sz w:val="20"/>
                <w:szCs w:val="20"/>
                <w:lang w:val="en-US"/>
              </w:rPr>
              <w:t xml:space="preserve"> S5720-52X-PWR-SI bundle (48*10/100/1000BASE-T ports, 4*10GE SFP+ ports, PoE+, 1*500W AC power supply)</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S5720-52X-PWR-SI-AC</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02350DLX</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4.8</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500W AC PoE Power Module(Black, Power panel side exhaust)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PAC-500WA-BE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02311BXV</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4.9</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SFP+,10G,Multi-mode Module(850nm,0.3km,LC)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OMXD30000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02315204</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4.10</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S5720-52X-PWR-SI bundle (48*10/100/1000BASE-T ports, 4*10GE SFP+ ports, PoE+, 1*500W AC power supply)-Hi-Care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 </w:t>
            </w:r>
          </w:p>
          <w:p w:rsidR="002C2473" w:rsidRPr="002C2473" w:rsidRDefault="002C2473" w:rsidP="002C2473">
            <w:pPr>
              <w:tabs>
                <w:tab w:val="clear" w:pos="1134"/>
              </w:tabs>
              <w:kinsoku/>
              <w:overflowPunct/>
              <w:autoSpaceDE/>
              <w:autoSpaceDN/>
              <w:spacing w:line="240" w:lineRule="auto"/>
              <w:ind w:firstLine="0"/>
              <w:jc w:val="center"/>
              <w:outlineLvl w:val="1"/>
              <w:rPr>
                <w:rFonts w:ascii="Arial" w:eastAsia="SimSun" w:hAnsi="Arial" w:cs="Arial"/>
                <w:color w:val="000000"/>
                <w:sz w:val="18"/>
                <w:szCs w:val="18"/>
                <w:lang w:val="en-US" w:eastAsia="zh-CN"/>
              </w:rPr>
            </w:pPr>
            <w:r w:rsidRPr="002C2473">
              <w:rPr>
                <w:rFonts w:ascii="Arial" w:eastAsia="Lucida Sans Unicode" w:hAnsi="Arial" w:cs="Arial"/>
                <w:color w:val="000000"/>
                <w:kern w:val="1"/>
                <w:sz w:val="18"/>
                <w:szCs w:val="18"/>
              </w:rPr>
              <w:t>02350DLX-88134UFA-36</w:t>
            </w:r>
          </w:p>
        </w:tc>
        <w:tc>
          <w:tcPr>
            <w:tcW w:w="1701" w:type="dxa"/>
            <w:shd w:val="clear" w:color="auto" w:fill="auto"/>
            <w:vAlign w:val="center"/>
          </w:tcPr>
          <w:p w:rsidR="002C2473" w:rsidRPr="002C2473" w:rsidRDefault="002C2473" w:rsidP="002C2473">
            <w:pPr>
              <w:tabs>
                <w:tab w:val="clear" w:pos="1134"/>
              </w:tabs>
              <w:kinsoku/>
              <w:overflowPunct/>
              <w:autoSpaceDE/>
              <w:autoSpaceDN/>
              <w:spacing w:line="240" w:lineRule="auto"/>
              <w:ind w:firstLine="0"/>
              <w:jc w:val="center"/>
              <w:outlineLvl w:val="1"/>
              <w:rPr>
                <w:rFonts w:ascii="Arial" w:eastAsia="SimSun" w:hAnsi="Arial" w:cs="Arial"/>
                <w:color w:val="000000"/>
                <w:sz w:val="18"/>
                <w:szCs w:val="18"/>
                <w:lang w:val="en-US" w:eastAsia="zh-CN"/>
              </w:rPr>
            </w:pPr>
            <w:r w:rsidRPr="002C2473">
              <w:rPr>
                <w:rFonts w:ascii="Arial" w:eastAsia="Lucida Sans Unicode" w:hAnsi="Arial" w:cs="Arial"/>
                <w:color w:val="000000"/>
                <w:kern w:val="1"/>
                <w:sz w:val="18"/>
                <w:szCs w:val="18"/>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lang w:val="en-US"/>
              </w:rPr>
            </w:pPr>
            <w:r w:rsidRPr="002C2473">
              <w:rPr>
                <w:rFonts w:eastAsia="Lucida Sans Unicode"/>
                <w:b/>
                <w:color w:val="000000"/>
                <w:kern w:val="1"/>
                <w:sz w:val="20"/>
                <w:szCs w:val="20"/>
                <w:lang w:val="en-US"/>
              </w:rPr>
              <w:t>5</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b/>
                <w:color w:val="000000"/>
                <w:kern w:val="1"/>
                <w:sz w:val="20"/>
                <w:szCs w:val="20"/>
              </w:rPr>
            </w:pPr>
            <w:r w:rsidRPr="002C2473">
              <w:rPr>
                <w:rFonts w:eastAsia="Lucida Sans Unicode"/>
                <w:b/>
                <w:color w:val="000000"/>
                <w:kern w:val="1"/>
                <w:sz w:val="20"/>
                <w:szCs w:val="20"/>
              </w:rPr>
              <w:t>Активное оборудование TC5</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Источник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бесперебойного</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UPS,UPS2000G,6kVA,Single phase input single phase output,Tower or Rack,Long,0h,220/230/240VAC,50/60Hz</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UPS2000-G-6KRTL</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02290247</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Датчик</w:t>
            </w:r>
            <w:r w:rsidRPr="002C2473">
              <w:rPr>
                <w:rFonts w:eastAsia="Lucida Sans Unicode"/>
                <w:color w:val="000000"/>
                <w:kern w:val="1"/>
                <w:sz w:val="20"/>
                <w:szCs w:val="20"/>
                <w:lang w:val="en-US"/>
              </w:rPr>
              <w:t xml:space="preserve"> Temperature sensor,NTC,Cable Length of 2m,2PIN white terminal</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EBTSensor001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33103023 </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Карта</w:t>
            </w:r>
            <w:r w:rsidRPr="002C2473">
              <w:rPr>
                <w:rFonts w:eastAsia="Lucida Sans Unicode"/>
                <w:color w:val="000000"/>
                <w:kern w:val="1"/>
                <w:sz w:val="20"/>
                <w:szCs w:val="20"/>
                <w:lang w:val="en-US"/>
              </w:rPr>
              <w:t xml:space="preserve"> UPS Monitoring Module,UPS2000- Selective Module,SNMP Card</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RMS-SNMP01A1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02350KCR</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rPr>
              <w:t>5.3.1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lang w:val="en-US"/>
              </w:rPr>
              <w:t>Signal Cable,NetCol5000 Humidity and Temperature Sensor Signal Cable,10m,MP6,(CC4P0.48B(S)),MP6</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IDSSIGCBLE00</w:t>
            </w:r>
          </w:p>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p>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4070412</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Датчик температуры и влажности окружающей среды</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ENR1DETA MODULE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 </w:t>
            </w:r>
            <w:r w:rsidRPr="002C2473">
              <w:rPr>
                <w:rFonts w:ascii="Arial" w:eastAsia="Lucida Sans Unicode" w:hAnsi="Arial" w:cs="Arial"/>
                <w:color w:val="000000"/>
                <w:kern w:val="1"/>
                <w:sz w:val="18"/>
                <w:szCs w:val="18"/>
              </w:rPr>
              <w:t>02310NBS</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Направляющие рельсы Guide rails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IDSGDRALS000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21240598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Батарейный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UPS2000G,Battery Pack,685mm,430mm,130mm,ESS-240V12-7AhBPVBA01,7Ah</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ESS-240V12-7AhBPVBA01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02310PFD</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5.7</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Cable,600V/1000V,ZA-RVV,3x6mm^2,Black(3Cores:Brown,Blue,Yellow/Green),46A,Outdoor Cable,CE (Unit:meter)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C3006BK01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25031888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5.8</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Cable,5m,6*12AWG,Black,2*PP45R+2*PP45B+2*PP45G,6*12UL1015B,</w:t>
            </w:r>
            <w:r w:rsidRPr="002C2473">
              <w:rPr>
                <w:rFonts w:eastAsia="Lucida Sans Unicode"/>
                <w:color w:val="000000"/>
                <w:kern w:val="1"/>
                <w:sz w:val="20"/>
                <w:szCs w:val="20"/>
                <w:lang w:val="en-US"/>
              </w:rPr>
              <w:br/>
              <w:t>2*PP45R+2*PP45B+2*PP45G</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IDSPWRCBL01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04150671</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5.9</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Коммутатор</w:t>
            </w:r>
            <w:r w:rsidRPr="002C2473">
              <w:rPr>
                <w:rFonts w:eastAsia="Lucida Sans Unicode"/>
                <w:color w:val="000000"/>
                <w:kern w:val="1"/>
                <w:sz w:val="20"/>
                <w:szCs w:val="20"/>
                <w:lang w:val="en-US"/>
              </w:rPr>
              <w:t xml:space="preserve"> S5720-52X-PWR-SI bundle (48*10/100/1000BASE-T ports, 4*10GE SFP+ ports, PoE+, 1*500W AC power supply)</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S5720-52X-PWR-SI-AC</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02350DLX</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6</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5.10</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500W AC PoE Power Module(Black, Power panel side exhaust)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PAC-500WA-BE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02311BXV</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6</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5.11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SFP+,10G,High Speed Direct-attach Cables,1m,SFP+20M,CC2P0.254B(S),SFP+20M,Used indoor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SFP-10G-CU1M</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02310MUN</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5.12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SFP+,10G,High Speed Direct-attach Cables,3m,SFP+20M,CC2P0.254B(S),SFP+20M,Used indoor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SFP-10G-CU3M</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02310MUN</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5.13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SFP+,10G,Multi-mode Module(850nm,0.3km,LC)</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OMXD30000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02315204</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6</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lang w:val="en-US"/>
              </w:rPr>
              <w:lastRenderedPageBreak/>
              <w:t>5.1</w:t>
            </w:r>
            <w:r w:rsidRPr="002C2473">
              <w:rPr>
                <w:rFonts w:eastAsia="Lucida Sans Unicode"/>
                <w:color w:val="000000"/>
                <w:kern w:val="1"/>
                <w:sz w:val="20"/>
                <w:szCs w:val="20"/>
              </w:rPr>
              <w:t>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S5720-52X-PWR-SI bundle (48*10/100/1000BASE-T ports, 4*10GE SFP+ ports, PoE+, 1*500W AC power supply)-Hi-Care Basic 9x5xNBD-S Service-36Month(s)</w:t>
            </w:r>
          </w:p>
        </w:tc>
        <w:tc>
          <w:tcPr>
            <w:tcW w:w="3048" w:type="dxa"/>
            <w:shd w:val="clear" w:color="auto" w:fill="auto"/>
            <w:tcMar>
              <w:left w:w="0" w:type="dxa"/>
              <w:right w:w="0" w:type="dxa"/>
            </w:tcMar>
            <w:vAlign w:val="center"/>
          </w:tcPr>
          <w:p w:rsidR="002C2473" w:rsidRPr="002C2473" w:rsidRDefault="002C2473" w:rsidP="002C2473">
            <w:pPr>
              <w:tabs>
                <w:tab w:val="clear" w:pos="1134"/>
              </w:tabs>
              <w:kinsoku/>
              <w:overflowPunct/>
              <w:autoSpaceDE/>
              <w:autoSpaceDN/>
              <w:spacing w:line="240" w:lineRule="auto"/>
              <w:ind w:firstLine="0"/>
              <w:jc w:val="center"/>
              <w:outlineLvl w:val="1"/>
              <w:rPr>
                <w:rFonts w:ascii="Arial" w:eastAsia="SimSun" w:hAnsi="Arial" w:cs="Arial"/>
                <w:color w:val="000000"/>
                <w:sz w:val="18"/>
                <w:szCs w:val="18"/>
                <w:lang w:val="en-US" w:eastAsia="zh-CN"/>
              </w:rPr>
            </w:pPr>
            <w:r w:rsidRPr="002C2473">
              <w:rPr>
                <w:rFonts w:ascii="Arial" w:eastAsia="Lucida Sans Unicode" w:hAnsi="Arial" w:cs="Arial"/>
                <w:color w:val="000000"/>
                <w:kern w:val="1"/>
                <w:sz w:val="18"/>
                <w:szCs w:val="18"/>
              </w:rPr>
              <w:t>02350DLX-88134UFA-36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 </w:t>
            </w:r>
          </w:p>
          <w:p w:rsidR="002C2473" w:rsidRPr="002C2473" w:rsidRDefault="002C2473" w:rsidP="002C2473">
            <w:pPr>
              <w:tabs>
                <w:tab w:val="clear" w:pos="1134"/>
              </w:tabs>
              <w:kinsoku/>
              <w:overflowPunct/>
              <w:autoSpaceDE/>
              <w:autoSpaceDN/>
              <w:spacing w:line="240" w:lineRule="auto"/>
              <w:ind w:firstLine="0"/>
              <w:jc w:val="center"/>
              <w:outlineLvl w:val="1"/>
              <w:rPr>
                <w:rFonts w:ascii="Arial" w:eastAsia="SimSun" w:hAnsi="Arial" w:cs="Arial"/>
                <w:color w:val="000000"/>
                <w:sz w:val="18"/>
                <w:szCs w:val="18"/>
                <w:lang w:val="en-US" w:eastAsia="zh-CN"/>
              </w:rPr>
            </w:pPr>
            <w:r w:rsidRPr="002C2473">
              <w:rPr>
                <w:rFonts w:ascii="Arial" w:eastAsia="Lucida Sans Unicode" w:hAnsi="Arial" w:cs="Arial"/>
                <w:color w:val="000000"/>
                <w:kern w:val="1"/>
                <w:sz w:val="18"/>
                <w:szCs w:val="18"/>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6</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lang w:val="en-US"/>
              </w:rPr>
            </w:pPr>
            <w:r w:rsidRPr="002C2473">
              <w:rPr>
                <w:rFonts w:eastAsia="Lucida Sans Unicode"/>
                <w:b/>
                <w:color w:val="000000"/>
                <w:kern w:val="1"/>
                <w:sz w:val="20"/>
                <w:szCs w:val="20"/>
                <w:lang w:val="en-US"/>
              </w:rPr>
              <w:t>6</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Активное оборудование TC1.1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6.1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Маршрутизатор</w:t>
            </w:r>
            <w:r w:rsidRPr="002C2473">
              <w:rPr>
                <w:rFonts w:eastAsia="Lucida Sans Unicode"/>
                <w:color w:val="000000"/>
                <w:kern w:val="1"/>
                <w:sz w:val="20"/>
                <w:szCs w:val="20"/>
                <w:lang w:val="en-US"/>
              </w:rPr>
              <w:t xml:space="preserve"> AR550C-2C6GE,2  SFP WAN 2.5GE ,2 GE LAN(POE++),4 GE LAN(POE+),</w:t>
            </w:r>
            <w:r w:rsidRPr="002C2473">
              <w:rPr>
                <w:rFonts w:eastAsia="Lucida Sans Unicode"/>
                <w:color w:val="000000"/>
                <w:kern w:val="1"/>
                <w:sz w:val="20"/>
                <w:szCs w:val="20"/>
                <w:lang w:val="en-US"/>
              </w:rPr>
              <w:br/>
              <w:t>2 GE COMBO WAN(POE+),1 DO,1 DI,1 RS485,1 USB2.0,2 POWER 9.6-60V</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AR550C-2C6GE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50010301</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6.2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240W AC/DC power module</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PAC240S56-CN</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02131265</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6.3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Optical Transceiver,eSFP(industry),850nm,1.25Gb/s,-10dBm,-2.5dBm,-17dBm,LC,multi-mode,0.55km</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OGSM01880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02310LJG</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6.4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Cable,3m,18AWG,TB2PIN-I,18UL1015R+18UL1015B,TB2PIN-I</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CPCTB0301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04151479</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lang w:val="en-US"/>
              </w:rPr>
              <w:t>6.5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Cable,300V/500V,60227 IEC 53(RVV),3x1.5mm^2,Black(3Cores:Brown,Blue,Yellow/Green),</w:t>
            </w:r>
            <w:r w:rsidRPr="002C2473">
              <w:rPr>
                <w:rFonts w:eastAsia="Lucida Sans Unicode"/>
                <w:color w:val="000000"/>
                <w:kern w:val="1"/>
                <w:sz w:val="20"/>
                <w:szCs w:val="20"/>
                <w:lang w:val="en-US"/>
              </w:rPr>
              <w:br/>
              <w:t>19.5A,Outdoor Cable,CCC,CE (Unit:meter)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C25ELECBK</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25030398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6.6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AR550C-2C6GE,2  SFP WAN 2.5GE ,2 GE LAN(POE++),4 GE LAN(POE+),</w:t>
            </w:r>
            <w:r w:rsidRPr="002C2473">
              <w:rPr>
                <w:rFonts w:eastAsia="Lucida Sans Unicode"/>
                <w:color w:val="000000"/>
                <w:kern w:val="1"/>
                <w:sz w:val="20"/>
                <w:szCs w:val="20"/>
                <w:lang w:val="en-US"/>
              </w:rPr>
              <w:br/>
              <w:t>2 GE COMBO WAN(POE+),1 DO,1 DI,1 RS485,1 USB2.0,2 POWER 9.6-60V-Hi-Care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50010301-88134UFA-36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lang w:val="en-US"/>
              </w:rPr>
            </w:pPr>
            <w:r w:rsidRPr="002C2473">
              <w:rPr>
                <w:rFonts w:eastAsia="Lucida Sans Unicode"/>
                <w:b/>
                <w:color w:val="000000"/>
                <w:kern w:val="1"/>
                <w:sz w:val="20"/>
                <w:szCs w:val="20"/>
                <w:lang w:val="en-US"/>
              </w:rPr>
              <w:t>7</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Активное оборудование TC1.2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7.1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Маршрутизатор</w:t>
            </w:r>
            <w:r w:rsidRPr="002C2473">
              <w:rPr>
                <w:rFonts w:eastAsia="Lucida Sans Unicode"/>
                <w:color w:val="000000"/>
                <w:kern w:val="1"/>
                <w:sz w:val="20"/>
                <w:szCs w:val="20"/>
                <w:lang w:val="en-US"/>
              </w:rPr>
              <w:t xml:space="preserve"> AR550C-2C6GE,2  SFP WAN 2.5GE ,2 GE LAN(POE++),4 GE LAN(POE+),</w:t>
            </w:r>
            <w:r w:rsidRPr="002C2473">
              <w:rPr>
                <w:rFonts w:eastAsia="Lucida Sans Unicode"/>
                <w:color w:val="000000"/>
                <w:kern w:val="1"/>
                <w:sz w:val="20"/>
                <w:szCs w:val="20"/>
                <w:lang w:val="en-US"/>
              </w:rPr>
              <w:br/>
              <w:t>2 GE COMBO WAN(POE+),1 DO,1 DI,1 RS485,1 USB2.0,2 POWER 9.6-60V</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AR550C-2C6GE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50010301</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7.2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240W AC/DC power module</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PAC240S56-CN</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02131265</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7.3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Optical Transceiver,eSFP(industry),850nm,1.25Gb/s,-10dBm,-2.5dBm,-17dBm,LC,multi-mode,0.55km</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OGSM01880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02310LJG</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7.4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Cable,3m,18AWG,TB2PIN-I,18UL1015R+18UL1015B,TB2PIN-I</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CPCTB0301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04151479</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7.5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Cable,300V/500V,60227 IEC 53(RVV),3x1.5mm^2,Black(3Cores:Brown,Blue,Yellow/Green),19.5A,Outdoor Cable,CCC,CE (Unit:meter)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C25ELECBK</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25030398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7.6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AR550C-2C6GE,2  SFP WAN 2.5GE ,2 GE LAN(POE++),4 GE LAN(POE+),</w:t>
            </w:r>
            <w:r w:rsidRPr="002C2473">
              <w:rPr>
                <w:rFonts w:eastAsia="Lucida Sans Unicode"/>
                <w:color w:val="000000"/>
                <w:kern w:val="1"/>
                <w:sz w:val="20"/>
                <w:szCs w:val="20"/>
                <w:lang w:val="en-US"/>
              </w:rPr>
              <w:br/>
              <w:t>2 GE COMBO WAN(POE+),1 DO,1 DI,1 RS485,1 USB2.0,2 POWER 9.6-60V-Hi-Care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50010301-88134UFA-36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lang w:val="en-US"/>
              </w:rPr>
            </w:pPr>
            <w:r w:rsidRPr="002C2473">
              <w:rPr>
                <w:rFonts w:eastAsia="Lucida Sans Unicode"/>
                <w:b/>
                <w:color w:val="000000"/>
                <w:kern w:val="1"/>
                <w:sz w:val="20"/>
                <w:szCs w:val="20"/>
                <w:lang w:val="en-US"/>
              </w:rPr>
              <w:t>8</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Активное оборудование TC1.3</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lastRenderedPageBreak/>
              <w:t>8.1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Маршрутизатор</w:t>
            </w:r>
            <w:r w:rsidRPr="002C2473">
              <w:rPr>
                <w:rFonts w:eastAsia="Lucida Sans Unicode"/>
                <w:color w:val="000000"/>
                <w:kern w:val="1"/>
                <w:sz w:val="20"/>
                <w:szCs w:val="20"/>
                <w:lang w:val="en-US"/>
              </w:rPr>
              <w:t xml:space="preserve"> AR550C-2C6GE,2  SFP WAN 2.5GE ,2 GE LAN(POE++),4 GE LAN(POE+),</w:t>
            </w:r>
            <w:r w:rsidRPr="002C2473">
              <w:rPr>
                <w:rFonts w:eastAsia="Lucida Sans Unicode"/>
                <w:color w:val="000000"/>
                <w:kern w:val="1"/>
                <w:sz w:val="20"/>
                <w:szCs w:val="20"/>
                <w:lang w:val="en-US"/>
              </w:rPr>
              <w:br/>
              <w:t>2 GE COMBO WAN(POE+),1 DO,1 DI,1 RS485,1 USB2.0,2 POWER 9.6-60V</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AR550C-2C6GE</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50010301</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8.2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Блок</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питания</w:t>
            </w:r>
            <w:r w:rsidRPr="002C2473">
              <w:rPr>
                <w:rFonts w:eastAsia="Lucida Sans Unicode"/>
                <w:color w:val="000000"/>
                <w:kern w:val="1"/>
                <w:sz w:val="20"/>
                <w:szCs w:val="20"/>
                <w:lang w:val="en-US"/>
              </w:rPr>
              <w:t xml:space="preserve"> 240W AC/DC power module</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PAC240S56-CN</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02131265</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8.3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Модуль</w:t>
            </w:r>
            <w:r w:rsidRPr="002C2473">
              <w:rPr>
                <w:rFonts w:eastAsia="Lucida Sans Unicode"/>
                <w:color w:val="000000"/>
                <w:kern w:val="1"/>
                <w:sz w:val="20"/>
                <w:szCs w:val="20"/>
                <w:lang w:val="en-US"/>
              </w:rPr>
              <w:t xml:space="preserve"> Optical Transceiver,eSFP(industry),850nm,1.25Gb/s,-10dBm,-2.5dBm,-17dBm,LC,multi-mode,0.55km</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OGSM01880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02310LJG</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8.4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Cable,3m,18AWG,TB2PIN-I,18UL1015R+18UL1015B,TB2PIN-I</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CPCTB0301</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04151479</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8.5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Кабель</w:t>
            </w:r>
            <w:r w:rsidRPr="002C2473">
              <w:rPr>
                <w:rFonts w:eastAsia="Lucida Sans Unicode"/>
                <w:color w:val="000000"/>
                <w:kern w:val="1"/>
                <w:sz w:val="20"/>
                <w:szCs w:val="20"/>
                <w:lang w:val="en-US"/>
              </w:rPr>
              <w:t xml:space="preserve"> Power Cable,300V/500V,60227 IEC 53(RVV),3x1.5mm^2,Black(3Cores:Brown,Blue,Yellow/Green),19.5A,Outdoor Cable,CCC,CE (Unit:meter)</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C25ELECBK</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25030398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8.6</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AR550C-2C6GE,2  SFP WAN 2.5GE ,2 GE LAN(POE++),4 GE LAN(POE+),</w:t>
            </w:r>
            <w:r w:rsidRPr="002C2473">
              <w:rPr>
                <w:rFonts w:eastAsia="Lucida Sans Unicode"/>
                <w:color w:val="000000"/>
                <w:kern w:val="1"/>
                <w:sz w:val="20"/>
                <w:szCs w:val="20"/>
                <w:lang w:val="en-US"/>
              </w:rPr>
              <w:br/>
              <w:t>2 GE COMBO WAN(POE+),1 DO,1 DI,1 RS485,1 USB2.0,2 POWER 9.6-60V-Hi-Care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50010301-88134UFA-36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b/>
                <w:color w:val="000000"/>
                <w:kern w:val="1"/>
                <w:sz w:val="20"/>
                <w:szCs w:val="20"/>
                <w:lang w:val="en-US"/>
              </w:rPr>
            </w:pPr>
            <w:r w:rsidRPr="002C2473">
              <w:rPr>
                <w:rFonts w:eastAsia="Lucida Sans Unicode"/>
                <w:b/>
                <w:color w:val="000000"/>
                <w:kern w:val="1"/>
                <w:sz w:val="20"/>
                <w:szCs w:val="20"/>
                <w:lang w:val="en-US"/>
              </w:rPr>
              <w:t>9</w:t>
            </w:r>
          </w:p>
        </w:tc>
        <w:tc>
          <w:tcPr>
            <w:tcW w:w="9949" w:type="dxa"/>
            <w:gridSpan w:val="5"/>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left="-5" w:firstLine="0"/>
              <w:jc w:val="center"/>
              <w:rPr>
                <w:rFonts w:eastAsia="Lucida Sans Unicode"/>
                <w:color w:val="000000"/>
                <w:kern w:val="1"/>
                <w:sz w:val="20"/>
                <w:szCs w:val="20"/>
              </w:rPr>
            </w:pPr>
            <w:r w:rsidRPr="002C2473">
              <w:rPr>
                <w:rFonts w:eastAsia="Lucida Sans Unicode"/>
                <w:b/>
                <w:bCs/>
                <w:color w:val="000000"/>
                <w:kern w:val="1"/>
                <w:sz w:val="20"/>
                <w:szCs w:val="20"/>
              </w:rPr>
              <w:t>Оборудование Wi-Fi и телефонии</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9.1</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rPr>
            </w:pPr>
            <w:r w:rsidRPr="002C2473">
              <w:rPr>
                <w:rFonts w:eastAsia="Lucida Sans Unicode"/>
                <w:color w:val="000000"/>
                <w:kern w:val="1"/>
                <w:sz w:val="20"/>
                <w:szCs w:val="20"/>
              </w:rPr>
              <w:t>IP-телефон сотрудника, питание по PoE, CloudLink Phone 7920</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CloudLink Phone 7920</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50083435 </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125</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9.2</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Лицензия</w:t>
            </w:r>
            <w:r w:rsidRPr="002C2473">
              <w:rPr>
                <w:rFonts w:eastAsia="Lucida Sans Unicode"/>
                <w:color w:val="000000"/>
                <w:kern w:val="1"/>
                <w:sz w:val="20"/>
                <w:szCs w:val="20"/>
                <w:lang w:val="en-US"/>
              </w:rPr>
              <w:t xml:space="preserve"> eSight WLAN License-Incremental 5APs License</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NSHS00WLAN12</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88032 </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10</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9.3</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Лицензия</w:t>
            </w:r>
            <w:r w:rsidRPr="002C2473">
              <w:rPr>
                <w:rFonts w:eastAsia="Lucida Sans Unicode"/>
                <w:color w:val="000000"/>
                <w:kern w:val="1"/>
                <w:sz w:val="20"/>
                <w:szCs w:val="20"/>
                <w:lang w:val="en-US"/>
              </w:rPr>
              <w:t xml:space="preserve"> AC6605 Access Controller AP Resource License(1 AP)</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L-AC6605-1AP</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88031BVE</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48</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lang w:val="en-US"/>
              </w:rPr>
              <w:t>9.</w:t>
            </w:r>
            <w:r w:rsidRPr="002C2473">
              <w:rPr>
                <w:rFonts w:eastAsia="Lucida Sans Unicode"/>
                <w:color w:val="000000"/>
                <w:kern w:val="1"/>
                <w:sz w:val="20"/>
                <w:szCs w:val="20"/>
              </w:rPr>
              <w:t>4</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Точка</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доступа</w:t>
            </w:r>
            <w:r w:rsidRPr="002C2473">
              <w:rPr>
                <w:rFonts w:eastAsia="Lucida Sans Unicode"/>
                <w:color w:val="000000"/>
                <w:kern w:val="1"/>
                <w:sz w:val="20"/>
                <w:szCs w:val="20"/>
                <w:lang w:val="en-US"/>
              </w:rPr>
              <w:t xml:space="preserve"> AP4050DN Mainframe(11ac wave2,indoor,2X2Dual Band,Built-in Antenna,1*GE Port)</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AP4050DN</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50083102</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rPr>
            </w:pPr>
            <w:r w:rsidRPr="002C2473">
              <w:rPr>
                <w:rFonts w:eastAsia="Lucida Sans Unicode"/>
                <w:color w:val="000000"/>
                <w:kern w:val="1"/>
                <w:sz w:val="20"/>
                <w:szCs w:val="20"/>
                <w:lang w:val="en-US"/>
              </w:rPr>
              <w:t>9.</w:t>
            </w:r>
            <w:r w:rsidRPr="002C2473">
              <w:rPr>
                <w:rFonts w:eastAsia="Lucida Sans Unicode"/>
                <w:color w:val="000000"/>
                <w:kern w:val="1"/>
                <w:sz w:val="20"/>
                <w:szCs w:val="20"/>
              </w:rPr>
              <w:t>5</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AP4050DN Mainframe(11ac wave2,indoor,2X2Dual Band,Built-in Antenna,1*GE Port)-Hi-Care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50083102-88134UFA-36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14</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9.7</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Точка</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доступа</w:t>
            </w:r>
            <w:r w:rsidRPr="002C2473">
              <w:rPr>
                <w:rFonts w:eastAsia="Lucida Sans Unicode"/>
                <w:color w:val="000000"/>
                <w:kern w:val="1"/>
                <w:sz w:val="20"/>
                <w:szCs w:val="20"/>
                <w:lang w:val="en-US"/>
              </w:rPr>
              <w:t xml:space="preserve"> AP8150DN Mainframe(11ac wave2,outdoor,2X2Dual Band,External Antenna)</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AP8150DN</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50083205</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10</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9.8</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Антенна</w:t>
            </w:r>
            <w:r w:rsidRPr="002C2473">
              <w:rPr>
                <w:rFonts w:eastAsia="Lucida Sans Unicode"/>
                <w:color w:val="000000"/>
                <w:kern w:val="1"/>
                <w:sz w:val="20"/>
                <w:szCs w:val="20"/>
                <w:lang w:val="en-US"/>
              </w:rPr>
              <w:t xml:space="preserve"> Omni-directional Antenna,2400~2500&amp;5150~5850MHz,4&amp;7dBi,360deg/33deg&amp;360deg/22deg,</w:t>
            </w:r>
            <w:r w:rsidRPr="002C2473">
              <w:rPr>
                <w:rFonts w:eastAsia="Lucida Sans Unicode"/>
                <w:color w:val="000000"/>
                <w:kern w:val="1"/>
                <w:sz w:val="20"/>
                <w:szCs w:val="20"/>
                <w:lang w:val="en-US"/>
              </w:rPr>
              <w:br/>
              <w:t>N/Male,1port,without mounting parts,install directly on AP</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ANTDG0407A1NR</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27011668</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20</w:t>
            </w:r>
          </w:p>
        </w:tc>
      </w:tr>
      <w:tr w:rsidR="002C2473" w:rsidRPr="002C2473" w:rsidTr="002C2473">
        <w:trPr>
          <w:cantSplit/>
          <w:trHeight w:val="439"/>
          <w:jc w:val="center"/>
        </w:trPr>
        <w:tc>
          <w:tcPr>
            <w:tcW w:w="505" w:type="dxa"/>
            <w:tcBorders>
              <w:left w:val="single" w:sz="4" w:space="0" w:color="auto"/>
            </w:tcBorders>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right="-37" w:firstLine="0"/>
              <w:jc w:val="center"/>
              <w:rPr>
                <w:rFonts w:eastAsia="Lucida Sans Unicode"/>
                <w:color w:val="000000"/>
                <w:kern w:val="1"/>
                <w:sz w:val="20"/>
                <w:szCs w:val="20"/>
                <w:lang w:val="en-US"/>
              </w:rPr>
            </w:pPr>
            <w:r w:rsidRPr="002C2473">
              <w:rPr>
                <w:rFonts w:eastAsia="Lucida Sans Unicode"/>
                <w:color w:val="000000"/>
                <w:kern w:val="1"/>
                <w:sz w:val="20"/>
                <w:szCs w:val="20"/>
                <w:lang w:val="en-US"/>
              </w:rPr>
              <w:t>9.9</w:t>
            </w:r>
          </w:p>
        </w:tc>
        <w:tc>
          <w:tcPr>
            <w:tcW w:w="313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left"/>
              <w:rPr>
                <w:rFonts w:eastAsia="Lucida Sans Unicode"/>
                <w:color w:val="000000"/>
                <w:kern w:val="1"/>
                <w:sz w:val="20"/>
                <w:szCs w:val="20"/>
                <w:lang w:val="en-US"/>
              </w:rPr>
            </w:pPr>
            <w:r w:rsidRPr="002C2473">
              <w:rPr>
                <w:rFonts w:eastAsia="Lucida Sans Unicode"/>
                <w:color w:val="000000"/>
                <w:kern w:val="1"/>
                <w:sz w:val="20"/>
                <w:szCs w:val="20"/>
              </w:rPr>
              <w:t>Сервисный</w:t>
            </w:r>
            <w:r w:rsidRPr="002C2473">
              <w:rPr>
                <w:rFonts w:eastAsia="Lucida Sans Unicode"/>
                <w:color w:val="000000"/>
                <w:kern w:val="1"/>
                <w:sz w:val="20"/>
                <w:szCs w:val="20"/>
                <w:lang w:val="en-US"/>
              </w:rPr>
              <w:t xml:space="preserve"> </w:t>
            </w:r>
            <w:r w:rsidRPr="002C2473">
              <w:rPr>
                <w:rFonts w:eastAsia="Lucida Sans Unicode"/>
                <w:color w:val="000000"/>
                <w:kern w:val="1"/>
                <w:sz w:val="20"/>
                <w:szCs w:val="20"/>
              </w:rPr>
              <w:t>контракт</w:t>
            </w:r>
            <w:r w:rsidRPr="002C2473">
              <w:rPr>
                <w:rFonts w:eastAsia="Lucida Sans Unicode"/>
                <w:color w:val="000000"/>
                <w:kern w:val="1"/>
                <w:sz w:val="20"/>
                <w:szCs w:val="20"/>
                <w:lang w:val="en-US"/>
              </w:rPr>
              <w:t xml:space="preserve"> AP8150DN Mainframe(11ac wave2,outdoor,2X2Dual Band,</w:t>
            </w:r>
            <w:r w:rsidRPr="002C2473">
              <w:rPr>
                <w:rFonts w:eastAsia="Lucida Sans Unicode"/>
                <w:color w:val="000000"/>
                <w:kern w:val="1"/>
                <w:sz w:val="20"/>
                <w:szCs w:val="20"/>
                <w:lang w:val="en-US"/>
              </w:rPr>
              <w:br/>
              <w:t>External Antenna)-Hi-Care Basic 9x5xNBD-S Service-36Month(s)</w:t>
            </w:r>
          </w:p>
        </w:tc>
        <w:tc>
          <w:tcPr>
            <w:tcW w:w="3048"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50083205-88134UFA-36</w:t>
            </w:r>
          </w:p>
        </w:tc>
        <w:tc>
          <w:tcPr>
            <w:tcW w:w="1701" w:type="dxa"/>
            <w:shd w:val="clear" w:color="auto" w:fill="auto"/>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88134UFA</w:t>
            </w:r>
          </w:p>
        </w:tc>
        <w:tc>
          <w:tcPr>
            <w:tcW w:w="1204"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ascii="Arial" w:eastAsia="Lucida Sans Unicode" w:hAnsi="Arial"/>
                <w:color w:val="000000"/>
                <w:kern w:val="1"/>
                <w:sz w:val="20"/>
                <w:szCs w:val="24"/>
              </w:rPr>
            </w:pPr>
            <w:r w:rsidRPr="002C2473">
              <w:rPr>
                <w:rFonts w:eastAsia="Lucida Sans Unicode"/>
                <w:color w:val="000000"/>
                <w:kern w:val="1"/>
                <w:sz w:val="20"/>
                <w:szCs w:val="20"/>
              </w:rPr>
              <w:t>шт.</w:t>
            </w:r>
          </w:p>
        </w:tc>
        <w:tc>
          <w:tcPr>
            <w:tcW w:w="863" w:type="dxa"/>
            <w:shd w:val="clear" w:color="auto" w:fill="auto"/>
            <w:tcMar>
              <w:left w:w="0" w:type="dxa"/>
              <w:right w:w="0" w:type="dxa"/>
            </w:tcMar>
            <w:vAlign w:val="center"/>
          </w:tcPr>
          <w:p w:rsidR="002C2473" w:rsidRPr="002C2473" w:rsidRDefault="002C2473" w:rsidP="002C2473">
            <w:pPr>
              <w:widowControl w:val="0"/>
              <w:tabs>
                <w:tab w:val="clear" w:pos="1134"/>
              </w:tabs>
              <w:suppressAutoHyphens/>
              <w:kinsoku/>
              <w:overflowPunct/>
              <w:autoSpaceDE/>
              <w:autoSpaceDN/>
              <w:spacing w:line="240" w:lineRule="auto"/>
              <w:ind w:firstLine="0"/>
              <w:jc w:val="center"/>
              <w:rPr>
                <w:rFonts w:eastAsia="Lucida Sans Unicode"/>
                <w:color w:val="000000"/>
                <w:kern w:val="1"/>
                <w:sz w:val="20"/>
                <w:szCs w:val="20"/>
              </w:rPr>
            </w:pPr>
            <w:r w:rsidRPr="002C2473">
              <w:rPr>
                <w:rFonts w:eastAsia="Lucida Sans Unicode"/>
                <w:color w:val="000000"/>
                <w:kern w:val="1"/>
                <w:sz w:val="20"/>
                <w:szCs w:val="20"/>
              </w:rPr>
              <w:t>10</w:t>
            </w:r>
          </w:p>
        </w:tc>
      </w:tr>
    </w:tbl>
    <w:p w:rsidR="00575167" w:rsidRDefault="00575167" w:rsidP="00A64D38">
      <w:pPr>
        <w:spacing w:line="360" w:lineRule="auto"/>
        <w:ind w:right="-37" w:firstLine="0"/>
        <w:rPr>
          <w:sz w:val="24"/>
        </w:rPr>
      </w:pPr>
    </w:p>
    <w:p w:rsidR="00F4715F" w:rsidRPr="00F4715F" w:rsidRDefault="00F4715F" w:rsidP="002C2473">
      <w:pPr>
        <w:spacing w:line="360" w:lineRule="auto"/>
        <w:ind w:left="927" w:right="-37" w:firstLine="0"/>
        <w:rPr>
          <w:sz w:val="24"/>
        </w:rPr>
      </w:pPr>
      <w:r w:rsidRPr="00F4715F">
        <w:rPr>
          <w:b/>
          <w:bCs/>
          <w:sz w:val="24"/>
        </w:rPr>
        <w:t>Требования к сроку гарантии.</w:t>
      </w:r>
    </w:p>
    <w:p w:rsidR="00F4715F" w:rsidRPr="00F4715F" w:rsidRDefault="00F4715F" w:rsidP="00F4715F">
      <w:pPr>
        <w:spacing w:line="360" w:lineRule="auto"/>
        <w:ind w:right="-37"/>
        <w:rPr>
          <w:sz w:val="24"/>
        </w:rPr>
      </w:pPr>
      <w:r w:rsidRPr="00F4715F">
        <w:rPr>
          <w:bCs/>
          <w:sz w:val="24"/>
        </w:rPr>
        <w:t>Гарантийный срок эксплуатации</w:t>
      </w:r>
      <w:r w:rsidRPr="00F4715F">
        <w:rPr>
          <w:sz w:val="24"/>
        </w:rPr>
        <w:t xml:space="preserve"> Товара</w:t>
      </w:r>
      <w:r w:rsidRPr="00F4715F">
        <w:rPr>
          <w:bCs/>
          <w:sz w:val="24"/>
        </w:rPr>
        <w:t xml:space="preserve"> составляет не менее 12 месяцев от поставщика </w:t>
      </w:r>
      <w:r w:rsidRPr="00F4715F">
        <w:rPr>
          <w:sz w:val="24"/>
        </w:rPr>
        <w:t>с даты поставки товара по адресу Заказчика ООО «ССК «Звезда».</w:t>
      </w:r>
      <w:r w:rsidRPr="00F4715F">
        <w:rPr>
          <w:bCs/>
          <w:sz w:val="24"/>
        </w:rPr>
        <w:t xml:space="preserve"> Поставщик выполняет все работы по гарантийному</w:t>
      </w:r>
      <w:r w:rsidRPr="00F4715F">
        <w:rPr>
          <w:sz w:val="24"/>
        </w:rPr>
        <w:t xml:space="preserve"> обслуживанию товара.</w:t>
      </w:r>
    </w:p>
    <w:p w:rsidR="00F4715F" w:rsidRPr="00F4715F" w:rsidRDefault="00F4715F" w:rsidP="00F4715F">
      <w:pPr>
        <w:spacing w:line="360" w:lineRule="auto"/>
        <w:ind w:right="-37"/>
        <w:rPr>
          <w:sz w:val="24"/>
        </w:rPr>
      </w:pPr>
      <w:r w:rsidRPr="00F4715F">
        <w:rPr>
          <w:sz w:val="24"/>
        </w:rPr>
        <w:lastRenderedPageBreak/>
        <w:t>Под сервисными контрактами позиции 1.11, 1.18, 2.15, 2.18, 3.13, 4.10, 5.14, 6.6, 7.6, 8.6, 9.5, 9.9 понимается техническая поддержка от производителя оборудования в течении 36 месяцев с выполнением следующих характеристик:</w:t>
      </w:r>
    </w:p>
    <w:p w:rsidR="00F4715F" w:rsidRPr="00F4715F" w:rsidRDefault="00F4715F" w:rsidP="00F4715F">
      <w:pPr>
        <w:spacing w:line="360" w:lineRule="auto"/>
        <w:ind w:right="-37"/>
        <w:rPr>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8"/>
        <w:gridCol w:w="5822"/>
      </w:tblGrid>
      <w:tr w:rsidR="00F4715F" w:rsidRPr="00F4715F" w:rsidTr="00F4715F">
        <w:tc>
          <w:tcPr>
            <w:tcW w:w="4668" w:type="dxa"/>
            <w:tcMar>
              <w:top w:w="0" w:type="dxa"/>
              <w:left w:w="108" w:type="dxa"/>
              <w:bottom w:w="0" w:type="dxa"/>
              <w:right w:w="108" w:type="dxa"/>
            </w:tcMar>
            <w:hideMark/>
          </w:tcPr>
          <w:p w:rsidR="00F4715F" w:rsidRPr="00F4715F" w:rsidRDefault="00F4715F" w:rsidP="00F4715F">
            <w:pPr>
              <w:spacing w:line="360" w:lineRule="auto"/>
              <w:ind w:right="-37"/>
              <w:rPr>
                <w:sz w:val="24"/>
              </w:rPr>
            </w:pPr>
            <w:r w:rsidRPr="00F4715F">
              <w:rPr>
                <w:sz w:val="24"/>
              </w:rPr>
              <w:t>Условия для аппаратной поддержки</w:t>
            </w:r>
          </w:p>
        </w:tc>
        <w:tc>
          <w:tcPr>
            <w:tcW w:w="5822" w:type="dxa"/>
            <w:tcMar>
              <w:top w:w="0" w:type="dxa"/>
              <w:left w:w="108" w:type="dxa"/>
              <w:bottom w:w="0" w:type="dxa"/>
              <w:right w:w="108" w:type="dxa"/>
            </w:tcMar>
            <w:hideMark/>
          </w:tcPr>
          <w:p w:rsidR="00F4715F" w:rsidRPr="00F4715F" w:rsidRDefault="00F4715F" w:rsidP="007E3A19">
            <w:pPr>
              <w:spacing w:line="360" w:lineRule="auto"/>
              <w:ind w:right="-37" w:firstLine="0"/>
              <w:rPr>
                <w:sz w:val="24"/>
              </w:rPr>
            </w:pPr>
            <w:r w:rsidRPr="00F4715F">
              <w:rPr>
                <w:sz w:val="24"/>
              </w:rPr>
              <w:t>отправка запасных частей на следующий рабочий день после обращения;</w:t>
            </w:r>
          </w:p>
          <w:p w:rsidR="00F4715F" w:rsidRPr="00F4715F" w:rsidRDefault="00F4715F" w:rsidP="007E3A19">
            <w:pPr>
              <w:spacing w:line="360" w:lineRule="auto"/>
              <w:ind w:right="-37" w:firstLine="0"/>
              <w:rPr>
                <w:sz w:val="24"/>
              </w:rPr>
            </w:pPr>
            <w:r w:rsidRPr="00F4715F">
              <w:rPr>
                <w:sz w:val="24"/>
              </w:rPr>
              <w:t xml:space="preserve">доступность технической поддержки 9 часов в день 5 дней в неделю, включая локальные официальные праздничные дни  </w:t>
            </w:r>
          </w:p>
        </w:tc>
      </w:tr>
      <w:tr w:rsidR="00F4715F" w:rsidRPr="00F4715F" w:rsidTr="00F4715F">
        <w:tc>
          <w:tcPr>
            <w:tcW w:w="4668" w:type="dxa"/>
            <w:tcMar>
              <w:top w:w="0" w:type="dxa"/>
              <w:left w:w="108" w:type="dxa"/>
              <w:bottom w:w="0" w:type="dxa"/>
              <w:right w:w="108" w:type="dxa"/>
            </w:tcMar>
            <w:hideMark/>
          </w:tcPr>
          <w:p w:rsidR="00F4715F" w:rsidRPr="00F4715F" w:rsidRDefault="00F4715F" w:rsidP="00F4715F">
            <w:pPr>
              <w:spacing w:line="360" w:lineRule="auto"/>
              <w:ind w:right="-37"/>
              <w:rPr>
                <w:sz w:val="24"/>
              </w:rPr>
            </w:pPr>
            <w:r w:rsidRPr="00F4715F">
              <w:rPr>
                <w:sz w:val="24"/>
              </w:rPr>
              <w:t>Доступность специалиста технической поддержки</w:t>
            </w:r>
          </w:p>
        </w:tc>
        <w:tc>
          <w:tcPr>
            <w:tcW w:w="5822" w:type="dxa"/>
            <w:tcMar>
              <w:top w:w="0" w:type="dxa"/>
              <w:left w:w="108" w:type="dxa"/>
              <w:bottom w:w="0" w:type="dxa"/>
              <w:right w:w="108" w:type="dxa"/>
            </w:tcMar>
            <w:hideMark/>
          </w:tcPr>
          <w:p w:rsidR="00F4715F" w:rsidRPr="00F4715F" w:rsidRDefault="00F4715F" w:rsidP="00F4715F">
            <w:pPr>
              <w:spacing w:line="360" w:lineRule="auto"/>
              <w:ind w:right="-37"/>
              <w:rPr>
                <w:sz w:val="24"/>
              </w:rPr>
            </w:pPr>
            <w:r w:rsidRPr="00F4715F">
              <w:rPr>
                <w:sz w:val="24"/>
              </w:rPr>
              <w:t>24 часа 7 дней в неделю</w:t>
            </w:r>
          </w:p>
        </w:tc>
      </w:tr>
      <w:tr w:rsidR="00F4715F" w:rsidRPr="00F4715F" w:rsidTr="00F4715F">
        <w:tc>
          <w:tcPr>
            <w:tcW w:w="4668" w:type="dxa"/>
            <w:tcMar>
              <w:top w:w="0" w:type="dxa"/>
              <w:left w:w="108" w:type="dxa"/>
              <w:bottom w:w="0" w:type="dxa"/>
              <w:right w:w="108" w:type="dxa"/>
            </w:tcMar>
            <w:hideMark/>
          </w:tcPr>
          <w:p w:rsidR="00F4715F" w:rsidRPr="00F4715F" w:rsidRDefault="00F4715F" w:rsidP="00F4715F">
            <w:pPr>
              <w:spacing w:line="360" w:lineRule="auto"/>
              <w:ind w:right="-37"/>
              <w:rPr>
                <w:sz w:val="24"/>
              </w:rPr>
            </w:pPr>
            <w:r w:rsidRPr="00F4715F">
              <w:rPr>
                <w:sz w:val="24"/>
              </w:rPr>
              <w:t>Онлайн поддержка</w:t>
            </w:r>
          </w:p>
        </w:tc>
        <w:tc>
          <w:tcPr>
            <w:tcW w:w="5822" w:type="dxa"/>
            <w:tcMar>
              <w:top w:w="0" w:type="dxa"/>
              <w:left w:w="108" w:type="dxa"/>
              <w:bottom w:w="0" w:type="dxa"/>
              <w:right w:w="108" w:type="dxa"/>
            </w:tcMar>
            <w:hideMark/>
          </w:tcPr>
          <w:p w:rsidR="00F4715F" w:rsidRPr="00F4715F" w:rsidRDefault="00F4715F" w:rsidP="00F4715F">
            <w:pPr>
              <w:spacing w:line="360" w:lineRule="auto"/>
              <w:ind w:right="-37"/>
              <w:rPr>
                <w:sz w:val="24"/>
              </w:rPr>
            </w:pPr>
            <w:r w:rsidRPr="00F4715F">
              <w:rPr>
                <w:sz w:val="24"/>
              </w:rPr>
              <w:t>да</w:t>
            </w:r>
          </w:p>
        </w:tc>
      </w:tr>
      <w:tr w:rsidR="00F4715F" w:rsidRPr="00F4715F" w:rsidTr="00F4715F">
        <w:tc>
          <w:tcPr>
            <w:tcW w:w="4668" w:type="dxa"/>
            <w:tcMar>
              <w:top w:w="0" w:type="dxa"/>
              <w:left w:w="108" w:type="dxa"/>
              <w:bottom w:w="0" w:type="dxa"/>
              <w:right w:w="108" w:type="dxa"/>
            </w:tcMar>
            <w:hideMark/>
          </w:tcPr>
          <w:p w:rsidR="00F4715F" w:rsidRPr="00F4715F" w:rsidRDefault="00F4715F" w:rsidP="00F4715F">
            <w:pPr>
              <w:spacing w:line="360" w:lineRule="auto"/>
              <w:ind w:right="-37"/>
              <w:rPr>
                <w:sz w:val="24"/>
              </w:rPr>
            </w:pPr>
            <w:r w:rsidRPr="00F4715F">
              <w:rPr>
                <w:sz w:val="24"/>
              </w:rPr>
              <w:t>Обновление операционной системы</w:t>
            </w:r>
          </w:p>
        </w:tc>
        <w:tc>
          <w:tcPr>
            <w:tcW w:w="5822" w:type="dxa"/>
            <w:tcMar>
              <w:top w:w="0" w:type="dxa"/>
              <w:left w:w="108" w:type="dxa"/>
              <w:bottom w:w="0" w:type="dxa"/>
              <w:right w:w="108" w:type="dxa"/>
            </w:tcMar>
            <w:hideMark/>
          </w:tcPr>
          <w:p w:rsidR="00F4715F" w:rsidRPr="00F4715F" w:rsidRDefault="00F4715F" w:rsidP="00F4715F">
            <w:pPr>
              <w:spacing w:line="360" w:lineRule="auto"/>
              <w:ind w:right="-37"/>
              <w:rPr>
                <w:sz w:val="24"/>
              </w:rPr>
            </w:pPr>
            <w:r w:rsidRPr="00F4715F">
              <w:rPr>
                <w:sz w:val="24"/>
              </w:rPr>
              <w:t>да</w:t>
            </w:r>
          </w:p>
        </w:tc>
      </w:tr>
    </w:tbl>
    <w:p w:rsidR="00F4715F" w:rsidRPr="00F4715F" w:rsidRDefault="00F4715F" w:rsidP="00F4715F">
      <w:pPr>
        <w:spacing w:line="360" w:lineRule="auto"/>
        <w:ind w:right="-37"/>
        <w:rPr>
          <w:bCs/>
          <w:sz w:val="24"/>
        </w:rPr>
      </w:pPr>
      <w:r w:rsidRPr="00F4715F">
        <w:rPr>
          <w:sz w:val="24"/>
        </w:rPr>
        <w:t xml:space="preserve"> </w:t>
      </w:r>
      <w:r w:rsidRPr="00F4715F">
        <w:rPr>
          <w:bCs/>
          <w:sz w:val="24"/>
        </w:rPr>
        <w:t xml:space="preserve">Поставщик гарантирует соответствие поставляемого </w:t>
      </w:r>
      <w:r w:rsidRPr="00F4715F">
        <w:rPr>
          <w:sz w:val="24"/>
        </w:rPr>
        <w:t xml:space="preserve">Товара </w:t>
      </w:r>
      <w:r w:rsidRPr="00F4715F">
        <w:rPr>
          <w:bCs/>
          <w:sz w:val="24"/>
        </w:rPr>
        <w:t xml:space="preserve">настоящим исходным техническим требованиям. При поставке </w:t>
      </w:r>
      <w:r w:rsidRPr="00F4715F">
        <w:rPr>
          <w:sz w:val="24"/>
        </w:rPr>
        <w:t>Товара</w:t>
      </w:r>
      <w:r w:rsidRPr="00F4715F">
        <w:rPr>
          <w:bCs/>
          <w:sz w:val="24"/>
        </w:rPr>
        <w:t xml:space="preserve"> представляет гарантийные талоны или аналогичные документы с указанием заводских номеров </w:t>
      </w:r>
      <w:r w:rsidRPr="00F4715F">
        <w:rPr>
          <w:sz w:val="24"/>
        </w:rPr>
        <w:t>товара</w:t>
      </w:r>
      <w:r w:rsidRPr="00F4715F">
        <w:rPr>
          <w:bCs/>
          <w:sz w:val="24"/>
        </w:rPr>
        <w:t xml:space="preserve"> и их гарантийного периода</w:t>
      </w:r>
    </w:p>
    <w:p w:rsidR="00F4715F" w:rsidRPr="00F4715F" w:rsidRDefault="00F4715F" w:rsidP="00F4715F">
      <w:pPr>
        <w:spacing w:line="360" w:lineRule="auto"/>
        <w:ind w:right="-37"/>
        <w:rPr>
          <w:b/>
          <w:sz w:val="24"/>
        </w:rPr>
      </w:pPr>
      <w:r w:rsidRPr="00F4715F">
        <w:rPr>
          <w:b/>
          <w:bCs/>
          <w:sz w:val="24"/>
        </w:rPr>
        <w:t>Требования по качеству товара/вспомогательного товара.</w:t>
      </w:r>
      <w:r w:rsidRPr="00F4715F">
        <w:rPr>
          <w:b/>
          <w:bCs/>
          <w:sz w:val="24"/>
        </w:rPr>
        <w:tab/>
      </w:r>
    </w:p>
    <w:p w:rsidR="00F4715F" w:rsidRPr="00F4715F" w:rsidRDefault="00F4715F" w:rsidP="00F4715F">
      <w:pPr>
        <w:spacing w:line="360" w:lineRule="auto"/>
        <w:ind w:right="-37"/>
        <w:rPr>
          <w:sz w:val="24"/>
        </w:rPr>
      </w:pPr>
      <w:r w:rsidRPr="00F4715F">
        <w:rPr>
          <w:sz w:val="24"/>
        </w:rPr>
        <w:t>Поставщик обязан поставить новый товар и вспомогательный товар производящийся серийно (не выставочное/не находившееся в использовании у Поставщика и/или у третьих лиц), не подвергавшееся ранее ремонту (модернизации или восстановлению), которое не должно находиться в залоге, под арестом или под иным обременением и произведенное не ранее 2019 г., отвечающее требованиям настоящего ИТТ.</w:t>
      </w:r>
    </w:p>
    <w:p w:rsidR="00F4715F" w:rsidRPr="00F4715F" w:rsidRDefault="00F4715F" w:rsidP="00F4715F">
      <w:pPr>
        <w:spacing w:line="360" w:lineRule="auto"/>
        <w:ind w:right="-37"/>
        <w:rPr>
          <w:sz w:val="24"/>
        </w:rPr>
      </w:pPr>
      <w:r w:rsidRPr="00F4715F">
        <w:rPr>
          <w:sz w:val="24"/>
        </w:rPr>
        <w:t>Технические характеристики и качество поставляемых частей (к) Товара(у), комплектующих (к) Товара(у) должны быть не хуже, чем характеристики самого Товара и обеспечивать возможность работы/эксплуатации Товара при его максимальных режимах работы/максимальных значениях параметров работы.</w:t>
      </w:r>
    </w:p>
    <w:p w:rsidR="00F4715F" w:rsidRPr="00F4715F" w:rsidRDefault="00F4715F" w:rsidP="007E3A19">
      <w:pPr>
        <w:spacing w:line="360" w:lineRule="auto"/>
        <w:ind w:left="927" w:right="-37" w:firstLine="0"/>
        <w:rPr>
          <w:sz w:val="24"/>
        </w:rPr>
      </w:pPr>
      <w:r w:rsidRPr="00F4715F">
        <w:rPr>
          <w:b/>
          <w:bCs/>
          <w:sz w:val="24"/>
        </w:rPr>
        <w:t>Документация.</w:t>
      </w:r>
    </w:p>
    <w:p w:rsidR="00F4715F" w:rsidRPr="00F4715F" w:rsidRDefault="00F4715F" w:rsidP="00F4715F">
      <w:pPr>
        <w:spacing w:line="360" w:lineRule="auto"/>
        <w:ind w:right="-37"/>
        <w:rPr>
          <w:sz w:val="24"/>
        </w:rPr>
      </w:pPr>
      <w:r w:rsidRPr="00F4715F">
        <w:rPr>
          <w:sz w:val="24"/>
        </w:rPr>
        <w:t>Техническая и иная документация на русском и английском языках (при наличии иностранного товара и комплектующих), входящая в комплект поставки для каждой единицы товара и вспомогательного товара.</w:t>
      </w:r>
    </w:p>
    <w:p w:rsidR="00F4715F" w:rsidRPr="00F4715F" w:rsidRDefault="00F4715F" w:rsidP="00F4715F">
      <w:pPr>
        <w:spacing w:line="360" w:lineRule="auto"/>
        <w:ind w:right="-37"/>
        <w:rPr>
          <w:sz w:val="24"/>
        </w:rPr>
      </w:pPr>
      <w:r w:rsidRPr="00F4715F">
        <w:rPr>
          <w:sz w:val="24"/>
        </w:rPr>
        <w:t>По позициям 1.1, 1.9, 1.13, 2.1, 2.9, 2.16, 3.1, 3.9, 4.1, 4.7, 5.1, 5.9, 6.1, 7.1, 8.1, 9.1, 9.4, 9.7 необходимо предоставить сертификат/декларацию соответствия ТР ТС 004/2011 «О безопасности низковольтного оборудования» (</w:t>
      </w:r>
      <w:r w:rsidR="00422C8E">
        <w:rPr>
          <w:sz w:val="24"/>
        </w:rPr>
        <w:t>заверенная копия</w:t>
      </w:r>
      <w:r w:rsidRPr="00F4715F">
        <w:rPr>
          <w:sz w:val="24"/>
        </w:rPr>
        <w:t xml:space="preserve"> </w:t>
      </w:r>
      <w:r w:rsidR="00C442EF">
        <w:rPr>
          <w:sz w:val="24"/>
        </w:rPr>
        <w:t>в составе технической части заявки, а на бумажном носителе- в момент поставки товара</w:t>
      </w:r>
      <w:r w:rsidRPr="00F4715F">
        <w:rPr>
          <w:sz w:val="24"/>
        </w:rPr>
        <w:t>);</w:t>
      </w:r>
    </w:p>
    <w:p w:rsidR="00F4715F" w:rsidRDefault="00F4715F" w:rsidP="00F4715F">
      <w:pPr>
        <w:spacing w:line="360" w:lineRule="auto"/>
        <w:ind w:right="-37"/>
        <w:rPr>
          <w:bCs/>
          <w:sz w:val="24"/>
        </w:rPr>
      </w:pPr>
      <w:r w:rsidRPr="00F4715F">
        <w:rPr>
          <w:sz w:val="24"/>
        </w:rPr>
        <w:t>По позициям 1.1, 1.9, 1.13, 2.1, 2.9, 2.16, 3.1, 3.9, 4.1, 4.7, 5.1, 5.9, 6.1, 7.1, 8.1, 9.1, 9.4, 9.7 необходимо предоставить</w:t>
      </w:r>
      <w:r w:rsidRPr="00F4715F">
        <w:rPr>
          <w:bCs/>
          <w:sz w:val="24"/>
        </w:rPr>
        <w:t xml:space="preserve"> сертификат/декларацию соответствия ТР ТС 020/2011 «Электромагнитная совместимость технических средств» (</w:t>
      </w:r>
      <w:r w:rsidR="00422C8E">
        <w:rPr>
          <w:bCs/>
          <w:sz w:val="24"/>
        </w:rPr>
        <w:t>заверенная копия</w:t>
      </w:r>
      <w:r w:rsidRPr="00F4715F">
        <w:rPr>
          <w:bCs/>
          <w:sz w:val="24"/>
        </w:rPr>
        <w:t xml:space="preserve"> </w:t>
      </w:r>
      <w:r w:rsidR="00C442EF" w:rsidRPr="00C442EF">
        <w:rPr>
          <w:bCs/>
          <w:sz w:val="24"/>
        </w:rPr>
        <w:t>в составе технической части заявки, а на бумажном носителе- в момент поставки товара</w:t>
      </w:r>
      <w:r w:rsidRPr="00F4715F">
        <w:rPr>
          <w:bCs/>
          <w:sz w:val="24"/>
        </w:rPr>
        <w:t>).</w:t>
      </w:r>
    </w:p>
    <w:p w:rsidR="006F09E0" w:rsidRPr="00F4715F" w:rsidRDefault="006F09E0" w:rsidP="00F4715F">
      <w:pPr>
        <w:spacing w:line="360" w:lineRule="auto"/>
        <w:ind w:right="-37"/>
        <w:rPr>
          <w:bCs/>
          <w:sz w:val="24"/>
        </w:rPr>
      </w:pPr>
    </w:p>
    <w:p w:rsidR="00F4715F" w:rsidRPr="00F4715F" w:rsidRDefault="00F4715F" w:rsidP="002C2473">
      <w:pPr>
        <w:spacing w:line="360" w:lineRule="auto"/>
        <w:ind w:left="927" w:right="-37" w:firstLine="0"/>
        <w:rPr>
          <w:b/>
          <w:bCs/>
          <w:sz w:val="24"/>
        </w:rPr>
      </w:pPr>
      <w:r w:rsidRPr="00F4715F">
        <w:rPr>
          <w:b/>
          <w:bCs/>
          <w:sz w:val="24"/>
        </w:rPr>
        <w:t>Требования к упаковке и маркировке.</w:t>
      </w:r>
    </w:p>
    <w:p w:rsidR="00F4715F" w:rsidRPr="00F4715F" w:rsidRDefault="00F4715F" w:rsidP="00F4715F">
      <w:pPr>
        <w:spacing w:line="360" w:lineRule="auto"/>
        <w:ind w:right="-37"/>
        <w:rPr>
          <w:sz w:val="24"/>
        </w:rPr>
      </w:pPr>
      <w:r w:rsidRPr="00F4715F">
        <w:rPr>
          <w:sz w:val="24"/>
        </w:rPr>
        <w:t>Товар должен быть отгружен в упаковке, предназначенной для перевозки данного вида товаров. Упаковка должна предохранять Товар/вспомогательный товар от любого рода повреждений или коррозии во время перевозки и быть пригодной для возможной перегрузки Товара/вспомогательного товара на пути к месту назначения и их длительного хранения, а также предохранять Товар/вспомогательный товар от воздействия атмосферных явлений. Упаковка Товара/вспомогательного товара должна быть пригодной для погрузочно-разгрузочных работ.</w:t>
      </w:r>
    </w:p>
    <w:p w:rsidR="00F4715F" w:rsidRPr="00F4715F" w:rsidRDefault="00F4715F" w:rsidP="00F4715F">
      <w:pPr>
        <w:spacing w:line="360" w:lineRule="auto"/>
        <w:ind w:right="-37"/>
        <w:rPr>
          <w:sz w:val="24"/>
        </w:rPr>
      </w:pPr>
      <w:r w:rsidRPr="00F4715F">
        <w:rPr>
          <w:sz w:val="24"/>
        </w:rPr>
        <w:t>К каждой упаковке Поставщик обязан приложить подробный упаковочный лист. В упаковочном листе должны быть указаны количество и наименование упакованных предметов, их тип или модель, со ссылкой на номер пункта соответствующей Технической спецификации,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p>
    <w:p w:rsidR="00F4715F" w:rsidRPr="00F4715F" w:rsidRDefault="00F4715F" w:rsidP="00F4715F">
      <w:pPr>
        <w:spacing w:line="360" w:lineRule="auto"/>
        <w:ind w:right="-37"/>
        <w:rPr>
          <w:sz w:val="24"/>
        </w:rPr>
      </w:pPr>
      <w:r w:rsidRPr="00F4715F">
        <w:rPr>
          <w:sz w:val="24"/>
        </w:rPr>
        <w:t>Все упаковки должны быть маркированы на двух противоположных сторонах. На каждой упаковке несмываемой краской должна быть нанесена следующая маркировка:</w:t>
      </w:r>
    </w:p>
    <w:p w:rsidR="00F4715F" w:rsidRPr="00F4715F" w:rsidRDefault="00F4715F" w:rsidP="00F4715F">
      <w:pPr>
        <w:spacing w:line="360" w:lineRule="auto"/>
        <w:ind w:right="-37"/>
        <w:rPr>
          <w:sz w:val="24"/>
        </w:rPr>
      </w:pPr>
      <w:r w:rsidRPr="00F4715F">
        <w:rPr>
          <w:sz w:val="24"/>
        </w:rPr>
        <w:t>•</w:t>
      </w:r>
      <w:r w:rsidRPr="00F4715F">
        <w:rPr>
          <w:sz w:val="24"/>
        </w:rPr>
        <w:tab/>
        <w:t>Договор №. ______________</w:t>
      </w:r>
    </w:p>
    <w:p w:rsidR="00F4715F" w:rsidRPr="00F4715F" w:rsidRDefault="00F4715F" w:rsidP="00F4715F">
      <w:pPr>
        <w:spacing w:line="360" w:lineRule="auto"/>
        <w:ind w:right="-37"/>
        <w:rPr>
          <w:sz w:val="24"/>
        </w:rPr>
      </w:pPr>
      <w:r w:rsidRPr="00F4715F">
        <w:rPr>
          <w:sz w:val="24"/>
        </w:rPr>
        <w:t>•</w:t>
      </w:r>
      <w:r w:rsidRPr="00F4715F">
        <w:rPr>
          <w:sz w:val="24"/>
        </w:rPr>
        <w:tab/>
        <w:t>Поставщик: _______________</w:t>
      </w:r>
    </w:p>
    <w:p w:rsidR="00F4715F" w:rsidRPr="00F4715F" w:rsidRDefault="00F4715F" w:rsidP="00F4715F">
      <w:pPr>
        <w:spacing w:line="360" w:lineRule="auto"/>
        <w:ind w:right="-37"/>
        <w:rPr>
          <w:sz w:val="24"/>
        </w:rPr>
      </w:pPr>
      <w:r w:rsidRPr="00F4715F">
        <w:rPr>
          <w:sz w:val="24"/>
        </w:rPr>
        <w:t>•</w:t>
      </w:r>
      <w:r w:rsidRPr="00F4715F">
        <w:rPr>
          <w:sz w:val="24"/>
        </w:rPr>
        <w:tab/>
        <w:t>Покупатель: ________________</w:t>
      </w:r>
    </w:p>
    <w:p w:rsidR="00F4715F" w:rsidRPr="00F4715F" w:rsidRDefault="00F4715F" w:rsidP="00F4715F">
      <w:pPr>
        <w:spacing w:line="360" w:lineRule="auto"/>
        <w:ind w:right="-37"/>
        <w:rPr>
          <w:sz w:val="24"/>
        </w:rPr>
      </w:pPr>
      <w:r w:rsidRPr="00F4715F">
        <w:rPr>
          <w:sz w:val="24"/>
        </w:rPr>
        <w:t>•</w:t>
      </w:r>
      <w:r w:rsidRPr="00F4715F">
        <w:rPr>
          <w:sz w:val="24"/>
        </w:rPr>
        <w:tab/>
        <w:t>Место №_________</w:t>
      </w:r>
    </w:p>
    <w:p w:rsidR="00F4715F" w:rsidRPr="00F4715F" w:rsidRDefault="00F4715F" w:rsidP="00F4715F">
      <w:pPr>
        <w:spacing w:line="360" w:lineRule="auto"/>
        <w:ind w:right="-37"/>
        <w:rPr>
          <w:sz w:val="24"/>
        </w:rPr>
      </w:pPr>
      <w:r w:rsidRPr="00F4715F">
        <w:rPr>
          <w:sz w:val="24"/>
        </w:rPr>
        <w:t>•</w:t>
      </w:r>
      <w:r w:rsidRPr="00F4715F">
        <w:rPr>
          <w:sz w:val="24"/>
        </w:rPr>
        <w:tab/>
        <w:t>Вес брутто _____ кг. и вес нетто _____кг.</w:t>
      </w:r>
    </w:p>
    <w:p w:rsidR="00F4715F" w:rsidRPr="00F4715F" w:rsidRDefault="00F4715F" w:rsidP="00F4715F">
      <w:pPr>
        <w:spacing w:line="360" w:lineRule="auto"/>
        <w:ind w:right="-37"/>
        <w:rPr>
          <w:sz w:val="24"/>
        </w:rPr>
      </w:pPr>
      <w:r w:rsidRPr="00F4715F">
        <w:rPr>
          <w:sz w:val="24"/>
        </w:rPr>
        <w:t>•</w:t>
      </w:r>
      <w:r w:rsidRPr="00F4715F">
        <w:rPr>
          <w:sz w:val="24"/>
        </w:rPr>
        <w:tab/>
        <w:t>Размеры упаковочных мест в сантиметрах: длина, ширина, высота</w:t>
      </w:r>
    </w:p>
    <w:p w:rsidR="00F4715F" w:rsidRPr="00F4715F" w:rsidRDefault="00F4715F" w:rsidP="00F4715F">
      <w:pPr>
        <w:spacing w:line="360" w:lineRule="auto"/>
        <w:ind w:right="-37"/>
        <w:rPr>
          <w:sz w:val="24"/>
        </w:rPr>
      </w:pPr>
      <w:r w:rsidRPr="00F4715F">
        <w:rPr>
          <w:sz w:val="24"/>
        </w:rPr>
        <w:t>На упаковки, требующие особого обращения, должна быть нанесена дополнительная маркировка:</w:t>
      </w:r>
    </w:p>
    <w:p w:rsidR="00F4715F" w:rsidRPr="00F4715F" w:rsidRDefault="00F4715F" w:rsidP="00F4715F">
      <w:pPr>
        <w:spacing w:line="360" w:lineRule="auto"/>
        <w:ind w:right="-37"/>
        <w:rPr>
          <w:sz w:val="24"/>
        </w:rPr>
      </w:pPr>
      <w:r w:rsidRPr="00F4715F">
        <w:rPr>
          <w:sz w:val="24"/>
        </w:rPr>
        <w:t>•</w:t>
      </w:r>
      <w:r w:rsidRPr="00F4715F">
        <w:rPr>
          <w:sz w:val="24"/>
        </w:rPr>
        <w:tab/>
        <w:t>“With care” - “Осторожно”, “Top” - “Верх”, “Do not turn over” - “Не кантовать”а также другая необходимая маркировка.</w:t>
      </w:r>
    </w:p>
    <w:p w:rsidR="00F4715F" w:rsidRPr="00F4715F" w:rsidRDefault="00F4715F" w:rsidP="00F4715F">
      <w:pPr>
        <w:spacing w:line="360" w:lineRule="auto"/>
        <w:ind w:right="-37"/>
        <w:rPr>
          <w:sz w:val="24"/>
        </w:rPr>
      </w:pPr>
      <w:r w:rsidRPr="00F4715F">
        <w:rPr>
          <w:sz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w:t>
      </w:r>
    </w:p>
    <w:p w:rsidR="00F4715F" w:rsidRPr="00F4715F" w:rsidRDefault="00F4715F" w:rsidP="00F4715F">
      <w:pPr>
        <w:spacing w:line="360" w:lineRule="auto"/>
        <w:ind w:right="-37"/>
        <w:rPr>
          <w:sz w:val="24"/>
        </w:rPr>
      </w:pPr>
      <w:r w:rsidRPr="00F4715F">
        <w:rPr>
          <w:sz w:val="24"/>
        </w:rPr>
        <w:t>Все эксплуатационные надписи и таблички, содержащиеся на Товаре, поставляемом Поставщиком, должны быть на русском языке.</w:t>
      </w:r>
    </w:p>
    <w:p w:rsidR="00F4715F" w:rsidRPr="00F4715F" w:rsidRDefault="00F4715F" w:rsidP="00F4715F">
      <w:pPr>
        <w:spacing w:line="360" w:lineRule="auto"/>
        <w:ind w:right="-37"/>
        <w:rPr>
          <w:sz w:val="24"/>
        </w:rPr>
      </w:pPr>
      <w:r w:rsidRPr="00F4715F">
        <w:rPr>
          <w:sz w:val="24"/>
        </w:rPr>
        <w:t>Товар и его составные части должны иметь маркировку с указанием:</w:t>
      </w:r>
    </w:p>
    <w:p w:rsidR="00F4715F" w:rsidRPr="00F4715F" w:rsidRDefault="00F4715F" w:rsidP="00F4715F">
      <w:pPr>
        <w:spacing w:line="360" w:lineRule="auto"/>
        <w:ind w:right="-37"/>
        <w:rPr>
          <w:sz w:val="24"/>
        </w:rPr>
      </w:pPr>
      <w:r w:rsidRPr="00F4715F">
        <w:rPr>
          <w:sz w:val="24"/>
        </w:rPr>
        <w:t>•</w:t>
      </w:r>
      <w:r w:rsidRPr="00F4715F">
        <w:rPr>
          <w:sz w:val="24"/>
        </w:rPr>
        <w:tab/>
        <w:t>товарного знака изготовителя;</w:t>
      </w:r>
    </w:p>
    <w:p w:rsidR="00F4715F" w:rsidRPr="00F4715F" w:rsidRDefault="00F4715F" w:rsidP="00F4715F">
      <w:pPr>
        <w:spacing w:line="360" w:lineRule="auto"/>
        <w:ind w:right="-37"/>
        <w:rPr>
          <w:sz w:val="24"/>
        </w:rPr>
      </w:pPr>
      <w:r w:rsidRPr="00F4715F">
        <w:rPr>
          <w:sz w:val="24"/>
        </w:rPr>
        <w:t>•</w:t>
      </w:r>
      <w:r w:rsidRPr="00F4715F">
        <w:rPr>
          <w:sz w:val="24"/>
        </w:rPr>
        <w:tab/>
        <w:t>наименования и обозначения;</w:t>
      </w:r>
    </w:p>
    <w:p w:rsidR="00F4715F" w:rsidRPr="00F4715F" w:rsidRDefault="00F4715F" w:rsidP="00F4715F">
      <w:pPr>
        <w:spacing w:line="360" w:lineRule="auto"/>
        <w:ind w:right="-37"/>
        <w:rPr>
          <w:sz w:val="24"/>
        </w:rPr>
      </w:pPr>
      <w:r w:rsidRPr="00F4715F">
        <w:rPr>
          <w:sz w:val="24"/>
        </w:rPr>
        <w:t>•</w:t>
      </w:r>
      <w:r w:rsidRPr="00F4715F">
        <w:rPr>
          <w:sz w:val="24"/>
        </w:rPr>
        <w:tab/>
        <w:t>заводского номера;</w:t>
      </w:r>
    </w:p>
    <w:p w:rsidR="00F4715F" w:rsidRPr="00F4715F" w:rsidRDefault="00F4715F" w:rsidP="00F4715F">
      <w:pPr>
        <w:spacing w:line="360" w:lineRule="auto"/>
        <w:ind w:right="-37"/>
        <w:rPr>
          <w:sz w:val="24"/>
        </w:rPr>
      </w:pPr>
      <w:r w:rsidRPr="00F4715F">
        <w:rPr>
          <w:sz w:val="24"/>
        </w:rPr>
        <w:t>•</w:t>
      </w:r>
      <w:r w:rsidRPr="00F4715F">
        <w:rPr>
          <w:sz w:val="24"/>
        </w:rPr>
        <w:tab/>
        <w:t>основных параметров с указанием единиц измерения;</w:t>
      </w:r>
    </w:p>
    <w:p w:rsidR="00F4715F" w:rsidRPr="00F4715F" w:rsidRDefault="00F4715F" w:rsidP="00F4715F">
      <w:pPr>
        <w:spacing w:line="360" w:lineRule="auto"/>
        <w:ind w:right="-37"/>
        <w:rPr>
          <w:sz w:val="24"/>
        </w:rPr>
      </w:pPr>
      <w:r w:rsidRPr="00F4715F">
        <w:rPr>
          <w:sz w:val="24"/>
        </w:rPr>
        <w:t>•</w:t>
      </w:r>
      <w:r w:rsidRPr="00F4715F">
        <w:rPr>
          <w:sz w:val="24"/>
        </w:rPr>
        <w:tab/>
        <w:t>даты выпуска с указанием месяца и года.</w:t>
      </w:r>
    </w:p>
    <w:p w:rsidR="00F4715F" w:rsidRPr="00F4715F" w:rsidRDefault="00F4715F" w:rsidP="00F4715F">
      <w:pPr>
        <w:spacing w:line="360" w:lineRule="auto"/>
        <w:ind w:right="-37"/>
        <w:rPr>
          <w:sz w:val="24"/>
        </w:rPr>
      </w:pPr>
      <w:r w:rsidRPr="00F4715F">
        <w:rPr>
          <w:sz w:val="24"/>
        </w:rPr>
        <w:lastRenderedPageBreak/>
        <w:t>Товар, требующий особых условий хранения (отапливаемом складе) должен указываться Поставщиком Покупателю</w:t>
      </w:r>
    </w:p>
    <w:p w:rsidR="00F4715F" w:rsidRPr="00F4715F" w:rsidRDefault="00F4715F" w:rsidP="00F4715F">
      <w:pPr>
        <w:spacing w:line="360" w:lineRule="auto"/>
        <w:ind w:right="-37"/>
        <w:rPr>
          <w:sz w:val="24"/>
        </w:rPr>
      </w:pPr>
      <w:r w:rsidRPr="00F4715F">
        <w:rPr>
          <w:sz w:val="24"/>
        </w:rPr>
        <w:t>Поставщик несет ответственность перед Покупателем за порчу, повреждение или поломку товара вследствие ненадлежащей упаковки, за образование коррозии из-за недостаточной или несоответствующей консервации. При транспортировке выходные отверстия должны быть заглушены.</w:t>
      </w:r>
    </w:p>
    <w:p w:rsidR="00C2423D" w:rsidRDefault="00C2423D" w:rsidP="00C2423D">
      <w:pPr>
        <w:spacing w:line="240" w:lineRule="auto"/>
        <w:ind w:firstLine="709"/>
        <w:jc w:val="right"/>
        <w:rPr>
          <w:b/>
          <w:color w:val="000000"/>
        </w:rPr>
      </w:pPr>
      <w:bookmarkStart w:id="7" w:name="_GoBack"/>
      <w:bookmarkEnd w:id="7"/>
    </w:p>
    <w:p w:rsidR="00C2423D" w:rsidRDefault="00C2423D" w:rsidP="00C2423D">
      <w:pPr>
        <w:spacing w:line="240" w:lineRule="auto"/>
        <w:ind w:firstLine="709"/>
        <w:jc w:val="right"/>
        <w:rPr>
          <w:b/>
          <w:color w:val="000000"/>
        </w:rPr>
      </w:pPr>
    </w:p>
    <w:p w:rsidR="00C2423D" w:rsidRDefault="00C2423D" w:rsidP="00C2423D">
      <w:pPr>
        <w:spacing w:line="240" w:lineRule="auto"/>
        <w:ind w:firstLine="709"/>
        <w:jc w:val="right"/>
        <w:rPr>
          <w:b/>
          <w:color w:val="000000"/>
        </w:rPr>
      </w:pPr>
    </w:p>
    <w:p w:rsidR="00C2423D" w:rsidRDefault="00C2423D" w:rsidP="00C2423D">
      <w:pPr>
        <w:spacing w:line="240" w:lineRule="auto"/>
        <w:ind w:firstLine="709"/>
        <w:jc w:val="right"/>
        <w:rPr>
          <w:b/>
          <w:color w:val="000000"/>
        </w:rPr>
      </w:pPr>
    </w:p>
    <w:p w:rsidR="00C2423D" w:rsidRDefault="00C2423D" w:rsidP="00C2423D">
      <w:pPr>
        <w:spacing w:line="240" w:lineRule="auto"/>
        <w:ind w:firstLine="709"/>
        <w:jc w:val="right"/>
        <w:rPr>
          <w:b/>
          <w:color w:val="000000"/>
        </w:rPr>
      </w:pPr>
    </w:p>
    <w:p w:rsidR="00C2423D" w:rsidRDefault="00C2423D" w:rsidP="00C2423D">
      <w:pPr>
        <w:spacing w:line="240" w:lineRule="auto"/>
        <w:ind w:firstLine="709"/>
        <w:jc w:val="right"/>
        <w:rPr>
          <w:b/>
          <w:color w:val="000000"/>
        </w:rPr>
      </w:pPr>
    </w:p>
    <w:p w:rsidR="00C2423D" w:rsidRDefault="00C2423D" w:rsidP="00C2423D">
      <w:pPr>
        <w:spacing w:line="240" w:lineRule="auto"/>
        <w:ind w:firstLine="709"/>
        <w:jc w:val="right"/>
        <w:rPr>
          <w:b/>
          <w:color w:val="000000"/>
        </w:rPr>
      </w:pPr>
    </w:p>
    <w:p w:rsidR="009554A8" w:rsidRDefault="009554A8" w:rsidP="00C2423D">
      <w:pPr>
        <w:spacing w:line="240" w:lineRule="auto"/>
        <w:ind w:firstLine="709"/>
        <w:jc w:val="right"/>
        <w:rPr>
          <w:b/>
          <w:color w:val="000000"/>
        </w:rPr>
      </w:pPr>
    </w:p>
    <w:p w:rsidR="009554A8" w:rsidRDefault="009554A8" w:rsidP="00C2423D">
      <w:pPr>
        <w:spacing w:line="240" w:lineRule="auto"/>
        <w:ind w:firstLine="709"/>
        <w:jc w:val="right"/>
        <w:rPr>
          <w:b/>
          <w:color w:val="000000"/>
        </w:rPr>
      </w:pPr>
    </w:p>
    <w:p w:rsidR="009554A8" w:rsidRDefault="009554A8" w:rsidP="00C2423D">
      <w:pPr>
        <w:spacing w:line="240" w:lineRule="auto"/>
        <w:ind w:firstLine="709"/>
        <w:jc w:val="right"/>
        <w:rPr>
          <w:b/>
          <w:color w:val="000000"/>
        </w:rPr>
      </w:pPr>
    </w:p>
    <w:p w:rsidR="009554A8" w:rsidRDefault="009554A8" w:rsidP="00C2423D">
      <w:pPr>
        <w:spacing w:line="240" w:lineRule="auto"/>
        <w:ind w:firstLine="709"/>
        <w:jc w:val="right"/>
        <w:rPr>
          <w:b/>
          <w:color w:val="000000"/>
        </w:rPr>
      </w:pPr>
    </w:p>
    <w:p w:rsidR="009554A8" w:rsidRDefault="009554A8" w:rsidP="00C2423D">
      <w:pPr>
        <w:spacing w:line="240" w:lineRule="auto"/>
        <w:ind w:firstLine="709"/>
        <w:jc w:val="right"/>
        <w:rPr>
          <w:b/>
          <w:color w:val="000000"/>
        </w:rPr>
      </w:pPr>
    </w:p>
    <w:p w:rsidR="009554A8" w:rsidRDefault="009554A8" w:rsidP="00C2423D">
      <w:pPr>
        <w:spacing w:line="240" w:lineRule="auto"/>
        <w:ind w:firstLine="709"/>
        <w:jc w:val="right"/>
        <w:rPr>
          <w:b/>
          <w:color w:val="000000"/>
        </w:rPr>
      </w:pPr>
    </w:p>
    <w:p w:rsidR="00C2423D" w:rsidRDefault="00C2423D" w:rsidP="00C2423D">
      <w:pPr>
        <w:spacing w:line="240" w:lineRule="auto"/>
        <w:ind w:firstLine="709"/>
        <w:jc w:val="right"/>
        <w:rPr>
          <w:b/>
          <w:color w:val="000000"/>
        </w:rPr>
      </w:pPr>
    </w:p>
    <w:p w:rsidR="009F6108" w:rsidRDefault="009F6108" w:rsidP="009F6108">
      <w:pPr>
        <w:spacing w:line="240" w:lineRule="auto"/>
        <w:ind w:firstLine="709"/>
        <w:jc w:val="right"/>
        <w:rPr>
          <w:b/>
          <w:color w:val="000000"/>
        </w:rPr>
      </w:pPr>
    </w:p>
    <w:p w:rsidR="009F6108" w:rsidRDefault="009F6108" w:rsidP="009F6108">
      <w:pPr>
        <w:spacing w:line="240" w:lineRule="auto"/>
        <w:ind w:firstLine="709"/>
        <w:jc w:val="right"/>
        <w:rPr>
          <w:b/>
          <w:color w:val="000000"/>
        </w:rPr>
      </w:pPr>
    </w:p>
    <w:p w:rsidR="00010A0E" w:rsidRPr="002C3B84" w:rsidRDefault="00010A0E" w:rsidP="00C2423D">
      <w:pPr>
        <w:spacing w:line="240" w:lineRule="auto"/>
        <w:ind w:firstLine="0"/>
        <w:jc w:val="right"/>
        <w:outlineLvl w:val="0"/>
        <w:rPr>
          <w:b/>
        </w:rPr>
      </w:pPr>
    </w:p>
    <w:sectPr w:rsidR="00010A0E" w:rsidRPr="002C3B84" w:rsidSect="007062D1">
      <w:pgSz w:w="11907" w:h="16840" w:code="9"/>
      <w:pgMar w:top="567" w:right="850" w:bottom="510"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20" w:rsidRDefault="005A3320" w:rsidP="00120742">
      <w:pPr>
        <w:spacing w:line="240" w:lineRule="auto"/>
      </w:pPr>
      <w:r>
        <w:separator/>
      </w:r>
    </w:p>
  </w:endnote>
  <w:endnote w:type="continuationSeparator" w:id="0">
    <w:p w:rsidR="005A3320" w:rsidRDefault="005A3320"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ISOCTEUR">
    <w:altName w:val="Consolas"/>
    <w:charset w:val="CC"/>
    <w:family w:val="modern"/>
    <w:pitch w:val="fixed"/>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OST type A">
    <w:altName w:val="Microsoft YaHei"/>
    <w:charset w:val="CC"/>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20" w:rsidRDefault="005A3320" w:rsidP="00120742">
      <w:pPr>
        <w:spacing w:line="240" w:lineRule="auto"/>
      </w:pPr>
      <w:r>
        <w:separator/>
      </w:r>
    </w:p>
  </w:footnote>
  <w:footnote w:type="continuationSeparator" w:id="0">
    <w:p w:rsidR="005A3320" w:rsidRDefault="005A3320"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0000007"/>
    <w:multiLevelType w:val="singleLevel"/>
    <w:tmpl w:val="00000007"/>
    <w:name w:val="WW8Num21"/>
    <w:lvl w:ilvl="0">
      <w:start w:val="1"/>
      <w:numFmt w:val="bullet"/>
      <w:lvlText w:val=""/>
      <w:lvlJc w:val="left"/>
      <w:pPr>
        <w:tabs>
          <w:tab w:val="num" w:pos="1710"/>
        </w:tabs>
        <w:ind w:left="1710" w:hanging="360"/>
      </w:pPr>
      <w:rPr>
        <w:rFonts w:ascii="Symbol" w:hAnsi="Symbol" w:cs="Symbol" w:hint="default"/>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1E60C5B"/>
    <w:multiLevelType w:val="hybridMultilevel"/>
    <w:tmpl w:val="5BA064F8"/>
    <w:lvl w:ilvl="0" w:tplc="FB720890">
      <w:start w:val="5"/>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3D272C"/>
    <w:multiLevelType w:val="hybridMultilevel"/>
    <w:tmpl w:val="32986B6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16D57"/>
    <w:multiLevelType w:val="multilevel"/>
    <w:tmpl w:val="BF9698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F7380B"/>
    <w:multiLevelType w:val="hybridMultilevel"/>
    <w:tmpl w:val="61207388"/>
    <w:lvl w:ilvl="0" w:tplc="04190001">
      <w:start w:val="1"/>
      <w:numFmt w:val="bullet"/>
      <w:lvlText w:val=""/>
      <w:lvlJc w:val="left"/>
      <w:pPr>
        <w:ind w:left="394" w:hanging="360"/>
      </w:pPr>
      <w:rPr>
        <w:rFonts w:ascii="Symbol" w:hAnsi="Symbol"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F24132D"/>
    <w:multiLevelType w:val="hybridMultilevel"/>
    <w:tmpl w:val="9000EB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781790"/>
    <w:multiLevelType w:val="hybridMultilevel"/>
    <w:tmpl w:val="4FEEDB4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E54DDE"/>
    <w:multiLevelType w:val="hybridMultilevel"/>
    <w:tmpl w:val="0D164D1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8496554"/>
    <w:multiLevelType w:val="hybridMultilevel"/>
    <w:tmpl w:val="6EB6B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B4434D"/>
    <w:multiLevelType w:val="hybridMultilevel"/>
    <w:tmpl w:val="594894D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EB1EE0"/>
    <w:multiLevelType w:val="multilevel"/>
    <w:tmpl w:val="6DEC7C4C"/>
    <w:lvl w:ilvl="0">
      <w:start w:val="1"/>
      <w:numFmt w:val="decimal"/>
      <w:pStyle w:val="1"/>
      <w:suff w:val="space"/>
      <w:lvlText w:val="%1."/>
      <w:lvlJc w:val="left"/>
      <w:rPr>
        <w:rFonts w:ascii="Times New Roman" w:hAnsi="Times New Roman" w:cs="Times New Roman" w:hint="default"/>
        <w:b/>
        <w:bCs/>
        <w:i w:val="0"/>
        <w:iCs w:val="0"/>
        <w:caps w:val="0"/>
        <w:smallCaps w:val="0"/>
        <w:strike w:val="0"/>
        <w:dstrike w:val="0"/>
        <w:vanish w:val="0"/>
        <w:color w:val="auto"/>
        <w:spacing w:val="0"/>
        <w:kern w:val="0"/>
        <w:position w:val="0"/>
        <w:sz w:val="24"/>
        <w:szCs w:val="24"/>
        <w:u w:val="none"/>
        <w:effect w:val="none"/>
        <w:vertAlign w:val="baseline"/>
      </w:rPr>
    </w:lvl>
    <w:lvl w:ilvl="1">
      <w:start w:val="1"/>
      <w:numFmt w:val="decimal"/>
      <w:isLgl/>
      <w:suff w:val="space"/>
      <w:lvlText w:val="%1.%2."/>
      <w:lvlJc w:val="left"/>
      <w:pPr>
        <w:ind w:left="992"/>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4" w15:restartNumberingAfterBreak="0">
    <w:nsid w:val="21475026"/>
    <w:multiLevelType w:val="hybridMultilevel"/>
    <w:tmpl w:val="05EEBEF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924437"/>
    <w:multiLevelType w:val="hybridMultilevel"/>
    <w:tmpl w:val="66F073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4641CF0"/>
    <w:multiLevelType w:val="hybridMultilevel"/>
    <w:tmpl w:val="968AD55C"/>
    <w:lvl w:ilvl="0" w:tplc="94F2846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1923"/>
    <w:multiLevelType w:val="hybridMultilevel"/>
    <w:tmpl w:val="0F5EE70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0663F"/>
    <w:multiLevelType w:val="hybridMultilevel"/>
    <w:tmpl w:val="270698CC"/>
    <w:lvl w:ilvl="0" w:tplc="27D6AD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0106619"/>
    <w:multiLevelType w:val="multilevel"/>
    <w:tmpl w:val="D29C53BA"/>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1621580"/>
    <w:multiLevelType w:val="hybridMultilevel"/>
    <w:tmpl w:val="F8BC0E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1BA31D4"/>
    <w:multiLevelType w:val="hybridMultilevel"/>
    <w:tmpl w:val="8E4A41E0"/>
    <w:lvl w:ilvl="0" w:tplc="04190001">
      <w:start w:val="1"/>
      <w:numFmt w:val="bullet"/>
      <w:lvlText w:val=""/>
      <w:lvlJc w:val="left"/>
      <w:pPr>
        <w:ind w:left="394" w:hanging="360"/>
      </w:pPr>
      <w:rPr>
        <w:rFonts w:ascii="Symbol" w:hAnsi="Symbol"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44A9580B"/>
    <w:multiLevelType w:val="hybridMultilevel"/>
    <w:tmpl w:val="C82CB30C"/>
    <w:lvl w:ilvl="0" w:tplc="04190001">
      <w:start w:val="1"/>
      <w:numFmt w:val="bullet"/>
      <w:lvlText w:val=""/>
      <w:lvlJc w:val="left"/>
      <w:pPr>
        <w:ind w:left="394" w:hanging="360"/>
      </w:pPr>
      <w:rPr>
        <w:rFonts w:ascii="Symbol" w:hAnsi="Symbol"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4BBA592A"/>
    <w:multiLevelType w:val="hybridMultilevel"/>
    <w:tmpl w:val="B2A27B6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E654F8E"/>
    <w:multiLevelType w:val="hybridMultilevel"/>
    <w:tmpl w:val="DFC07988"/>
    <w:lvl w:ilvl="0" w:tplc="5EDED014">
      <w:start w:val="10"/>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50AA5DE8"/>
    <w:multiLevelType w:val="hybridMultilevel"/>
    <w:tmpl w:val="09E01DB4"/>
    <w:lvl w:ilvl="0" w:tplc="E66A1CEC">
      <w:start w:val="1"/>
      <w:numFmt w:val="bullet"/>
      <w:pStyle w:val="a0"/>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C9C1FE9"/>
    <w:multiLevelType w:val="hybridMultilevel"/>
    <w:tmpl w:val="E8EC52E8"/>
    <w:lvl w:ilvl="0" w:tplc="04190001">
      <w:start w:val="1"/>
      <w:numFmt w:val="bullet"/>
      <w:lvlText w:val=""/>
      <w:lvlJc w:val="left"/>
      <w:pPr>
        <w:ind w:left="394" w:hanging="360"/>
      </w:pPr>
      <w:rPr>
        <w:rFonts w:ascii="Symbol" w:hAnsi="Symbol"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D4317E3"/>
    <w:multiLevelType w:val="multilevel"/>
    <w:tmpl w:val="135882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B46CF5"/>
    <w:multiLevelType w:val="hybridMultilevel"/>
    <w:tmpl w:val="9000EB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A316A5"/>
    <w:multiLevelType w:val="hybridMultilevel"/>
    <w:tmpl w:val="F10E4D24"/>
    <w:lvl w:ilvl="0" w:tplc="04190001">
      <w:start w:val="1"/>
      <w:numFmt w:val="bullet"/>
      <w:lvlText w:val=""/>
      <w:lvlJc w:val="left"/>
      <w:pPr>
        <w:ind w:left="394" w:hanging="360"/>
      </w:pPr>
      <w:rPr>
        <w:rFonts w:ascii="Symbol" w:hAnsi="Symbol"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76E919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485E12"/>
    <w:multiLevelType w:val="hybridMultilevel"/>
    <w:tmpl w:val="3FD8D1DC"/>
    <w:lvl w:ilvl="0" w:tplc="94F2846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9A62B31"/>
    <w:multiLevelType w:val="hybridMultilevel"/>
    <w:tmpl w:val="F98AE46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8"/>
  </w:num>
  <w:num w:numId="6">
    <w:abstractNumId w:val="33"/>
  </w:num>
  <w:num w:numId="7">
    <w:abstractNumId w:val="29"/>
  </w:num>
  <w:num w:numId="8">
    <w:abstractNumId w:val="25"/>
  </w:num>
  <w:num w:numId="9">
    <w:abstractNumId w:val="32"/>
  </w:num>
  <w:num w:numId="10">
    <w:abstractNumId w:val="5"/>
  </w:num>
  <w:num w:numId="11">
    <w:abstractNumId w:val="28"/>
  </w:num>
  <w:num w:numId="12">
    <w:abstractNumId w:val="19"/>
  </w:num>
  <w:num w:numId="13">
    <w:abstractNumId w:val="30"/>
  </w:num>
  <w:num w:numId="14">
    <w:abstractNumId w:val="7"/>
  </w:num>
  <w:num w:numId="15">
    <w:abstractNumId w:val="3"/>
  </w:num>
  <w:num w:numId="16">
    <w:abstractNumId w:val="11"/>
  </w:num>
  <w:num w:numId="17">
    <w:abstractNumId w:val="20"/>
  </w:num>
  <w:num w:numId="18">
    <w:abstractNumId w:val="24"/>
  </w:num>
  <w:num w:numId="19">
    <w:abstractNumId w:val="9"/>
  </w:num>
  <w:num w:numId="20">
    <w:abstractNumId w:val="15"/>
  </w:num>
  <w:num w:numId="21">
    <w:abstractNumId w:val="8"/>
  </w:num>
  <w:num w:numId="22">
    <w:abstractNumId w:val="12"/>
  </w:num>
  <w:num w:numId="23">
    <w:abstractNumId w:val="23"/>
  </w:num>
  <w:num w:numId="24">
    <w:abstractNumId w:val="16"/>
  </w:num>
  <w:num w:numId="25">
    <w:abstractNumId w:val="17"/>
  </w:num>
  <w:num w:numId="26">
    <w:abstractNumId w:val="14"/>
  </w:num>
  <w:num w:numId="27">
    <w:abstractNumId w:val="6"/>
  </w:num>
  <w:num w:numId="28">
    <w:abstractNumId w:val="22"/>
  </w:num>
  <w:num w:numId="29">
    <w:abstractNumId w:val="21"/>
  </w:num>
  <w:num w:numId="30">
    <w:abstractNumId w:val="31"/>
  </w:num>
  <w:num w:numId="31">
    <w:abstractNumId w:val="27"/>
  </w:num>
  <w:num w:numId="32">
    <w:abstractNumId w:val="34"/>
  </w:num>
  <w:num w:numId="3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2A93"/>
    <w:rsid w:val="0000556F"/>
    <w:rsid w:val="000064B6"/>
    <w:rsid w:val="00010A0E"/>
    <w:rsid w:val="0001549B"/>
    <w:rsid w:val="000164F5"/>
    <w:rsid w:val="0001733A"/>
    <w:rsid w:val="00040E56"/>
    <w:rsid w:val="000414CD"/>
    <w:rsid w:val="000424AE"/>
    <w:rsid w:val="00043C58"/>
    <w:rsid w:val="000444C7"/>
    <w:rsid w:val="00050651"/>
    <w:rsid w:val="00053C07"/>
    <w:rsid w:val="00062FD7"/>
    <w:rsid w:val="0006323C"/>
    <w:rsid w:val="000635D8"/>
    <w:rsid w:val="00066EEC"/>
    <w:rsid w:val="000728E3"/>
    <w:rsid w:val="0007298B"/>
    <w:rsid w:val="00073035"/>
    <w:rsid w:val="000742FF"/>
    <w:rsid w:val="000760C1"/>
    <w:rsid w:val="00077AD7"/>
    <w:rsid w:val="0008545B"/>
    <w:rsid w:val="000866A1"/>
    <w:rsid w:val="00087937"/>
    <w:rsid w:val="00094A3F"/>
    <w:rsid w:val="000A08F9"/>
    <w:rsid w:val="000A2934"/>
    <w:rsid w:val="000A2BBF"/>
    <w:rsid w:val="000A5630"/>
    <w:rsid w:val="000A6EDE"/>
    <w:rsid w:val="000B1CAD"/>
    <w:rsid w:val="000B2579"/>
    <w:rsid w:val="000B52CF"/>
    <w:rsid w:val="000D0751"/>
    <w:rsid w:val="000D4219"/>
    <w:rsid w:val="000E088B"/>
    <w:rsid w:val="000F4E17"/>
    <w:rsid w:val="000F63E9"/>
    <w:rsid w:val="000F647B"/>
    <w:rsid w:val="000F7303"/>
    <w:rsid w:val="00105887"/>
    <w:rsid w:val="00106AF9"/>
    <w:rsid w:val="00110321"/>
    <w:rsid w:val="00117C83"/>
    <w:rsid w:val="00120742"/>
    <w:rsid w:val="0012149D"/>
    <w:rsid w:val="00125C41"/>
    <w:rsid w:val="001278A6"/>
    <w:rsid w:val="00132063"/>
    <w:rsid w:val="00132AC0"/>
    <w:rsid w:val="00132DB4"/>
    <w:rsid w:val="00133107"/>
    <w:rsid w:val="00135344"/>
    <w:rsid w:val="00135E92"/>
    <w:rsid w:val="001432DC"/>
    <w:rsid w:val="00147DDA"/>
    <w:rsid w:val="001504BE"/>
    <w:rsid w:val="001620C4"/>
    <w:rsid w:val="00163307"/>
    <w:rsid w:val="0016377A"/>
    <w:rsid w:val="00180A1C"/>
    <w:rsid w:val="00181989"/>
    <w:rsid w:val="00192F8F"/>
    <w:rsid w:val="0019322B"/>
    <w:rsid w:val="001A109C"/>
    <w:rsid w:val="001A1BC0"/>
    <w:rsid w:val="001A348D"/>
    <w:rsid w:val="001A3F08"/>
    <w:rsid w:val="001A4DD9"/>
    <w:rsid w:val="001B0909"/>
    <w:rsid w:val="001B0E49"/>
    <w:rsid w:val="001B4C0C"/>
    <w:rsid w:val="001C2AA5"/>
    <w:rsid w:val="001C3A55"/>
    <w:rsid w:val="001C41B7"/>
    <w:rsid w:val="001D5FA9"/>
    <w:rsid w:val="001D6B54"/>
    <w:rsid w:val="001D7F1D"/>
    <w:rsid w:val="001E1419"/>
    <w:rsid w:val="001E668C"/>
    <w:rsid w:val="001F2B2D"/>
    <w:rsid w:val="001F55F9"/>
    <w:rsid w:val="001F6A9F"/>
    <w:rsid w:val="001F7936"/>
    <w:rsid w:val="002006C9"/>
    <w:rsid w:val="002018DA"/>
    <w:rsid w:val="00202589"/>
    <w:rsid w:val="00204D4E"/>
    <w:rsid w:val="002107DE"/>
    <w:rsid w:val="00213778"/>
    <w:rsid w:val="00213B1D"/>
    <w:rsid w:val="00220040"/>
    <w:rsid w:val="00221A32"/>
    <w:rsid w:val="00224057"/>
    <w:rsid w:val="0023022F"/>
    <w:rsid w:val="00230F41"/>
    <w:rsid w:val="00232BCB"/>
    <w:rsid w:val="002335FC"/>
    <w:rsid w:val="002342E0"/>
    <w:rsid w:val="00236C3D"/>
    <w:rsid w:val="00246E18"/>
    <w:rsid w:val="00246F91"/>
    <w:rsid w:val="00251043"/>
    <w:rsid w:val="00251C87"/>
    <w:rsid w:val="0025274D"/>
    <w:rsid w:val="00253891"/>
    <w:rsid w:val="00260D7D"/>
    <w:rsid w:val="00261218"/>
    <w:rsid w:val="002657F1"/>
    <w:rsid w:val="00272A77"/>
    <w:rsid w:val="00276772"/>
    <w:rsid w:val="0029031A"/>
    <w:rsid w:val="0029324F"/>
    <w:rsid w:val="002960A8"/>
    <w:rsid w:val="002A001C"/>
    <w:rsid w:val="002A028E"/>
    <w:rsid w:val="002A2525"/>
    <w:rsid w:val="002A357C"/>
    <w:rsid w:val="002A39AE"/>
    <w:rsid w:val="002A561C"/>
    <w:rsid w:val="002B2E19"/>
    <w:rsid w:val="002B49B3"/>
    <w:rsid w:val="002B4B00"/>
    <w:rsid w:val="002B5431"/>
    <w:rsid w:val="002C2473"/>
    <w:rsid w:val="002C24C0"/>
    <w:rsid w:val="002C2BBC"/>
    <w:rsid w:val="002C3B84"/>
    <w:rsid w:val="002C578A"/>
    <w:rsid w:val="002C6E68"/>
    <w:rsid w:val="002C71B0"/>
    <w:rsid w:val="002D0714"/>
    <w:rsid w:val="002E3F5A"/>
    <w:rsid w:val="002E6088"/>
    <w:rsid w:val="002E7094"/>
    <w:rsid w:val="002E7DAE"/>
    <w:rsid w:val="002F226D"/>
    <w:rsid w:val="002F7C83"/>
    <w:rsid w:val="003000A0"/>
    <w:rsid w:val="00311208"/>
    <w:rsid w:val="00315CA5"/>
    <w:rsid w:val="003163DC"/>
    <w:rsid w:val="003164E1"/>
    <w:rsid w:val="003221C8"/>
    <w:rsid w:val="00322645"/>
    <w:rsid w:val="0033002A"/>
    <w:rsid w:val="00334E29"/>
    <w:rsid w:val="00337897"/>
    <w:rsid w:val="00337CC5"/>
    <w:rsid w:val="00343A09"/>
    <w:rsid w:val="0034407D"/>
    <w:rsid w:val="00344950"/>
    <w:rsid w:val="00345780"/>
    <w:rsid w:val="00345AB4"/>
    <w:rsid w:val="00346A97"/>
    <w:rsid w:val="00352956"/>
    <w:rsid w:val="00354295"/>
    <w:rsid w:val="003576E6"/>
    <w:rsid w:val="0036312D"/>
    <w:rsid w:val="00363C26"/>
    <w:rsid w:val="003669E7"/>
    <w:rsid w:val="00373294"/>
    <w:rsid w:val="00375805"/>
    <w:rsid w:val="0038354A"/>
    <w:rsid w:val="003849B1"/>
    <w:rsid w:val="00385881"/>
    <w:rsid w:val="00392CA8"/>
    <w:rsid w:val="0039384E"/>
    <w:rsid w:val="0039481D"/>
    <w:rsid w:val="003A42D9"/>
    <w:rsid w:val="003A70DE"/>
    <w:rsid w:val="003B59FB"/>
    <w:rsid w:val="003C3D23"/>
    <w:rsid w:val="003C6354"/>
    <w:rsid w:val="003C6572"/>
    <w:rsid w:val="003C6D5C"/>
    <w:rsid w:val="003C7FB7"/>
    <w:rsid w:val="003D2293"/>
    <w:rsid w:val="003D38C1"/>
    <w:rsid w:val="003D7503"/>
    <w:rsid w:val="003D7E8B"/>
    <w:rsid w:val="003E1F3A"/>
    <w:rsid w:val="003F4504"/>
    <w:rsid w:val="00401CB2"/>
    <w:rsid w:val="00403159"/>
    <w:rsid w:val="00410D92"/>
    <w:rsid w:val="00414284"/>
    <w:rsid w:val="00420121"/>
    <w:rsid w:val="00421D66"/>
    <w:rsid w:val="00422080"/>
    <w:rsid w:val="00422C8E"/>
    <w:rsid w:val="00423711"/>
    <w:rsid w:val="00423746"/>
    <w:rsid w:val="00424608"/>
    <w:rsid w:val="00427C01"/>
    <w:rsid w:val="004309B5"/>
    <w:rsid w:val="00435FF2"/>
    <w:rsid w:val="004377D2"/>
    <w:rsid w:val="00446C14"/>
    <w:rsid w:val="0045535F"/>
    <w:rsid w:val="00457EC5"/>
    <w:rsid w:val="00463277"/>
    <w:rsid w:val="004634B4"/>
    <w:rsid w:val="0046379E"/>
    <w:rsid w:val="00464901"/>
    <w:rsid w:val="00465893"/>
    <w:rsid w:val="0046703A"/>
    <w:rsid w:val="0047089C"/>
    <w:rsid w:val="004723A3"/>
    <w:rsid w:val="00476CC4"/>
    <w:rsid w:val="00480975"/>
    <w:rsid w:val="0048104F"/>
    <w:rsid w:val="00483D09"/>
    <w:rsid w:val="00485C2B"/>
    <w:rsid w:val="00485CEB"/>
    <w:rsid w:val="004868D1"/>
    <w:rsid w:val="004922A8"/>
    <w:rsid w:val="00495ED9"/>
    <w:rsid w:val="004976D0"/>
    <w:rsid w:val="004A22A8"/>
    <w:rsid w:val="004A2568"/>
    <w:rsid w:val="004A3DB5"/>
    <w:rsid w:val="004A572D"/>
    <w:rsid w:val="004B203C"/>
    <w:rsid w:val="004B6715"/>
    <w:rsid w:val="004C629E"/>
    <w:rsid w:val="004C75EF"/>
    <w:rsid w:val="004D2366"/>
    <w:rsid w:val="004D433D"/>
    <w:rsid w:val="004D7ED9"/>
    <w:rsid w:val="004E1267"/>
    <w:rsid w:val="004E18EA"/>
    <w:rsid w:val="004E5E74"/>
    <w:rsid w:val="004E6B07"/>
    <w:rsid w:val="004F5BAB"/>
    <w:rsid w:val="00506118"/>
    <w:rsid w:val="00510C70"/>
    <w:rsid w:val="00514AA8"/>
    <w:rsid w:val="0051624D"/>
    <w:rsid w:val="00522F38"/>
    <w:rsid w:val="00522FD4"/>
    <w:rsid w:val="00527AD4"/>
    <w:rsid w:val="00527EA3"/>
    <w:rsid w:val="00531915"/>
    <w:rsid w:val="0053216D"/>
    <w:rsid w:val="005322B4"/>
    <w:rsid w:val="0053293D"/>
    <w:rsid w:val="005350F8"/>
    <w:rsid w:val="00535B0B"/>
    <w:rsid w:val="00536257"/>
    <w:rsid w:val="00536AE1"/>
    <w:rsid w:val="00537E26"/>
    <w:rsid w:val="00554D31"/>
    <w:rsid w:val="0055700F"/>
    <w:rsid w:val="0055766F"/>
    <w:rsid w:val="00564CC8"/>
    <w:rsid w:val="00566A35"/>
    <w:rsid w:val="005738C6"/>
    <w:rsid w:val="00575000"/>
    <w:rsid w:val="00575167"/>
    <w:rsid w:val="00577DC7"/>
    <w:rsid w:val="005808EF"/>
    <w:rsid w:val="0058248E"/>
    <w:rsid w:val="00583575"/>
    <w:rsid w:val="0058454C"/>
    <w:rsid w:val="00593DC7"/>
    <w:rsid w:val="00596CCD"/>
    <w:rsid w:val="00596F4C"/>
    <w:rsid w:val="005978FC"/>
    <w:rsid w:val="00597E4D"/>
    <w:rsid w:val="005A1A77"/>
    <w:rsid w:val="005A3320"/>
    <w:rsid w:val="005A5E21"/>
    <w:rsid w:val="005B06F5"/>
    <w:rsid w:val="005B0736"/>
    <w:rsid w:val="005B3541"/>
    <w:rsid w:val="005B572C"/>
    <w:rsid w:val="005B57C0"/>
    <w:rsid w:val="005B71F4"/>
    <w:rsid w:val="005B79E1"/>
    <w:rsid w:val="005C04F4"/>
    <w:rsid w:val="005C1978"/>
    <w:rsid w:val="005C1E31"/>
    <w:rsid w:val="005D428C"/>
    <w:rsid w:val="005D61E4"/>
    <w:rsid w:val="005D620B"/>
    <w:rsid w:val="005D6B16"/>
    <w:rsid w:val="005D7520"/>
    <w:rsid w:val="005E0A88"/>
    <w:rsid w:val="005E13BE"/>
    <w:rsid w:val="005E7DDB"/>
    <w:rsid w:val="005F16C4"/>
    <w:rsid w:val="005F1EE0"/>
    <w:rsid w:val="005F6333"/>
    <w:rsid w:val="005F78F4"/>
    <w:rsid w:val="006000C9"/>
    <w:rsid w:val="00602A58"/>
    <w:rsid w:val="006042E2"/>
    <w:rsid w:val="006057A8"/>
    <w:rsid w:val="00605C3A"/>
    <w:rsid w:val="00607944"/>
    <w:rsid w:val="00610EB3"/>
    <w:rsid w:val="0061134F"/>
    <w:rsid w:val="00611EBE"/>
    <w:rsid w:val="00613BD2"/>
    <w:rsid w:val="006217C2"/>
    <w:rsid w:val="00621A4C"/>
    <w:rsid w:val="00623B3E"/>
    <w:rsid w:val="006250AF"/>
    <w:rsid w:val="00627442"/>
    <w:rsid w:val="00633CE3"/>
    <w:rsid w:val="00633CF6"/>
    <w:rsid w:val="00636E79"/>
    <w:rsid w:val="006416BC"/>
    <w:rsid w:val="00645EE6"/>
    <w:rsid w:val="006463A3"/>
    <w:rsid w:val="00647E02"/>
    <w:rsid w:val="0065031F"/>
    <w:rsid w:val="006533E8"/>
    <w:rsid w:val="006534D5"/>
    <w:rsid w:val="00653DC5"/>
    <w:rsid w:val="006553DE"/>
    <w:rsid w:val="00657F4E"/>
    <w:rsid w:val="006614C7"/>
    <w:rsid w:val="006634BE"/>
    <w:rsid w:val="00664DAB"/>
    <w:rsid w:val="00665ADB"/>
    <w:rsid w:val="00672AF6"/>
    <w:rsid w:val="0067314B"/>
    <w:rsid w:val="00675AD5"/>
    <w:rsid w:val="006774F7"/>
    <w:rsid w:val="006810E5"/>
    <w:rsid w:val="006821DD"/>
    <w:rsid w:val="006842C7"/>
    <w:rsid w:val="00684557"/>
    <w:rsid w:val="00690EC3"/>
    <w:rsid w:val="0069424D"/>
    <w:rsid w:val="00694C2D"/>
    <w:rsid w:val="00696FEF"/>
    <w:rsid w:val="0069793D"/>
    <w:rsid w:val="006A0064"/>
    <w:rsid w:val="006A157F"/>
    <w:rsid w:val="006B208F"/>
    <w:rsid w:val="006B721D"/>
    <w:rsid w:val="006B79A9"/>
    <w:rsid w:val="006B7B18"/>
    <w:rsid w:val="006C0230"/>
    <w:rsid w:val="006C59B2"/>
    <w:rsid w:val="006C7AF7"/>
    <w:rsid w:val="006D1E63"/>
    <w:rsid w:val="006D2304"/>
    <w:rsid w:val="006D398A"/>
    <w:rsid w:val="006D46BC"/>
    <w:rsid w:val="006D5168"/>
    <w:rsid w:val="006D61AC"/>
    <w:rsid w:val="006D62FB"/>
    <w:rsid w:val="006D6496"/>
    <w:rsid w:val="006E23FB"/>
    <w:rsid w:val="006E55CF"/>
    <w:rsid w:val="006E5F95"/>
    <w:rsid w:val="006E70DB"/>
    <w:rsid w:val="006F06DB"/>
    <w:rsid w:val="006F09E0"/>
    <w:rsid w:val="006F5FCB"/>
    <w:rsid w:val="00702046"/>
    <w:rsid w:val="007062D1"/>
    <w:rsid w:val="00712526"/>
    <w:rsid w:val="00721925"/>
    <w:rsid w:val="007236CA"/>
    <w:rsid w:val="00730F42"/>
    <w:rsid w:val="00733691"/>
    <w:rsid w:val="00734A94"/>
    <w:rsid w:val="00734ECF"/>
    <w:rsid w:val="00736346"/>
    <w:rsid w:val="0074077D"/>
    <w:rsid w:val="00740BE7"/>
    <w:rsid w:val="00740DE8"/>
    <w:rsid w:val="007448D4"/>
    <w:rsid w:val="0074609B"/>
    <w:rsid w:val="007463D9"/>
    <w:rsid w:val="00755337"/>
    <w:rsid w:val="007554AB"/>
    <w:rsid w:val="007716CA"/>
    <w:rsid w:val="00773302"/>
    <w:rsid w:val="007760C8"/>
    <w:rsid w:val="0077639B"/>
    <w:rsid w:val="00776BB8"/>
    <w:rsid w:val="00781D53"/>
    <w:rsid w:val="007836FC"/>
    <w:rsid w:val="00785303"/>
    <w:rsid w:val="00787D78"/>
    <w:rsid w:val="007904C3"/>
    <w:rsid w:val="00794A70"/>
    <w:rsid w:val="0079652F"/>
    <w:rsid w:val="007A7220"/>
    <w:rsid w:val="007A77EE"/>
    <w:rsid w:val="007A7A4B"/>
    <w:rsid w:val="007B12B3"/>
    <w:rsid w:val="007B3F03"/>
    <w:rsid w:val="007B4F65"/>
    <w:rsid w:val="007B6400"/>
    <w:rsid w:val="007B72E0"/>
    <w:rsid w:val="007C07EC"/>
    <w:rsid w:val="007C1080"/>
    <w:rsid w:val="007C2598"/>
    <w:rsid w:val="007C4DDE"/>
    <w:rsid w:val="007C5791"/>
    <w:rsid w:val="007D274C"/>
    <w:rsid w:val="007D3B0E"/>
    <w:rsid w:val="007D4B04"/>
    <w:rsid w:val="007D7FDB"/>
    <w:rsid w:val="007E028C"/>
    <w:rsid w:val="007E3A19"/>
    <w:rsid w:val="007E526F"/>
    <w:rsid w:val="007E7BC1"/>
    <w:rsid w:val="007F03D5"/>
    <w:rsid w:val="007F0E87"/>
    <w:rsid w:val="007F3670"/>
    <w:rsid w:val="007F7859"/>
    <w:rsid w:val="007F7FF5"/>
    <w:rsid w:val="00800566"/>
    <w:rsid w:val="0080488F"/>
    <w:rsid w:val="00805502"/>
    <w:rsid w:val="00805FA9"/>
    <w:rsid w:val="00806E2F"/>
    <w:rsid w:val="008100C7"/>
    <w:rsid w:val="008104E8"/>
    <w:rsid w:val="00811665"/>
    <w:rsid w:val="008168C3"/>
    <w:rsid w:val="00816CAE"/>
    <w:rsid w:val="00822540"/>
    <w:rsid w:val="0082294A"/>
    <w:rsid w:val="00823C88"/>
    <w:rsid w:val="0082608A"/>
    <w:rsid w:val="00826DA1"/>
    <w:rsid w:val="0082760D"/>
    <w:rsid w:val="00832B23"/>
    <w:rsid w:val="00835474"/>
    <w:rsid w:val="00835D01"/>
    <w:rsid w:val="00836F53"/>
    <w:rsid w:val="0083703D"/>
    <w:rsid w:val="00837F82"/>
    <w:rsid w:val="00842D0C"/>
    <w:rsid w:val="008467B6"/>
    <w:rsid w:val="00846C9D"/>
    <w:rsid w:val="00861563"/>
    <w:rsid w:val="00865255"/>
    <w:rsid w:val="00866948"/>
    <w:rsid w:val="0087504E"/>
    <w:rsid w:val="0088108C"/>
    <w:rsid w:val="0088388E"/>
    <w:rsid w:val="00886A00"/>
    <w:rsid w:val="00890B6D"/>
    <w:rsid w:val="00890CFA"/>
    <w:rsid w:val="00890D4D"/>
    <w:rsid w:val="00892320"/>
    <w:rsid w:val="008A4B71"/>
    <w:rsid w:val="008B0E63"/>
    <w:rsid w:val="008B2F85"/>
    <w:rsid w:val="008B44B8"/>
    <w:rsid w:val="008B6283"/>
    <w:rsid w:val="008B6EA8"/>
    <w:rsid w:val="008C24D1"/>
    <w:rsid w:val="008D0501"/>
    <w:rsid w:val="008D06D3"/>
    <w:rsid w:val="008D122A"/>
    <w:rsid w:val="008D49E2"/>
    <w:rsid w:val="008D76BC"/>
    <w:rsid w:val="008E2880"/>
    <w:rsid w:val="008E4651"/>
    <w:rsid w:val="008E5F14"/>
    <w:rsid w:val="008F13A3"/>
    <w:rsid w:val="008F5A55"/>
    <w:rsid w:val="008F6045"/>
    <w:rsid w:val="00903BF7"/>
    <w:rsid w:val="009053C3"/>
    <w:rsid w:val="0091088A"/>
    <w:rsid w:val="00913630"/>
    <w:rsid w:val="00914D91"/>
    <w:rsid w:val="00930625"/>
    <w:rsid w:val="009356BC"/>
    <w:rsid w:val="009358E2"/>
    <w:rsid w:val="00937A78"/>
    <w:rsid w:val="00941EB3"/>
    <w:rsid w:val="00942831"/>
    <w:rsid w:val="00952E28"/>
    <w:rsid w:val="009554A8"/>
    <w:rsid w:val="0095753A"/>
    <w:rsid w:val="00963ACB"/>
    <w:rsid w:val="00966017"/>
    <w:rsid w:val="00966FCC"/>
    <w:rsid w:val="00967AE1"/>
    <w:rsid w:val="00967F17"/>
    <w:rsid w:val="009750D3"/>
    <w:rsid w:val="00976B79"/>
    <w:rsid w:val="009837CD"/>
    <w:rsid w:val="00984855"/>
    <w:rsid w:val="00987A2D"/>
    <w:rsid w:val="00997A3B"/>
    <w:rsid w:val="00997A5D"/>
    <w:rsid w:val="009A3EE8"/>
    <w:rsid w:val="009A5F59"/>
    <w:rsid w:val="009A67EC"/>
    <w:rsid w:val="009B4A25"/>
    <w:rsid w:val="009B4E75"/>
    <w:rsid w:val="009C0EC3"/>
    <w:rsid w:val="009C43C2"/>
    <w:rsid w:val="009C5143"/>
    <w:rsid w:val="009C548E"/>
    <w:rsid w:val="009C5894"/>
    <w:rsid w:val="009D337E"/>
    <w:rsid w:val="009E4D44"/>
    <w:rsid w:val="009F0C78"/>
    <w:rsid w:val="009F56AC"/>
    <w:rsid w:val="009F6108"/>
    <w:rsid w:val="009F7BC2"/>
    <w:rsid w:val="00A0021A"/>
    <w:rsid w:val="00A02878"/>
    <w:rsid w:val="00A05424"/>
    <w:rsid w:val="00A0663E"/>
    <w:rsid w:val="00A07219"/>
    <w:rsid w:val="00A11363"/>
    <w:rsid w:val="00A16155"/>
    <w:rsid w:val="00A16486"/>
    <w:rsid w:val="00A17766"/>
    <w:rsid w:val="00A2197F"/>
    <w:rsid w:val="00A22089"/>
    <w:rsid w:val="00A2700D"/>
    <w:rsid w:val="00A2757D"/>
    <w:rsid w:val="00A30B32"/>
    <w:rsid w:val="00A325F5"/>
    <w:rsid w:val="00A356F5"/>
    <w:rsid w:val="00A369CE"/>
    <w:rsid w:val="00A42D37"/>
    <w:rsid w:val="00A50BBB"/>
    <w:rsid w:val="00A54049"/>
    <w:rsid w:val="00A57EEF"/>
    <w:rsid w:val="00A6252F"/>
    <w:rsid w:val="00A63954"/>
    <w:rsid w:val="00A64D38"/>
    <w:rsid w:val="00A818AC"/>
    <w:rsid w:val="00A82DC4"/>
    <w:rsid w:val="00A849D3"/>
    <w:rsid w:val="00A928CA"/>
    <w:rsid w:val="00A96042"/>
    <w:rsid w:val="00A96092"/>
    <w:rsid w:val="00AA0CB4"/>
    <w:rsid w:val="00AA4709"/>
    <w:rsid w:val="00AA7361"/>
    <w:rsid w:val="00AA7BB0"/>
    <w:rsid w:val="00AC0895"/>
    <w:rsid w:val="00AC0C37"/>
    <w:rsid w:val="00AC0D52"/>
    <w:rsid w:val="00AC2EC3"/>
    <w:rsid w:val="00AC2F64"/>
    <w:rsid w:val="00AC7712"/>
    <w:rsid w:val="00AC7CEE"/>
    <w:rsid w:val="00AD11DE"/>
    <w:rsid w:val="00AD4F2D"/>
    <w:rsid w:val="00AD53A1"/>
    <w:rsid w:val="00AD5954"/>
    <w:rsid w:val="00AE3DB7"/>
    <w:rsid w:val="00AE6660"/>
    <w:rsid w:val="00AF0226"/>
    <w:rsid w:val="00AF0DDE"/>
    <w:rsid w:val="00AF2B75"/>
    <w:rsid w:val="00AF69BD"/>
    <w:rsid w:val="00B011E7"/>
    <w:rsid w:val="00B01887"/>
    <w:rsid w:val="00B019B3"/>
    <w:rsid w:val="00B05F8D"/>
    <w:rsid w:val="00B113B6"/>
    <w:rsid w:val="00B11C8A"/>
    <w:rsid w:val="00B142E2"/>
    <w:rsid w:val="00B15F6B"/>
    <w:rsid w:val="00B17266"/>
    <w:rsid w:val="00B227DD"/>
    <w:rsid w:val="00B272ED"/>
    <w:rsid w:val="00B27C17"/>
    <w:rsid w:val="00B31FEC"/>
    <w:rsid w:val="00B37EDA"/>
    <w:rsid w:val="00B40DAC"/>
    <w:rsid w:val="00B4272E"/>
    <w:rsid w:val="00B43F91"/>
    <w:rsid w:val="00B46796"/>
    <w:rsid w:val="00B4687A"/>
    <w:rsid w:val="00B50E0B"/>
    <w:rsid w:val="00B534EA"/>
    <w:rsid w:val="00B5686D"/>
    <w:rsid w:val="00B6085E"/>
    <w:rsid w:val="00B62B6E"/>
    <w:rsid w:val="00B645FA"/>
    <w:rsid w:val="00B65218"/>
    <w:rsid w:val="00B65385"/>
    <w:rsid w:val="00B679D8"/>
    <w:rsid w:val="00B713EE"/>
    <w:rsid w:val="00B734C2"/>
    <w:rsid w:val="00B841B7"/>
    <w:rsid w:val="00B908C7"/>
    <w:rsid w:val="00B92C4D"/>
    <w:rsid w:val="00B97E20"/>
    <w:rsid w:val="00BA0D5A"/>
    <w:rsid w:val="00BB2C02"/>
    <w:rsid w:val="00BB7136"/>
    <w:rsid w:val="00BB75C7"/>
    <w:rsid w:val="00BB75F1"/>
    <w:rsid w:val="00BC1796"/>
    <w:rsid w:val="00BC1A3F"/>
    <w:rsid w:val="00BC1E73"/>
    <w:rsid w:val="00BC4696"/>
    <w:rsid w:val="00BE57DF"/>
    <w:rsid w:val="00BE6108"/>
    <w:rsid w:val="00BE7100"/>
    <w:rsid w:val="00BF028D"/>
    <w:rsid w:val="00BF1D75"/>
    <w:rsid w:val="00BF3342"/>
    <w:rsid w:val="00C0179A"/>
    <w:rsid w:val="00C110BF"/>
    <w:rsid w:val="00C1329F"/>
    <w:rsid w:val="00C14AEB"/>
    <w:rsid w:val="00C14B49"/>
    <w:rsid w:val="00C1718A"/>
    <w:rsid w:val="00C17D9A"/>
    <w:rsid w:val="00C228DB"/>
    <w:rsid w:val="00C2423D"/>
    <w:rsid w:val="00C262FA"/>
    <w:rsid w:val="00C27CAB"/>
    <w:rsid w:val="00C34272"/>
    <w:rsid w:val="00C3671E"/>
    <w:rsid w:val="00C43C75"/>
    <w:rsid w:val="00C43F26"/>
    <w:rsid w:val="00C442EF"/>
    <w:rsid w:val="00C44D5E"/>
    <w:rsid w:val="00C52169"/>
    <w:rsid w:val="00C53301"/>
    <w:rsid w:val="00C63038"/>
    <w:rsid w:val="00C71F7B"/>
    <w:rsid w:val="00C72938"/>
    <w:rsid w:val="00C73007"/>
    <w:rsid w:val="00C77770"/>
    <w:rsid w:val="00C82CED"/>
    <w:rsid w:val="00C833EB"/>
    <w:rsid w:val="00C83A36"/>
    <w:rsid w:val="00C87815"/>
    <w:rsid w:val="00C9036C"/>
    <w:rsid w:val="00C90B21"/>
    <w:rsid w:val="00C92259"/>
    <w:rsid w:val="00CB0AC4"/>
    <w:rsid w:val="00CB3C23"/>
    <w:rsid w:val="00CB6C40"/>
    <w:rsid w:val="00CC4742"/>
    <w:rsid w:val="00CC6420"/>
    <w:rsid w:val="00CD05B7"/>
    <w:rsid w:val="00CD3EDD"/>
    <w:rsid w:val="00CE0BF9"/>
    <w:rsid w:val="00CE6E1A"/>
    <w:rsid w:val="00D061EE"/>
    <w:rsid w:val="00D07028"/>
    <w:rsid w:val="00D12063"/>
    <w:rsid w:val="00D128FE"/>
    <w:rsid w:val="00D14AAA"/>
    <w:rsid w:val="00D242CD"/>
    <w:rsid w:val="00D2682D"/>
    <w:rsid w:val="00D34B0F"/>
    <w:rsid w:val="00D37DAE"/>
    <w:rsid w:val="00D45516"/>
    <w:rsid w:val="00D45A1E"/>
    <w:rsid w:val="00D51939"/>
    <w:rsid w:val="00D51F1A"/>
    <w:rsid w:val="00D53062"/>
    <w:rsid w:val="00D53367"/>
    <w:rsid w:val="00D53F9F"/>
    <w:rsid w:val="00D626AB"/>
    <w:rsid w:val="00D63862"/>
    <w:rsid w:val="00D642CD"/>
    <w:rsid w:val="00D647BF"/>
    <w:rsid w:val="00D6487A"/>
    <w:rsid w:val="00D66FA2"/>
    <w:rsid w:val="00D721D6"/>
    <w:rsid w:val="00D73AF2"/>
    <w:rsid w:val="00D7554D"/>
    <w:rsid w:val="00D80387"/>
    <w:rsid w:val="00D81610"/>
    <w:rsid w:val="00D825D3"/>
    <w:rsid w:val="00D82750"/>
    <w:rsid w:val="00D944F1"/>
    <w:rsid w:val="00D94B18"/>
    <w:rsid w:val="00D96455"/>
    <w:rsid w:val="00D972F7"/>
    <w:rsid w:val="00DB1EFD"/>
    <w:rsid w:val="00DB3A1A"/>
    <w:rsid w:val="00DB50A6"/>
    <w:rsid w:val="00DB6FC6"/>
    <w:rsid w:val="00DB74BE"/>
    <w:rsid w:val="00DB7DBB"/>
    <w:rsid w:val="00DC4364"/>
    <w:rsid w:val="00DD23CC"/>
    <w:rsid w:val="00DD2435"/>
    <w:rsid w:val="00DD593A"/>
    <w:rsid w:val="00DD718D"/>
    <w:rsid w:val="00DD7932"/>
    <w:rsid w:val="00DE0EA5"/>
    <w:rsid w:val="00DE14A1"/>
    <w:rsid w:val="00DE2F76"/>
    <w:rsid w:val="00DE3205"/>
    <w:rsid w:val="00DE3526"/>
    <w:rsid w:val="00DE4AB2"/>
    <w:rsid w:val="00DE4C1A"/>
    <w:rsid w:val="00DE4FD6"/>
    <w:rsid w:val="00DF1C12"/>
    <w:rsid w:val="00DF46DB"/>
    <w:rsid w:val="00DF4BCA"/>
    <w:rsid w:val="00E01D2C"/>
    <w:rsid w:val="00E07E2A"/>
    <w:rsid w:val="00E1316F"/>
    <w:rsid w:val="00E15B7C"/>
    <w:rsid w:val="00E169EC"/>
    <w:rsid w:val="00E22C86"/>
    <w:rsid w:val="00E25318"/>
    <w:rsid w:val="00E30CC9"/>
    <w:rsid w:val="00E33A04"/>
    <w:rsid w:val="00E3516A"/>
    <w:rsid w:val="00E40872"/>
    <w:rsid w:val="00E40B97"/>
    <w:rsid w:val="00E42819"/>
    <w:rsid w:val="00E43C62"/>
    <w:rsid w:val="00E531E1"/>
    <w:rsid w:val="00E5555E"/>
    <w:rsid w:val="00E5717E"/>
    <w:rsid w:val="00E573F7"/>
    <w:rsid w:val="00E67C3D"/>
    <w:rsid w:val="00E74A57"/>
    <w:rsid w:val="00E75EA7"/>
    <w:rsid w:val="00E80C78"/>
    <w:rsid w:val="00E81343"/>
    <w:rsid w:val="00E847C5"/>
    <w:rsid w:val="00E86A4F"/>
    <w:rsid w:val="00E875E4"/>
    <w:rsid w:val="00E92088"/>
    <w:rsid w:val="00E9293B"/>
    <w:rsid w:val="00E930D1"/>
    <w:rsid w:val="00EA00DA"/>
    <w:rsid w:val="00EA1C08"/>
    <w:rsid w:val="00EA410B"/>
    <w:rsid w:val="00EA5989"/>
    <w:rsid w:val="00EB02FA"/>
    <w:rsid w:val="00EB1CCF"/>
    <w:rsid w:val="00EB5AE4"/>
    <w:rsid w:val="00EB6FFA"/>
    <w:rsid w:val="00EB7021"/>
    <w:rsid w:val="00EC3A54"/>
    <w:rsid w:val="00ED0F0A"/>
    <w:rsid w:val="00ED17ED"/>
    <w:rsid w:val="00ED1A84"/>
    <w:rsid w:val="00ED1F5C"/>
    <w:rsid w:val="00ED5675"/>
    <w:rsid w:val="00ED5A55"/>
    <w:rsid w:val="00EE0B5E"/>
    <w:rsid w:val="00EE12C3"/>
    <w:rsid w:val="00EE2F31"/>
    <w:rsid w:val="00EF2173"/>
    <w:rsid w:val="00EF55B7"/>
    <w:rsid w:val="00F015AA"/>
    <w:rsid w:val="00F041EF"/>
    <w:rsid w:val="00F05036"/>
    <w:rsid w:val="00F065A9"/>
    <w:rsid w:val="00F069FE"/>
    <w:rsid w:val="00F1271E"/>
    <w:rsid w:val="00F13B6B"/>
    <w:rsid w:val="00F15A0B"/>
    <w:rsid w:val="00F20710"/>
    <w:rsid w:val="00F212B8"/>
    <w:rsid w:val="00F23531"/>
    <w:rsid w:val="00F23C7C"/>
    <w:rsid w:val="00F2473B"/>
    <w:rsid w:val="00F3014D"/>
    <w:rsid w:val="00F352E6"/>
    <w:rsid w:val="00F363DF"/>
    <w:rsid w:val="00F40DD7"/>
    <w:rsid w:val="00F410A2"/>
    <w:rsid w:val="00F42813"/>
    <w:rsid w:val="00F436D4"/>
    <w:rsid w:val="00F45E54"/>
    <w:rsid w:val="00F4715F"/>
    <w:rsid w:val="00F50F6E"/>
    <w:rsid w:val="00F51991"/>
    <w:rsid w:val="00F53791"/>
    <w:rsid w:val="00F57F49"/>
    <w:rsid w:val="00F60A37"/>
    <w:rsid w:val="00F63782"/>
    <w:rsid w:val="00F63868"/>
    <w:rsid w:val="00F64F79"/>
    <w:rsid w:val="00F66303"/>
    <w:rsid w:val="00F732DB"/>
    <w:rsid w:val="00F73E5F"/>
    <w:rsid w:val="00F776CE"/>
    <w:rsid w:val="00F81840"/>
    <w:rsid w:val="00F82082"/>
    <w:rsid w:val="00F824D1"/>
    <w:rsid w:val="00F82F8D"/>
    <w:rsid w:val="00F87710"/>
    <w:rsid w:val="00F87F69"/>
    <w:rsid w:val="00F918B4"/>
    <w:rsid w:val="00F93409"/>
    <w:rsid w:val="00F93AB9"/>
    <w:rsid w:val="00FA2443"/>
    <w:rsid w:val="00FB0A16"/>
    <w:rsid w:val="00FB20C7"/>
    <w:rsid w:val="00FB2F5D"/>
    <w:rsid w:val="00FB34E8"/>
    <w:rsid w:val="00FC2A9B"/>
    <w:rsid w:val="00FC2B2A"/>
    <w:rsid w:val="00FC3F8E"/>
    <w:rsid w:val="00FC6D43"/>
    <w:rsid w:val="00FD655D"/>
    <w:rsid w:val="00FD742F"/>
    <w:rsid w:val="00FE6F3D"/>
    <w:rsid w:val="00FF0BBD"/>
    <w:rsid w:val="00FF16F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D7DCE"/>
  <w14:defaultImageDpi w14:val="0"/>
  <w15:docId w15:val="{B80DECFD-3E37-4AF0-9405-687542D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07EC"/>
    <w:pPr>
      <w:tabs>
        <w:tab w:val="left" w:pos="1134"/>
      </w:tabs>
      <w:kinsoku w:val="0"/>
      <w:overflowPunct w:val="0"/>
      <w:autoSpaceDE w:val="0"/>
      <w:autoSpaceDN w:val="0"/>
      <w:spacing w:line="288" w:lineRule="auto"/>
      <w:ind w:firstLine="567"/>
      <w:jc w:val="both"/>
    </w:pPr>
    <w:rPr>
      <w:rFonts w:ascii="Times New Roman" w:eastAsia="Times New Roman" w:hAnsi="Times New Roman"/>
      <w:sz w:val="22"/>
      <w:szCs w:val="22"/>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0"/>
    <w:qFormat/>
    <w:rsid w:val="00401CB2"/>
    <w:pPr>
      <w:keepNext/>
      <w:widowControl w:val="0"/>
      <w:numPr>
        <w:numId w:val="2"/>
      </w:numPr>
      <w:tabs>
        <w:tab w:val="clear" w:pos="1134"/>
      </w:tabs>
      <w:kinsoku/>
      <w:overflowPunct/>
      <w:autoSpaceDE/>
      <w:autoSpaceDN/>
      <w:spacing w:before="480" w:after="200" w:line="276" w:lineRule="auto"/>
      <w:ind w:firstLine="0"/>
      <w:jc w:val="left"/>
      <w:outlineLvl w:val="0"/>
    </w:pPr>
    <w:rPr>
      <w:rFonts w:ascii="PartnerCondensed-Normal" w:eastAsia="Calibri" w:hAnsi="PartnerCondensed-Normal" w:cs="PartnerCondensed-Normal"/>
      <w:sz w:val="28"/>
      <w:szCs w:val="28"/>
    </w:rPr>
  </w:style>
  <w:style w:type="paragraph" w:styleId="2">
    <w:name w:val="heading 2"/>
    <w:aliases w:val="h2,H2,H2 Знак"/>
    <w:basedOn w:val="20"/>
    <w:next w:val="a1"/>
    <w:link w:val="21"/>
    <w:qFormat/>
    <w:rsid w:val="00401CB2"/>
    <w:pPr>
      <w:keepNext/>
      <w:numPr>
        <w:ilvl w:val="1"/>
      </w:numPr>
      <w:tabs>
        <w:tab w:val="left" w:pos="993"/>
        <w:tab w:val="left" w:pos="1560"/>
        <w:tab w:val="left" w:pos="2694"/>
      </w:tabs>
      <w:kinsoku/>
      <w:overflowPunct/>
      <w:autoSpaceDE/>
      <w:autoSpaceDN/>
      <w:spacing w:before="120" w:after="120" w:line="240" w:lineRule="auto"/>
      <w:outlineLvl w:val="1"/>
    </w:pPr>
    <w:rPr>
      <w:rFonts w:ascii="PartnerCondensed-Normal" w:eastAsia="Calibri" w:hAnsi="PartnerCondensed-Normal" w:cs="PartnerCondensed-Normal"/>
      <w:sz w:val="26"/>
      <w:szCs w:val="26"/>
    </w:rPr>
  </w:style>
  <w:style w:type="paragraph" w:styleId="3">
    <w:name w:val="heading 3"/>
    <w:aliases w:val="H3"/>
    <w:basedOn w:val="30"/>
    <w:next w:val="a1"/>
    <w:link w:val="31"/>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firstLine="0"/>
      <w:outlineLvl w:val="2"/>
    </w:pPr>
    <w:rPr>
      <w:rFonts w:ascii="PartnerCondensed-Normal" w:eastAsia="Calibri" w:hAnsi="PartnerCondensed-Normal" w:cs="PartnerCondensed-Normal"/>
      <w:sz w:val="26"/>
      <w:szCs w:val="26"/>
    </w:rPr>
  </w:style>
  <w:style w:type="paragraph" w:styleId="4">
    <w:name w:val="heading 4"/>
    <w:basedOn w:val="a1"/>
    <w:next w:val="a1"/>
    <w:link w:val="40"/>
    <w:qFormat/>
    <w:rsid w:val="00401CB2"/>
    <w:pPr>
      <w:keepNext/>
      <w:numPr>
        <w:ilvl w:val="3"/>
        <w:numId w:val="2"/>
      </w:numPr>
      <w:tabs>
        <w:tab w:val="clear" w:pos="1134"/>
      </w:tabs>
      <w:kinsoku/>
      <w:overflowPunct/>
      <w:autoSpaceDE/>
      <w:autoSpaceDN/>
      <w:spacing w:before="240" w:after="60" w:line="240" w:lineRule="auto"/>
      <w:ind w:firstLine="0"/>
      <w:jc w:val="left"/>
      <w:outlineLvl w:val="3"/>
    </w:pPr>
    <w:rPr>
      <w:rFonts w:ascii="Calibri" w:hAnsi="Calibri" w:cs="Calibri"/>
      <w:b/>
      <w:bCs/>
      <w:sz w:val="28"/>
      <w:szCs w:val="28"/>
    </w:rPr>
  </w:style>
  <w:style w:type="paragraph" w:styleId="5">
    <w:name w:val="heading 5"/>
    <w:basedOn w:val="a1"/>
    <w:next w:val="a1"/>
    <w:link w:val="50"/>
    <w:unhideWhenUsed/>
    <w:qFormat/>
    <w:locked/>
    <w:rsid w:val="00D45A1E"/>
    <w:pPr>
      <w:widowControl w:val="0"/>
      <w:tabs>
        <w:tab w:val="clear" w:pos="1134"/>
      </w:tabs>
      <w:suppressAutoHyphens/>
      <w:kinsoku/>
      <w:overflowPunct/>
      <w:autoSpaceDE/>
      <w:autoSpaceDN/>
      <w:spacing w:before="240" w:after="60" w:line="240" w:lineRule="auto"/>
      <w:ind w:firstLine="0"/>
      <w:jc w:val="left"/>
      <w:outlineLvl w:val="4"/>
    </w:pPr>
    <w:rPr>
      <w:rFonts w:ascii="Calibri" w:hAnsi="Calibri"/>
      <w:b/>
      <w:bCs/>
      <w:i/>
      <w:iCs/>
      <w:kern w:val="1"/>
      <w:sz w:val="26"/>
      <w:szCs w:val="26"/>
    </w:rPr>
  </w:style>
  <w:style w:type="paragraph" w:styleId="6">
    <w:name w:val="heading 6"/>
    <w:basedOn w:val="a1"/>
    <w:next w:val="a1"/>
    <w:link w:val="60"/>
    <w:unhideWhenUsed/>
    <w:qFormat/>
    <w:locked/>
    <w:rsid w:val="006842C7"/>
    <w:pPr>
      <w:widowControl w:val="0"/>
      <w:tabs>
        <w:tab w:val="clear" w:pos="1134"/>
      </w:tabs>
      <w:suppressAutoHyphens/>
      <w:kinsoku/>
      <w:overflowPunct/>
      <w:autoSpaceDE/>
      <w:autoSpaceDN/>
      <w:spacing w:before="240" w:after="60" w:line="240" w:lineRule="auto"/>
      <w:ind w:firstLine="0"/>
      <w:jc w:val="left"/>
      <w:outlineLvl w:val="5"/>
    </w:pPr>
    <w:rPr>
      <w:rFonts w:ascii="Calibri" w:hAnsi="Calibri"/>
      <w:b/>
      <w:bCs/>
      <w:kern w:val="1"/>
    </w:rPr>
  </w:style>
  <w:style w:type="paragraph" w:styleId="7">
    <w:name w:val="heading 7"/>
    <w:basedOn w:val="a1"/>
    <w:next w:val="a1"/>
    <w:link w:val="70"/>
    <w:qFormat/>
    <w:locked/>
    <w:rsid w:val="006842C7"/>
    <w:pPr>
      <w:keepNext/>
      <w:framePr w:hSpace="180" w:wrap="auto" w:vAnchor="text" w:hAnchor="text" w:x="12134" w:y="1"/>
      <w:tabs>
        <w:tab w:val="clear" w:pos="1134"/>
      </w:tabs>
      <w:kinsoku/>
      <w:overflowPunct/>
      <w:autoSpaceDE/>
      <w:autoSpaceDN/>
      <w:spacing w:line="240" w:lineRule="auto"/>
      <w:ind w:left="-142" w:firstLine="0"/>
      <w:jc w:val="center"/>
      <w:outlineLvl w:val="6"/>
    </w:pPr>
    <w:rPr>
      <w:rFonts w:ascii="ISOCTEUR" w:hAnsi="ISOCTEUR"/>
      <w:i/>
      <w:spacing w:val="-50"/>
      <w:szCs w:val="24"/>
    </w:rPr>
  </w:style>
  <w:style w:type="paragraph" w:styleId="8">
    <w:name w:val="heading 8"/>
    <w:basedOn w:val="a1"/>
    <w:next w:val="a1"/>
    <w:link w:val="80"/>
    <w:qFormat/>
    <w:locked/>
    <w:rsid w:val="006842C7"/>
    <w:pPr>
      <w:keepNext/>
      <w:framePr w:hSpace="181" w:wrap="auto" w:vAnchor="page" w:hAnchor="text" w:x="12021" w:y="14040"/>
      <w:tabs>
        <w:tab w:val="clear" w:pos="1134"/>
      </w:tabs>
      <w:kinsoku/>
      <w:overflowPunct/>
      <w:autoSpaceDE/>
      <w:autoSpaceDN/>
      <w:spacing w:line="240" w:lineRule="auto"/>
      <w:ind w:firstLine="0"/>
      <w:jc w:val="center"/>
      <w:outlineLvl w:val="7"/>
    </w:pPr>
    <w:rPr>
      <w:rFonts w:ascii="ISOCTEUR" w:hAnsi="ISOCTEUR"/>
      <w:i/>
      <w:spacing w:val="-50"/>
      <w:szCs w:val="24"/>
    </w:rPr>
  </w:style>
  <w:style w:type="paragraph" w:styleId="9">
    <w:name w:val="heading 9"/>
    <w:basedOn w:val="a1"/>
    <w:next w:val="a1"/>
    <w:link w:val="90"/>
    <w:qFormat/>
    <w:locked/>
    <w:rsid w:val="006842C7"/>
    <w:pPr>
      <w:keepNext/>
      <w:tabs>
        <w:tab w:val="clear" w:pos="1134"/>
      </w:tabs>
      <w:kinsoku/>
      <w:overflowPunct/>
      <w:autoSpaceDE/>
      <w:autoSpaceDN/>
      <w:spacing w:line="240" w:lineRule="auto"/>
      <w:ind w:firstLine="0"/>
      <w:jc w:val="center"/>
      <w:outlineLvl w:val="8"/>
    </w:pPr>
    <w:rPr>
      <w:b/>
      <w:sz w:val="2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
    <w:locked/>
    <w:rsid w:val="00401CB2"/>
    <w:rPr>
      <w:rFonts w:ascii="PartnerCondensed-Normal" w:hAnsi="PartnerCondensed-Normal" w:cs="PartnerCondensed-Normal"/>
      <w:sz w:val="28"/>
      <w:szCs w:val="28"/>
    </w:rPr>
  </w:style>
  <w:style w:type="character" w:customStyle="1" w:styleId="21">
    <w:name w:val="Заголовок 2 Знак"/>
    <w:aliases w:val="h2 Знак,H2 Знак1,H2 Знак Знак"/>
    <w:link w:val="2"/>
    <w:locked/>
    <w:rsid w:val="00401CB2"/>
    <w:rPr>
      <w:rFonts w:ascii="PartnerCondensed-Normal" w:eastAsia="Times New Roman" w:hAnsi="PartnerCondensed-Normal" w:cs="PartnerCondensed-Normal"/>
      <w:sz w:val="28"/>
      <w:szCs w:val="28"/>
      <w:lang w:val="x-none" w:eastAsia="ru-RU"/>
    </w:rPr>
  </w:style>
  <w:style w:type="character" w:customStyle="1" w:styleId="31">
    <w:name w:val="Заголовок 3 Знак"/>
    <w:aliases w:val="H3 Знак"/>
    <w:link w:val="3"/>
    <w:locked/>
    <w:rsid w:val="00401CB2"/>
    <w:rPr>
      <w:rFonts w:ascii="PartnerCondensed-Normal" w:hAnsi="PartnerCondensed-Normal" w:cs="PartnerCondensed-Normal"/>
      <w:sz w:val="26"/>
      <w:szCs w:val="26"/>
    </w:rPr>
  </w:style>
  <w:style w:type="character" w:customStyle="1" w:styleId="40">
    <w:name w:val="Заголовок 4 Знак"/>
    <w:link w:val="4"/>
    <w:locked/>
    <w:rsid w:val="00401CB2"/>
    <w:rPr>
      <w:rFonts w:eastAsia="Times New Roman" w:cs="Calibri"/>
      <w:b/>
      <w:bCs/>
      <w:sz w:val="28"/>
      <w:szCs w:val="28"/>
    </w:rPr>
  </w:style>
  <w:style w:type="paragraph" w:styleId="a5">
    <w:name w:val="header"/>
    <w:aliases w:val="ВерхКолонтитул"/>
    <w:basedOn w:val="a1"/>
    <w:link w:val="a6"/>
    <w:rsid w:val="00120742"/>
    <w:pPr>
      <w:pBdr>
        <w:bottom w:val="single" w:sz="4" w:space="1" w:color="auto"/>
      </w:pBdr>
      <w:tabs>
        <w:tab w:val="center" w:pos="4677"/>
        <w:tab w:val="right" w:pos="9355"/>
      </w:tabs>
      <w:spacing w:line="240" w:lineRule="auto"/>
      <w:ind w:firstLine="0"/>
      <w:jc w:val="center"/>
    </w:pPr>
    <w:rPr>
      <w:i/>
      <w:iCs/>
      <w:sz w:val="20"/>
      <w:szCs w:val="20"/>
    </w:rPr>
  </w:style>
  <w:style w:type="character" w:customStyle="1" w:styleId="a6">
    <w:name w:val="Верхний колонтитул Знак"/>
    <w:aliases w:val="ВерхКолонтитул Знак"/>
    <w:link w:val="a5"/>
    <w:locked/>
    <w:rsid w:val="00120742"/>
    <w:rPr>
      <w:rFonts w:ascii="Times New Roman" w:hAnsi="Times New Roman" w:cs="Times New Roman"/>
      <w:i/>
      <w:iCs/>
      <w:sz w:val="28"/>
      <w:szCs w:val="28"/>
      <w:lang w:val="x-none" w:eastAsia="ru-RU"/>
    </w:rPr>
  </w:style>
  <w:style w:type="paragraph" w:customStyle="1" w:styleId="a7">
    <w:name w:val="Таблица текст"/>
    <w:basedOn w:val="a1"/>
    <w:rsid w:val="00120742"/>
    <w:pPr>
      <w:spacing w:before="40" w:after="40" w:line="240" w:lineRule="auto"/>
      <w:ind w:left="57" w:right="57" w:firstLine="0"/>
      <w:jc w:val="left"/>
    </w:pPr>
  </w:style>
  <w:style w:type="character" w:customStyle="1" w:styleId="a8">
    <w:name w:val="комментарий"/>
    <w:rsid w:val="00120742"/>
    <w:rPr>
      <w:b/>
      <w:bCs/>
      <w:i/>
      <w:iCs/>
      <w:shd w:val="clear" w:color="auto" w:fill="FFFF99"/>
    </w:rPr>
  </w:style>
  <w:style w:type="character" w:styleId="a9">
    <w:name w:val="footnote reference"/>
    <w:semiHidden/>
    <w:rsid w:val="00120742"/>
    <w:rPr>
      <w:sz w:val="20"/>
      <w:szCs w:val="20"/>
      <w:vertAlign w:val="superscript"/>
    </w:rPr>
  </w:style>
  <w:style w:type="table" w:styleId="aa">
    <w:name w:val="Table Grid"/>
    <w:basedOn w:val="a3"/>
    <w:uiPriority w:val="59"/>
    <w:rsid w:val="001207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1"/>
    <w:link w:val="ac"/>
    <w:semiHidden/>
    <w:rsid w:val="00120742"/>
    <w:pPr>
      <w:widowControl w:val="0"/>
      <w:kinsoku/>
      <w:adjustRightInd w:val="0"/>
      <w:spacing w:before="60" w:line="240" w:lineRule="auto"/>
      <w:ind w:firstLine="0"/>
      <w:textAlignment w:val="baseline"/>
    </w:pPr>
    <w:rPr>
      <w:sz w:val="20"/>
      <w:szCs w:val="20"/>
    </w:rPr>
  </w:style>
  <w:style w:type="character" w:customStyle="1" w:styleId="ac">
    <w:name w:val="Текст сноски Знак"/>
    <w:link w:val="ab"/>
    <w:locked/>
    <w:rsid w:val="00120742"/>
    <w:rPr>
      <w:rFonts w:ascii="Times New Roman" w:hAnsi="Times New Roman" w:cs="Times New Roman"/>
      <w:sz w:val="20"/>
      <w:szCs w:val="20"/>
      <w:lang w:val="x-none" w:eastAsia="ru-RU"/>
    </w:rPr>
  </w:style>
  <w:style w:type="paragraph" w:customStyle="1" w:styleId="ad">
    <w:name w:val="Блок"/>
    <w:basedOn w:val="a1"/>
    <w:link w:val="ae"/>
    <w:qFormat/>
    <w:rsid w:val="00120742"/>
    <w:pPr>
      <w:spacing w:before="3360" w:after="600"/>
      <w:ind w:firstLine="0"/>
      <w:jc w:val="center"/>
      <w:outlineLvl w:val="0"/>
    </w:pPr>
    <w:rPr>
      <w:rFonts w:ascii="Arial" w:hAnsi="Arial" w:cs="Arial"/>
      <w:b/>
      <w:bCs/>
      <w:sz w:val="72"/>
      <w:szCs w:val="72"/>
    </w:rPr>
  </w:style>
  <w:style w:type="character" w:customStyle="1" w:styleId="ae">
    <w:name w:val="Блок Знак"/>
    <w:link w:val="ad"/>
    <w:locked/>
    <w:rsid w:val="00120742"/>
    <w:rPr>
      <w:rFonts w:ascii="Arial" w:hAnsi="Arial" w:cs="Arial"/>
      <w:b/>
      <w:bCs/>
      <w:sz w:val="72"/>
      <w:szCs w:val="72"/>
      <w:lang w:val="x-none" w:eastAsia="ru-RU"/>
    </w:rPr>
  </w:style>
  <w:style w:type="paragraph" w:customStyle="1" w:styleId="-">
    <w:name w:val="Введение-заголовок"/>
    <w:basedOn w:val="a1"/>
    <w:link w:val="-0"/>
    <w:qFormat/>
    <w:rsid w:val="00120742"/>
    <w:pPr>
      <w:keepNext/>
      <w:kinsoku/>
      <w:overflowPunct/>
      <w:autoSpaceDE/>
      <w:autoSpaceDN/>
      <w:spacing w:line="240" w:lineRule="auto"/>
      <w:ind w:firstLine="0"/>
      <w:outlineLvl w:val="1"/>
    </w:pPr>
    <w:rPr>
      <w:rFonts w:ascii="Arial" w:hAnsi="Arial" w:cs="Arial"/>
      <w:b/>
      <w:bCs/>
      <w:caps/>
      <w:sz w:val="28"/>
      <w:szCs w:val="28"/>
    </w:rPr>
  </w:style>
  <w:style w:type="character" w:customStyle="1" w:styleId="-0">
    <w:name w:val="Введение-заголовок Знак"/>
    <w:link w:val="-"/>
    <w:locked/>
    <w:rsid w:val="00120742"/>
    <w:rPr>
      <w:rFonts w:ascii="Arial" w:hAnsi="Arial" w:cs="Arial"/>
      <w:b/>
      <w:bCs/>
      <w:caps/>
      <w:sz w:val="24"/>
      <w:szCs w:val="24"/>
      <w:lang w:val="x-none" w:eastAsia="ru-RU"/>
    </w:rPr>
  </w:style>
  <w:style w:type="paragraph" w:styleId="af">
    <w:name w:val="footer"/>
    <w:basedOn w:val="a1"/>
    <w:link w:val="af0"/>
    <w:rsid w:val="00346A97"/>
    <w:pPr>
      <w:tabs>
        <w:tab w:val="clear" w:pos="1134"/>
        <w:tab w:val="center" w:pos="4677"/>
        <w:tab w:val="right" w:pos="9355"/>
      </w:tabs>
      <w:spacing w:line="240" w:lineRule="auto"/>
    </w:pPr>
  </w:style>
  <w:style w:type="character" w:customStyle="1" w:styleId="af0">
    <w:name w:val="Нижний колонтитул Знак"/>
    <w:link w:val="af"/>
    <w:locked/>
    <w:rsid w:val="00346A97"/>
    <w:rPr>
      <w:rFonts w:ascii="Times New Roman" w:hAnsi="Times New Roman" w:cs="Times New Roman"/>
      <w:sz w:val="28"/>
      <w:szCs w:val="28"/>
      <w:lang w:val="x-none" w:eastAsia="ru-RU"/>
    </w:rPr>
  </w:style>
  <w:style w:type="paragraph" w:styleId="22">
    <w:name w:val="Body Text 2"/>
    <w:basedOn w:val="a1"/>
    <w:link w:val="23"/>
    <w:rsid w:val="00346A97"/>
    <w:pPr>
      <w:tabs>
        <w:tab w:val="clear" w:pos="1134"/>
        <w:tab w:val="num" w:pos="360"/>
      </w:tabs>
      <w:kinsoku/>
      <w:overflowPunct/>
      <w:autoSpaceDE/>
      <w:autoSpaceDN/>
      <w:spacing w:after="60" w:line="240" w:lineRule="auto"/>
      <w:ind w:firstLine="0"/>
    </w:pPr>
    <w:rPr>
      <w:sz w:val="24"/>
      <w:szCs w:val="24"/>
    </w:rPr>
  </w:style>
  <w:style w:type="character" w:customStyle="1" w:styleId="23">
    <w:name w:val="Основной текст 2 Знак"/>
    <w:link w:val="22"/>
    <w:locked/>
    <w:rsid w:val="00346A97"/>
    <w:rPr>
      <w:rFonts w:ascii="Times New Roman" w:hAnsi="Times New Roman" w:cs="Times New Roman"/>
      <w:sz w:val="20"/>
      <w:szCs w:val="20"/>
      <w:lang w:val="x-none" w:eastAsia="ru-RU"/>
    </w:rPr>
  </w:style>
  <w:style w:type="character" w:customStyle="1" w:styleId="af1">
    <w:name w:val="Абзац списка Знак"/>
    <w:aliases w:val="Ненумерованный список Знак"/>
    <w:link w:val="af2"/>
    <w:uiPriority w:val="34"/>
    <w:locked/>
    <w:rsid w:val="00DB1EFD"/>
    <w:rPr>
      <w:sz w:val="20"/>
      <w:szCs w:val="20"/>
    </w:rPr>
  </w:style>
  <w:style w:type="paragraph" w:styleId="af2">
    <w:name w:val="List Paragraph"/>
    <w:aliases w:val="Ненумерованный список"/>
    <w:basedOn w:val="a1"/>
    <w:link w:val="af1"/>
    <w:uiPriority w:val="99"/>
    <w:qFormat/>
    <w:rsid w:val="00DB1EFD"/>
    <w:pPr>
      <w:widowControl w:val="0"/>
      <w:kinsoku/>
      <w:overflowPunct/>
      <w:autoSpaceDE/>
      <w:autoSpaceDN/>
      <w:spacing w:before="120" w:line="240" w:lineRule="auto"/>
      <w:ind w:left="720" w:firstLine="0"/>
      <w:jc w:val="left"/>
    </w:pPr>
    <w:rPr>
      <w:rFonts w:ascii="Calibri" w:eastAsia="Calibri" w:hAnsi="Calibri" w:cs="Calibri"/>
      <w:sz w:val="20"/>
      <w:szCs w:val="20"/>
      <w:lang w:eastAsia="en-US"/>
    </w:rPr>
  </w:style>
  <w:style w:type="paragraph" w:styleId="af3">
    <w:name w:val="Balloon Text"/>
    <w:basedOn w:val="a1"/>
    <w:link w:val="af4"/>
    <w:rsid w:val="00DB1EFD"/>
    <w:pPr>
      <w:spacing w:line="240" w:lineRule="auto"/>
    </w:pPr>
    <w:rPr>
      <w:rFonts w:ascii="Tahoma" w:hAnsi="Tahoma" w:cs="Tahoma"/>
      <w:sz w:val="16"/>
      <w:szCs w:val="16"/>
    </w:rPr>
  </w:style>
  <w:style w:type="character" w:customStyle="1" w:styleId="af4">
    <w:name w:val="Текст выноски Знак"/>
    <w:link w:val="af3"/>
    <w:locked/>
    <w:rsid w:val="00DB1EFD"/>
    <w:rPr>
      <w:rFonts w:ascii="Tahoma" w:hAnsi="Tahoma" w:cs="Tahoma"/>
      <w:sz w:val="16"/>
      <w:szCs w:val="16"/>
      <w:lang w:val="x-none" w:eastAsia="ru-RU"/>
    </w:rPr>
  </w:style>
  <w:style w:type="paragraph" w:styleId="20">
    <w:name w:val="List Number 2"/>
    <w:basedOn w:val="a1"/>
    <w:uiPriority w:val="99"/>
    <w:semiHidden/>
    <w:rsid w:val="00401CB2"/>
    <w:pPr>
      <w:ind w:firstLine="0"/>
    </w:pPr>
  </w:style>
  <w:style w:type="paragraph" w:styleId="30">
    <w:name w:val="List Number 3"/>
    <w:basedOn w:val="a1"/>
    <w:uiPriority w:val="99"/>
    <w:semiHidden/>
    <w:rsid w:val="00401CB2"/>
    <w:pPr>
      <w:tabs>
        <w:tab w:val="num" w:pos="360"/>
      </w:tabs>
    </w:pPr>
  </w:style>
  <w:style w:type="character" w:styleId="af5">
    <w:name w:val="Hyperlink"/>
    <w:rsid w:val="00F53791"/>
    <w:rPr>
      <w:color w:val="0000FF"/>
      <w:u w:val="single"/>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7"/>
    <w:unhideWhenUsed/>
    <w:rsid w:val="00BB7136"/>
    <w:pPr>
      <w:spacing w:after="120"/>
      <w:ind w:left="283"/>
    </w:pPr>
  </w:style>
  <w:style w:type="character" w:customStyle="1" w:styleId="af7">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6"/>
    <w:rsid w:val="00BB7136"/>
    <w:rPr>
      <w:rFonts w:ascii="Times New Roman" w:eastAsia="Times New Roman" w:hAnsi="Times New Roman"/>
      <w:sz w:val="22"/>
      <w:szCs w:val="22"/>
    </w:rPr>
  </w:style>
  <w:style w:type="character" w:customStyle="1" w:styleId="apple-converted-space">
    <w:name w:val="apple-converted-space"/>
    <w:rsid w:val="00A2197F"/>
  </w:style>
  <w:style w:type="paragraph" w:styleId="af8">
    <w:name w:val="Body Text"/>
    <w:aliases w:val="Основной текст Знак Знак"/>
    <w:basedOn w:val="a1"/>
    <w:link w:val="af9"/>
    <w:unhideWhenUsed/>
    <w:rsid w:val="00F918B4"/>
    <w:pPr>
      <w:spacing w:after="120"/>
    </w:pPr>
  </w:style>
  <w:style w:type="character" w:customStyle="1" w:styleId="af9">
    <w:name w:val="Основной текст Знак"/>
    <w:aliases w:val="Основной текст Знак Знак Знак1"/>
    <w:link w:val="af8"/>
    <w:rsid w:val="00F918B4"/>
    <w:rPr>
      <w:rFonts w:ascii="Times New Roman" w:eastAsia="Times New Roman" w:hAnsi="Times New Roman"/>
      <w:sz w:val="22"/>
      <w:szCs w:val="22"/>
    </w:rPr>
  </w:style>
  <w:style w:type="paragraph" w:customStyle="1" w:styleId="-2">
    <w:name w:val="Нормальный-2"/>
    <w:basedOn w:val="a1"/>
    <w:link w:val="-20"/>
    <w:rsid w:val="0011032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110321"/>
    <w:rPr>
      <w:rFonts w:ascii="Times New Roman" w:hAnsi="Times New Roman"/>
      <w:sz w:val="26"/>
      <w:szCs w:val="24"/>
    </w:rPr>
  </w:style>
  <w:style w:type="character" w:customStyle="1" w:styleId="FontStyle31">
    <w:name w:val="Font Style31"/>
    <w:rsid w:val="00110321"/>
    <w:rPr>
      <w:rFonts w:ascii="Times New Roman" w:hAnsi="Times New Roman"/>
      <w:sz w:val="20"/>
    </w:rPr>
  </w:style>
  <w:style w:type="paragraph" w:customStyle="1" w:styleId="Style9">
    <w:name w:val="Style9"/>
    <w:basedOn w:val="a1"/>
    <w:rsid w:val="0011032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1">
    <w:name w:val="Абзац списка4"/>
    <w:basedOn w:val="a1"/>
    <w:rsid w:val="0011032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110321"/>
    <w:rPr>
      <w:rFonts w:ascii="Times New Roman" w:hAnsi="Times New Roman"/>
      <w:sz w:val="22"/>
    </w:rPr>
  </w:style>
  <w:style w:type="paragraph" w:customStyle="1" w:styleId="Style36">
    <w:name w:val="Style36"/>
    <w:basedOn w:val="a1"/>
    <w:rsid w:val="0011032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101">
    <w:name w:val="Style101"/>
    <w:basedOn w:val="a1"/>
    <w:rsid w:val="0011032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1"/>
    <w:rsid w:val="00110321"/>
    <w:pPr>
      <w:widowControl w:val="0"/>
      <w:tabs>
        <w:tab w:val="clear" w:pos="1134"/>
      </w:tabs>
      <w:kinsoku/>
      <w:overflowPunct/>
      <w:adjustRightInd w:val="0"/>
      <w:spacing w:line="240" w:lineRule="auto"/>
      <w:ind w:firstLine="0"/>
      <w:jc w:val="left"/>
    </w:pPr>
    <w:rPr>
      <w:rFonts w:eastAsia="Calibri"/>
      <w:sz w:val="24"/>
      <w:szCs w:val="24"/>
    </w:rPr>
  </w:style>
  <w:style w:type="character" w:styleId="afa">
    <w:name w:val="Emphasis"/>
    <w:qFormat/>
    <w:locked/>
    <w:rsid w:val="00110321"/>
    <w:rPr>
      <w:i/>
      <w:iCs/>
    </w:rPr>
  </w:style>
  <w:style w:type="table" w:customStyle="1" w:styleId="24">
    <w:name w:val="Сетка таблицы2"/>
    <w:basedOn w:val="a3"/>
    <w:next w:val="aa"/>
    <w:rsid w:val="003542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3"/>
    <w:next w:val="aa"/>
    <w:uiPriority w:val="59"/>
    <w:rsid w:val="008D0501"/>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4"/>
    <w:uiPriority w:val="99"/>
    <w:semiHidden/>
    <w:unhideWhenUsed/>
    <w:rsid w:val="00FB34E8"/>
  </w:style>
  <w:style w:type="paragraph" w:styleId="afb">
    <w:name w:val="Title"/>
    <w:basedOn w:val="a1"/>
    <w:link w:val="afc"/>
    <w:qFormat/>
    <w:locked/>
    <w:rsid w:val="00FB34E8"/>
    <w:pPr>
      <w:tabs>
        <w:tab w:val="clear" w:pos="1134"/>
      </w:tabs>
      <w:kinsoku/>
      <w:overflowPunct/>
      <w:autoSpaceDE/>
      <w:autoSpaceDN/>
      <w:spacing w:line="240" w:lineRule="auto"/>
      <w:ind w:firstLine="0"/>
      <w:jc w:val="center"/>
    </w:pPr>
    <w:rPr>
      <w:spacing w:val="40"/>
      <w:sz w:val="24"/>
      <w:szCs w:val="20"/>
    </w:rPr>
  </w:style>
  <w:style w:type="character" w:customStyle="1" w:styleId="afc">
    <w:name w:val="Заголовок Знак"/>
    <w:link w:val="afb"/>
    <w:rsid w:val="00FB34E8"/>
    <w:rPr>
      <w:rFonts w:ascii="Times New Roman" w:eastAsia="Times New Roman" w:hAnsi="Times New Roman"/>
      <w:spacing w:val="40"/>
      <w:sz w:val="24"/>
    </w:rPr>
  </w:style>
  <w:style w:type="paragraph" w:styleId="afd">
    <w:name w:val="Normal (Web)"/>
    <w:basedOn w:val="a1"/>
    <w:rsid w:val="00FB34E8"/>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1"/>
    <w:rsid w:val="00FB34E8"/>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FB34E8"/>
    <w:rPr>
      <w:rFonts w:ascii="Times New Roman" w:hAnsi="Times New Roman" w:cs="Times New Roman"/>
      <w:sz w:val="24"/>
      <w:szCs w:val="24"/>
    </w:rPr>
  </w:style>
  <w:style w:type="paragraph" w:customStyle="1" w:styleId="afe">
    <w:name w:val="Пункт"/>
    <w:basedOn w:val="a1"/>
    <w:rsid w:val="00FB34E8"/>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FB34E8"/>
    <w:pPr>
      <w:widowControl w:val="0"/>
      <w:autoSpaceDE w:val="0"/>
      <w:autoSpaceDN w:val="0"/>
      <w:adjustRightInd w:val="0"/>
    </w:pPr>
    <w:rPr>
      <w:rFonts w:ascii="Courier New" w:eastAsia="Times New Roman" w:hAnsi="Courier New" w:cs="Courier New"/>
    </w:rPr>
  </w:style>
  <w:style w:type="character" w:customStyle="1" w:styleId="aff">
    <w:name w:val="Основной шрифт"/>
    <w:semiHidden/>
    <w:rsid w:val="00FB34E8"/>
  </w:style>
  <w:style w:type="character" w:styleId="aff0">
    <w:name w:val="page number"/>
    <w:rsid w:val="00FB34E8"/>
  </w:style>
  <w:style w:type="paragraph" w:styleId="25">
    <w:name w:val="envelope return"/>
    <w:basedOn w:val="a1"/>
    <w:rsid w:val="00FB34E8"/>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3">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FB34E8"/>
    <w:rPr>
      <w:sz w:val="24"/>
      <w:lang w:val="ru-RU" w:eastAsia="ru-RU" w:bidi="ar-SA"/>
    </w:rPr>
  </w:style>
  <w:style w:type="paragraph" w:customStyle="1" w:styleId="ConsPlusNonformat">
    <w:name w:val="ConsPlusNonformat"/>
    <w:rsid w:val="00FB34E8"/>
    <w:pPr>
      <w:widowControl w:val="0"/>
      <w:autoSpaceDE w:val="0"/>
      <w:autoSpaceDN w:val="0"/>
      <w:adjustRightInd w:val="0"/>
    </w:pPr>
    <w:rPr>
      <w:rFonts w:ascii="Courier New" w:eastAsia="Times New Roman" w:hAnsi="Courier New" w:cs="Courier New"/>
    </w:rPr>
  </w:style>
  <w:style w:type="paragraph" w:styleId="aff1">
    <w:name w:val="Document Map"/>
    <w:basedOn w:val="a1"/>
    <w:link w:val="aff2"/>
    <w:semiHidden/>
    <w:rsid w:val="00FB34E8"/>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2">
    <w:name w:val="Схема документа Знак"/>
    <w:link w:val="aff1"/>
    <w:semiHidden/>
    <w:rsid w:val="00FB34E8"/>
    <w:rPr>
      <w:rFonts w:ascii="Tahoma" w:eastAsia="Times New Roman" w:hAnsi="Tahoma" w:cs="Tahoma"/>
      <w:shd w:val="clear" w:color="auto" w:fill="000080"/>
    </w:rPr>
  </w:style>
  <w:style w:type="character" w:customStyle="1" w:styleId="14">
    <w:name w:val="Основной текст Знак1"/>
    <w:aliases w:val="Основной текст Знак Знак Знак,Основной текст Знак Знак1"/>
    <w:rsid w:val="00FB34E8"/>
    <w:rPr>
      <w:lang w:val="ru-RU" w:eastAsia="ar-SA" w:bidi="ar-SA"/>
    </w:rPr>
  </w:style>
  <w:style w:type="paragraph" w:styleId="32">
    <w:name w:val="toc 3"/>
    <w:basedOn w:val="a1"/>
    <w:next w:val="a1"/>
    <w:autoRedefine/>
    <w:qFormat/>
    <w:locked/>
    <w:rsid w:val="00FB34E8"/>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1"/>
    <w:next w:val="a1"/>
    <w:autoRedefine/>
    <w:locked/>
    <w:rsid w:val="00FB34E8"/>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1"/>
    <w:rsid w:val="00FB34E8"/>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1"/>
    <w:next w:val="a1"/>
    <w:rsid w:val="00FB34E8"/>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FB34E8"/>
    <w:pPr>
      <w:autoSpaceDE w:val="0"/>
      <w:autoSpaceDN w:val="0"/>
      <w:adjustRightInd w:val="0"/>
      <w:ind w:firstLine="720"/>
    </w:pPr>
    <w:rPr>
      <w:rFonts w:ascii="Arial" w:eastAsia="Times New Roman" w:hAnsi="Arial" w:cs="Arial"/>
    </w:rPr>
  </w:style>
  <w:style w:type="paragraph" w:customStyle="1" w:styleId="Default">
    <w:name w:val="Default"/>
    <w:rsid w:val="00FB34E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1"/>
    <w:rsid w:val="00FB34E8"/>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1"/>
    <w:rsid w:val="00FB34E8"/>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FB34E8"/>
    <w:rPr>
      <w:rFonts w:ascii="Times New Roman" w:hAnsi="Times New Roman" w:cs="Times New Roman"/>
      <w:color w:val="000000"/>
      <w:sz w:val="20"/>
      <w:szCs w:val="20"/>
    </w:rPr>
  </w:style>
  <w:style w:type="paragraph" w:styleId="27">
    <w:name w:val="Body Text Indent 2"/>
    <w:basedOn w:val="a1"/>
    <w:link w:val="28"/>
    <w:rsid w:val="00FB34E8"/>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link w:val="27"/>
    <w:rsid w:val="00FB34E8"/>
    <w:rPr>
      <w:rFonts w:ascii="Times New Roman" w:eastAsia="Times New Roman" w:hAnsi="Times New Roman"/>
      <w:sz w:val="24"/>
      <w:szCs w:val="24"/>
    </w:rPr>
  </w:style>
  <w:style w:type="paragraph" w:customStyle="1" w:styleId="33">
    <w:name w:val="заголовок 3"/>
    <w:basedOn w:val="a1"/>
    <w:next w:val="a1"/>
    <w:rsid w:val="00FB34E8"/>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1"/>
    <w:rsid w:val="00FB34E8"/>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f"/>
    <w:rsid w:val="00FB34E8"/>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1"/>
    <w:rsid w:val="00FB34E8"/>
    <w:pPr>
      <w:tabs>
        <w:tab w:val="clear" w:pos="1134"/>
      </w:tabs>
      <w:kinsoku/>
      <w:adjustRightInd w:val="0"/>
      <w:spacing w:line="240" w:lineRule="auto"/>
      <w:textAlignment w:val="baseline"/>
    </w:pPr>
    <w:rPr>
      <w:sz w:val="20"/>
      <w:szCs w:val="20"/>
    </w:rPr>
  </w:style>
  <w:style w:type="paragraph" w:styleId="aff3">
    <w:name w:val="Plain Text"/>
    <w:basedOn w:val="a1"/>
    <w:link w:val="aff4"/>
    <w:rsid w:val="00FB34E8"/>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4">
    <w:name w:val="Текст Знак"/>
    <w:link w:val="aff3"/>
    <w:rsid w:val="00FB34E8"/>
    <w:rPr>
      <w:rFonts w:ascii="Courier New" w:eastAsia="Times New Roman" w:hAnsi="Courier New"/>
      <w:lang w:val="x-none" w:eastAsia="x-none"/>
    </w:rPr>
  </w:style>
  <w:style w:type="character" w:customStyle="1" w:styleId="ConsNormal">
    <w:name w:val="ConsNormal Знак Знак"/>
    <w:link w:val="ConsNormal0"/>
    <w:locked/>
    <w:rsid w:val="00FB34E8"/>
    <w:rPr>
      <w:rFonts w:ascii="Arial" w:hAnsi="Arial" w:cs="Arial"/>
    </w:rPr>
  </w:style>
  <w:style w:type="paragraph" w:customStyle="1" w:styleId="ConsNormal0">
    <w:name w:val="ConsNormal Знак"/>
    <w:link w:val="ConsNormal"/>
    <w:rsid w:val="00FB34E8"/>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B34E8"/>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1"/>
    <w:link w:val="35"/>
    <w:rsid w:val="00FB34E8"/>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link w:val="34"/>
    <w:rsid w:val="00FB34E8"/>
    <w:rPr>
      <w:rFonts w:ascii="Times New Roman" w:eastAsia="Times New Roman" w:hAnsi="Times New Roman"/>
      <w:sz w:val="16"/>
      <w:szCs w:val="16"/>
      <w:lang w:val="x-none" w:eastAsia="x-none"/>
    </w:rPr>
  </w:style>
  <w:style w:type="paragraph" w:customStyle="1" w:styleId="BCListNumber12">
    <w:name w:val="BC List Number 12"/>
    <w:basedOn w:val="a1"/>
    <w:rsid w:val="00FB34E8"/>
    <w:pPr>
      <w:numPr>
        <w:numId w:val="3"/>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1"/>
    <w:next w:val="a1"/>
    <w:autoRedefine/>
    <w:locked/>
    <w:rsid w:val="00FB34E8"/>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3"/>
    <w:next w:val="aa"/>
    <w:uiPriority w:val="59"/>
    <w:rsid w:val="00FB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rsid w:val="00FB34E8"/>
    <w:rPr>
      <w:sz w:val="16"/>
      <w:szCs w:val="16"/>
    </w:rPr>
  </w:style>
  <w:style w:type="paragraph" w:styleId="aff6">
    <w:name w:val="annotation text"/>
    <w:basedOn w:val="a1"/>
    <w:link w:val="aff7"/>
    <w:rsid w:val="00FB34E8"/>
    <w:pPr>
      <w:tabs>
        <w:tab w:val="clear" w:pos="1134"/>
      </w:tabs>
      <w:kinsoku/>
      <w:overflowPunct/>
      <w:autoSpaceDE/>
      <w:autoSpaceDN/>
      <w:spacing w:line="240" w:lineRule="auto"/>
      <w:ind w:firstLine="0"/>
      <w:jc w:val="left"/>
    </w:pPr>
    <w:rPr>
      <w:sz w:val="20"/>
      <w:szCs w:val="20"/>
    </w:rPr>
  </w:style>
  <w:style w:type="character" w:customStyle="1" w:styleId="aff7">
    <w:name w:val="Текст примечания Знак"/>
    <w:link w:val="aff6"/>
    <w:rsid w:val="00FB34E8"/>
    <w:rPr>
      <w:rFonts w:ascii="Times New Roman" w:eastAsia="Times New Roman" w:hAnsi="Times New Roman"/>
    </w:rPr>
  </w:style>
  <w:style w:type="paragraph" w:styleId="aff8">
    <w:name w:val="annotation subject"/>
    <w:basedOn w:val="aff6"/>
    <w:next w:val="aff6"/>
    <w:link w:val="aff9"/>
    <w:rsid w:val="00FB34E8"/>
    <w:rPr>
      <w:b/>
      <w:bCs/>
    </w:rPr>
  </w:style>
  <w:style w:type="character" w:customStyle="1" w:styleId="aff9">
    <w:name w:val="Тема примечания Знак"/>
    <w:link w:val="aff8"/>
    <w:rsid w:val="00FB34E8"/>
    <w:rPr>
      <w:rFonts w:ascii="Times New Roman" w:eastAsia="Times New Roman" w:hAnsi="Times New Roman"/>
      <w:b/>
      <w:bCs/>
    </w:rPr>
  </w:style>
  <w:style w:type="paragraph" w:styleId="affa">
    <w:name w:val="Revision"/>
    <w:hidden/>
    <w:uiPriority w:val="99"/>
    <w:semiHidden/>
    <w:rsid w:val="00FB34E8"/>
    <w:rPr>
      <w:rFonts w:ascii="Times New Roman" w:eastAsia="Times New Roman" w:hAnsi="Times New Roman"/>
      <w:sz w:val="24"/>
      <w:szCs w:val="24"/>
    </w:rPr>
  </w:style>
  <w:style w:type="paragraph" w:styleId="a">
    <w:name w:val="List Number"/>
    <w:basedOn w:val="a1"/>
    <w:unhideWhenUsed/>
    <w:rsid w:val="00FB34E8"/>
    <w:pPr>
      <w:numPr>
        <w:numId w:val="4"/>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1"/>
    <w:next w:val="a1"/>
    <w:rsid w:val="00FB34E8"/>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character" w:customStyle="1" w:styleId="FontStyle146">
    <w:name w:val="Font Style146"/>
    <w:rsid w:val="00FB34E8"/>
    <w:rPr>
      <w:rFonts w:ascii="Times New Roman" w:hAnsi="Times New Roman"/>
      <w:sz w:val="26"/>
    </w:rPr>
  </w:style>
  <w:style w:type="paragraph" w:customStyle="1" w:styleId="Style58">
    <w:name w:val="Style58"/>
    <w:basedOn w:val="a1"/>
    <w:rsid w:val="00FB34E8"/>
    <w:pPr>
      <w:widowControl w:val="0"/>
      <w:tabs>
        <w:tab w:val="clear" w:pos="1134"/>
      </w:tabs>
      <w:suppressAutoHyphens/>
      <w:kinsoku/>
      <w:overflowPunct/>
      <w:autoSpaceDN/>
      <w:spacing w:line="418" w:lineRule="exact"/>
      <w:ind w:firstLine="0"/>
    </w:pPr>
    <w:rPr>
      <w:sz w:val="24"/>
      <w:szCs w:val="24"/>
      <w:lang w:eastAsia="ar-SA"/>
    </w:rPr>
  </w:style>
  <w:style w:type="character" w:styleId="affb">
    <w:name w:val="Strong"/>
    <w:uiPriority w:val="22"/>
    <w:qFormat/>
    <w:locked/>
    <w:rsid w:val="00FB34E8"/>
    <w:rPr>
      <w:b/>
      <w:bCs/>
    </w:rPr>
  </w:style>
  <w:style w:type="paragraph" w:customStyle="1" w:styleId="Einzug2">
    <w:name w:val="Einzug 2"/>
    <w:basedOn w:val="a1"/>
    <w:rsid w:val="00FB34E8"/>
    <w:pPr>
      <w:tabs>
        <w:tab w:val="clear" w:pos="1134"/>
      </w:tabs>
      <w:kinsoku/>
      <w:overflowPunct/>
      <w:autoSpaceDE/>
      <w:autoSpaceDN/>
      <w:spacing w:line="240" w:lineRule="auto"/>
      <w:ind w:left="1021" w:firstLine="0"/>
      <w:jc w:val="left"/>
    </w:pPr>
    <w:rPr>
      <w:rFonts w:ascii="Calibri" w:hAnsi="Calibri"/>
      <w:sz w:val="24"/>
      <w:szCs w:val="24"/>
      <w:lang w:eastAsia="en-US"/>
    </w:rPr>
  </w:style>
  <w:style w:type="paragraph" w:customStyle="1" w:styleId="310">
    <w:name w:val="Основной текст с отступом 31"/>
    <w:basedOn w:val="a1"/>
    <w:rsid w:val="002C6E68"/>
    <w:pPr>
      <w:tabs>
        <w:tab w:val="clear" w:pos="1134"/>
      </w:tabs>
      <w:suppressAutoHyphens/>
      <w:kinsoku/>
      <w:overflowPunct/>
      <w:autoSpaceDE/>
      <w:autoSpaceDN/>
      <w:spacing w:line="240" w:lineRule="auto"/>
      <w:ind w:firstLine="709"/>
    </w:pPr>
    <w:rPr>
      <w:rFonts w:ascii="Arial" w:hAnsi="Arial" w:cs="Arial"/>
      <w:sz w:val="24"/>
      <w:szCs w:val="24"/>
      <w:lang w:eastAsia="zh-CN"/>
    </w:rPr>
  </w:style>
  <w:style w:type="character" w:customStyle="1" w:styleId="Bodytext">
    <w:name w:val="Body text_"/>
    <w:link w:val="29"/>
    <w:rsid w:val="00135344"/>
    <w:rPr>
      <w:rFonts w:ascii="Trebuchet MS" w:eastAsia="Trebuchet MS" w:hAnsi="Trebuchet MS" w:cs="Trebuchet MS"/>
      <w:sz w:val="25"/>
      <w:szCs w:val="25"/>
      <w:shd w:val="clear" w:color="auto" w:fill="FFFFFF"/>
    </w:rPr>
  </w:style>
  <w:style w:type="paragraph" w:customStyle="1" w:styleId="29">
    <w:name w:val="Основной текст2"/>
    <w:basedOn w:val="a1"/>
    <w:link w:val="Bodytext"/>
    <w:rsid w:val="00135344"/>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rPr>
  </w:style>
  <w:style w:type="paragraph" w:customStyle="1" w:styleId="17">
    <w:name w:val="Текст1"/>
    <w:basedOn w:val="a1"/>
    <w:rsid w:val="002C2BBC"/>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styleId="affc">
    <w:name w:val="No Spacing"/>
    <w:uiPriority w:val="1"/>
    <w:qFormat/>
    <w:rsid w:val="002C2BBC"/>
    <w:rPr>
      <w:rFonts w:cs="Calibri"/>
      <w:sz w:val="22"/>
      <w:szCs w:val="22"/>
    </w:rPr>
  </w:style>
  <w:style w:type="character" w:customStyle="1" w:styleId="50">
    <w:name w:val="Заголовок 5 Знак"/>
    <w:basedOn w:val="a2"/>
    <w:link w:val="5"/>
    <w:rsid w:val="00D45A1E"/>
    <w:rPr>
      <w:rFonts w:eastAsia="Times New Roman"/>
      <w:b/>
      <w:bCs/>
      <w:i/>
      <w:iCs/>
      <w:kern w:val="1"/>
      <w:sz w:val="26"/>
      <w:szCs w:val="26"/>
    </w:rPr>
  </w:style>
  <w:style w:type="paragraph" w:customStyle="1" w:styleId="18">
    <w:name w:val="Абзац списка1"/>
    <w:basedOn w:val="a1"/>
    <w:rsid w:val="00D45A1E"/>
    <w:pPr>
      <w:tabs>
        <w:tab w:val="clear" w:pos="1134"/>
      </w:tabs>
      <w:kinsoku/>
      <w:overflowPunct/>
      <w:autoSpaceDE/>
      <w:autoSpaceDN/>
      <w:spacing w:line="240" w:lineRule="auto"/>
      <w:ind w:left="708" w:firstLine="0"/>
      <w:jc w:val="left"/>
    </w:pPr>
    <w:rPr>
      <w:sz w:val="24"/>
      <w:szCs w:val="24"/>
    </w:rPr>
  </w:style>
  <w:style w:type="character" w:customStyle="1" w:styleId="61">
    <w:name w:val="Подпись к таблице (6)_"/>
    <w:link w:val="62"/>
    <w:rsid w:val="00D45A1E"/>
    <w:rPr>
      <w:rFonts w:ascii="Arial" w:eastAsia="Arial" w:hAnsi="Arial" w:cs="Arial"/>
      <w:sz w:val="23"/>
      <w:szCs w:val="23"/>
      <w:shd w:val="clear" w:color="auto" w:fill="FFFFFF"/>
    </w:rPr>
  </w:style>
  <w:style w:type="paragraph" w:customStyle="1" w:styleId="62">
    <w:name w:val="Подпись к таблице (6)"/>
    <w:basedOn w:val="a1"/>
    <w:link w:val="61"/>
    <w:rsid w:val="00D45A1E"/>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sz w:val="23"/>
      <w:szCs w:val="23"/>
    </w:rPr>
  </w:style>
  <w:style w:type="paragraph" w:customStyle="1" w:styleId="37">
    <w:name w:val="Основной текст3"/>
    <w:basedOn w:val="a1"/>
    <w:rsid w:val="00D45A1E"/>
    <w:pPr>
      <w:widowControl w:val="0"/>
      <w:shd w:val="clear" w:color="auto" w:fill="FFFFFF"/>
      <w:tabs>
        <w:tab w:val="clear" w:pos="1134"/>
      </w:tabs>
      <w:kinsoku/>
      <w:overflowPunct/>
      <w:autoSpaceDE/>
      <w:autoSpaceDN/>
      <w:spacing w:before="420" w:line="322" w:lineRule="exact"/>
      <w:ind w:firstLine="0"/>
    </w:pPr>
    <w:rPr>
      <w:sz w:val="26"/>
      <w:szCs w:val="26"/>
    </w:rPr>
  </w:style>
  <w:style w:type="paragraph" w:customStyle="1" w:styleId="2a">
    <w:name w:val="Абзац списка2"/>
    <w:basedOn w:val="a1"/>
    <w:rsid w:val="00F824D1"/>
    <w:pPr>
      <w:tabs>
        <w:tab w:val="clear" w:pos="1134"/>
      </w:tabs>
      <w:kinsoku/>
      <w:overflowPunct/>
      <w:autoSpaceDE/>
      <w:autoSpaceDN/>
      <w:spacing w:line="240" w:lineRule="auto"/>
      <w:ind w:left="708" w:firstLine="0"/>
      <w:jc w:val="left"/>
    </w:pPr>
    <w:rPr>
      <w:sz w:val="24"/>
      <w:szCs w:val="24"/>
    </w:rPr>
  </w:style>
  <w:style w:type="paragraph" w:customStyle="1" w:styleId="38">
    <w:name w:val="Абзац списка3"/>
    <w:basedOn w:val="a1"/>
    <w:rsid w:val="00CB3C23"/>
    <w:pPr>
      <w:tabs>
        <w:tab w:val="clear" w:pos="1134"/>
      </w:tabs>
      <w:kinsoku/>
      <w:overflowPunct/>
      <w:autoSpaceDE/>
      <w:autoSpaceDN/>
      <w:spacing w:line="240" w:lineRule="auto"/>
      <w:ind w:left="708" w:firstLine="0"/>
      <w:jc w:val="left"/>
    </w:pPr>
    <w:rPr>
      <w:sz w:val="24"/>
      <w:szCs w:val="24"/>
    </w:rPr>
  </w:style>
  <w:style w:type="character" w:customStyle="1" w:styleId="affd">
    <w:name w:val="Основной текст_"/>
    <w:basedOn w:val="a2"/>
    <w:link w:val="51"/>
    <w:rsid w:val="00485C2B"/>
    <w:rPr>
      <w:rFonts w:ascii="Arial" w:eastAsia="Arial" w:hAnsi="Arial" w:cs="Arial"/>
      <w:shd w:val="clear" w:color="auto" w:fill="FFFFFF"/>
    </w:rPr>
  </w:style>
  <w:style w:type="character" w:customStyle="1" w:styleId="2b">
    <w:name w:val="Подпись к таблице (2)_"/>
    <w:basedOn w:val="a2"/>
    <w:link w:val="2c"/>
    <w:rsid w:val="00485C2B"/>
    <w:rPr>
      <w:rFonts w:ascii="Arial" w:eastAsia="Arial" w:hAnsi="Arial" w:cs="Arial"/>
      <w:shd w:val="clear" w:color="auto" w:fill="FFFFFF"/>
    </w:rPr>
  </w:style>
  <w:style w:type="paragraph" w:customStyle="1" w:styleId="51">
    <w:name w:val="Основной текст5"/>
    <w:basedOn w:val="a1"/>
    <w:link w:val="affd"/>
    <w:rsid w:val="00485C2B"/>
    <w:pPr>
      <w:widowControl w:val="0"/>
      <w:shd w:val="clear" w:color="auto" w:fill="FFFFFF"/>
      <w:tabs>
        <w:tab w:val="clear" w:pos="1134"/>
      </w:tabs>
      <w:kinsoku/>
      <w:overflowPunct/>
      <w:autoSpaceDE/>
      <w:autoSpaceDN/>
      <w:spacing w:line="0" w:lineRule="atLeast"/>
      <w:ind w:hanging="360"/>
      <w:jc w:val="center"/>
    </w:pPr>
    <w:rPr>
      <w:rFonts w:ascii="Arial" w:eastAsia="Arial" w:hAnsi="Arial" w:cs="Arial"/>
      <w:sz w:val="20"/>
      <w:szCs w:val="20"/>
    </w:rPr>
  </w:style>
  <w:style w:type="paragraph" w:customStyle="1" w:styleId="2c">
    <w:name w:val="Подпись к таблице (2)"/>
    <w:basedOn w:val="a1"/>
    <w:link w:val="2b"/>
    <w:rsid w:val="00485C2B"/>
    <w:pPr>
      <w:widowControl w:val="0"/>
      <w:shd w:val="clear" w:color="auto" w:fill="FFFFFF"/>
      <w:tabs>
        <w:tab w:val="clear" w:pos="1134"/>
      </w:tabs>
      <w:kinsoku/>
      <w:overflowPunct/>
      <w:autoSpaceDE/>
      <w:autoSpaceDN/>
      <w:spacing w:line="250" w:lineRule="exact"/>
      <w:ind w:firstLine="0"/>
      <w:jc w:val="left"/>
    </w:pPr>
    <w:rPr>
      <w:rFonts w:ascii="Arial" w:eastAsia="Arial" w:hAnsi="Arial" w:cs="Arial"/>
      <w:sz w:val="20"/>
      <w:szCs w:val="20"/>
    </w:rPr>
  </w:style>
  <w:style w:type="character" w:customStyle="1" w:styleId="19">
    <w:name w:val="Основной текст1"/>
    <w:basedOn w:val="affd"/>
    <w:rsid w:val="00010A0E"/>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d">
    <w:name w:val="Основной текст (2)_"/>
    <w:basedOn w:val="a2"/>
    <w:link w:val="2e"/>
    <w:rsid w:val="00010A0E"/>
    <w:rPr>
      <w:rFonts w:ascii="Tahoma" w:eastAsia="Tahoma" w:hAnsi="Tahoma" w:cs="Tahoma"/>
      <w:sz w:val="32"/>
      <w:szCs w:val="32"/>
      <w:shd w:val="clear" w:color="auto" w:fill="FFFFFF"/>
    </w:rPr>
  </w:style>
  <w:style w:type="character" w:customStyle="1" w:styleId="affe">
    <w:name w:val="Колонтитул_"/>
    <w:basedOn w:val="a2"/>
    <w:link w:val="1a"/>
    <w:rsid w:val="00010A0E"/>
    <w:rPr>
      <w:rFonts w:cs="Calibri"/>
      <w:sz w:val="21"/>
      <w:szCs w:val="21"/>
      <w:shd w:val="clear" w:color="auto" w:fill="FFFFFF"/>
    </w:rPr>
  </w:style>
  <w:style w:type="character" w:customStyle="1" w:styleId="Arial8pt">
    <w:name w:val="Колонтитул + Arial;8 pt;Полужирный"/>
    <w:basedOn w:val="affe"/>
    <w:rsid w:val="00010A0E"/>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Arial8pt1">
    <w:name w:val="Колонтитул + Arial;8 pt;Полужирный1"/>
    <w:basedOn w:val="affe"/>
    <w:rsid w:val="00010A0E"/>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39">
    <w:name w:val="Основной текст (3)_"/>
    <w:basedOn w:val="a2"/>
    <w:link w:val="3a"/>
    <w:rsid w:val="00010A0E"/>
    <w:rPr>
      <w:rFonts w:ascii="Arial" w:eastAsia="Arial" w:hAnsi="Arial" w:cs="Arial"/>
      <w:b/>
      <w:bCs/>
      <w:sz w:val="16"/>
      <w:szCs w:val="16"/>
      <w:shd w:val="clear" w:color="auto" w:fill="FFFFFF"/>
    </w:rPr>
  </w:style>
  <w:style w:type="character" w:customStyle="1" w:styleId="3b">
    <w:name w:val="Основной текст (3) + Не полужирный"/>
    <w:basedOn w:val="39"/>
    <w:rsid w:val="00010A0E"/>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43">
    <w:name w:val="Основной текст (4)_"/>
    <w:basedOn w:val="a2"/>
    <w:link w:val="410"/>
    <w:rsid w:val="00010A0E"/>
    <w:rPr>
      <w:rFonts w:ascii="Arial" w:eastAsia="Arial" w:hAnsi="Arial" w:cs="Arial"/>
      <w:sz w:val="16"/>
      <w:szCs w:val="16"/>
      <w:shd w:val="clear" w:color="auto" w:fill="FFFFFF"/>
    </w:rPr>
  </w:style>
  <w:style w:type="character" w:customStyle="1" w:styleId="44">
    <w:name w:val="Основной текст (4) + Полужирный"/>
    <w:basedOn w:val="43"/>
    <w:rsid w:val="00010A0E"/>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45">
    <w:name w:val="Основной текст (4)"/>
    <w:basedOn w:val="43"/>
    <w:rsid w:val="00010A0E"/>
    <w:rPr>
      <w:rFonts w:ascii="Arial" w:eastAsia="Arial" w:hAnsi="Arial" w:cs="Arial"/>
      <w:color w:val="000000"/>
      <w:spacing w:val="0"/>
      <w:w w:val="100"/>
      <w:position w:val="0"/>
      <w:sz w:val="16"/>
      <w:szCs w:val="16"/>
      <w:u w:val="single"/>
      <w:shd w:val="clear" w:color="auto" w:fill="FFFFFF"/>
      <w:lang w:val="en-US" w:eastAsia="en-US" w:bidi="en-US"/>
    </w:rPr>
  </w:style>
  <w:style w:type="character" w:customStyle="1" w:styleId="2f">
    <w:name w:val="Подпись к картинке (2)_"/>
    <w:basedOn w:val="a2"/>
    <w:link w:val="2f0"/>
    <w:rsid w:val="00010A0E"/>
    <w:rPr>
      <w:rFonts w:ascii="Arial" w:eastAsia="Arial" w:hAnsi="Arial" w:cs="Arial"/>
      <w:shd w:val="clear" w:color="auto" w:fill="FFFFFF"/>
    </w:rPr>
  </w:style>
  <w:style w:type="character" w:customStyle="1" w:styleId="52">
    <w:name w:val="Основной текст (5)_"/>
    <w:basedOn w:val="a2"/>
    <w:link w:val="510"/>
    <w:rsid w:val="00010A0E"/>
    <w:rPr>
      <w:rFonts w:ascii="Arial" w:eastAsia="Arial" w:hAnsi="Arial" w:cs="Arial"/>
      <w:b/>
      <w:bCs/>
      <w:sz w:val="17"/>
      <w:szCs w:val="17"/>
      <w:shd w:val="clear" w:color="auto" w:fill="FFFFFF"/>
    </w:rPr>
  </w:style>
  <w:style w:type="character" w:customStyle="1" w:styleId="53">
    <w:name w:val="Основной текст (5)"/>
    <w:basedOn w:val="52"/>
    <w:rsid w:val="00010A0E"/>
    <w:rPr>
      <w:rFonts w:ascii="Arial" w:eastAsia="Arial" w:hAnsi="Arial" w:cs="Arial"/>
      <w:b/>
      <w:bCs/>
      <w:color w:val="000000"/>
      <w:spacing w:val="0"/>
      <w:w w:val="100"/>
      <w:position w:val="0"/>
      <w:sz w:val="17"/>
      <w:szCs w:val="17"/>
      <w:u w:val="single"/>
      <w:shd w:val="clear" w:color="auto" w:fill="FFFFFF"/>
      <w:lang w:val="ru-RU" w:eastAsia="ru-RU" w:bidi="ru-RU"/>
    </w:rPr>
  </w:style>
  <w:style w:type="character" w:customStyle="1" w:styleId="63">
    <w:name w:val="Основной текст (6)_"/>
    <w:basedOn w:val="a2"/>
    <w:link w:val="64"/>
    <w:rsid w:val="00010A0E"/>
    <w:rPr>
      <w:rFonts w:ascii="Arial" w:eastAsia="Arial" w:hAnsi="Arial" w:cs="Arial"/>
      <w:b/>
      <w:bCs/>
      <w:sz w:val="23"/>
      <w:szCs w:val="23"/>
      <w:shd w:val="clear" w:color="auto" w:fill="FFFFFF"/>
    </w:rPr>
  </w:style>
  <w:style w:type="character" w:customStyle="1" w:styleId="95pt-2pt">
    <w:name w:val="Основной текст + 9;5 pt;Курсив;Интервал -2 pt"/>
    <w:basedOn w:val="affd"/>
    <w:rsid w:val="00010A0E"/>
    <w:rPr>
      <w:rFonts w:ascii="Arial" w:eastAsia="Arial" w:hAnsi="Arial" w:cs="Arial"/>
      <w:b w:val="0"/>
      <w:bCs w:val="0"/>
      <w:i/>
      <w:iCs/>
      <w:smallCaps w:val="0"/>
      <w:strike w:val="0"/>
      <w:color w:val="000000"/>
      <w:spacing w:val="-40"/>
      <w:w w:val="100"/>
      <w:position w:val="0"/>
      <w:sz w:val="19"/>
      <w:szCs w:val="19"/>
      <w:u w:val="none"/>
      <w:shd w:val="clear" w:color="auto" w:fill="FFFFFF"/>
      <w:lang w:val="en-US" w:eastAsia="en-US" w:bidi="en-US"/>
    </w:rPr>
  </w:style>
  <w:style w:type="character" w:customStyle="1" w:styleId="75pt">
    <w:name w:val="Колонтитул + 7;5 pt"/>
    <w:basedOn w:val="affe"/>
    <w:rsid w:val="00010A0E"/>
    <w:rPr>
      <w:rFonts w:cs="Calibri"/>
      <w:color w:val="000000"/>
      <w:spacing w:val="0"/>
      <w:w w:val="100"/>
      <w:position w:val="0"/>
      <w:sz w:val="15"/>
      <w:szCs w:val="15"/>
      <w:shd w:val="clear" w:color="auto" w:fill="FFFFFF"/>
      <w:lang w:val="en-US" w:eastAsia="en-US" w:bidi="en-US"/>
    </w:rPr>
  </w:style>
  <w:style w:type="character" w:customStyle="1" w:styleId="afff">
    <w:name w:val="Колонтитул"/>
    <w:basedOn w:val="affe"/>
    <w:rsid w:val="00010A0E"/>
    <w:rPr>
      <w:rFonts w:cs="Calibri"/>
      <w:color w:val="000000"/>
      <w:spacing w:val="0"/>
      <w:w w:val="100"/>
      <w:position w:val="0"/>
      <w:sz w:val="21"/>
      <w:szCs w:val="21"/>
      <w:shd w:val="clear" w:color="auto" w:fill="FFFFFF"/>
      <w:lang w:val="ru-RU" w:eastAsia="ru-RU" w:bidi="ru-RU"/>
    </w:rPr>
  </w:style>
  <w:style w:type="character" w:customStyle="1" w:styleId="2f1">
    <w:name w:val="Колонтитул2"/>
    <w:basedOn w:val="affe"/>
    <w:rsid w:val="00010A0E"/>
    <w:rPr>
      <w:rFonts w:cs="Calibri"/>
      <w:color w:val="000000"/>
      <w:spacing w:val="0"/>
      <w:w w:val="100"/>
      <w:position w:val="0"/>
      <w:sz w:val="21"/>
      <w:szCs w:val="21"/>
      <w:shd w:val="clear" w:color="auto" w:fill="FFFFFF"/>
      <w:lang w:val="ru-RU" w:eastAsia="ru-RU" w:bidi="ru-RU"/>
    </w:rPr>
  </w:style>
  <w:style w:type="character" w:customStyle="1" w:styleId="Arial85pt">
    <w:name w:val="Колонтитул + Arial;8;5 pt"/>
    <w:basedOn w:val="affe"/>
    <w:rsid w:val="00010A0E"/>
    <w:rPr>
      <w:rFonts w:ascii="Arial" w:eastAsia="Arial" w:hAnsi="Arial" w:cs="Arial"/>
      <w:color w:val="000000"/>
      <w:spacing w:val="0"/>
      <w:w w:val="100"/>
      <w:position w:val="0"/>
      <w:sz w:val="17"/>
      <w:szCs w:val="17"/>
      <w:shd w:val="clear" w:color="auto" w:fill="FFFFFF"/>
      <w:lang w:val="ru-RU" w:eastAsia="ru-RU" w:bidi="ru-RU"/>
    </w:rPr>
  </w:style>
  <w:style w:type="character" w:customStyle="1" w:styleId="3c">
    <w:name w:val="Подпись к таблице (3)_"/>
    <w:basedOn w:val="a2"/>
    <w:link w:val="3d"/>
    <w:rsid w:val="00010A0E"/>
    <w:rPr>
      <w:rFonts w:ascii="Arial" w:eastAsia="Arial" w:hAnsi="Arial" w:cs="Arial"/>
      <w:b/>
      <w:bCs/>
      <w:sz w:val="23"/>
      <w:szCs w:val="23"/>
      <w:shd w:val="clear" w:color="auto" w:fill="FFFFFF"/>
    </w:rPr>
  </w:style>
  <w:style w:type="character" w:customStyle="1" w:styleId="afff0">
    <w:name w:val="Подпись к картинке_"/>
    <w:basedOn w:val="a2"/>
    <w:link w:val="afff1"/>
    <w:rsid w:val="00010A0E"/>
    <w:rPr>
      <w:rFonts w:ascii="Times New Roman" w:eastAsia="Times New Roman" w:hAnsi="Times New Roman"/>
      <w:b/>
      <w:bCs/>
      <w:shd w:val="clear" w:color="auto" w:fill="FFFFFF"/>
    </w:rPr>
  </w:style>
  <w:style w:type="character" w:customStyle="1" w:styleId="46">
    <w:name w:val="Подпись к таблице (4)_"/>
    <w:basedOn w:val="a2"/>
    <w:link w:val="47"/>
    <w:rsid w:val="00010A0E"/>
    <w:rPr>
      <w:rFonts w:ascii="Times New Roman" w:eastAsia="Times New Roman" w:hAnsi="Times New Roman"/>
      <w:b/>
      <w:bCs/>
      <w:sz w:val="22"/>
      <w:szCs w:val="22"/>
      <w:shd w:val="clear" w:color="auto" w:fill="FFFFFF"/>
    </w:rPr>
  </w:style>
  <w:style w:type="character" w:customStyle="1" w:styleId="54">
    <w:name w:val="Подпись к таблице (5)_"/>
    <w:basedOn w:val="a2"/>
    <w:link w:val="55"/>
    <w:rsid w:val="00010A0E"/>
    <w:rPr>
      <w:rFonts w:ascii="Tahoma" w:eastAsia="Tahoma" w:hAnsi="Tahoma" w:cs="Tahoma"/>
      <w:sz w:val="8"/>
      <w:szCs w:val="8"/>
      <w:shd w:val="clear" w:color="auto" w:fill="FFFFFF"/>
    </w:rPr>
  </w:style>
  <w:style w:type="character" w:customStyle="1" w:styleId="71">
    <w:name w:val="Основной текст (7)_"/>
    <w:basedOn w:val="a2"/>
    <w:link w:val="72"/>
    <w:rsid w:val="00010A0E"/>
    <w:rPr>
      <w:rFonts w:ascii="Times New Roman" w:eastAsia="Times New Roman" w:hAnsi="Times New Roman"/>
      <w:b/>
      <w:bCs/>
      <w:sz w:val="22"/>
      <w:szCs w:val="22"/>
      <w:shd w:val="clear" w:color="auto" w:fill="FFFFFF"/>
    </w:rPr>
  </w:style>
  <w:style w:type="character" w:customStyle="1" w:styleId="81">
    <w:name w:val="Основной текст (8)_"/>
    <w:basedOn w:val="a2"/>
    <w:link w:val="82"/>
    <w:rsid w:val="00010A0E"/>
    <w:rPr>
      <w:rFonts w:ascii="Times New Roman" w:eastAsia="Times New Roman" w:hAnsi="Times New Roman"/>
      <w:sz w:val="17"/>
      <w:szCs w:val="17"/>
      <w:shd w:val="clear" w:color="auto" w:fill="FFFFFF"/>
    </w:rPr>
  </w:style>
  <w:style w:type="character" w:customStyle="1" w:styleId="afff2">
    <w:name w:val="Подпись к таблице_"/>
    <w:basedOn w:val="a2"/>
    <w:link w:val="afff3"/>
    <w:rsid w:val="00010A0E"/>
    <w:rPr>
      <w:rFonts w:ascii="Arial" w:eastAsia="Arial" w:hAnsi="Arial" w:cs="Arial"/>
      <w:sz w:val="16"/>
      <w:szCs w:val="16"/>
      <w:shd w:val="clear" w:color="auto" w:fill="FFFFFF"/>
    </w:rPr>
  </w:style>
  <w:style w:type="character" w:customStyle="1" w:styleId="8pt">
    <w:name w:val="Основной текст + 8 pt"/>
    <w:basedOn w:val="affd"/>
    <w:rsid w:val="00010A0E"/>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b">
    <w:name w:val="Заголовок №1_"/>
    <w:basedOn w:val="a2"/>
    <w:link w:val="110"/>
    <w:rsid w:val="00010A0E"/>
    <w:rPr>
      <w:rFonts w:ascii="Bookman Old Style" w:eastAsia="Bookman Old Style" w:hAnsi="Bookman Old Style" w:cs="Bookman Old Style"/>
      <w:b/>
      <w:bCs/>
      <w:shd w:val="clear" w:color="auto" w:fill="FFFFFF"/>
    </w:rPr>
  </w:style>
  <w:style w:type="character" w:customStyle="1" w:styleId="1c">
    <w:name w:val="Заголовок №1"/>
    <w:basedOn w:val="1b"/>
    <w:rsid w:val="00010A0E"/>
    <w:rPr>
      <w:rFonts w:ascii="Bookman Old Style" w:eastAsia="Bookman Old Style" w:hAnsi="Bookman Old Style" w:cs="Bookman Old Style"/>
      <w:b/>
      <w:bCs/>
      <w:color w:val="000000"/>
      <w:spacing w:val="0"/>
      <w:w w:val="100"/>
      <w:position w:val="0"/>
      <w:sz w:val="24"/>
      <w:szCs w:val="24"/>
      <w:shd w:val="clear" w:color="auto" w:fill="FFFFFF"/>
      <w:lang w:val="ru-RU" w:eastAsia="ru-RU" w:bidi="ru-RU"/>
    </w:rPr>
  </w:style>
  <w:style w:type="character" w:customStyle="1" w:styleId="17pt">
    <w:name w:val="Основной текст + 17 pt"/>
    <w:basedOn w:val="affd"/>
    <w:rsid w:val="00010A0E"/>
    <w:rPr>
      <w:rFonts w:ascii="Arial" w:eastAsia="Arial" w:hAnsi="Arial" w:cs="Arial"/>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48">
    <w:name w:val="Основной текст4"/>
    <w:basedOn w:val="a2"/>
    <w:rsid w:val="00010A0E"/>
    <w:rPr>
      <w:rFonts w:ascii="Arial" w:eastAsia="Arial" w:hAnsi="Arial" w:cs="Arial"/>
      <w:b w:val="0"/>
      <w:bCs w:val="0"/>
      <w:i w:val="0"/>
      <w:iCs w:val="0"/>
      <w:smallCaps w:val="0"/>
      <w:strike w:val="0"/>
      <w:sz w:val="20"/>
      <w:szCs w:val="20"/>
      <w:u w:val="none"/>
    </w:rPr>
  </w:style>
  <w:style w:type="character" w:customStyle="1" w:styleId="115pt">
    <w:name w:val="Основной текст + 11;5 pt;Полужирный"/>
    <w:basedOn w:val="affd"/>
    <w:rsid w:val="00010A0E"/>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
    <w:basedOn w:val="affd"/>
    <w:rsid w:val="00010A0E"/>
    <w:rPr>
      <w:rFonts w:ascii="Arial" w:eastAsia="Arial" w:hAnsi="Arial" w:cs="Arial"/>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2e">
    <w:name w:val="Основной текст (2)"/>
    <w:basedOn w:val="a1"/>
    <w:link w:val="2d"/>
    <w:rsid w:val="00010A0E"/>
    <w:pPr>
      <w:widowControl w:val="0"/>
      <w:shd w:val="clear" w:color="auto" w:fill="FFFFFF"/>
      <w:tabs>
        <w:tab w:val="clear" w:pos="1134"/>
      </w:tabs>
      <w:kinsoku/>
      <w:overflowPunct/>
      <w:autoSpaceDE/>
      <w:autoSpaceDN/>
      <w:spacing w:line="413" w:lineRule="exact"/>
      <w:ind w:firstLine="0"/>
      <w:jc w:val="left"/>
    </w:pPr>
    <w:rPr>
      <w:rFonts w:ascii="Tahoma" w:eastAsia="Tahoma" w:hAnsi="Tahoma" w:cs="Tahoma"/>
      <w:sz w:val="32"/>
      <w:szCs w:val="32"/>
    </w:rPr>
  </w:style>
  <w:style w:type="paragraph" w:customStyle="1" w:styleId="1a">
    <w:name w:val="Колонтитул1"/>
    <w:basedOn w:val="a1"/>
    <w:link w:val="affe"/>
    <w:rsid w:val="00010A0E"/>
    <w:pPr>
      <w:widowControl w:val="0"/>
      <w:shd w:val="clear" w:color="auto" w:fill="FFFFFF"/>
      <w:tabs>
        <w:tab w:val="clear" w:pos="1134"/>
      </w:tabs>
      <w:kinsoku/>
      <w:overflowPunct/>
      <w:autoSpaceDE/>
      <w:autoSpaceDN/>
      <w:spacing w:line="264" w:lineRule="exact"/>
      <w:ind w:firstLine="0"/>
      <w:jc w:val="left"/>
    </w:pPr>
    <w:rPr>
      <w:rFonts w:ascii="Calibri" w:eastAsia="Calibri" w:hAnsi="Calibri" w:cs="Calibri"/>
      <w:sz w:val="21"/>
      <w:szCs w:val="21"/>
    </w:rPr>
  </w:style>
  <w:style w:type="paragraph" w:customStyle="1" w:styleId="3a">
    <w:name w:val="Основной текст (3)"/>
    <w:basedOn w:val="a1"/>
    <w:link w:val="39"/>
    <w:rsid w:val="00010A0E"/>
    <w:pPr>
      <w:widowControl w:val="0"/>
      <w:shd w:val="clear" w:color="auto" w:fill="FFFFFF"/>
      <w:tabs>
        <w:tab w:val="clear" w:pos="1134"/>
      </w:tabs>
      <w:kinsoku/>
      <w:overflowPunct/>
      <w:autoSpaceDE/>
      <w:autoSpaceDN/>
      <w:spacing w:line="182" w:lineRule="exact"/>
      <w:ind w:firstLine="0"/>
      <w:jc w:val="left"/>
    </w:pPr>
    <w:rPr>
      <w:rFonts w:ascii="Arial" w:eastAsia="Arial" w:hAnsi="Arial" w:cs="Arial"/>
      <w:b/>
      <w:bCs/>
      <w:sz w:val="16"/>
      <w:szCs w:val="16"/>
    </w:rPr>
  </w:style>
  <w:style w:type="paragraph" w:customStyle="1" w:styleId="410">
    <w:name w:val="Основной текст (4)1"/>
    <w:basedOn w:val="a1"/>
    <w:link w:val="43"/>
    <w:rsid w:val="00010A0E"/>
    <w:pPr>
      <w:widowControl w:val="0"/>
      <w:shd w:val="clear" w:color="auto" w:fill="FFFFFF"/>
      <w:tabs>
        <w:tab w:val="clear" w:pos="1134"/>
      </w:tabs>
      <w:kinsoku/>
      <w:overflowPunct/>
      <w:autoSpaceDE/>
      <w:autoSpaceDN/>
      <w:spacing w:line="182" w:lineRule="exact"/>
      <w:ind w:hanging="360"/>
      <w:jc w:val="left"/>
    </w:pPr>
    <w:rPr>
      <w:rFonts w:ascii="Arial" w:eastAsia="Arial" w:hAnsi="Arial" w:cs="Arial"/>
      <w:sz w:val="16"/>
      <w:szCs w:val="16"/>
    </w:rPr>
  </w:style>
  <w:style w:type="paragraph" w:customStyle="1" w:styleId="2f0">
    <w:name w:val="Подпись к картинке (2)"/>
    <w:basedOn w:val="a1"/>
    <w:link w:val="2f"/>
    <w:rsid w:val="00010A0E"/>
    <w:pPr>
      <w:widowControl w:val="0"/>
      <w:shd w:val="clear" w:color="auto" w:fill="FFFFFF"/>
      <w:tabs>
        <w:tab w:val="clear" w:pos="1134"/>
      </w:tabs>
      <w:kinsoku/>
      <w:overflowPunct/>
      <w:autoSpaceDE/>
      <w:autoSpaceDN/>
      <w:spacing w:line="254" w:lineRule="exact"/>
      <w:ind w:firstLine="0"/>
    </w:pPr>
    <w:rPr>
      <w:rFonts w:ascii="Arial" w:eastAsia="Arial" w:hAnsi="Arial" w:cs="Arial"/>
      <w:sz w:val="20"/>
      <w:szCs w:val="20"/>
    </w:rPr>
  </w:style>
  <w:style w:type="paragraph" w:customStyle="1" w:styleId="510">
    <w:name w:val="Основной текст (5)1"/>
    <w:basedOn w:val="a1"/>
    <w:link w:val="52"/>
    <w:rsid w:val="00010A0E"/>
    <w:pPr>
      <w:widowControl w:val="0"/>
      <w:shd w:val="clear" w:color="auto" w:fill="FFFFFF"/>
      <w:tabs>
        <w:tab w:val="clear" w:pos="1134"/>
      </w:tabs>
      <w:kinsoku/>
      <w:overflowPunct/>
      <w:autoSpaceDE/>
      <w:autoSpaceDN/>
      <w:spacing w:line="0" w:lineRule="atLeast"/>
      <w:ind w:hanging="360"/>
    </w:pPr>
    <w:rPr>
      <w:rFonts w:ascii="Arial" w:eastAsia="Arial" w:hAnsi="Arial" w:cs="Arial"/>
      <w:b/>
      <w:bCs/>
      <w:sz w:val="17"/>
      <w:szCs w:val="17"/>
    </w:rPr>
  </w:style>
  <w:style w:type="paragraph" w:customStyle="1" w:styleId="64">
    <w:name w:val="Основной текст (6)"/>
    <w:basedOn w:val="a1"/>
    <w:link w:val="63"/>
    <w:rsid w:val="00010A0E"/>
    <w:pPr>
      <w:widowControl w:val="0"/>
      <w:shd w:val="clear" w:color="auto" w:fill="FFFFFF"/>
      <w:tabs>
        <w:tab w:val="clear" w:pos="1134"/>
      </w:tabs>
      <w:kinsoku/>
      <w:overflowPunct/>
      <w:autoSpaceDE/>
      <w:autoSpaceDN/>
      <w:spacing w:line="278" w:lineRule="exact"/>
      <w:ind w:firstLine="0"/>
    </w:pPr>
    <w:rPr>
      <w:rFonts w:ascii="Arial" w:eastAsia="Arial" w:hAnsi="Arial" w:cs="Arial"/>
      <w:b/>
      <w:bCs/>
      <w:sz w:val="23"/>
      <w:szCs w:val="23"/>
    </w:rPr>
  </w:style>
  <w:style w:type="paragraph" w:customStyle="1" w:styleId="3d">
    <w:name w:val="Подпись к таблице (3)"/>
    <w:basedOn w:val="a1"/>
    <w:link w:val="3c"/>
    <w:rsid w:val="00010A0E"/>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b/>
      <w:bCs/>
      <w:sz w:val="23"/>
      <w:szCs w:val="23"/>
    </w:rPr>
  </w:style>
  <w:style w:type="paragraph" w:customStyle="1" w:styleId="afff1">
    <w:name w:val="Подпись к картинке"/>
    <w:basedOn w:val="a1"/>
    <w:link w:val="afff0"/>
    <w:rsid w:val="00010A0E"/>
    <w:pPr>
      <w:widowControl w:val="0"/>
      <w:shd w:val="clear" w:color="auto" w:fill="FFFFFF"/>
      <w:tabs>
        <w:tab w:val="clear" w:pos="1134"/>
      </w:tabs>
      <w:kinsoku/>
      <w:overflowPunct/>
      <w:autoSpaceDE/>
      <w:autoSpaceDN/>
      <w:spacing w:line="254" w:lineRule="exact"/>
      <w:ind w:firstLine="0"/>
    </w:pPr>
    <w:rPr>
      <w:b/>
      <w:bCs/>
      <w:sz w:val="20"/>
      <w:szCs w:val="20"/>
    </w:rPr>
  </w:style>
  <w:style w:type="paragraph" w:customStyle="1" w:styleId="47">
    <w:name w:val="Подпись к таблице (4)"/>
    <w:basedOn w:val="a1"/>
    <w:link w:val="46"/>
    <w:rsid w:val="00010A0E"/>
    <w:pPr>
      <w:widowControl w:val="0"/>
      <w:shd w:val="clear" w:color="auto" w:fill="FFFFFF"/>
      <w:tabs>
        <w:tab w:val="clear" w:pos="1134"/>
      </w:tabs>
      <w:kinsoku/>
      <w:overflowPunct/>
      <w:autoSpaceDE/>
      <w:autoSpaceDN/>
      <w:spacing w:line="0" w:lineRule="atLeast"/>
      <w:ind w:firstLine="0"/>
      <w:jc w:val="left"/>
    </w:pPr>
    <w:rPr>
      <w:b/>
      <w:bCs/>
    </w:rPr>
  </w:style>
  <w:style w:type="paragraph" w:customStyle="1" w:styleId="55">
    <w:name w:val="Подпись к таблице (5)"/>
    <w:basedOn w:val="a1"/>
    <w:link w:val="54"/>
    <w:rsid w:val="00010A0E"/>
    <w:pPr>
      <w:widowControl w:val="0"/>
      <w:shd w:val="clear" w:color="auto" w:fill="FFFFFF"/>
      <w:tabs>
        <w:tab w:val="clear" w:pos="1134"/>
      </w:tabs>
      <w:kinsoku/>
      <w:overflowPunct/>
      <w:autoSpaceDE/>
      <w:autoSpaceDN/>
      <w:spacing w:line="0" w:lineRule="atLeast"/>
      <w:ind w:firstLine="0"/>
      <w:jc w:val="left"/>
    </w:pPr>
    <w:rPr>
      <w:rFonts w:ascii="Tahoma" w:eastAsia="Tahoma" w:hAnsi="Tahoma" w:cs="Tahoma"/>
      <w:sz w:val="8"/>
      <w:szCs w:val="8"/>
    </w:rPr>
  </w:style>
  <w:style w:type="paragraph" w:customStyle="1" w:styleId="72">
    <w:name w:val="Основной текст (7)"/>
    <w:basedOn w:val="a1"/>
    <w:link w:val="71"/>
    <w:rsid w:val="00010A0E"/>
    <w:pPr>
      <w:widowControl w:val="0"/>
      <w:shd w:val="clear" w:color="auto" w:fill="FFFFFF"/>
      <w:tabs>
        <w:tab w:val="clear" w:pos="1134"/>
      </w:tabs>
      <w:kinsoku/>
      <w:overflowPunct/>
      <w:autoSpaceDE/>
      <w:autoSpaceDN/>
      <w:spacing w:line="0" w:lineRule="atLeast"/>
      <w:ind w:firstLine="0"/>
      <w:jc w:val="left"/>
    </w:pPr>
    <w:rPr>
      <w:b/>
      <w:bCs/>
    </w:rPr>
  </w:style>
  <w:style w:type="paragraph" w:customStyle="1" w:styleId="82">
    <w:name w:val="Основной текст (8)"/>
    <w:basedOn w:val="a1"/>
    <w:link w:val="81"/>
    <w:rsid w:val="00010A0E"/>
    <w:pPr>
      <w:widowControl w:val="0"/>
      <w:shd w:val="clear" w:color="auto" w:fill="FFFFFF"/>
      <w:tabs>
        <w:tab w:val="clear" w:pos="1134"/>
      </w:tabs>
      <w:kinsoku/>
      <w:overflowPunct/>
      <w:autoSpaceDE/>
      <w:autoSpaceDN/>
      <w:spacing w:line="206" w:lineRule="exact"/>
      <w:ind w:firstLine="0"/>
      <w:jc w:val="left"/>
    </w:pPr>
    <w:rPr>
      <w:sz w:val="17"/>
      <w:szCs w:val="17"/>
    </w:rPr>
  </w:style>
  <w:style w:type="paragraph" w:customStyle="1" w:styleId="afff3">
    <w:name w:val="Подпись к таблице"/>
    <w:basedOn w:val="a1"/>
    <w:link w:val="afff2"/>
    <w:rsid w:val="00010A0E"/>
    <w:pPr>
      <w:widowControl w:val="0"/>
      <w:shd w:val="clear" w:color="auto" w:fill="FFFFFF"/>
      <w:tabs>
        <w:tab w:val="clear" w:pos="1134"/>
      </w:tabs>
      <w:kinsoku/>
      <w:overflowPunct/>
      <w:autoSpaceDE/>
      <w:autoSpaceDN/>
      <w:spacing w:line="206" w:lineRule="exact"/>
      <w:ind w:firstLine="0"/>
    </w:pPr>
    <w:rPr>
      <w:rFonts w:ascii="Arial" w:eastAsia="Arial" w:hAnsi="Arial" w:cs="Arial"/>
      <w:sz w:val="16"/>
      <w:szCs w:val="16"/>
    </w:rPr>
  </w:style>
  <w:style w:type="paragraph" w:customStyle="1" w:styleId="110">
    <w:name w:val="Заголовок №11"/>
    <w:basedOn w:val="a1"/>
    <w:link w:val="1b"/>
    <w:rsid w:val="00010A0E"/>
    <w:pPr>
      <w:widowControl w:val="0"/>
      <w:shd w:val="clear" w:color="auto" w:fill="FFFFFF"/>
      <w:tabs>
        <w:tab w:val="clear" w:pos="1134"/>
      </w:tabs>
      <w:kinsoku/>
      <w:overflowPunct/>
      <w:autoSpaceDE/>
      <w:autoSpaceDN/>
      <w:spacing w:line="0" w:lineRule="atLeast"/>
      <w:ind w:firstLine="0"/>
      <w:outlineLvl w:val="0"/>
    </w:pPr>
    <w:rPr>
      <w:rFonts w:ascii="Bookman Old Style" w:eastAsia="Bookman Old Style" w:hAnsi="Bookman Old Style" w:cs="Bookman Old Style"/>
      <w:b/>
      <w:bCs/>
      <w:sz w:val="20"/>
      <w:szCs w:val="20"/>
    </w:rPr>
  </w:style>
  <w:style w:type="paragraph" w:customStyle="1" w:styleId="Twordnormal">
    <w:name w:val="Tword_normal"/>
    <w:basedOn w:val="a1"/>
    <w:rsid w:val="00010A0E"/>
    <w:pPr>
      <w:tabs>
        <w:tab w:val="clear" w:pos="1134"/>
      </w:tabs>
      <w:kinsoku/>
      <w:overflowPunct/>
      <w:autoSpaceDE/>
      <w:autoSpaceDN/>
      <w:spacing w:line="240" w:lineRule="auto"/>
      <w:ind w:firstLine="709"/>
    </w:pPr>
    <w:rPr>
      <w:rFonts w:ascii="Arial" w:hAnsi="Arial"/>
      <w:sz w:val="24"/>
      <w:szCs w:val="24"/>
    </w:rPr>
  </w:style>
  <w:style w:type="paragraph" w:customStyle="1" w:styleId="1d">
    <w:name w:val="1"/>
    <w:basedOn w:val="a1"/>
    <w:next w:val="afb"/>
    <w:qFormat/>
    <w:rsid w:val="00010A0E"/>
    <w:pPr>
      <w:tabs>
        <w:tab w:val="clear" w:pos="1134"/>
      </w:tabs>
      <w:kinsoku/>
      <w:overflowPunct/>
      <w:autoSpaceDE/>
      <w:autoSpaceDN/>
      <w:spacing w:before="240" w:after="60" w:line="240" w:lineRule="auto"/>
      <w:ind w:firstLine="0"/>
      <w:jc w:val="center"/>
      <w:outlineLvl w:val="0"/>
    </w:pPr>
    <w:rPr>
      <w:rFonts w:ascii="Arial" w:hAnsi="Arial" w:cs="Arial"/>
      <w:b/>
      <w:bCs/>
      <w:kern w:val="28"/>
      <w:sz w:val="32"/>
      <w:szCs w:val="32"/>
    </w:rPr>
  </w:style>
  <w:style w:type="paragraph" w:styleId="afff4">
    <w:name w:val="caption"/>
    <w:basedOn w:val="a1"/>
    <w:next w:val="a1"/>
    <w:semiHidden/>
    <w:unhideWhenUsed/>
    <w:qFormat/>
    <w:locked/>
    <w:rsid w:val="00010A0E"/>
    <w:pPr>
      <w:tabs>
        <w:tab w:val="clear" w:pos="1134"/>
      </w:tabs>
      <w:kinsoku/>
      <w:overflowPunct/>
      <w:autoSpaceDE/>
      <w:autoSpaceDN/>
      <w:spacing w:after="200" w:line="240" w:lineRule="auto"/>
      <w:ind w:firstLine="0"/>
      <w:jc w:val="left"/>
    </w:pPr>
    <w:rPr>
      <w:rFonts w:ascii="GOST type A" w:hAnsi="GOST type A"/>
      <w:i/>
      <w:iCs/>
      <w:color w:val="1F497D" w:themeColor="text2"/>
      <w:sz w:val="18"/>
      <w:szCs w:val="18"/>
    </w:rPr>
  </w:style>
  <w:style w:type="character" w:customStyle="1" w:styleId="60">
    <w:name w:val="Заголовок 6 Знак"/>
    <w:basedOn w:val="a2"/>
    <w:link w:val="6"/>
    <w:rsid w:val="006842C7"/>
    <w:rPr>
      <w:rFonts w:eastAsia="Times New Roman"/>
      <w:b/>
      <w:bCs/>
      <w:kern w:val="1"/>
      <w:sz w:val="22"/>
      <w:szCs w:val="22"/>
    </w:rPr>
  </w:style>
  <w:style w:type="character" w:customStyle="1" w:styleId="70">
    <w:name w:val="Заголовок 7 Знак"/>
    <w:basedOn w:val="a2"/>
    <w:link w:val="7"/>
    <w:rsid w:val="006842C7"/>
    <w:rPr>
      <w:rFonts w:ascii="ISOCTEUR" w:eastAsia="Times New Roman" w:hAnsi="ISOCTEUR"/>
      <w:i/>
      <w:spacing w:val="-50"/>
      <w:sz w:val="22"/>
      <w:szCs w:val="24"/>
    </w:rPr>
  </w:style>
  <w:style w:type="character" w:customStyle="1" w:styleId="80">
    <w:name w:val="Заголовок 8 Знак"/>
    <w:basedOn w:val="a2"/>
    <w:link w:val="8"/>
    <w:rsid w:val="006842C7"/>
    <w:rPr>
      <w:rFonts w:ascii="ISOCTEUR" w:eastAsia="Times New Roman" w:hAnsi="ISOCTEUR"/>
      <w:i/>
      <w:spacing w:val="-50"/>
      <w:sz w:val="22"/>
      <w:szCs w:val="24"/>
    </w:rPr>
  </w:style>
  <w:style w:type="character" w:customStyle="1" w:styleId="90">
    <w:name w:val="Заголовок 9 Знак"/>
    <w:basedOn w:val="a2"/>
    <w:link w:val="9"/>
    <w:rsid w:val="006842C7"/>
    <w:rPr>
      <w:rFonts w:ascii="Times New Roman" w:eastAsia="Times New Roman" w:hAnsi="Times New Roman"/>
      <w:b/>
      <w:sz w:val="28"/>
      <w:lang w:val="x-none" w:eastAsia="x-none"/>
    </w:rPr>
  </w:style>
  <w:style w:type="character" w:customStyle="1" w:styleId="Absatz-Standardschriftart">
    <w:name w:val="Absatz-Standardschriftart"/>
    <w:rsid w:val="006842C7"/>
  </w:style>
  <w:style w:type="character" w:customStyle="1" w:styleId="WW-Absatz-Standardschriftart">
    <w:name w:val="WW-Absatz-Standardschriftart"/>
    <w:rsid w:val="006842C7"/>
  </w:style>
  <w:style w:type="character" w:customStyle="1" w:styleId="WW-Absatz-Standardschriftart1">
    <w:name w:val="WW-Absatz-Standardschriftart1"/>
    <w:rsid w:val="006842C7"/>
  </w:style>
  <w:style w:type="character" w:customStyle="1" w:styleId="WW-Absatz-Standardschriftart11">
    <w:name w:val="WW-Absatz-Standardschriftart11"/>
    <w:rsid w:val="006842C7"/>
  </w:style>
  <w:style w:type="character" w:customStyle="1" w:styleId="WW-Absatz-Standardschriftart111">
    <w:name w:val="WW-Absatz-Standardschriftart111"/>
    <w:rsid w:val="006842C7"/>
  </w:style>
  <w:style w:type="character" w:customStyle="1" w:styleId="WW-Absatz-Standardschriftart1111">
    <w:name w:val="WW-Absatz-Standardschriftart1111"/>
    <w:rsid w:val="006842C7"/>
  </w:style>
  <w:style w:type="character" w:customStyle="1" w:styleId="WW-Absatz-Standardschriftart11111">
    <w:name w:val="WW-Absatz-Standardschriftart11111"/>
    <w:rsid w:val="006842C7"/>
  </w:style>
  <w:style w:type="character" w:customStyle="1" w:styleId="WW-Absatz-Standardschriftart111111">
    <w:name w:val="WW-Absatz-Standardschriftart111111"/>
    <w:rsid w:val="006842C7"/>
  </w:style>
  <w:style w:type="character" w:customStyle="1" w:styleId="WW-Absatz-Standardschriftart1111111">
    <w:name w:val="WW-Absatz-Standardschriftart1111111"/>
    <w:rsid w:val="006842C7"/>
  </w:style>
  <w:style w:type="character" w:customStyle="1" w:styleId="WW-Absatz-Standardschriftart11111111">
    <w:name w:val="WW-Absatz-Standardschriftart11111111"/>
    <w:rsid w:val="006842C7"/>
  </w:style>
  <w:style w:type="character" w:customStyle="1" w:styleId="WW-Absatz-Standardschriftart111111111">
    <w:name w:val="WW-Absatz-Standardschriftart111111111"/>
    <w:rsid w:val="006842C7"/>
  </w:style>
  <w:style w:type="character" w:customStyle="1" w:styleId="WW-Absatz-Standardschriftart1111111111">
    <w:name w:val="WW-Absatz-Standardschriftart1111111111"/>
    <w:rsid w:val="006842C7"/>
  </w:style>
  <w:style w:type="character" w:customStyle="1" w:styleId="WW-Absatz-Standardschriftart11111111111">
    <w:name w:val="WW-Absatz-Standardschriftart11111111111"/>
    <w:rsid w:val="006842C7"/>
  </w:style>
  <w:style w:type="character" w:customStyle="1" w:styleId="WW-Absatz-Standardschriftart111111111111">
    <w:name w:val="WW-Absatz-Standardschriftart111111111111"/>
    <w:rsid w:val="006842C7"/>
  </w:style>
  <w:style w:type="character" w:customStyle="1" w:styleId="WW-Absatz-Standardschriftart1111111111111">
    <w:name w:val="WW-Absatz-Standardschriftart1111111111111"/>
    <w:rsid w:val="006842C7"/>
  </w:style>
  <w:style w:type="character" w:customStyle="1" w:styleId="WW-Absatz-Standardschriftart11111111111111">
    <w:name w:val="WW-Absatz-Standardschriftart11111111111111"/>
    <w:rsid w:val="006842C7"/>
  </w:style>
  <w:style w:type="character" w:customStyle="1" w:styleId="WW-Absatz-Standardschriftart111111111111111">
    <w:name w:val="WW-Absatz-Standardschriftart111111111111111"/>
    <w:rsid w:val="006842C7"/>
  </w:style>
  <w:style w:type="character" w:customStyle="1" w:styleId="WW-Absatz-Standardschriftart1111111111111111">
    <w:name w:val="WW-Absatz-Standardschriftart1111111111111111"/>
    <w:rsid w:val="006842C7"/>
  </w:style>
  <w:style w:type="character" w:customStyle="1" w:styleId="WW-Absatz-Standardschriftart11111111111111111">
    <w:name w:val="WW-Absatz-Standardschriftart11111111111111111"/>
    <w:rsid w:val="006842C7"/>
  </w:style>
  <w:style w:type="character" w:customStyle="1" w:styleId="WW-Absatz-Standardschriftart111111111111111111">
    <w:name w:val="WW-Absatz-Standardschriftart111111111111111111"/>
    <w:rsid w:val="006842C7"/>
  </w:style>
  <w:style w:type="character" w:customStyle="1" w:styleId="WW-Absatz-Standardschriftart1111111111111111111">
    <w:name w:val="WW-Absatz-Standardschriftart1111111111111111111"/>
    <w:rsid w:val="006842C7"/>
  </w:style>
  <w:style w:type="character" w:customStyle="1" w:styleId="WW-Absatz-Standardschriftart11111111111111111111">
    <w:name w:val="WW-Absatz-Standardschriftart11111111111111111111"/>
    <w:rsid w:val="006842C7"/>
  </w:style>
  <w:style w:type="character" w:customStyle="1" w:styleId="WW-Absatz-Standardschriftart111111111111111111111">
    <w:name w:val="WW-Absatz-Standardschriftart111111111111111111111"/>
    <w:rsid w:val="006842C7"/>
  </w:style>
  <w:style w:type="character" w:customStyle="1" w:styleId="WW-Absatz-Standardschriftart1111111111111111111111">
    <w:name w:val="WW-Absatz-Standardschriftart1111111111111111111111"/>
    <w:rsid w:val="006842C7"/>
  </w:style>
  <w:style w:type="character" w:customStyle="1" w:styleId="WW-Absatz-Standardschriftart11111111111111111111111">
    <w:name w:val="WW-Absatz-Standardschriftart11111111111111111111111"/>
    <w:rsid w:val="006842C7"/>
  </w:style>
  <w:style w:type="character" w:customStyle="1" w:styleId="WW-Absatz-Standardschriftart111111111111111111111111">
    <w:name w:val="WW-Absatz-Standardschriftart111111111111111111111111"/>
    <w:rsid w:val="006842C7"/>
  </w:style>
  <w:style w:type="character" w:customStyle="1" w:styleId="WW-Absatz-Standardschriftart1111111111111111111111111">
    <w:name w:val="WW-Absatz-Standardschriftart1111111111111111111111111"/>
    <w:rsid w:val="006842C7"/>
  </w:style>
  <w:style w:type="character" w:customStyle="1" w:styleId="WW-Absatz-Standardschriftart11111111111111111111111111">
    <w:name w:val="WW-Absatz-Standardschriftart11111111111111111111111111"/>
    <w:rsid w:val="006842C7"/>
  </w:style>
  <w:style w:type="character" w:customStyle="1" w:styleId="1e">
    <w:name w:val="Основной шрифт абзаца1"/>
    <w:rsid w:val="006842C7"/>
  </w:style>
  <w:style w:type="character" w:customStyle="1" w:styleId="SUBST">
    <w:name w:val="__SUBST"/>
    <w:rsid w:val="006842C7"/>
    <w:rPr>
      <w:b/>
      <w:i/>
      <w:sz w:val="22"/>
    </w:rPr>
  </w:style>
  <w:style w:type="paragraph" w:styleId="afff5">
    <w:name w:val="List"/>
    <w:basedOn w:val="af8"/>
    <w:rsid w:val="006842C7"/>
    <w:pPr>
      <w:widowControl w:val="0"/>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val="x-none"/>
    </w:rPr>
  </w:style>
  <w:style w:type="paragraph" w:customStyle="1" w:styleId="1f">
    <w:name w:val="Название1"/>
    <w:basedOn w:val="a1"/>
    <w:rsid w:val="006842C7"/>
    <w:pPr>
      <w:widowControl w:val="0"/>
      <w:suppressLineNumbers/>
      <w:tabs>
        <w:tab w:val="clear" w:pos="1134"/>
      </w:tabs>
      <w:suppressAutoHyphens/>
      <w:kinsoku/>
      <w:overflowPunct/>
      <w:autoSpaceDE/>
      <w:autoSpaceDN/>
      <w:spacing w:before="120" w:after="120" w:line="240" w:lineRule="auto"/>
      <w:ind w:firstLine="0"/>
      <w:jc w:val="left"/>
    </w:pPr>
    <w:rPr>
      <w:rFonts w:ascii="Arial" w:eastAsia="Lucida Sans Unicode" w:hAnsi="Arial" w:cs="Tahoma"/>
      <w:i/>
      <w:iCs/>
      <w:kern w:val="1"/>
      <w:sz w:val="20"/>
      <w:szCs w:val="24"/>
    </w:rPr>
  </w:style>
  <w:style w:type="paragraph" w:customStyle="1" w:styleId="1f0">
    <w:name w:val="Указатель1"/>
    <w:basedOn w:val="a1"/>
    <w:rsid w:val="006842C7"/>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rPr>
  </w:style>
  <w:style w:type="paragraph" w:customStyle="1" w:styleId="FR1">
    <w:name w:val="FR1"/>
    <w:rsid w:val="006842C7"/>
    <w:pPr>
      <w:widowControl w:val="0"/>
      <w:suppressAutoHyphens/>
      <w:autoSpaceDE w:val="0"/>
      <w:spacing w:before="100"/>
      <w:ind w:left="6520"/>
    </w:pPr>
    <w:rPr>
      <w:rFonts w:ascii="Arial" w:eastAsia="Arial" w:hAnsi="Arial" w:cs="Arial"/>
      <w:b/>
      <w:bCs/>
      <w:kern w:val="1"/>
      <w:sz w:val="22"/>
      <w:szCs w:val="22"/>
      <w:lang w:eastAsia="ar-SA"/>
    </w:rPr>
  </w:style>
  <w:style w:type="paragraph" w:customStyle="1" w:styleId="afff6">
    <w:name w:val="Содержимое таблицы"/>
    <w:basedOn w:val="a1"/>
    <w:rsid w:val="006842C7"/>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kern w:val="1"/>
      <w:sz w:val="20"/>
      <w:szCs w:val="24"/>
    </w:rPr>
  </w:style>
  <w:style w:type="paragraph" w:customStyle="1" w:styleId="afff7">
    <w:name w:val="Заголовок таблицы"/>
    <w:basedOn w:val="afff6"/>
    <w:link w:val="afff8"/>
    <w:qFormat/>
    <w:rsid w:val="006842C7"/>
    <w:pPr>
      <w:jc w:val="center"/>
    </w:pPr>
    <w:rPr>
      <w:b/>
      <w:bCs/>
      <w:lang w:val="x-none"/>
    </w:rPr>
  </w:style>
  <w:style w:type="paragraph" w:customStyle="1" w:styleId="ConsPlusTitle">
    <w:name w:val="ConsPlusTitle"/>
    <w:basedOn w:val="a1"/>
    <w:next w:val="ConsPlusNormal"/>
    <w:rsid w:val="006842C7"/>
    <w:pPr>
      <w:widowControl w:val="0"/>
      <w:tabs>
        <w:tab w:val="clear" w:pos="1134"/>
      </w:tabs>
      <w:suppressAutoHyphens/>
      <w:kinsoku/>
      <w:overflowPunct/>
      <w:autoSpaceDN/>
      <w:spacing w:line="240" w:lineRule="auto"/>
      <w:ind w:firstLine="0"/>
      <w:jc w:val="left"/>
    </w:pPr>
    <w:rPr>
      <w:rFonts w:ascii="Arial" w:eastAsia="Arial" w:hAnsi="Arial"/>
      <w:b/>
      <w:bCs/>
      <w:kern w:val="1"/>
      <w:sz w:val="20"/>
      <w:szCs w:val="20"/>
    </w:rPr>
  </w:style>
  <w:style w:type="paragraph" w:customStyle="1" w:styleId="ConsPlusCell">
    <w:name w:val="ConsPlusCell"/>
    <w:basedOn w:val="a1"/>
    <w:rsid w:val="006842C7"/>
    <w:pPr>
      <w:widowControl w:val="0"/>
      <w:tabs>
        <w:tab w:val="clear" w:pos="1134"/>
      </w:tabs>
      <w:suppressAutoHyphens/>
      <w:kinsoku/>
      <w:overflowPunct/>
      <w:autoSpaceDN/>
      <w:spacing w:line="240" w:lineRule="auto"/>
      <w:ind w:firstLine="0"/>
      <w:jc w:val="left"/>
    </w:pPr>
    <w:rPr>
      <w:rFonts w:ascii="Arial" w:eastAsia="Arial" w:hAnsi="Arial"/>
      <w:kern w:val="1"/>
      <w:sz w:val="20"/>
      <w:szCs w:val="20"/>
    </w:rPr>
  </w:style>
  <w:style w:type="paragraph" w:customStyle="1" w:styleId="ConsPlusDocList">
    <w:name w:val="ConsPlusDocList"/>
    <w:basedOn w:val="a1"/>
    <w:rsid w:val="006842C7"/>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rPr>
  </w:style>
  <w:style w:type="paragraph" w:customStyle="1" w:styleId="afff9">
    <w:basedOn w:val="a1"/>
    <w:next w:val="afb"/>
    <w:qFormat/>
    <w:rsid w:val="006842C7"/>
    <w:pPr>
      <w:tabs>
        <w:tab w:val="clear" w:pos="1134"/>
      </w:tabs>
      <w:kinsoku/>
      <w:overflowPunct/>
      <w:autoSpaceDE/>
      <w:autoSpaceDN/>
      <w:spacing w:before="240" w:after="60" w:line="240" w:lineRule="auto"/>
      <w:ind w:firstLine="0"/>
      <w:jc w:val="center"/>
      <w:outlineLvl w:val="0"/>
    </w:pPr>
    <w:rPr>
      <w:rFonts w:ascii="Arial" w:hAnsi="Arial" w:cs="Arial"/>
      <w:b/>
      <w:bCs/>
      <w:kern w:val="28"/>
      <w:sz w:val="32"/>
      <w:szCs w:val="32"/>
    </w:rPr>
  </w:style>
  <w:style w:type="paragraph" w:customStyle="1" w:styleId="afffa">
    <w:name w:val="табул"/>
    <w:basedOn w:val="a1"/>
    <w:rsid w:val="006842C7"/>
    <w:pPr>
      <w:pageBreakBefore/>
      <w:tabs>
        <w:tab w:val="clear" w:pos="1134"/>
        <w:tab w:val="left" w:leader="dot" w:pos="2268"/>
      </w:tabs>
      <w:kinsoku/>
      <w:overflowPunct/>
      <w:autoSpaceDE/>
      <w:autoSpaceDN/>
      <w:spacing w:line="360" w:lineRule="auto"/>
      <w:ind w:right="170" w:firstLine="0"/>
      <w:jc w:val="right"/>
    </w:pPr>
    <w:rPr>
      <w:rFonts w:ascii="Arial" w:hAnsi="Arial"/>
      <w:szCs w:val="20"/>
    </w:rPr>
  </w:style>
  <w:style w:type="paragraph" w:customStyle="1" w:styleId="a0">
    <w:name w:val="Маркированный список в тексте"/>
    <w:basedOn w:val="a1"/>
    <w:link w:val="afffb"/>
    <w:qFormat/>
    <w:locked/>
    <w:rsid w:val="006842C7"/>
    <w:pPr>
      <w:numPr>
        <w:numId w:val="8"/>
      </w:numPr>
      <w:tabs>
        <w:tab w:val="clear" w:pos="1134"/>
        <w:tab w:val="left" w:pos="992"/>
      </w:tabs>
      <w:kinsoku/>
      <w:overflowPunct/>
      <w:autoSpaceDE/>
      <w:autoSpaceDN/>
      <w:spacing w:line="240" w:lineRule="auto"/>
    </w:pPr>
    <w:rPr>
      <w:sz w:val="24"/>
      <w:szCs w:val="24"/>
      <w:lang w:val="x-none" w:eastAsia="x-none"/>
    </w:rPr>
  </w:style>
  <w:style w:type="character" w:customStyle="1" w:styleId="afffb">
    <w:name w:val="Маркированный список в тексте Знак"/>
    <w:link w:val="a0"/>
    <w:rsid w:val="006842C7"/>
    <w:rPr>
      <w:rFonts w:ascii="Times New Roman" w:eastAsia="Times New Roman" w:hAnsi="Times New Roman"/>
      <w:sz w:val="24"/>
      <w:szCs w:val="24"/>
      <w:lang w:val="x-none" w:eastAsia="x-none"/>
    </w:rPr>
  </w:style>
  <w:style w:type="paragraph" w:customStyle="1" w:styleId="afffc">
    <w:name w:val="ТХ.ПЗ"/>
    <w:basedOn w:val="a1"/>
    <w:rsid w:val="006842C7"/>
    <w:pPr>
      <w:tabs>
        <w:tab w:val="clear" w:pos="1134"/>
      </w:tabs>
      <w:kinsoku/>
      <w:overflowPunct/>
      <w:autoSpaceDE/>
      <w:autoSpaceDN/>
      <w:spacing w:before="120" w:line="240" w:lineRule="auto"/>
      <w:ind w:left="284" w:right="284" w:firstLine="680"/>
      <w:jc w:val="left"/>
    </w:pPr>
    <w:rPr>
      <w:rFonts w:ascii="Arial" w:hAnsi="Arial" w:cs="Arial"/>
      <w:sz w:val="24"/>
      <w:szCs w:val="20"/>
    </w:rPr>
  </w:style>
  <w:style w:type="paragraph" w:customStyle="1" w:styleId="CharChar">
    <w:name w:val="Char Char"/>
    <w:basedOn w:val="a1"/>
    <w:rsid w:val="006842C7"/>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character" w:customStyle="1" w:styleId="afff8">
    <w:name w:val="Заголовок таблицы Знак"/>
    <w:link w:val="afff7"/>
    <w:rsid w:val="006842C7"/>
    <w:rPr>
      <w:rFonts w:ascii="Arial" w:eastAsia="Lucida Sans Unicode" w:hAnsi="Arial"/>
      <w:b/>
      <w:bCs/>
      <w:kern w:val="1"/>
      <w:szCs w:val="24"/>
      <w:lang w:val="x-none"/>
    </w:rPr>
  </w:style>
  <w:style w:type="paragraph" w:customStyle="1" w:styleId="afffd">
    <w:name w:val="Список исп. источников"/>
    <w:basedOn w:val="a1"/>
    <w:link w:val="afffe"/>
    <w:qFormat/>
    <w:locked/>
    <w:rsid w:val="006842C7"/>
    <w:pPr>
      <w:tabs>
        <w:tab w:val="clear" w:pos="1134"/>
        <w:tab w:val="left" w:pos="851"/>
      </w:tabs>
      <w:kinsoku/>
      <w:overflowPunct/>
      <w:autoSpaceDE/>
      <w:autoSpaceDN/>
      <w:spacing w:line="240" w:lineRule="auto"/>
      <w:ind w:left="360" w:hanging="360"/>
    </w:pPr>
    <w:rPr>
      <w:sz w:val="24"/>
      <w:szCs w:val="24"/>
      <w:lang w:val="x-none" w:eastAsia="x-none"/>
    </w:rPr>
  </w:style>
  <w:style w:type="character" w:customStyle="1" w:styleId="afffe">
    <w:name w:val="Список исп. источников Знак"/>
    <w:link w:val="afffd"/>
    <w:rsid w:val="006842C7"/>
    <w:rPr>
      <w:rFonts w:ascii="Times New Roman" w:eastAsia="Times New Roman" w:hAnsi="Times New Roman"/>
      <w:sz w:val="24"/>
      <w:szCs w:val="24"/>
      <w:lang w:val="x-none" w:eastAsia="x-none"/>
    </w:rPr>
  </w:style>
  <w:style w:type="paragraph" w:styleId="3e">
    <w:name w:val="Body Text 3"/>
    <w:basedOn w:val="a1"/>
    <w:link w:val="3f"/>
    <w:rsid w:val="006842C7"/>
    <w:pPr>
      <w:tabs>
        <w:tab w:val="clear" w:pos="1134"/>
      </w:tabs>
      <w:kinsoku/>
      <w:overflowPunct/>
      <w:autoSpaceDE/>
      <w:autoSpaceDN/>
      <w:spacing w:line="240" w:lineRule="auto"/>
      <w:ind w:firstLine="0"/>
      <w:jc w:val="center"/>
    </w:pPr>
    <w:rPr>
      <w:sz w:val="20"/>
      <w:szCs w:val="20"/>
    </w:rPr>
  </w:style>
  <w:style w:type="character" w:customStyle="1" w:styleId="3f">
    <w:name w:val="Основной текст 3 Знак"/>
    <w:basedOn w:val="a2"/>
    <w:link w:val="3e"/>
    <w:rsid w:val="006842C7"/>
    <w:rPr>
      <w:rFonts w:ascii="Times New Roman" w:eastAsia="Times New Roman" w:hAnsi="Times New Roman"/>
    </w:rPr>
  </w:style>
  <w:style w:type="paragraph" w:customStyle="1" w:styleId="56">
    <w:name w:val="Абзац списка5"/>
    <w:basedOn w:val="a1"/>
    <w:rsid w:val="006842C7"/>
    <w:pPr>
      <w:tabs>
        <w:tab w:val="clear" w:pos="1134"/>
      </w:tabs>
      <w:kinsoku/>
      <w:overflowPunct/>
      <w:autoSpaceDE/>
      <w:autoSpaceDN/>
      <w:spacing w:line="240" w:lineRule="auto"/>
      <w:ind w:left="708" w:firstLine="0"/>
      <w:jc w:val="left"/>
    </w:pPr>
    <w:rPr>
      <w:sz w:val="24"/>
      <w:szCs w:val="24"/>
    </w:rPr>
  </w:style>
  <w:style w:type="character" w:customStyle="1" w:styleId="9pt">
    <w:name w:val="Основной текст + 9 pt"/>
    <w:rsid w:val="006842C7"/>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pt0pt">
    <w:name w:val="Основной текст + 10 pt;Полужирный;Интервал 0 pt"/>
    <w:rsid w:val="006842C7"/>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6842C7"/>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6842C7"/>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6842C7"/>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6842C7"/>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6842C7"/>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6842C7"/>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6842C7"/>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6842C7"/>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6842C7"/>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paragraph" w:customStyle="1" w:styleId="1f1">
    <w:name w:val="Обычный1"/>
    <w:rsid w:val="006842C7"/>
    <w:rPr>
      <w:rFonts w:ascii="GOST type A" w:eastAsia="Times New Roman" w:hAnsi="GOST type A"/>
      <w:snapToGrid w:val="0"/>
      <w:sz w:val="24"/>
      <w:szCs w:val="24"/>
    </w:rPr>
  </w:style>
  <w:style w:type="character" w:customStyle="1" w:styleId="ecattext">
    <w:name w:val="ecattext"/>
    <w:rsid w:val="006842C7"/>
  </w:style>
  <w:style w:type="character" w:customStyle="1" w:styleId="extended-textshort">
    <w:name w:val="extended-text__short"/>
    <w:rsid w:val="006842C7"/>
  </w:style>
  <w:style w:type="character" w:customStyle="1" w:styleId="2f2">
    <w:name w:val="Основной шрифт абзаца2"/>
    <w:rsid w:val="00F4715F"/>
  </w:style>
  <w:style w:type="paragraph" w:customStyle="1" w:styleId="affff">
    <w:basedOn w:val="a1"/>
    <w:next w:val="afb"/>
    <w:qFormat/>
    <w:rsid w:val="00F4715F"/>
    <w:pPr>
      <w:tabs>
        <w:tab w:val="clear" w:pos="1134"/>
      </w:tabs>
      <w:kinsoku/>
      <w:overflowPunct/>
      <w:autoSpaceDE/>
      <w:autoSpaceDN/>
      <w:spacing w:before="240" w:after="60" w:line="240" w:lineRule="auto"/>
      <w:ind w:firstLine="0"/>
      <w:jc w:val="center"/>
      <w:outlineLvl w:val="0"/>
    </w:pPr>
    <w:rPr>
      <w:rFonts w:ascii="Arial" w:hAnsi="Arial" w:cs="Arial"/>
      <w:b/>
      <w:bCs/>
      <w:kern w:val="28"/>
      <w:sz w:val="32"/>
      <w:szCs w:val="32"/>
    </w:rPr>
  </w:style>
  <w:style w:type="paragraph" w:customStyle="1" w:styleId="65">
    <w:name w:val="Абзац списка6"/>
    <w:basedOn w:val="a1"/>
    <w:rsid w:val="00F4715F"/>
    <w:pPr>
      <w:tabs>
        <w:tab w:val="clear" w:pos="1134"/>
      </w:tabs>
      <w:kinsoku/>
      <w:overflowPunct/>
      <w:autoSpaceDE/>
      <w:autoSpaceDN/>
      <w:spacing w:line="240" w:lineRule="auto"/>
      <w:ind w:left="708" w:firstLine="0"/>
      <w:jc w:val="left"/>
    </w:pPr>
    <w:rPr>
      <w:sz w:val="24"/>
      <w:szCs w:val="24"/>
    </w:rPr>
  </w:style>
  <w:style w:type="numbering" w:customStyle="1" w:styleId="2f3">
    <w:name w:val="Нет списка2"/>
    <w:next w:val="a4"/>
    <w:semiHidden/>
    <w:rsid w:val="002C2473"/>
  </w:style>
  <w:style w:type="paragraph" w:customStyle="1" w:styleId="affff0">
    <w:basedOn w:val="a1"/>
    <w:next w:val="afb"/>
    <w:qFormat/>
    <w:rsid w:val="002C2473"/>
    <w:pPr>
      <w:tabs>
        <w:tab w:val="clear" w:pos="1134"/>
      </w:tabs>
      <w:kinsoku/>
      <w:overflowPunct/>
      <w:autoSpaceDE/>
      <w:autoSpaceDN/>
      <w:spacing w:before="240" w:after="60" w:line="240" w:lineRule="auto"/>
      <w:ind w:firstLine="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945">
      <w:bodyDiv w:val="1"/>
      <w:marLeft w:val="0"/>
      <w:marRight w:val="0"/>
      <w:marTop w:val="0"/>
      <w:marBottom w:val="0"/>
      <w:divBdr>
        <w:top w:val="none" w:sz="0" w:space="0" w:color="auto"/>
        <w:left w:val="none" w:sz="0" w:space="0" w:color="auto"/>
        <w:bottom w:val="none" w:sz="0" w:space="0" w:color="auto"/>
        <w:right w:val="none" w:sz="0" w:space="0" w:color="auto"/>
      </w:divBdr>
    </w:div>
    <w:div w:id="1142620440">
      <w:marLeft w:val="0"/>
      <w:marRight w:val="0"/>
      <w:marTop w:val="0"/>
      <w:marBottom w:val="0"/>
      <w:divBdr>
        <w:top w:val="none" w:sz="0" w:space="0" w:color="auto"/>
        <w:left w:val="none" w:sz="0" w:space="0" w:color="auto"/>
        <w:bottom w:val="none" w:sz="0" w:space="0" w:color="auto"/>
        <w:right w:val="none" w:sz="0" w:space="0" w:color="auto"/>
      </w:divBdr>
    </w:div>
    <w:div w:id="1142620441">
      <w:marLeft w:val="0"/>
      <w:marRight w:val="0"/>
      <w:marTop w:val="0"/>
      <w:marBottom w:val="0"/>
      <w:divBdr>
        <w:top w:val="none" w:sz="0" w:space="0" w:color="auto"/>
        <w:left w:val="none" w:sz="0" w:space="0" w:color="auto"/>
        <w:bottom w:val="none" w:sz="0" w:space="0" w:color="auto"/>
        <w:right w:val="none" w:sz="0" w:space="0" w:color="auto"/>
      </w:divBdr>
    </w:div>
    <w:div w:id="1142620442">
      <w:marLeft w:val="0"/>
      <w:marRight w:val="0"/>
      <w:marTop w:val="0"/>
      <w:marBottom w:val="0"/>
      <w:divBdr>
        <w:top w:val="none" w:sz="0" w:space="0" w:color="auto"/>
        <w:left w:val="none" w:sz="0" w:space="0" w:color="auto"/>
        <w:bottom w:val="none" w:sz="0" w:space="0" w:color="auto"/>
        <w:right w:val="none" w:sz="0" w:space="0" w:color="auto"/>
      </w:divBdr>
    </w:div>
    <w:div w:id="1142620443">
      <w:marLeft w:val="0"/>
      <w:marRight w:val="0"/>
      <w:marTop w:val="0"/>
      <w:marBottom w:val="0"/>
      <w:divBdr>
        <w:top w:val="none" w:sz="0" w:space="0" w:color="auto"/>
        <w:left w:val="none" w:sz="0" w:space="0" w:color="auto"/>
        <w:bottom w:val="none" w:sz="0" w:space="0" w:color="auto"/>
        <w:right w:val="none" w:sz="0" w:space="0" w:color="auto"/>
      </w:divBdr>
    </w:div>
    <w:div w:id="1319915724">
      <w:bodyDiv w:val="1"/>
      <w:marLeft w:val="0"/>
      <w:marRight w:val="0"/>
      <w:marTop w:val="0"/>
      <w:marBottom w:val="0"/>
      <w:divBdr>
        <w:top w:val="none" w:sz="0" w:space="0" w:color="auto"/>
        <w:left w:val="none" w:sz="0" w:space="0" w:color="auto"/>
        <w:bottom w:val="none" w:sz="0" w:space="0" w:color="auto"/>
        <w:right w:val="none" w:sz="0" w:space="0" w:color="auto"/>
      </w:divBdr>
    </w:div>
    <w:div w:id="16240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71FF-2C76-4CA2-9B55-A6DD2BDE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 Денис Сергеевич</dc:creator>
  <cp:lastModifiedBy>Константинова Регина Рустемовна</cp:lastModifiedBy>
  <cp:revision>12</cp:revision>
  <cp:lastPrinted>2020-02-27T04:34:00Z</cp:lastPrinted>
  <dcterms:created xsi:type="dcterms:W3CDTF">2020-02-04T07:31:00Z</dcterms:created>
  <dcterms:modified xsi:type="dcterms:W3CDTF">2020-02-27T23:33:00Z</dcterms:modified>
</cp:coreProperties>
</file>